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16"/>
      </w:tblGrid>
      <w:tr w:rsidR="00D54F06" w:rsidRPr="00416C32" w:rsidTr="00E37CCC">
        <w:trPr>
          <w:trHeight w:val="993"/>
        </w:trPr>
        <w:tc>
          <w:tcPr>
            <w:tcW w:w="10116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896"/>
              <w:gridCol w:w="8984"/>
              <w:gridCol w:w="8984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bookmarkStart w:id="0" w:name="OLE_LINK3"/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5619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  <w:lang w:val="sq-AL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Default="00D54F06" w:rsidP="00BB4606">
                  <w:pPr>
                    <w:jc w:val="center"/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  <w:p w:rsidR="00E92305" w:rsidRPr="009C20DE" w:rsidRDefault="00E92305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  <w:lang w:val="sq-AL"/>
                    </w:rPr>
                  </w:pPr>
                  <w:r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________________________________________________________________________________________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</w:tbl>
    <w:p w:rsidR="00596D42" w:rsidRDefault="00E37CCC" w:rsidP="00762D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bookmarkStart w:id="1" w:name="_GoBack"/>
      <w:r w:rsidRPr="00596D42">
        <w:rPr>
          <w:rFonts w:ascii="Times New Roman" w:hAnsi="Times New Roman"/>
          <w:b/>
          <w:sz w:val="28"/>
          <w:szCs w:val="28"/>
          <w:lang w:val="sq-AL"/>
        </w:rPr>
        <w:t>Ftesë për Ofertë në Ankand Publik</w:t>
      </w:r>
    </w:p>
    <w:bookmarkEnd w:id="1"/>
    <w:p w:rsidR="007743E5" w:rsidRPr="00596D42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  <w:r w:rsidRPr="00596D42">
        <w:rPr>
          <w:rFonts w:ascii="Times New Roman" w:hAnsi="Times New Roman" w:cs="Times New Roman"/>
          <w:b/>
          <w:sz w:val="20"/>
          <w:szCs w:val="20"/>
          <w:lang w:val="sq-AL"/>
        </w:rPr>
        <w:t xml:space="preserve">Datë </w:t>
      </w:r>
      <w:r w:rsidR="00A94610">
        <w:rPr>
          <w:rFonts w:ascii="Times New Roman" w:hAnsi="Times New Roman" w:cs="Times New Roman"/>
          <w:b/>
          <w:sz w:val="20"/>
          <w:szCs w:val="20"/>
          <w:lang w:val="sq-AL"/>
        </w:rPr>
        <w:t>26</w:t>
      </w:r>
      <w:r w:rsidR="008F7D7E" w:rsidRPr="00596D42">
        <w:rPr>
          <w:rFonts w:ascii="Times New Roman" w:hAnsi="Times New Roman" w:cs="Times New Roman"/>
          <w:b/>
          <w:sz w:val="20"/>
          <w:szCs w:val="20"/>
          <w:lang w:val="sq-AL"/>
        </w:rPr>
        <w:t>.</w:t>
      </w:r>
      <w:r w:rsidR="004F72F0" w:rsidRPr="00596D42">
        <w:rPr>
          <w:rFonts w:ascii="Times New Roman" w:hAnsi="Times New Roman" w:cs="Times New Roman"/>
          <w:b/>
          <w:sz w:val="20"/>
          <w:szCs w:val="20"/>
          <w:lang w:val="sq-AL"/>
        </w:rPr>
        <w:t>11</w:t>
      </w:r>
      <w:r w:rsidRPr="00596D42">
        <w:rPr>
          <w:rFonts w:ascii="Times New Roman" w:hAnsi="Times New Roman" w:cs="Times New Roman"/>
          <w:b/>
          <w:sz w:val="20"/>
          <w:szCs w:val="20"/>
          <w:lang w:val="sq-AL"/>
        </w:rPr>
        <w:t>.201</w:t>
      </w:r>
      <w:r w:rsidR="004F72F0" w:rsidRPr="00596D42">
        <w:rPr>
          <w:rFonts w:ascii="Times New Roman" w:hAnsi="Times New Roman" w:cs="Times New Roman"/>
          <w:b/>
          <w:sz w:val="20"/>
          <w:szCs w:val="20"/>
          <w:lang w:val="sq-AL"/>
        </w:rPr>
        <w:t>9</w:t>
      </w:r>
      <w:r w:rsidRPr="00596D42">
        <w:rPr>
          <w:rFonts w:ascii="Times New Roman" w:hAnsi="Times New Roman" w:cs="Times New Roman"/>
          <w:sz w:val="20"/>
          <w:szCs w:val="20"/>
          <w:lang w:val="sq-AL"/>
        </w:rPr>
        <w:t xml:space="preserve">            </w:t>
      </w:r>
      <w:r w:rsidR="00920B28" w:rsidRPr="00596D42">
        <w:rPr>
          <w:rFonts w:ascii="Times New Roman" w:hAnsi="Times New Roman" w:cs="Times New Roman"/>
          <w:sz w:val="20"/>
          <w:szCs w:val="20"/>
          <w:lang w:val="sq-AL"/>
        </w:rPr>
        <w:t xml:space="preserve">                    </w:t>
      </w:r>
      <w:r w:rsidRPr="00596D42">
        <w:rPr>
          <w:rFonts w:ascii="Times New Roman" w:hAnsi="Times New Roman" w:cs="Times New Roman"/>
          <w:sz w:val="20"/>
          <w:szCs w:val="20"/>
          <w:lang w:val="sq-AL"/>
        </w:rPr>
        <w:t xml:space="preserve">                    </w:t>
      </w:r>
      <w:r w:rsidR="00053941" w:rsidRPr="00596D42">
        <w:rPr>
          <w:rFonts w:ascii="Times New Roman" w:hAnsi="Times New Roman" w:cs="Times New Roman"/>
          <w:sz w:val="20"/>
          <w:szCs w:val="20"/>
          <w:lang w:val="sq-AL"/>
        </w:rPr>
        <w:t xml:space="preserve">        </w:t>
      </w:r>
      <w:r w:rsidR="00596D42">
        <w:rPr>
          <w:rFonts w:ascii="Times New Roman" w:hAnsi="Times New Roman" w:cs="Times New Roman"/>
          <w:sz w:val="20"/>
          <w:szCs w:val="20"/>
          <w:lang w:val="sq-AL"/>
        </w:rPr>
        <w:t xml:space="preserve">                   </w:t>
      </w:r>
      <w:r w:rsidR="00053941" w:rsidRPr="00596D42">
        <w:rPr>
          <w:rFonts w:ascii="Times New Roman" w:hAnsi="Times New Roman" w:cs="Times New Roman"/>
          <w:sz w:val="20"/>
          <w:szCs w:val="20"/>
          <w:lang w:val="sq-AL"/>
        </w:rPr>
        <w:t xml:space="preserve">     </w:t>
      </w:r>
      <w:r w:rsidRPr="00596D42">
        <w:rPr>
          <w:rFonts w:ascii="Times New Roman" w:hAnsi="Times New Roman" w:cs="Times New Roman"/>
          <w:sz w:val="20"/>
          <w:szCs w:val="20"/>
          <w:lang w:val="sq-AL"/>
        </w:rPr>
        <w:t xml:space="preserve">      </w:t>
      </w:r>
      <w:r w:rsidR="00A32A04" w:rsidRPr="00596D42">
        <w:rPr>
          <w:rFonts w:ascii="Times New Roman" w:hAnsi="Times New Roman" w:cs="Times New Roman"/>
          <w:sz w:val="20"/>
          <w:szCs w:val="20"/>
          <w:lang w:val="sq-AL"/>
        </w:rPr>
        <w:t xml:space="preserve">             </w:t>
      </w:r>
      <w:r w:rsidRPr="00596D42">
        <w:rPr>
          <w:rFonts w:ascii="Times New Roman" w:hAnsi="Times New Roman" w:cs="Times New Roman"/>
          <w:sz w:val="20"/>
          <w:szCs w:val="20"/>
          <w:lang w:val="sq-AL"/>
        </w:rPr>
        <w:t xml:space="preserve">        </w:t>
      </w:r>
      <w:r w:rsidR="0078127F" w:rsidRPr="00596D42">
        <w:rPr>
          <w:rFonts w:ascii="Times New Roman" w:hAnsi="Times New Roman" w:cs="Times New Roman"/>
          <w:sz w:val="20"/>
          <w:szCs w:val="20"/>
          <w:lang w:val="sq-AL"/>
        </w:rPr>
        <w:t xml:space="preserve">        </w:t>
      </w:r>
      <w:r w:rsidR="008F7D7E" w:rsidRPr="00596D42">
        <w:rPr>
          <w:rFonts w:ascii="Times New Roman" w:hAnsi="Times New Roman" w:cs="Times New Roman"/>
          <w:b/>
          <w:sz w:val="20"/>
          <w:szCs w:val="20"/>
          <w:lang w:val="sq-AL"/>
        </w:rPr>
        <w:t xml:space="preserve">Referenca: AAPSK- </w:t>
      </w:r>
      <w:r w:rsidR="008F7D7E" w:rsidRPr="000E2B6B">
        <w:rPr>
          <w:rFonts w:ascii="Times New Roman" w:hAnsi="Times New Roman" w:cs="Times New Roman"/>
          <w:b/>
          <w:sz w:val="20"/>
          <w:szCs w:val="20"/>
          <w:lang w:val="sq-AL"/>
        </w:rPr>
        <w:t>0</w:t>
      </w:r>
      <w:r w:rsidR="007D2EA4" w:rsidRPr="000E2B6B">
        <w:rPr>
          <w:rFonts w:ascii="Times New Roman" w:hAnsi="Times New Roman" w:cs="Times New Roman"/>
          <w:b/>
          <w:sz w:val="20"/>
          <w:szCs w:val="20"/>
          <w:lang w:val="sq-AL"/>
        </w:rPr>
        <w:t>13</w:t>
      </w:r>
      <w:r w:rsidRPr="000E2B6B">
        <w:rPr>
          <w:rFonts w:ascii="Times New Roman" w:hAnsi="Times New Roman" w:cs="Times New Roman"/>
          <w:b/>
          <w:sz w:val="20"/>
          <w:szCs w:val="20"/>
          <w:lang w:val="sq-AL"/>
        </w:rPr>
        <w:t>/20</w:t>
      </w:r>
      <w:r w:rsidR="00BA692C" w:rsidRPr="000E2B6B">
        <w:rPr>
          <w:rFonts w:ascii="Times New Roman" w:hAnsi="Times New Roman" w:cs="Times New Roman"/>
          <w:b/>
          <w:sz w:val="20"/>
          <w:szCs w:val="20"/>
          <w:lang w:val="sq-AL"/>
        </w:rPr>
        <w:t>18</w:t>
      </w:r>
    </w:p>
    <w:p w:rsidR="009106B8" w:rsidRPr="00596D42" w:rsidRDefault="009106B8" w:rsidP="00920F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:rsidR="00E37CCC" w:rsidRPr="008A6763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8A6763">
        <w:rPr>
          <w:rFonts w:ascii="Times New Roman" w:hAnsi="Times New Roman" w:cs="Times New Roman"/>
          <w:sz w:val="20"/>
          <w:szCs w:val="20"/>
          <w:lang w:val="sq-AL"/>
        </w:rPr>
        <w:t>AAPSK- njofton të gjithë të interesuarit se ofron për shitje mallin si në vijim, sipas lëndës së paraqitura më poshtë:</w:t>
      </w:r>
    </w:p>
    <w:tbl>
      <w:tblPr>
        <w:tblStyle w:val="TableGrid"/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"/>
        <w:gridCol w:w="5670"/>
        <w:gridCol w:w="810"/>
        <w:gridCol w:w="1440"/>
        <w:gridCol w:w="1530"/>
      </w:tblGrid>
      <w:tr w:rsidR="00E37CCC" w:rsidRPr="008A6763" w:rsidTr="006406A9">
        <w:tc>
          <w:tcPr>
            <w:tcW w:w="450" w:type="dxa"/>
            <w:shd w:val="clear" w:color="auto" w:fill="BFBFBF" w:themeFill="background1" w:themeFillShade="BF"/>
          </w:tcPr>
          <w:p w:rsidR="00E37CCC" w:rsidRPr="008A6763" w:rsidRDefault="00E37CCC" w:rsidP="0058342A">
            <w:pPr>
              <w:jc w:val="center"/>
              <w:rPr>
                <w:lang w:val="sq-AL"/>
              </w:rPr>
            </w:pPr>
          </w:p>
          <w:p w:rsidR="00E37CCC" w:rsidRPr="008A6763" w:rsidRDefault="00E37CCC" w:rsidP="0058342A">
            <w:pPr>
              <w:jc w:val="center"/>
              <w:rPr>
                <w:lang w:val="sq-AL"/>
              </w:rPr>
            </w:pPr>
            <w:r w:rsidRPr="008A6763">
              <w:rPr>
                <w:lang w:val="sq-AL"/>
              </w:rPr>
              <w:t>Nr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E37CCC" w:rsidRPr="008A6763" w:rsidRDefault="00E37CCC" w:rsidP="0058342A">
            <w:pPr>
              <w:rPr>
                <w:color w:val="000000" w:themeColor="text1"/>
                <w:lang w:val="sq-AL"/>
              </w:rPr>
            </w:pPr>
          </w:p>
          <w:p w:rsidR="00E37CCC" w:rsidRPr="008A6763" w:rsidRDefault="00E37CCC" w:rsidP="0058342A">
            <w:pPr>
              <w:rPr>
                <w:color w:val="000000" w:themeColor="text1"/>
                <w:lang w:val="sq-AL"/>
              </w:rPr>
            </w:pPr>
            <w:r w:rsidRPr="008A6763">
              <w:rPr>
                <w:color w:val="000000" w:themeColor="text1"/>
                <w:lang w:val="sq-AL"/>
              </w:rPr>
              <w:t xml:space="preserve">Përshkrimi i pasurisë 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E37CCC" w:rsidRPr="008A6763" w:rsidRDefault="00E37CCC" w:rsidP="0058342A">
            <w:pPr>
              <w:ind w:hanging="108"/>
              <w:rPr>
                <w:color w:val="000000" w:themeColor="text1"/>
                <w:lang w:val="sq-AL"/>
              </w:rPr>
            </w:pPr>
          </w:p>
          <w:p w:rsidR="00E37CCC" w:rsidRPr="008A6763" w:rsidRDefault="00E37CCC" w:rsidP="0058342A">
            <w:pPr>
              <w:ind w:hanging="108"/>
              <w:rPr>
                <w:color w:val="808080" w:themeColor="background1" w:themeShade="80"/>
                <w:lang w:val="sq-AL"/>
              </w:rPr>
            </w:pPr>
            <w:r w:rsidRPr="008A6763">
              <w:rPr>
                <w:color w:val="000000" w:themeColor="text1"/>
                <w:lang w:val="sq-AL"/>
              </w:rPr>
              <w:t>Sasia/copë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6C40E8" w:rsidRPr="008A6763" w:rsidRDefault="006C40E8" w:rsidP="0058342A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  <w:p w:rsidR="00E37CCC" w:rsidRPr="008A6763" w:rsidRDefault="00E37CCC" w:rsidP="0058342A">
            <w:pPr>
              <w:autoSpaceDE w:val="0"/>
              <w:autoSpaceDN w:val="0"/>
              <w:adjustRightInd w:val="0"/>
              <w:rPr>
                <w:rFonts w:eastAsiaTheme="minorHAnsi"/>
                <w:lang w:val="sq-AL"/>
              </w:rPr>
            </w:pPr>
            <w:r w:rsidRPr="008A6763">
              <w:rPr>
                <w:lang w:val="sq-AL"/>
              </w:rPr>
              <w:t>Çmimi nga ofertuesi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E37CCC" w:rsidRPr="008A6763" w:rsidRDefault="00E37CCC" w:rsidP="0058342A">
            <w:pPr>
              <w:rPr>
                <w:b/>
                <w:lang w:val="sq-AL"/>
              </w:rPr>
            </w:pPr>
          </w:p>
          <w:p w:rsidR="00E37CCC" w:rsidRPr="008A6763" w:rsidRDefault="00E37CCC" w:rsidP="0058342A">
            <w:pPr>
              <w:rPr>
                <w:b/>
                <w:color w:val="000000" w:themeColor="text1"/>
                <w:lang w:val="sq-AL"/>
              </w:rPr>
            </w:pPr>
            <w:r w:rsidRPr="008A6763">
              <w:rPr>
                <w:lang w:val="sq-AL"/>
              </w:rPr>
              <w:t>Çmimi total €</w:t>
            </w:r>
          </w:p>
        </w:tc>
      </w:tr>
      <w:tr w:rsidR="00596D42" w:rsidRPr="008A6763" w:rsidTr="006406A9">
        <w:trPr>
          <w:trHeight w:val="332"/>
        </w:trPr>
        <w:tc>
          <w:tcPr>
            <w:tcW w:w="450" w:type="dxa"/>
          </w:tcPr>
          <w:p w:rsidR="00596D42" w:rsidRPr="008A6763" w:rsidRDefault="00596D42" w:rsidP="008A6763">
            <w:pPr>
              <w:rPr>
                <w:lang w:val="sq-AL"/>
              </w:rPr>
            </w:pPr>
            <w:r w:rsidRPr="008A6763">
              <w:rPr>
                <w:lang w:val="sq-AL"/>
              </w:rPr>
              <w:t>1</w:t>
            </w:r>
          </w:p>
        </w:tc>
        <w:tc>
          <w:tcPr>
            <w:tcW w:w="5670" w:type="dxa"/>
            <w:vAlign w:val="bottom"/>
          </w:tcPr>
          <w:p w:rsidR="00596D42" w:rsidRPr="008A6763" w:rsidRDefault="00596D42" w:rsidP="008405FC">
            <w:pPr>
              <w:ind w:left="-108"/>
              <w:rPr>
                <w:color w:val="000000"/>
                <w:lang w:val="sq-AL"/>
              </w:rPr>
            </w:pPr>
            <w:r w:rsidRPr="008A6763">
              <w:rPr>
                <w:color w:val="000000"/>
                <w:lang w:val="sq-AL"/>
              </w:rPr>
              <w:t>Peugeot Expert, viti i prodhimit 2003 dizel, ngjyre e katërt, me targa vendore</w:t>
            </w:r>
            <w:r w:rsidRPr="008A6763">
              <w:rPr>
                <w:color w:val="000000" w:themeColor="text1"/>
                <w:lang w:val="sq-AL"/>
              </w:rPr>
              <w:t xml:space="preserve"> </w:t>
            </w:r>
          </w:p>
        </w:tc>
        <w:tc>
          <w:tcPr>
            <w:tcW w:w="810" w:type="dxa"/>
            <w:vAlign w:val="bottom"/>
          </w:tcPr>
          <w:p w:rsidR="00596D42" w:rsidRPr="008A6763" w:rsidRDefault="00596D42" w:rsidP="00596D42">
            <w:pPr>
              <w:rPr>
                <w:color w:val="000000" w:themeColor="text1"/>
              </w:rPr>
            </w:pPr>
            <w:r w:rsidRPr="008A6763">
              <w:rPr>
                <w:color w:val="000000" w:themeColor="text1"/>
              </w:rPr>
              <w:t>1 copë</w:t>
            </w:r>
          </w:p>
          <w:p w:rsidR="00596D42" w:rsidRPr="008A6763" w:rsidRDefault="00596D42" w:rsidP="00596D42">
            <w:pPr>
              <w:rPr>
                <w:color w:val="000000"/>
                <w:lang w:eastAsia="sq-AL"/>
              </w:rPr>
            </w:pPr>
          </w:p>
        </w:tc>
        <w:tc>
          <w:tcPr>
            <w:tcW w:w="1440" w:type="dxa"/>
          </w:tcPr>
          <w:p w:rsidR="00596D42" w:rsidRPr="008A6763" w:rsidRDefault="00596D42" w:rsidP="00596D42">
            <w:pPr>
              <w:jc w:val="right"/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596D42" w:rsidRPr="006406A9" w:rsidRDefault="00596D42" w:rsidP="00596D42">
            <w:pPr>
              <w:jc w:val="right"/>
              <w:rPr>
                <w:b/>
                <w:lang w:val="sq-AL"/>
              </w:rPr>
            </w:pPr>
          </w:p>
        </w:tc>
      </w:tr>
      <w:tr w:rsidR="00596D42" w:rsidRPr="008A6763" w:rsidTr="006406A9">
        <w:trPr>
          <w:trHeight w:val="332"/>
        </w:trPr>
        <w:tc>
          <w:tcPr>
            <w:tcW w:w="450" w:type="dxa"/>
          </w:tcPr>
          <w:p w:rsidR="00596D42" w:rsidRPr="008A6763" w:rsidRDefault="00596D42" w:rsidP="008A6763">
            <w:pPr>
              <w:rPr>
                <w:lang w:val="sq-AL"/>
              </w:rPr>
            </w:pPr>
            <w:r w:rsidRPr="008A6763">
              <w:rPr>
                <w:lang w:val="sq-AL"/>
              </w:rPr>
              <w:t>2</w:t>
            </w:r>
          </w:p>
        </w:tc>
        <w:tc>
          <w:tcPr>
            <w:tcW w:w="5670" w:type="dxa"/>
            <w:vAlign w:val="bottom"/>
          </w:tcPr>
          <w:p w:rsidR="00596D42" w:rsidRPr="008A6763" w:rsidRDefault="00596D42" w:rsidP="008405FC">
            <w:pPr>
              <w:ind w:left="-108"/>
              <w:rPr>
                <w:color w:val="000000"/>
                <w:lang w:val="sq-AL"/>
              </w:rPr>
            </w:pPr>
            <w:r w:rsidRPr="008A6763">
              <w:rPr>
                <w:color w:val="000000"/>
                <w:lang w:val="sq-AL" w:eastAsia="sq-AL"/>
              </w:rPr>
              <w:t xml:space="preserve">Një makinë për paketim me vakum “Komet-Plus Vac 21”, një peshore First </w:t>
            </w:r>
            <w:r w:rsidR="004C6E9A" w:rsidRPr="008A6763">
              <w:rPr>
                <w:color w:val="000000"/>
                <w:lang w:val="sq-AL" w:eastAsia="sq-AL"/>
              </w:rPr>
              <w:t>Fa-6404 dhe një  peshore Hyndai</w:t>
            </w:r>
          </w:p>
        </w:tc>
        <w:tc>
          <w:tcPr>
            <w:tcW w:w="810" w:type="dxa"/>
            <w:vAlign w:val="bottom"/>
          </w:tcPr>
          <w:p w:rsidR="00596D42" w:rsidRPr="008A6763" w:rsidRDefault="00596D42" w:rsidP="00596D42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596D42" w:rsidRPr="008A6763" w:rsidRDefault="00596D42" w:rsidP="00596D42">
            <w:pPr>
              <w:jc w:val="right"/>
              <w:rPr>
                <w:rFonts w:eastAsiaTheme="minorHAnsi"/>
                <w:lang w:val="sq-AL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596D42" w:rsidRPr="006406A9" w:rsidRDefault="00596D42" w:rsidP="00596D42">
            <w:pPr>
              <w:jc w:val="right"/>
              <w:rPr>
                <w:b/>
                <w:color w:val="000000" w:themeColor="text1"/>
                <w:lang w:val="sq-AL"/>
              </w:rPr>
            </w:pPr>
          </w:p>
        </w:tc>
      </w:tr>
      <w:tr w:rsidR="00596D42" w:rsidRPr="008A6763" w:rsidTr="006406A9">
        <w:trPr>
          <w:trHeight w:val="332"/>
        </w:trPr>
        <w:tc>
          <w:tcPr>
            <w:tcW w:w="450" w:type="dxa"/>
          </w:tcPr>
          <w:p w:rsidR="00596D42" w:rsidRPr="008A6763" w:rsidRDefault="00596D42" w:rsidP="008A6763">
            <w:pPr>
              <w:rPr>
                <w:lang w:val="sq-AL"/>
              </w:rPr>
            </w:pPr>
            <w:r w:rsidRPr="008A6763">
              <w:rPr>
                <w:lang w:val="sq-AL"/>
              </w:rPr>
              <w:t>3</w:t>
            </w:r>
          </w:p>
        </w:tc>
        <w:tc>
          <w:tcPr>
            <w:tcW w:w="5670" w:type="dxa"/>
          </w:tcPr>
          <w:p w:rsidR="00596D42" w:rsidRPr="008A6763" w:rsidRDefault="00596D42" w:rsidP="008405FC">
            <w:pPr>
              <w:ind w:left="-108"/>
              <w:rPr>
                <w:rFonts w:eastAsiaTheme="minorEastAsia"/>
                <w:bCs/>
                <w:color w:val="000000" w:themeColor="text1"/>
                <w:lang w:val="sq-AL"/>
              </w:rPr>
            </w:pPr>
            <w:r w:rsidRPr="008A6763">
              <w:rPr>
                <w:color w:val="000000" w:themeColor="text1"/>
                <w:lang w:val="sq-AL"/>
              </w:rPr>
              <w:t xml:space="preserve">VW Golf IV viti i prodhimit 2000 benzinë, ngjyre e gjelbër, me targa vendore (në certifikate është me benzine, e në fakte motori është me nafte). </w:t>
            </w:r>
          </w:p>
        </w:tc>
        <w:tc>
          <w:tcPr>
            <w:tcW w:w="810" w:type="dxa"/>
          </w:tcPr>
          <w:p w:rsidR="00596D42" w:rsidRPr="008A6763" w:rsidRDefault="00596D42" w:rsidP="00596D42">
            <w:pPr>
              <w:rPr>
                <w:color w:val="000000" w:themeColor="text1"/>
              </w:rPr>
            </w:pPr>
            <w:r w:rsidRPr="008A6763">
              <w:rPr>
                <w:color w:val="000000" w:themeColor="text1"/>
              </w:rPr>
              <w:t>1 copë</w:t>
            </w:r>
          </w:p>
          <w:p w:rsidR="00596D42" w:rsidRPr="008A6763" w:rsidRDefault="00596D42" w:rsidP="00596D42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596D42" w:rsidRPr="008A6763" w:rsidRDefault="00596D42" w:rsidP="00596D42">
            <w:pPr>
              <w:jc w:val="right"/>
              <w:rPr>
                <w:lang w:val="sq-AL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596D42" w:rsidRPr="006406A9" w:rsidRDefault="00596D42" w:rsidP="00596D42">
            <w:pPr>
              <w:jc w:val="right"/>
              <w:rPr>
                <w:b/>
                <w:color w:val="000000" w:themeColor="text1"/>
                <w:lang w:val="sq-AL"/>
              </w:rPr>
            </w:pPr>
          </w:p>
        </w:tc>
      </w:tr>
      <w:tr w:rsidR="00596D42" w:rsidRPr="008A6763" w:rsidTr="006406A9">
        <w:trPr>
          <w:trHeight w:val="332"/>
        </w:trPr>
        <w:tc>
          <w:tcPr>
            <w:tcW w:w="450" w:type="dxa"/>
          </w:tcPr>
          <w:p w:rsidR="00596D42" w:rsidRPr="008A6763" w:rsidRDefault="00596D42" w:rsidP="008A6763">
            <w:pPr>
              <w:rPr>
                <w:lang w:val="sq-AL"/>
              </w:rPr>
            </w:pPr>
            <w:r w:rsidRPr="008A6763">
              <w:rPr>
                <w:lang w:val="sq-AL"/>
              </w:rPr>
              <w:t>4</w:t>
            </w:r>
          </w:p>
        </w:tc>
        <w:tc>
          <w:tcPr>
            <w:tcW w:w="5670" w:type="dxa"/>
          </w:tcPr>
          <w:p w:rsidR="00596D42" w:rsidRPr="008A6763" w:rsidRDefault="00596D42" w:rsidP="008405FC">
            <w:pPr>
              <w:ind w:left="-108"/>
              <w:rPr>
                <w:color w:val="000000" w:themeColor="text1"/>
                <w:lang w:val="sq-AL"/>
              </w:rPr>
            </w:pPr>
            <w:r w:rsidRPr="008A6763">
              <w:rPr>
                <w:color w:val="000000"/>
                <w:lang w:val="sq-AL" w:eastAsia="sq-AL"/>
              </w:rPr>
              <w:t>Alfa Romeo 14 viti i prodhimit 2003, dizel, ngjyre e kaltër e mbyllur metalike, me targa vendore.</w:t>
            </w:r>
          </w:p>
        </w:tc>
        <w:tc>
          <w:tcPr>
            <w:tcW w:w="810" w:type="dxa"/>
          </w:tcPr>
          <w:p w:rsidR="00596D42" w:rsidRPr="008A6763" w:rsidRDefault="00596D42" w:rsidP="00596D42">
            <w:pPr>
              <w:rPr>
                <w:color w:val="000000" w:themeColor="text1"/>
              </w:rPr>
            </w:pPr>
            <w:r w:rsidRPr="008A6763">
              <w:rPr>
                <w:color w:val="000000" w:themeColor="text1"/>
              </w:rPr>
              <w:t>1 copë</w:t>
            </w:r>
          </w:p>
        </w:tc>
        <w:tc>
          <w:tcPr>
            <w:tcW w:w="1440" w:type="dxa"/>
          </w:tcPr>
          <w:p w:rsidR="00596D42" w:rsidRPr="008A6763" w:rsidRDefault="00596D42" w:rsidP="00596D42">
            <w:pPr>
              <w:jc w:val="right"/>
              <w:rPr>
                <w:rFonts w:eastAsiaTheme="minorHAnsi"/>
                <w:lang w:val="sq-AL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596D42" w:rsidRPr="006406A9" w:rsidRDefault="00596D42" w:rsidP="00596D42">
            <w:pPr>
              <w:jc w:val="right"/>
              <w:rPr>
                <w:b/>
                <w:color w:val="000000" w:themeColor="text1"/>
                <w:lang w:val="sq-AL"/>
              </w:rPr>
            </w:pPr>
          </w:p>
        </w:tc>
      </w:tr>
      <w:tr w:rsidR="00596D42" w:rsidRPr="008A6763" w:rsidTr="006406A9">
        <w:trPr>
          <w:trHeight w:val="332"/>
        </w:trPr>
        <w:tc>
          <w:tcPr>
            <w:tcW w:w="450" w:type="dxa"/>
          </w:tcPr>
          <w:p w:rsidR="00596D42" w:rsidRPr="008A6763" w:rsidRDefault="00596D42" w:rsidP="008A6763">
            <w:pPr>
              <w:rPr>
                <w:lang w:val="sq-AL"/>
              </w:rPr>
            </w:pPr>
            <w:r w:rsidRPr="008A6763">
              <w:rPr>
                <w:lang w:val="sq-AL"/>
              </w:rPr>
              <w:t>5</w:t>
            </w:r>
          </w:p>
        </w:tc>
        <w:tc>
          <w:tcPr>
            <w:tcW w:w="5670" w:type="dxa"/>
          </w:tcPr>
          <w:p w:rsidR="00596D42" w:rsidRPr="008A6763" w:rsidRDefault="00596D42" w:rsidP="008405FC">
            <w:pPr>
              <w:ind w:left="-108"/>
              <w:rPr>
                <w:color w:val="FF0000"/>
                <w:lang w:val="sq-AL" w:eastAsia="sq-AL"/>
              </w:rPr>
            </w:pPr>
            <w:r w:rsidRPr="008A6763">
              <w:rPr>
                <w:color w:val="000000" w:themeColor="text1"/>
                <w:lang w:val="sq-AL"/>
              </w:rPr>
              <w:t>Peshore Digjitale, marka Tanita, model 1479Z</w:t>
            </w:r>
          </w:p>
        </w:tc>
        <w:tc>
          <w:tcPr>
            <w:tcW w:w="810" w:type="dxa"/>
          </w:tcPr>
          <w:p w:rsidR="00596D42" w:rsidRPr="008A6763" w:rsidRDefault="00596D42" w:rsidP="00596D42">
            <w:r w:rsidRPr="008A6763">
              <w:t>1 copë</w:t>
            </w:r>
          </w:p>
        </w:tc>
        <w:tc>
          <w:tcPr>
            <w:tcW w:w="1440" w:type="dxa"/>
          </w:tcPr>
          <w:p w:rsidR="00596D42" w:rsidRPr="008A6763" w:rsidRDefault="00596D42" w:rsidP="00596D42">
            <w:pPr>
              <w:jc w:val="right"/>
              <w:rPr>
                <w:rFonts w:eastAsiaTheme="minorHAnsi"/>
                <w:lang w:val="sq-AL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596D42" w:rsidRPr="006406A9" w:rsidRDefault="00596D42" w:rsidP="00596D42">
            <w:pPr>
              <w:jc w:val="right"/>
              <w:rPr>
                <w:b/>
                <w:color w:val="000000" w:themeColor="text1"/>
                <w:lang w:val="sq-AL"/>
              </w:rPr>
            </w:pPr>
          </w:p>
        </w:tc>
      </w:tr>
      <w:tr w:rsidR="00596D42" w:rsidRPr="008A6763" w:rsidTr="006406A9">
        <w:trPr>
          <w:trHeight w:val="296"/>
        </w:trPr>
        <w:tc>
          <w:tcPr>
            <w:tcW w:w="450" w:type="dxa"/>
          </w:tcPr>
          <w:p w:rsidR="00596D42" w:rsidRPr="008A6763" w:rsidRDefault="00596D42" w:rsidP="008A6763">
            <w:pPr>
              <w:rPr>
                <w:lang w:val="sq-AL"/>
              </w:rPr>
            </w:pPr>
            <w:r w:rsidRPr="008A6763">
              <w:rPr>
                <w:lang w:val="sq-AL"/>
              </w:rPr>
              <w:t>6</w:t>
            </w:r>
          </w:p>
        </w:tc>
        <w:tc>
          <w:tcPr>
            <w:tcW w:w="5670" w:type="dxa"/>
          </w:tcPr>
          <w:p w:rsidR="00596D42" w:rsidRPr="008A6763" w:rsidRDefault="00596D42" w:rsidP="008405FC">
            <w:pPr>
              <w:rPr>
                <w:lang w:val="sq-AL"/>
              </w:rPr>
            </w:pPr>
            <w:r w:rsidRPr="008A6763">
              <w:rPr>
                <w:lang w:val="sq-AL"/>
              </w:rPr>
              <w:t>VW Golf II viti i prodhimit 1991, ngjyrë e zeze, për skrap</w:t>
            </w:r>
          </w:p>
        </w:tc>
        <w:tc>
          <w:tcPr>
            <w:tcW w:w="810" w:type="dxa"/>
          </w:tcPr>
          <w:p w:rsidR="00596D42" w:rsidRPr="008A6763" w:rsidRDefault="00596D42" w:rsidP="00596D42">
            <w:r w:rsidRPr="008A6763">
              <w:t>1 copë</w:t>
            </w:r>
          </w:p>
        </w:tc>
        <w:tc>
          <w:tcPr>
            <w:tcW w:w="1440" w:type="dxa"/>
          </w:tcPr>
          <w:p w:rsidR="00596D42" w:rsidRPr="008A6763" w:rsidRDefault="00596D42" w:rsidP="00596D42">
            <w:pPr>
              <w:jc w:val="right"/>
              <w:rPr>
                <w:rFonts w:eastAsiaTheme="minorHAnsi"/>
                <w:lang w:val="sq-AL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596D42" w:rsidRPr="006406A9" w:rsidRDefault="00596D42" w:rsidP="00596D42">
            <w:pPr>
              <w:jc w:val="right"/>
              <w:rPr>
                <w:b/>
                <w:color w:val="000000" w:themeColor="text1"/>
                <w:lang w:val="sq-AL"/>
              </w:rPr>
            </w:pPr>
          </w:p>
        </w:tc>
      </w:tr>
      <w:tr w:rsidR="00596D42" w:rsidRPr="008A6763" w:rsidTr="006406A9">
        <w:trPr>
          <w:trHeight w:val="332"/>
        </w:trPr>
        <w:tc>
          <w:tcPr>
            <w:tcW w:w="450" w:type="dxa"/>
          </w:tcPr>
          <w:p w:rsidR="00596D42" w:rsidRPr="008A6763" w:rsidRDefault="00596D42" w:rsidP="008A6763">
            <w:pPr>
              <w:rPr>
                <w:lang w:val="sq-AL"/>
              </w:rPr>
            </w:pPr>
            <w:r w:rsidRPr="008A6763">
              <w:rPr>
                <w:lang w:val="sq-AL"/>
              </w:rPr>
              <w:t>7</w:t>
            </w:r>
          </w:p>
        </w:tc>
        <w:tc>
          <w:tcPr>
            <w:tcW w:w="5670" w:type="dxa"/>
          </w:tcPr>
          <w:p w:rsidR="00596D42" w:rsidRPr="008A6763" w:rsidRDefault="00596D42" w:rsidP="008405FC">
            <w:pPr>
              <w:rPr>
                <w:lang w:val="sq-AL"/>
              </w:rPr>
            </w:pPr>
            <w:r w:rsidRPr="008A6763">
              <w:rPr>
                <w:lang w:val="sq-AL"/>
              </w:rPr>
              <w:t>VW Kombi T2, ngjyre e kaltër për skrap, pesha/kg 1625</w:t>
            </w:r>
          </w:p>
        </w:tc>
        <w:tc>
          <w:tcPr>
            <w:tcW w:w="810" w:type="dxa"/>
          </w:tcPr>
          <w:p w:rsidR="00596D42" w:rsidRPr="008A6763" w:rsidRDefault="00596D42" w:rsidP="00596D42">
            <w:r w:rsidRPr="008A6763">
              <w:t>1 copë</w:t>
            </w:r>
          </w:p>
        </w:tc>
        <w:tc>
          <w:tcPr>
            <w:tcW w:w="1440" w:type="dxa"/>
          </w:tcPr>
          <w:p w:rsidR="00596D42" w:rsidRPr="008A6763" w:rsidRDefault="00596D42" w:rsidP="00596D42">
            <w:pPr>
              <w:jc w:val="right"/>
              <w:rPr>
                <w:rFonts w:eastAsiaTheme="minorHAnsi"/>
                <w:lang w:val="sq-AL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596D42" w:rsidRPr="006406A9" w:rsidRDefault="00596D42" w:rsidP="00596D42">
            <w:pPr>
              <w:jc w:val="right"/>
              <w:rPr>
                <w:b/>
                <w:color w:val="000000" w:themeColor="text1"/>
                <w:lang w:val="sq-AL"/>
              </w:rPr>
            </w:pPr>
          </w:p>
        </w:tc>
      </w:tr>
      <w:tr w:rsidR="00596D42" w:rsidRPr="008A6763" w:rsidTr="006406A9">
        <w:trPr>
          <w:trHeight w:val="332"/>
        </w:trPr>
        <w:tc>
          <w:tcPr>
            <w:tcW w:w="450" w:type="dxa"/>
          </w:tcPr>
          <w:p w:rsidR="00596D42" w:rsidRPr="008A6763" w:rsidRDefault="00596D42" w:rsidP="008A6763">
            <w:pPr>
              <w:rPr>
                <w:lang w:val="sq-AL"/>
              </w:rPr>
            </w:pPr>
            <w:r w:rsidRPr="008A6763">
              <w:rPr>
                <w:lang w:val="sq-AL"/>
              </w:rPr>
              <w:t>8</w:t>
            </w:r>
          </w:p>
        </w:tc>
        <w:tc>
          <w:tcPr>
            <w:tcW w:w="5670" w:type="dxa"/>
          </w:tcPr>
          <w:p w:rsidR="00596D42" w:rsidRPr="008A6763" w:rsidRDefault="00596D42" w:rsidP="008405FC">
            <w:pPr>
              <w:rPr>
                <w:lang w:val="sq-AL"/>
              </w:rPr>
            </w:pPr>
            <w:r w:rsidRPr="008A6763">
              <w:rPr>
                <w:lang w:val="sq-AL"/>
              </w:rPr>
              <w:t>VW Golf II, ngjyre e zeze për skrap, pesha/kg 923</w:t>
            </w:r>
          </w:p>
        </w:tc>
        <w:tc>
          <w:tcPr>
            <w:tcW w:w="810" w:type="dxa"/>
          </w:tcPr>
          <w:p w:rsidR="00596D42" w:rsidRPr="008A6763" w:rsidRDefault="00596D42" w:rsidP="00596D42">
            <w:r w:rsidRPr="008A6763">
              <w:t>1 copë</w:t>
            </w:r>
          </w:p>
        </w:tc>
        <w:tc>
          <w:tcPr>
            <w:tcW w:w="1440" w:type="dxa"/>
          </w:tcPr>
          <w:p w:rsidR="00596D42" w:rsidRPr="008A6763" w:rsidRDefault="00596D42" w:rsidP="00596D42">
            <w:pPr>
              <w:jc w:val="right"/>
              <w:rPr>
                <w:rFonts w:eastAsiaTheme="minorHAnsi"/>
                <w:lang w:val="sq-AL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596D42" w:rsidRPr="006406A9" w:rsidRDefault="00596D42" w:rsidP="00596D42">
            <w:pPr>
              <w:jc w:val="right"/>
              <w:rPr>
                <w:b/>
                <w:color w:val="000000" w:themeColor="text1"/>
                <w:lang w:val="sq-AL"/>
              </w:rPr>
            </w:pPr>
          </w:p>
        </w:tc>
      </w:tr>
      <w:tr w:rsidR="00596D42" w:rsidRPr="008A6763" w:rsidTr="006406A9">
        <w:trPr>
          <w:trHeight w:val="332"/>
        </w:trPr>
        <w:tc>
          <w:tcPr>
            <w:tcW w:w="450" w:type="dxa"/>
          </w:tcPr>
          <w:p w:rsidR="00596D42" w:rsidRPr="008A6763" w:rsidRDefault="00596D42" w:rsidP="008A6763">
            <w:pPr>
              <w:rPr>
                <w:lang w:val="sq-AL"/>
              </w:rPr>
            </w:pPr>
            <w:r w:rsidRPr="008A6763">
              <w:rPr>
                <w:lang w:val="sq-AL"/>
              </w:rPr>
              <w:t>9</w:t>
            </w:r>
          </w:p>
        </w:tc>
        <w:tc>
          <w:tcPr>
            <w:tcW w:w="5670" w:type="dxa"/>
          </w:tcPr>
          <w:p w:rsidR="00596D42" w:rsidRPr="008A6763" w:rsidRDefault="00596D42" w:rsidP="008405FC">
            <w:pPr>
              <w:rPr>
                <w:lang w:val="sq-AL"/>
              </w:rPr>
            </w:pPr>
            <w:r w:rsidRPr="008A6763">
              <w:rPr>
                <w:color w:val="000000"/>
                <w:lang w:val="sq-AL"/>
              </w:rPr>
              <w:t>Kamion MAN 19.414</w:t>
            </w:r>
            <w:r w:rsidRPr="008A6763">
              <w:rPr>
                <w:lang w:val="sq-AL"/>
              </w:rPr>
              <w:t xml:space="preserve"> </w:t>
            </w:r>
            <w:r w:rsidRPr="008A6763">
              <w:rPr>
                <w:color w:val="000000"/>
                <w:lang w:val="sq-AL"/>
              </w:rPr>
              <w:t>viti i prodhimit 1999 dizel, ngjyre e bardhe, me targa vendore me Rimorkio te markës Krone SDP 24 ELOT, ngjyre e bardhe me targa te huaja.</w:t>
            </w:r>
          </w:p>
        </w:tc>
        <w:tc>
          <w:tcPr>
            <w:tcW w:w="810" w:type="dxa"/>
          </w:tcPr>
          <w:p w:rsidR="00596D42" w:rsidRPr="008A6763" w:rsidRDefault="00596D42" w:rsidP="00596D42">
            <w:r w:rsidRPr="008A6763">
              <w:t>1 copë</w:t>
            </w:r>
          </w:p>
        </w:tc>
        <w:tc>
          <w:tcPr>
            <w:tcW w:w="1440" w:type="dxa"/>
          </w:tcPr>
          <w:p w:rsidR="00596D42" w:rsidRPr="008A6763" w:rsidRDefault="00596D42" w:rsidP="00596D42">
            <w:pPr>
              <w:jc w:val="right"/>
              <w:rPr>
                <w:rFonts w:eastAsiaTheme="minorHAnsi"/>
                <w:lang w:val="sq-AL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596D42" w:rsidRPr="006406A9" w:rsidRDefault="00596D42" w:rsidP="00596D42">
            <w:pPr>
              <w:jc w:val="right"/>
              <w:rPr>
                <w:b/>
                <w:lang w:val="sq-AL"/>
              </w:rPr>
            </w:pPr>
          </w:p>
        </w:tc>
      </w:tr>
    </w:tbl>
    <w:p w:rsidR="008A6763" w:rsidRPr="008A6763" w:rsidRDefault="008A6763" w:rsidP="00477808">
      <w:pPr>
        <w:spacing w:after="0"/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:rsidR="00DE0D2C" w:rsidRPr="008A6763" w:rsidRDefault="00477808" w:rsidP="00477808">
      <w:pPr>
        <w:spacing w:after="0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8A6763">
        <w:rPr>
          <w:rFonts w:ascii="Times New Roman" w:hAnsi="Times New Roman" w:cs="Times New Roman"/>
          <w:sz w:val="20"/>
          <w:szCs w:val="20"/>
          <w:lang w:val="sq-AL"/>
        </w:rPr>
        <w:t xml:space="preserve">Oferta e nënshkruar, vulosur dhe e mbyllur në zarf duhet të dorëzohen më së largu deri më </w:t>
      </w:r>
      <w:r w:rsidR="00A94610">
        <w:rPr>
          <w:rFonts w:ascii="Times New Roman" w:hAnsi="Times New Roman" w:cs="Times New Roman"/>
          <w:sz w:val="20"/>
          <w:szCs w:val="20"/>
          <w:lang w:val="sq-AL"/>
        </w:rPr>
        <w:t>03</w:t>
      </w:r>
      <w:r w:rsidR="00D60B4F" w:rsidRPr="000E2B6B">
        <w:rPr>
          <w:rFonts w:ascii="Times New Roman" w:hAnsi="Times New Roman" w:cs="Times New Roman"/>
          <w:sz w:val="20"/>
          <w:szCs w:val="20"/>
          <w:lang w:val="sq-AL"/>
        </w:rPr>
        <w:t>.</w:t>
      </w:r>
      <w:r w:rsidR="007D2EA4" w:rsidRPr="000E2B6B">
        <w:rPr>
          <w:rFonts w:ascii="Times New Roman" w:hAnsi="Times New Roman" w:cs="Times New Roman"/>
          <w:sz w:val="20"/>
          <w:szCs w:val="20"/>
          <w:lang w:val="sq-AL"/>
        </w:rPr>
        <w:t>12</w:t>
      </w:r>
      <w:r w:rsidR="004823E9" w:rsidRPr="000E2B6B">
        <w:rPr>
          <w:rFonts w:ascii="Times New Roman" w:hAnsi="Times New Roman" w:cs="Times New Roman"/>
          <w:sz w:val="20"/>
          <w:szCs w:val="20"/>
          <w:lang w:val="sq-AL"/>
        </w:rPr>
        <w:t>.201</w:t>
      </w:r>
      <w:r w:rsidR="004F72F0" w:rsidRPr="000E2B6B">
        <w:rPr>
          <w:rFonts w:ascii="Times New Roman" w:hAnsi="Times New Roman" w:cs="Times New Roman"/>
          <w:sz w:val="20"/>
          <w:szCs w:val="20"/>
          <w:lang w:val="sq-AL"/>
        </w:rPr>
        <w:t>9</w:t>
      </w:r>
      <w:r w:rsidRPr="008A6763">
        <w:rPr>
          <w:rFonts w:ascii="Times New Roman" w:hAnsi="Times New Roman" w:cs="Times New Roman"/>
          <w:sz w:val="20"/>
          <w:szCs w:val="20"/>
          <w:lang w:val="sq-AL"/>
        </w:rPr>
        <w:t xml:space="preserve"> në ora 10:00h, në lokalet e AAPSK-së, Divizioni i Shitjes( në adresën e poshtëshënuar). Të interesuarit mallin mund ta shikojnë me datë: </w:t>
      </w:r>
      <w:r w:rsidR="00A94610">
        <w:rPr>
          <w:rFonts w:ascii="Times New Roman" w:hAnsi="Times New Roman" w:cs="Times New Roman"/>
          <w:sz w:val="20"/>
          <w:szCs w:val="20"/>
          <w:lang w:val="sq-AL"/>
        </w:rPr>
        <w:t>29</w:t>
      </w:r>
      <w:r w:rsidR="00EC176F" w:rsidRPr="000E2B6B">
        <w:rPr>
          <w:rFonts w:ascii="Times New Roman" w:hAnsi="Times New Roman" w:cs="Times New Roman"/>
          <w:sz w:val="20"/>
          <w:szCs w:val="20"/>
          <w:lang w:val="sq-AL"/>
        </w:rPr>
        <w:t>.</w:t>
      </w:r>
      <w:r w:rsidR="00A94610">
        <w:rPr>
          <w:rFonts w:ascii="Times New Roman" w:hAnsi="Times New Roman" w:cs="Times New Roman"/>
          <w:sz w:val="20"/>
          <w:szCs w:val="20"/>
          <w:lang w:val="sq-AL"/>
        </w:rPr>
        <w:t>11</w:t>
      </w:r>
      <w:r w:rsidRPr="000E2B6B">
        <w:rPr>
          <w:rFonts w:ascii="Times New Roman" w:hAnsi="Times New Roman" w:cs="Times New Roman"/>
          <w:sz w:val="20"/>
          <w:szCs w:val="20"/>
          <w:lang w:val="sq-AL"/>
        </w:rPr>
        <w:t>.201</w:t>
      </w:r>
      <w:r w:rsidR="00BA692C" w:rsidRPr="000E2B6B">
        <w:rPr>
          <w:rFonts w:ascii="Times New Roman" w:hAnsi="Times New Roman" w:cs="Times New Roman"/>
          <w:sz w:val="20"/>
          <w:szCs w:val="20"/>
          <w:lang w:val="sq-AL"/>
        </w:rPr>
        <w:t>8</w:t>
      </w:r>
      <w:r w:rsidRPr="008A6763">
        <w:rPr>
          <w:rFonts w:ascii="Times New Roman" w:hAnsi="Times New Roman" w:cs="Times New Roman"/>
          <w:b/>
          <w:bCs/>
          <w:sz w:val="20"/>
          <w:szCs w:val="20"/>
          <w:lang w:val="sq-AL"/>
        </w:rPr>
        <w:t>,</w:t>
      </w:r>
      <w:r w:rsidR="00D72F61" w:rsidRPr="008A6763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 </w:t>
      </w:r>
      <w:r w:rsidRPr="008A6763">
        <w:rPr>
          <w:rFonts w:ascii="Times New Roman" w:hAnsi="Times New Roman" w:cs="Times New Roman"/>
          <w:sz w:val="20"/>
          <w:szCs w:val="20"/>
          <w:lang w:val="sq-AL"/>
        </w:rPr>
        <w:t xml:space="preserve">prej orës </w:t>
      </w:r>
      <w:r w:rsidR="007743E5" w:rsidRPr="008A6763">
        <w:rPr>
          <w:rFonts w:ascii="Times New Roman" w:hAnsi="Times New Roman" w:cs="Times New Roman"/>
          <w:sz w:val="20"/>
          <w:szCs w:val="20"/>
          <w:lang w:val="sq-AL"/>
        </w:rPr>
        <w:t>10</w:t>
      </w:r>
      <w:r w:rsidR="003235D2" w:rsidRPr="008A6763">
        <w:rPr>
          <w:rFonts w:ascii="Times New Roman" w:hAnsi="Times New Roman" w:cs="Times New Roman"/>
          <w:sz w:val="20"/>
          <w:szCs w:val="20"/>
          <w:lang w:val="sq-AL"/>
        </w:rPr>
        <w:t>:00-1</w:t>
      </w:r>
      <w:r w:rsidR="007743E5" w:rsidRPr="008A6763">
        <w:rPr>
          <w:rFonts w:ascii="Times New Roman" w:hAnsi="Times New Roman" w:cs="Times New Roman"/>
          <w:sz w:val="20"/>
          <w:szCs w:val="20"/>
          <w:lang w:val="sq-AL"/>
        </w:rPr>
        <w:t>1</w:t>
      </w:r>
      <w:r w:rsidRPr="008A6763">
        <w:rPr>
          <w:rFonts w:ascii="Times New Roman" w:hAnsi="Times New Roman" w:cs="Times New Roman"/>
          <w:sz w:val="20"/>
          <w:szCs w:val="20"/>
          <w:lang w:val="sq-AL"/>
        </w:rPr>
        <w:t>:00 në Depon e Agjencisë në fshatin Llukar KK Prishtinë</w:t>
      </w:r>
      <w:r w:rsidR="00287998" w:rsidRPr="008A6763">
        <w:rPr>
          <w:rFonts w:ascii="Times New Roman" w:hAnsi="Times New Roman" w:cs="Times New Roman"/>
          <w:sz w:val="20"/>
          <w:szCs w:val="20"/>
          <w:lang w:val="sq-AL"/>
        </w:rPr>
        <w:t>.</w:t>
      </w:r>
      <w:r w:rsidR="004F72F0" w:rsidRPr="008A6763">
        <w:rPr>
          <w:rFonts w:ascii="Times New Roman" w:hAnsi="Times New Roman" w:cs="Times New Roman"/>
          <w:sz w:val="20"/>
          <w:szCs w:val="20"/>
          <w:lang w:val="sq-AL"/>
        </w:rPr>
        <w:t xml:space="preserve"> </w:t>
      </w:r>
      <w:r w:rsidR="00DE0D2C" w:rsidRPr="008A6763">
        <w:rPr>
          <w:rFonts w:ascii="Times New Roman" w:hAnsi="Times New Roman" w:cs="Times New Roman"/>
          <w:sz w:val="20"/>
          <w:szCs w:val="20"/>
          <w:lang w:val="sq-AL"/>
        </w:rPr>
        <w:t xml:space="preserve">Pasurit e konfiskuara ne këtë procedure shitje procedohen për shitje, me çmimin </w:t>
      </w:r>
      <w:r w:rsidR="00DE0D2C" w:rsidRPr="008A6763">
        <w:rPr>
          <w:rFonts w:ascii="Times New Roman" w:hAnsi="Times New Roman" w:cs="Times New Roman"/>
          <w:sz w:val="20"/>
          <w:szCs w:val="20"/>
          <w:u w:val="single"/>
          <w:lang w:val="sq-AL"/>
        </w:rPr>
        <w:t>më të lartë</w:t>
      </w:r>
      <w:r w:rsidR="00DE0D2C" w:rsidRPr="008A6763">
        <w:rPr>
          <w:rFonts w:ascii="Times New Roman" w:hAnsi="Times New Roman" w:cs="Times New Roman"/>
          <w:sz w:val="20"/>
          <w:szCs w:val="20"/>
          <w:lang w:val="sq-AL"/>
        </w:rPr>
        <w:t xml:space="preserve"> të ofruar meqenëse këto pasuri kanë qen të ofruara për shitje edhe më parë por nuk ka pasur ofertues të interesuara. Pasurit procedohen për shitje në gjendjen siç janë.  </w:t>
      </w:r>
    </w:p>
    <w:p w:rsidR="00DE0D2C" w:rsidRPr="008A6763" w:rsidRDefault="00244DF7" w:rsidP="00477808">
      <w:pPr>
        <w:spacing w:after="0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8A6763">
        <w:rPr>
          <w:rFonts w:ascii="Times New Roman" w:hAnsi="Times New Roman" w:cs="Times New Roman"/>
          <w:sz w:val="20"/>
          <w:szCs w:val="20"/>
          <w:u w:val="single"/>
          <w:lang w:val="sq-AL"/>
        </w:rPr>
        <w:t>Vërejtje</w:t>
      </w:r>
      <w:r w:rsidR="00DE0D2C" w:rsidRPr="008A6763">
        <w:rPr>
          <w:rFonts w:ascii="Times New Roman" w:hAnsi="Times New Roman" w:cs="Times New Roman"/>
          <w:sz w:val="20"/>
          <w:szCs w:val="20"/>
          <w:u w:val="single"/>
          <w:lang w:val="sq-AL"/>
        </w:rPr>
        <w:t>:</w:t>
      </w:r>
      <w:r w:rsidR="00DE0D2C" w:rsidRPr="008A6763">
        <w:rPr>
          <w:rFonts w:ascii="Times New Roman" w:hAnsi="Times New Roman" w:cs="Times New Roman"/>
          <w:sz w:val="20"/>
          <w:szCs w:val="20"/>
          <w:lang w:val="sq-AL"/>
        </w:rPr>
        <w:t xml:space="preserve"> Agjencia gëzon t</w:t>
      </w:r>
      <w:r w:rsidR="003C3553" w:rsidRPr="008A6763">
        <w:rPr>
          <w:rFonts w:ascii="Times New Roman" w:hAnsi="Times New Roman" w:cs="Times New Roman"/>
          <w:sz w:val="20"/>
          <w:szCs w:val="20"/>
          <w:lang w:val="sq-AL"/>
        </w:rPr>
        <w:t>ë</w:t>
      </w:r>
      <w:r w:rsidR="00DE0D2C" w:rsidRPr="008A6763">
        <w:rPr>
          <w:rFonts w:ascii="Times New Roman" w:hAnsi="Times New Roman" w:cs="Times New Roman"/>
          <w:sz w:val="20"/>
          <w:szCs w:val="20"/>
          <w:lang w:val="sq-AL"/>
        </w:rPr>
        <w:t xml:space="preserve"> drejtën qe te vlerësoj ofertat dhe nëse konsideron qe janë në çmim të ulët në baze të vlerësimit t</w:t>
      </w:r>
      <w:r w:rsidR="00E451A3" w:rsidRPr="008A6763">
        <w:rPr>
          <w:rFonts w:ascii="Times New Roman" w:hAnsi="Times New Roman" w:cs="Times New Roman"/>
          <w:sz w:val="20"/>
          <w:szCs w:val="20"/>
          <w:lang w:val="sq-AL"/>
        </w:rPr>
        <w:t>ë</w:t>
      </w:r>
      <w:r w:rsidR="00DE0D2C" w:rsidRPr="008A6763">
        <w:rPr>
          <w:rFonts w:ascii="Times New Roman" w:hAnsi="Times New Roman" w:cs="Times New Roman"/>
          <w:sz w:val="20"/>
          <w:szCs w:val="20"/>
          <w:lang w:val="sq-AL"/>
        </w:rPr>
        <w:t xml:space="preserve"> saj t</w:t>
      </w:r>
      <w:r w:rsidR="00E451A3" w:rsidRPr="008A6763">
        <w:rPr>
          <w:rFonts w:ascii="Times New Roman" w:hAnsi="Times New Roman" w:cs="Times New Roman"/>
          <w:sz w:val="20"/>
          <w:szCs w:val="20"/>
          <w:lang w:val="sq-AL"/>
        </w:rPr>
        <w:t>ë</w:t>
      </w:r>
      <w:r w:rsidR="00DE0D2C" w:rsidRPr="008A6763">
        <w:rPr>
          <w:rFonts w:ascii="Times New Roman" w:hAnsi="Times New Roman" w:cs="Times New Roman"/>
          <w:sz w:val="20"/>
          <w:szCs w:val="20"/>
          <w:lang w:val="sq-AL"/>
        </w:rPr>
        <w:t xml:space="preserve"> brendshëm pasurit t</w:t>
      </w:r>
      <w:r w:rsidR="00E451A3" w:rsidRPr="008A6763">
        <w:rPr>
          <w:rFonts w:ascii="Times New Roman" w:hAnsi="Times New Roman" w:cs="Times New Roman"/>
          <w:sz w:val="20"/>
          <w:szCs w:val="20"/>
          <w:lang w:val="sq-AL"/>
        </w:rPr>
        <w:t>ë</w:t>
      </w:r>
      <w:r w:rsidR="00DE0D2C" w:rsidRPr="008A6763">
        <w:rPr>
          <w:rFonts w:ascii="Times New Roman" w:hAnsi="Times New Roman" w:cs="Times New Roman"/>
          <w:sz w:val="20"/>
          <w:szCs w:val="20"/>
          <w:lang w:val="sq-AL"/>
        </w:rPr>
        <w:t xml:space="preserve"> mos i shet. </w:t>
      </w:r>
    </w:p>
    <w:p w:rsidR="00477808" w:rsidRPr="008A6763" w:rsidRDefault="00477808" w:rsidP="00477808">
      <w:pPr>
        <w:spacing w:after="0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8A6763">
        <w:rPr>
          <w:rFonts w:ascii="Times New Roman" w:hAnsi="Times New Roman" w:cs="Times New Roman"/>
          <w:sz w:val="20"/>
          <w:szCs w:val="20"/>
          <w:lang w:val="sq-AL"/>
        </w:rPr>
        <w:t xml:space="preserve">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</w:t>
      </w:r>
      <w:r w:rsidR="009B394E" w:rsidRPr="008A6763">
        <w:rPr>
          <w:rFonts w:ascii="Times New Roman" w:hAnsi="Times New Roman" w:cs="Times New Roman"/>
          <w:sz w:val="20"/>
          <w:szCs w:val="20"/>
          <w:lang w:val="sq-AL"/>
        </w:rPr>
        <w:t>në zyrën nr 1012, prej orës 08:0</w:t>
      </w:r>
      <w:r w:rsidRPr="008A6763">
        <w:rPr>
          <w:rFonts w:ascii="Times New Roman" w:hAnsi="Times New Roman" w:cs="Times New Roman"/>
          <w:sz w:val="20"/>
          <w:szCs w:val="20"/>
          <w:lang w:val="sq-AL"/>
        </w:rPr>
        <w:t xml:space="preserve">0-16:00, </w:t>
      </w:r>
      <w:r w:rsidR="004F72F0" w:rsidRPr="008A6763">
        <w:rPr>
          <w:rFonts w:ascii="Times New Roman" w:hAnsi="Times New Roman" w:cs="Times New Roman"/>
          <w:sz w:val="20"/>
          <w:szCs w:val="20"/>
          <w:lang w:val="sq-AL"/>
        </w:rPr>
        <w:t>ose mund të shkarkohen në web faqen e AAPSK-se, në: https://md.rks-gov.net/ Në zarf të shkruhet për: AAPSK, Divizioni i Shitjes; oferta mos të hapet para orës 10:00.</w:t>
      </w:r>
    </w:p>
    <w:p w:rsidR="00D9737B" w:rsidRPr="008A6763" w:rsidRDefault="00477808" w:rsidP="00477808">
      <w:pPr>
        <w:spacing w:after="0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8A6763">
        <w:rPr>
          <w:rFonts w:ascii="Times New Roman" w:hAnsi="Times New Roman" w:cs="Times New Roman"/>
          <w:sz w:val="20"/>
          <w:szCs w:val="20"/>
          <w:lang w:val="sq-AL"/>
        </w:rPr>
        <w:t xml:space="preserve">Adresa: Ministria e Drejtësisë, Agjencia për Administrimin e Pasurisë së Sekuestruar </w:t>
      </w:r>
      <w:r w:rsidR="0092207A" w:rsidRPr="008A6763">
        <w:rPr>
          <w:rFonts w:ascii="Times New Roman" w:hAnsi="Times New Roman" w:cs="Times New Roman"/>
          <w:sz w:val="20"/>
          <w:szCs w:val="20"/>
          <w:lang w:val="sq-AL"/>
        </w:rPr>
        <w:t>dhe</w:t>
      </w:r>
      <w:r w:rsidR="00985818" w:rsidRPr="008A6763">
        <w:rPr>
          <w:rFonts w:ascii="Times New Roman" w:hAnsi="Times New Roman" w:cs="Times New Roman"/>
          <w:sz w:val="20"/>
          <w:szCs w:val="20"/>
          <w:lang w:val="sq-AL"/>
        </w:rPr>
        <w:t xml:space="preserve"> të</w:t>
      </w:r>
      <w:r w:rsidRPr="008A6763">
        <w:rPr>
          <w:rFonts w:ascii="Times New Roman" w:hAnsi="Times New Roman" w:cs="Times New Roman"/>
          <w:sz w:val="20"/>
          <w:szCs w:val="20"/>
          <w:lang w:val="sq-AL"/>
        </w:rPr>
        <w:t xml:space="preserve"> Konfiskuar Ish Pallati i Rilindjes, kati 10, Divizioni i Shitjes nr. 1012, Prishtinë, tel 038 200 18 051.</w:t>
      </w:r>
    </w:p>
    <w:sectPr w:rsidR="00D9737B" w:rsidRPr="008A6763" w:rsidSect="00E451A3">
      <w:pgSz w:w="12240" w:h="15840"/>
      <w:pgMar w:top="990" w:right="900" w:bottom="108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5DE" w:rsidRDefault="006705DE" w:rsidP="009B348D">
      <w:pPr>
        <w:spacing w:after="0" w:line="240" w:lineRule="auto"/>
      </w:pPr>
      <w:r>
        <w:separator/>
      </w:r>
    </w:p>
  </w:endnote>
  <w:endnote w:type="continuationSeparator" w:id="0">
    <w:p w:rsidR="006705DE" w:rsidRDefault="006705DE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5DE" w:rsidRDefault="006705DE" w:rsidP="009B348D">
      <w:pPr>
        <w:spacing w:after="0" w:line="240" w:lineRule="auto"/>
      </w:pPr>
      <w:r>
        <w:separator/>
      </w:r>
    </w:p>
  </w:footnote>
  <w:footnote w:type="continuationSeparator" w:id="0">
    <w:p w:rsidR="006705DE" w:rsidRDefault="006705DE" w:rsidP="009B3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51C0"/>
    <w:rsid w:val="00014407"/>
    <w:rsid w:val="0001565B"/>
    <w:rsid w:val="00016E1C"/>
    <w:rsid w:val="000279F4"/>
    <w:rsid w:val="00036606"/>
    <w:rsid w:val="00036D29"/>
    <w:rsid w:val="00037A52"/>
    <w:rsid w:val="000411CA"/>
    <w:rsid w:val="00050DBD"/>
    <w:rsid w:val="00053941"/>
    <w:rsid w:val="00063EBF"/>
    <w:rsid w:val="00070727"/>
    <w:rsid w:val="000753C9"/>
    <w:rsid w:val="0009053C"/>
    <w:rsid w:val="0009416A"/>
    <w:rsid w:val="000977C3"/>
    <w:rsid w:val="000A69CB"/>
    <w:rsid w:val="000A7244"/>
    <w:rsid w:val="000C0310"/>
    <w:rsid w:val="000C0739"/>
    <w:rsid w:val="000C1345"/>
    <w:rsid w:val="000C1410"/>
    <w:rsid w:val="000C76B0"/>
    <w:rsid w:val="000D087B"/>
    <w:rsid w:val="000D2899"/>
    <w:rsid w:val="000D3F53"/>
    <w:rsid w:val="000E053F"/>
    <w:rsid w:val="000E1A51"/>
    <w:rsid w:val="000E2183"/>
    <w:rsid w:val="000E2B54"/>
    <w:rsid w:val="000E2B6B"/>
    <w:rsid w:val="000E2C88"/>
    <w:rsid w:val="000F2F84"/>
    <w:rsid w:val="000F5A8F"/>
    <w:rsid w:val="000F5DF6"/>
    <w:rsid w:val="00102111"/>
    <w:rsid w:val="0010456F"/>
    <w:rsid w:val="00104A44"/>
    <w:rsid w:val="00104DFE"/>
    <w:rsid w:val="00105BD4"/>
    <w:rsid w:val="001069D4"/>
    <w:rsid w:val="0011323E"/>
    <w:rsid w:val="00117102"/>
    <w:rsid w:val="00120179"/>
    <w:rsid w:val="00126A99"/>
    <w:rsid w:val="001305F0"/>
    <w:rsid w:val="00130FEA"/>
    <w:rsid w:val="00135EB4"/>
    <w:rsid w:val="00140C6C"/>
    <w:rsid w:val="0015218D"/>
    <w:rsid w:val="0015525A"/>
    <w:rsid w:val="00155742"/>
    <w:rsid w:val="00160F58"/>
    <w:rsid w:val="001711D0"/>
    <w:rsid w:val="0017672B"/>
    <w:rsid w:val="00176BE6"/>
    <w:rsid w:val="00177DA6"/>
    <w:rsid w:val="00182D4D"/>
    <w:rsid w:val="00183BF4"/>
    <w:rsid w:val="0018716A"/>
    <w:rsid w:val="001922FB"/>
    <w:rsid w:val="00195E66"/>
    <w:rsid w:val="001967CC"/>
    <w:rsid w:val="00197472"/>
    <w:rsid w:val="001976AC"/>
    <w:rsid w:val="001A1E34"/>
    <w:rsid w:val="001A251F"/>
    <w:rsid w:val="001C08E9"/>
    <w:rsid w:val="001C4C95"/>
    <w:rsid w:val="001D09EF"/>
    <w:rsid w:val="001D286C"/>
    <w:rsid w:val="001D66B3"/>
    <w:rsid w:val="001D75B5"/>
    <w:rsid w:val="001E0071"/>
    <w:rsid w:val="001E0885"/>
    <w:rsid w:val="001F03CC"/>
    <w:rsid w:val="001F4C6F"/>
    <w:rsid w:val="00210C6D"/>
    <w:rsid w:val="0021400F"/>
    <w:rsid w:val="002153B0"/>
    <w:rsid w:val="0022177B"/>
    <w:rsid w:val="00227E31"/>
    <w:rsid w:val="00233422"/>
    <w:rsid w:val="002344C4"/>
    <w:rsid w:val="002352EA"/>
    <w:rsid w:val="00235B1E"/>
    <w:rsid w:val="00244541"/>
    <w:rsid w:val="00244DF7"/>
    <w:rsid w:val="00252767"/>
    <w:rsid w:val="0026327E"/>
    <w:rsid w:val="0026421D"/>
    <w:rsid w:val="00271BF8"/>
    <w:rsid w:val="00282626"/>
    <w:rsid w:val="00282D53"/>
    <w:rsid w:val="00283CD8"/>
    <w:rsid w:val="002852B6"/>
    <w:rsid w:val="00287998"/>
    <w:rsid w:val="0029128E"/>
    <w:rsid w:val="0029483A"/>
    <w:rsid w:val="002A4841"/>
    <w:rsid w:val="002B4305"/>
    <w:rsid w:val="002B4B60"/>
    <w:rsid w:val="002C2FA7"/>
    <w:rsid w:val="002C319C"/>
    <w:rsid w:val="002C324C"/>
    <w:rsid w:val="002C34F2"/>
    <w:rsid w:val="002C6282"/>
    <w:rsid w:val="002D5189"/>
    <w:rsid w:val="002E031F"/>
    <w:rsid w:val="002E1A9B"/>
    <w:rsid w:val="002E428F"/>
    <w:rsid w:val="0030215F"/>
    <w:rsid w:val="00311AEC"/>
    <w:rsid w:val="00317F8F"/>
    <w:rsid w:val="00321EFA"/>
    <w:rsid w:val="003235D2"/>
    <w:rsid w:val="00324DBF"/>
    <w:rsid w:val="0032684B"/>
    <w:rsid w:val="0032775E"/>
    <w:rsid w:val="00336627"/>
    <w:rsid w:val="00337EE7"/>
    <w:rsid w:val="0034116F"/>
    <w:rsid w:val="00342595"/>
    <w:rsid w:val="00351E10"/>
    <w:rsid w:val="00354925"/>
    <w:rsid w:val="003570C7"/>
    <w:rsid w:val="00370781"/>
    <w:rsid w:val="003744F5"/>
    <w:rsid w:val="00374C32"/>
    <w:rsid w:val="003815DD"/>
    <w:rsid w:val="00382940"/>
    <w:rsid w:val="003848DD"/>
    <w:rsid w:val="00384F11"/>
    <w:rsid w:val="00385888"/>
    <w:rsid w:val="003A1507"/>
    <w:rsid w:val="003A5BCC"/>
    <w:rsid w:val="003A74ED"/>
    <w:rsid w:val="003B23DA"/>
    <w:rsid w:val="003C3553"/>
    <w:rsid w:val="003C3B18"/>
    <w:rsid w:val="003C3BCF"/>
    <w:rsid w:val="003D0859"/>
    <w:rsid w:val="003D19C3"/>
    <w:rsid w:val="003D46FF"/>
    <w:rsid w:val="003D4726"/>
    <w:rsid w:val="003D5E35"/>
    <w:rsid w:val="003E3890"/>
    <w:rsid w:val="003E72FC"/>
    <w:rsid w:val="003F199B"/>
    <w:rsid w:val="00406D5C"/>
    <w:rsid w:val="00412B2A"/>
    <w:rsid w:val="0041423F"/>
    <w:rsid w:val="00416C32"/>
    <w:rsid w:val="004203A7"/>
    <w:rsid w:val="00421466"/>
    <w:rsid w:val="00422BF2"/>
    <w:rsid w:val="004245AF"/>
    <w:rsid w:val="00427BCD"/>
    <w:rsid w:val="00430F41"/>
    <w:rsid w:val="004312C2"/>
    <w:rsid w:val="00431736"/>
    <w:rsid w:val="004322FD"/>
    <w:rsid w:val="004329BB"/>
    <w:rsid w:val="00432D62"/>
    <w:rsid w:val="004374B2"/>
    <w:rsid w:val="00450075"/>
    <w:rsid w:val="00450623"/>
    <w:rsid w:val="004518AD"/>
    <w:rsid w:val="00452771"/>
    <w:rsid w:val="004603A5"/>
    <w:rsid w:val="00460419"/>
    <w:rsid w:val="00461D3C"/>
    <w:rsid w:val="00462BE9"/>
    <w:rsid w:val="00464546"/>
    <w:rsid w:val="0047100D"/>
    <w:rsid w:val="00471205"/>
    <w:rsid w:val="00471604"/>
    <w:rsid w:val="0047427F"/>
    <w:rsid w:val="00477808"/>
    <w:rsid w:val="004821EC"/>
    <w:rsid w:val="004823E9"/>
    <w:rsid w:val="00487A87"/>
    <w:rsid w:val="0049645E"/>
    <w:rsid w:val="004A16F5"/>
    <w:rsid w:val="004A4814"/>
    <w:rsid w:val="004B25E2"/>
    <w:rsid w:val="004C6E9A"/>
    <w:rsid w:val="004C6F26"/>
    <w:rsid w:val="004C760A"/>
    <w:rsid w:val="004D0201"/>
    <w:rsid w:val="004D35E8"/>
    <w:rsid w:val="004E09E1"/>
    <w:rsid w:val="004E64E9"/>
    <w:rsid w:val="004F4516"/>
    <w:rsid w:val="004F72F0"/>
    <w:rsid w:val="005051F9"/>
    <w:rsid w:val="005068B2"/>
    <w:rsid w:val="005154C6"/>
    <w:rsid w:val="00531469"/>
    <w:rsid w:val="00534BE9"/>
    <w:rsid w:val="00552913"/>
    <w:rsid w:val="0055291B"/>
    <w:rsid w:val="00554FAE"/>
    <w:rsid w:val="0057706A"/>
    <w:rsid w:val="005808B5"/>
    <w:rsid w:val="00580F4E"/>
    <w:rsid w:val="00595C23"/>
    <w:rsid w:val="00596D42"/>
    <w:rsid w:val="005B6C95"/>
    <w:rsid w:val="005C1A4F"/>
    <w:rsid w:val="005D27FC"/>
    <w:rsid w:val="005D2B5C"/>
    <w:rsid w:val="005D4BF1"/>
    <w:rsid w:val="005D4D15"/>
    <w:rsid w:val="005D4E30"/>
    <w:rsid w:val="005D6059"/>
    <w:rsid w:val="005E1402"/>
    <w:rsid w:val="005E29A3"/>
    <w:rsid w:val="005E2B66"/>
    <w:rsid w:val="005E4978"/>
    <w:rsid w:val="005F2EC2"/>
    <w:rsid w:val="005F7CF5"/>
    <w:rsid w:val="00600BCA"/>
    <w:rsid w:val="00606E87"/>
    <w:rsid w:val="00611935"/>
    <w:rsid w:val="006335F7"/>
    <w:rsid w:val="006406A9"/>
    <w:rsid w:val="00643488"/>
    <w:rsid w:val="00650830"/>
    <w:rsid w:val="00652B0C"/>
    <w:rsid w:val="006705DE"/>
    <w:rsid w:val="006759AD"/>
    <w:rsid w:val="00677818"/>
    <w:rsid w:val="00680B48"/>
    <w:rsid w:val="006A0D44"/>
    <w:rsid w:val="006A135B"/>
    <w:rsid w:val="006A4FAB"/>
    <w:rsid w:val="006B026C"/>
    <w:rsid w:val="006C40E8"/>
    <w:rsid w:val="006D3059"/>
    <w:rsid w:val="006D3FF7"/>
    <w:rsid w:val="006D50E3"/>
    <w:rsid w:val="006F0D6D"/>
    <w:rsid w:val="007041A9"/>
    <w:rsid w:val="00704A15"/>
    <w:rsid w:val="0070640F"/>
    <w:rsid w:val="00710618"/>
    <w:rsid w:val="0071203C"/>
    <w:rsid w:val="0071768F"/>
    <w:rsid w:val="00741C30"/>
    <w:rsid w:val="00755909"/>
    <w:rsid w:val="007627A9"/>
    <w:rsid w:val="00762D77"/>
    <w:rsid w:val="0076301D"/>
    <w:rsid w:val="00765EB9"/>
    <w:rsid w:val="00766419"/>
    <w:rsid w:val="00767117"/>
    <w:rsid w:val="007743E5"/>
    <w:rsid w:val="00777034"/>
    <w:rsid w:val="0078127F"/>
    <w:rsid w:val="00786173"/>
    <w:rsid w:val="0079032D"/>
    <w:rsid w:val="007903D5"/>
    <w:rsid w:val="007971F2"/>
    <w:rsid w:val="0079755B"/>
    <w:rsid w:val="007A0129"/>
    <w:rsid w:val="007A58B1"/>
    <w:rsid w:val="007B6274"/>
    <w:rsid w:val="007C04DE"/>
    <w:rsid w:val="007C21BD"/>
    <w:rsid w:val="007C3723"/>
    <w:rsid w:val="007C4C43"/>
    <w:rsid w:val="007C4CF0"/>
    <w:rsid w:val="007C6FC5"/>
    <w:rsid w:val="007D2C33"/>
    <w:rsid w:val="007D2EA4"/>
    <w:rsid w:val="007E14CF"/>
    <w:rsid w:val="007E1ED1"/>
    <w:rsid w:val="007F049E"/>
    <w:rsid w:val="00801FA7"/>
    <w:rsid w:val="008033E3"/>
    <w:rsid w:val="00806FB9"/>
    <w:rsid w:val="00814CBD"/>
    <w:rsid w:val="00815BE2"/>
    <w:rsid w:val="00833C7B"/>
    <w:rsid w:val="00834695"/>
    <w:rsid w:val="00835103"/>
    <w:rsid w:val="008405FC"/>
    <w:rsid w:val="008410D5"/>
    <w:rsid w:val="0086345A"/>
    <w:rsid w:val="008665C1"/>
    <w:rsid w:val="0087111B"/>
    <w:rsid w:val="00876EFC"/>
    <w:rsid w:val="008866B5"/>
    <w:rsid w:val="00887D48"/>
    <w:rsid w:val="008930DC"/>
    <w:rsid w:val="0089331A"/>
    <w:rsid w:val="00894AC9"/>
    <w:rsid w:val="008A5FBD"/>
    <w:rsid w:val="008A6763"/>
    <w:rsid w:val="008B00C0"/>
    <w:rsid w:val="008C3E65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6EDE"/>
    <w:rsid w:val="00910499"/>
    <w:rsid w:val="009106B8"/>
    <w:rsid w:val="009120BF"/>
    <w:rsid w:val="00920B28"/>
    <w:rsid w:val="00920D19"/>
    <w:rsid w:val="00920FB1"/>
    <w:rsid w:val="0092207A"/>
    <w:rsid w:val="00931493"/>
    <w:rsid w:val="0093730A"/>
    <w:rsid w:val="009400B3"/>
    <w:rsid w:val="00943133"/>
    <w:rsid w:val="009438CF"/>
    <w:rsid w:val="009455D2"/>
    <w:rsid w:val="0096185C"/>
    <w:rsid w:val="009646CA"/>
    <w:rsid w:val="00967079"/>
    <w:rsid w:val="009718F7"/>
    <w:rsid w:val="00972FD2"/>
    <w:rsid w:val="00975270"/>
    <w:rsid w:val="00985818"/>
    <w:rsid w:val="00986573"/>
    <w:rsid w:val="009870CC"/>
    <w:rsid w:val="009A02FA"/>
    <w:rsid w:val="009A119D"/>
    <w:rsid w:val="009A1535"/>
    <w:rsid w:val="009B348D"/>
    <w:rsid w:val="009B394E"/>
    <w:rsid w:val="009B5E7E"/>
    <w:rsid w:val="009C2AF3"/>
    <w:rsid w:val="009E15AD"/>
    <w:rsid w:val="009E6058"/>
    <w:rsid w:val="00A12730"/>
    <w:rsid w:val="00A14181"/>
    <w:rsid w:val="00A14B12"/>
    <w:rsid w:val="00A2373C"/>
    <w:rsid w:val="00A25DA4"/>
    <w:rsid w:val="00A32A04"/>
    <w:rsid w:val="00A333C9"/>
    <w:rsid w:val="00A338F4"/>
    <w:rsid w:val="00A407AD"/>
    <w:rsid w:val="00A42271"/>
    <w:rsid w:val="00A43022"/>
    <w:rsid w:val="00A43062"/>
    <w:rsid w:val="00A559DA"/>
    <w:rsid w:val="00A6465C"/>
    <w:rsid w:val="00A679B5"/>
    <w:rsid w:val="00A76C76"/>
    <w:rsid w:val="00A939DC"/>
    <w:rsid w:val="00A93B0A"/>
    <w:rsid w:val="00A94610"/>
    <w:rsid w:val="00AA15C2"/>
    <w:rsid w:val="00AA23EE"/>
    <w:rsid w:val="00AB0C3C"/>
    <w:rsid w:val="00AB15C6"/>
    <w:rsid w:val="00AB36BB"/>
    <w:rsid w:val="00AB4180"/>
    <w:rsid w:val="00AB622D"/>
    <w:rsid w:val="00AC18A4"/>
    <w:rsid w:val="00AC42C9"/>
    <w:rsid w:val="00AC7AED"/>
    <w:rsid w:val="00AD69F9"/>
    <w:rsid w:val="00AD6A6D"/>
    <w:rsid w:val="00AE1087"/>
    <w:rsid w:val="00AF064C"/>
    <w:rsid w:val="00AF17E9"/>
    <w:rsid w:val="00B01F71"/>
    <w:rsid w:val="00B05B8A"/>
    <w:rsid w:val="00B10678"/>
    <w:rsid w:val="00B2115C"/>
    <w:rsid w:val="00B22E36"/>
    <w:rsid w:val="00B23DB9"/>
    <w:rsid w:val="00B26998"/>
    <w:rsid w:val="00B30CA7"/>
    <w:rsid w:val="00B368B1"/>
    <w:rsid w:val="00B422C8"/>
    <w:rsid w:val="00B46EC0"/>
    <w:rsid w:val="00B4709C"/>
    <w:rsid w:val="00B71034"/>
    <w:rsid w:val="00B7375E"/>
    <w:rsid w:val="00B8001D"/>
    <w:rsid w:val="00B93028"/>
    <w:rsid w:val="00B96B72"/>
    <w:rsid w:val="00BA38CA"/>
    <w:rsid w:val="00BA692C"/>
    <w:rsid w:val="00BB4606"/>
    <w:rsid w:val="00BC69F2"/>
    <w:rsid w:val="00BD0CA4"/>
    <w:rsid w:val="00BD3899"/>
    <w:rsid w:val="00BD63F9"/>
    <w:rsid w:val="00BE101B"/>
    <w:rsid w:val="00BE2C4F"/>
    <w:rsid w:val="00BE733F"/>
    <w:rsid w:val="00BF098F"/>
    <w:rsid w:val="00BF3AC1"/>
    <w:rsid w:val="00BF6BBC"/>
    <w:rsid w:val="00C01B78"/>
    <w:rsid w:val="00C34078"/>
    <w:rsid w:val="00C50F01"/>
    <w:rsid w:val="00C53930"/>
    <w:rsid w:val="00C5730D"/>
    <w:rsid w:val="00C6139B"/>
    <w:rsid w:val="00C67D28"/>
    <w:rsid w:val="00C72BB1"/>
    <w:rsid w:val="00C73D37"/>
    <w:rsid w:val="00C770D0"/>
    <w:rsid w:val="00C80A83"/>
    <w:rsid w:val="00C80ABC"/>
    <w:rsid w:val="00C90B9C"/>
    <w:rsid w:val="00C94D8C"/>
    <w:rsid w:val="00CA5A5C"/>
    <w:rsid w:val="00CD15E6"/>
    <w:rsid w:val="00CD39E0"/>
    <w:rsid w:val="00CE1FDB"/>
    <w:rsid w:val="00CF353D"/>
    <w:rsid w:val="00CF7781"/>
    <w:rsid w:val="00D01202"/>
    <w:rsid w:val="00D23AA5"/>
    <w:rsid w:val="00D30F4C"/>
    <w:rsid w:val="00D41C34"/>
    <w:rsid w:val="00D420E0"/>
    <w:rsid w:val="00D54F06"/>
    <w:rsid w:val="00D57032"/>
    <w:rsid w:val="00D60B4F"/>
    <w:rsid w:val="00D72F61"/>
    <w:rsid w:val="00D86346"/>
    <w:rsid w:val="00D873E7"/>
    <w:rsid w:val="00D96B99"/>
    <w:rsid w:val="00D9737B"/>
    <w:rsid w:val="00D9795E"/>
    <w:rsid w:val="00DA6255"/>
    <w:rsid w:val="00DB0772"/>
    <w:rsid w:val="00DB1E25"/>
    <w:rsid w:val="00DB7A7D"/>
    <w:rsid w:val="00DD031F"/>
    <w:rsid w:val="00DE0D2C"/>
    <w:rsid w:val="00DE6782"/>
    <w:rsid w:val="00DE69FF"/>
    <w:rsid w:val="00DF75EE"/>
    <w:rsid w:val="00E014E1"/>
    <w:rsid w:val="00E01B0C"/>
    <w:rsid w:val="00E16424"/>
    <w:rsid w:val="00E20E4C"/>
    <w:rsid w:val="00E342AC"/>
    <w:rsid w:val="00E37CCC"/>
    <w:rsid w:val="00E451A3"/>
    <w:rsid w:val="00E67587"/>
    <w:rsid w:val="00E71A9D"/>
    <w:rsid w:val="00E72D02"/>
    <w:rsid w:val="00E815D8"/>
    <w:rsid w:val="00E8260A"/>
    <w:rsid w:val="00E90FAB"/>
    <w:rsid w:val="00E92305"/>
    <w:rsid w:val="00EA344A"/>
    <w:rsid w:val="00EB1F8F"/>
    <w:rsid w:val="00EC176F"/>
    <w:rsid w:val="00ED0A93"/>
    <w:rsid w:val="00ED3E67"/>
    <w:rsid w:val="00ED5F50"/>
    <w:rsid w:val="00ED61F4"/>
    <w:rsid w:val="00EE4A1C"/>
    <w:rsid w:val="00EF291F"/>
    <w:rsid w:val="00EF4A1F"/>
    <w:rsid w:val="00EF4EE2"/>
    <w:rsid w:val="00EF6ECA"/>
    <w:rsid w:val="00EF70E3"/>
    <w:rsid w:val="00F05631"/>
    <w:rsid w:val="00F10AC3"/>
    <w:rsid w:val="00F116C0"/>
    <w:rsid w:val="00F1578C"/>
    <w:rsid w:val="00F176A4"/>
    <w:rsid w:val="00F17ADC"/>
    <w:rsid w:val="00F206AD"/>
    <w:rsid w:val="00F2557F"/>
    <w:rsid w:val="00F25FC0"/>
    <w:rsid w:val="00F34277"/>
    <w:rsid w:val="00F3722D"/>
    <w:rsid w:val="00F40123"/>
    <w:rsid w:val="00F40A25"/>
    <w:rsid w:val="00F42130"/>
    <w:rsid w:val="00F44BDC"/>
    <w:rsid w:val="00F44C2A"/>
    <w:rsid w:val="00F46B1D"/>
    <w:rsid w:val="00F718E7"/>
    <w:rsid w:val="00F82C3F"/>
    <w:rsid w:val="00F85A7F"/>
    <w:rsid w:val="00F874C2"/>
    <w:rsid w:val="00F9460E"/>
    <w:rsid w:val="00F967AB"/>
    <w:rsid w:val="00FA6524"/>
    <w:rsid w:val="00FB1AE8"/>
    <w:rsid w:val="00FC0220"/>
    <w:rsid w:val="00FC162C"/>
    <w:rsid w:val="00FC69B8"/>
    <w:rsid w:val="00FD7E4C"/>
    <w:rsid w:val="00FE3C1E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1659F4-FC15-4CAB-8BF9-0389B6D2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Albani</dc:creator>
  <cp:lastModifiedBy>Qendresa Mustafa</cp:lastModifiedBy>
  <cp:revision>2</cp:revision>
  <cp:lastPrinted>2017-06-06T08:51:00Z</cp:lastPrinted>
  <dcterms:created xsi:type="dcterms:W3CDTF">2019-11-27T08:30:00Z</dcterms:created>
  <dcterms:modified xsi:type="dcterms:W3CDTF">2019-11-27T08:30:00Z</dcterms:modified>
</cp:coreProperties>
</file>