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3D" w:rsidRPr="00382925" w:rsidRDefault="0092503D" w:rsidP="0092503D">
      <w:pPr>
        <w:spacing w:line="360" w:lineRule="auto"/>
        <w:jc w:val="center"/>
        <w:rPr>
          <w:rFonts w:ascii="Book Antiqua" w:eastAsia="Times New Roman" w:hAnsi="Book Antiqua" w:cs="Book Antiqua"/>
          <w:sz w:val="24"/>
          <w:szCs w:val="24"/>
          <w:lang w:eastAsia="sr-Latn-CS"/>
        </w:rPr>
      </w:pPr>
      <w:bookmarkStart w:id="0" w:name="_GoBack"/>
      <w:bookmarkEnd w:id="0"/>
      <w:r w:rsidRPr="00382925">
        <w:rPr>
          <w:rFonts w:ascii="Book Antiqua" w:eastAsia="Times New Roman" w:hAnsi="Book Antiqua" w:cs="Book Antiqua"/>
          <w:noProof/>
          <w:sz w:val="24"/>
          <w:szCs w:val="24"/>
          <w:lang w:eastAsia="sq-AL"/>
        </w:rPr>
        <w:drawing>
          <wp:inline distT="0" distB="0" distL="0" distR="0" wp14:anchorId="664F2DCA" wp14:editId="069C7B39">
            <wp:extent cx="874395" cy="93027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3D" w:rsidRDefault="0092503D" w:rsidP="0092503D">
      <w:pPr>
        <w:spacing w:line="276" w:lineRule="auto"/>
        <w:jc w:val="center"/>
        <w:rPr>
          <w:rFonts w:ascii="Book Antiqua" w:eastAsia="Times New Roman" w:hAnsi="Book Antiqua" w:cs="Book Antiqua"/>
          <w:b/>
          <w:bCs/>
          <w:sz w:val="32"/>
          <w:szCs w:val="24"/>
          <w:lang w:eastAsia="sr-Latn-CS"/>
        </w:rPr>
      </w:pPr>
      <w:r w:rsidRPr="00382925">
        <w:rPr>
          <w:rFonts w:ascii="Book Antiqua" w:eastAsia="Times New Roman" w:hAnsi="Book Antiqua" w:cs="Book Antiqua"/>
          <w:b/>
          <w:bCs/>
          <w:sz w:val="32"/>
          <w:szCs w:val="24"/>
          <w:lang w:eastAsia="sr-Latn-CS"/>
        </w:rPr>
        <w:t>Republika e Kosovës</w:t>
      </w:r>
    </w:p>
    <w:p w:rsidR="0092503D" w:rsidRPr="00382925" w:rsidRDefault="0092503D" w:rsidP="0092503D">
      <w:pPr>
        <w:spacing w:line="276" w:lineRule="auto"/>
        <w:jc w:val="center"/>
        <w:rPr>
          <w:rFonts w:ascii="Book Antiqua" w:eastAsia="Batang" w:hAnsi="Book Antiqua"/>
          <w:b/>
          <w:bCs/>
          <w:sz w:val="2"/>
          <w:szCs w:val="24"/>
          <w:lang w:eastAsia="sr-Latn-CS"/>
        </w:rPr>
      </w:pPr>
    </w:p>
    <w:p w:rsidR="0092503D" w:rsidRDefault="0092503D" w:rsidP="0092503D">
      <w:pPr>
        <w:spacing w:line="276" w:lineRule="auto"/>
        <w:jc w:val="center"/>
        <w:rPr>
          <w:rFonts w:ascii="Book Antiqua" w:eastAsia="Times New Roman" w:hAnsi="Book Antiqua"/>
          <w:b/>
          <w:bCs/>
          <w:sz w:val="28"/>
          <w:szCs w:val="24"/>
          <w:lang w:eastAsia="sr-Latn-CS"/>
        </w:rPr>
      </w:pPr>
      <w:r w:rsidRPr="00382925">
        <w:rPr>
          <w:rFonts w:ascii="Book Antiqua" w:eastAsia="Batang" w:hAnsi="Book Antiqua"/>
          <w:b/>
          <w:bCs/>
          <w:sz w:val="28"/>
          <w:szCs w:val="24"/>
          <w:lang w:eastAsia="sr-Latn-CS"/>
        </w:rPr>
        <w:t>Republika Kosova-</w:t>
      </w:r>
      <w:r w:rsidRPr="00382925">
        <w:rPr>
          <w:rFonts w:ascii="Book Antiqua" w:eastAsia="Times New Roman" w:hAnsi="Book Antiqua"/>
          <w:b/>
          <w:bCs/>
          <w:sz w:val="28"/>
          <w:szCs w:val="24"/>
          <w:lang w:eastAsia="sr-Latn-CS"/>
        </w:rPr>
        <w:t>Republic of Kosovo</w:t>
      </w:r>
    </w:p>
    <w:p w:rsidR="0092503D" w:rsidRPr="00382925" w:rsidRDefault="0092503D" w:rsidP="0092503D">
      <w:pPr>
        <w:spacing w:line="276" w:lineRule="auto"/>
        <w:jc w:val="center"/>
        <w:rPr>
          <w:rFonts w:ascii="Book Antiqua" w:eastAsia="Times New Roman" w:hAnsi="Book Antiqua" w:cs="Book Antiqua"/>
          <w:b/>
          <w:bCs/>
          <w:sz w:val="2"/>
          <w:szCs w:val="24"/>
          <w:lang w:eastAsia="sr-Latn-CS"/>
        </w:rPr>
      </w:pPr>
    </w:p>
    <w:p w:rsidR="0092503D" w:rsidRPr="00382925" w:rsidRDefault="0092503D" w:rsidP="0092503D">
      <w:pPr>
        <w:spacing w:line="276" w:lineRule="auto"/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382925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Qeveria - Vlada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–</w:t>
      </w:r>
      <w:r w:rsidRPr="00382925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Government</w:t>
      </w:r>
    </w:p>
    <w:p w:rsidR="0092503D" w:rsidRPr="00382925" w:rsidRDefault="0092503D" w:rsidP="0092503D">
      <w:pPr>
        <w:spacing w:line="276" w:lineRule="auto"/>
        <w:jc w:val="center"/>
        <w:rPr>
          <w:rFonts w:ascii="Book Antiqua" w:hAnsi="Book Antiqua" w:cs="Book Antiqua"/>
          <w:b/>
          <w:bCs/>
          <w:iCs/>
          <w:sz w:val="24"/>
          <w:szCs w:val="24"/>
        </w:rPr>
      </w:pPr>
      <w:r w:rsidRPr="00382925">
        <w:rPr>
          <w:rFonts w:ascii="Book Antiqua" w:hAnsi="Book Antiqua" w:cs="Book Antiqua"/>
          <w:b/>
          <w:bCs/>
          <w:iCs/>
          <w:sz w:val="24"/>
          <w:szCs w:val="24"/>
        </w:rPr>
        <w:t>Ministria e Drejtësisë – Ministarstvo Pravde – Ministry of Justice</w:t>
      </w:r>
    </w:p>
    <w:p w:rsidR="00152505" w:rsidRPr="00D774A8" w:rsidRDefault="00152505" w:rsidP="00152505">
      <w:pPr>
        <w:tabs>
          <w:tab w:val="left" w:pos="0"/>
          <w:tab w:val="left" w:pos="180"/>
          <w:tab w:val="left" w:pos="5490"/>
        </w:tabs>
        <w:jc w:val="center"/>
        <w:rPr>
          <w:rFonts w:ascii="Book Antiqua" w:hAnsi="Book Antiqua" w:cs="Book Antiqua"/>
          <w:noProof/>
          <w:sz w:val="18"/>
          <w:szCs w:val="18"/>
        </w:rPr>
      </w:pPr>
      <w:r w:rsidRPr="00D774A8">
        <w:rPr>
          <w:noProof/>
          <w:sz w:val="18"/>
          <w:szCs w:val="18"/>
        </w:rPr>
        <w:t>____________________________________________________________________________________________________</w:t>
      </w:r>
    </w:p>
    <w:p w:rsidR="00152505" w:rsidRDefault="00152505" w:rsidP="00152505">
      <w:pPr>
        <w:spacing w:line="276" w:lineRule="auto"/>
        <w:jc w:val="center"/>
        <w:rPr>
          <w:rFonts w:ascii="Book Antiqua" w:hAnsi="Book Antiqua"/>
          <w:bCs/>
          <w:sz w:val="6"/>
          <w:szCs w:val="6"/>
        </w:rPr>
      </w:pPr>
    </w:p>
    <w:p w:rsidR="00152505" w:rsidRDefault="00152505" w:rsidP="00152505">
      <w:pPr>
        <w:spacing w:line="276" w:lineRule="auto"/>
        <w:jc w:val="center"/>
        <w:rPr>
          <w:rFonts w:ascii="Book Antiqua" w:hAnsi="Book Antiqua"/>
          <w:bCs/>
          <w:sz w:val="6"/>
          <w:szCs w:val="6"/>
        </w:rPr>
      </w:pPr>
    </w:p>
    <w:p w:rsidR="00152505" w:rsidRDefault="00152505" w:rsidP="00454599">
      <w:pPr>
        <w:spacing w:line="276" w:lineRule="auto"/>
        <w:jc w:val="both"/>
        <w:rPr>
          <w:rFonts w:ascii="Book Antiqua" w:hAnsi="Book Antiqua"/>
          <w:bCs/>
          <w:sz w:val="6"/>
          <w:szCs w:val="6"/>
        </w:rPr>
      </w:pPr>
    </w:p>
    <w:p w:rsidR="00152505" w:rsidRDefault="00152505" w:rsidP="00454599">
      <w:pPr>
        <w:spacing w:line="276" w:lineRule="auto"/>
        <w:jc w:val="both"/>
        <w:rPr>
          <w:rFonts w:ascii="Book Antiqua" w:hAnsi="Book Antiqua"/>
          <w:bCs/>
          <w:sz w:val="6"/>
          <w:szCs w:val="6"/>
        </w:rPr>
      </w:pPr>
    </w:p>
    <w:p w:rsidR="0012232A" w:rsidRPr="00D42842" w:rsidRDefault="00D42842" w:rsidP="00454599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D42842">
        <w:rPr>
          <w:rFonts w:ascii="Book Antiqua" w:hAnsi="Book Antiqua"/>
          <w:bCs/>
          <w:sz w:val="24"/>
          <w:szCs w:val="24"/>
          <w:lang w:val="sr-Latn-RS"/>
        </w:rPr>
        <w:t>U prilog Uredbi MF br. 04/2017 o kriterijumima, standardima i procedurama javnog finansiranja NVO-a, Javnog poziva Ministarstva pravde, dt. 18.1.2024.</w:t>
      </w:r>
      <w:r w:rsidR="00C821B7">
        <w:rPr>
          <w:rFonts w:ascii="Book Antiqua" w:hAnsi="Book Antiqua"/>
          <w:bCs/>
          <w:sz w:val="24"/>
          <w:szCs w:val="24"/>
          <w:lang w:val="sr-Latn-RS"/>
        </w:rPr>
        <w:t xml:space="preserve"> godine,</w:t>
      </w:r>
      <w:r w:rsidRPr="00D42842">
        <w:rPr>
          <w:rFonts w:ascii="Book Antiqua" w:hAnsi="Book Antiqua"/>
          <w:bCs/>
          <w:sz w:val="24"/>
          <w:szCs w:val="24"/>
          <w:lang w:val="sr-Latn-RS"/>
        </w:rPr>
        <w:t xml:space="preserve"> kao i Odluke br. 18/2024, dt. 06.02.2024. godine generalne sekretarke MP za formiranje Komisije za ocenjivanje za izbor projekata javne finansijske podrške licenciranim NVO</w:t>
      </w:r>
      <w:r w:rsidR="00C821B7">
        <w:rPr>
          <w:rFonts w:ascii="Book Antiqua" w:hAnsi="Book Antiqua"/>
          <w:bCs/>
          <w:sz w:val="24"/>
          <w:szCs w:val="24"/>
          <w:lang w:val="sr-Latn-RS"/>
        </w:rPr>
        <w:t>-a</w:t>
      </w:r>
      <w:r w:rsidRPr="00D42842">
        <w:rPr>
          <w:rFonts w:ascii="Book Antiqua" w:hAnsi="Book Antiqua"/>
          <w:bCs/>
          <w:sz w:val="24"/>
          <w:szCs w:val="24"/>
          <w:lang w:val="sr-Latn-RS"/>
        </w:rPr>
        <w:t xml:space="preserve"> u oblasti socijalnih usluga. Komisija za ocenjivanje izdaje ov</w:t>
      </w:r>
      <w:r w:rsidR="00A14264">
        <w:rPr>
          <w:rFonts w:ascii="Book Antiqua" w:hAnsi="Book Antiqua"/>
          <w:bCs/>
          <w:sz w:val="24"/>
          <w:szCs w:val="24"/>
          <w:lang w:val="sr-Latn-RS"/>
        </w:rPr>
        <w:t>u</w:t>
      </w:r>
      <w:r w:rsidR="0012232A" w:rsidRPr="00D42842">
        <w:rPr>
          <w:rFonts w:ascii="Book Antiqua" w:hAnsi="Book Antiqua"/>
          <w:bCs/>
          <w:sz w:val="24"/>
          <w:szCs w:val="24"/>
          <w:lang w:val="sr-Latn-RS"/>
        </w:rPr>
        <w:t xml:space="preserve">: </w:t>
      </w:r>
    </w:p>
    <w:p w:rsidR="009F4664" w:rsidRPr="00D42842" w:rsidRDefault="009F4664" w:rsidP="00454599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</w:p>
    <w:p w:rsidR="00454599" w:rsidRPr="00D42842" w:rsidRDefault="00D42842" w:rsidP="00454599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 w:rsidRPr="00D42842">
        <w:rPr>
          <w:rFonts w:ascii="Book Antiqua" w:hAnsi="Book Antiqua"/>
          <w:b/>
          <w:bCs/>
          <w:sz w:val="24"/>
          <w:szCs w:val="24"/>
          <w:lang w:val="sr-Latn-RS"/>
        </w:rPr>
        <w:t>ODLUKA</w:t>
      </w:r>
    </w:p>
    <w:p w:rsidR="0012232A" w:rsidRPr="00D42842" w:rsidRDefault="0012232A" w:rsidP="007B6BAC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9F4664" w:rsidRPr="00D42842" w:rsidRDefault="00D42842" w:rsidP="00D42842">
      <w:pPr>
        <w:pStyle w:val="ListParagraph"/>
        <w:numPr>
          <w:ilvl w:val="0"/>
          <w:numId w:val="10"/>
        </w:num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D42842">
        <w:rPr>
          <w:rFonts w:ascii="Book Antiqua" w:hAnsi="Book Antiqua"/>
          <w:b/>
          <w:bCs/>
          <w:sz w:val="24"/>
          <w:szCs w:val="24"/>
          <w:lang w:val="sr-Latn-RS"/>
        </w:rPr>
        <w:t>ODOBRAVAJU SE</w:t>
      </w:r>
      <w:r w:rsidRPr="00D42842">
        <w:rPr>
          <w:rFonts w:ascii="Book Antiqua" w:hAnsi="Book Antiqua"/>
          <w:bCs/>
          <w:sz w:val="24"/>
          <w:szCs w:val="24"/>
          <w:lang w:val="sr-Latn-RS"/>
        </w:rPr>
        <w:t>, Zahtevi NVO-a po javnom pozivu MP, dt. 18.01.2024, godine za javnu finansijsku podršku projektima licenciranih NVO-a u oblasti socijalnih i porodičnih usluga za 2024. godinu (kao u nastavku od br. 1-40)</w:t>
      </w:r>
    </w:p>
    <w:p w:rsidR="00C85465" w:rsidRPr="00D42842" w:rsidRDefault="00C85465" w:rsidP="007B6BAC">
      <w:pPr>
        <w:pStyle w:val="ListParagraph"/>
        <w:spacing w:line="276" w:lineRule="auto"/>
        <w:ind w:left="450"/>
        <w:jc w:val="both"/>
        <w:rPr>
          <w:rFonts w:ascii="Book Antiqua" w:hAnsi="Book Antiqua"/>
          <w:bCs/>
          <w:sz w:val="24"/>
          <w:szCs w:val="24"/>
          <w:lang w:val="sr-Latn-RS"/>
        </w:rPr>
      </w:pPr>
    </w:p>
    <w:p w:rsidR="0092503D" w:rsidRPr="00D42842" w:rsidRDefault="00D42842" w:rsidP="00D42842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Centar za zaštitu žrtava i prevenciju trgovine ljudima, Priština</w:t>
      </w:r>
      <w:r w:rsidR="0092503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E56C19" w:rsidRPr="00D42842" w:rsidRDefault="00D42842" w:rsidP="00D42842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Centar za zaštitu i rehabilitaciju žena i dece, LIRIA, Gnjilane</w:t>
      </w:r>
      <w:r w:rsidR="0078425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E62F64" w:rsidRPr="00D42842" w:rsidRDefault="00D42842" w:rsidP="00D42842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D504C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Sigurna kuća, Đakovica</w:t>
      </w:r>
      <w:r w:rsidR="0078425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  <w:r w:rsidR="00075615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</w:p>
    <w:p w:rsidR="00E56C19" w:rsidRPr="00D42842" w:rsidRDefault="00D42842" w:rsidP="00D42842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Centar za zaštitu žena i dece, Moja kuća, Uro</w:t>
      </w:r>
      <w:r w:rsidRPr="00D42842">
        <w:rPr>
          <w:rFonts w:ascii="Book Antiqua" w:eastAsia="Times New Roman" w:hAnsi="Book Antiqua" w:cs="Book Antiqua"/>
          <w:sz w:val="24"/>
          <w:szCs w:val="24"/>
          <w:lang w:val="sr-Latn-RS" w:eastAsia="sr-Latn-CS"/>
        </w:rPr>
        <w:t>š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evac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E56C19" w:rsidRPr="00D42842" w:rsidRDefault="00D42842" w:rsidP="00D42842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Centar za zaštitu žena i dece, Priština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775934" w:rsidRPr="00D42842" w:rsidRDefault="00D42842" w:rsidP="00D42842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Ce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ntar za smeštaj žena i dece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, P</w:t>
      </w:r>
      <w:r w:rsidR="00D504C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rizren; </w:t>
      </w:r>
    </w:p>
    <w:p w:rsidR="00775934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D504C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Centar za 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blagostanje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žena</w:t>
      </w:r>
      <w:r w:rsidR="00D504C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Pe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ć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E56C19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Centar za zaštitu žena i dece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, Raba Voca, Mitrovic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a</w:t>
      </w:r>
      <w:r w:rsidR="0078425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775934" w:rsidRPr="00D42842" w:rsidRDefault="00D42842" w:rsidP="00775934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Ženski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3A0AD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Inkluzivni </w:t>
      </w:r>
      <w:r w:rsidR="003A0AD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78425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Centar, ZI</w:t>
      </w:r>
      <w:r w:rsidR="0077593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C</w:t>
      </w:r>
      <w:r w:rsidR="0078425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E56C19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E56C19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E56C19" w:rsidRPr="00D42842">
        <w:rPr>
          <w:rFonts w:ascii="Book Antiqua" w:hAnsi="Book Antiqua"/>
          <w:sz w:val="24"/>
          <w:szCs w:val="24"/>
          <w:lang w:val="sr-Latn-RS"/>
        </w:rPr>
        <w:t xml:space="preserve">SOS </w:t>
      </w:r>
      <w:r w:rsidR="00FC0BDD" w:rsidRPr="00FC0BDD">
        <w:rPr>
          <w:rFonts w:ascii="Book Antiqua" w:hAnsi="Book Antiqua"/>
          <w:sz w:val="24"/>
          <w:szCs w:val="24"/>
          <w:lang w:val="sr-Latn-RS"/>
        </w:rPr>
        <w:t>Dečja sela – Kosov</w:t>
      </w:r>
      <w:r w:rsidR="00FC0BDD">
        <w:rPr>
          <w:rFonts w:ascii="Book Antiqua" w:hAnsi="Book Antiqua"/>
          <w:sz w:val="24"/>
          <w:szCs w:val="24"/>
          <w:lang w:val="sr-Latn-RS"/>
        </w:rPr>
        <w:t>a</w:t>
      </w:r>
      <w:r w:rsidR="00FC0BDD" w:rsidRPr="00FC0BDD">
        <w:rPr>
          <w:rFonts w:ascii="Book Antiqua" w:hAnsi="Book Antiqua"/>
          <w:sz w:val="24"/>
          <w:szCs w:val="24"/>
          <w:lang w:val="sr-Latn-RS"/>
        </w:rPr>
        <w:t>, Priština</w:t>
      </w:r>
      <w:r w:rsidR="0078425F" w:rsidRPr="00D42842">
        <w:rPr>
          <w:rFonts w:ascii="Book Antiqua" w:hAnsi="Book Antiqua"/>
          <w:sz w:val="24"/>
          <w:szCs w:val="24"/>
          <w:lang w:val="sr-Latn-RS"/>
        </w:rPr>
        <w:t>;</w:t>
      </w:r>
    </w:p>
    <w:p w:rsidR="00712656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hAnsi="Book Antiqua"/>
          <w:sz w:val="24"/>
          <w:szCs w:val="24"/>
          <w:lang w:val="sr-Latn-RS"/>
        </w:rPr>
        <w:t>Centar dnevnog zbrinjavanja, PEMA - Priština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A42E8F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Labyrinth – 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Priština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712656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Kosovar Catholic Church Caritas, Caritas Kosova – </w:t>
      </w:r>
      <w:r w:rsidR="00FC0BDD">
        <w:rPr>
          <w:rFonts w:ascii="Book Antiqua" w:hAnsi="Book Antiqua"/>
          <w:sz w:val="24"/>
          <w:szCs w:val="24"/>
          <w:lang w:val="sr-Latn-RS"/>
        </w:rPr>
        <w:t>Uroševac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>;</w:t>
      </w:r>
    </w:p>
    <w:p w:rsidR="00712656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hAnsi="Book Antiqua"/>
          <w:sz w:val="24"/>
          <w:szCs w:val="24"/>
          <w:lang w:val="sr-Latn-RS"/>
        </w:rPr>
        <w:t xml:space="preserve">Udruženje Down Syndrome Kosova, </w:t>
      </w:r>
      <w:r w:rsidR="00FC0BDD">
        <w:rPr>
          <w:rFonts w:ascii="Book Antiqua" w:hAnsi="Book Antiqua"/>
          <w:sz w:val="24"/>
          <w:szCs w:val="24"/>
          <w:lang w:val="sr-Latn-RS"/>
        </w:rPr>
        <w:t>Priština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712656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Association of Paraplegic and Children Paralysis Persons of Kosovo, Handikos – </w:t>
      </w:r>
      <w:r w:rsidR="00FC0BDD">
        <w:rPr>
          <w:rFonts w:ascii="Book Antiqua" w:hAnsi="Book Antiqua"/>
          <w:sz w:val="24"/>
          <w:szCs w:val="24"/>
          <w:lang w:val="sr-Latn-RS"/>
        </w:rPr>
        <w:t>Priština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712656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hAnsi="Book Antiqua"/>
          <w:sz w:val="24"/>
          <w:szCs w:val="24"/>
          <w:lang w:val="sr-Latn-RS"/>
        </w:rPr>
        <w:t>NVO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, Handikos </w:t>
      </w:r>
      <w:r w:rsidR="0078425F" w:rsidRPr="00D42842">
        <w:rPr>
          <w:rFonts w:ascii="Book Antiqua" w:hAnsi="Book Antiqua"/>
          <w:sz w:val="24"/>
          <w:szCs w:val="24"/>
          <w:lang w:val="sr-Latn-RS"/>
        </w:rPr>
        <w:t>–</w:t>
      </w:r>
      <w:r w:rsidR="00FC0BDD">
        <w:rPr>
          <w:rFonts w:ascii="Book Antiqua" w:hAnsi="Book Antiqua"/>
          <w:sz w:val="24"/>
          <w:szCs w:val="24"/>
          <w:lang w:val="sr-Latn-RS"/>
        </w:rPr>
        <w:t xml:space="preserve"> Peć</w:t>
      </w:r>
      <w:r w:rsidR="0078425F" w:rsidRPr="00D42842">
        <w:rPr>
          <w:rFonts w:ascii="Book Antiqua" w:hAnsi="Book Antiqua"/>
          <w:sz w:val="24"/>
          <w:szCs w:val="24"/>
          <w:lang w:val="sr-Latn-RS"/>
        </w:rPr>
        <w:t>;</w:t>
      </w:r>
    </w:p>
    <w:p w:rsidR="00C90885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C90885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Nacionalno udruženje autizma na Kosovu – Priština</w:t>
      </w:r>
      <w:r w:rsidR="00C90885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712656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hAnsi="Book Antiqua"/>
          <w:sz w:val="24"/>
          <w:szCs w:val="24"/>
          <w:lang w:val="sr-Latn-RS"/>
        </w:rPr>
        <w:t>Udruženje paraplegičara i dečje paralize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>, Handikos – Prizren;</w:t>
      </w:r>
    </w:p>
    <w:p w:rsidR="00C2085A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lastRenderedPageBreak/>
        <w:t>NVO</w:t>
      </w:r>
      <w:r w:rsidR="00C2085A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Princesha </w:t>
      </w:r>
      <w:r w:rsidR="007B6ED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–</w:t>
      </w:r>
      <w:r w:rsidR="00C2085A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Pe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ć;</w:t>
      </w:r>
    </w:p>
    <w:p w:rsidR="007B6EDF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B6ED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Udruženje osoba sa invaliditetom, Handifer - Uroševac</w:t>
      </w:r>
      <w:r w:rsidR="007B6ED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712656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Udruženje osoba sa invaliditetom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>, Handikos – Drenas;</w:t>
      </w:r>
    </w:p>
    <w:p w:rsidR="00712656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2656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>
        <w:rPr>
          <w:rFonts w:ascii="Book Antiqua" w:hAnsi="Book Antiqua"/>
          <w:sz w:val="24"/>
          <w:szCs w:val="24"/>
          <w:lang w:val="sr-Latn-RS"/>
        </w:rPr>
        <w:t>Autizam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FC0BDD">
        <w:rPr>
          <w:rFonts w:ascii="Book Antiqua" w:hAnsi="Book Antiqua"/>
          <w:sz w:val="24"/>
          <w:szCs w:val="24"/>
          <w:lang w:val="sr-Latn-RS"/>
        </w:rPr>
        <w:t>Priština</w:t>
      </w:r>
      <w:r w:rsidR="00712656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3B3E3C" w:rsidRPr="00D42842" w:rsidRDefault="00D42842" w:rsidP="00712656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3B3E3C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Diakonie Kosova – Mitrovica</w:t>
      </w:r>
      <w:r w:rsidR="003B3E3C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F64BA1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F64BA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Independent Women's Association, Hareja – Rahovec; </w:t>
      </w:r>
    </w:p>
    <w:p w:rsidR="00A42E8F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Rrezon – Prizren; </w:t>
      </w:r>
    </w:p>
    <w:p w:rsidR="009F4FEB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F4FEB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Udruženje</w:t>
      </w:r>
      <w:r w:rsidR="00C90885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roditelja</w:t>
      </w:r>
      <w:r w:rsidR="00C90885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Podrži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me Sever - Mitrovica</w:t>
      </w:r>
    </w:p>
    <w:p w:rsidR="00F64BA1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F64BA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>
        <w:rPr>
          <w:rFonts w:ascii="Book Antiqua" w:hAnsi="Book Antiqua"/>
          <w:sz w:val="24"/>
          <w:szCs w:val="24"/>
          <w:lang w:val="sr-Latn-RS"/>
        </w:rPr>
        <w:t>Klub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 Dëshira – </w:t>
      </w:r>
      <w:r w:rsidR="00FC0BDD">
        <w:rPr>
          <w:rFonts w:ascii="Book Antiqua" w:hAnsi="Book Antiqua"/>
          <w:sz w:val="24"/>
          <w:szCs w:val="24"/>
          <w:lang w:val="sr-Latn-RS"/>
        </w:rPr>
        <w:t>Priština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;  </w:t>
      </w:r>
    </w:p>
    <w:p w:rsidR="00F64BA1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F64BA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Public Organization for Local Initiatives and Supports, Polis – </w:t>
      </w:r>
      <w:r w:rsidR="00FC0BDD" w:rsidRPr="00D42842">
        <w:rPr>
          <w:rFonts w:ascii="Book Antiqua" w:hAnsi="Book Antiqua"/>
          <w:sz w:val="24"/>
          <w:szCs w:val="24"/>
          <w:lang w:val="sr-Latn-RS"/>
        </w:rPr>
        <w:t>Liplj</w:t>
      </w:r>
      <w:r w:rsidR="00FC0BDD">
        <w:rPr>
          <w:rFonts w:ascii="Book Antiqua" w:hAnsi="Book Antiqua"/>
          <w:sz w:val="24"/>
          <w:szCs w:val="24"/>
          <w:lang w:val="sr-Latn-RS"/>
        </w:rPr>
        <w:t>ane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F64BA1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F64BA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D42842">
        <w:rPr>
          <w:rFonts w:ascii="Book Antiqua" w:hAnsi="Book Antiqua"/>
          <w:sz w:val="24"/>
          <w:szCs w:val="24"/>
          <w:lang w:val="sr-Latn-RS"/>
        </w:rPr>
        <w:t>Udruženje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 Zena - Povratnica Nas Dom – </w:t>
      </w:r>
      <w:r w:rsidR="00291EFE">
        <w:rPr>
          <w:rFonts w:ascii="Book Antiqua" w:hAnsi="Book Antiqua"/>
          <w:sz w:val="24"/>
          <w:szCs w:val="24"/>
          <w:lang w:val="sr-Latn-RS"/>
        </w:rPr>
        <w:t>Novo Br</w:t>
      </w:r>
      <w:r w:rsidR="00FC0BDD" w:rsidRPr="00D42842">
        <w:rPr>
          <w:rFonts w:ascii="Book Antiqua" w:hAnsi="Book Antiqua"/>
          <w:sz w:val="24"/>
          <w:szCs w:val="24"/>
          <w:lang w:val="sr-Latn-RS"/>
        </w:rPr>
        <w:t>d</w:t>
      </w:r>
      <w:r w:rsidR="00291EFE">
        <w:rPr>
          <w:rFonts w:ascii="Book Antiqua" w:hAnsi="Book Antiqua"/>
          <w:sz w:val="24"/>
          <w:szCs w:val="24"/>
          <w:lang w:val="sr-Latn-RS"/>
        </w:rPr>
        <w:t>o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92503D" w:rsidRPr="00D42842" w:rsidRDefault="00D42842" w:rsidP="0092503D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, Medica Kosova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- 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Djakovica</w:t>
      </w:r>
      <w:r w:rsidR="0092503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 </w:t>
      </w:r>
    </w:p>
    <w:p w:rsidR="003B3E3C" w:rsidRPr="00D42842" w:rsidRDefault="00D42842" w:rsidP="00FC0BDD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3B3E3C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Organizacija za integraciju i društveni razvoj</w:t>
      </w:r>
      <w:r w:rsidR="009D281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– Follow UP – </w:t>
      </w:r>
      <w:r w:rsid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Priština</w:t>
      </w:r>
      <w:r w:rsidR="009D281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F64BA1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F64BA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hAnsi="Book Antiqua"/>
          <w:sz w:val="24"/>
          <w:szCs w:val="24"/>
          <w:lang w:val="sr-Latn-RS"/>
        </w:rPr>
        <w:t>Omladinski savet Orahovca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7B6EDF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B6ED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Udruženje</w:t>
      </w:r>
      <w:r w:rsidR="007B6ED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Invalida HandiKOS – Ranilug; </w:t>
      </w:r>
    </w:p>
    <w:p w:rsidR="00E822C2" w:rsidRPr="00D42842" w:rsidRDefault="00D42842" w:rsidP="00FC0BD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E822C2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C0BDD" w:rsidRPr="00FC0BDD">
        <w:rPr>
          <w:rFonts w:ascii="Book Antiqua" w:eastAsia="Times New Roman" w:hAnsi="Book Antiqua"/>
          <w:sz w:val="24"/>
          <w:szCs w:val="24"/>
          <w:lang w:val="sr-Latn-RS" w:eastAsia="sr-Latn-CS"/>
        </w:rPr>
        <w:t>Omladinska organizacija Akti - Kosovo Polje</w:t>
      </w:r>
      <w:r w:rsidR="00E822C2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;</w:t>
      </w:r>
    </w:p>
    <w:p w:rsidR="009D281D" w:rsidRPr="00D42842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D281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Concordia </w:t>
      </w:r>
      <w:r w:rsidR="0003180B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Društveni projekti</w:t>
      </w:r>
      <w:r w:rsidR="009D281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– Prizren; </w:t>
      </w:r>
    </w:p>
    <w:p w:rsidR="009D281D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D281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Udruženje</w:t>
      </w:r>
      <w:r w:rsidR="009D281D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Carita 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Umbria – </w:t>
      </w:r>
      <w:r w:rsidR="0003180B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Klina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A42E8F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Puzzle for Autism – </w:t>
      </w:r>
      <w:r w:rsidR="0003180B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>Prišt</w:t>
      </w:r>
      <w:r w:rsid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ina</w:t>
      </w:r>
      <w:r w:rsidR="00A42E8F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F64BA1" w:rsidRPr="00D42842" w:rsidRDefault="00D42842" w:rsidP="00F64BA1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F64BA1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 xml:space="preserve">Small Development Business Center of Kosovo – </w:t>
      </w:r>
      <w:r w:rsidR="0003180B" w:rsidRPr="00D42842">
        <w:rPr>
          <w:rFonts w:ascii="Book Antiqua" w:hAnsi="Book Antiqua"/>
          <w:sz w:val="24"/>
          <w:szCs w:val="24"/>
          <w:lang w:val="sr-Latn-RS"/>
        </w:rPr>
        <w:t>Gračanica</w:t>
      </w:r>
      <w:r w:rsidR="00F64BA1" w:rsidRPr="00D42842">
        <w:rPr>
          <w:rFonts w:ascii="Book Antiqua" w:hAnsi="Book Antiqua"/>
          <w:sz w:val="24"/>
          <w:szCs w:val="24"/>
          <w:lang w:val="sr-Latn-RS"/>
        </w:rPr>
        <w:t>;</w:t>
      </w:r>
    </w:p>
    <w:p w:rsidR="00FA5354" w:rsidRPr="00D42842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0D5AC4"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Udruženje osoba dečjom paralizom</w:t>
      </w:r>
      <w:r w:rsidR="000D5AC4" w:rsidRPr="00D42842">
        <w:rPr>
          <w:rFonts w:ascii="Book Antiqua" w:hAnsi="Book Antiqua"/>
          <w:sz w:val="24"/>
          <w:szCs w:val="24"/>
          <w:lang w:val="sr-Latn-RS"/>
        </w:rPr>
        <w:t xml:space="preserve">, Handicap Kosova </w:t>
      </w:r>
      <w:r w:rsidR="0078425F" w:rsidRPr="00D42842">
        <w:rPr>
          <w:rFonts w:ascii="Book Antiqua" w:hAnsi="Book Antiqua"/>
          <w:sz w:val="24"/>
          <w:szCs w:val="24"/>
          <w:lang w:val="sr-Latn-RS"/>
        </w:rPr>
        <w:t>–</w:t>
      </w:r>
      <w:r w:rsidR="000D5AC4" w:rsidRPr="00D42842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03180B">
        <w:rPr>
          <w:rFonts w:ascii="Book Antiqua" w:hAnsi="Book Antiqua"/>
          <w:sz w:val="24"/>
          <w:szCs w:val="24"/>
          <w:lang w:val="sr-Latn-RS"/>
        </w:rPr>
        <w:t>Priština</w:t>
      </w:r>
      <w:r w:rsidR="0078425F" w:rsidRPr="00D42842">
        <w:rPr>
          <w:rFonts w:ascii="Book Antiqua" w:hAnsi="Book Antiqua"/>
          <w:sz w:val="24"/>
          <w:szCs w:val="24"/>
          <w:lang w:val="sr-Latn-RS"/>
        </w:rPr>
        <w:t>.</w:t>
      </w:r>
      <w:r w:rsidR="000D5AC4" w:rsidRPr="00D42842">
        <w:rPr>
          <w:rFonts w:ascii="Book Antiqua" w:hAnsi="Book Antiqua"/>
          <w:sz w:val="24"/>
          <w:szCs w:val="24"/>
          <w:lang w:val="sr-Latn-RS"/>
        </w:rPr>
        <w:t xml:space="preserve"> </w:t>
      </w:r>
    </w:p>
    <w:p w:rsidR="001A3223" w:rsidRPr="00D42842" w:rsidRDefault="001A3223" w:rsidP="00B4705C">
      <w:pPr>
        <w:pStyle w:val="ListParagraph"/>
        <w:ind w:left="1440"/>
        <w:rPr>
          <w:rFonts w:ascii="Book Antiqua" w:eastAsia="Times New Roman" w:hAnsi="Book Antiqua"/>
          <w:sz w:val="24"/>
          <w:szCs w:val="24"/>
          <w:lang w:val="sr-Latn-RS" w:eastAsia="sr-Latn-CS"/>
        </w:rPr>
      </w:pPr>
    </w:p>
    <w:p w:rsidR="001A3223" w:rsidRPr="00D42842" w:rsidRDefault="001A3223" w:rsidP="001A3223">
      <w:pPr>
        <w:pStyle w:val="ListParagraph"/>
        <w:ind w:left="1440"/>
        <w:rPr>
          <w:rFonts w:ascii="Book Antiqua" w:eastAsia="Times New Roman" w:hAnsi="Book Antiqua"/>
          <w:sz w:val="24"/>
          <w:szCs w:val="24"/>
          <w:lang w:val="sr-Latn-RS" w:eastAsia="sr-Latn-CS"/>
        </w:rPr>
      </w:pPr>
    </w:p>
    <w:p w:rsidR="00CA52D4" w:rsidRPr="0003180B" w:rsidRDefault="00D42842" w:rsidP="00D42842">
      <w:pPr>
        <w:pStyle w:val="ListParagraph"/>
        <w:numPr>
          <w:ilvl w:val="0"/>
          <w:numId w:val="10"/>
        </w:numPr>
        <w:spacing w:line="276" w:lineRule="auto"/>
        <w:ind w:left="810" w:hanging="630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03180B">
        <w:rPr>
          <w:rFonts w:ascii="Book Antiqua" w:hAnsi="Book Antiqua"/>
          <w:b/>
          <w:bCs/>
          <w:sz w:val="24"/>
          <w:szCs w:val="24"/>
          <w:lang w:val="sr-Latn-RS"/>
        </w:rPr>
        <w:t xml:space="preserve">ODBIJAJU SE, </w:t>
      </w: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Zahtevi NVO-a po javnom pozivu MP, dt. 18.01.2024 za javnu finansijsku podršku projektima licenciranih NVO-a u oblasti socijalnih i porodičnih usluga za 2024. godinu (kao </w:t>
      </w:r>
      <w:r w:rsidR="00966A45">
        <w:rPr>
          <w:rFonts w:ascii="Book Antiqua" w:hAnsi="Book Antiqua"/>
          <w:bCs/>
          <w:sz w:val="24"/>
          <w:szCs w:val="24"/>
          <w:lang w:val="sr-Latn-RS"/>
        </w:rPr>
        <w:t>u nastavku</w:t>
      </w: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iz br. 1 - 12)</w:t>
      </w:r>
    </w:p>
    <w:p w:rsidR="00C875CD" w:rsidRPr="0003180B" w:rsidRDefault="00C875CD" w:rsidP="00CA52D4">
      <w:pPr>
        <w:rPr>
          <w:rFonts w:ascii="Book Antiqua" w:hAnsi="Book Antiqua"/>
          <w:bCs/>
          <w:sz w:val="24"/>
          <w:szCs w:val="24"/>
          <w:lang w:val="sr-Latn-RS"/>
        </w:rPr>
      </w:pPr>
    </w:p>
    <w:p w:rsidR="0092503D" w:rsidRPr="0003180B" w:rsidRDefault="00D42842" w:rsidP="0092503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, Handikos – Su</w:t>
      </w:r>
      <w:r w:rsid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vareka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; </w:t>
      </w:r>
    </w:p>
    <w:p w:rsidR="00710325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710325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Udruženje slepih Kosova – Priština</w:t>
      </w:r>
      <w:r w:rsidR="00710325" w:rsidRPr="0003180B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bookmarkStart w:id="1" w:name="_Hlk164331679"/>
      <w:r w:rsidR="0003180B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Udruženje osoba sa posebnim potrebama Mališeva</w:t>
      </w:r>
      <w:r w:rsidR="00642CF7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 – HandiKOS </w:t>
      </w:r>
      <w:bookmarkEnd w:id="1"/>
      <w:r w:rsidR="0003180B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Mališ</w:t>
      </w:r>
      <w:r w:rsid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evo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>;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Kosovski centar za samo</w:t>
      </w:r>
      <w:r w:rsidR="0003180B">
        <w:rPr>
          <w:rFonts w:ascii="Book Antiqua" w:hAnsi="Book Antiqua"/>
          <w:sz w:val="24"/>
          <w:szCs w:val="24"/>
          <w:lang w:val="sr-Latn-RS"/>
        </w:rPr>
        <w:t>-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podršku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>, QKVP;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Organizacija za decu bez roditeljskog staranja, OFAP – Priština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>;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Udruženje osoba sa invaliditetom, Handikos - Uroševac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Udruženje dece i odraslih sa invaliditetom Handikos – Vučitrn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>;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Udruženje za kućnu negu bolesnika 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"Duart Plote Mëshirë", </w:t>
      </w:r>
      <w:r w:rsidR="0003180B">
        <w:rPr>
          <w:rFonts w:ascii="Book Antiqua" w:hAnsi="Book Antiqua"/>
          <w:sz w:val="24"/>
          <w:szCs w:val="24"/>
          <w:lang w:val="sr-Latn-RS"/>
        </w:rPr>
        <w:t>Peć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>;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Udruženje osoba sa invaliditetom</w:t>
      </w:r>
      <w:r w:rsidR="0003180B">
        <w:rPr>
          <w:rFonts w:ascii="Book Antiqua" w:hAnsi="Book Antiqua"/>
          <w:sz w:val="24"/>
          <w:szCs w:val="24"/>
          <w:lang w:val="sr-Latn-RS"/>
        </w:rPr>
        <w:t xml:space="preserve"> Mitrovice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 - Handikos Mitrovica;</w:t>
      </w:r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hAnsi="Book Antiqua"/>
          <w:sz w:val="24"/>
          <w:szCs w:val="24"/>
          <w:lang w:val="sr-Latn-RS"/>
        </w:rPr>
        <w:t>NVO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, </w:t>
      </w:r>
      <w:bookmarkStart w:id="2" w:name="_Hlk164331826"/>
      <w:r w:rsidR="0003180B" w:rsidRPr="0003180B">
        <w:rPr>
          <w:rFonts w:ascii="Book Antiqua" w:hAnsi="Book Antiqua"/>
          <w:sz w:val="24"/>
          <w:szCs w:val="24"/>
          <w:lang w:val="sr-Latn-RS"/>
        </w:rPr>
        <w:t>Udruženje paraplegičara i dečje paralize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, Handikos –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>Djakovica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; </w:t>
      </w:r>
      <w:bookmarkEnd w:id="2"/>
    </w:p>
    <w:p w:rsidR="0092503D" w:rsidRPr="0003180B" w:rsidRDefault="00D42842" w:rsidP="0003180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hAnsi="Book Antiqua"/>
          <w:sz w:val="24"/>
          <w:szCs w:val="24"/>
          <w:lang w:val="sr-Latn-RS"/>
        </w:rPr>
        <w:t>NVO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03180B" w:rsidRPr="0003180B">
        <w:rPr>
          <w:rFonts w:ascii="Book Antiqua" w:hAnsi="Book Antiqua"/>
          <w:sz w:val="24"/>
          <w:szCs w:val="24"/>
          <w:lang w:val="sr-Latn-RS"/>
        </w:rPr>
        <w:t xml:space="preserve">Centar za podršku osobama sa mentalnim invaliditetom, Centar za samostalni život – </w:t>
      </w:r>
      <w:r w:rsidR="00E15ABD" w:rsidRPr="0003180B">
        <w:rPr>
          <w:rFonts w:ascii="Book Antiqua" w:hAnsi="Book Antiqua"/>
          <w:sz w:val="24"/>
          <w:szCs w:val="24"/>
          <w:lang w:val="sr-Latn-RS"/>
        </w:rPr>
        <w:t>Peć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>;</w:t>
      </w:r>
    </w:p>
    <w:p w:rsidR="0092503D" w:rsidRPr="0085513B" w:rsidRDefault="00D42842" w:rsidP="0092503D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="0092503D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bookmarkStart w:id="3" w:name="_Hlk164331859"/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Centar za Mir i Toleranciju - </w:t>
      </w:r>
      <w:r w:rsidR="00E15ABD">
        <w:rPr>
          <w:rFonts w:ascii="Book Antiqua" w:hAnsi="Book Antiqua"/>
          <w:sz w:val="24"/>
          <w:szCs w:val="24"/>
          <w:lang w:val="sr-Latn-RS"/>
        </w:rPr>
        <w:t>Priština</w:t>
      </w:r>
      <w:r w:rsidR="0092503D" w:rsidRPr="0003180B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85513B" w:rsidRPr="00D42842" w:rsidRDefault="0085513B" w:rsidP="0085513B">
      <w:pPr>
        <w:pStyle w:val="ListParagraph"/>
        <w:numPr>
          <w:ilvl w:val="1"/>
          <w:numId w:val="10"/>
        </w:numPr>
        <w:rPr>
          <w:rFonts w:ascii="Book Antiqua" w:eastAsia="Times New Roman" w:hAnsi="Book Antiqua"/>
          <w:sz w:val="24"/>
          <w:szCs w:val="24"/>
          <w:lang w:val="sr-Latn-RS" w:eastAsia="sr-Latn-CS"/>
        </w:rPr>
      </w:pPr>
      <w:r>
        <w:rPr>
          <w:rFonts w:ascii="Book Antiqua" w:eastAsia="Times New Roman" w:hAnsi="Book Antiqua"/>
          <w:sz w:val="24"/>
          <w:szCs w:val="24"/>
          <w:lang w:val="sr-Latn-RS" w:eastAsia="sr-Latn-CS"/>
        </w:rPr>
        <w:t>NVO</w:t>
      </w:r>
      <w:r w:rsidRPr="00D42842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, </w:t>
      </w:r>
      <w:r w:rsidRPr="0003180B">
        <w:rPr>
          <w:rFonts w:ascii="Book Antiqua" w:hAnsi="Book Antiqua"/>
          <w:sz w:val="24"/>
          <w:szCs w:val="24"/>
          <w:lang w:val="sr-Latn-RS"/>
        </w:rPr>
        <w:t>Humanitarno udruženje roditelja lica sa mentalnim invaliditetom, Hader - Prizren</w:t>
      </w:r>
      <w:r w:rsidRPr="00D42842">
        <w:rPr>
          <w:rFonts w:ascii="Book Antiqua" w:hAnsi="Book Antiqua"/>
          <w:sz w:val="24"/>
          <w:szCs w:val="24"/>
          <w:lang w:val="sr-Latn-RS"/>
        </w:rPr>
        <w:t>;</w:t>
      </w:r>
    </w:p>
    <w:p w:rsidR="0085513B" w:rsidRPr="0085513B" w:rsidRDefault="0085513B" w:rsidP="0085513B">
      <w:pPr>
        <w:rPr>
          <w:rFonts w:ascii="Book Antiqua" w:eastAsia="Times New Roman" w:hAnsi="Book Antiqua"/>
          <w:sz w:val="24"/>
          <w:szCs w:val="24"/>
          <w:lang w:val="sr-Latn-RS" w:eastAsia="sr-Latn-CS"/>
        </w:rPr>
      </w:pPr>
    </w:p>
    <w:bookmarkEnd w:id="3"/>
    <w:p w:rsidR="00D71994" w:rsidRPr="0003180B" w:rsidRDefault="00D71994" w:rsidP="00D71994">
      <w:pPr>
        <w:pStyle w:val="ListParagraph"/>
        <w:spacing w:line="276" w:lineRule="auto"/>
        <w:ind w:left="1440"/>
        <w:jc w:val="both"/>
        <w:rPr>
          <w:rFonts w:ascii="Book Antiqua" w:eastAsia="Times New Roman" w:hAnsi="Book Antiqua"/>
          <w:sz w:val="24"/>
          <w:szCs w:val="24"/>
          <w:lang w:val="sr-Latn-RS" w:eastAsia="sr-Latn-CS"/>
        </w:rPr>
      </w:pPr>
    </w:p>
    <w:p w:rsidR="00307177" w:rsidRPr="0085513B" w:rsidRDefault="00E15ABD" w:rsidP="00E71F37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sr-Latn-RS"/>
        </w:rPr>
        <w:lastRenderedPageBreak/>
        <w:t>Obrazloženje</w:t>
      </w:r>
      <w:r w:rsidR="00EE6D6A" w:rsidRPr="0003180B">
        <w:rPr>
          <w:rFonts w:ascii="Book Antiqua" w:hAnsi="Book Antiqua"/>
          <w:b/>
          <w:bCs/>
          <w:sz w:val="24"/>
          <w:szCs w:val="24"/>
          <w:u w:val="single"/>
          <w:lang w:val="sr-Latn-RS"/>
        </w:rPr>
        <w:t>:</w:t>
      </w:r>
      <w:r w:rsidR="00C875CD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="00D42842" w:rsidRPr="0003180B">
        <w:rPr>
          <w:rFonts w:ascii="Book Antiqua" w:hAnsi="Book Antiqua"/>
          <w:bCs/>
          <w:sz w:val="24"/>
          <w:szCs w:val="24"/>
          <w:lang w:val="sr-Latn-RS"/>
        </w:rPr>
        <w:t>NVO</w:t>
      </w:r>
      <w:r w:rsidR="00C875CD" w:rsidRPr="0003180B">
        <w:rPr>
          <w:rFonts w:ascii="Book Antiqua" w:hAnsi="Book Antiqua"/>
          <w:bCs/>
          <w:sz w:val="24"/>
          <w:szCs w:val="24"/>
          <w:lang w:val="sr-Latn-RS"/>
        </w:rPr>
        <w:t xml:space="preserve">-ja </w:t>
      </w:r>
      <w:r w:rsidR="0012659A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Handikos – Su</w:t>
      </w:r>
      <w:r w:rsidR="0012659A">
        <w:rPr>
          <w:rFonts w:ascii="Book Antiqua" w:eastAsia="Times New Roman" w:hAnsi="Book Antiqua"/>
          <w:sz w:val="24"/>
          <w:szCs w:val="24"/>
          <w:lang w:val="sr-Latn-RS" w:eastAsia="sr-Latn-CS"/>
        </w:rPr>
        <w:t>vareka</w:t>
      </w:r>
      <w:r w:rsidR="00642CF7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Udruženje osoba sa posebnim potrebama Mališeva – HandiKOS Mališ</w:t>
      </w:r>
      <w:r w:rsidR="0012659A">
        <w:rPr>
          <w:rFonts w:ascii="Book Antiqua" w:eastAsia="Times New Roman" w:hAnsi="Book Antiqua"/>
          <w:sz w:val="24"/>
          <w:szCs w:val="24"/>
          <w:lang w:val="sr-Latn-RS" w:eastAsia="sr-Latn-CS"/>
        </w:rPr>
        <w:t>evo</w:t>
      </w:r>
      <w:r w:rsidR="00642CF7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Kosovski centar za samo</w:t>
      </w:r>
      <w:r w:rsidR="0012659A">
        <w:rPr>
          <w:rFonts w:ascii="Book Antiqua" w:hAnsi="Book Antiqua"/>
          <w:sz w:val="24"/>
          <w:szCs w:val="24"/>
          <w:lang w:val="sr-Latn-RS"/>
        </w:rPr>
        <w:t>-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podršku, QKVP</w:t>
      </w:r>
      <w:r w:rsidR="00642CF7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Organizacija za decu bez roditeljskog staranja, OFAP – Priština</w:t>
      </w:r>
      <w:r w:rsidR="00642CF7" w:rsidRPr="0003180B">
        <w:rPr>
          <w:rFonts w:ascii="Book Antiqua" w:hAnsi="Book Antiqua"/>
          <w:bCs/>
          <w:sz w:val="24"/>
          <w:szCs w:val="24"/>
          <w:lang w:val="sr-Latn-RS"/>
        </w:rPr>
        <w:t>,</w:t>
      </w:r>
      <w:r w:rsidR="00972C7D" w:rsidRPr="0003180B">
        <w:rPr>
          <w:lang w:val="sr-Latn-RS"/>
        </w:rPr>
        <w:t xml:space="preserve">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Udruženje osoba sa invaliditetom, Handikos - Uroševac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>Udruženje dece i odraslih sa invaliditetom Handikos – Vučitrn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eastAsia="Times New Roman" w:hAnsi="Book Antiqua"/>
          <w:sz w:val="24"/>
          <w:szCs w:val="24"/>
          <w:lang w:val="sr-Latn-RS" w:eastAsia="sr-Latn-CS"/>
        </w:rPr>
        <w:t xml:space="preserve">Udruženje za kućnu negu bolesnika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 xml:space="preserve">"Duart Plote Mëshirë", </w:t>
      </w:r>
      <w:r w:rsidR="0012659A">
        <w:rPr>
          <w:rFonts w:ascii="Book Antiqua" w:hAnsi="Book Antiqua"/>
          <w:sz w:val="24"/>
          <w:szCs w:val="24"/>
          <w:lang w:val="sr-Latn-RS"/>
        </w:rPr>
        <w:t>Peć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Udruženje osoba sa invaliditetom</w:t>
      </w:r>
      <w:r w:rsidR="0012659A">
        <w:rPr>
          <w:rFonts w:ascii="Book Antiqua" w:hAnsi="Book Antiqua"/>
          <w:sz w:val="24"/>
          <w:szCs w:val="24"/>
          <w:lang w:val="sr-Latn-RS"/>
        </w:rPr>
        <w:t xml:space="preserve"> Mitrovice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 xml:space="preserve"> - Handikos Mitrovica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Udruženje paraplegičara i dečje paralize, Handikos – Djakovica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, </w:t>
      </w:r>
      <w:r w:rsidR="0012659A" w:rsidRPr="0003180B">
        <w:rPr>
          <w:rFonts w:ascii="Book Antiqua" w:hAnsi="Book Antiqua"/>
          <w:sz w:val="24"/>
          <w:szCs w:val="24"/>
          <w:lang w:val="sr-Latn-RS"/>
        </w:rPr>
        <w:t>Centar za podršku osobama sa mentalnim invaliditetom, Centar za samostalni život – Peć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, Centar za Mir i Toleranciju </w:t>
      </w:r>
      <w:r w:rsidR="00403263" w:rsidRPr="0003180B">
        <w:rPr>
          <w:rFonts w:ascii="Book Antiqua" w:hAnsi="Book Antiqua"/>
          <w:bCs/>
          <w:sz w:val="24"/>
          <w:szCs w:val="24"/>
          <w:lang w:val="sr-Latn-RS"/>
        </w:rPr>
        <w:t>–</w:t>
      </w:r>
      <w:r w:rsidR="00972C7D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="0012659A">
        <w:rPr>
          <w:rFonts w:ascii="Book Antiqua" w:hAnsi="Book Antiqua"/>
          <w:bCs/>
          <w:sz w:val="24"/>
          <w:szCs w:val="24"/>
          <w:lang w:val="sr-Latn-RS"/>
        </w:rPr>
        <w:t>Priština</w:t>
      </w:r>
      <w:r w:rsidR="00403263" w:rsidRPr="0003180B">
        <w:rPr>
          <w:rFonts w:ascii="Book Antiqua" w:hAnsi="Book Antiqua"/>
          <w:bCs/>
          <w:sz w:val="24"/>
          <w:szCs w:val="24"/>
          <w:lang w:val="sr-Latn-RS"/>
        </w:rPr>
        <w:t>,</w:t>
      </w:r>
      <w:r w:rsidR="00642CF7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="0012659A" w:rsidRPr="0012659A">
        <w:rPr>
          <w:rFonts w:ascii="Book Antiqua" w:eastAsia="Times New Roman" w:hAnsi="Book Antiqua"/>
          <w:sz w:val="24"/>
          <w:szCs w:val="24"/>
          <w:lang w:val="sr-Latn-RS" w:eastAsia="sr-Latn-CS"/>
        </w:rPr>
        <w:t>nisu ispunile tačku 10. Javnog poziva za javnu finansijsku podršku projektima NVO licenciranih od strane u oblasti socijalnih usluga, u kojoj se navodi “</w:t>
      </w:r>
      <w:r w:rsidR="0012659A" w:rsidRPr="0012659A">
        <w:rPr>
          <w:rFonts w:ascii="Book Antiqua" w:eastAsia="Times New Roman" w:hAnsi="Book Antiqua"/>
          <w:i/>
          <w:sz w:val="24"/>
          <w:szCs w:val="24"/>
          <w:lang w:val="sr-Latn-RS" w:eastAsia="sr-Latn-CS"/>
        </w:rPr>
        <w:t>Period realizacije projekta je 12 meseci</w:t>
      </w:r>
      <w:r w:rsidR="00972C7D" w:rsidRPr="0003180B">
        <w:rPr>
          <w:rFonts w:ascii="Book Antiqua" w:hAnsi="Book Antiqua"/>
          <w:bCs/>
          <w:i/>
          <w:sz w:val="24"/>
          <w:szCs w:val="24"/>
          <w:lang w:val="sr-Latn-RS"/>
        </w:rPr>
        <w:t>”</w:t>
      </w:r>
      <w:r w:rsidR="00EC0930" w:rsidRPr="0003180B">
        <w:rPr>
          <w:rFonts w:ascii="Book Antiqua" w:hAnsi="Book Antiqua"/>
          <w:bCs/>
          <w:i/>
          <w:sz w:val="24"/>
          <w:szCs w:val="24"/>
          <w:lang w:val="sr-Latn-RS"/>
        </w:rPr>
        <w:t xml:space="preserve">, </w:t>
      </w:r>
      <w:r w:rsidR="0085513B" w:rsidRPr="0085513B">
        <w:rPr>
          <w:rFonts w:ascii="Book Antiqua" w:hAnsi="Book Antiqua"/>
          <w:bCs/>
          <w:sz w:val="24"/>
          <w:szCs w:val="24"/>
          <w:lang w:val="sr-Latn-RS"/>
        </w:rPr>
        <w:t>dok NVO, Humanitarno udruženje roditelja sa mentalno ometenim licima, Hader - Prizren, nije usaglasila nacrt budžeta prema nacrtu programa koji je podnet uprkos stalnom zahtevu komisije za procenu. Stručne usluge koje su predstavljene u narativnom delu projekta nisu uključene ni u jednu budžetsku liniju. Nevladina organizacija Humanitarno udruženje roditelja sa mentalnim smetnjama Hader je pisala evaluacionoj komisiji, objašnjavajući da psiholog i medicinska sestra nisu saglasni da rade na realizaciji ovog projekta</w:t>
      </w:r>
      <w:r w:rsidR="0085513B">
        <w:rPr>
          <w:rFonts w:ascii="Book Antiqua" w:hAnsi="Book Antiqua"/>
          <w:bCs/>
          <w:sz w:val="24"/>
          <w:szCs w:val="24"/>
          <w:lang w:val="sr-Latn-RS"/>
        </w:rPr>
        <w:t xml:space="preserve">, i </w:t>
      </w:r>
      <w:r w:rsidR="00C75A30" w:rsidRPr="00C75A30">
        <w:rPr>
          <w:rFonts w:ascii="Book Antiqua" w:hAnsi="Book Antiqua"/>
          <w:bCs/>
          <w:sz w:val="24"/>
          <w:szCs w:val="24"/>
          <w:lang w:val="sr-Latn-RS"/>
        </w:rPr>
        <w:t>NVO Udruženje slepih Kosova – Priština-, nije ispunila opšte kriterijume prema tački 1.1 člana 10 Uredbe Ministarstva finansija br. 04/2017 o kriterijumima, standardima i procedurama javnog finansiranja NVO</w:t>
      </w:r>
      <w:r w:rsidR="00B7573B">
        <w:rPr>
          <w:rFonts w:ascii="Book Antiqua" w:hAnsi="Book Antiqua"/>
          <w:bCs/>
          <w:sz w:val="24"/>
          <w:szCs w:val="24"/>
          <w:lang w:val="sr-Latn-RS"/>
        </w:rPr>
        <w:t>-a</w:t>
      </w:r>
      <w:r w:rsidR="00C75A30" w:rsidRPr="00C75A30">
        <w:rPr>
          <w:rFonts w:ascii="Book Antiqua" w:hAnsi="Book Antiqua"/>
          <w:bCs/>
          <w:sz w:val="24"/>
          <w:szCs w:val="24"/>
          <w:lang w:val="sr-Latn-RS"/>
        </w:rPr>
        <w:t>, u kome se navodi</w:t>
      </w:r>
      <w:r w:rsidR="00DF74E9" w:rsidRPr="0003180B">
        <w:rPr>
          <w:rFonts w:ascii="Book Antiqua" w:hAnsi="Book Antiqua"/>
          <w:bCs/>
          <w:sz w:val="24"/>
          <w:szCs w:val="24"/>
          <w:lang w:val="sr-Latn-RS"/>
        </w:rPr>
        <w:t xml:space="preserve">, ‘ 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 xml:space="preserve">Da budu </w:t>
      </w:r>
      <w:r w:rsidR="00C75A30" w:rsidRPr="00C75A30">
        <w:rPr>
          <w:bCs/>
          <w:i/>
          <w:sz w:val="24"/>
          <w:szCs w:val="24"/>
          <w:lang w:val="sr-Latn-RS"/>
        </w:rPr>
        <w:t>​​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>registrovane kao NVO u skladu sa uslovima zakonodavstva na snazi o slobodi udru</w:t>
      </w:r>
      <w:r w:rsidR="00C75A30" w:rsidRPr="00C75A30">
        <w:rPr>
          <w:rFonts w:ascii="Book Antiqua" w:hAnsi="Book Antiqua" w:cs="Book Antiqua"/>
          <w:bCs/>
          <w:i/>
          <w:sz w:val="24"/>
          <w:szCs w:val="24"/>
          <w:lang w:val="sr-Latn-RS"/>
        </w:rPr>
        <w:t>ž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>ivanja u nevladinim organizacijama i ta</w:t>
      </w:r>
      <w:r w:rsidR="00C75A30" w:rsidRPr="00C75A30">
        <w:rPr>
          <w:rFonts w:ascii="Book Antiqua" w:hAnsi="Book Antiqua" w:cs="Book Antiqua"/>
          <w:bCs/>
          <w:i/>
          <w:sz w:val="24"/>
          <w:szCs w:val="24"/>
          <w:lang w:val="sr-Latn-RS"/>
        </w:rPr>
        <w:t>č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>kom 2. Radi dokazivanja ispunjenosti op</w:t>
      </w:r>
      <w:r w:rsidR="00C75A30" w:rsidRPr="00C75A30">
        <w:rPr>
          <w:rFonts w:ascii="Book Antiqua" w:hAnsi="Book Antiqua" w:cs="Book Antiqua"/>
          <w:bCs/>
          <w:i/>
          <w:sz w:val="24"/>
          <w:szCs w:val="24"/>
          <w:lang w:val="sr-Latn-RS"/>
        </w:rPr>
        <w:t>š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 xml:space="preserve">tih kriterijuma iz st. 1.1. i 1.2. ovog </w:t>
      </w:r>
      <w:r w:rsidR="00C75A30" w:rsidRPr="00C75A30">
        <w:rPr>
          <w:rFonts w:ascii="Book Antiqua" w:hAnsi="Book Antiqua" w:cs="Book Antiqua"/>
          <w:bCs/>
          <w:i/>
          <w:sz w:val="24"/>
          <w:szCs w:val="24"/>
          <w:lang w:val="sr-Latn-RS"/>
        </w:rPr>
        <w:t>č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 xml:space="preserve">lana, podnosilac zahteva </w:t>
      </w:r>
      <w:r w:rsidR="00B7573B">
        <w:rPr>
          <w:rFonts w:ascii="Book Antiqua" w:hAnsi="Book Antiqua"/>
          <w:bCs/>
          <w:i/>
          <w:sz w:val="24"/>
          <w:szCs w:val="24"/>
          <w:lang w:val="sr-Latn-RS"/>
        </w:rPr>
        <w:t>podnese</w:t>
      </w:r>
      <w:r w:rsidR="00C75A30" w:rsidRPr="00C75A30">
        <w:rPr>
          <w:rFonts w:ascii="Book Antiqua" w:hAnsi="Book Antiqua"/>
          <w:bCs/>
          <w:i/>
          <w:sz w:val="24"/>
          <w:szCs w:val="24"/>
          <w:lang w:val="sr-Latn-RS"/>
        </w:rPr>
        <w:t xml:space="preserve"> odgovarajuće sertifikate</w:t>
      </w:r>
      <w:r w:rsidR="00972C7D" w:rsidRPr="0003180B">
        <w:rPr>
          <w:rFonts w:ascii="Book Antiqua" w:hAnsi="Book Antiqua"/>
          <w:bCs/>
          <w:i/>
          <w:sz w:val="24"/>
          <w:szCs w:val="24"/>
          <w:lang w:val="sr-Latn-RS"/>
        </w:rPr>
        <w:t>.</w:t>
      </w:r>
      <w:r w:rsidR="00DF74E9" w:rsidRPr="0003180B">
        <w:rPr>
          <w:rFonts w:ascii="Book Antiqua" w:hAnsi="Book Antiqua"/>
          <w:bCs/>
          <w:i/>
          <w:sz w:val="24"/>
          <w:szCs w:val="24"/>
          <w:lang w:val="sr-Latn-RS"/>
        </w:rPr>
        <w:t xml:space="preserve"> </w:t>
      </w:r>
    </w:p>
    <w:p w:rsidR="00E71F37" w:rsidRPr="0003180B" w:rsidRDefault="00E71F37" w:rsidP="0083630E">
      <w:pPr>
        <w:spacing w:line="276" w:lineRule="auto"/>
        <w:rPr>
          <w:rFonts w:ascii="Book Antiqua" w:hAnsi="Book Antiqua"/>
          <w:bCs/>
          <w:sz w:val="24"/>
          <w:szCs w:val="24"/>
          <w:lang w:val="sr-Latn-RS"/>
        </w:rPr>
      </w:pPr>
    </w:p>
    <w:p w:rsidR="001957CE" w:rsidRPr="0003180B" w:rsidRDefault="00C75A30" w:rsidP="00E71F37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C75A30">
        <w:rPr>
          <w:rFonts w:ascii="Book Antiqua" w:hAnsi="Book Antiqua"/>
          <w:bCs/>
          <w:sz w:val="24"/>
          <w:szCs w:val="24"/>
          <w:lang w:val="sr-Latn-RS"/>
        </w:rPr>
        <w:t>Stoga je, na osnovu izloženog, odlučeno kao u dispozitivu ove odluke</w:t>
      </w:r>
      <w:r w:rsidR="00E0265E" w:rsidRPr="0003180B">
        <w:rPr>
          <w:rFonts w:ascii="Book Antiqua" w:hAnsi="Book Antiqua"/>
          <w:bCs/>
          <w:sz w:val="24"/>
          <w:szCs w:val="24"/>
          <w:lang w:val="sr-Latn-RS"/>
        </w:rPr>
        <w:t>.</w:t>
      </w:r>
    </w:p>
    <w:p w:rsidR="001957CE" w:rsidRPr="0003180B" w:rsidRDefault="001957CE" w:rsidP="00E71F37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  <w:u w:val="single"/>
          <w:lang w:val="sr-Latn-RS"/>
        </w:rPr>
      </w:pPr>
    </w:p>
    <w:p w:rsidR="0083630E" w:rsidRPr="0003180B" w:rsidRDefault="00C75A30" w:rsidP="00E71F37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sr-Latn-RS"/>
        </w:rPr>
        <w:t>Pravna pouka</w:t>
      </w:r>
      <w:r w:rsidR="0083630E" w:rsidRPr="0003180B">
        <w:rPr>
          <w:rFonts w:ascii="Book Antiqua" w:hAnsi="Book Antiqua"/>
          <w:bCs/>
          <w:sz w:val="24"/>
          <w:szCs w:val="24"/>
          <w:u w:val="single"/>
          <w:lang w:val="sr-Latn-RS"/>
        </w:rPr>
        <w:t>:</w:t>
      </w:r>
      <w:r w:rsidR="0083630E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Pr="00C75A30">
        <w:rPr>
          <w:rFonts w:ascii="Book Antiqua" w:hAnsi="Book Antiqua"/>
          <w:bCs/>
          <w:sz w:val="24"/>
          <w:szCs w:val="24"/>
          <w:lang w:val="sr-Latn-RS"/>
        </w:rPr>
        <w:t>NVO nezadovoljne ovom Odlukom mogu podneti žalbu Žalbenoj komisiji u Ministarstvu pravde, u roku od 5 dana od dana objavljivanja ove Odluke na sajtu Ministarstva pravde</w:t>
      </w:r>
      <w:r w:rsidR="00E71F37" w:rsidRPr="0003180B">
        <w:rPr>
          <w:rFonts w:ascii="Book Antiqua" w:hAnsi="Book Antiqua"/>
          <w:bCs/>
          <w:sz w:val="24"/>
          <w:szCs w:val="24"/>
          <w:lang w:val="sr-Latn-RS"/>
        </w:rPr>
        <w:t>.</w:t>
      </w:r>
      <w:r w:rsidR="0083630E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</w:p>
    <w:p w:rsidR="00E71F37" w:rsidRPr="0003180B" w:rsidRDefault="00E71F37" w:rsidP="0083630E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</w:p>
    <w:p w:rsidR="00E71F37" w:rsidRPr="0003180B" w:rsidRDefault="00E71F37" w:rsidP="0083630E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</w:p>
    <w:p w:rsidR="009F4664" w:rsidRPr="0003180B" w:rsidRDefault="007D797F" w:rsidP="007D797F">
      <w:pPr>
        <w:spacing w:line="276" w:lineRule="auto"/>
        <w:jc w:val="center"/>
        <w:rPr>
          <w:rFonts w:ascii="Book Antiqua" w:hAnsi="Book Antiqua"/>
          <w:b/>
          <w:sz w:val="24"/>
          <w:szCs w:val="24"/>
          <w:lang w:val="sr-Latn-RS"/>
        </w:rPr>
      </w:pP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             </w:t>
      </w:r>
      <w:r w:rsidR="00642CF7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</w:t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C75A30" w:rsidRPr="00C75A30">
        <w:rPr>
          <w:rFonts w:ascii="Book Antiqua" w:hAnsi="Book Antiqua"/>
          <w:b/>
          <w:bCs/>
          <w:sz w:val="24"/>
          <w:szCs w:val="24"/>
          <w:lang w:val="sr-Latn-RS"/>
        </w:rPr>
        <w:t>Komisija za ocenjivanje</w:t>
      </w:r>
      <w:r w:rsidR="004B0B23" w:rsidRPr="0003180B">
        <w:rPr>
          <w:rFonts w:ascii="Book Antiqua" w:hAnsi="Book Antiqua"/>
          <w:b/>
          <w:sz w:val="24"/>
          <w:szCs w:val="24"/>
          <w:lang w:val="sr-Latn-RS"/>
        </w:rPr>
        <w:t>:</w:t>
      </w:r>
    </w:p>
    <w:p w:rsidR="00FF1703" w:rsidRPr="0003180B" w:rsidRDefault="00FF1703" w:rsidP="00642CF7">
      <w:pPr>
        <w:jc w:val="right"/>
        <w:rPr>
          <w:rFonts w:ascii="Book Antiqua" w:hAnsi="Book Antiqua"/>
          <w:sz w:val="24"/>
          <w:szCs w:val="24"/>
          <w:lang w:val="sr-Latn-RS"/>
        </w:rPr>
      </w:pPr>
    </w:p>
    <w:p w:rsidR="00FF1703" w:rsidRPr="0003180B" w:rsidRDefault="00FF1703" w:rsidP="00296653">
      <w:pPr>
        <w:spacing w:line="480" w:lineRule="auto"/>
        <w:rPr>
          <w:rFonts w:ascii="Book Antiqua" w:hAnsi="Book Antiqua"/>
          <w:bCs/>
          <w:sz w:val="24"/>
          <w:szCs w:val="24"/>
          <w:lang w:val="sr-Latn-RS"/>
        </w:rPr>
      </w:pP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                                             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</w:t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152505" w:rsidRPr="0003180B">
        <w:rPr>
          <w:rFonts w:ascii="Book Antiqua" w:hAnsi="Book Antiqua"/>
          <w:bCs/>
          <w:sz w:val="24"/>
          <w:szCs w:val="24"/>
          <w:lang w:val="sr-Latn-RS"/>
        </w:rPr>
        <w:t>Skender Jahaj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>,</w:t>
      </w:r>
      <w:r w:rsidR="00C70AED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Pr="0003180B">
        <w:rPr>
          <w:rFonts w:ascii="Book Antiqua" w:hAnsi="Book Antiqua"/>
          <w:bCs/>
          <w:sz w:val="24"/>
          <w:szCs w:val="24"/>
          <w:lang w:val="sr-Latn-RS"/>
        </w:rPr>
        <w:t>_______________</w:t>
      </w:r>
      <w:r w:rsidR="00C70AED" w:rsidRPr="0003180B">
        <w:rPr>
          <w:rFonts w:ascii="Book Antiqua" w:hAnsi="Book Antiqua"/>
          <w:bCs/>
          <w:sz w:val="24"/>
          <w:szCs w:val="24"/>
          <w:lang w:val="sr-Latn-RS"/>
        </w:rPr>
        <w:t>___</w:t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_</w:t>
      </w:r>
    </w:p>
    <w:p w:rsidR="00FF1703" w:rsidRPr="0003180B" w:rsidRDefault="00FF1703" w:rsidP="00296653">
      <w:pPr>
        <w:spacing w:line="480" w:lineRule="auto"/>
        <w:rPr>
          <w:rFonts w:ascii="Book Antiqua" w:hAnsi="Book Antiqua"/>
          <w:bCs/>
          <w:sz w:val="24"/>
          <w:szCs w:val="24"/>
          <w:lang w:val="sr-Latn-RS"/>
        </w:rPr>
      </w:pP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                                      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</w:t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152505" w:rsidRPr="0003180B">
        <w:rPr>
          <w:rFonts w:ascii="Book Antiqua" w:hAnsi="Book Antiqua"/>
          <w:bCs/>
          <w:sz w:val="24"/>
          <w:szCs w:val="24"/>
          <w:lang w:val="sr-Latn-RS"/>
        </w:rPr>
        <w:t>Ilir Mazreku,</w:t>
      </w: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_______________</w:t>
      </w:r>
      <w:r w:rsidR="00152505" w:rsidRPr="0003180B">
        <w:rPr>
          <w:rFonts w:ascii="Book Antiqua" w:hAnsi="Book Antiqua"/>
          <w:bCs/>
          <w:sz w:val="24"/>
          <w:szCs w:val="24"/>
          <w:lang w:val="sr-Latn-RS"/>
        </w:rPr>
        <w:t>____</w:t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_</w:t>
      </w:r>
    </w:p>
    <w:p w:rsidR="00FF1703" w:rsidRPr="0003180B" w:rsidRDefault="00FF1703" w:rsidP="00296653">
      <w:pPr>
        <w:spacing w:line="480" w:lineRule="auto"/>
        <w:rPr>
          <w:rFonts w:ascii="Book Antiqua" w:hAnsi="Book Antiqua"/>
          <w:bCs/>
          <w:sz w:val="24"/>
          <w:szCs w:val="24"/>
          <w:lang w:val="sr-Latn-RS"/>
        </w:rPr>
      </w:pP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                                       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</w:t>
      </w:r>
      <w:r w:rsidR="00A36545" w:rsidRPr="0003180B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Fjolla Sojeva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>,_________</w:t>
      </w:r>
      <w:r w:rsidR="00A36545" w:rsidRPr="0003180B">
        <w:rPr>
          <w:rFonts w:ascii="Book Antiqua" w:hAnsi="Book Antiqua"/>
          <w:bCs/>
          <w:sz w:val="24"/>
          <w:szCs w:val="24"/>
          <w:lang w:val="sr-Latn-RS"/>
        </w:rPr>
        <w:t>__________</w:t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_</w:t>
      </w:r>
    </w:p>
    <w:p w:rsidR="00FF1703" w:rsidRPr="0003180B" w:rsidRDefault="00FF1703" w:rsidP="00296653">
      <w:pPr>
        <w:spacing w:line="480" w:lineRule="auto"/>
        <w:rPr>
          <w:rFonts w:ascii="Book Antiqua" w:hAnsi="Book Antiqua"/>
          <w:bCs/>
          <w:sz w:val="24"/>
          <w:szCs w:val="24"/>
          <w:lang w:val="sr-Latn-RS"/>
        </w:rPr>
      </w:pP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                                     </w:t>
      </w:r>
      <w:r w:rsidR="00C70AED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</w:t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Fehmi Ibrahimi</w:t>
      </w:r>
      <w:r w:rsidR="00C70AED" w:rsidRPr="0003180B">
        <w:rPr>
          <w:rFonts w:ascii="Book Antiqua" w:hAnsi="Book Antiqua"/>
          <w:bCs/>
          <w:sz w:val="24"/>
          <w:szCs w:val="24"/>
          <w:lang w:val="sr-Latn-RS"/>
        </w:rPr>
        <w:t>_______________</w:t>
      </w:r>
      <w:r w:rsidR="00A36545" w:rsidRPr="0003180B">
        <w:rPr>
          <w:rFonts w:ascii="Book Antiqua" w:hAnsi="Book Antiqua"/>
          <w:bCs/>
          <w:sz w:val="24"/>
          <w:szCs w:val="24"/>
          <w:lang w:val="sr-Latn-RS"/>
        </w:rPr>
        <w:t>__</w:t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_</w:t>
      </w:r>
    </w:p>
    <w:p w:rsidR="00FF1703" w:rsidRPr="0085513B" w:rsidRDefault="00FF1703" w:rsidP="0085513B">
      <w:pPr>
        <w:spacing w:line="480" w:lineRule="auto"/>
        <w:rPr>
          <w:rFonts w:ascii="Book Antiqua" w:hAnsi="Book Antiqua"/>
          <w:bCs/>
          <w:sz w:val="24"/>
          <w:szCs w:val="24"/>
          <w:lang w:val="sr-Latn-RS"/>
        </w:rPr>
      </w:pPr>
      <w:r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                                                        </w:t>
      </w:r>
      <w:r w:rsidR="00C70AED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 xml:space="preserve">           </w:t>
      </w:r>
      <w:r w:rsidR="007B2327" w:rsidRPr="0003180B">
        <w:rPr>
          <w:rFonts w:ascii="Book Antiqua" w:hAnsi="Book Antiqua"/>
          <w:bCs/>
          <w:sz w:val="24"/>
          <w:szCs w:val="24"/>
          <w:lang w:val="sr-Latn-RS"/>
        </w:rPr>
        <w:tab/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Almedine Jaha___</w:t>
      </w:r>
      <w:r w:rsidR="004B0B23" w:rsidRPr="0003180B">
        <w:rPr>
          <w:rFonts w:ascii="Book Antiqua" w:hAnsi="Book Antiqua"/>
          <w:bCs/>
          <w:sz w:val="24"/>
          <w:szCs w:val="24"/>
          <w:lang w:val="sr-Latn-RS"/>
        </w:rPr>
        <w:t>_____</w:t>
      </w:r>
      <w:r w:rsidR="00C70AED" w:rsidRPr="0003180B">
        <w:rPr>
          <w:rFonts w:ascii="Book Antiqua" w:hAnsi="Book Antiqua"/>
          <w:bCs/>
          <w:sz w:val="24"/>
          <w:szCs w:val="24"/>
          <w:lang w:val="sr-Latn-RS"/>
        </w:rPr>
        <w:t>__________</w:t>
      </w:r>
      <w:r w:rsidR="0092503D" w:rsidRPr="0003180B">
        <w:rPr>
          <w:rFonts w:ascii="Book Antiqua" w:hAnsi="Book Antiqua"/>
          <w:bCs/>
          <w:sz w:val="24"/>
          <w:szCs w:val="24"/>
          <w:lang w:val="sr-Latn-RS"/>
        </w:rPr>
        <w:t>_</w:t>
      </w:r>
    </w:p>
    <w:sectPr w:rsidR="00FF1703" w:rsidRPr="0085513B" w:rsidSect="0092503D">
      <w:pgSz w:w="12240" w:h="15840"/>
      <w:pgMar w:top="72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88" w:rsidRDefault="001C3288" w:rsidP="003E2A0B">
      <w:r>
        <w:separator/>
      </w:r>
    </w:p>
  </w:endnote>
  <w:endnote w:type="continuationSeparator" w:id="0">
    <w:p w:rsidR="001C3288" w:rsidRDefault="001C3288" w:rsidP="003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88" w:rsidRDefault="001C3288" w:rsidP="003E2A0B">
      <w:r>
        <w:separator/>
      </w:r>
    </w:p>
  </w:footnote>
  <w:footnote w:type="continuationSeparator" w:id="0">
    <w:p w:rsidR="001C3288" w:rsidRDefault="001C3288" w:rsidP="003E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021"/>
    <w:multiLevelType w:val="hybridMultilevel"/>
    <w:tmpl w:val="908CE1D2"/>
    <w:lvl w:ilvl="0" w:tplc="BCDE2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50F8"/>
    <w:multiLevelType w:val="hybridMultilevel"/>
    <w:tmpl w:val="FCD04070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1B58"/>
    <w:multiLevelType w:val="hybridMultilevel"/>
    <w:tmpl w:val="9A2404E8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3C01"/>
    <w:multiLevelType w:val="hybridMultilevel"/>
    <w:tmpl w:val="37E2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5AA2"/>
    <w:multiLevelType w:val="hybridMultilevel"/>
    <w:tmpl w:val="6036802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6322AE2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311F"/>
    <w:multiLevelType w:val="hybridMultilevel"/>
    <w:tmpl w:val="94CAA29C"/>
    <w:lvl w:ilvl="0" w:tplc="A7DAF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2ACD"/>
    <w:multiLevelType w:val="hybridMultilevel"/>
    <w:tmpl w:val="7C46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03A1"/>
    <w:multiLevelType w:val="hybridMultilevel"/>
    <w:tmpl w:val="63EE2CC2"/>
    <w:lvl w:ilvl="0" w:tplc="A9D8420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188"/>
    <w:multiLevelType w:val="hybridMultilevel"/>
    <w:tmpl w:val="ADF8769E"/>
    <w:lvl w:ilvl="0" w:tplc="3442453A">
      <w:start w:val="1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482"/>
    <w:multiLevelType w:val="hybridMultilevel"/>
    <w:tmpl w:val="E498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FBF"/>
    <w:multiLevelType w:val="hybridMultilevel"/>
    <w:tmpl w:val="4994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772C"/>
    <w:multiLevelType w:val="hybridMultilevel"/>
    <w:tmpl w:val="3B2EDA7E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01D7C"/>
    <w:multiLevelType w:val="hybridMultilevel"/>
    <w:tmpl w:val="BF5CC682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74D78"/>
    <w:multiLevelType w:val="hybridMultilevel"/>
    <w:tmpl w:val="6BEC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70F63"/>
    <w:multiLevelType w:val="hybridMultilevel"/>
    <w:tmpl w:val="88C42F58"/>
    <w:lvl w:ilvl="0" w:tplc="9282E8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4FD"/>
    <w:multiLevelType w:val="hybridMultilevel"/>
    <w:tmpl w:val="096A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41618"/>
    <w:multiLevelType w:val="hybridMultilevel"/>
    <w:tmpl w:val="77240C58"/>
    <w:lvl w:ilvl="0" w:tplc="1E3C6B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322AE2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7150B"/>
    <w:multiLevelType w:val="hybridMultilevel"/>
    <w:tmpl w:val="558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153A1"/>
    <w:multiLevelType w:val="hybridMultilevel"/>
    <w:tmpl w:val="785E519E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33B14"/>
    <w:multiLevelType w:val="hybridMultilevel"/>
    <w:tmpl w:val="50B8F13A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54CD"/>
    <w:multiLevelType w:val="hybridMultilevel"/>
    <w:tmpl w:val="7C08CFB4"/>
    <w:lvl w:ilvl="0" w:tplc="EA6CE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4"/>
  </w:num>
  <w:num w:numId="5">
    <w:abstractNumId w:val="17"/>
  </w:num>
  <w:num w:numId="6">
    <w:abstractNumId w:val="6"/>
  </w:num>
  <w:num w:numId="7">
    <w:abstractNumId w:val="9"/>
  </w:num>
  <w:num w:numId="8">
    <w:abstractNumId w:val="5"/>
  </w:num>
  <w:num w:numId="9">
    <w:abstractNumId w:val="20"/>
  </w:num>
  <w:num w:numId="10">
    <w:abstractNumId w:val="16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1"/>
  </w:num>
  <w:num w:numId="18">
    <w:abstractNumId w:val="10"/>
  </w:num>
  <w:num w:numId="19">
    <w:abstractNumId w:val="1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5D"/>
    <w:rsid w:val="00006737"/>
    <w:rsid w:val="00014944"/>
    <w:rsid w:val="00020402"/>
    <w:rsid w:val="0002212C"/>
    <w:rsid w:val="0002367C"/>
    <w:rsid w:val="0002728A"/>
    <w:rsid w:val="0003180B"/>
    <w:rsid w:val="00032E72"/>
    <w:rsid w:val="00045A45"/>
    <w:rsid w:val="00050CBC"/>
    <w:rsid w:val="00061F12"/>
    <w:rsid w:val="00063159"/>
    <w:rsid w:val="00065EE8"/>
    <w:rsid w:val="000725FE"/>
    <w:rsid w:val="00073F83"/>
    <w:rsid w:val="00075615"/>
    <w:rsid w:val="00082669"/>
    <w:rsid w:val="000973BB"/>
    <w:rsid w:val="000A30C5"/>
    <w:rsid w:val="000C104A"/>
    <w:rsid w:val="000C3392"/>
    <w:rsid w:val="000C3EAA"/>
    <w:rsid w:val="000C40C4"/>
    <w:rsid w:val="000C6A02"/>
    <w:rsid w:val="000D5AC4"/>
    <w:rsid w:val="000D6E46"/>
    <w:rsid w:val="000E7F32"/>
    <w:rsid w:val="00102A07"/>
    <w:rsid w:val="00103E00"/>
    <w:rsid w:val="0012232A"/>
    <w:rsid w:val="0012272D"/>
    <w:rsid w:val="0012659A"/>
    <w:rsid w:val="001265E7"/>
    <w:rsid w:val="00130314"/>
    <w:rsid w:val="001309B7"/>
    <w:rsid w:val="00130CDF"/>
    <w:rsid w:val="001359D8"/>
    <w:rsid w:val="00146E57"/>
    <w:rsid w:val="00152505"/>
    <w:rsid w:val="00153EA0"/>
    <w:rsid w:val="001549B4"/>
    <w:rsid w:val="0015784D"/>
    <w:rsid w:val="00160930"/>
    <w:rsid w:val="001679F1"/>
    <w:rsid w:val="001708AD"/>
    <w:rsid w:val="0017308F"/>
    <w:rsid w:val="0017723D"/>
    <w:rsid w:val="00182826"/>
    <w:rsid w:val="001838F0"/>
    <w:rsid w:val="001957CE"/>
    <w:rsid w:val="00196EF9"/>
    <w:rsid w:val="001A3223"/>
    <w:rsid w:val="001B0EC9"/>
    <w:rsid w:val="001B591D"/>
    <w:rsid w:val="001C3288"/>
    <w:rsid w:val="001E2556"/>
    <w:rsid w:val="002032CD"/>
    <w:rsid w:val="002161EE"/>
    <w:rsid w:val="00221FE9"/>
    <w:rsid w:val="00222E8B"/>
    <w:rsid w:val="0025062E"/>
    <w:rsid w:val="00260596"/>
    <w:rsid w:val="00262115"/>
    <w:rsid w:val="0027628D"/>
    <w:rsid w:val="00277209"/>
    <w:rsid w:val="002772B4"/>
    <w:rsid w:val="00291EFE"/>
    <w:rsid w:val="00294512"/>
    <w:rsid w:val="00296653"/>
    <w:rsid w:val="002A63A7"/>
    <w:rsid w:val="002A6416"/>
    <w:rsid w:val="002B2194"/>
    <w:rsid w:val="002B65DC"/>
    <w:rsid w:val="002C6244"/>
    <w:rsid w:val="002D5DD9"/>
    <w:rsid w:val="002F2880"/>
    <w:rsid w:val="00304D51"/>
    <w:rsid w:val="00306257"/>
    <w:rsid w:val="00307177"/>
    <w:rsid w:val="00311433"/>
    <w:rsid w:val="00313732"/>
    <w:rsid w:val="003154B1"/>
    <w:rsid w:val="003171F5"/>
    <w:rsid w:val="0032095B"/>
    <w:rsid w:val="0032164F"/>
    <w:rsid w:val="00324294"/>
    <w:rsid w:val="00325675"/>
    <w:rsid w:val="00326E55"/>
    <w:rsid w:val="00326EA2"/>
    <w:rsid w:val="0033474D"/>
    <w:rsid w:val="003461C7"/>
    <w:rsid w:val="00383C53"/>
    <w:rsid w:val="00386C37"/>
    <w:rsid w:val="003903A1"/>
    <w:rsid w:val="00393BB9"/>
    <w:rsid w:val="003A0AD4"/>
    <w:rsid w:val="003B1F3F"/>
    <w:rsid w:val="003B3E3C"/>
    <w:rsid w:val="003C15F8"/>
    <w:rsid w:val="003C59B9"/>
    <w:rsid w:val="003E2A0B"/>
    <w:rsid w:val="003E7CDC"/>
    <w:rsid w:val="003F630A"/>
    <w:rsid w:val="00403263"/>
    <w:rsid w:val="004157C5"/>
    <w:rsid w:val="00430B47"/>
    <w:rsid w:val="00440F95"/>
    <w:rsid w:val="00443F8B"/>
    <w:rsid w:val="004467BD"/>
    <w:rsid w:val="0045209F"/>
    <w:rsid w:val="00454599"/>
    <w:rsid w:val="004576E5"/>
    <w:rsid w:val="004609BA"/>
    <w:rsid w:val="0047103E"/>
    <w:rsid w:val="0048041A"/>
    <w:rsid w:val="004A2DF7"/>
    <w:rsid w:val="004B023E"/>
    <w:rsid w:val="004B0B23"/>
    <w:rsid w:val="004C6DF1"/>
    <w:rsid w:val="004C7425"/>
    <w:rsid w:val="004D0562"/>
    <w:rsid w:val="004D3FE1"/>
    <w:rsid w:val="004E11F8"/>
    <w:rsid w:val="004E129D"/>
    <w:rsid w:val="004E2822"/>
    <w:rsid w:val="004F49DC"/>
    <w:rsid w:val="00517773"/>
    <w:rsid w:val="005200BD"/>
    <w:rsid w:val="0052772A"/>
    <w:rsid w:val="00527D5D"/>
    <w:rsid w:val="0053261B"/>
    <w:rsid w:val="005471AA"/>
    <w:rsid w:val="00553B45"/>
    <w:rsid w:val="005569BB"/>
    <w:rsid w:val="0056647F"/>
    <w:rsid w:val="005946F5"/>
    <w:rsid w:val="005A2920"/>
    <w:rsid w:val="005A557C"/>
    <w:rsid w:val="005A56F7"/>
    <w:rsid w:val="005B2B85"/>
    <w:rsid w:val="005B3929"/>
    <w:rsid w:val="005B7A34"/>
    <w:rsid w:val="005D1D67"/>
    <w:rsid w:val="005E7BBA"/>
    <w:rsid w:val="005F211A"/>
    <w:rsid w:val="00620E0C"/>
    <w:rsid w:val="00632DA2"/>
    <w:rsid w:val="0063374C"/>
    <w:rsid w:val="00642CF7"/>
    <w:rsid w:val="0064377B"/>
    <w:rsid w:val="00645296"/>
    <w:rsid w:val="00653354"/>
    <w:rsid w:val="00663F7D"/>
    <w:rsid w:val="00676456"/>
    <w:rsid w:val="00683383"/>
    <w:rsid w:val="00686127"/>
    <w:rsid w:val="00690592"/>
    <w:rsid w:val="006A27A0"/>
    <w:rsid w:val="006B3097"/>
    <w:rsid w:val="006B5B5F"/>
    <w:rsid w:val="006B7B35"/>
    <w:rsid w:val="006C6E63"/>
    <w:rsid w:val="006D5078"/>
    <w:rsid w:val="006D6C99"/>
    <w:rsid w:val="006F13C9"/>
    <w:rsid w:val="006F1908"/>
    <w:rsid w:val="006F7E9D"/>
    <w:rsid w:val="00700388"/>
    <w:rsid w:val="00700A31"/>
    <w:rsid w:val="00703220"/>
    <w:rsid w:val="00710325"/>
    <w:rsid w:val="00712529"/>
    <w:rsid w:val="00712656"/>
    <w:rsid w:val="00731D32"/>
    <w:rsid w:val="00733122"/>
    <w:rsid w:val="00734942"/>
    <w:rsid w:val="007350E4"/>
    <w:rsid w:val="00753734"/>
    <w:rsid w:val="00764EDD"/>
    <w:rsid w:val="0076721B"/>
    <w:rsid w:val="00775934"/>
    <w:rsid w:val="00781A4C"/>
    <w:rsid w:val="0078425F"/>
    <w:rsid w:val="00785468"/>
    <w:rsid w:val="007A0261"/>
    <w:rsid w:val="007A0971"/>
    <w:rsid w:val="007A6B70"/>
    <w:rsid w:val="007A7669"/>
    <w:rsid w:val="007B1013"/>
    <w:rsid w:val="007B2327"/>
    <w:rsid w:val="007B30CE"/>
    <w:rsid w:val="007B6BAC"/>
    <w:rsid w:val="007B6EDF"/>
    <w:rsid w:val="007C0E52"/>
    <w:rsid w:val="007C7298"/>
    <w:rsid w:val="007D797F"/>
    <w:rsid w:val="00805DED"/>
    <w:rsid w:val="00806D02"/>
    <w:rsid w:val="00821E37"/>
    <w:rsid w:val="0082213D"/>
    <w:rsid w:val="00833EDB"/>
    <w:rsid w:val="0083630E"/>
    <w:rsid w:val="00840DDC"/>
    <w:rsid w:val="00842E3F"/>
    <w:rsid w:val="0085513B"/>
    <w:rsid w:val="00856176"/>
    <w:rsid w:val="0087548A"/>
    <w:rsid w:val="008A3DC1"/>
    <w:rsid w:val="008A6F5C"/>
    <w:rsid w:val="008A7203"/>
    <w:rsid w:val="008B2DF7"/>
    <w:rsid w:val="008B7F64"/>
    <w:rsid w:val="008C0386"/>
    <w:rsid w:val="008C560E"/>
    <w:rsid w:val="008E0D9A"/>
    <w:rsid w:val="008F3D88"/>
    <w:rsid w:val="00901605"/>
    <w:rsid w:val="009018AD"/>
    <w:rsid w:val="009146F5"/>
    <w:rsid w:val="009168F2"/>
    <w:rsid w:val="00922CD5"/>
    <w:rsid w:val="0092503D"/>
    <w:rsid w:val="00933D9B"/>
    <w:rsid w:val="009467A6"/>
    <w:rsid w:val="00947969"/>
    <w:rsid w:val="00952882"/>
    <w:rsid w:val="00953781"/>
    <w:rsid w:val="0095522A"/>
    <w:rsid w:val="00966A45"/>
    <w:rsid w:val="00966C74"/>
    <w:rsid w:val="009724D5"/>
    <w:rsid w:val="00972C7D"/>
    <w:rsid w:val="009823C5"/>
    <w:rsid w:val="0098510B"/>
    <w:rsid w:val="00990414"/>
    <w:rsid w:val="00995D27"/>
    <w:rsid w:val="009A668F"/>
    <w:rsid w:val="009C1BBB"/>
    <w:rsid w:val="009D03A3"/>
    <w:rsid w:val="009D281D"/>
    <w:rsid w:val="009E609A"/>
    <w:rsid w:val="009E6B60"/>
    <w:rsid w:val="009F3AFA"/>
    <w:rsid w:val="009F4664"/>
    <w:rsid w:val="009F496D"/>
    <w:rsid w:val="009F4FEB"/>
    <w:rsid w:val="009F593A"/>
    <w:rsid w:val="00A038B3"/>
    <w:rsid w:val="00A14264"/>
    <w:rsid w:val="00A2694A"/>
    <w:rsid w:val="00A342DE"/>
    <w:rsid w:val="00A36545"/>
    <w:rsid w:val="00A36E24"/>
    <w:rsid w:val="00A42E8F"/>
    <w:rsid w:val="00A42ECB"/>
    <w:rsid w:val="00A43959"/>
    <w:rsid w:val="00A717B1"/>
    <w:rsid w:val="00A7787C"/>
    <w:rsid w:val="00A865A5"/>
    <w:rsid w:val="00AA5AB6"/>
    <w:rsid w:val="00AA6219"/>
    <w:rsid w:val="00AB46EF"/>
    <w:rsid w:val="00AB61AE"/>
    <w:rsid w:val="00AD0D04"/>
    <w:rsid w:val="00AD1B11"/>
    <w:rsid w:val="00AD2F5A"/>
    <w:rsid w:val="00AE02C0"/>
    <w:rsid w:val="00AE1541"/>
    <w:rsid w:val="00AF049E"/>
    <w:rsid w:val="00AF2B3E"/>
    <w:rsid w:val="00AF612F"/>
    <w:rsid w:val="00B00341"/>
    <w:rsid w:val="00B1747A"/>
    <w:rsid w:val="00B263B3"/>
    <w:rsid w:val="00B4518D"/>
    <w:rsid w:val="00B4705C"/>
    <w:rsid w:val="00B50F6B"/>
    <w:rsid w:val="00B7487C"/>
    <w:rsid w:val="00B7573B"/>
    <w:rsid w:val="00B83C11"/>
    <w:rsid w:val="00B845C6"/>
    <w:rsid w:val="00B91110"/>
    <w:rsid w:val="00BC1396"/>
    <w:rsid w:val="00C01FCD"/>
    <w:rsid w:val="00C14600"/>
    <w:rsid w:val="00C16920"/>
    <w:rsid w:val="00C2085A"/>
    <w:rsid w:val="00C240B6"/>
    <w:rsid w:val="00C246E4"/>
    <w:rsid w:val="00C25B43"/>
    <w:rsid w:val="00C36015"/>
    <w:rsid w:val="00C40D11"/>
    <w:rsid w:val="00C43EBD"/>
    <w:rsid w:val="00C56799"/>
    <w:rsid w:val="00C63437"/>
    <w:rsid w:val="00C70AED"/>
    <w:rsid w:val="00C75A30"/>
    <w:rsid w:val="00C8118C"/>
    <w:rsid w:val="00C821B7"/>
    <w:rsid w:val="00C85465"/>
    <w:rsid w:val="00C875CD"/>
    <w:rsid w:val="00C90885"/>
    <w:rsid w:val="00CA52D4"/>
    <w:rsid w:val="00CB110C"/>
    <w:rsid w:val="00CE37B8"/>
    <w:rsid w:val="00D10471"/>
    <w:rsid w:val="00D13C37"/>
    <w:rsid w:val="00D21A97"/>
    <w:rsid w:val="00D36E2A"/>
    <w:rsid w:val="00D42842"/>
    <w:rsid w:val="00D504C1"/>
    <w:rsid w:val="00D505E8"/>
    <w:rsid w:val="00D71994"/>
    <w:rsid w:val="00D73B48"/>
    <w:rsid w:val="00D87B8C"/>
    <w:rsid w:val="00D92B17"/>
    <w:rsid w:val="00D974AB"/>
    <w:rsid w:val="00DA2B9C"/>
    <w:rsid w:val="00DA581F"/>
    <w:rsid w:val="00DB3F9C"/>
    <w:rsid w:val="00DC3AFB"/>
    <w:rsid w:val="00DC4E93"/>
    <w:rsid w:val="00DC5B3C"/>
    <w:rsid w:val="00DD0F99"/>
    <w:rsid w:val="00DD4174"/>
    <w:rsid w:val="00DD7583"/>
    <w:rsid w:val="00DE0492"/>
    <w:rsid w:val="00DF74E9"/>
    <w:rsid w:val="00E000EB"/>
    <w:rsid w:val="00E0265E"/>
    <w:rsid w:val="00E1591F"/>
    <w:rsid w:val="00E15ABD"/>
    <w:rsid w:val="00E36F5D"/>
    <w:rsid w:val="00E4401D"/>
    <w:rsid w:val="00E50A29"/>
    <w:rsid w:val="00E539FF"/>
    <w:rsid w:val="00E53F31"/>
    <w:rsid w:val="00E56C19"/>
    <w:rsid w:val="00E60247"/>
    <w:rsid w:val="00E6114B"/>
    <w:rsid w:val="00E62F64"/>
    <w:rsid w:val="00E71F37"/>
    <w:rsid w:val="00E77A8E"/>
    <w:rsid w:val="00E822C2"/>
    <w:rsid w:val="00EA0A94"/>
    <w:rsid w:val="00EA71F4"/>
    <w:rsid w:val="00EB0F1D"/>
    <w:rsid w:val="00EB1847"/>
    <w:rsid w:val="00EB3401"/>
    <w:rsid w:val="00EB7F09"/>
    <w:rsid w:val="00EC0930"/>
    <w:rsid w:val="00EC4288"/>
    <w:rsid w:val="00EE176D"/>
    <w:rsid w:val="00EE6D6A"/>
    <w:rsid w:val="00EF0B60"/>
    <w:rsid w:val="00F20ECE"/>
    <w:rsid w:val="00F2167A"/>
    <w:rsid w:val="00F24A90"/>
    <w:rsid w:val="00F278AF"/>
    <w:rsid w:val="00F34EBB"/>
    <w:rsid w:val="00F56328"/>
    <w:rsid w:val="00F64BA1"/>
    <w:rsid w:val="00F76F31"/>
    <w:rsid w:val="00F80C89"/>
    <w:rsid w:val="00F83D78"/>
    <w:rsid w:val="00F95854"/>
    <w:rsid w:val="00F96064"/>
    <w:rsid w:val="00F96D29"/>
    <w:rsid w:val="00FA1776"/>
    <w:rsid w:val="00FA3024"/>
    <w:rsid w:val="00FA5354"/>
    <w:rsid w:val="00FB2BCB"/>
    <w:rsid w:val="00FC0BDD"/>
    <w:rsid w:val="00FC110C"/>
    <w:rsid w:val="00FC554F"/>
    <w:rsid w:val="00FD3F0D"/>
    <w:rsid w:val="00FE0E58"/>
    <w:rsid w:val="00FE1A10"/>
    <w:rsid w:val="00FE3A4C"/>
    <w:rsid w:val="00FF1703"/>
    <w:rsid w:val="00FF29A6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7972-703A-4352-BABD-0FB0CCF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5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7D5D"/>
    <w:pPr>
      <w:keepNext/>
      <w:jc w:val="center"/>
      <w:outlineLvl w:val="1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27D5D"/>
    <w:rPr>
      <w:rFonts w:ascii="Times New Roman" w:eastAsia="Times New Roman" w:hAnsi="Times New Roman" w:cs="Times New Roman"/>
      <w:b/>
      <w:sz w:val="28"/>
      <w:szCs w:val="20"/>
      <w:lang w:val="sq-AL"/>
    </w:rPr>
  </w:style>
  <w:style w:type="paragraph" w:styleId="Caption">
    <w:name w:val="caption"/>
    <w:basedOn w:val="Normal"/>
    <w:next w:val="Normal"/>
    <w:unhideWhenUsed/>
    <w:qFormat/>
    <w:rsid w:val="00527D5D"/>
    <w:pPr>
      <w:jc w:val="center"/>
    </w:pPr>
    <w:rPr>
      <w:b/>
      <w:bCs/>
      <w:sz w:val="24"/>
    </w:rPr>
  </w:style>
  <w:style w:type="paragraph" w:styleId="Title">
    <w:name w:val="Title"/>
    <w:basedOn w:val="Normal"/>
    <w:link w:val="TitleChar"/>
    <w:uiPriority w:val="99"/>
    <w:qFormat/>
    <w:rsid w:val="00527D5D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527D5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Indent">
    <w:name w:val="Body Text Indent"/>
    <w:basedOn w:val="Normal"/>
    <w:link w:val="BodyTextIndentChar"/>
    <w:unhideWhenUsed/>
    <w:rsid w:val="00527D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27D5D"/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527D5D"/>
  </w:style>
  <w:style w:type="character" w:customStyle="1" w:styleId="footerchar">
    <w:name w:val="footer__char"/>
    <w:basedOn w:val="DefaultParagraphFont"/>
    <w:rsid w:val="00527D5D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qFormat/>
    <w:rsid w:val="00527D5D"/>
    <w:rPr>
      <w:b/>
      <w:bCs/>
    </w:rPr>
  </w:style>
  <w:style w:type="table" w:styleId="TableGrid">
    <w:name w:val="Table Grid"/>
    <w:basedOn w:val="TableNormal"/>
    <w:uiPriority w:val="59"/>
    <w:rsid w:val="00EF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0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0"/>
    <w:uiPriority w:val="99"/>
    <w:unhideWhenUsed/>
    <w:rsid w:val="003E2A0B"/>
    <w:pPr>
      <w:tabs>
        <w:tab w:val="center" w:pos="4680"/>
        <w:tab w:val="right" w:pos="9360"/>
      </w:tabs>
    </w:pPr>
  </w:style>
  <w:style w:type="character" w:customStyle="1" w:styleId="FooterChar0">
    <w:name w:val="Footer Char"/>
    <w:basedOn w:val="DefaultParagraphFont"/>
    <w:link w:val="Footer"/>
    <w:uiPriority w:val="99"/>
    <w:rsid w:val="003E2A0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80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BF9B-1E7F-44F5-98C9-49547C1D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fehmi.ibrahimi</dc:creator>
  <cp:lastModifiedBy>Arkiva MD</cp:lastModifiedBy>
  <cp:revision>2</cp:revision>
  <cp:lastPrinted>2024-04-18T09:41:00Z</cp:lastPrinted>
  <dcterms:created xsi:type="dcterms:W3CDTF">2024-04-19T14:21:00Z</dcterms:created>
  <dcterms:modified xsi:type="dcterms:W3CDTF">2024-04-19T14:21:00Z</dcterms:modified>
</cp:coreProperties>
</file>