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E94" w:rsidRPr="00A702FD" w:rsidRDefault="009B0E94" w:rsidP="00F3372E">
      <w:pPr>
        <w:jc w:val="center"/>
        <w:rPr>
          <w:rFonts w:ascii="Times New Roman" w:hAnsi="Times New Roman" w:cs="Times New Roman"/>
          <w:b/>
          <w:bCs/>
          <w:sz w:val="24"/>
          <w:szCs w:val="24"/>
          <w:lang w:val="sq-AL"/>
        </w:rPr>
      </w:pPr>
      <w:bookmarkStart w:id="0" w:name="_GoBack"/>
      <w:bookmarkEnd w:id="0"/>
      <w:r w:rsidRPr="00A702FD">
        <w:rPr>
          <w:rFonts w:ascii="Times New Roman" w:hAnsi="Times New Roman" w:cs="Times New Roman"/>
          <w:noProof/>
          <w:sz w:val="32"/>
          <w:szCs w:val="32"/>
          <w:lang w:val="en-US"/>
        </w:rPr>
        <w:drawing>
          <wp:anchor distT="0" distB="0" distL="114300" distR="114300" simplePos="0" relativeHeight="251659264" behindDoc="1" locked="0" layoutInCell="1" allowOverlap="1">
            <wp:simplePos x="0" y="0"/>
            <wp:positionH relativeFrom="column">
              <wp:posOffset>2609850</wp:posOffset>
            </wp:positionH>
            <wp:positionV relativeFrom="paragraph">
              <wp:posOffset>-514350</wp:posOffset>
            </wp:positionV>
            <wp:extent cx="666750" cy="7620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66750" cy="762000"/>
                    </a:xfrm>
                    <a:prstGeom prst="rect">
                      <a:avLst/>
                    </a:prstGeom>
                    <a:noFill/>
                  </pic:spPr>
                </pic:pic>
              </a:graphicData>
            </a:graphic>
          </wp:anchor>
        </w:drawing>
      </w:r>
    </w:p>
    <w:p w:rsidR="009B0E94" w:rsidRPr="00A702FD" w:rsidRDefault="009B0E94" w:rsidP="00F3372E">
      <w:pPr>
        <w:jc w:val="center"/>
        <w:rPr>
          <w:rFonts w:ascii="Times New Roman" w:hAnsi="Times New Roman" w:cs="Times New Roman"/>
          <w:b/>
          <w:bCs/>
          <w:sz w:val="24"/>
          <w:szCs w:val="24"/>
          <w:lang w:val="sq-AL"/>
        </w:rPr>
      </w:pPr>
    </w:p>
    <w:p w:rsidR="009B0E94" w:rsidRPr="00A702FD" w:rsidRDefault="009B0E94" w:rsidP="00F3372E">
      <w:pPr>
        <w:tabs>
          <w:tab w:val="left" w:pos="4185"/>
          <w:tab w:val="center" w:pos="6480"/>
        </w:tabs>
        <w:autoSpaceDE w:val="0"/>
        <w:autoSpaceDN w:val="0"/>
        <w:adjustRightInd w:val="0"/>
        <w:jc w:val="center"/>
        <w:rPr>
          <w:rFonts w:ascii="Times New Roman" w:hAnsi="Times New Roman" w:cs="Times New Roman"/>
          <w:b/>
          <w:bCs/>
          <w:sz w:val="24"/>
          <w:szCs w:val="24"/>
        </w:rPr>
      </w:pPr>
      <w:r w:rsidRPr="00A702FD">
        <w:rPr>
          <w:rFonts w:ascii="Times New Roman" w:hAnsi="Times New Roman" w:cs="Times New Roman"/>
          <w:b/>
          <w:bCs/>
          <w:sz w:val="24"/>
          <w:szCs w:val="24"/>
        </w:rPr>
        <w:t>Republika e Kosovës</w:t>
      </w:r>
    </w:p>
    <w:p w:rsidR="009B0E94" w:rsidRPr="00A702FD" w:rsidRDefault="009B0E94" w:rsidP="00F3372E">
      <w:pPr>
        <w:autoSpaceDE w:val="0"/>
        <w:autoSpaceDN w:val="0"/>
        <w:adjustRightInd w:val="0"/>
        <w:jc w:val="center"/>
        <w:rPr>
          <w:rFonts w:ascii="Times New Roman" w:hAnsi="Times New Roman" w:cs="Times New Roman"/>
          <w:b/>
          <w:bCs/>
          <w:sz w:val="24"/>
          <w:szCs w:val="24"/>
        </w:rPr>
      </w:pPr>
      <w:r w:rsidRPr="00A702FD">
        <w:rPr>
          <w:rFonts w:ascii="Times New Roman" w:hAnsi="Times New Roman" w:cs="Times New Roman"/>
          <w:b/>
          <w:bCs/>
          <w:sz w:val="24"/>
          <w:szCs w:val="24"/>
        </w:rPr>
        <w:t>Republika Kosova - Republic of Kosovo</w:t>
      </w:r>
    </w:p>
    <w:p w:rsidR="009B0E94" w:rsidRPr="00A702FD" w:rsidRDefault="009B0E94" w:rsidP="00F3372E">
      <w:pPr>
        <w:autoSpaceDE w:val="0"/>
        <w:autoSpaceDN w:val="0"/>
        <w:adjustRightInd w:val="0"/>
        <w:jc w:val="center"/>
        <w:rPr>
          <w:rFonts w:ascii="Times New Roman" w:hAnsi="Times New Roman" w:cs="Times New Roman"/>
          <w:b/>
          <w:bCs/>
          <w:i/>
          <w:iCs/>
          <w:sz w:val="24"/>
          <w:szCs w:val="24"/>
        </w:rPr>
      </w:pPr>
      <w:r w:rsidRPr="00A702FD">
        <w:rPr>
          <w:rFonts w:ascii="Times New Roman" w:hAnsi="Times New Roman" w:cs="Times New Roman"/>
          <w:b/>
          <w:bCs/>
          <w:i/>
          <w:iCs/>
          <w:sz w:val="24"/>
          <w:szCs w:val="24"/>
        </w:rPr>
        <w:t>Qeveria – Vlada – Government</w:t>
      </w:r>
    </w:p>
    <w:p w:rsidR="009B0E94" w:rsidRPr="00A702FD" w:rsidRDefault="009B0E94" w:rsidP="00F3372E">
      <w:pPr>
        <w:autoSpaceDE w:val="0"/>
        <w:autoSpaceDN w:val="0"/>
        <w:adjustRightInd w:val="0"/>
        <w:jc w:val="center"/>
        <w:rPr>
          <w:rFonts w:ascii="Times New Roman" w:hAnsi="Times New Roman" w:cs="Times New Roman"/>
          <w:b/>
          <w:bCs/>
          <w:i/>
          <w:iCs/>
          <w:sz w:val="24"/>
          <w:szCs w:val="24"/>
        </w:rPr>
      </w:pPr>
    </w:p>
    <w:p w:rsidR="009B0E94" w:rsidRPr="00A702FD" w:rsidRDefault="009B0E94" w:rsidP="00F3372E">
      <w:pPr>
        <w:autoSpaceDE w:val="0"/>
        <w:autoSpaceDN w:val="0"/>
        <w:adjustRightInd w:val="0"/>
        <w:jc w:val="center"/>
        <w:rPr>
          <w:rFonts w:ascii="Times New Roman" w:hAnsi="Times New Roman" w:cs="Times New Roman"/>
          <w:b/>
          <w:bCs/>
          <w:i/>
          <w:iCs/>
          <w:sz w:val="24"/>
          <w:szCs w:val="24"/>
        </w:rPr>
      </w:pPr>
      <w:r w:rsidRPr="00A702FD">
        <w:rPr>
          <w:rFonts w:ascii="Times New Roman" w:hAnsi="Times New Roman" w:cs="Times New Roman"/>
          <w:b/>
          <w:bCs/>
          <w:i/>
          <w:iCs/>
          <w:sz w:val="24"/>
          <w:szCs w:val="24"/>
        </w:rPr>
        <w:t>Ministria e Drejtësisë</w:t>
      </w:r>
    </w:p>
    <w:p w:rsidR="009B0E94" w:rsidRPr="00A702FD" w:rsidRDefault="009B0E94" w:rsidP="00F3372E">
      <w:pPr>
        <w:pStyle w:val="Title"/>
        <w:pBdr>
          <w:bottom w:val="single" w:sz="12" w:space="1" w:color="auto"/>
        </w:pBdr>
        <w:rPr>
          <w:bCs w:val="0"/>
          <w:i/>
          <w:iCs/>
          <w:szCs w:val="24"/>
        </w:rPr>
      </w:pPr>
      <w:r w:rsidRPr="00A702FD">
        <w:rPr>
          <w:bCs w:val="0"/>
          <w:i/>
          <w:iCs/>
          <w:szCs w:val="24"/>
        </w:rPr>
        <w:t>Ministarstvo Pravde– Ministry of Justice</w:t>
      </w:r>
    </w:p>
    <w:p w:rsidR="009B0E94" w:rsidRPr="00A702FD" w:rsidRDefault="009B0E94" w:rsidP="009B0E94">
      <w:pPr>
        <w:pStyle w:val="Title"/>
        <w:pBdr>
          <w:bottom w:val="single" w:sz="12" w:space="1" w:color="auto"/>
        </w:pBdr>
        <w:rPr>
          <w:i/>
          <w:iCs/>
          <w:szCs w:val="24"/>
          <w:lang w:val="sq-AL"/>
        </w:rPr>
      </w:pPr>
    </w:p>
    <w:p w:rsidR="009B0E94" w:rsidRPr="00A702FD" w:rsidRDefault="009B0E94" w:rsidP="009B0E94">
      <w:pPr>
        <w:pStyle w:val="Default"/>
        <w:rPr>
          <w:lang w:val="sq-AL"/>
        </w:rPr>
      </w:pPr>
    </w:p>
    <w:p w:rsidR="009B0E94" w:rsidRPr="00A702FD" w:rsidRDefault="009B0E94" w:rsidP="009B0E94">
      <w:pPr>
        <w:tabs>
          <w:tab w:val="left" w:pos="4410"/>
        </w:tabs>
        <w:jc w:val="center"/>
        <w:rPr>
          <w:rFonts w:ascii="Times New Roman" w:hAnsi="Times New Roman" w:cs="Times New Roman"/>
          <w:b/>
          <w:sz w:val="24"/>
          <w:szCs w:val="24"/>
        </w:rPr>
      </w:pPr>
    </w:p>
    <w:p w:rsidR="009B0E94" w:rsidRPr="00A702FD" w:rsidRDefault="009B0E94" w:rsidP="009B0E94">
      <w:pPr>
        <w:tabs>
          <w:tab w:val="left" w:pos="4410"/>
        </w:tabs>
        <w:jc w:val="center"/>
        <w:rPr>
          <w:rFonts w:ascii="Times New Roman" w:hAnsi="Times New Roman" w:cs="Times New Roman"/>
          <w:b/>
          <w:sz w:val="24"/>
          <w:szCs w:val="24"/>
        </w:rPr>
      </w:pPr>
    </w:p>
    <w:p w:rsidR="009B0E94" w:rsidRPr="00A702FD" w:rsidRDefault="009B0E94" w:rsidP="009B0E94">
      <w:pPr>
        <w:spacing w:after="100" w:afterAutospacing="1"/>
        <w:jc w:val="center"/>
        <w:rPr>
          <w:rFonts w:ascii="Times New Roman" w:hAnsi="Times New Roman" w:cs="Times New Roman"/>
          <w:b/>
          <w:sz w:val="32"/>
          <w:szCs w:val="24"/>
          <w:lang w:val="sq-AL"/>
        </w:rPr>
      </w:pPr>
    </w:p>
    <w:p w:rsidR="009B0E94" w:rsidRPr="00A702FD" w:rsidRDefault="009B0E94" w:rsidP="009B0E94">
      <w:pPr>
        <w:spacing w:after="100" w:afterAutospacing="1"/>
        <w:jc w:val="center"/>
        <w:rPr>
          <w:rFonts w:ascii="Times New Roman" w:hAnsi="Times New Roman" w:cs="Times New Roman"/>
          <w:b/>
          <w:sz w:val="32"/>
          <w:szCs w:val="24"/>
          <w:lang w:val="sq-AL"/>
        </w:rPr>
      </w:pPr>
    </w:p>
    <w:p w:rsidR="009B0E94" w:rsidRPr="00A702FD" w:rsidRDefault="009B0E94" w:rsidP="009B0E94">
      <w:pPr>
        <w:spacing w:after="100" w:afterAutospacing="1"/>
        <w:jc w:val="center"/>
        <w:rPr>
          <w:rFonts w:ascii="Times New Roman" w:hAnsi="Times New Roman" w:cs="Times New Roman"/>
          <w:b/>
          <w:sz w:val="32"/>
          <w:szCs w:val="24"/>
          <w:lang w:val="sq-AL"/>
        </w:rPr>
      </w:pPr>
    </w:p>
    <w:p w:rsidR="009B0E94" w:rsidRPr="00A702FD" w:rsidRDefault="00C678A1" w:rsidP="009B0E94">
      <w:pPr>
        <w:jc w:val="center"/>
        <w:rPr>
          <w:rFonts w:ascii="Times New Roman" w:hAnsi="Times New Roman" w:cs="Times New Roman"/>
          <w:b/>
          <w:sz w:val="36"/>
          <w:lang w:val="sq-AL"/>
        </w:rPr>
      </w:pPr>
      <w:r>
        <w:rPr>
          <w:rFonts w:ascii="Times New Roman" w:hAnsi="Times New Roman" w:cs="Times New Roman"/>
          <w:b/>
          <w:sz w:val="36"/>
          <w:szCs w:val="24"/>
          <w:lang w:val="sq-AL"/>
        </w:rPr>
        <w:t xml:space="preserve">DRAFT CIVIL CODE OF THE REPUBLIC OF KOSOVO </w:t>
      </w:r>
      <w:r w:rsidR="009B0E94" w:rsidRPr="00A702FD">
        <w:rPr>
          <w:rFonts w:ascii="Times New Roman" w:hAnsi="Times New Roman" w:cs="Times New Roman"/>
          <w:b/>
          <w:sz w:val="36"/>
          <w:lang w:val="sq-AL"/>
        </w:rPr>
        <w:t xml:space="preserve"> </w:t>
      </w:r>
    </w:p>
    <w:p w:rsidR="009B0E94" w:rsidRPr="00A702FD" w:rsidRDefault="009B0E94" w:rsidP="009B0E94">
      <w:pPr>
        <w:spacing w:after="100" w:afterAutospacing="1"/>
        <w:jc w:val="center"/>
        <w:rPr>
          <w:rFonts w:ascii="Times New Roman" w:hAnsi="Times New Roman" w:cs="Times New Roman"/>
          <w:b/>
          <w:sz w:val="24"/>
          <w:szCs w:val="32"/>
        </w:rPr>
      </w:pPr>
    </w:p>
    <w:p w:rsidR="00F3372E" w:rsidRDefault="00F3372E" w:rsidP="00CC1278">
      <w:pPr>
        <w:jc w:val="center"/>
        <w:rPr>
          <w:rFonts w:ascii="Times New Roman" w:hAnsi="Times New Roman" w:cs="Times New Roman"/>
          <w:b/>
          <w:bCs/>
          <w:i/>
          <w:iCs/>
          <w:sz w:val="36"/>
          <w:szCs w:val="36"/>
        </w:rPr>
      </w:pPr>
    </w:p>
    <w:p w:rsidR="00F3372E" w:rsidRDefault="00F3372E" w:rsidP="00CC1278">
      <w:pPr>
        <w:jc w:val="center"/>
        <w:rPr>
          <w:rFonts w:ascii="Times New Roman" w:hAnsi="Times New Roman" w:cs="Times New Roman"/>
          <w:b/>
          <w:bCs/>
          <w:i/>
          <w:iCs/>
          <w:sz w:val="36"/>
          <w:szCs w:val="36"/>
        </w:rPr>
      </w:pPr>
    </w:p>
    <w:p w:rsidR="00F3372E" w:rsidRDefault="00F3372E" w:rsidP="00CC1278">
      <w:pPr>
        <w:jc w:val="center"/>
        <w:rPr>
          <w:rFonts w:ascii="Times New Roman" w:hAnsi="Times New Roman" w:cs="Times New Roman"/>
          <w:b/>
          <w:bCs/>
          <w:i/>
          <w:iCs/>
          <w:sz w:val="36"/>
          <w:szCs w:val="36"/>
        </w:rPr>
      </w:pPr>
    </w:p>
    <w:p w:rsidR="00F3372E" w:rsidRDefault="00F3372E" w:rsidP="00CC1278">
      <w:pPr>
        <w:jc w:val="center"/>
        <w:rPr>
          <w:rFonts w:ascii="Times New Roman" w:hAnsi="Times New Roman" w:cs="Times New Roman"/>
          <w:b/>
          <w:bCs/>
          <w:i/>
          <w:iCs/>
          <w:sz w:val="36"/>
          <w:szCs w:val="36"/>
        </w:rPr>
      </w:pPr>
    </w:p>
    <w:p w:rsidR="009B0E94" w:rsidRPr="00550D5B" w:rsidRDefault="00C678A1" w:rsidP="00CC1278">
      <w:pPr>
        <w:jc w:val="center"/>
        <w:rPr>
          <w:rFonts w:ascii="Times New Roman" w:hAnsi="Times New Roman" w:cs="Times New Roman"/>
          <w:b/>
          <w:bCs/>
          <w:i/>
          <w:iCs/>
          <w:sz w:val="36"/>
          <w:szCs w:val="36"/>
        </w:rPr>
      </w:pPr>
      <w:r>
        <w:rPr>
          <w:rFonts w:ascii="Times New Roman" w:hAnsi="Times New Roman" w:cs="Times New Roman"/>
          <w:b/>
          <w:bCs/>
          <w:i/>
          <w:iCs/>
          <w:sz w:val="36"/>
          <w:szCs w:val="36"/>
        </w:rPr>
        <w:t xml:space="preserve">SECOND FRAMEWORK </w:t>
      </w:r>
    </w:p>
    <w:p w:rsidR="009B0E94" w:rsidRPr="00A702FD" w:rsidRDefault="009B0E94">
      <w:pPr>
        <w:rPr>
          <w:rFonts w:ascii="Times New Roman" w:hAnsi="Times New Roman" w:cs="Times New Roman"/>
        </w:rPr>
      </w:pPr>
    </w:p>
    <w:p w:rsidR="009B0E94" w:rsidRDefault="009B0E94">
      <w:pPr>
        <w:rPr>
          <w:rFonts w:ascii="Times New Roman" w:hAnsi="Times New Roman" w:cs="Times New Roman"/>
        </w:rPr>
      </w:pPr>
    </w:p>
    <w:p w:rsidR="00F3372E" w:rsidRDefault="00F3372E">
      <w:pPr>
        <w:rPr>
          <w:rFonts w:ascii="Times New Roman" w:hAnsi="Times New Roman" w:cs="Times New Roman"/>
        </w:rPr>
      </w:pPr>
    </w:p>
    <w:p w:rsidR="00F3372E" w:rsidRDefault="00F3372E">
      <w:pPr>
        <w:rPr>
          <w:rFonts w:ascii="Times New Roman" w:hAnsi="Times New Roman" w:cs="Times New Roman"/>
        </w:rPr>
      </w:pPr>
    </w:p>
    <w:p w:rsidR="00F3372E" w:rsidRDefault="00F3372E">
      <w:pPr>
        <w:rPr>
          <w:rFonts w:ascii="Times New Roman" w:hAnsi="Times New Roman" w:cs="Times New Roman"/>
        </w:rPr>
      </w:pPr>
    </w:p>
    <w:p w:rsidR="00F3372E" w:rsidRDefault="00F3372E">
      <w:pPr>
        <w:rPr>
          <w:rFonts w:ascii="Times New Roman" w:hAnsi="Times New Roman" w:cs="Times New Roman"/>
        </w:rPr>
      </w:pPr>
    </w:p>
    <w:p w:rsidR="00F3372E" w:rsidRDefault="00F3372E">
      <w:pPr>
        <w:rPr>
          <w:rFonts w:ascii="Times New Roman" w:hAnsi="Times New Roman" w:cs="Times New Roman"/>
        </w:rPr>
      </w:pPr>
    </w:p>
    <w:p w:rsidR="001327DE" w:rsidRDefault="001327DE">
      <w:pPr>
        <w:rPr>
          <w:rFonts w:ascii="Times New Roman" w:hAnsi="Times New Roman" w:cs="Times New Roman"/>
        </w:rPr>
      </w:pPr>
    </w:p>
    <w:p w:rsidR="00F3372E" w:rsidRDefault="00F3372E">
      <w:pPr>
        <w:rPr>
          <w:rFonts w:ascii="Times New Roman" w:hAnsi="Times New Roman" w:cs="Times New Roman"/>
        </w:rPr>
      </w:pPr>
    </w:p>
    <w:p w:rsidR="00F3372E" w:rsidRDefault="00F3372E">
      <w:pPr>
        <w:rPr>
          <w:rFonts w:ascii="Times New Roman" w:hAnsi="Times New Roman" w:cs="Times New Roman"/>
        </w:rPr>
      </w:pPr>
    </w:p>
    <w:p w:rsidR="00F3372E" w:rsidRDefault="00F3372E">
      <w:pPr>
        <w:rPr>
          <w:rFonts w:ascii="Times New Roman" w:hAnsi="Times New Roman" w:cs="Times New Roman"/>
        </w:rPr>
      </w:pPr>
    </w:p>
    <w:p w:rsidR="00F3372E" w:rsidRPr="00A702FD" w:rsidRDefault="00F3372E">
      <w:pPr>
        <w:rPr>
          <w:rFonts w:ascii="Times New Roman" w:hAnsi="Times New Roman" w:cs="Times New Roman"/>
        </w:rPr>
      </w:pPr>
    </w:p>
    <w:p w:rsidR="009B0E94" w:rsidRPr="00A702FD" w:rsidRDefault="009B0E94">
      <w:pPr>
        <w:rPr>
          <w:rFonts w:ascii="Times New Roman" w:hAnsi="Times New Roman" w:cs="Times New Roman"/>
        </w:rPr>
      </w:pPr>
    </w:p>
    <w:p w:rsidR="009B0E94" w:rsidRPr="00A702FD" w:rsidRDefault="009B0E94">
      <w:pPr>
        <w:rPr>
          <w:rFonts w:ascii="Times New Roman" w:hAnsi="Times New Roman" w:cs="Times New Roman"/>
        </w:rPr>
      </w:pPr>
    </w:p>
    <w:p w:rsidR="00F3372E" w:rsidRDefault="00F3372E" w:rsidP="00550D5B">
      <w:pPr>
        <w:jc w:val="center"/>
        <w:rPr>
          <w:rFonts w:ascii="Times New Roman" w:hAnsi="Times New Roman" w:cs="Times New Roman"/>
          <w:b/>
          <w:bCs/>
          <w:i/>
          <w:iCs/>
          <w:sz w:val="28"/>
          <w:szCs w:val="28"/>
        </w:rPr>
      </w:pPr>
    </w:p>
    <w:p w:rsidR="008F0E25" w:rsidRDefault="008F0E25" w:rsidP="00550D5B">
      <w:pPr>
        <w:jc w:val="center"/>
        <w:rPr>
          <w:rFonts w:ascii="Times New Roman" w:hAnsi="Times New Roman" w:cs="Times New Roman"/>
          <w:b/>
          <w:bCs/>
          <w:i/>
          <w:iCs/>
          <w:sz w:val="28"/>
          <w:szCs w:val="28"/>
        </w:rPr>
      </w:pPr>
    </w:p>
    <w:p w:rsidR="008F0E25" w:rsidRDefault="008F0E25" w:rsidP="00550D5B">
      <w:pPr>
        <w:jc w:val="center"/>
        <w:rPr>
          <w:rFonts w:ascii="Times New Roman" w:hAnsi="Times New Roman" w:cs="Times New Roman"/>
          <w:b/>
          <w:bCs/>
          <w:i/>
          <w:iCs/>
          <w:sz w:val="28"/>
          <w:szCs w:val="28"/>
        </w:rPr>
      </w:pPr>
    </w:p>
    <w:p w:rsidR="008F0E25" w:rsidRDefault="008F0E25" w:rsidP="00550D5B">
      <w:pPr>
        <w:jc w:val="center"/>
        <w:rPr>
          <w:rFonts w:ascii="Times New Roman" w:hAnsi="Times New Roman" w:cs="Times New Roman"/>
          <w:b/>
          <w:bCs/>
          <w:i/>
          <w:iCs/>
          <w:sz w:val="28"/>
          <w:szCs w:val="28"/>
        </w:rPr>
      </w:pPr>
    </w:p>
    <w:p w:rsidR="008F0E25" w:rsidRDefault="008F0E25" w:rsidP="00550D5B">
      <w:pPr>
        <w:jc w:val="center"/>
        <w:rPr>
          <w:rFonts w:ascii="Times New Roman" w:hAnsi="Times New Roman" w:cs="Times New Roman"/>
          <w:b/>
          <w:bCs/>
          <w:i/>
          <w:iCs/>
          <w:sz w:val="28"/>
          <w:szCs w:val="28"/>
        </w:rPr>
      </w:pPr>
    </w:p>
    <w:p w:rsidR="008F0E25" w:rsidRDefault="008F0E25" w:rsidP="00550D5B">
      <w:pPr>
        <w:jc w:val="center"/>
        <w:rPr>
          <w:rFonts w:ascii="Times New Roman" w:hAnsi="Times New Roman" w:cs="Times New Roman"/>
          <w:b/>
          <w:bCs/>
          <w:i/>
          <w:iCs/>
          <w:sz w:val="28"/>
          <w:szCs w:val="28"/>
        </w:rPr>
      </w:pPr>
    </w:p>
    <w:p w:rsidR="009B0E94" w:rsidRPr="00550D5B" w:rsidRDefault="00550D5B" w:rsidP="00550D5B">
      <w:pPr>
        <w:jc w:val="center"/>
        <w:rPr>
          <w:rFonts w:ascii="Times New Roman" w:hAnsi="Times New Roman" w:cs="Times New Roman"/>
          <w:b/>
          <w:bCs/>
          <w:i/>
          <w:iCs/>
          <w:sz w:val="28"/>
          <w:szCs w:val="28"/>
        </w:rPr>
      </w:pPr>
      <w:r w:rsidRPr="00550D5B">
        <w:rPr>
          <w:rFonts w:ascii="Times New Roman" w:hAnsi="Times New Roman" w:cs="Times New Roman"/>
          <w:b/>
          <w:bCs/>
          <w:i/>
          <w:iCs/>
          <w:sz w:val="28"/>
          <w:szCs w:val="28"/>
        </w:rPr>
        <w:t>S</w:t>
      </w:r>
      <w:r w:rsidR="00C678A1">
        <w:rPr>
          <w:rFonts w:ascii="Times New Roman" w:hAnsi="Times New Roman" w:cs="Times New Roman"/>
          <w:b/>
          <w:bCs/>
          <w:i/>
          <w:iCs/>
          <w:sz w:val="28"/>
          <w:szCs w:val="28"/>
        </w:rPr>
        <w:t>EPTEMBER</w:t>
      </w:r>
      <w:r w:rsidRPr="00550D5B">
        <w:rPr>
          <w:rFonts w:ascii="Times New Roman" w:hAnsi="Times New Roman" w:cs="Times New Roman"/>
          <w:b/>
          <w:bCs/>
          <w:i/>
          <w:iCs/>
          <w:sz w:val="28"/>
          <w:szCs w:val="28"/>
        </w:rPr>
        <w:t xml:space="preserve"> 2018</w:t>
      </w:r>
    </w:p>
    <w:p w:rsidR="00F3372E" w:rsidRDefault="00F3372E" w:rsidP="00550D5B">
      <w:pPr>
        <w:rPr>
          <w:rFonts w:ascii="Times New Roman" w:hAnsi="Times New Roman" w:cs="Times New Roman"/>
          <w:b/>
          <w:sz w:val="36"/>
          <w:lang w:val="sq-AL"/>
        </w:rPr>
      </w:pPr>
    </w:p>
    <w:p w:rsidR="009B0E94" w:rsidRDefault="009B0E94" w:rsidP="009B0E94">
      <w:pPr>
        <w:jc w:val="center"/>
        <w:rPr>
          <w:rFonts w:ascii="Times New Roman" w:hAnsi="Times New Roman" w:cs="Times New Roman"/>
          <w:b/>
          <w:sz w:val="36"/>
          <w:lang w:val="sq-AL"/>
        </w:rPr>
      </w:pPr>
    </w:p>
    <w:p w:rsidR="008F0E25" w:rsidRDefault="008F0E25" w:rsidP="009B0E94">
      <w:pPr>
        <w:jc w:val="center"/>
        <w:rPr>
          <w:rFonts w:ascii="Times New Roman" w:hAnsi="Times New Roman" w:cs="Times New Roman"/>
          <w:b/>
          <w:sz w:val="36"/>
          <w:lang w:val="sq-AL"/>
        </w:rPr>
      </w:pPr>
    </w:p>
    <w:p w:rsidR="00C76F22" w:rsidRPr="00A702FD" w:rsidRDefault="00C76F22" w:rsidP="008F0E25">
      <w:pPr>
        <w:rPr>
          <w:rFonts w:ascii="Times New Roman" w:hAnsi="Times New Roman" w:cs="Times New Roman"/>
          <w:b/>
          <w:sz w:val="36"/>
          <w:lang w:val="sq-AL"/>
        </w:rPr>
      </w:pPr>
    </w:p>
    <w:p w:rsidR="009B0E94" w:rsidRPr="00A702FD" w:rsidRDefault="00C678A1" w:rsidP="009B0E94">
      <w:pPr>
        <w:jc w:val="center"/>
        <w:rPr>
          <w:rFonts w:ascii="Times New Roman" w:hAnsi="Times New Roman" w:cs="Times New Roman"/>
          <w:b/>
          <w:sz w:val="36"/>
          <w:lang w:val="sq-AL"/>
        </w:rPr>
      </w:pPr>
      <w:r>
        <w:rPr>
          <w:rFonts w:ascii="Times New Roman" w:hAnsi="Times New Roman" w:cs="Times New Roman"/>
          <w:b/>
          <w:sz w:val="36"/>
          <w:lang w:val="sq-AL"/>
        </w:rPr>
        <w:lastRenderedPageBreak/>
        <w:t>BOOK ONE</w:t>
      </w:r>
      <w:r w:rsidR="002238C0">
        <w:rPr>
          <w:rFonts w:ascii="Times New Roman" w:hAnsi="Times New Roman" w:cs="Times New Roman"/>
          <w:b/>
          <w:sz w:val="36"/>
          <w:lang w:val="sq-AL"/>
        </w:rPr>
        <w:t xml:space="preserve"> – </w:t>
      </w:r>
      <w:r>
        <w:rPr>
          <w:rFonts w:ascii="Times New Roman" w:hAnsi="Times New Roman" w:cs="Times New Roman"/>
          <w:b/>
          <w:sz w:val="36"/>
          <w:lang w:val="sq-AL"/>
        </w:rPr>
        <w:t>GENERAL PART</w:t>
      </w:r>
    </w:p>
    <w:p w:rsidR="009B0E94" w:rsidRPr="00A702FD" w:rsidRDefault="009B0E94">
      <w:pPr>
        <w:rPr>
          <w:rFonts w:ascii="Times New Roman" w:hAnsi="Times New Roman" w:cs="Times New Roman"/>
          <w:sz w:val="24"/>
          <w:lang w:val="sq-AL"/>
        </w:rPr>
      </w:pPr>
    </w:p>
    <w:p w:rsidR="009B0E94" w:rsidRPr="00A702FD" w:rsidRDefault="009B0E94">
      <w:pPr>
        <w:rPr>
          <w:rFonts w:ascii="Times New Roman" w:hAnsi="Times New Roman" w:cs="Times New Roman"/>
          <w:sz w:val="24"/>
          <w:lang w:val="sq-AL"/>
        </w:rPr>
      </w:pPr>
    </w:p>
    <w:p w:rsidR="009B0E94" w:rsidRPr="00A702FD" w:rsidRDefault="008F0E25" w:rsidP="000844AA">
      <w:pPr>
        <w:jc w:val="center"/>
        <w:rPr>
          <w:rFonts w:ascii="Times New Roman" w:hAnsi="Times New Roman" w:cs="Times New Roman"/>
          <w:b/>
          <w:sz w:val="28"/>
          <w:lang w:val="sq-AL"/>
        </w:rPr>
      </w:pPr>
      <w:r>
        <w:rPr>
          <w:rFonts w:ascii="Times New Roman" w:hAnsi="Times New Roman" w:cs="Times New Roman"/>
          <w:b/>
          <w:sz w:val="28"/>
          <w:lang w:val="sq-AL"/>
        </w:rPr>
        <w:t>Chapter</w:t>
      </w:r>
      <w:r w:rsidR="00F413AE" w:rsidRPr="00A702FD">
        <w:rPr>
          <w:rFonts w:ascii="Times New Roman" w:hAnsi="Times New Roman" w:cs="Times New Roman"/>
          <w:b/>
          <w:sz w:val="28"/>
          <w:lang w:val="sq-AL"/>
        </w:rPr>
        <w:t xml:space="preserve"> I – </w:t>
      </w:r>
      <w:r>
        <w:rPr>
          <w:rFonts w:ascii="Times New Roman" w:hAnsi="Times New Roman" w:cs="Times New Roman"/>
          <w:b/>
          <w:sz w:val="28"/>
          <w:lang w:val="sq-AL"/>
        </w:rPr>
        <w:t xml:space="preserve">General Provisions </w:t>
      </w:r>
    </w:p>
    <w:p w:rsidR="00A702FD" w:rsidRDefault="00A702FD" w:rsidP="00A55454">
      <w:pPr>
        <w:ind w:right="170"/>
        <w:rPr>
          <w:rFonts w:ascii="Times New Roman" w:hAnsi="Times New Roman" w:cs="Times New Roman"/>
          <w:b/>
          <w:bCs/>
          <w:color w:val="000000" w:themeColor="text1"/>
          <w:sz w:val="24"/>
          <w:szCs w:val="24"/>
          <w:lang w:val="sq-AL"/>
        </w:rPr>
      </w:pPr>
    </w:p>
    <w:p w:rsidR="00A702FD" w:rsidRDefault="008F0E25" w:rsidP="00A702FD">
      <w:pPr>
        <w:ind w:left="170" w:right="170"/>
        <w:jc w:val="center"/>
        <w:rPr>
          <w:rFonts w:ascii="Times New Roman" w:hAnsi="Times New Roman" w:cs="Times New Roman"/>
          <w:b/>
          <w:bCs/>
          <w:color w:val="000000" w:themeColor="text1"/>
          <w:sz w:val="24"/>
          <w:szCs w:val="24"/>
          <w:lang w:val="sq-AL"/>
        </w:rPr>
      </w:pPr>
      <w:bookmarkStart w:id="1" w:name="_Toc495440538"/>
      <w:bookmarkStart w:id="2" w:name="_Toc503270238"/>
      <w:r>
        <w:rPr>
          <w:rFonts w:ascii="Times New Roman" w:hAnsi="Times New Roman" w:cs="Times New Roman"/>
          <w:b/>
          <w:bCs/>
          <w:color w:val="000000" w:themeColor="text1"/>
          <w:sz w:val="24"/>
          <w:szCs w:val="24"/>
          <w:lang w:val="sq-AL"/>
        </w:rPr>
        <w:t>Article</w:t>
      </w:r>
      <w:r w:rsidR="00A702FD">
        <w:rPr>
          <w:rFonts w:ascii="Times New Roman" w:hAnsi="Times New Roman" w:cs="Times New Roman"/>
          <w:b/>
          <w:bCs/>
          <w:color w:val="000000" w:themeColor="text1"/>
          <w:sz w:val="24"/>
          <w:szCs w:val="24"/>
          <w:lang w:val="sq-AL"/>
        </w:rPr>
        <w:t xml:space="preserve"> 1</w:t>
      </w:r>
    </w:p>
    <w:p w:rsidR="009B0E94" w:rsidRPr="00A702FD" w:rsidRDefault="008F0E25" w:rsidP="00A702FD">
      <w:pPr>
        <w:ind w:left="170" w:right="170"/>
        <w:jc w:val="center"/>
        <w:rPr>
          <w:rFonts w:ascii="Times New Roman" w:hAnsi="Times New Roman" w:cs="Times New Roman"/>
          <w:b/>
          <w:bCs/>
          <w:color w:val="000000" w:themeColor="text1"/>
          <w:sz w:val="24"/>
          <w:szCs w:val="24"/>
          <w:lang w:val="sq-AL"/>
        </w:rPr>
      </w:pPr>
      <w:r>
        <w:rPr>
          <w:rFonts w:ascii="Times New Roman" w:eastAsia="MS Mincho" w:hAnsi="Times New Roman" w:cs="Times New Roman"/>
          <w:b/>
          <w:color w:val="000000"/>
          <w:sz w:val="24"/>
          <w:szCs w:val="24"/>
          <w:lang w:val="sq-AL"/>
        </w:rPr>
        <w:t xml:space="preserve">The Purpose of the Code </w:t>
      </w:r>
      <w:bookmarkEnd w:id="1"/>
      <w:bookmarkEnd w:id="2"/>
    </w:p>
    <w:p w:rsidR="009B0E94" w:rsidRPr="00A702FD" w:rsidRDefault="009B0E94" w:rsidP="00A702FD">
      <w:pPr>
        <w:ind w:left="170" w:right="170"/>
        <w:jc w:val="left"/>
        <w:rPr>
          <w:rFonts w:ascii="Times New Roman" w:hAnsi="Times New Roman" w:cs="Times New Roman"/>
          <w:bCs/>
          <w:color w:val="000000" w:themeColor="text1"/>
          <w:sz w:val="24"/>
          <w:szCs w:val="24"/>
          <w:lang w:val="sq-AL"/>
        </w:rPr>
      </w:pPr>
    </w:p>
    <w:p w:rsidR="009B0E94" w:rsidRPr="00A702FD" w:rsidRDefault="008F0E25" w:rsidP="00A702FD">
      <w:pPr>
        <w:ind w:right="170"/>
        <w:rPr>
          <w:rFonts w:ascii="Times New Roman" w:hAnsi="Times New Roman" w:cs="Times New Roman"/>
          <w:bCs/>
          <w:color w:val="000000" w:themeColor="text1"/>
          <w:sz w:val="24"/>
          <w:szCs w:val="24"/>
          <w:lang w:val="sq-AL"/>
        </w:rPr>
      </w:pPr>
      <w:r>
        <w:rPr>
          <w:rFonts w:ascii="Times New Roman" w:hAnsi="Times New Roman" w:cs="Times New Roman"/>
          <w:bCs/>
          <w:color w:val="000000" w:themeColor="text1"/>
          <w:sz w:val="24"/>
          <w:szCs w:val="24"/>
          <w:lang w:val="sq-AL"/>
        </w:rPr>
        <w:t>The purpose of this Code is regulation and harmonisation of legal provisions of the civil law</w:t>
      </w:r>
      <w:r w:rsidR="009B0E94" w:rsidRPr="00A702FD">
        <w:rPr>
          <w:rFonts w:ascii="Times New Roman" w:hAnsi="Times New Roman" w:cs="Times New Roman"/>
          <w:bCs/>
          <w:color w:val="000000" w:themeColor="text1"/>
          <w:sz w:val="24"/>
          <w:szCs w:val="24"/>
          <w:lang w:val="sq-AL"/>
        </w:rPr>
        <w:t>.</w:t>
      </w:r>
    </w:p>
    <w:p w:rsidR="009B0E94" w:rsidRPr="00A702FD" w:rsidRDefault="009B0E94" w:rsidP="009B0E94">
      <w:pPr>
        <w:spacing w:after="200" w:line="276" w:lineRule="auto"/>
        <w:ind w:left="720"/>
        <w:contextualSpacing/>
        <w:jc w:val="left"/>
        <w:rPr>
          <w:rFonts w:ascii="Times New Roman" w:hAnsi="Times New Roman" w:cs="Times New Roman"/>
          <w:bCs/>
          <w:color w:val="000000" w:themeColor="text1"/>
          <w:sz w:val="24"/>
          <w:szCs w:val="24"/>
          <w:lang w:val="sq-AL"/>
        </w:rPr>
      </w:pPr>
    </w:p>
    <w:p w:rsidR="00A702FD" w:rsidRDefault="008F0E25" w:rsidP="00A702FD">
      <w:pPr>
        <w:ind w:left="170" w:right="170"/>
        <w:jc w:val="center"/>
        <w:rPr>
          <w:rFonts w:ascii="Times New Roman" w:hAnsi="Times New Roman" w:cs="Times New Roman"/>
          <w:b/>
          <w:bCs/>
          <w:sz w:val="24"/>
          <w:szCs w:val="24"/>
          <w:lang w:val="sq-AL"/>
        </w:rPr>
      </w:pPr>
      <w:bookmarkStart w:id="3" w:name="_Toc503270239"/>
      <w:r>
        <w:rPr>
          <w:rFonts w:ascii="Times New Roman" w:hAnsi="Times New Roman" w:cs="Times New Roman"/>
          <w:b/>
          <w:bCs/>
          <w:sz w:val="24"/>
          <w:szCs w:val="24"/>
          <w:lang w:val="sq-AL"/>
        </w:rPr>
        <w:t>Article</w:t>
      </w:r>
      <w:r w:rsidR="00A702FD">
        <w:rPr>
          <w:rFonts w:ascii="Times New Roman" w:hAnsi="Times New Roman" w:cs="Times New Roman"/>
          <w:b/>
          <w:bCs/>
          <w:sz w:val="24"/>
          <w:szCs w:val="24"/>
          <w:lang w:val="sq-AL"/>
        </w:rPr>
        <w:t xml:space="preserve"> 2</w:t>
      </w:r>
    </w:p>
    <w:bookmarkEnd w:id="3"/>
    <w:p w:rsidR="009B0E94" w:rsidRDefault="008F0E25" w:rsidP="00A702FD">
      <w:pPr>
        <w:ind w:left="170" w:right="170"/>
        <w:jc w:val="center"/>
        <w:rPr>
          <w:rFonts w:ascii="Times New Roman" w:eastAsia="MS Mincho" w:hAnsi="Times New Roman" w:cs="Times New Roman"/>
          <w:b/>
          <w:color w:val="000000"/>
          <w:sz w:val="24"/>
          <w:szCs w:val="24"/>
          <w:lang w:val="sq-AL"/>
        </w:rPr>
      </w:pPr>
      <w:r>
        <w:rPr>
          <w:rFonts w:ascii="Times New Roman" w:eastAsia="MS Mincho" w:hAnsi="Times New Roman" w:cs="Times New Roman"/>
          <w:b/>
          <w:color w:val="000000"/>
          <w:sz w:val="24"/>
          <w:szCs w:val="24"/>
          <w:lang w:val="sq-AL"/>
        </w:rPr>
        <w:t>Scope</w:t>
      </w:r>
    </w:p>
    <w:p w:rsidR="00A702FD" w:rsidRPr="00A702FD" w:rsidRDefault="00A702FD" w:rsidP="00A702FD">
      <w:pPr>
        <w:ind w:left="170" w:right="170"/>
        <w:jc w:val="center"/>
        <w:rPr>
          <w:rFonts w:ascii="Times New Roman" w:hAnsi="Times New Roman" w:cs="Times New Roman"/>
          <w:b/>
          <w:bCs/>
          <w:sz w:val="24"/>
          <w:szCs w:val="24"/>
          <w:lang w:val="sq-AL"/>
        </w:rPr>
      </w:pPr>
    </w:p>
    <w:p w:rsidR="00A702FD" w:rsidRDefault="00A702FD" w:rsidP="00A702FD">
      <w:pPr>
        <w:spacing w:after="200"/>
        <w:ind w:right="170"/>
        <w:contextualSpacing/>
        <w:rPr>
          <w:rFonts w:ascii="Times New Roman" w:hAnsi="Times New Roman" w:cs="Times New Roman"/>
          <w:bCs/>
          <w:sz w:val="24"/>
          <w:szCs w:val="24"/>
          <w:lang w:val="sq-AL"/>
        </w:rPr>
      </w:pPr>
      <w:r>
        <w:rPr>
          <w:rFonts w:ascii="Times New Roman" w:hAnsi="Times New Roman" w:cs="Times New Roman"/>
          <w:bCs/>
          <w:sz w:val="24"/>
          <w:szCs w:val="24"/>
          <w:lang w:val="sq-AL"/>
        </w:rPr>
        <w:t xml:space="preserve">1. </w:t>
      </w:r>
      <w:r w:rsidR="008F0E25">
        <w:rPr>
          <w:rFonts w:ascii="Times New Roman" w:hAnsi="Times New Roman" w:cs="Times New Roman"/>
          <w:bCs/>
          <w:sz w:val="24"/>
          <w:szCs w:val="24"/>
          <w:lang w:val="sq-AL"/>
        </w:rPr>
        <w:t>This Code includes legal provisions of the civil law, which are systemized in</w:t>
      </w:r>
      <w:r w:rsidR="009B0E94" w:rsidRPr="00A702FD">
        <w:rPr>
          <w:rFonts w:ascii="Times New Roman" w:hAnsi="Times New Roman" w:cs="Times New Roman"/>
          <w:bCs/>
          <w:sz w:val="24"/>
          <w:szCs w:val="24"/>
          <w:lang w:val="sq-AL"/>
        </w:rPr>
        <w:t xml:space="preserve">: </w:t>
      </w:r>
    </w:p>
    <w:p w:rsidR="00A702FD" w:rsidRDefault="00A702FD" w:rsidP="00A702FD">
      <w:pPr>
        <w:spacing w:after="200"/>
        <w:ind w:right="170" w:firstLine="720"/>
        <w:contextualSpacing/>
        <w:rPr>
          <w:rFonts w:ascii="Times New Roman" w:hAnsi="Times New Roman" w:cs="Times New Roman"/>
          <w:bCs/>
          <w:sz w:val="24"/>
          <w:szCs w:val="24"/>
          <w:lang w:val="sq-AL"/>
        </w:rPr>
      </w:pPr>
    </w:p>
    <w:p w:rsidR="00A702FD" w:rsidRDefault="00A702FD" w:rsidP="00A702FD">
      <w:pPr>
        <w:spacing w:after="200"/>
        <w:ind w:right="170" w:firstLine="720"/>
        <w:contextualSpacing/>
        <w:rPr>
          <w:rFonts w:ascii="Times New Roman" w:hAnsi="Times New Roman" w:cs="Times New Roman"/>
          <w:bCs/>
          <w:sz w:val="24"/>
          <w:szCs w:val="24"/>
          <w:lang w:val="sq-AL"/>
        </w:rPr>
      </w:pPr>
      <w:r>
        <w:rPr>
          <w:rFonts w:ascii="Times New Roman" w:hAnsi="Times New Roman" w:cs="Times New Roman"/>
          <w:bCs/>
          <w:sz w:val="24"/>
          <w:szCs w:val="24"/>
          <w:lang w:val="sq-AL"/>
        </w:rPr>
        <w:t xml:space="preserve">1.1 </w:t>
      </w:r>
      <w:r w:rsidR="008F0E25">
        <w:rPr>
          <w:rFonts w:ascii="Times New Roman" w:hAnsi="Times New Roman" w:cs="Times New Roman"/>
          <w:bCs/>
          <w:sz w:val="24"/>
          <w:szCs w:val="24"/>
          <w:lang w:val="sq-AL"/>
        </w:rPr>
        <w:t xml:space="preserve">BOOK ONE </w:t>
      </w:r>
      <w:r w:rsidR="0089469B">
        <w:rPr>
          <w:rFonts w:ascii="Times New Roman" w:hAnsi="Times New Roman" w:cs="Times New Roman"/>
          <w:bCs/>
          <w:sz w:val="24"/>
          <w:szCs w:val="24"/>
          <w:lang w:val="sq-AL"/>
        </w:rPr>
        <w:t>–</w:t>
      </w:r>
      <w:r w:rsidR="00550D5B">
        <w:rPr>
          <w:rFonts w:ascii="Times New Roman" w:hAnsi="Times New Roman" w:cs="Times New Roman"/>
          <w:bCs/>
          <w:sz w:val="24"/>
          <w:szCs w:val="24"/>
          <w:lang w:val="sq-AL"/>
        </w:rPr>
        <w:t xml:space="preserve"> </w:t>
      </w:r>
      <w:r w:rsidR="0089469B">
        <w:rPr>
          <w:rFonts w:ascii="Times New Roman" w:hAnsi="Times New Roman" w:cs="Times New Roman"/>
          <w:bCs/>
          <w:sz w:val="24"/>
          <w:szCs w:val="24"/>
          <w:lang w:val="sq-AL"/>
        </w:rPr>
        <w:t>GENERAL PART</w:t>
      </w:r>
      <w:r>
        <w:rPr>
          <w:rFonts w:ascii="Times New Roman" w:hAnsi="Times New Roman" w:cs="Times New Roman"/>
          <w:bCs/>
          <w:sz w:val="24"/>
          <w:szCs w:val="24"/>
          <w:lang w:val="sq-AL"/>
        </w:rPr>
        <w:t>;</w:t>
      </w:r>
      <w:r w:rsidR="009B0E94" w:rsidRPr="00A702FD">
        <w:rPr>
          <w:rFonts w:ascii="Times New Roman" w:hAnsi="Times New Roman" w:cs="Times New Roman"/>
          <w:bCs/>
          <w:sz w:val="24"/>
          <w:szCs w:val="24"/>
          <w:lang w:val="sq-AL"/>
        </w:rPr>
        <w:t xml:space="preserve"> </w:t>
      </w:r>
    </w:p>
    <w:p w:rsidR="00A702FD" w:rsidRDefault="00A702FD" w:rsidP="00A702FD">
      <w:pPr>
        <w:spacing w:after="200"/>
        <w:ind w:right="170" w:firstLine="720"/>
        <w:contextualSpacing/>
        <w:rPr>
          <w:rFonts w:ascii="Times New Roman" w:hAnsi="Times New Roman" w:cs="Times New Roman"/>
          <w:bCs/>
          <w:sz w:val="24"/>
          <w:szCs w:val="24"/>
          <w:lang w:val="sq-AL"/>
        </w:rPr>
      </w:pPr>
    </w:p>
    <w:p w:rsidR="00A702FD" w:rsidRDefault="00A702FD" w:rsidP="00A702FD">
      <w:pPr>
        <w:spacing w:after="200"/>
        <w:ind w:right="170" w:firstLine="720"/>
        <w:contextualSpacing/>
        <w:rPr>
          <w:rFonts w:ascii="Times New Roman" w:hAnsi="Times New Roman" w:cs="Times New Roman"/>
          <w:bCs/>
          <w:sz w:val="24"/>
          <w:szCs w:val="24"/>
          <w:lang w:val="sq-AL"/>
        </w:rPr>
      </w:pPr>
      <w:r>
        <w:rPr>
          <w:rFonts w:ascii="Times New Roman" w:hAnsi="Times New Roman" w:cs="Times New Roman"/>
          <w:bCs/>
          <w:sz w:val="24"/>
          <w:szCs w:val="24"/>
          <w:lang w:val="sq-AL"/>
        </w:rPr>
        <w:t xml:space="preserve">1.2 </w:t>
      </w:r>
      <w:r w:rsidR="0089469B">
        <w:rPr>
          <w:rFonts w:ascii="Times New Roman" w:hAnsi="Times New Roman" w:cs="Times New Roman"/>
          <w:bCs/>
          <w:sz w:val="24"/>
          <w:szCs w:val="24"/>
          <w:lang w:val="sq-AL"/>
        </w:rPr>
        <w:t>BOOK TWO – LAW ON OBLIGATIONS</w:t>
      </w:r>
      <w:r>
        <w:rPr>
          <w:rFonts w:ascii="Times New Roman" w:hAnsi="Times New Roman" w:cs="Times New Roman"/>
          <w:bCs/>
          <w:sz w:val="24"/>
          <w:szCs w:val="24"/>
          <w:lang w:val="sq-AL"/>
        </w:rPr>
        <w:t>;</w:t>
      </w:r>
      <w:r w:rsidR="009B0E94" w:rsidRPr="00A702FD">
        <w:rPr>
          <w:rFonts w:ascii="Times New Roman" w:hAnsi="Times New Roman" w:cs="Times New Roman"/>
          <w:bCs/>
          <w:sz w:val="24"/>
          <w:szCs w:val="24"/>
          <w:lang w:val="sq-AL"/>
        </w:rPr>
        <w:t xml:space="preserve"> </w:t>
      </w:r>
    </w:p>
    <w:p w:rsidR="00A702FD" w:rsidRDefault="00A702FD" w:rsidP="00A702FD">
      <w:pPr>
        <w:spacing w:after="200"/>
        <w:ind w:right="170" w:firstLine="720"/>
        <w:contextualSpacing/>
        <w:rPr>
          <w:rFonts w:ascii="Times New Roman" w:hAnsi="Times New Roman" w:cs="Times New Roman"/>
          <w:bCs/>
          <w:sz w:val="24"/>
          <w:szCs w:val="24"/>
          <w:lang w:val="sq-AL"/>
        </w:rPr>
      </w:pPr>
    </w:p>
    <w:p w:rsidR="00A702FD" w:rsidRDefault="00A702FD" w:rsidP="00A702FD">
      <w:pPr>
        <w:spacing w:after="200"/>
        <w:ind w:right="170" w:firstLine="720"/>
        <w:contextualSpacing/>
        <w:rPr>
          <w:rFonts w:ascii="Times New Roman" w:hAnsi="Times New Roman" w:cs="Times New Roman"/>
          <w:bCs/>
          <w:sz w:val="24"/>
          <w:szCs w:val="24"/>
          <w:lang w:val="sq-AL"/>
        </w:rPr>
      </w:pPr>
      <w:r>
        <w:rPr>
          <w:rFonts w:ascii="Times New Roman" w:hAnsi="Times New Roman" w:cs="Times New Roman"/>
          <w:bCs/>
          <w:sz w:val="24"/>
          <w:szCs w:val="24"/>
          <w:lang w:val="sq-AL"/>
        </w:rPr>
        <w:t xml:space="preserve">1.3 </w:t>
      </w:r>
      <w:r w:rsidR="0089469B">
        <w:rPr>
          <w:rFonts w:ascii="Times New Roman" w:hAnsi="Times New Roman" w:cs="Times New Roman"/>
          <w:bCs/>
          <w:sz w:val="24"/>
          <w:szCs w:val="24"/>
          <w:lang w:val="sq-AL"/>
        </w:rPr>
        <w:t>BOOK THREE</w:t>
      </w:r>
      <w:r w:rsidR="00B46148" w:rsidRPr="00A702FD">
        <w:rPr>
          <w:rFonts w:ascii="Times New Roman" w:hAnsi="Times New Roman" w:cs="Times New Roman"/>
          <w:bCs/>
          <w:sz w:val="24"/>
          <w:szCs w:val="24"/>
          <w:lang w:val="sq-AL"/>
        </w:rPr>
        <w:t xml:space="preserve"> </w:t>
      </w:r>
      <w:r w:rsidR="00550D5B">
        <w:rPr>
          <w:rFonts w:ascii="Times New Roman" w:hAnsi="Times New Roman" w:cs="Times New Roman"/>
          <w:bCs/>
          <w:sz w:val="24"/>
          <w:szCs w:val="24"/>
          <w:lang w:val="sq-AL"/>
        </w:rPr>
        <w:t xml:space="preserve">– </w:t>
      </w:r>
      <w:r w:rsidR="0089469B">
        <w:rPr>
          <w:rFonts w:ascii="Times New Roman" w:hAnsi="Times New Roman" w:cs="Times New Roman"/>
          <w:bCs/>
          <w:sz w:val="24"/>
          <w:szCs w:val="24"/>
          <w:lang w:val="sq-AL"/>
        </w:rPr>
        <w:t>LAW ON PROPERTY AND OTHER REAL RIGHTS</w:t>
      </w:r>
      <w:r>
        <w:rPr>
          <w:rFonts w:ascii="Times New Roman" w:hAnsi="Times New Roman" w:cs="Times New Roman"/>
          <w:bCs/>
          <w:sz w:val="24"/>
          <w:szCs w:val="24"/>
          <w:lang w:val="sq-AL"/>
        </w:rPr>
        <w:t>;</w:t>
      </w:r>
      <w:r w:rsidR="009B0E94" w:rsidRPr="00A702FD">
        <w:rPr>
          <w:rFonts w:ascii="Times New Roman" w:hAnsi="Times New Roman" w:cs="Times New Roman"/>
          <w:bCs/>
          <w:sz w:val="24"/>
          <w:szCs w:val="24"/>
          <w:lang w:val="sq-AL"/>
        </w:rPr>
        <w:t xml:space="preserve"> </w:t>
      </w:r>
    </w:p>
    <w:p w:rsidR="00A702FD" w:rsidRDefault="00A702FD" w:rsidP="00A702FD">
      <w:pPr>
        <w:spacing w:after="200"/>
        <w:ind w:right="170" w:firstLine="720"/>
        <w:contextualSpacing/>
        <w:rPr>
          <w:rFonts w:ascii="Times New Roman" w:hAnsi="Times New Roman" w:cs="Times New Roman"/>
          <w:bCs/>
          <w:sz w:val="24"/>
          <w:szCs w:val="24"/>
          <w:lang w:val="sq-AL"/>
        </w:rPr>
      </w:pPr>
    </w:p>
    <w:p w:rsidR="00A702FD" w:rsidRDefault="00A702FD" w:rsidP="00A702FD">
      <w:pPr>
        <w:spacing w:after="200"/>
        <w:ind w:right="170" w:firstLine="720"/>
        <w:contextualSpacing/>
        <w:rPr>
          <w:rFonts w:ascii="Times New Roman" w:hAnsi="Times New Roman" w:cs="Times New Roman"/>
          <w:bCs/>
          <w:sz w:val="24"/>
          <w:szCs w:val="24"/>
          <w:lang w:val="sq-AL"/>
        </w:rPr>
      </w:pPr>
      <w:r>
        <w:rPr>
          <w:rFonts w:ascii="Times New Roman" w:hAnsi="Times New Roman" w:cs="Times New Roman"/>
          <w:bCs/>
          <w:sz w:val="24"/>
          <w:szCs w:val="24"/>
          <w:lang w:val="sq-AL"/>
        </w:rPr>
        <w:t xml:space="preserve">1.4 </w:t>
      </w:r>
      <w:r w:rsidR="0089469B">
        <w:rPr>
          <w:rFonts w:ascii="Times New Roman" w:hAnsi="Times New Roman" w:cs="Times New Roman"/>
          <w:bCs/>
          <w:sz w:val="24"/>
          <w:szCs w:val="24"/>
          <w:lang w:val="sq-AL"/>
        </w:rPr>
        <w:t>BOOK FOUR –</w:t>
      </w:r>
      <w:r w:rsidR="00550D5B">
        <w:rPr>
          <w:rFonts w:ascii="Times New Roman" w:hAnsi="Times New Roman" w:cs="Times New Roman"/>
          <w:bCs/>
          <w:sz w:val="24"/>
          <w:szCs w:val="24"/>
          <w:lang w:val="sq-AL"/>
        </w:rPr>
        <w:t xml:space="preserve"> </w:t>
      </w:r>
      <w:r w:rsidR="0089469B">
        <w:rPr>
          <w:rFonts w:ascii="Times New Roman" w:hAnsi="Times New Roman" w:cs="Times New Roman"/>
          <w:bCs/>
          <w:sz w:val="24"/>
          <w:szCs w:val="24"/>
          <w:lang w:val="sq-AL"/>
        </w:rPr>
        <w:t>LAW ON FAMILY</w:t>
      </w:r>
      <w:r>
        <w:rPr>
          <w:rFonts w:ascii="Times New Roman" w:hAnsi="Times New Roman" w:cs="Times New Roman"/>
          <w:bCs/>
          <w:sz w:val="24"/>
          <w:szCs w:val="24"/>
          <w:lang w:val="sq-AL"/>
        </w:rPr>
        <w:t xml:space="preserve">; </w:t>
      </w:r>
      <w:r w:rsidR="0089469B">
        <w:rPr>
          <w:rFonts w:ascii="Times New Roman" w:hAnsi="Times New Roman" w:cs="Times New Roman"/>
          <w:bCs/>
          <w:sz w:val="24"/>
          <w:szCs w:val="24"/>
          <w:lang w:val="sq-AL"/>
        </w:rPr>
        <w:t xml:space="preserve">and </w:t>
      </w:r>
      <w:r w:rsidR="009B0E94" w:rsidRPr="00A702FD">
        <w:rPr>
          <w:rFonts w:ascii="Times New Roman" w:hAnsi="Times New Roman" w:cs="Times New Roman"/>
          <w:bCs/>
          <w:sz w:val="24"/>
          <w:szCs w:val="24"/>
          <w:lang w:val="sq-AL"/>
        </w:rPr>
        <w:t xml:space="preserve"> </w:t>
      </w:r>
    </w:p>
    <w:p w:rsidR="009B0E94" w:rsidRPr="00A702FD" w:rsidRDefault="00A702FD" w:rsidP="00A702FD">
      <w:pPr>
        <w:pStyle w:val="ListParagraph"/>
        <w:spacing w:after="200"/>
        <w:ind w:left="360" w:right="170" w:firstLine="360"/>
        <w:rPr>
          <w:rFonts w:ascii="Times New Roman" w:hAnsi="Times New Roman" w:cs="Times New Roman"/>
          <w:bCs/>
          <w:sz w:val="24"/>
          <w:szCs w:val="24"/>
          <w:lang w:val="sq-AL"/>
        </w:rPr>
      </w:pPr>
      <w:r>
        <w:rPr>
          <w:rFonts w:ascii="Times New Roman" w:hAnsi="Times New Roman" w:cs="Times New Roman"/>
          <w:bCs/>
          <w:sz w:val="24"/>
          <w:szCs w:val="24"/>
          <w:lang w:val="sq-AL"/>
        </w:rPr>
        <w:t xml:space="preserve">1.5 </w:t>
      </w:r>
      <w:r w:rsidR="0089469B">
        <w:rPr>
          <w:rFonts w:ascii="Times New Roman" w:hAnsi="Times New Roman" w:cs="Times New Roman"/>
          <w:bCs/>
          <w:sz w:val="24"/>
          <w:szCs w:val="24"/>
          <w:lang w:val="sq-AL"/>
        </w:rPr>
        <w:t>BOOK FIVE – LAW ON INHERITANCE</w:t>
      </w:r>
      <w:r w:rsidR="00550D5B" w:rsidRPr="00A702FD">
        <w:rPr>
          <w:rFonts w:ascii="Times New Roman" w:hAnsi="Times New Roman" w:cs="Times New Roman"/>
          <w:bCs/>
          <w:sz w:val="24"/>
          <w:szCs w:val="24"/>
          <w:lang w:val="sq-AL"/>
        </w:rPr>
        <w:t>.</w:t>
      </w:r>
    </w:p>
    <w:p w:rsidR="009B0E94" w:rsidRPr="00A702FD" w:rsidRDefault="00A702FD" w:rsidP="00B46148">
      <w:pPr>
        <w:spacing w:after="200"/>
        <w:contextualSpacing/>
        <w:rPr>
          <w:rFonts w:ascii="Times New Roman" w:hAnsi="Times New Roman" w:cs="Times New Roman"/>
          <w:sz w:val="24"/>
          <w:szCs w:val="24"/>
          <w:lang w:val="sq-AL"/>
        </w:rPr>
      </w:pPr>
      <w:r>
        <w:rPr>
          <w:rFonts w:ascii="Times New Roman" w:hAnsi="Times New Roman" w:cs="Times New Roman"/>
          <w:sz w:val="24"/>
          <w:szCs w:val="24"/>
          <w:lang w:val="sq-AL"/>
        </w:rPr>
        <w:t xml:space="preserve">2. </w:t>
      </w:r>
      <w:r w:rsidR="009B0E94" w:rsidRPr="00A702FD">
        <w:rPr>
          <w:rFonts w:ascii="Times New Roman" w:hAnsi="Times New Roman" w:cs="Times New Roman"/>
          <w:sz w:val="24"/>
          <w:szCs w:val="24"/>
          <w:lang w:val="sq-AL"/>
        </w:rPr>
        <w:t xml:space="preserve">Dispozitat e këtij </w:t>
      </w:r>
      <w:r w:rsidRPr="00A702FD">
        <w:rPr>
          <w:rFonts w:ascii="Times New Roman" w:hAnsi="Times New Roman" w:cs="Times New Roman"/>
          <w:sz w:val="24"/>
          <w:szCs w:val="24"/>
          <w:lang w:val="sq-AL"/>
        </w:rPr>
        <w:t>K</w:t>
      </w:r>
      <w:r w:rsidR="009B0E94" w:rsidRPr="00A702FD">
        <w:rPr>
          <w:rFonts w:ascii="Times New Roman" w:hAnsi="Times New Roman" w:cs="Times New Roman"/>
          <w:sz w:val="24"/>
          <w:szCs w:val="24"/>
          <w:lang w:val="sq-AL"/>
        </w:rPr>
        <w:t xml:space="preserve">odi janë të detyrueshme për të gjithë pjesëmarrësit në marrëdhëniet juridike civile, përveç nëse parashihet </w:t>
      </w:r>
      <w:r w:rsidR="009B0E94" w:rsidRPr="007805D3">
        <w:rPr>
          <w:rFonts w:ascii="Times New Roman" w:hAnsi="Times New Roman" w:cs="Times New Roman"/>
          <w:sz w:val="24"/>
          <w:szCs w:val="24"/>
          <w:lang w:val="sq-AL"/>
        </w:rPr>
        <w:t>diçka</w:t>
      </w:r>
      <w:r w:rsidR="009B0E94" w:rsidRPr="00A702FD">
        <w:rPr>
          <w:rFonts w:ascii="Times New Roman" w:hAnsi="Times New Roman" w:cs="Times New Roman"/>
          <w:sz w:val="24"/>
          <w:szCs w:val="24"/>
          <w:lang w:val="sq-AL"/>
        </w:rPr>
        <w:t xml:space="preserve"> ndryshe me dispozitat e këtij </w:t>
      </w:r>
      <w:r w:rsidR="00F413AE" w:rsidRPr="00A702FD">
        <w:rPr>
          <w:rFonts w:ascii="Times New Roman" w:hAnsi="Times New Roman" w:cs="Times New Roman"/>
          <w:sz w:val="24"/>
          <w:szCs w:val="24"/>
          <w:lang w:val="sq-AL"/>
        </w:rPr>
        <w:t xml:space="preserve">Kodi </w:t>
      </w:r>
      <w:r w:rsidR="009B0E94" w:rsidRPr="00A702FD">
        <w:rPr>
          <w:rFonts w:ascii="Times New Roman" w:hAnsi="Times New Roman" w:cs="Times New Roman"/>
          <w:sz w:val="24"/>
          <w:szCs w:val="24"/>
          <w:lang w:val="sq-AL"/>
        </w:rPr>
        <w:t xml:space="preserve">ose ligji tjetër të veçantë.   </w:t>
      </w:r>
    </w:p>
    <w:p w:rsidR="00A702FD" w:rsidRDefault="00A702FD" w:rsidP="00B46148">
      <w:pPr>
        <w:ind w:left="170" w:right="170"/>
        <w:jc w:val="center"/>
        <w:rPr>
          <w:rFonts w:ascii="Times New Roman" w:hAnsi="Times New Roman" w:cs="Times New Roman"/>
          <w:b/>
          <w:bCs/>
          <w:sz w:val="24"/>
          <w:szCs w:val="24"/>
          <w:lang w:val="sq-AL"/>
        </w:rPr>
      </w:pPr>
    </w:p>
    <w:p w:rsidR="00B46148" w:rsidRDefault="0089469B" w:rsidP="00B46148">
      <w:pPr>
        <w:ind w:left="170" w:right="170"/>
        <w:jc w:val="center"/>
        <w:rPr>
          <w:rFonts w:ascii="Times New Roman" w:hAnsi="Times New Roman" w:cs="Times New Roman"/>
          <w:b/>
          <w:bCs/>
          <w:sz w:val="24"/>
          <w:szCs w:val="24"/>
          <w:lang w:val="sq-AL"/>
        </w:rPr>
      </w:pPr>
      <w:bookmarkStart w:id="4" w:name="_Toc503270240"/>
      <w:r>
        <w:rPr>
          <w:rFonts w:ascii="Times New Roman" w:hAnsi="Times New Roman" w:cs="Times New Roman"/>
          <w:b/>
          <w:bCs/>
          <w:sz w:val="24"/>
          <w:szCs w:val="24"/>
          <w:lang w:val="sq-AL"/>
        </w:rPr>
        <w:t>Article</w:t>
      </w:r>
      <w:r w:rsidR="00B46148">
        <w:rPr>
          <w:rFonts w:ascii="Times New Roman" w:hAnsi="Times New Roman" w:cs="Times New Roman"/>
          <w:b/>
          <w:bCs/>
          <w:sz w:val="24"/>
          <w:szCs w:val="24"/>
          <w:lang w:val="sq-AL"/>
        </w:rPr>
        <w:t xml:space="preserve"> 3</w:t>
      </w:r>
    </w:p>
    <w:bookmarkEnd w:id="4"/>
    <w:p w:rsidR="009B0E94" w:rsidRPr="00B46148" w:rsidRDefault="0089469B" w:rsidP="00B46148">
      <w:pPr>
        <w:ind w:left="170" w:right="170"/>
        <w:jc w:val="center"/>
        <w:rPr>
          <w:rFonts w:ascii="Times New Roman" w:hAnsi="Times New Roman" w:cs="Times New Roman"/>
          <w:b/>
          <w:bCs/>
          <w:sz w:val="24"/>
          <w:szCs w:val="24"/>
          <w:lang w:val="sq-AL"/>
        </w:rPr>
      </w:pPr>
      <w:r>
        <w:rPr>
          <w:rFonts w:ascii="Times New Roman" w:eastAsia="MS Mincho" w:hAnsi="Times New Roman" w:cs="Times New Roman"/>
          <w:b/>
          <w:color w:val="000000"/>
          <w:sz w:val="24"/>
          <w:szCs w:val="24"/>
          <w:lang w:val="sq-AL"/>
        </w:rPr>
        <w:t xml:space="preserve">Definitions </w:t>
      </w:r>
    </w:p>
    <w:p w:rsidR="009B0E94" w:rsidRPr="00A702FD" w:rsidRDefault="009B0E94" w:rsidP="00B46148">
      <w:pPr>
        <w:ind w:left="170" w:right="170"/>
        <w:jc w:val="center"/>
        <w:rPr>
          <w:rFonts w:ascii="Times New Roman" w:hAnsi="Times New Roman" w:cs="Times New Roman"/>
          <w:bCs/>
          <w:sz w:val="24"/>
          <w:szCs w:val="24"/>
          <w:lang w:val="sq-AL"/>
        </w:rPr>
      </w:pPr>
    </w:p>
    <w:p w:rsidR="009B0E94" w:rsidRPr="00A702FD" w:rsidRDefault="009B0E94" w:rsidP="00B46148">
      <w:pPr>
        <w:numPr>
          <w:ilvl w:val="0"/>
          <w:numId w:val="1"/>
        </w:numPr>
        <w:tabs>
          <w:tab w:val="left" w:pos="270"/>
        </w:tabs>
        <w:spacing w:after="200"/>
        <w:ind w:left="0" w:right="170" w:firstLine="0"/>
        <w:contextualSpacing/>
        <w:jc w:val="left"/>
        <w:rPr>
          <w:rFonts w:ascii="Times New Roman" w:hAnsi="Times New Roman" w:cs="Times New Roman"/>
          <w:bCs/>
          <w:sz w:val="24"/>
          <w:szCs w:val="24"/>
          <w:lang w:val="sq-AL"/>
        </w:rPr>
      </w:pPr>
      <w:r w:rsidRPr="00A702FD">
        <w:rPr>
          <w:rFonts w:ascii="Times New Roman" w:hAnsi="Times New Roman" w:cs="Times New Roman"/>
          <w:bCs/>
          <w:sz w:val="24"/>
          <w:szCs w:val="24"/>
          <w:lang w:val="sq-AL"/>
        </w:rPr>
        <w:t>Shprehjet e përdorura në këtë kod kanë këto kuptime:</w:t>
      </w:r>
    </w:p>
    <w:p w:rsidR="00B46148" w:rsidRDefault="00B46148" w:rsidP="00C02681">
      <w:pPr>
        <w:ind w:left="530" w:right="170"/>
        <w:contextualSpacing/>
        <w:jc w:val="left"/>
        <w:rPr>
          <w:rFonts w:ascii="Times New Roman" w:hAnsi="Times New Roman" w:cs="Times New Roman"/>
          <w:bCs/>
          <w:sz w:val="24"/>
          <w:szCs w:val="24"/>
          <w:lang w:val="sq-AL"/>
        </w:rPr>
      </w:pPr>
    </w:p>
    <w:p w:rsidR="009B0E94" w:rsidRPr="00A702FD" w:rsidRDefault="009B0E94" w:rsidP="00C02681">
      <w:pPr>
        <w:ind w:left="530" w:right="170" w:firstLine="190"/>
        <w:contextualSpacing/>
        <w:jc w:val="left"/>
        <w:rPr>
          <w:rFonts w:ascii="Times New Roman" w:hAnsi="Times New Roman" w:cs="Times New Roman"/>
          <w:bCs/>
          <w:sz w:val="24"/>
          <w:szCs w:val="24"/>
          <w:lang w:val="sq-AL"/>
        </w:rPr>
      </w:pPr>
      <w:r w:rsidRPr="00A702FD">
        <w:rPr>
          <w:rFonts w:ascii="Times New Roman" w:hAnsi="Times New Roman" w:cs="Times New Roman"/>
          <w:bCs/>
          <w:sz w:val="24"/>
          <w:szCs w:val="24"/>
          <w:lang w:val="sq-AL"/>
        </w:rPr>
        <w:t>1.1.</w:t>
      </w:r>
    </w:p>
    <w:p w:rsidR="00B46148" w:rsidRDefault="00B46148" w:rsidP="00B46148">
      <w:pPr>
        <w:ind w:left="530" w:right="170" w:firstLine="190"/>
        <w:contextualSpacing/>
        <w:jc w:val="left"/>
        <w:rPr>
          <w:rFonts w:ascii="Times New Roman" w:hAnsi="Times New Roman" w:cs="Times New Roman"/>
          <w:bCs/>
          <w:sz w:val="24"/>
          <w:szCs w:val="24"/>
          <w:lang w:val="sq-AL"/>
        </w:rPr>
      </w:pPr>
    </w:p>
    <w:p w:rsidR="009B0E94" w:rsidRPr="00A702FD" w:rsidRDefault="009B0E94" w:rsidP="00B46148">
      <w:pPr>
        <w:ind w:left="530" w:right="170" w:firstLine="190"/>
        <w:contextualSpacing/>
        <w:jc w:val="left"/>
        <w:rPr>
          <w:rFonts w:ascii="Times New Roman" w:hAnsi="Times New Roman" w:cs="Times New Roman"/>
          <w:bCs/>
          <w:sz w:val="24"/>
          <w:szCs w:val="24"/>
          <w:lang w:val="sq-AL"/>
        </w:rPr>
      </w:pPr>
      <w:r w:rsidRPr="00A702FD">
        <w:rPr>
          <w:rFonts w:ascii="Times New Roman" w:hAnsi="Times New Roman" w:cs="Times New Roman"/>
          <w:bCs/>
          <w:sz w:val="24"/>
          <w:szCs w:val="24"/>
          <w:lang w:val="sq-AL"/>
        </w:rPr>
        <w:t>1.2.</w:t>
      </w:r>
    </w:p>
    <w:p w:rsidR="00B46148" w:rsidRDefault="00B46148" w:rsidP="00B46148">
      <w:pPr>
        <w:ind w:left="530" w:right="170" w:firstLine="190"/>
        <w:contextualSpacing/>
        <w:jc w:val="left"/>
        <w:rPr>
          <w:rFonts w:ascii="Times New Roman" w:hAnsi="Times New Roman" w:cs="Times New Roman"/>
          <w:bCs/>
          <w:sz w:val="24"/>
          <w:szCs w:val="24"/>
          <w:lang w:val="sq-AL"/>
        </w:rPr>
      </w:pPr>
    </w:p>
    <w:p w:rsidR="009B0E94" w:rsidRPr="00A702FD" w:rsidRDefault="009B0E94" w:rsidP="00B46148">
      <w:pPr>
        <w:ind w:left="530" w:right="170" w:firstLine="190"/>
        <w:contextualSpacing/>
        <w:jc w:val="left"/>
        <w:rPr>
          <w:rFonts w:ascii="Times New Roman" w:hAnsi="Times New Roman" w:cs="Times New Roman"/>
          <w:bCs/>
          <w:sz w:val="24"/>
          <w:szCs w:val="24"/>
          <w:lang w:val="sq-AL"/>
        </w:rPr>
      </w:pPr>
      <w:r w:rsidRPr="00A702FD">
        <w:rPr>
          <w:rFonts w:ascii="Times New Roman" w:hAnsi="Times New Roman" w:cs="Times New Roman"/>
          <w:bCs/>
          <w:sz w:val="24"/>
          <w:szCs w:val="24"/>
          <w:lang w:val="sq-AL"/>
        </w:rPr>
        <w:t>1.3.</w:t>
      </w:r>
    </w:p>
    <w:p w:rsidR="00B46148" w:rsidRDefault="00B46148" w:rsidP="00B46148">
      <w:pPr>
        <w:ind w:left="530" w:right="170" w:firstLine="190"/>
        <w:contextualSpacing/>
        <w:jc w:val="left"/>
        <w:rPr>
          <w:rFonts w:ascii="Times New Roman" w:hAnsi="Times New Roman" w:cs="Times New Roman"/>
          <w:bCs/>
          <w:sz w:val="24"/>
          <w:szCs w:val="24"/>
          <w:lang w:val="sq-AL"/>
        </w:rPr>
      </w:pPr>
    </w:p>
    <w:p w:rsidR="009B0E94" w:rsidRPr="00A702FD" w:rsidRDefault="009B0E94" w:rsidP="00B46148">
      <w:pPr>
        <w:ind w:left="530" w:right="170" w:firstLine="190"/>
        <w:contextualSpacing/>
        <w:jc w:val="left"/>
        <w:rPr>
          <w:rFonts w:ascii="Times New Roman" w:hAnsi="Times New Roman" w:cs="Times New Roman"/>
          <w:bCs/>
          <w:sz w:val="24"/>
          <w:szCs w:val="24"/>
          <w:lang w:val="sq-AL"/>
        </w:rPr>
      </w:pPr>
      <w:r w:rsidRPr="00A702FD">
        <w:rPr>
          <w:rFonts w:ascii="Times New Roman" w:hAnsi="Times New Roman" w:cs="Times New Roman"/>
          <w:bCs/>
          <w:sz w:val="24"/>
          <w:szCs w:val="24"/>
          <w:lang w:val="sq-AL"/>
        </w:rPr>
        <w:t>1.4.</w:t>
      </w:r>
    </w:p>
    <w:p w:rsidR="00B46148" w:rsidRDefault="00B46148" w:rsidP="00B46148">
      <w:pPr>
        <w:ind w:left="530" w:right="170" w:firstLine="190"/>
        <w:contextualSpacing/>
        <w:jc w:val="left"/>
        <w:rPr>
          <w:rFonts w:ascii="Times New Roman" w:hAnsi="Times New Roman" w:cs="Times New Roman"/>
          <w:bCs/>
          <w:sz w:val="24"/>
          <w:szCs w:val="24"/>
          <w:lang w:val="sq-AL"/>
        </w:rPr>
      </w:pPr>
    </w:p>
    <w:p w:rsidR="009B0E94" w:rsidRPr="00A702FD" w:rsidRDefault="009B0E94" w:rsidP="00B46148">
      <w:pPr>
        <w:ind w:left="530" w:right="170" w:firstLine="190"/>
        <w:contextualSpacing/>
        <w:jc w:val="left"/>
        <w:rPr>
          <w:rFonts w:ascii="Times New Roman" w:hAnsi="Times New Roman" w:cs="Times New Roman"/>
          <w:bCs/>
          <w:sz w:val="24"/>
          <w:szCs w:val="24"/>
          <w:lang w:val="sq-AL"/>
        </w:rPr>
      </w:pPr>
      <w:r w:rsidRPr="00A702FD">
        <w:rPr>
          <w:rFonts w:ascii="Times New Roman" w:hAnsi="Times New Roman" w:cs="Times New Roman"/>
          <w:bCs/>
          <w:sz w:val="24"/>
          <w:szCs w:val="24"/>
          <w:lang w:val="sq-AL"/>
        </w:rPr>
        <w:t xml:space="preserve">1.5. </w:t>
      </w:r>
    </w:p>
    <w:p w:rsidR="00F413AE" w:rsidRDefault="00F413AE" w:rsidP="00F413AE">
      <w:pPr>
        <w:ind w:left="170" w:right="170"/>
        <w:jc w:val="center"/>
        <w:rPr>
          <w:rFonts w:ascii="Times New Roman" w:eastAsia="SimSun" w:hAnsi="Times New Roman" w:cs="Times New Roman"/>
          <w:b/>
          <w:bCs/>
          <w:color w:val="000000"/>
          <w:sz w:val="24"/>
          <w:szCs w:val="24"/>
          <w:lang w:val="sq-AL"/>
        </w:rPr>
      </w:pPr>
      <w:bookmarkStart w:id="5" w:name="_Toc495440539"/>
      <w:bookmarkStart w:id="6" w:name="_Toc503270241"/>
      <w:r>
        <w:rPr>
          <w:rFonts w:ascii="Times New Roman" w:eastAsia="SimSun" w:hAnsi="Times New Roman" w:cs="Times New Roman"/>
          <w:b/>
          <w:bCs/>
          <w:color w:val="000000"/>
          <w:sz w:val="24"/>
          <w:szCs w:val="24"/>
          <w:lang w:val="sq-AL"/>
        </w:rPr>
        <w:t>Neni 4</w:t>
      </w:r>
    </w:p>
    <w:p w:rsidR="009B0E94" w:rsidRPr="00F413AE" w:rsidRDefault="009B0E94" w:rsidP="00F413AE">
      <w:pPr>
        <w:ind w:left="170" w:right="170"/>
        <w:jc w:val="center"/>
        <w:rPr>
          <w:rFonts w:ascii="Times New Roman" w:eastAsia="SimSun" w:hAnsi="Times New Roman" w:cs="Times New Roman"/>
          <w:b/>
          <w:bCs/>
          <w:color w:val="000000"/>
          <w:sz w:val="24"/>
          <w:szCs w:val="24"/>
          <w:lang w:val="sq-AL"/>
        </w:rPr>
      </w:pPr>
      <w:r w:rsidRPr="00A702FD">
        <w:rPr>
          <w:rFonts w:ascii="Times New Roman" w:eastAsia="MS Mincho" w:hAnsi="Times New Roman" w:cs="Times New Roman"/>
          <w:b/>
          <w:color w:val="000000"/>
          <w:sz w:val="24"/>
          <w:szCs w:val="24"/>
          <w:lang w:val="sq-AL"/>
        </w:rPr>
        <w:t>Burimet e të drejtës civile</w:t>
      </w:r>
      <w:bookmarkEnd w:id="5"/>
      <w:bookmarkEnd w:id="6"/>
    </w:p>
    <w:p w:rsidR="009B0E94" w:rsidRPr="00A702FD" w:rsidRDefault="009B0E94" w:rsidP="00F413AE">
      <w:pPr>
        <w:ind w:left="170" w:right="170"/>
        <w:jc w:val="left"/>
        <w:rPr>
          <w:rFonts w:ascii="Times New Roman" w:eastAsia="SimSun" w:hAnsi="Times New Roman" w:cs="Times New Roman"/>
          <w:b/>
          <w:bCs/>
          <w:color w:val="000000"/>
          <w:sz w:val="24"/>
          <w:szCs w:val="24"/>
          <w:lang w:val="sq-AL"/>
        </w:rPr>
      </w:pPr>
    </w:p>
    <w:p w:rsidR="009B0E94" w:rsidRPr="00A702FD" w:rsidRDefault="009B0E94" w:rsidP="005F20AA">
      <w:pPr>
        <w:numPr>
          <w:ilvl w:val="0"/>
          <w:numId w:val="2"/>
        </w:numPr>
        <w:tabs>
          <w:tab w:val="left" w:pos="270"/>
        </w:tabs>
        <w:spacing w:after="200"/>
        <w:ind w:left="0" w:right="170" w:firstLine="0"/>
        <w:contextualSpacing/>
        <w:rPr>
          <w:rFonts w:ascii="Times New Roman" w:eastAsia="SimSun" w:hAnsi="Times New Roman" w:cs="Times New Roman"/>
          <w:bCs/>
          <w:color w:val="000000"/>
          <w:sz w:val="24"/>
          <w:szCs w:val="24"/>
          <w:lang w:val="sq-AL"/>
        </w:rPr>
      </w:pPr>
      <w:r w:rsidRPr="00A702FD">
        <w:rPr>
          <w:rFonts w:ascii="Times New Roman" w:eastAsia="SimSun" w:hAnsi="Times New Roman" w:cs="Times New Roman"/>
          <w:bCs/>
          <w:color w:val="000000"/>
          <w:sz w:val="24"/>
          <w:szCs w:val="24"/>
          <w:lang w:val="sq-AL"/>
        </w:rPr>
        <w:t>Burim e si drejtës civile është ligji.</w:t>
      </w:r>
    </w:p>
    <w:p w:rsidR="009B0E94" w:rsidRPr="00A702FD" w:rsidRDefault="009B0E94" w:rsidP="00F413AE">
      <w:pPr>
        <w:ind w:left="170" w:right="170"/>
        <w:contextualSpacing/>
        <w:rPr>
          <w:rFonts w:ascii="Times New Roman" w:eastAsia="SimSun" w:hAnsi="Times New Roman" w:cs="Times New Roman"/>
          <w:bCs/>
          <w:color w:val="000000"/>
          <w:sz w:val="24"/>
          <w:szCs w:val="24"/>
          <w:lang w:val="sq-AL"/>
        </w:rPr>
      </w:pPr>
    </w:p>
    <w:p w:rsidR="00F413AE" w:rsidRDefault="009B0E94" w:rsidP="005F20AA">
      <w:pPr>
        <w:numPr>
          <w:ilvl w:val="0"/>
          <w:numId w:val="2"/>
        </w:numPr>
        <w:tabs>
          <w:tab w:val="left" w:pos="270"/>
        </w:tabs>
        <w:spacing w:after="200"/>
        <w:ind w:left="0" w:right="170" w:firstLine="0"/>
        <w:contextualSpacing/>
        <w:rPr>
          <w:rFonts w:ascii="Times New Roman" w:eastAsia="SimSun" w:hAnsi="Times New Roman" w:cs="Times New Roman"/>
          <w:b/>
          <w:bCs/>
          <w:color w:val="000000"/>
          <w:sz w:val="24"/>
          <w:szCs w:val="24"/>
          <w:lang w:val="sq-AL"/>
        </w:rPr>
      </w:pPr>
      <w:r w:rsidRPr="00A702FD">
        <w:rPr>
          <w:rFonts w:ascii="Times New Roman" w:eastAsia="SimSun" w:hAnsi="Times New Roman" w:cs="Times New Roman"/>
          <w:bCs/>
          <w:color w:val="000000"/>
          <w:sz w:val="24"/>
          <w:szCs w:val="24"/>
          <w:lang w:val="sq-AL"/>
        </w:rPr>
        <w:t xml:space="preserve">Në mungesë të ligjit, zakoni është burim i së drejtës vetëm kur ka zbraztësira juridike dhe nuk është në kundërshtim me ligjin. </w:t>
      </w:r>
    </w:p>
    <w:p w:rsidR="00F413AE" w:rsidRDefault="00F413AE" w:rsidP="00F413AE">
      <w:pPr>
        <w:pStyle w:val="ListParagraph"/>
        <w:rPr>
          <w:rFonts w:ascii="Times New Roman" w:eastAsia="SimSun" w:hAnsi="Times New Roman" w:cs="Times New Roman"/>
          <w:bCs/>
          <w:sz w:val="24"/>
          <w:szCs w:val="24"/>
          <w:lang w:val="sq-AL"/>
        </w:rPr>
      </w:pPr>
    </w:p>
    <w:p w:rsidR="009B0E94" w:rsidRPr="00F413AE" w:rsidRDefault="009B0E94" w:rsidP="005F20AA">
      <w:pPr>
        <w:numPr>
          <w:ilvl w:val="0"/>
          <w:numId w:val="2"/>
        </w:numPr>
        <w:tabs>
          <w:tab w:val="left" w:pos="270"/>
        </w:tabs>
        <w:spacing w:after="200"/>
        <w:ind w:left="0" w:right="170" w:firstLine="0"/>
        <w:contextualSpacing/>
        <w:rPr>
          <w:rFonts w:ascii="Times New Roman" w:eastAsia="SimSun" w:hAnsi="Times New Roman" w:cs="Times New Roman"/>
          <w:b/>
          <w:bCs/>
          <w:color w:val="000000"/>
          <w:sz w:val="24"/>
          <w:szCs w:val="24"/>
          <w:lang w:val="sq-AL"/>
        </w:rPr>
      </w:pPr>
      <w:r w:rsidRPr="00F413AE">
        <w:rPr>
          <w:rFonts w:ascii="Times New Roman" w:eastAsia="SimSun" w:hAnsi="Times New Roman" w:cs="Times New Roman"/>
          <w:bCs/>
          <w:sz w:val="24"/>
          <w:szCs w:val="24"/>
          <w:lang w:val="sq-AL"/>
        </w:rPr>
        <w:t xml:space="preserve">Zakoni lind nga përdorimi afatgjatë i një lloji të sjelljes nëse personat e përfshirë në tregti e konsiderojnë atë ligjërisht i detyrueshëm. </w:t>
      </w:r>
    </w:p>
    <w:p w:rsidR="00F413AE" w:rsidRDefault="00F413AE" w:rsidP="00F413AE">
      <w:pPr>
        <w:ind w:left="170" w:right="170"/>
        <w:jc w:val="center"/>
        <w:rPr>
          <w:rFonts w:ascii="Times New Roman" w:eastAsia="SimSun" w:hAnsi="Times New Roman" w:cs="Times New Roman"/>
          <w:b/>
          <w:bCs/>
          <w:color w:val="000000"/>
          <w:sz w:val="24"/>
          <w:szCs w:val="24"/>
          <w:lang w:val="sq-AL"/>
        </w:rPr>
      </w:pPr>
    </w:p>
    <w:p w:rsidR="00F413AE" w:rsidRDefault="00F413AE" w:rsidP="00F413AE">
      <w:pPr>
        <w:ind w:left="170" w:right="170"/>
        <w:jc w:val="center"/>
        <w:rPr>
          <w:rFonts w:ascii="Times New Roman" w:eastAsia="SimSun" w:hAnsi="Times New Roman" w:cs="Times New Roman"/>
          <w:b/>
          <w:bCs/>
          <w:color w:val="000000"/>
          <w:sz w:val="24"/>
          <w:szCs w:val="24"/>
          <w:lang w:val="sq-AL"/>
        </w:rPr>
      </w:pPr>
      <w:bookmarkStart w:id="7" w:name="_Toc495440540"/>
      <w:bookmarkStart w:id="8" w:name="_Toc503270242"/>
      <w:r>
        <w:rPr>
          <w:rFonts w:ascii="Times New Roman" w:eastAsia="SimSun" w:hAnsi="Times New Roman" w:cs="Times New Roman"/>
          <w:b/>
          <w:bCs/>
          <w:color w:val="000000"/>
          <w:sz w:val="24"/>
          <w:szCs w:val="24"/>
          <w:lang w:val="sq-AL"/>
        </w:rPr>
        <w:t>Neni 5</w:t>
      </w:r>
    </w:p>
    <w:p w:rsidR="009B0E94" w:rsidRPr="00F413AE" w:rsidRDefault="009B0E94" w:rsidP="00F413AE">
      <w:pPr>
        <w:ind w:left="170" w:right="170"/>
        <w:jc w:val="center"/>
        <w:rPr>
          <w:rFonts w:ascii="Times New Roman" w:eastAsia="SimSun" w:hAnsi="Times New Roman" w:cs="Times New Roman"/>
          <w:b/>
          <w:bCs/>
          <w:color w:val="000000"/>
          <w:sz w:val="24"/>
          <w:szCs w:val="24"/>
          <w:lang w:val="sq-AL"/>
        </w:rPr>
      </w:pPr>
      <w:r w:rsidRPr="00A702FD">
        <w:rPr>
          <w:rFonts w:ascii="Times New Roman" w:eastAsia="MS Mincho" w:hAnsi="Times New Roman" w:cs="Times New Roman"/>
          <w:b/>
          <w:color w:val="000000"/>
          <w:sz w:val="24"/>
          <w:szCs w:val="24"/>
          <w:lang w:val="sq-AL"/>
        </w:rPr>
        <w:t>Interpretimi i ligjit</w:t>
      </w:r>
      <w:bookmarkEnd w:id="7"/>
      <w:bookmarkEnd w:id="8"/>
    </w:p>
    <w:p w:rsidR="009B0E94" w:rsidRPr="00A702FD" w:rsidRDefault="009B0E94" w:rsidP="00F413AE">
      <w:pPr>
        <w:ind w:left="170" w:right="170"/>
        <w:jc w:val="left"/>
        <w:rPr>
          <w:rFonts w:ascii="Times New Roman" w:eastAsia="SimSun" w:hAnsi="Times New Roman" w:cs="Times New Roman"/>
          <w:b/>
          <w:bCs/>
          <w:color w:val="000000"/>
          <w:sz w:val="24"/>
          <w:szCs w:val="24"/>
          <w:lang w:val="sq-AL"/>
        </w:rPr>
      </w:pPr>
    </w:p>
    <w:p w:rsidR="009B0E94" w:rsidRPr="00A702FD" w:rsidRDefault="009B0E94" w:rsidP="005F20AA">
      <w:pPr>
        <w:numPr>
          <w:ilvl w:val="0"/>
          <w:numId w:val="3"/>
        </w:numPr>
        <w:tabs>
          <w:tab w:val="left" w:pos="270"/>
        </w:tabs>
        <w:spacing w:after="200"/>
        <w:ind w:left="0" w:right="170" w:firstLine="0"/>
        <w:contextualSpacing/>
        <w:rPr>
          <w:rFonts w:ascii="Times New Roman" w:eastAsia="SimSun" w:hAnsi="Times New Roman" w:cs="Times New Roman"/>
          <w:bCs/>
          <w:color w:val="000000"/>
          <w:sz w:val="24"/>
          <w:szCs w:val="24"/>
          <w:lang w:val="sq-AL"/>
        </w:rPr>
      </w:pPr>
      <w:r w:rsidRPr="00A702FD">
        <w:rPr>
          <w:rFonts w:ascii="Times New Roman" w:eastAsia="SimSun" w:hAnsi="Times New Roman" w:cs="Times New Roman"/>
          <w:bCs/>
          <w:color w:val="000000"/>
          <w:sz w:val="24"/>
          <w:szCs w:val="24"/>
          <w:lang w:val="sq-AL"/>
        </w:rPr>
        <w:t>Një dispozitë e këtij kodi do të interpretohet së bashku me dispozitat e tjera të kodit në përputhje me formulimin, frymën dhe qëllimi i kodit.</w:t>
      </w:r>
    </w:p>
    <w:p w:rsidR="009B0E94" w:rsidRPr="00A702FD" w:rsidRDefault="009B0E94" w:rsidP="00F413AE">
      <w:pPr>
        <w:ind w:left="170" w:right="170"/>
        <w:contextualSpacing/>
        <w:rPr>
          <w:rFonts w:ascii="Times New Roman" w:eastAsia="SimSun" w:hAnsi="Times New Roman" w:cs="Times New Roman"/>
          <w:bCs/>
          <w:color w:val="000000"/>
          <w:sz w:val="24"/>
          <w:szCs w:val="24"/>
          <w:lang w:val="sq-AL"/>
        </w:rPr>
      </w:pPr>
    </w:p>
    <w:p w:rsidR="009B0E94" w:rsidRPr="00A702FD" w:rsidRDefault="009B0E94" w:rsidP="005F20AA">
      <w:pPr>
        <w:numPr>
          <w:ilvl w:val="0"/>
          <w:numId w:val="3"/>
        </w:numPr>
        <w:tabs>
          <w:tab w:val="left" w:pos="270"/>
        </w:tabs>
        <w:spacing w:after="200"/>
        <w:ind w:left="0" w:right="170" w:firstLine="0"/>
        <w:contextualSpacing/>
        <w:rPr>
          <w:rFonts w:ascii="Times New Roman" w:eastAsia="SimSun" w:hAnsi="Times New Roman" w:cs="Times New Roman"/>
          <w:color w:val="000000"/>
          <w:sz w:val="24"/>
          <w:szCs w:val="24"/>
          <w:lang w:val="sq-AL"/>
        </w:rPr>
      </w:pPr>
      <w:r w:rsidRPr="00A702FD">
        <w:rPr>
          <w:rFonts w:ascii="Times New Roman" w:eastAsia="SimSun" w:hAnsi="Times New Roman" w:cs="Times New Roman"/>
          <w:bCs/>
          <w:color w:val="000000"/>
          <w:sz w:val="24"/>
          <w:szCs w:val="24"/>
          <w:lang w:val="sq-AL"/>
        </w:rPr>
        <w:t xml:space="preserve">Dispozitat e librit të parë të këtij kodi, vlejnë për të gjitha pjesët e kodit dhe ligjet tjera të veçanta në fushën civile, përveç nëse ndryshe parashihet shprehimisht me Librat tjerë të këtij Kodi ose ligjet e veçanta.  </w:t>
      </w:r>
    </w:p>
    <w:p w:rsidR="009B0E94" w:rsidRPr="00A702FD" w:rsidRDefault="009B0E94" w:rsidP="00F413AE">
      <w:pPr>
        <w:ind w:left="170" w:right="170"/>
        <w:jc w:val="center"/>
        <w:rPr>
          <w:rFonts w:ascii="Times New Roman" w:eastAsia="SimSun" w:hAnsi="Times New Roman" w:cs="Times New Roman"/>
          <w:b/>
          <w:bCs/>
          <w:color w:val="000000"/>
          <w:sz w:val="24"/>
          <w:szCs w:val="24"/>
          <w:lang w:val="sq-AL"/>
        </w:rPr>
      </w:pPr>
    </w:p>
    <w:p w:rsidR="009B0E94" w:rsidRPr="00A702FD" w:rsidRDefault="009B0E94" w:rsidP="00F413AE">
      <w:pPr>
        <w:ind w:left="170" w:right="170"/>
        <w:jc w:val="center"/>
        <w:rPr>
          <w:rFonts w:ascii="Times New Roman" w:eastAsia="SimSun" w:hAnsi="Times New Roman" w:cs="Times New Roman"/>
          <w:b/>
          <w:bCs/>
          <w:color w:val="000000"/>
          <w:sz w:val="24"/>
          <w:szCs w:val="24"/>
          <w:lang w:val="sq-AL"/>
        </w:rPr>
      </w:pPr>
      <w:r w:rsidRPr="00A702FD">
        <w:rPr>
          <w:rFonts w:ascii="Times New Roman" w:eastAsia="SimSun" w:hAnsi="Times New Roman" w:cs="Times New Roman"/>
          <w:b/>
          <w:bCs/>
          <w:color w:val="000000"/>
          <w:sz w:val="24"/>
          <w:szCs w:val="24"/>
          <w:lang w:val="sq-AL"/>
        </w:rPr>
        <w:t>Neni 6</w:t>
      </w:r>
    </w:p>
    <w:p w:rsidR="009B0E94" w:rsidRDefault="009B0E94" w:rsidP="00F413AE">
      <w:pPr>
        <w:jc w:val="center"/>
        <w:rPr>
          <w:rFonts w:ascii="Times New Roman" w:eastAsia="MS Mincho" w:hAnsi="Times New Roman" w:cs="Times New Roman"/>
          <w:b/>
          <w:color w:val="000000"/>
          <w:sz w:val="24"/>
          <w:szCs w:val="24"/>
          <w:lang w:val="sq-AL"/>
        </w:rPr>
      </w:pPr>
      <w:bookmarkStart w:id="9" w:name="_Toc495440541"/>
      <w:bookmarkStart w:id="10" w:name="_Toc503270243"/>
      <w:r w:rsidRPr="00A702FD">
        <w:rPr>
          <w:rFonts w:ascii="Times New Roman" w:eastAsia="MS Mincho" w:hAnsi="Times New Roman" w:cs="Times New Roman"/>
          <w:b/>
          <w:color w:val="000000"/>
          <w:sz w:val="24"/>
          <w:szCs w:val="24"/>
          <w:lang w:val="sq-AL"/>
        </w:rPr>
        <w:t>Analogjia</w:t>
      </w:r>
      <w:bookmarkEnd w:id="9"/>
      <w:bookmarkEnd w:id="10"/>
    </w:p>
    <w:p w:rsidR="00F413AE" w:rsidRPr="00A702FD" w:rsidRDefault="00F413AE" w:rsidP="00F413AE">
      <w:pPr>
        <w:jc w:val="center"/>
        <w:rPr>
          <w:rFonts w:ascii="Times New Roman" w:eastAsia="MS Mincho" w:hAnsi="Times New Roman" w:cs="Times New Roman"/>
          <w:b/>
          <w:color w:val="000000"/>
          <w:sz w:val="24"/>
          <w:szCs w:val="24"/>
          <w:lang w:val="sq-AL"/>
        </w:rPr>
      </w:pPr>
    </w:p>
    <w:p w:rsidR="009B0E94" w:rsidRPr="00A702FD" w:rsidRDefault="009B0E94" w:rsidP="005F20AA">
      <w:pPr>
        <w:numPr>
          <w:ilvl w:val="0"/>
          <w:numId w:val="4"/>
        </w:numPr>
        <w:tabs>
          <w:tab w:val="left" w:pos="270"/>
        </w:tabs>
        <w:ind w:left="0" w:right="170" w:firstLine="0"/>
        <w:contextualSpacing/>
        <w:rPr>
          <w:rFonts w:ascii="Times New Roman" w:hAnsi="Times New Roman" w:cs="Times New Roman"/>
          <w:bCs/>
          <w:color w:val="000000" w:themeColor="text1"/>
          <w:sz w:val="24"/>
          <w:szCs w:val="24"/>
          <w:lang w:val="sq-AL"/>
        </w:rPr>
      </w:pPr>
      <w:r w:rsidRPr="00A702FD">
        <w:rPr>
          <w:rFonts w:ascii="Times New Roman" w:hAnsi="Times New Roman" w:cs="Times New Roman"/>
          <w:bCs/>
          <w:color w:val="000000" w:themeColor="text1"/>
          <w:sz w:val="24"/>
          <w:szCs w:val="24"/>
          <w:lang w:val="sq-AL"/>
        </w:rPr>
        <w:t xml:space="preserve">Në mungesë të një dispozite që rregullon një marrëdhënie juridike, dispozitat e një ligji të cilat rregullojnë marrëdhënie të ngjashëm zbatohen edhe në këtë rast, përveç nëse rregullimi i marrëdhënieve juridike është në kundërshtim me parimet e përgjithshme ose qëllimin e ligjit. </w:t>
      </w:r>
    </w:p>
    <w:p w:rsidR="009B0E94" w:rsidRPr="00A702FD" w:rsidRDefault="009B0E94" w:rsidP="00F413AE">
      <w:pPr>
        <w:ind w:left="170" w:right="170"/>
        <w:contextualSpacing/>
        <w:rPr>
          <w:rFonts w:ascii="Times New Roman" w:hAnsi="Times New Roman" w:cs="Times New Roman"/>
          <w:bCs/>
          <w:color w:val="000000" w:themeColor="text1"/>
          <w:sz w:val="24"/>
          <w:szCs w:val="24"/>
          <w:lang w:val="sq-AL"/>
        </w:rPr>
      </w:pPr>
    </w:p>
    <w:p w:rsidR="009B0E94" w:rsidRPr="00A702FD" w:rsidRDefault="009B0E94" w:rsidP="005F20AA">
      <w:pPr>
        <w:numPr>
          <w:ilvl w:val="0"/>
          <w:numId w:val="4"/>
        </w:numPr>
        <w:tabs>
          <w:tab w:val="left" w:pos="270"/>
        </w:tabs>
        <w:ind w:left="0" w:right="170" w:firstLine="0"/>
        <w:contextualSpacing/>
        <w:rPr>
          <w:rFonts w:ascii="Times New Roman" w:hAnsi="Times New Roman" w:cs="Times New Roman"/>
          <w:bCs/>
          <w:color w:val="000000" w:themeColor="text1"/>
          <w:sz w:val="24"/>
          <w:szCs w:val="24"/>
          <w:lang w:val="sq-AL"/>
        </w:rPr>
      </w:pPr>
      <w:r w:rsidRPr="00A702FD">
        <w:rPr>
          <w:rFonts w:ascii="Times New Roman" w:hAnsi="Times New Roman" w:cs="Times New Roman"/>
          <w:bCs/>
          <w:color w:val="000000" w:themeColor="text1"/>
          <w:sz w:val="24"/>
          <w:szCs w:val="24"/>
          <w:lang w:val="sq-AL"/>
        </w:rPr>
        <w:t xml:space="preserve">Në mungesa e një dispozite të tillë, marrëdhënia juridike rregullohet sipas frymës së përgjithshme të ligjit dhe të së drejtës. </w:t>
      </w:r>
    </w:p>
    <w:p w:rsidR="009B0E94" w:rsidRPr="00A702FD" w:rsidRDefault="009B0E94" w:rsidP="00F413AE">
      <w:pPr>
        <w:ind w:right="170"/>
        <w:jc w:val="left"/>
        <w:rPr>
          <w:rFonts w:ascii="Times New Roman" w:hAnsi="Times New Roman" w:cs="Times New Roman"/>
          <w:bCs/>
          <w:color w:val="000000" w:themeColor="text1"/>
          <w:sz w:val="24"/>
          <w:szCs w:val="24"/>
          <w:lang w:val="sq-AL"/>
        </w:rPr>
      </w:pPr>
    </w:p>
    <w:p w:rsidR="00F413AE" w:rsidRDefault="00F413AE" w:rsidP="00F413AE">
      <w:pPr>
        <w:ind w:left="170" w:right="170"/>
        <w:jc w:val="center"/>
        <w:rPr>
          <w:rFonts w:ascii="Times New Roman" w:hAnsi="Times New Roman" w:cs="Times New Roman"/>
          <w:b/>
          <w:bCs/>
          <w:color w:val="000000" w:themeColor="text1"/>
          <w:sz w:val="24"/>
          <w:szCs w:val="24"/>
          <w:lang w:val="sq-AL"/>
        </w:rPr>
      </w:pPr>
      <w:bookmarkStart w:id="11" w:name="_Toc495440542"/>
      <w:bookmarkStart w:id="12" w:name="_Toc503270244"/>
      <w:r>
        <w:rPr>
          <w:rFonts w:ascii="Times New Roman" w:hAnsi="Times New Roman" w:cs="Times New Roman"/>
          <w:b/>
          <w:bCs/>
          <w:color w:val="000000" w:themeColor="text1"/>
          <w:sz w:val="24"/>
          <w:szCs w:val="24"/>
          <w:lang w:val="sq-AL"/>
        </w:rPr>
        <w:t>Neni 7</w:t>
      </w:r>
    </w:p>
    <w:p w:rsidR="009B0E94" w:rsidRPr="00F413AE" w:rsidRDefault="009B0E94" w:rsidP="00F413AE">
      <w:pPr>
        <w:ind w:left="170" w:right="170"/>
        <w:jc w:val="center"/>
        <w:rPr>
          <w:rFonts w:ascii="Times New Roman" w:hAnsi="Times New Roman" w:cs="Times New Roman"/>
          <w:b/>
          <w:bCs/>
          <w:color w:val="000000" w:themeColor="text1"/>
          <w:sz w:val="24"/>
          <w:szCs w:val="24"/>
          <w:lang w:val="sq-AL"/>
        </w:rPr>
      </w:pPr>
      <w:r w:rsidRPr="00A702FD">
        <w:rPr>
          <w:rFonts w:ascii="Times New Roman" w:eastAsia="MS Mincho" w:hAnsi="Times New Roman" w:cs="Times New Roman"/>
          <w:b/>
          <w:color w:val="000000"/>
          <w:sz w:val="24"/>
          <w:szCs w:val="24"/>
          <w:lang w:val="sq-AL"/>
        </w:rPr>
        <w:t>Krijimi i të drejtave dhe detyrimeve civile</w:t>
      </w:r>
      <w:bookmarkEnd w:id="11"/>
      <w:bookmarkEnd w:id="12"/>
    </w:p>
    <w:p w:rsidR="009B0E94" w:rsidRPr="00A702FD" w:rsidRDefault="009B0E94" w:rsidP="00F413AE">
      <w:pPr>
        <w:ind w:left="170" w:right="170"/>
        <w:jc w:val="left"/>
        <w:rPr>
          <w:rFonts w:ascii="Times New Roman" w:hAnsi="Times New Roman" w:cs="Times New Roman"/>
          <w:b/>
          <w:bCs/>
          <w:color w:val="000000" w:themeColor="text1"/>
          <w:sz w:val="24"/>
          <w:szCs w:val="24"/>
          <w:lang w:val="sq-AL"/>
        </w:rPr>
      </w:pPr>
    </w:p>
    <w:p w:rsidR="009B0E94" w:rsidRPr="00A702FD" w:rsidRDefault="009B0E94" w:rsidP="00F413AE">
      <w:pPr>
        <w:ind w:right="170"/>
        <w:rPr>
          <w:rFonts w:ascii="Times New Roman" w:hAnsi="Times New Roman" w:cs="Times New Roman"/>
          <w:bCs/>
          <w:color w:val="000000" w:themeColor="text1"/>
          <w:sz w:val="24"/>
          <w:szCs w:val="24"/>
          <w:lang w:val="sq-AL"/>
        </w:rPr>
      </w:pPr>
      <w:r w:rsidRPr="00A702FD">
        <w:rPr>
          <w:rFonts w:ascii="Times New Roman" w:hAnsi="Times New Roman" w:cs="Times New Roman"/>
          <w:bCs/>
          <w:color w:val="000000" w:themeColor="text1"/>
          <w:sz w:val="24"/>
          <w:szCs w:val="24"/>
          <w:lang w:val="sq-AL"/>
        </w:rPr>
        <w:t>Të drejtat dhe detyrimet civile krijohen nga punët juridike, ngjarjet e parashikuara me ligj, veprime të tjera që krijojnë të drejta dhe detyrime të përcaktuara me ligj, si dhe nga veprimet jokontraktuale.</w:t>
      </w:r>
    </w:p>
    <w:p w:rsidR="009B0E94" w:rsidRPr="00A702FD" w:rsidRDefault="009B0E94" w:rsidP="00F413AE">
      <w:pPr>
        <w:ind w:left="170" w:right="170"/>
        <w:contextualSpacing/>
        <w:rPr>
          <w:rFonts w:ascii="Times New Roman" w:hAnsi="Times New Roman" w:cs="Times New Roman"/>
          <w:bCs/>
          <w:color w:val="000000" w:themeColor="text1"/>
          <w:sz w:val="24"/>
          <w:szCs w:val="24"/>
          <w:lang w:val="sq-AL"/>
        </w:rPr>
      </w:pPr>
    </w:p>
    <w:p w:rsidR="00F413AE" w:rsidRDefault="00F413AE" w:rsidP="00F413AE">
      <w:pPr>
        <w:ind w:left="170" w:right="170"/>
        <w:contextualSpacing/>
        <w:jc w:val="center"/>
        <w:rPr>
          <w:rFonts w:ascii="Times New Roman" w:hAnsi="Times New Roman" w:cs="Times New Roman"/>
          <w:b/>
          <w:bCs/>
          <w:color w:val="000000" w:themeColor="text1"/>
          <w:sz w:val="24"/>
          <w:szCs w:val="24"/>
          <w:lang w:val="sq-AL"/>
        </w:rPr>
      </w:pPr>
      <w:bookmarkStart w:id="13" w:name="_Toc495440543"/>
      <w:bookmarkStart w:id="14" w:name="_Toc503270245"/>
      <w:r>
        <w:rPr>
          <w:rFonts w:ascii="Times New Roman" w:hAnsi="Times New Roman" w:cs="Times New Roman"/>
          <w:b/>
          <w:bCs/>
          <w:color w:val="000000" w:themeColor="text1"/>
          <w:sz w:val="24"/>
          <w:szCs w:val="24"/>
          <w:lang w:val="sq-AL"/>
        </w:rPr>
        <w:t>Neni 8</w:t>
      </w:r>
    </w:p>
    <w:p w:rsidR="009B0E94" w:rsidRPr="00F413AE" w:rsidRDefault="009B0E94" w:rsidP="00F413AE">
      <w:pPr>
        <w:ind w:left="170" w:right="170"/>
        <w:contextualSpacing/>
        <w:jc w:val="center"/>
        <w:rPr>
          <w:rFonts w:ascii="Times New Roman" w:hAnsi="Times New Roman" w:cs="Times New Roman"/>
          <w:b/>
          <w:bCs/>
          <w:color w:val="000000" w:themeColor="text1"/>
          <w:sz w:val="24"/>
          <w:szCs w:val="24"/>
          <w:lang w:val="sq-AL"/>
        </w:rPr>
      </w:pPr>
      <w:r w:rsidRPr="00A702FD">
        <w:rPr>
          <w:rFonts w:ascii="Times New Roman" w:eastAsia="MS Mincho" w:hAnsi="Times New Roman" w:cs="Times New Roman"/>
          <w:b/>
          <w:color w:val="000000"/>
          <w:sz w:val="24"/>
          <w:szCs w:val="24"/>
          <w:lang w:val="sq-AL"/>
        </w:rPr>
        <w:t xml:space="preserve">Ushtrimi i të drejtave dhe përmbushja e detyrimeve me </w:t>
      </w:r>
      <w:bookmarkEnd w:id="13"/>
      <w:r w:rsidRPr="00A702FD">
        <w:rPr>
          <w:rFonts w:ascii="Times New Roman" w:eastAsia="MS Mincho" w:hAnsi="Times New Roman" w:cs="Times New Roman"/>
          <w:b/>
          <w:color w:val="000000"/>
          <w:sz w:val="24"/>
          <w:szCs w:val="24"/>
          <w:lang w:val="sq-AL"/>
        </w:rPr>
        <w:t>kujdes</w:t>
      </w:r>
      <w:bookmarkEnd w:id="14"/>
    </w:p>
    <w:p w:rsidR="009B0E94" w:rsidRPr="00A702FD" w:rsidRDefault="009B0E94" w:rsidP="00F413AE">
      <w:pPr>
        <w:ind w:left="170" w:right="170"/>
        <w:contextualSpacing/>
        <w:jc w:val="left"/>
        <w:rPr>
          <w:rFonts w:ascii="Times New Roman" w:hAnsi="Times New Roman" w:cs="Times New Roman"/>
          <w:bCs/>
          <w:color w:val="000000" w:themeColor="text1"/>
          <w:sz w:val="24"/>
          <w:szCs w:val="24"/>
          <w:lang w:val="sq-AL"/>
        </w:rPr>
      </w:pPr>
    </w:p>
    <w:p w:rsidR="009B0E94" w:rsidRPr="00A702FD" w:rsidRDefault="009B0E94" w:rsidP="00F413AE">
      <w:pPr>
        <w:ind w:right="170"/>
        <w:contextualSpacing/>
        <w:jc w:val="left"/>
        <w:rPr>
          <w:rFonts w:ascii="Times New Roman" w:hAnsi="Times New Roman" w:cs="Times New Roman"/>
          <w:bCs/>
          <w:color w:val="000000" w:themeColor="text1"/>
          <w:sz w:val="24"/>
          <w:szCs w:val="24"/>
          <w:lang w:val="sq-AL"/>
        </w:rPr>
      </w:pPr>
      <w:r w:rsidRPr="00A702FD">
        <w:rPr>
          <w:rFonts w:ascii="Times New Roman" w:hAnsi="Times New Roman" w:cs="Times New Roman"/>
          <w:bCs/>
          <w:color w:val="000000" w:themeColor="text1"/>
          <w:sz w:val="24"/>
          <w:szCs w:val="24"/>
          <w:lang w:val="sq-AL"/>
        </w:rPr>
        <w:t>1. Çdo person duhet t’i ushtrojë të drejtat dhe t’i përmbush detyrimet e tij me mirëbesim.</w:t>
      </w:r>
    </w:p>
    <w:p w:rsidR="00F413AE" w:rsidRDefault="00F413AE" w:rsidP="00F413AE">
      <w:pPr>
        <w:ind w:right="170"/>
        <w:jc w:val="left"/>
        <w:rPr>
          <w:rFonts w:ascii="Times New Roman" w:hAnsi="Times New Roman" w:cs="Times New Roman"/>
          <w:bCs/>
          <w:color w:val="000000" w:themeColor="text1"/>
          <w:sz w:val="24"/>
          <w:szCs w:val="24"/>
          <w:lang w:val="sq-AL"/>
        </w:rPr>
      </w:pPr>
    </w:p>
    <w:p w:rsidR="009B0E94" w:rsidRPr="00A702FD" w:rsidRDefault="009B0E94" w:rsidP="00F413AE">
      <w:pPr>
        <w:ind w:right="170"/>
        <w:jc w:val="left"/>
        <w:rPr>
          <w:rFonts w:ascii="Times New Roman" w:hAnsi="Times New Roman" w:cs="Times New Roman"/>
          <w:sz w:val="24"/>
          <w:szCs w:val="24"/>
          <w:lang w:val="sq-AL"/>
        </w:rPr>
      </w:pPr>
      <w:r w:rsidRPr="00A702FD">
        <w:rPr>
          <w:rFonts w:ascii="Times New Roman" w:hAnsi="Times New Roman" w:cs="Times New Roman"/>
          <w:bCs/>
          <w:color w:val="000000" w:themeColor="text1"/>
          <w:sz w:val="24"/>
          <w:szCs w:val="24"/>
          <w:lang w:val="sq-AL"/>
        </w:rPr>
        <w:t>2. Ndalohet keqpërdorimi i të drejtave subjektive civile.</w:t>
      </w:r>
    </w:p>
    <w:p w:rsidR="009B0E94" w:rsidRPr="00A702FD" w:rsidRDefault="009B0E94" w:rsidP="009B0E94">
      <w:pPr>
        <w:spacing w:line="360" w:lineRule="auto"/>
        <w:ind w:left="170" w:right="170"/>
        <w:contextualSpacing/>
        <w:jc w:val="left"/>
        <w:rPr>
          <w:rFonts w:ascii="Times New Roman" w:hAnsi="Times New Roman" w:cs="Times New Roman"/>
          <w:b/>
          <w:bCs/>
          <w:color w:val="000000" w:themeColor="text1"/>
          <w:sz w:val="24"/>
          <w:szCs w:val="24"/>
          <w:lang w:val="sq-AL"/>
        </w:rPr>
      </w:pPr>
    </w:p>
    <w:p w:rsidR="00F413AE" w:rsidRDefault="00F413AE" w:rsidP="00F413AE">
      <w:pPr>
        <w:ind w:left="170" w:right="170"/>
        <w:contextualSpacing/>
        <w:jc w:val="center"/>
        <w:rPr>
          <w:rFonts w:ascii="Times New Roman" w:hAnsi="Times New Roman" w:cs="Times New Roman"/>
          <w:b/>
          <w:bCs/>
          <w:color w:val="000000" w:themeColor="text1"/>
          <w:sz w:val="24"/>
          <w:szCs w:val="24"/>
          <w:lang w:val="sq-AL"/>
        </w:rPr>
      </w:pPr>
      <w:bookmarkStart w:id="15" w:name="_Toc495440544"/>
      <w:bookmarkStart w:id="16" w:name="_Toc503270246"/>
      <w:r>
        <w:rPr>
          <w:rFonts w:ascii="Times New Roman" w:hAnsi="Times New Roman" w:cs="Times New Roman"/>
          <w:b/>
          <w:bCs/>
          <w:color w:val="000000" w:themeColor="text1"/>
          <w:sz w:val="24"/>
          <w:szCs w:val="24"/>
          <w:lang w:val="sq-AL"/>
        </w:rPr>
        <w:t>Neni 9</w:t>
      </w:r>
    </w:p>
    <w:p w:rsidR="009B0E94" w:rsidRPr="00F413AE" w:rsidRDefault="009B0E94" w:rsidP="00F413AE">
      <w:pPr>
        <w:ind w:left="170" w:right="170"/>
        <w:contextualSpacing/>
        <w:jc w:val="center"/>
        <w:rPr>
          <w:rFonts w:ascii="Times New Roman" w:hAnsi="Times New Roman" w:cs="Times New Roman"/>
          <w:b/>
          <w:bCs/>
          <w:color w:val="000000" w:themeColor="text1"/>
          <w:sz w:val="24"/>
          <w:szCs w:val="24"/>
          <w:lang w:val="sq-AL"/>
        </w:rPr>
      </w:pPr>
      <w:r w:rsidRPr="00A702FD">
        <w:rPr>
          <w:rFonts w:ascii="Times New Roman" w:eastAsia="MS Mincho" w:hAnsi="Times New Roman" w:cs="Times New Roman"/>
          <w:b/>
          <w:color w:val="000000"/>
          <w:sz w:val="24"/>
          <w:szCs w:val="24"/>
          <w:lang w:val="sq-AL"/>
        </w:rPr>
        <w:t>Prezumimi i mirëbesimit</w:t>
      </w:r>
      <w:bookmarkEnd w:id="15"/>
      <w:bookmarkEnd w:id="16"/>
    </w:p>
    <w:p w:rsidR="009B0E94" w:rsidRPr="00A702FD" w:rsidRDefault="009B0E94" w:rsidP="00F413AE">
      <w:pPr>
        <w:ind w:left="170" w:right="170"/>
        <w:contextualSpacing/>
        <w:jc w:val="left"/>
        <w:rPr>
          <w:rFonts w:ascii="Times New Roman" w:hAnsi="Times New Roman" w:cs="Times New Roman"/>
          <w:b/>
          <w:bCs/>
          <w:color w:val="000000" w:themeColor="text1"/>
          <w:sz w:val="24"/>
          <w:szCs w:val="24"/>
          <w:lang w:val="sq-AL"/>
        </w:rPr>
      </w:pPr>
    </w:p>
    <w:p w:rsidR="009B0E94" w:rsidRDefault="00F413AE" w:rsidP="005F20AA">
      <w:pPr>
        <w:numPr>
          <w:ilvl w:val="0"/>
          <w:numId w:val="5"/>
        </w:numPr>
        <w:tabs>
          <w:tab w:val="left" w:pos="180"/>
        </w:tabs>
        <w:spacing w:after="200"/>
        <w:ind w:left="0" w:right="170" w:firstLine="0"/>
        <w:contextualSpacing/>
        <w:rPr>
          <w:rFonts w:ascii="Times New Roman" w:hAnsi="Times New Roman" w:cs="Times New Roman"/>
          <w:bCs/>
          <w:color w:val="000000" w:themeColor="text1"/>
          <w:sz w:val="24"/>
          <w:szCs w:val="24"/>
          <w:lang w:val="sq-AL"/>
        </w:rPr>
      </w:pPr>
      <w:r>
        <w:rPr>
          <w:rFonts w:ascii="Times New Roman" w:hAnsi="Times New Roman" w:cs="Times New Roman"/>
          <w:bCs/>
          <w:color w:val="000000" w:themeColor="text1"/>
          <w:sz w:val="24"/>
          <w:szCs w:val="24"/>
          <w:lang w:val="sq-AL"/>
        </w:rPr>
        <w:t xml:space="preserve"> </w:t>
      </w:r>
      <w:r w:rsidR="009B0E94" w:rsidRPr="00A702FD">
        <w:rPr>
          <w:rFonts w:ascii="Times New Roman" w:hAnsi="Times New Roman" w:cs="Times New Roman"/>
          <w:bCs/>
          <w:color w:val="000000" w:themeColor="text1"/>
          <w:sz w:val="24"/>
          <w:szCs w:val="24"/>
          <w:lang w:val="sq-AL"/>
        </w:rPr>
        <w:t>Kur ligji e kushtëzon ndonjë efekt ligjor me mirëbesimin e një personi, mirëbesimi prezumohet.</w:t>
      </w:r>
    </w:p>
    <w:p w:rsidR="00F413AE" w:rsidRPr="00A702FD" w:rsidRDefault="00F413AE" w:rsidP="00F413AE">
      <w:pPr>
        <w:spacing w:after="200"/>
        <w:ind w:left="527" w:right="170"/>
        <w:contextualSpacing/>
        <w:rPr>
          <w:rFonts w:ascii="Times New Roman" w:hAnsi="Times New Roman" w:cs="Times New Roman"/>
          <w:bCs/>
          <w:color w:val="000000" w:themeColor="text1"/>
          <w:sz w:val="24"/>
          <w:szCs w:val="24"/>
          <w:lang w:val="sq-AL"/>
        </w:rPr>
      </w:pPr>
    </w:p>
    <w:p w:rsidR="009B0E94" w:rsidRPr="00A702FD" w:rsidRDefault="009B0E94" w:rsidP="005F20AA">
      <w:pPr>
        <w:numPr>
          <w:ilvl w:val="0"/>
          <w:numId w:val="5"/>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A702FD">
        <w:rPr>
          <w:rFonts w:ascii="Times New Roman" w:hAnsi="Times New Roman" w:cs="Times New Roman"/>
          <w:bCs/>
          <w:color w:val="000000" w:themeColor="text1"/>
          <w:sz w:val="24"/>
          <w:szCs w:val="24"/>
          <w:lang w:val="sq-AL"/>
        </w:rPr>
        <w:t>Asnjë person nuk mund të thirret në prezumimin e mirëbesimit, nëse ai ka dështuar ushtrimin e kujdesit të duhur të kërkuar sipas rrethanave të caktuara.</w:t>
      </w:r>
    </w:p>
    <w:p w:rsidR="009B0E94" w:rsidRPr="00A702FD" w:rsidRDefault="009B0E94" w:rsidP="00F413AE">
      <w:pPr>
        <w:ind w:left="170" w:right="170"/>
        <w:contextualSpacing/>
        <w:rPr>
          <w:rFonts w:ascii="Times New Roman" w:hAnsi="Times New Roman" w:cs="Times New Roman"/>
          <w:b/>
          <w:bCs/>
          <w:color w:val="000000" w:themeColor="text1"/>
          <w:sz w:val="24"/>
          <w:szCs w:val="24"/>
          <w:lang w:val="sq-AL"/>
        </w:rPr>
      </w:pPr>
    </w:p>
    <w:p w:rsidR="00F413AE" w:rsidRDefault="00F413AE" w:rsidP="00F413AE">
      <w:pPr>
        <w:tabs>
          <w:tab w:val="left" w:pos="1360"/>
        </w:tabs>
        <w:ind w:left="170" w:right="170"/>
        <w:contextualSpacing/>
        <w:jc w:val="center"/>
        <w:rPr>
          <w:rFonts w:ascii="Times New Roman" w:hAnsi="Times New Roman" w:cs="Times New Roman"/>
          <w:b/>
          <w:bCs/>
          <w:color w:val="000000" w:themeColor="text1"/>
          <w:sz w:val="24"/>
          <w:szCs w:val="24"/>
          <w:lang w:val="sq-AL"/>
        </w:rPr>
      </w:pPr>
      <w:bookmarkStart w:id="17" w:name="_Toc495440545"/>
      <w:bookmarkStart w:id="18" w:name="_Toc503270247"/>
      <w:r>
        <w:rPr>
          <w:rFonts w:ascii="Times New Roman" w:hAnsi="Times New Roman" w:cs="Times New Roman"/>
          <w:b/>
          <w:bCs/>
          <w:color w:val="000000" w:themeColor="text1"/>
          <w:sz w:val="24"/>
          <w:szCs w:val="24"/>
          <w:lang w:val="sq-AL"/>
        </w:rPr>
        <w:t>Neni 10</w:t>
      </w:r>
    </w:p>
    <w:p w:rsidR="009B0E94" w:rsidRPr="00F413AE" w:rsidRDefault="009B0E94" w:rsidP="00F413AE">
      <w:pPr>
        <w:tabs>
          <w:tab w:val="left" w:pos="1360"/>
        </w:tabs>
        <w:ind w:left="170" w:right="170"/>
        <w:contextualSpacing/>
        <w:jc w:val="center"/>
        <w:rPr>
          <w:rFonts w:ascii="Times New Roman" w:hAnsi="Times New Roman" w:cs="Times New Roman"/>
          <w:b/>
          <w:bCs/>
          <w:color w:val="000000" w:themeColor="text1"/>
          <w:sz w:val="24"/>
          <w:szCs w:val="24"/>
          <w:lang w:val="sq-AL"/>
        </w:rPr>
      </w:pPr>
      <w:r w:rsidRPr="00A702FD">
        <w:rPr>
          <w:rFonts w:ascii="Times New Roman" w:eastAsia="MS Mincho" w:hAnsi="Times New Roman" w:cs="Times New Roman"/>
          <w:b/>
          <w:color w:val="000000"/>
          <w:sz w:val="24"/>
          <w:szCs w:val="24"/>
          <w:lang w:val="sq-AL"/>
        </w:rPr>
        <w:t>Ndalimi i shkaktimit të dëmit</w:t>
      </w:r>
      <w:bookmarkEnd w:id="17"/>
      <w:bookmarkEnd w:id="18"/>
    </w:p>
    <w:p w:rsidR="009B0E94" w:rsidRPr="00A702FD" w:rsidRDefault="009B0E94" w:rsidP="00F413AE">
      <w:pPr>
        <w:ind w:left="170" w:right="170"/>
        <w:contextualSpacing/>
        <w:jc w:val="left"/>
        <w:rPr>
          <w:rFonts w:ascii="Times New Roman" w:hAnsi="Times New Roman" w:cs="Times New Roman"/>
          <w:b/>
          <w:bCs/>
          <w:color w:val="000000" w:themeColor="text1"/>
          <w:sz w:val="24"/>
          <w:szCs w:val="24"/>
          <w:lang w:val="sq-AL"/>
        </w:rPr>
      </w:pPr>
    </w:p>
    <w:p w:rsidR="009B0E94" w:rsidRPr="00A702FD" w:rsidRDefault="009B0E94" w:rsidP="00F413AE">
      <w:pPr>
        <w:ind w:right="170"/>
        <w:contextualSpacing/>
        <w:jc w:val="left"/>
        <w:rPr>
          <w:rFonts w:ascii="Times New Roman" w:hAnsi="Times New Roman" w:cs="Times New Roman"/>
          <w:bCs/>
          <w:color w:val="000000" w:themeColor="text1"/>
          <w:sz w:val="24"/>
          <w:szCs w:val="24"/>
          <w:lang w:val="sq-AL"/>
        </w:rPr>
      </w:pPr>
      <w:r w:rsidRPr="00A702FD">
        <w:rPr>
          <w:rFonts w:ascii="Times New Roman" w:hAnsi="Times New Roman" w:cs="Times New Roman"/>
          <w:bCs/>
          <w:color w:val="000000" w:themeColor="text1"/>
          <w:sz w:val="24"/>
          <w:szCs w:val="24"/>
          <w:lang w:val="sq-AL"/>
        </w:rPr>
        <w:t>Çdokush duhet të kujdeset që të mos i shkaktoj dëm personit tjetër.</w:t>
      </w:r>
    </w:p>
    <w:p w:rsidR="009B0E94" w:rsidRPr="00A702FD" w:rsidRDefault="009B0E94" w:rsidP="00F413AE">
      <w:pPr>
        <w:ind w:right="170"/>
        <w:contextualSpacing/>
        <w:jc w:val="left"/>
        <w:rPr>
          <w:rFonts w:ascii="Times New Roman" w:hAnsi="Times New Roman" w:cs="Times New Roman"/>
          <w:b/>
          <w:bCs/>
          <w:color w:val="000000" w:themeColor="text1"/>
          <w:sz w:val="24"/>
          <w:szCs w:val="24"/>
          <w:lang w:val="sq-AL"/>
        </w:rPr>
      </w:pPr>
    </w:p>
    <w:p w:rsidR="00F413AE" w:rsidRDefault="00F413AE" w:rsidP="00F413AE">
      <w:pPr>
        <w:ind w:left="170" w:right="170"/>
        <w:jc w:val="center"/>
        <w:rPr>
          <w:rFonts w:ascii="Times New Roman" w:hAnsi="Times New Roman" w:cs="Times New Roman"/>
          <w:b/>
          <w:bCs/>
          <w:color w:val="000000" w:themeColor="text1"/>
          <w:sz w:val="24"/>
          <w:szCs w:val="24"/>
          <w:lang w:val="sq-AL"/>
        </w:rPr>
      </w:pPr>
      <w:bookmarkStart w:id="19" w:name="_Toc495440546"/>
      <w:bookmarkStart w:id="20" w:name="_Toc503270248"/>
      <w:r>
        <w:rPr>
          <w:rFonts w:ascii="Times New Roman" w:hAnsi="Times New Roman" w:cs="Times New Roman"/>
          <w:b/>
          <w:bCs/>
          <w:color w:val="000000" w:themeColor="text1"/>
          <w:sz w:val="24"/>
          <w:szCs w:val="24"/>
          <w:lang w:val="sq-AL"/>
        </w:rPr>
        <w:t>Neni 11</w:t>
      </w:r>
    </w:p>
    <w:p w:rsidR="009B0E94" w:rsidRPr="00F413AE" w:rsidRDefault="009B0E94" w:rsidP="00F413AE">
      <w:pPr>
        <w:ind w:left="170" w:right="170"/>
        <w:jc w:val="center"/>
        <w:rPr>
          <w:rFonts w:ascii="Times New Roman" w:hAnsi="Times New Roman" w:cs="Times New Roman"/>
          <w:b/>
          <w:bCs/>
          <w:color w:val="000000" w:themeColor="text1"/>
          <w:sz w:val="24"/>
          <w:szCs w:val="24"/>
          <w:lang w:val="sq-AL"/>
        </w:rPr>
      </w:pPr>
      <w:r w:rsidRPr="00A702FD">
        <w:rPr>
          <w:rFonts w:ascii="Times New Roman" w:eastAsia="MS Mincho" w:hAnsi="Times New Roman" w:cs="Times New Roman"/>
          <w:b/>
          <w:color w:val="000000"/>
          <w:sz w:val="24"/>
          <w:szCs w:val="24"/>
          <w:lang w:val="sq-AL"/>
        </w:rPr>
        <w:t>Bartja e të drejtave dhe detyrimeve</w:t>
      </w:r>
      <w:bookmarkEnd w:id="19"/>
      <w:bookmarkEnd w:id="20"/>
    </w:p>
    <w:p w:rsidR="009B0E94" w:rsidRPr="00A702FD" w:rsidRDefault="009B0E94" w:rsidP="00F413AE">
      <w:pPr>
        <w:ind w:left="170" w:right="170"/>
        <w:jc w:val="left"/>
        <w:rPr>
          <w:rFonts w:ascii="Times New Roman" w:hAnsi="Times New Roman" w:cs="Times New Roman"/>
          <w:b/>
          <w:bCs/>
          <w:color w:val="000000" w:themeColor="text1"/>
          <w:sz w:val="24"/>
          <w:szCs w:val="24"/>
          <w:lang w:val="sq-AL"/>
        </w:rPr>
      </w:pPr>
    </w:p>
    <w:p w:rsidR="009B0E94" w:rsidRPr="00A702FD" w:rsidRDefault="009B0E94" w:rsidP="005F20AA">
      <w:pPr>
        <w:numPr>
          <w:ilvl w:val="0"/>
          <w:numId w:val="6"/>
        </w:numPr>
        <w:tabs>
          <w:tab w:val="left" w:pos="270"/>
        </w:tabs>
        <w:spacing w:after="200"/>
        <w:ind w:left="0" w:right="170" w:firstLine="0"/>
        <w:contextualSpacing/>
        <w:jc w:val="left"/>
        <w:rPr>
          <w:rFonts w:ascii="Times New Roman" w:hAnsi="Times New Roman" w:cs="Times New Roman"/>
          <w:bCs/>
          <w:color w:val="000000" w:themeColor="text1"/>
          <w:sz w:val="24"/>
          <w:szCs w:val="24"/>
          <w:lang w:val="sq-AL"/>
        </w:rPr>
      </w:pPr>
      <w:r w:rsidRPr="00A702FD">
        <w:rPr>
          <w:rFonts w:ascii="Times New Roman" w:hAnsi="Times New Roman" w:cs="Times New Roman"/>
          <w:bCs/>
          <w:color w:val="000000" w:themeColor="text1"/>
          <w:sz w:val="24"/>
          <w:szCs w:val="24"/>
          <w:lang w:val="sq-AL"/>
        </w:rPr>
        <w:t>Të drejtat dhe detyrimet civile mund të barten nga një person në tjetrin (pasardhës ligjor) nëse të drejtat dhe detyrimet nuk lidhen në mënyrë të pandashme me personin sipas ligjit.</w:t>
      </w:r>
    </w:p>
    <w:p w:rsidR="009B0E94" w:rsidRPr="00A702FD" w:rsidRDefault="009B0E94" w:rsidP="00F413AE">
      <w:pPr>
        <w:ind w:left="170" w:right="170"/>
        <w:contextualSpacing/>
        <w:rPr>
          <w:rFonts w:ascii="Times New Roman" w:hAnsi="Times New Roman" w:cs="Times New Roman"/>
          <w:bCs/>
          <w:color w:val="000000" w:themeColor="text1"/>
          <w:sz w:val="24"/>
          <w:szCs w:val="24"/>
          <w:lang w:val="sq-AL"/>
        </w:rPr>
      </w:pPr>
    </w:p>
    <w:p w:rsidR="009B0E94" w:rsidRPr="00A702FD" w:rsidRDefault="009B0E94" w:rsidP="005F20AA">
      <w:pPr>
        <w:numPr>
          <w:ilvl w:val="0"/>
          <w:numId w:val="6"/>
        </w:numPr>
        <w:tabs>
          <w:tab w:val="left" w:pos="270"/>
        </w:tabs>
        <w:spacing w:after="200"/>
        <w:ind w:left="0" w:right="170" w:firstLine="0"/>
        <w:contextualSpacing/>
        <w:jc w:val="left"/>
        <w:rPr>
          <w:rFonts w:ascii="Times New Roman" w:hAnsi="Times New Roman" w:cs="Times New Roman"/>
          <w:bCs/>
          <w:color w:val="000000" w:themeColor="text1"/>
          <w:sz w:val="24"/>
          <w:szCs w:val="24"/>
          <w:lang w:val="sq-AL"/>
        </w:rPr>
      </w:pPr>
      <w:r w:rsidRPr="00A702FD">
        <w:rPr>
          <w:rFonts w:ascii="Times New Roman" w:hAnsi="Times New Roman" w:cs="Times New Roman"/>
          <w:bCs/>
          <w:color w:val="000000" w:themeColor="text1"/>
          <w:sz w:val="24"/>
          <w:szCs w:val="24"/>
          <w:lang w:val="sq-AL"/>
        </w:rPr>
        <w:t>Pamundësia ligjore e bartjes bazohet në një punë juridike ose në ligj.</w:t>
      </w:r>
    </w:p>
    <w:p w:rsidR="009B0E94" w:rsidRPr="00A702FD" w:rsidRDefault="009B0E94" w:rsidP="00F413AE">
      <w:pPr>
        <w:ind w:left="170" w:right="170"/>
        <w:contextualSpacing/>
        <w:rPr>
          <w:rFonts w:ascii="Times New Roman" w:hAnsi="Times New Roman" w:cs="Times New Roman"/>
          <w:bCs/>
          <w:color w:val="000000" w:themeColor="text1"/>
          <w:sz w:val="24"/>
          <w:szCs w:val="24"/>
          <w:lang w:val="sq-AL"/>
        </w:rPr>
      </w:pPr>
    </w:p>
    <w:p w:rsidR="00F413AE" w:rsidRDefault="009B0E94" w:rsidP="005F20AA">
      <w:pPr>
        <w:numPr>
          <w:ilvl w:val="0"/>
          <w:numId w:val="6"/>
        </w:numPr>
        <w:tabs>
          <w:tab w:val="left" w:pos="180"/>
        </w:tabs>
        <w:ind w:left="0" w:right="170" w:firstLine="0"/>
        <w:contextualSpacing/>
        <w:jc w:val="left"/>
        <w:rPr>
          <w:rFonts w:ascii="Times New Roman" w:hAnsi="Times New Roman" w:cs="Times New Roman"/>
          <w:bCs/>
          <w:color w:val="000000" w:themeColor="text1"/>
          <w:sz w:val="24"/>
          <w:szCs w:val="24"/>
          <w:lang w:val="sq-AL"/>
        </w:rPr>
      </w:pPr>
      <w:r w:rsidRPr="00A702FD">
        <w:rPr>
          <w:rFonts w:ascii="Times New Roman" w:hAnsi="Times New Roman" w:cs="Times New Roman"/>
          <w:bCs/>
          <w:color w:val="000000" w:themeColor="text1"/>
          <w:sz w:val="24"/>
          <w:szCs w:val="24"/>
          <w:lang w:val="sq-AL"/>
        </w:rPr>
        <w:t>Të drejtat dhe detyrimet barten në bazë të një pune juridike përkatëse. Çdo e drejtë dhe detyrim transferohet ndaras, përveç nëse me ligj parashihet ndryshe.</w:t>
      </w:r>
      <w:bookmarkStart w:id="21" w:name="_Toc503270249"/>
      <w:bookmarkStart w:id="22" w:name="_Toc495440547"/>
    </w:p>
    <w:p w:rsidR="00C02681" w:rsidRDefault="00C02681" w:rsidP="00F413AE">
      <w:pPr>
        <w:tabs>
          <w:tab w:val="left" w:pos="180"/>
        </w:tabs>
        <w:ind w:right="170"/>
        <w:contextualSpacing/>
        <w:jc w:val="left"/>
        <w:rPr>
          <w:rFonts w:ascii="Times New Roman" w:eastAsiaTheme="majorEastAsia" w:hAnsi="Times New Roman" w:cs="Times New Roman"/>
          <w:b/>
          <w:bCs/>
          <w:sz w:val="28"/>
          <w:szCs w:val="26"/>
          <w:lang w:val="sq-AL"/>
        </w:rPr>
      </w:pPr>
    </w:p>
    <w:p w:rsidR="00C02681" w:rsidRDefault="00C02681" w:rsidP="00F413AE">
      <w:pPr>
        <w:tabs>
          <w:tab w:val="left" w:pos="180"/>
        </w:tabs>
        <w:ind w:right="170"/>
        <w:contextualSpacing/>
        <w:jc w:val="left"/>
        <w:rPr>
          <w:rFonts w:ascii="Times New Roman" w:eastAsiaTheme="majorEastAsia" w:hAnsi="Times New Roman" w:cs="Times New Roman"/>
          <w:b/>
          <w:bCs/>
          <w:sz w:val="28"/>
          <w:szCs w:val="26"/>
          <w:lang w:val="sq-AL"/>
        </w:rPr>
      </w:pPr>
    </w:p>
    <w:p w:rsidR="00F413AE" w:rsidRPr="00F413AE" w:rsidRDefault="00F413AE" w:rsidP="000844AA">
      <w:pPr>
        <w:tabs>
          <w:tab w:val="left" w:pos="180"/>
        </w:tabs>
        <w:ind w:right="170"/>
        <w:contextualSpacing/>
        <w:jc w:val="center"/>
        <w:rPr>
          <w:rFonts w:ascii="Times New Roman" w:hAnsi="Times New Roman" w:cs="Times New Roman"/>
          <w:bCs/>
          <w:sz w:val="28"/>
          <w:szCs w:val="24"/>
          <w:lang w:val="sq-AL"/>
        </w:rPr>
      </w:pPr>
      <w:r w:rsidRPr="00F413AE">
        <w:rPr>
          <w:rFonts w:ascii="Times New Roman" w:eastAsiaTheme="majorEastAsia" w:hAnsi="Times New Roman" w:cs="Times New Roman"/>
          <w:b/>
          <w:bCs/>
          <w:sz w:val="28"/>
          <w:szCs w:val="26"/>
          <w:lang w:val="sq-AL"/>
        </w:rPr>
        <w:t xml:space="preserve">Kapitulli </w:t>
      </w:r>
      <w:bookmarkStart w:id="23" w:name="_Toc503270250"/>
      <w:bookmarkEnd w:id="21"/>
      <w:r w:rsidRPr="00F413AE">
        <w:rPr>
          <w:rFonts w:ascii="Times New Roman" w:eastAsiaTheme="majorEastAsia" w:hAnsi="Times New Roman" w:cs="Times New Roman"/>
          <w:b/>
          <w:bCs/>
          <w:sz w:val="28"/>
          <w:szCs w:val="26"/>
          <w:lang w:val="sq-AL"/>
        </w:rPr>
        <w:t>II - Personat/Subjektet e së Drejtës Civile</w:t>
      </w:r>
      <w:bookmarkStart w:id="24" w:name="_Toc503270251"/>
      <w:bookmarkEnd w:id="22"/>
      <w:bookmarkEnd w:id="23"/>
    </w:p>
    <w:p w:rsidR="00F413AE" w:rsidRPr="00F413AE" w:rsidRDefault="00F413AE" w:rsidP="00F413AE">
      <w:pPr>
        <w:tabs>
          <w:tab w:val="left" w:pos="180"/>
        </w:tabs>
        <w:spacing w:after="200"/>
        <w:ind w:right="170"/>
        <w:contextualSpacing/>
        <w:jc w:val="left"/>
        <w:rPr>
          <w:rFonts w:ascii="Times New Roman" w:hAnsi="Times New Roman" w:cs="Times New Roman"/>
          <w:bCs/>
          <w:sz w:val="24"/>
          <w:szCs w:val="24"/>
          <w:lang w:val="sq-AL"/>
        </w:rPr>
      </w:pPr>
    </w:p>
    <w:p w:rsidR="009B0E94" w:rsidRPr="00CB1FC5" w:rsidRDefault="00F413AE" w:rsidP="00F413AE">
      <w:pPr>
        <w:tabs>
          <w:tab w:val="left" w:pos="180"/>
        </w:tabs>
        <w:spacing w:after="200"/>
        <w:ind w:right="170"/>
        <w:contextualSpacing/>
        <w:jc w:val="center"/>
        <w:rPr>
          <w:rFonts w:ascii="Times New Roman" w:hAnsi="Times New Roman" w:cs="Times New Roman"/>
          <w:bCs/>
          <w:sz w:val="24"/>
          <w:szCs w:val="24"/>
          <w:lang w:val="sq-AL"/>
        </w:rPr>
      </w:pPr>
      <w:r w:rsidRPr="00CB1FC5">
        <w:rPr>
          <w:rFonts w:ascii="Times New Roman" w:eastAsiaTheme="majorEastAsia" w:hAnsi="Times New Roman" w:cs="Times New Roman"/>
          <w:b/>
          <w:bCs/>
          <w:sz w:val="24"/>
          <w:szCs w:val="24"/>
          <w:lang w:val="sq-AL"/>
        </w:rPr>
        <w:t>Nën</w:t>
      </w:r>
      <w:r w:rsidR="009B0E94" w:rsidRPr="00CB1FC5">
        <w:rPr>
          <w:rFonts w:ascii="Times New Roman" w:eastAsiaTheme="majorEastAsia" w:hAnsi="Times New Roman" w:cs="Times New Roman"/>
          <w:b/>
          <w:bCs/>
          <w:sz w:val="24"/>
          <w:szCs w:val="24"/>
          <w:lang w:val="sq-AL"/>
        </w:rPr>
        <w:t xml:space="preserve">kapitulli </w:t>
      </w:r>
      <w:bookmarkStart w:id="25" w:name="_Toc495440548"/>
      <w:bookmarkStart w:id="26" w:name="_Toc503270252"/>
      <w:bookmarkEnd w:id="24"/>
      <w:r w:rsidRPr="00CB1FC5">
        <w:rPr>
          <w:rFonts w:ascii="Times New Roman" w:eastAsiaTheme="majorEastAsia" w:hAnsi="Times New Roman" w:cs="Times New Roman"/>
          <w:b/>
          <w:bCs/>
          <w:sz w:val="24"/>
          <w:szCs w:val="24"/>
          <w:lang w:val="sq-AL"/>
        </w:rPr>
        <w:t xml:space="preserve">I - </w:t>
      </w:r>
      <w:r w:rsidRPr="00CB1FC5">
        <w:rPr>
          <w:rFonts w:ascii="Times New Roman" w:hAnsi="Times New Roman" w:cs="Times New Roman"/>
          <w:bCs/>
          <w:sz w:val="24"/>
          <w:szCs w:val="24"/>
          <w:lang w:val="sq-AL"/>
        </w:rPr>
        <w:t xml:space="preserve"> </w:t>
      </w:r>
      <w:r w:rsidR="00550D5B">
        <w:rPr>
          <w:rFonts w:ascii="Times New Roman" w:eastAsia="MS Mincho" w:hAnsi="Times New Roman" w:cs="Times New Roman"/>
          <w:b/>
          <w:sz w:val="24"/>
          <w:szCs w:val="24"/>
          <w:lang w:val="sq-AL"/>
        </w:rPr>
        <w:t>Personat F</w:t>
      </w:r>
      <w:r w:rsidR="009B0E94" w:rsidRPr="00CB1FC5">
        <w:rPr>
          <w:rFonts w:ascii="Times New Roman" w:eastAsia="MS Mincho" w:hAnsi="Times New Roman" w:cs="Times New Roman"/>
          <w:b/>
          <w:sz w:val="24"/>
          <w:szCs w:val="24"/>
          <w:lang w:val="sq-AL"/>
        </w:rPr>
        <w:t>izik</w:t>
      </w:r>
      <w:bookmarkEnd w:id="25"/>
      <w:bookmarkEnd w:id="26"/>
    </w:p>
    <w:p w:rsidR="009B0E94" w:rsidRPr="00F413AE" w:rsidRDefault="009B0E94" w:rsidP="00F413AE">
      <w:pPr>
        <w:ind w:left="170" w:right="170"/>
        <w:jc w:val="center"/>
        <w:rPr>
          <w:rFonts w:ascii="Times New Roman" w:hAnsi="Times New Roman" w:cs="Times New Roman"/>
          <w:b/>
          <w:bCs/>
          <w:sz w:val="24"/>
          <w:szCs w:val="24"/>
          <w:u w:val="single"/>
          <w:lang w:val="sq-AL"/>
        </w:rPr>
      </w:pPr>
    </w:p>
    <w:p w:rsidR="00F413AE" w:rsidRDefault="00F413AE" w:rsidP="00F413AE">
      <w:pPr>
        <w:ind w:left="170" w:right="170"/>
        <w:jc w:val="center"/>
        <w:rPr>
          <w:rFonts w:ascii="Times New Roman" w:hAnsi="Times New Roman" w:cs="Times New Roman"/>
          <w:b/>
          <w:bCs/>
          <w:color w:val="000000" w:themeColor="text1"/>
          <w:sz w:val="24"/>
          <w:szCs w:val="24"/>
          <w:lang w:val="sq-AL"/>
        </w:rPr>
      </w:pPr>
      <w:bookmarkStart w:id="27" w:name="_Toc503270253"/>
      <w:r>
        <w:rPr>
          <w:rFonts w:ascii="Times New Roman" w:hAnsi="Times New Roman" w:cs="Times New Roman"/>
          <w:b/>
          <w:bCs/>
          <w:color w:val="000000" w:themeColor="text1"/>
          <w:sz w:val="24"/>
          <w:szCs w:val="24"/>
          <w:lang w:val="sq-AL"/>
        </w:rPr>
        <w:t>Neni 12</w:t>
      </w:r>
    </w:p>
    <w:p w:rsidR="009B0E94" w:rsidRPr="00F413AE" w:rsidRDefault="009B0E94" w:rsidP="00F413AE">
      <w:pPr>
        <w:ind w:left="170" w:right="170"/>
        <w:jc w:val="center"/>
        <w:rPr>
          <w:rFonts w:ascii="Times New Roman" w:hAnsi="Times New Roman" w:cs="Times New Roman"/>
          <w:b/>
          <w:bCs/>
          <w:color w:val="000000" w:themeColor="text1"/>
          <w:sz w:val="24"/>
          <w:szCs w:val="24"/>
          <w:lang w:val="sq-AL"/>
        </w:rPr>
      </w:pPr>
      <w:r w:rsidRPr="00A702FD">
        <w:rPr>
          <w:rFonts w:ascii="Times New Roman" w:eastAsia="MS Mincho" w:hAnsi="Times New Roman" w:cs="Times New Roman"/>
          <w:b/>
          <w:color w:val="000000"/>
          <w:sz w:val="24"/>
          <w:szCs w:val="24"/>
          <w:lang w:val="sq-AL"/>
        </w:rPr>
        <w:t>Aftësia për të qenë titullar i të drejtave dhe detyrimeve</w:t>
      </w:r>
      <w:bookmarkEnd w:id="27"/>
      <w:r w:rsidRPr="00A702FD">
        <w:rPr>
          <w:rFonts w:ascii="Times New Roman" w:eastAsia="MS Mincho" w:hAnsi="Times New Roman" w:cs="Times New Roman"/>
          <w:b/>
          <w:color w:val="000000"/>
          <w:sz w:val="24"/>
          <w:szCs w:val="24"/>
          <w:lang w:val="sq-AL"/>
        </w:rPr>
        <w:t xml:space="preserve"> civile</w:t>
      </w:r>
    </w:p>
    <w:p w:rsidR="009B0E94" w:rsidRPr="00A702FD" w:rsidRDefault="009B0E94" w:rsidP="00F413AE">
      <w:pPr>
        <w:jc w:val="left"/>
        <w:rPr>
          <w:rFonts w:ascii="Times New Roman" w:hAnsi="Times New Roman" w:cs="Times New Roman"/>
          <w:sz w:val="22"/>
          <w:szCs w:val="22"/>
          <w:lang w:val="sq-AL"/>
        </w:rPr>
      </w:pPr>
    </w:p>
    <w:p w:rsidR="009B0E94" w:rsidRPr="00A702FD" w:rsidRDefault="009B0E94" w:rsidP="005F20AA">
      <w:pPr>
        <w:numPr>
          <w:ilvl w:val="0"/>
          <w:numId w:val="7"/>
        </w:numPr>
        <w:tabs>
          <w:tab w:val="left" w:pos="270"/>
        </w:tabs>
        <w:ind w:left="0" w:right="170" w:firstLine="0"/>
        <w:contextualSpacing/>
        <w:rPr>
          <w:rFonts w:ascii="Times New Roman" w:hAnsi="Times New Roman" w:cs="Times New Roman"/>
          <w:b/>
          <w:bCs/>
          <w:color w:val="000000" w:themeColor="text1"/>
          <w:sz w:val="24"/>
          <w:szCs w:val="24"/>
          <w:lang w:val="sq-AL"/>
        </w:rPr>
      </w:pPr>
      <w:r w:rsidRPr="00A702FD">
        <w:rPr>
          <w:rFonts w:ascii="Times New Roman" w:hAnsi="Times New Roman" w:cs="Times New Roman"/>
          <w:bCs/>
          <w:color w:val="000000" w:themeColor="text1"/>
          <w:sz w:val="24"/>
          <w:szCs w:val="24"/>
          <w:lang w:val="sq-AL"/>
        </w:rPr>
        <w:t xml:space="preserve">Çdo person fizik </w:t>
      </w:r>
      <w:r w:rsidRPr="00A702FD">
        <w:rPr>
          <w:rFonts w:ascii="Times New Roman" w:hAnsi="Times New Roman" w:cs="Times New Roman"/>
          <w:color w:val="000000" w:themeColor="text1"/>
          <w:sz w:val="24"/>
          <w:szCs w:val="24"/>
          <w:lang w:val="sq-AL"/>
        </w:rPr>
        <w:t xml:space="preserve">gëzon aftësi të plotë dhe të barabartë për të pasur të drejta dhe detyrime civile, brenda kufijve të caktuar me ligj. </w:t>
      </w:r>
    </w:p>
    <w:p w:rsidR="009B0E94" w:rsidRPr="00A702FD" w:rsidRDefault="009B0E94" w:rsidP="00F413AE">
      <w:pPr>
        <w:ind w:left="170" w:right="170"/>
        <w:contextualSpacing/>
        <w:rPr>
          <w:rFonts w:ascii="Times New Roman" w:hAnsi="Times New Roman" w:cs="Times New Roman"/>
          <w:b/>
          <w:bCs/>
          <w:color w:val="000000" w:themeColor="text1"/>
          <w:sz w:val="24"/>
          <w:szCs w:val="24"/>
          <w:lang w:val="sq-AL"/>
        </w:rPr>
      </w:pPr>
    </w:p>
    <w:p w:rsidR="009B0E94" w:rsidRPr="00A702FD" w:rsidRDefault="009B0E94" w:rsidP="005F20AA">
      <w:pPr>
        <w:numPr>
          <w:ilvl w:val="0"/>
          <w:numId w:val="7"/>
        </w:numPr>
        <w:tabs>
          <w:tab w:val="left" w:pos="270"/>
        </w:tabs>
        <w:ind w:left="0" w:right="170" w:firstLine="0"/>
        <w:contextualSpacing/>
        <w:jc w:val="left"/>
        <w:rPr>
          <w:rFonts w:ascii="Times New Roman" w:hAnsi="Times New Roman" w:cs="Times New Roman"/>
          <w:b/>
          <w:bCs/>
          <w:color w:val="FF0000"/>
          <w:sz w:val="24"/>
          <w:szCs w:val="24"/>
          <w:lang w:val="sq-AL"/>
        </w:rPr>
      </w:pPr>
      <w:r w:rsidRPr="00A702FD">
        <w:rPr>
          <w:rFonts w:ascii="Times New Roman" w:hAnsi="Times New Roman" w:cs="Times New Roman"/>
          <w:color w:val="000000" w:themeColor="text1"/>
          <w:sz w:val="24"/>
          <w:szCs w:val="24"/>
          <w:lang w:val="sq-AL"/>
        </w:rPr>
        <w:t xml:space="preserve">Të huajtë gëzojnë të drejta dhe detyrime përveç përjashtimeve të caktuara me </w:t>
      </w:r>
      <w:r w:rsidRPr="00A702FD">
        <w:rPr>
          <w:rFonts w:ascii="Times New Roman" w:hAnsi="Times New Roman" w:cs="Times New Roman"/>
          <w:sz w:val="24"/>
          <w:szCs w:val="24"/>
          <w:lang w:val="sq-AL"/>
        </w:rPr>
        <w:t>ligje të veçanta.</w:t>
      </w:r>
    </w:p>
    <w:p w:rsidR="009B0E94" w:rsidRPr="00A702FD" w:rsidRDefault="009B0E94" w:rsidP="00C02681">
      <w:pPr>
        <w:ind w:left="170" w:right="170"/>
        <w:jc w:val="left"/>
        <w:rPr>
          <w:rFonts w:ascii="Times New Roman" w:hAnsi="Times New Roman" w:cs="Times New Roman"/>
          <w:b/>
          <w:bCs/>
          <w:color w:val="000000" w:themeColor="text1"/>
          <w:sz w:val="24"/>
          <w:szCs w:val="24"/>
          <w:lang w:val="sq-AL"/>
        </w:rPr>
      </w:pPr>
    </w:p>
    <w:p w:rsidR="00C02681" w:rsidRDefault="00C02681" w:rsidP="00C02681">
      <w:pPr>
        <w:ind w:left="170" w:right="170"/>
        <w:jc w:val="center"/>
        <w:rPr>
          <w:rFonts w:ascii="Times New Roman" w:hAnsi="Times New Roman" w:cs="Times New Roman"/>
          <w:b/>
          <w:bCs/>
          <w:color w:val="000000" w:themeColor="text1"/>
          <w:sz w:val="24"/>
          <w:szCs w:val="24"/>
          <w:lang w:val="sq-AL"/>
        </w:rPr>
      </w:pPr>
      <w:bookmarkStart w:id="28" w:name="_Toc495440550"/>
      <w:bookmarkStart w:id="29" w:name="_Toc503270254"/>
      <w:r>
        <w:rPr>
          <w:rFonts w:ascii="Times New Roman" w:hAnsi="Times New Roman" w:cs="Times New Roman"/>
          <w:b/>
          <w:bCs/>
          <w:color w:val="000000" w:themeColor="text1"/>
          <w:sz w:val="24"/>
          <w:szCs w:val="24"/>
          <w:lang w:val="sq-AL"/>
        </w:rPr>
        <w:t>Neni 13</w:t>
      </w:r>
    </w:p>
    <w:p w:rsidR="009B0E94" w:rsidRPr="00C02681" w:rsidRDefault="009B0E94" w:rsidP="00C02681">
      <w:pPr>
        <w:ind w:left="170" w:right="170"/>
        <w:jc w:val="center"/>
        <w:rPr>
          <w:rFonts w:ascii="Times New Roman" w:hAnsi="Times New Roman" w:cs="Times New Roman"/>
          <w:b/>
          <w:bCs/>
          <w:color w:val="000000" w:themeColor="text1"/>
          <w:sz w:val="24"/>
          <w:szCs w:val="24"/>
          <w:lang w:val="sq-AL"/>
        </w:rPr>
      </w:pPr>
      <w:r w:rsidRPr="00A702FD">
        <w:rPr>
          <w:rFonts w:ascii="Times New Roman" w:eastAsia="MS Mincho" w:hAnsi="Times New Roman" w:cs="Times New Roman"/>
          <w:b/>
          <w:color w:val="000000"/>
          <w:sz w:val="24"/>
          <w:szCs w:val="24"/>
          <w:lang w:val="sq-AL"/>
        </w:rPr>
        <w:t>Aftësia juridike</w:t>
      </w:r>
      <w:bookmarkEnd w:id="28"/>
      <w:bookmarkEnd w:id="29"/>
    </w:p>
    <w:p w:rsidR="009B0E94" w:rsidRPr="00A702FD" w:rsidRDefault="009B0E94" w:rsidP="00C02681">
      <w:pPr>
        <w:ind w:left="170" w:right="170"/>
        <w:jc w:val="left"/>
        <w:rPr>
          <w:rFonts w:ascii="Times New Roman" w:hAnsi="Times New Roman" w:cs="Times New Roman"/>
          <w:b/>
          <w:bCs/>
          <w:color w:val="000000" w:themeColor="text1"/>
          <w:sz w:val="24"/>
          <w:szCs w:val="24"/>
          <w:lang w:val="sq-AL"/>
        </w:rPr>
      </w:pPr>
    </w:p>
    <w:p w:rsidR="009B0E94" w:rsidRPr="00A702FD" w:rsidRDefault="009B0E94" w:rsidP="005F20AA">
      <w:pPr>
        <w:numPr>
          <w:ilvl w:val="0"/>
          <w:numId w:val="8"/>
        </w:numPr>
        <w:tabs>
          <w:tab w:val="left" w:pos="270"/>
        </w:tabs>
        <w:spacing w:after="200"/>
        <w:ind w:left="0" w:right="170" w:firstLine="0"/>
        <w:contextualSpacing/>
        <w:jc w:val="left"/>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Aftësia juridike e personit fizik fitohet në momentin e lindjes, me kusht që të lind i gjallë.</w:t>
      </w:r>
    </w:p>
    <w:p w:rsidR="009B0E94" w:rsidRPr="00A702FD" w:rsidRDefault="009B0E94" w:rsidP="00C02681">
      <w:pPr>
        <w:tabs>
          <w:tab w:val="left" w:pos="270"/>
        </w:tabs>
        <w:ind w:right="170"/>
        <w:contextualSpacing/>
        <w:rPr>
          <w:rFonts w:ascii="Times New Roman" w:hAnsi="Times New Roman" w:cs="Times New Roman"/>
          <w:color w:val="000000" w:themeColor="text1"/>
          <w:sz w:val="24"/>
          <w:szCs w:val="24"/>
          <w:lang w:val="sq-AL"/>
        </w:rPr>
      </w:pPr>
    </w:p>
    <w:p w:rsidR="009B0E94" w:rsidRPr="00A702FD" w:rsidRDefault="009B0E94" w:rsidP="005F20AA">
      <w:pPr>
        <w:numPr>
          <w:ilvl w:val="0"/>
          <w:numId w:val="8"/>
        </w:numPr>
        <w:tabs>
          <w:tab w:val="left" w:pos="270"/>
        </w:tabs>
        <w:spacing w:after="200"/>
        <w:ind w:left="0" w:right="170" w:firstLine="0"/>
        <w:contextualSpacing/>
        <w:jc w:val="left"/>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 xml:space="preserve">Fëmija kur lind i gjallë gëzon aftësinë juridike që nga koha e zënies. </w:t>
      </w:r>
    </w:p>
    <w:p w:rsidR="009B0E94" w:rsidRPr="00A702FD" w:rsidRDefault="009B0E94" w:rsidP="00C02681">
      <w:pPr>
        <w:tabs>
          <w:tab w:val="left" w:pos="270"/>
        </w:tabs>
        <w:ind w:right="170"/>
        <w:contextualSpacing/>
        <w:rPr>
          <w:rFonts w:ascii="Times New Roman" w:hAnsi="Times New Roman" w:cs="Times New Roman"/>
          <w:color w:val="000000" w:themeColor="text1"/>
          <w:sz w:val="24"/>
          <w:szCs w:val="24"/>
          <w:lang w:val="sq-AL"/>
        </w:rPr>
      </w:pPr>
    </w:p>
    <w:p w:rsidR="009B0E94" w:rsidRPr="00A702FD" w:rsidRDefault="009B0E94" w:rsidP="005F20AA">
      <w:pPr>
        <w:numPr>
          <w:ilvl w:val="0"/>
          <w:numId w:val="8"/>
        </w:numPr>
        <w:tabs>
          <w:tab w:val="left" w:pos="270"/>
        </w:tabs>
        <w:spacing w:after="200"/>
        <w:ind w:left="0" w:right="170" w:firstLine="0"/>
        <w:contextualSpacing/>
        <w:jc w:val="left"/>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Aftësia juridike e personit fizik përfundon me vdekjen e tij.</w:t>
      </w:r>
    </w:p>
    <w:p w:rsidR="009B0E94" w:rsidRPr="00A702FD" w:rsidRDefault="009B0E94" w:rsidP="00C02681">
      <w:pPr>
        <w:tabs>
          <w:tab w:val="left" w:pos="270"/>
        </w:tabs>
        <w:ind w:right="170"/>
        <w:contextualSpacing/>
        <w:rPr>
          <w:rFonts w:ascii="Times New Roman" w:hAnsi="Times New Roman" w:cs="Times New Roman"/>
          <w:bCs/>
          <w:color w:val="000000" w:themeColor="text1"/>
          <w:sz w:val="24"/>
          <w:szCs w:val="24"/>
          <w:lang w:val="sq-AL"/>
        </w:rPr>
      </w:pPr>
    </w:p>
    <w:p w:rsidR="00C02681" w:rsidRDefault="00C02681" w:rsidP="00C02681">
      <w:pPr>
        <w:ind w:left="170" w:right="170"/>
        <w:jc w:val="center"/>
        <w:rPr>
          <w:rFonts w:ascii="Times New Roman" w:hAnsi="Times New Roman" w:cs="Times New Roman"/>
          <w:b/>
          <w:color w:val="000000" w:themeColor="text1"/>
          <w:sz w:val="24"/>
          <w:szCs w:val="24"/>
          <w:lang w:val="sq-AL"/>
        </w:rPr>
      </w:pPr>
      <w:bookmarkStart w:id="30" w:name="_Toc495440551"/>
      <w:bookmarkStart w:id="31" w:name="_Toc503270255"/>
      <w:r>
        <w:rPr>
          <w:rFonts w:ascii="Times New Roman" w:hAnsi="Times New Roman" w:cs="Times New Roman"/>
          <w:b/>
          <w:color w:val="000000" w:themeColor="text1"/>
          <w:sz w:val="24"/>
          <w:szCs w:val="24"/>
          <w:lang w:val="sq-AL"/>
        </w:rPr>
        <w:t>Neni 14</w:t>
      </w:r>
    </w:p>
    <w:p w:rsidR="009B0E94" w:rsidRPr="00C02681" w:rsidRDefault="009B0E94" w:rsidP="00C02681">
      <w:pPr>
        <w:ind w:left="170" w:right="170"/>
        <w:jc w:val="center"/>
        <w:rPr>
          <w:rFonts w:ascii="Times New Roman" w:hAnsi="Times New Roman" w:cs="Times New Roman"/>
          <w:b/>
          <w:color w:val="000000" w:themeColor="text1"/>
          <w:sz w:val="24"/>
          <w:szCs w:val="24"/>
          <w:lang w:val="sq-AL"/>
        </w:rPr>
      </w:pPr>
      <w:r w:rsidRPr="00A702FD">
        <w:rPr>
          <w:rFonts w:ascii="Times New Roman" w:eastAsia="MS Mincho" w:hAnsi="Times New Roman" w:cs="Times New Roman"/>
          <w:b/>
          <w:color w:val="000000"/>
          <w:sz w:val="24"/>
          <w:szCs w:val="24"/>
          <w:lang w:val="sq-AL"/>
        </w:rPr>
        <w:t>E drejta në emër</w:t>
      </w:r>
      <w:bookmarkEnd w:id="30"/>
      <w:bookmarkEnd w:id="31"/>
    </w:p>
    <w:p w:rsidR="009B0E94" w:rsidRPr="00A702FD" w:rsidRDefault="009B0E94" w:rsidP="00C02681">
      <w:pPr>
        <w:ind w:left="170" w:right="170"/>
        <w:jc w:val="left"/>
        <w:rPr>
          <w:rFonts w:ascii="Times New Roman" w:hAnsi="Times New Roman" w:cs="Times New Roman"/>
          <w:b/>
          <w:color w:val="000000" w:themeColor="text1"/>
          <w:sz w:val="24"/>
          <w:szCs w:val="24"/>
          <w:lang w:val="sq-AL"/>
        </w:rPr>
      </w:pPr>
    </w:p>
    <w:p w:rsidR="009B0E94" w:rsidRPr="00A702FD" w:rsidRDefault="009B0E94" w:rsidP="005F20AA">
      <w:pPr>
        <w:numPr>
          <w:ilvl w:val="0"/>
          <w:numId w:val="9"/>
        </w:numPr>
        <w:tabs>
          <w:tab w:val="left" w:pos="270"/>
        </w:tabs>
        <w:spacing w:after="200"/>
        <w:ind w:left="0" w:right="170" w:firstLine="0"/>
        <w:contextualSpacing/>
        <w:jc w:val="left"/>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 xml:space="preserve">Çdo person fizik e gëzon të drejtën në emër sipas dispozitave ligjore. </w:t>
      </w:r>
    </w:p>
    <w:p w:rsidR="009B0E94" w:rsidRPr="00A702FD" w:rsidRDefault="009B0E94" w:rsidP="00C02681">
      <w:pPr>
        <w:tabs>
          <w:tab w:val="left" w:pos="270"/>
        </w:tabs>
        <w:ind w:right="170"/>
        <w:rPr>
          <w:rFonts w:ascii="Times New Roman" w:hAnsi="Times New Roman" w:cs="Times New Roman"/>
          <w:color w:val="000000" w:themeColor="text1"/>
          <w:sz w:val="24"/>
          <w:szCs w:val="24"/>
          <w:lang w:val="sq-AL"/>
        </w:rPr>
      </w:pPr>
    </w:p>
    <w:p w:rsidR="009B0E94" w:rsidRPr="00A702FD" w:rsidRDefault="009B0E94" w:rsidP="005F20AA">
      <w:pPr>
        <w:numPr>
          <w:ilvl w:val="0"/>
          <w:numId w:val="9"/>
        </w:numPr>
        <w:tabs>
          <w:tab w:val="left" w:pos="270"/>
        </w:tabs>
        <w:spacing w:after="200"/>
        <w:ind w:left="0" w:right="170" w:firstLine="0"/>
        <w:contextualSpacing/>
        <w:jc w:val="left"/>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Kontestimi i emrit dhe çështjet tjera rregullohen me ligj të veçantë.</w:t>
      </w:r>
    </w:p>
    <w:p w:rsidR="009B0E94" w:rsidRPr="00A702FD" w:rsidRDefault="009B0E94" w:rsidP="00C02681">
      <w:pPr>
        <w:ind w:right="170"/>
        <w:jc w:val="left"/>
        <w:rPr>
          <w:rFonts w:ascii="Times New Roman" w:hAnsi="Times New Roman" w:cs="Times New Roman"/>
          <w:color w:val="000000" w:themeColor="text1"/>
          <w:sz w:val="24"/>
          <w:szCs w:val="24"/>
          <w:lang w:val="sq-AL"/>
        </w:rPr>
      </w:pPr>
    </w:p>
    <w:p w:rsidR="00C02681" w:rsidRDefault="00C02681" w:rsidP="00C02681">
      <w:pPr>
        <w:ind w:left="170" w:right="170"/>
        <w:jc w:val="center"/>
        <w:rPr>
          <w:rFonts w:ascii="Times New Roman" w:hAnsi="Times New Roman" w:cs="Times New Roman"/>
          <w:b/>
          <w:color w:val="000000" w:themeColor="text1"/>
          <w:sz w:val="24"/>
          <w:szCs w:val="24"/>
          <w:lang w:val="sq-AL"/>
        </w:rPr>
      </w:pPr>
      <w:bookmarkStart w:id="32" w:name="_Toc495440553"/>
      <w:bookmarkStart w:id="33" w:name="_Toc503270256"/>
      <w:r>
        <w:rPr>
          <w:rFonts w:ascii="Times New Roman" w:hAnsi="Times New Roman" w:cs="Times New Roman"/>
          <w:b/>
          <w:color w:val="000000" w:themeColor="text1"/>
          <w:sz w:val="24"/>
          <w:szCs w:val="24"/>
          <w:lang w:val="sq-AL"/>
        </w:rPr>
        <w:t>Neni 15</w:t>
      </w:r>
    </w:p>
    <w:p w:rsidR="009B0E94" w:rsidRPr="00C02681" w:rsidRDefault="009B0E94" w:rsidP="00C02681">
      <w:pPr>
        <w:ind w:left="170" w:right="170"/>
        <w:jc w:val="center"/>
        <w:rPr>
          <w:rFonts w:ascii="Times New Roman" w:hAnsi="Times New Roman" w:cs="Times New Roman"/>
          <w:b/>
          <w:color w:val="000000" w:themeColor="text1"/>
          <w:sz w:val="24"/>
          <w:szCs w:val="24"/>
          <w:lang w:val="sq-AL"/>
        </w:rPr>
      </w:pPr>
      <w:r w:rsidRPr="00A702FD">
        <w:rPr>
          <w:rFonts w:ascii="Times New Roman" w:eastAsia="MS Mincho" w:hAnsi="Times New Roman" w:cs="Times New Roman"/>
          <w:b/>
          <w:color w:val="000000"/>
          <w:sz w:val="24"/>
          <w:szCs w:val="24"/>
          <w:lang w:val="sq-AL"/>
        </w:rPr>
        <w:t>Mosha madhore</w:t>
      </w:r>
      <w:bookmarkEnd w:id="32"/>
      <w:bookmarkEnd w:id="33"/>
    </w:p>
    <w:p w:rsidR="00C02681" w:rsidRDefault="00C02681" w:rsidP="00C02681">
      <w:pPr>
        <w:tabs>
          <w:tab w:val="left" w:pos="3637"/>
        </w:tabs>
        <w:ind w:left="170" w:right="170"/>
        <w:jc w:val="left"/>
        <w:rPr>
          <w:rFonts w:ascii="Times New Roman" w:hAnsi="Times New Roman" w:cs="Times New Roman"/>
          <w:b/>
          <w:color w:val="000000" w:themeColor="text1"/>
          <w:sz w:val="24"/>
          <w:szCs w:val="24"/>
          <w:lang w:val="sq-AL"/>
        </w:rPr>
      </w:pPr>
    </w:p>
    <w:p w:rsidR="009B0E94" w:rsidRPr="00A702FD" w:rsidRDefault="009B0E94" w:rsidP="00C02681">
      <w:pPr>
        <w:tabs>
          <w:tab w:val="left" w:pos="3637"/>
        </w:tabs>
        <w:ind w:right="170"/>
        <w:jc w:val="left"/>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Mosha madhore fitohet me arritjen e moshës 18 vjeçare.</w:t>
      </w:r>
    </w:p>
    <w:p w:rsidR="009B0E94" w:rsidRPr="00A702FD" w:rsidRDefault="009B0E94" w:rsidP="00C02681">
      <w:pPr>
        <w:ind w:left="170" w:right="170"/>
        <w:jc w:val="left"/>
        <w:rPr>
          <w:rFonts w:ascii="Times New Roman" w:hAnsi="Times New Roman" w:cs="Times New Roman"/>
          <w:b/>
          <w:color w:val="000000" w:themeColor="text1"/>
          <w:sz w:val="24"/>
          <w:szCs w:val="24"/>
          <w:lang w:val="sq-AL"/>
        </w:rPr>
      </w:pPr>
    </w:p>
    <w:p w:rsidR="00C02681" w:rsidRDefault="00C02681" w:rsidP="00C02681">
      <w:pPr>
        <w:ind w:left="170" w:right="170"/>
        <w:jc w:val="center"/>
        <w:rPr>
          <w:rFonts w:ascii="Times New Roman" w:hAnsi="Times New Roman" w:cs="Times New Roman"/>
          <w:b/>
          <w:color w:val="000000" w:themeColor="text1"/>
          <w:sz w:val="24"/>
          <w:szCs w:val="24"/>
          <w:lang w:val="sq-AL"/>
        </w:rPr>
      </w:pPr>
    </w:p>
    <w:p w:rsidR="00C02681" w:rsidRDefault="00C02681" w:rsidP="00C02681">
      <w:pPr>
        <w:ind w:left="170" w:right="170"/>
        <w:jc w:val="center"/>
        <w:rPr>
          <w:rFonts w:ascii="Times New Roman" w:hAnsi="Times New Roman" w:cs="Times New Roman"/>
          <w:b/>
          <w:color w:val="000000" w:themeColor="text1"/>
          <w:sz w:val="24"/>
          <w:szCs w:val="24"/>
          <w:lang w:val="sq-AL"/>
        </w:rPr>
      </w:pPr>
      <w:bookmarkStart w:id="34" w:name="_Toc495440554"/>
      <w:bookmarkStart w:id="35" w:name="_Toc503270257"/>
      <w:r>
        <w:rPr>
          <w:rFonts w:ascii="Times New Roman" w:hAnsi="Times New Roman" w:cs="Times New Roman"/>
          <w:b/>
          <w:color w:val="000000" w:themeColor="text1"/>
          <w:sz w:val="24"/>
          <w:szCs w:val="24"/>
          <w:lang w:val="sq-AL"/>
        </w:rPr>
        <w:t>Neni 16</w:t>
      </w:r>
    </w:p>
    <w:p w:rsidR="009B0E94" w:rsidRPr="00C02681" w:rsidRDefault="009B0E94" w:rsidP="00C02681">
      <w:pPr>
        <w:tabs>
          <w:tab w:val="left" w:pos="270"/>
        </w:tabs>
        <w:ind w:right="170"/>
        <w:jc w:val="center"/>
        <w:rPr>
          <w:rFonts w:ascii="Times New Roman" w:hAnsi="Times New Roman" w:cs="Times New Roman"/>
          <w:b/>
          <w:color w:val="000000" w:themeColor="text1"/>
          <w:sz w:val="24"/>
          <w:szCs w:val="24"/>
          <w:lang w:val="sq-AL"/>
        </w:rPr>
      </w:pPr>
      <w:r w:rsidRPr="00A702FD">
        <w:rPr>
          <w:rFonts w:ascii="Times New Roman" w:eastAsia="MS Mincho" w:hAnsi="Times New Roman" w:cs="Times New Roman"/>
          <w:b/>
          <w:color w:val="000000"/>
          <w:sz w:val="24"/>
          <w:szCs w:val="24"/>
          <w:lang w:val="sq-AL"/>
        </w:rPr>
        <w:t>Aftësia për të vepruar</w:t>
      </w:r>
      <w:bookmarkEnd w:id="34"/>
      <w:bookmarkEnd w:id="35"/>
    </w:p>
    <w:p w:rsidR="009B0E94" w:rsidRPr="00A702FD" w:rsidRDefault="009B0E94" w:rsidP="00C02681">
      <w:pPr>
        <w:tabs>
          <w:tab w:val="left" w:pos="270"/>
        </w:tabs>
        <w:ind w:right="170"/>
        <w:contextualSpacing/>
        <w:rPr>
          <w:rFonts w:ascii="Times New Roman" w:hAnsi="Times New Roman" w:cs="Times New Roman"/>
          <w:color w:val="000000" w:themeColor="text1"/>
          <w:sz w:val="24"/>
          <w:szCs w:val="24"/>
          <w:lang w:val="sq-AL"/>
        </w:rPr>
      </w:pPr>
    </w:p>
    <w:p w:rsidR="009B0E94" w:rsidRDefault="009B0E94" w:rsidP="005F20AA">
      <w:pPr>
        <w:numPr>
          <w:ilvl w:val="0"/>
          <w:numId w:val="10"/>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Me mbushjen e moshës 18 vjet, lind aftësia e plotë për të vepruar e personit fizik. Nga kjo moshë personi fizik me veprimet e veta mund të fitoj të drejta dhe të marrë përsipër detyrime civile në mënyrë të pavarur.</w:t>
      </w:r>
    </w:p>
    <w:p w:rsidR="00C02681" w:rsidRPr="00A702FD" w:rsidRDefault="00C02681" w:rsidP="00C02681">
      <w:pPr>
        <w:tabs>
          <w:tab w:val="left" w:pos="270"/>
        </w:tabs>
        <w:spacing w:after="200"/>
        <w:ind w:right="170"/>
        <w:contextualSpacing/>
        <w:rPr>
          <w:rFonts w:ascii="Times New Roman" w:hAnsi="Times New Roman" w:cs="Times New Roman"/>
          <w:color w:val="000000" w:themeColor="text1"/>
          <w:sz w:val="24"/>
          <w:szCs w:val="24"/>
          <w:lang w:val="sq-AL"/>
        </w:rPr>
      </w:pPr>
    </w:p>
    <w:p w:rsidR="009B0E94" w:rsidRDefault="009B0E94" w:rsidP="005F20AA">
      <w:pPr>
        <w:numPr>
          <w:ilvl w:val="0"/>
          <w:numId w:val="10"/>
        </w:numPr>
        <w:tabs>
          <w:tab w:val="left" w:pos="270"/>
        </w:tabs>
        <w:ind w:left="0"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Aftësinë e plotë për të vepruar e fiton me anë të martesës edhe personi mbi moshën 16 vjet, me kusht që të ketë marrë lejen paraprak për martesë nga gjykata kompetente;</w:t>
      </w:r>
    </w:p>
    <w:p w:rsidR="00C02681" w:rsidRPr="00A702FD" w:rsidRDefault="00C02681" w:rsidP="00C02681">
      <w:pPr>
        <w:tabs>
          <w:tab w:val="left" w:pos="270"/>
        </w:tabs>
        <w:ind w:right="170"/>
        <w:contextualSpacing/>
        <w:rPr>
          <w:rFonts w:ascii="Times New Roman" w:hAnsi="Times New Roman" w:cs="Times New Roman"/>
          <w:color w:val="000000" w:themeColor="text1"/>
          <w:sz w:val="24"/>
          <w:szCs w:val="24"/>
          <w:lang w:val="sq-AL"/>
        </w:rPr>
      </w:pPr>
    </w:p>
    <w:p w:rsidR="00C02681" w:rsidRPr="00C02681" w:rsidRDefault="00C02681" w:rsidP="00C02681">
      <w:pPr>
        <w:tabs>
          <w:tab w:val="left" w:pos="270"/>
        </w:tabs>
        <w:ind w:right="170"/>
        <w:contextualSpacing/>
        <w:rPr>
          <w:rFonts w:ascii="Times New Roman" w:eastAsia="SimSun" w:hAnsi="Times New Roman" w:cs="Times New Roman"/>
          <w:color w:val="000000"/>
          <w:sz w:val="24"/>
          <w:szCs w:val="24"/>
          <w:lang w:val="sq-AL"/>
        </w:rPr>
      </w:pPr>
      <w:r>
        <w:rPr>
          <w:rFonts w:ascii="Times New Roman" w:eastAsia="SimSun" w:hAnsi="Times New Roman" w:cs="Times New Roman"/>
          <w:color w:val="000000"/>
          <w:sz w:val="24"/>
          <w:szCs w:val="24"/>
          <w:lang w:val="sq-AL"/>
        </w:rPr>
        <w:t xml:space="preserve">3. </w:t>
      </w:r>
      <w:r w:rsidRPr="00C02681">
        <w:rPr>
          <w:rFonts w:ascii="Times New Roman" w:eastAsia="SimSun" w:hAnsi="Times New Roman" w:cs="Times New Roman"/>
          <w:color w:val="000000"/>
          <w:sz w:val="24"/>
          <w:szCs w:val="24"/>
          <w:lang w:val="sq-AL"/>
        </w:rPr>
        <w:t xml:space="preserve">Aftësia e plotë për të vepruar </w:t>
      </w:r>
      <w:r w:rsidRPr="00C02681">
        <w:rPr>
          <w:rFonts w:ascii="Times New Roman" w:eastAsia="SimSun" w:hAnsi="Times New Roman" w:cs="Times New Roman"/>
          <w:sz w:val="24"/>
          <w:szCs w:val="24"/>
          <w:lang w:val="sq-AL"/>
        </w:rPr>
        <w:t xml:space="preserve">sipas paragrafit </w:t>
      </w:r>
      <w:r w:rsidR="007805D3" w:rsidRPr="000844AA">
        <w:rPr>
          <w:rFonts w:ascii="Times New Roman" w:eastAsia="SimSun" w:hAnsi="Times New Roman" w:cs="Times New Roman"/>
          <w:bCs/>
          <w:sz w:val="24"/>
          <w:szCs w:val="24"/>
          <w:lang w:val="sq-AL"/>
        </w:rPr>
        <w:t>2</w:t>
      </w:r>
      <w:r w:rsidR="007805D3">
        <w:rPr>
          <w:rFonts w:ascii="Times New Roman" w:eastAsia="SimSun" w:hAnsi="Times New Roman" w:cs="Times New Roman"/>
          <w:sz w:val="24"/>
          <w:szCs w:val="24"/>
          <w:lang w:val="sq-AL"/>
        </w:rPr>
        <w:t xml:space="preserve"> </w:t>
      </w:r>
      <w:r w:rsidRPr="00C02681">
        <w:rPr>
          <w:rFonts w:ascii="Times New Roman" w:eastAsia="SimSun" w:hAnsi="Times New Roman" w:cs="Times New Roman"/>
          <w:sz w:val="24"/>
          <w:szCs w:val="24"/>
          <w:lang w:val="sq-AL"/>
        </w:rPr>
        <w:t>të këtij neni</w:t>
      </w:r>
      <w:r w:rsidR="000844AA">
        <w:rPr>
          <w:rFonts w:ascii="Times New Roman" w:eastAsia="SimSun" w:hAnsi="Times New Roman" w:cs="Times New Roman"/>
          <w:strike/>
          <w:sz w:val="24"/>
          <w:szCs w:val="24"/>
          <w:lang w:val="sq-AL"/>
        </w:rPr>
        <w:t xml:space="preserve"> </w:t>
      </w:r>
      <w:r w:rsidRPr="00C02681">
        <w:rPr>
          <w:rFonts w:ascii="Times New Roman" w:eastAsia="SimSun" w:hAnsi="Times New Roman" w:cs="Times New Roman"/>
          <w:color w:val="000000"/>
          <w:sz w:val="24"/>
          <w:szCs w:val="24"/>
          <w:lang w:val="sq-AL"/>
        </w:rPr>
        <w:t>nuk humbet edhe në rastet kur martesa është shpallur e pavlefshme ose është zgjidhur me shkurorëzim para se personi të mbush moshën 18 vjet.</w:t>
      </w:r>
    </w:p>
    <w:p w:rsidR="00C02681" w:rsidRDefault="00C02681" w:rsidP="00C02681">
      <w:pPr>
        <w:ind w:right="170"/>
        <w:rPr>
          <w:rFonts w:ascii="Times New Roman" w:hAnsi="Times New Roman" w:cs="Times New Roman"/>
          <w:b/>
          <w:color w:val="000000" w:themeColor="text1"/>
          <w:sz w:val="24"/>
          <w:szCs w:val="24"/>
          <w:lang w:val="sq-AL"/>
        </w:rPr>
      </w:pPr>
    </w:p>
    <w:p w:rsidR="00C02681" w:rsidRDefault="009B0E94" w:rsidP="00C02681">
      <w:pPr>
        <w:ind w:right="170"/>
        <w:jc w:val="center"/>
        <w:rPr>
          <w:rFonts w:ascii="Times New Roman" w:hAnsi="Times New Roman" w:cs="Times New Roman"/>
          <w:b/>
          <w:color w:val="000000" w:themeColor="text1"/>
          <w:sz w:val="24"/>
          <w:szCs w:val="24"/>
          <w:lang w:val="sq-AL"/>
        </w:rPr>
      </w:pPr>
      <w:r w:rsidRPr="00A702FD">
        <w:rPr>
          <w:rFonts w:ascii="Times New Roman" w:hAnsi="Times New Roman" w:cs="Times New Roman"/>
          <w:b/>
          <w:color w:val="000000" w:themeColor="text1"/>
          <w:sz w:val="24"/>
          <w:szCs w:val="24"/>
          <w:lang w:val="sq-AL"/>
        </w:rPr>
        <w:t>Neni 17</w:t>
      </w:r>
      <w:bookmarkStart w:id="36" w:name="_Toc495440555"/>
      <w:bookmarkStart w:id="37" w:name="_Toc503270258"/>
    </w:p>
    <w:p w:rsidR="009B0E94" w:rsidRPr="00C02681" w:rsidRDefault="009B0E94" w:rsidP="00C02681">
      <w:pPr>
        <w:ind w:right="170"/>
        <w:jc w:val="center"/>
        <w:rPr>
          <w:rFonts w:ascii="Times New Roman" w:hAnsi="Times New Roman" w:cs="Times New Roman"/>
          <w:b/>
          <w:color w:val="000000" w:themeColor="text1"/>
          <w:sz w:val="24"/>
          <w:szCs w:val="24"/>
          <w:lang w:val="sq-AL"/>
        </w:rPr>
      </w:pPr>
      <w:r w:rsidRPr="00A702FD">
        <w:rPr>
          <w:rFonts w:ascii="Times New Roman" w:eastAsia="MS Mincho" w:hAnsi="Times New Roman" w:cs="Times New Roman"/>
          <w:b/>
          <w:color w:val="000000"/>
          <w:sz w:val="24"/>
          <w:szCs w:val="24"/>
          <w:lang w:val="sq-AL"/>
        </w:rPr>
        <w:t>Aftësia për të vepruar e personit të mitur mbi 14 vjeç</w:t>
      </w:r>
      <w:bookmarkEnd w:id="36"/>
      <w:bookmarkEnd w:id="37"/>
    </w:p>
    <w:p w:rsidR="009B0E94" w:rsidRPr="00A702FD" w:rsidRDefault="009B0E94" w:rsidP="00C02681">
      <w:pPr>
        <w:ind w:left="170" w:right="170"/>
        <w:jc w:val="center"/>
        <w:rPr>
          <w:rFonts w:ascii="Times New Roman" w:hAnsi="Times New Roman" w:cs="Times New Roman"/>
          <w:b/>
          <w:color w:val="000000" w:themeColor="text1"/>
          <w:sz w:val="24"/>
          <w:szCs w:val="24"/>
          <w:lang w:val="sq-AL"/>
        </w:rPr>
      </w:pPr>
    </w:p>
    <w:p w:rsidR="009B0E94" w:rsidRPr="00A702FD" w:rsidRDefault="009B0E94" w:rsidP="005F20AA">
      <w:pPr>
        <w:numPr>
          <w:ilvl w:val="0"/>
          <w:numId w:val="11"/>
        </w:numPr>
        <w:tabs>
          <w:tab w:val="left" w:pos="270"/>
        </w:tabs>
        <w:ind w:left="0" w:right="170" w:firstLine="3"/>
        <w:contextualSpacing/>
        <w:rPr>
          <w:rFonts w:ascii="Times New Roman" w:hAnsi="Times New Roman" w:cs="Times New Roman"/>
          <w:b/>
          <w:color w:val="000000" w:themeColor="text1"/>
          <w:sz w:val="24"/>
          <w:szCs w:val="24"/>
          <w:lang w:val="sq-AL"/>
        </w:rPr>
      </w:pPr>
      <w:r w:rsidRPr="00A702FD">
        <w:rPr>
          <w:rFonts w:ascii="Times New Roman" w:hAnsi="Times New Roman" w:cs="Times New Roman"/>
          <w:color w:val="000000" w:themeColor="text1"/>
          <w:sz w:val="24"/>
          <w:szCs w:val="24"/>
          <w:lang w:val="sq-AL"/>
        </w:rPr>
        <w:t>I mituri, që ka mbushur moshën katërmbëdhjetë vjeç, mund të kryejë veprime juridike vetëm me pëlqimin e mëparshëm të përfaqësuesit të tij ligjor;</w:t>
      </w:r>
    </w:p>
    <w:p w:rsidR="009B0E94" w:rsidRPr="00A702FD" w:rsidRDefault="009B0E94" w:rsidP="00C02681">
      <w:pPr>
        <w:tabs>
          <w:tab w:val="left" w:pos="270"/>
        </w:tabs>
        <w:ind w:right="170" w:firstLine="3"/>
        <w:contextualSpacing/>
        <w:rPr>
          <w:rFonts w:ascii="Times New Roman" w:hAnsi="Times New Roman" w:cs="Times New Roman"/>
          <w:b/>
          <w:color w:val="000000" w:themeColor="text1"/>
          <w:sz w:val="24"/>
          <w:szCs w:val="24"/>
          <w:lang w:val="sq-AL"/>
        </w:rPr>
      </w:pPr>
    </w:p>
    <w:p w:rsidR="009B0E94" w:rsidRPr="00A702FD" w:rsidRDefault="009B0E94" w:rsidP="005F20AA">
      <w:pPr>
        <w:numPr>
          <w:ilvl w:val="0"/>
          <w:numId w:val="11"/>
        </w:numPr>
        <w:tabs>
          <w:tab w:val="left" w:pos="270"/>
        </w:tabs>
        <w:ind w:left="0" w:right="170" w:firstLine="3"/>
        <w:contextualSpacing/>
        <w:rPr>
          <w:rFonts w:ascii="Times New Roman" w:hAnsi="Times New Roman" w:cs="Times New Roman"/>
          <w:b/>
          <w:color w:val="000000" w:themeColor="text1"/>
          <w:sz w:val="24"/>
          <w:szCs w:val="24"/>
          <w:lang w:val="sq-AL"/>
        </w:rPr>
      </w:pPr>
      <w:r w:rsidRPr="00A702FD">
        <w:rPr>
          <w:rFonts w:ascii="Times New Roman" w:hAnsi="Times New Roman" w:cs="Times New Roman"/>
          <w:color w:val="000000" w:themeColor="text1"/>
          <w:sz w:val="24"/>
          <w:szCs w:val="24"/>
          <w:lang w:val="sq-AL"/>
        </w:rPr>
        <w:t>I mituri i moshës 14 vjeçare mund të jetë anëtarë i ndonjë organizate shoqërore, të disponoj me pasurinë që fiton me punën e tij, të depozitoj kursime dhe t’i disponoj vetë këto depozita.</w:t>
      </w:r>
    </w:p>
    <w:p w:rsidR="009B0E94" w:rsidRPr="00A702FD" w:rsidRDefault="009B0E94" w:rsidP="00C02681">
      <w:pPr>
        <w:tabs>
          <w:tab w:val="left" w:pos="270"/>
        </w:tabs>
        <w:ind w:firstLine="3"/>
        <w:contextualSpacing/>
        <w:rPr>
          <w:rFonts w:ascii="Times New Roman" w:hAnsi="Times New Roman" w:cs="Times New Roman"/>
          <w:color w:val="000000" w:themeColor="text1"/>
          <w:sz w:val="24"/>
          <w:szCs w:val="24"/>
          <w:lang w:val="sq-AL"/>
        </w:rPr>
      </w:pPr>
    </w:p>
    <w:p w:rsidR="009B0E94" w:rsidRPr="00A702FD" w:rsidRDefault="009B0E94" w:rsidP="005F20AA">
      <w:pPr>
        <w:numPr>
          <w:ilvl w:val="0"/>
          <w:numId w:val="11"/>
        </w:numPr>
        <w:tabs>
          <w:tab w:val="left" w:pos="270"/>
        </w:tabs>
        <w:ind w:left="0" w:right="170" w:firstLine="3"/>
        <w:contextualSpacing/>
        <w:rPr>
          <w:rFonts w:ascii="Times New Roman" w:hAnsi="Times New Roman" w:cs="Times New Roman"/>
          <w:b/>
          <w:color w:val="000000" w:themeColor="text1"/>
          <w:sz w:val="24"/>
          <w:szCs w:val="24"/>
          <w:lang w:val="sq-AL"/>
        </w:rPr>
      </w:pPr>
      <w:r w:rsidRPr="00A702FD">
        <w:rPr>
          <w:rFonts w:ascii="Times New Roman" w:hAnsi="Times New Roman" w:cs="Times New Roman"/>
          <w:color w:val="000000" w:themeColor="text1"/>
          <w:sz w:val="24"/>
          <w:szCs w:val="24"/>
          <w:lang w:val="sq-AL"/>
        </w:rPr>
        <w:t>Mbikëqyrja e përfaqësuesit ligjor sipas dispozitave të librit mbi familjen, kërkohet vetëm për ndalimin e keqpërdorimit të mjeteve në dëm të tij dhe të tjerëve.</w:t>
      </w:r>
    </w:p>
    <w:p w:rsidR="009B0E94" w:rsidRPr="00A702FD" w:rsidRDefault="009B0E94" w:rsidP="00C02681">
      <w:pPr>
        <w:ind w:right="170"/>
        <w:jc w:val="left"/>
        <w:rPr>
          <w:rFonts w:ascii="Times New Roman" w:hAnsi="Times New Roman" w:cs="Times New Roman"/>
          <w:b/>
          <w:color w:val="000000" w:themeColor="text1"/>
          <w:sz w:val="24"/>
          <w:szCs w:val="24"/>
          <w:lang w:val="sq-AL"/>
        </w:rPr>
      </w:pPr>
    </w:p>
    <w:p w:rsidR="00C02681" w:rsidRDefault="00C02681" w:rsidP="00C02681">
      <w:pPr>
        <w:ind w:right="170"/>
        <w:jc w:val="center"/>
        <w:rPr>
          <w:rFonts w:ascii="Times New Roman" w:hAnsi="Times New Roman" w:cs="Times New Roman"/>
          <w:b/>
          <w:color w:val="000000" w:themeColor="text1"/>
          <w:sz w:val="24"/>
          <w:szCs w:val="24"/>
          <w:lang w:val="sq-AL"/>
        </w:rPr>
      </w:pPr>
      <w:bookmarkStart w:id="38" w:name="_Toc495440556"/>
      <w:bookmarkStart w:id="39" w:name="_Toc503270259"/>
      <w:r>
        <w:rPr>
          <w:rFonts w:ascii="Times New Roman" w:hAnsi="Times New Roman" w:cs="Times New Roman"/>
          <w:b/>
          <w:color w:val="000000" w:themeColor="text1"/>
          <w:sz w:val="24"/>
          <w:szCs w:val="24"/>
          <w:lang w:val="sq-AL"/>
        </w:rPr>
        <w:t>Neni 18</w:t>
      </w:r>
    </w:p>
    <w:p w:rsidR="009B0E94" w:rsidRPr="00C02681" w:rsidRDefault="009B0E94" w:rsidP="00C02681">
      <w:pPr>
        <w:ind w:right="170"/>
        <w:jc w:val="center"/>
        <w:rPr>
          <w:rFonts w:ascii="Times New Roman" w:hAnsi="Times New Roman" w:cs="Times New Roman"/>
          <w:b/>
          <w:color w:val="000000" w:themeColor="text1"/>
          <w:sz w:val="24"/>
          <w:szCs w:val="24"/>
          <w:lang w:val="sq-AL"/>
        </w:rPr>
      </w:pPr>
      <w:r w:rsidRPr="00A702FD">
        <w:rPr>
          <w:rFonts w:ascii="Times New Roman" w:eastAsia="MS Mincho" w:hAnsi="Times New Roman" w:cs="Times New Roman"/>
          <w:b/>
          <w:color w:val="000000"/>
          <w:sz w:val="24"/>
          <w:szCs w:val="24"/>
          <w:lang w:val="sq-AL"/>
        </w:rPr>
        <w:t>Aftësia e veprimit e personit të mitur nën 14 vjeç</w:t>
      </w:r>
      <w:bookmarkEnd w:id="38"/>
      <w:bookmarkEnd w:id="39"/>
    </w:p>
    <w:p w:rsidR="009B0E94" w:rsidRPr="00A702FD" w:rsidRDefault="009B0E94" w:rsidP="00C02681">
      <w:pPr>
        <w:ind w:right="170"/>
        <w:rPr>
          <w:rFonts w:ascii="Times New Roman" w:hAnsi="Times New Roman" w:cs="Times New Roman"/>
          <w:sz w:val="24"/>
          <w:szCs w:val="24"/>
          <w:lang w:val="sq-AL"/>
        </w:rPr>
      </w:pPr>
    </w:p>
    <w:p w:rsidR="009B0E94" w:rsidRPr="00A702FD" w:rsidRDefault="009B0E94" w:rsidP="005F20AA">
      <w:pPr>
        <w:numPr>
          <w:ilvl w:val="0"/>
          <w:numId w:val="12"/>
        </w:numPr>
        <w:tabs>
          <w:tab w:val="left" w:pos="270"/>
        </w:tabs>
        <w:ind w:left="0"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 xml:space="preserve">I mituri që nuk ka mbushur moshën14 vjeç, nuk ka aftësi për të vepruar. Ai mund të kryejë veprime juridike që i përshtaten moshës së tij, aftësisë për të kuptuar veprimet dhe që përmbushen aty për aty, si dhe veprime juridike që i sjellin dobi pa asnjë kundër shpërblim; </w:t>
      </w:r>
    </w:p>
    <w:p w:rsidR="009B0E94" w:rsidRPr="00A702FD" w:rsidRDefault="009B0E94" w:rsidP="00C02681">
      <w:pPr>
        <w:ind w:right="170"/>
        <w:contextualSpacing/>
        <w:rPr>
          <w:rFonts w:ascii="Times New Roman" w:hAnsi="Times New Roman" w:cs="Times New Roman"/>
          <w:color w:val="000000" w:themeColor="text1"/>
          <w:sz w:val="24"/>
          <w:szCs w:val="24"/>
          <w:lang w:val="sq-AL"/>
        </w:rPr>
      </w:pPr>
    </w:p>
    <w:p w:rsidR="009B0E94" w:rsidRPr="00F3372E" w:rsidRDefault="009B0E94" w:rsidP="00C02681">
      <w:pPr>
        <w:numPr>
          <w:ilvl w:val="0"/>
          <w:numId w:val="12"/>
        </w:numPr>
        <w:tabs>
          <w:tab w:val="left" w:pos="270"/>
        </w:tabs>
        <w:spacing w:after="200" w:line="360" w:lineRule="auto"/>
        <w:ind w:left="0"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Veprimet e tjera juridike i kryen në emër të tij përfaqësuesi ligjor.</w:t>
      </w:r>
    </w:p>
    <w:p w:rsidR="009B0E94" w:rsidRPr="00A702FD" w:rsidRDefault="009B0E94" w:rsidP="00C02681">
      <w:pPr>
        <w:ind w:left="170" w:right="170"/>
        <w:jc w:val="center"/>
        <w:rPr>
          <w:rFonts w:ascii="Times New Roman" w:hAnsi="Times New Roman" w:cs="Times New Roman"/>
          <w:b/>
          <w:color w:val="000000" w:themeColor="text1"/>
          <w:sz w:val="24"/>
          <w:szCs w:val="24"/>
          <w:lang w:val="sq-AL"/>
        </w:rPr>
      </w:pPr>
      <w:r w:rsidRPr="00A702FD">
        <w:rPr>
          <w:rFonts w:ascii="Times New Roman" w:hAnsi="Times New Roman" w:cs="Times New Roman"/>
          <w:b/>
          <w:color w:val="000000" w:themeColor="text1"/>
          <w:sz w:val="24"/>
          <w:szCs w:val="24"/>
          <w:lang w:val="sq-AL"/>
        </w:rPr>
        <w:t>Neni 19</w:t>
      </w:r>
    </w:p>
    <w:p w:rsidR="009B0E94" w:rsidRPr="00A702FD" w:rsidRDefault="009B0E94" w:rsidP="00C02681">
      <w:pPr>
        <w:keepNext/>
        <w:jc w:val="center"/>
        <w:outlineLvl w:val="2"/>
        <w:rPr>
          <w:rFonts w:ascii="Times New Roman" w:eastAsia="MS Mincho" w:hAnsi="Times New Roman" w:cs="Times New Roman"/>
          <w:b/>
          <w:color w:val="000000"/>
          <w:sz w:val="24"/>
          <w:szCs w:val="24"/>
          <w:lang w:val="sq-AL"/>
        </w:rPr>
      </w:pPr>
      <w:bookmarkStart w:id="40" w:name="_Toc495440557"/>
      <w:bookmarkStart w:id="41" w:name="_Toc503270260"/>
      <w:r w:rsidRPr="00A702FD">
        <w:rPr>
          <w:rFonts w:ascii="Times New Roman" w:eastAsia="MS Mincho" w:hAnsi="Times New Roman" w:cs="Times New Roman"/>
          <w:b/>
          <w:color w:val="000000"/>
          <w:sz w:val="24"/>
          <w:szCs w:val="24"/>
          <w:lang w:val="sq-AL"/>
        </w:rPr>
        <w:t>Heqja e aftësisë së veprimit për personin e mitur</w:t>
      </w:r>
      <w:bookmarkEnd w:id="40"/>
      <w:bookmarkEnd w:id="41"/>
    </w:p>
    <w:p w:rsidR="009B0E94" w:rsidRPr="00A702FD" w:rsidRDefault="009B0E94" w:rsidP="00C02681">
      <w:pPr>
        <w:spacing w:after="200"/>
        <w:ind w:left="530" w:right="170"/>
        <w:contextualSpacing/>
        <w:jc w:val="left"/>
        <w:rPr>
          <w:rFonts w:ascii="Times New Roman" w:hAnsi="Times New Roman" w:cs="Times New Roman"/>
          <w:color w:val="000000" w:themeColor="text1"/>
          <w:sz w:val="24"/>
          <w:szCs w:val="24"/>
          <w:lang w:val="sq-AL"/>
        </w:rPr>
      </w:pPr>
    </w:p>
    <w:p w:rsidR="009B0E94" w:rsidRPr="00A702FD" w:rsidRDefault="009B0E94" w:rsidP="005F20AA">
      <w:pPr>
        <w:numPr>
          <w:ilvl w:val="0"/>
          <w:numId w:val="13"/>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I mituri me moshë 14 vjeç deri në tetëmbëdhjetë vjeç, i cili është i paftë të kujdeset për punën e tij për shkak sëmundjesh psiqike ose zhvillimi të metë mendor, me vendim të gjykatës mund t’i hiqet zotësia për të kryer veprime juridike që u lejohen personave të moshës 14 deri në 18 vjeç.</w:t>
      </w:r>
    </w:p>
    <w:p w:rsidR="009B0E94" w:rsidRPr="00A702FD" w:rsidRDefault="009B0E94" w:rsidP="00C02681">
      <w:pPr>
        <w:tabs>
          <w:tab w:val="left" w:pos="270"/>
        </w:tabs>
        <w:ind w:right="170"/>
        <w:contextualSpacing/>
        <w:rPr>
          <w:rFonts w:ascii="Times New Roman" w:hAnsi="Times New Roman" w:cs="Times New Roman"/>
          <w:color w:val="000000" w:themeColor="text1"/>
          <w:sz w:val="24"/>
          <w:szCs w:val="24"/>
          <w:lang w:val="sq-AL"/>
        </w:rPr>
      </w:pPr>
    </w:p>
    <w:p w:rsidR="009B0E94" w:rsidRPr="00A702FD" w:rsidRDefault="009B0E94" w:rsidP="005F20AA">
      <w:pPr>
        <w:numPr>
          <w:ilvl w:val="0"/>
          <w:numId w:val="13"/>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Këto veprime mund të kryhen vetëm nëpërmjet përfaqësuesit të tij ligjor.</w:t>
      </w:r>
    </w:p>
    <w:p w:rsidR="009B0E94" w:rsidRPr="00A702FD" w:rsidRDefault="009B0E94" w:rsidP="00C02681">
      <w:pPr>
        <w:tabs>
          <w:tab w:val="left" w:pos="270"/>
        </w:tabs>
        <w:ind w:right="170"/>
        <w:contextualSpacing/>
        <w:rPr>
          <w:rFonts w:ascii="Times New Roman" w:hAnsi="Times New Roman" w:cs="Times New Roman"/>
          <w:color w:val="000000" w:themeColor="text1"/>
          <w:sz w:val="24"/>
          <w:szCs w:val="24"/>
          <w:lang w:val="sq-AL"/>
        </w:rPr>
      </w:pPr>
    </w:p>
    <w:p w:rsidR="009B0E94" w:rsidRPr="001327DE" w:rsidRDefault="009B0E94" w:rsidP="00C02681">
      <w:pPr>
        <w:numPr>
          <w:ilvl w:val="0"/>
          <w:numId w:val="13"/>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sz w:val="24"/>
          <w:szCs w:val="24"/>
          <w:lang w:val="sq-AL"/>
        </w:rPr>
        <w:t>Heqja e zotësisë se personave 14-18 rregullohet me procedure te njëjtë sikurse te personat madhor.</w:t>
      </w:r>
    </w:p>
    <w:p w:rsidR="009B0E94" w:rsidRPr="00A702FD" w:rsidRDefault="009B0E94" w:rsidP="000844AA">
      <w:pPr>
        <w:ind w:right="170"/>
        <w:rPr>
          <w:rFonts w:ascii="Times New Roman" w:hAnsi="Times New Roman" w:cs="Times New Roman"/>
          <w:b/>
          <w:color w:val="000000" w:themeColor="text1"/>
          <w:sz w:val="24"/>
          <w:szCs w:val="24"/>
          <w:lang w:val="sq-AL"/>
        </w:rPr>
      </w:pPr>
    </w:p>
    <w:p w:rsidR="009B0E94" w:rsidRPr="00A702FD" w:rsidRDefault="009B0E94" w:rsidP="00C02681">
      <w:pPr>
        <w:ind w:left="170" w:right="170"/>
        <w:jc w:val="center"/>
        <w:rPr>
          <w:rFonts w:ascii="Times New Roman" w:hAnsi="Times New Roman" w:cs="Times New Roman"/>
          <w:b/>
          <w:color w:val="000000" w:themeColor="text1"/>
          <w:sz w:val="24"/>
          <w:szCs w:val="24"/>
          <w:lang w:val="sq-AL"/>
        </w:rPr>
      </w:pPr>
      <w:r w:rsidRPr="00A702FD">
        <w:rPr>
          <w:rFonts w:ascii="Times New Roman" w:hAnsi="Times New Roman" w:cs="Times New Roman"/>
          <w:b/>
          <w:color w:val="000000" w:themeColor="text1"/>
          <w:sz w:val="24"/>
          <w:szCs w:val="24"/>
          <w:lang w:val="sq-AL"/>
        </w:rPr>
        <w:t>Neni 20</w:t>
      </w:r>
    </w:p>
    <w:p w:rsidR="009B0E94" w:rsidRPr="00A702FD" w:rsidRDefault="009B0E94" w:rsidP="00C02681">
      <w:pPr>
        <w:keepNext/>
        <w:jc w:val="center"/>
        <w:outlineLvl w:val="2"/>
        <w:rPr>
          <w:rFonts w:ascii="Times New Roman" w:eastAsia="MS Mincho" w:hAnsi="Times New Roman" w:cs="Times New Roman"/>
          <w:b/>
          <w:color w:val="000000"/>
          <w:sz w:val="24"/>
          <w:szCs w:val="24"/>
          <w:lang w:val="sq-AL"/>
        </w:rPr>
      </w:pPr>
      <w:bookmarkStart w:id="42" w:name="_Toc495440558"/>
      <w:bookmarkStart w:id="43" w:name="_Toc503270261"/>
      <w:r w:rsidRPr="00A702FD">
        <w:rPr>
          <w:rFonts w:ascii="Times New Roman" w:eastAsia="MS Mincho" w:hAnsi="Times New Roman" w:cs="Times New Roman"/>
          <w:b/>
          <w:color w:val="000000"/>
          <w:sz w:val="24"/>
          <w:szCs w:val="24"/>
          <w:lang w:val="sq-AL"/>
        </w:rPr>
        <w:t>Heqja e aftësisë së veprimit për personin madhor</w:t>
      </w:r>
      <w:bookmarkEnd w:id="42"/>
      <w:bookmarkEnd w:id="43"/>
    </w:p>
    <w:p w:rsidR="009B0E94" w:rsidRPr="00A702FD" w:rsidRDefault="009B0E94" w:rsidP="00C02681">
      <w:pPr>
        <w:ind w:left="170" w:right="170"/>
        <w:jc w:val="left"/>
        <w:rPr>
          <w:rFonts w:ascii="Times New Roman" w:hAnsi="Times New Roman" w:cs="Times New Roman"/>
          <w:sz w:val="24"/>
          <w:szCs w:val="24"/>
          <w:lang w:val="sq-AL"/>
        </w:rPr>
      </w:pPr>
    </w:p>
    <w:p w:rsidR="009B0E94" w:rsidRPr="00A702FD" w:rsidRDefault="009B0E94" w:rsidP="005F20AA">
      <w:pPr>
        <w:numPr>
          <w:ilvl w:val="0"/>
          <w:numId w:val="14"/>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Personit madhor, i cili për shkak sëmundjes psikikë ose zhvillimit të metë mendor, është tërësisht ose pjesërisht i pazoti të kujdeset për punët e tij, me vendim të gjykatës mund t’i hiqet ose kufizohet zotësia për të kryer veprime juridike.</w:t>
      </w:r>
    </w:p>
    <w:p w:rsidR="009B0E94" w:rsidRPr="00A702FD" w:rsidRDefault="009B0E94" w:rsidP="00C02681">
      <w:pPr>
        <w:tabs>
          <w:tab w:val="left" w:pos="270"/>
        </w:tabs>
        <w:ind w:right="170"/>
        <w:contextualSpacing/>
        <w:rPr>
          <w:rFonts w:ascii="Times New Roman" w:hAnsi="Times New Roman" w:cs="Times New Roman"/>
          <w:color w:val="000000" w:themeColor="text1"/>
          <w:sz w:val="24"/>
          <w:szCs w:val="24"/>
          <w:lang w:val="sq-AL"/>
        </w:rPr>
      </w:pPr>
    </w:p>
    <w:p w:rsidR="009B0E94" w:rsidRPr="00C76F22" w:rsidRDefault="009B0E94" w:rsidP="00C02681">
      <w:pPr>
        <w:numPr>
          <w:ilvl w:val="0"/>
          <w:numId w:val="14"/>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Me vendim të gjykatës përcaktohet heqja e aftësisë për të vepruar në mënyrë plotë ose të pjesshme.</w:t>
      </w:r>
    </w:p>
    <w:p w:rsidR="00C02681" w:rsidRDefault="00C02681" w:rsidP="00C02681">
      <w:pPr>
        <w:ind w:left="170" w:right="170"/>
        <w:jc w:val="center"/>
        <w:rPr>
          <w:rFonts w:ascii="Times New Roman" w:hAnsi="Times New Roman" w:cs="Times New Roman"/>
          <w:b/>
          <w:color w:val="000000" w:themeColor="text1"/>
          <w:sz w:val="24"/>
          <w:szCs w:val="24"/>
          <w:lang w:val="sq-AL"/>
        </w:rPr>
      </w:pPr>
      <w:bookmarkStart w:id="44" w:name="_Toc495440559"/>
      <w:bookmarkStart w:id="45" w:name="_Toc503270262"/>
      <w:r>
        <w:rPr>
          <w:rFonts w:ascii="Times New Roman" w:hAnsi="Times New Roman" w:cs="Times New Roman"/>
          <w:b/>
          <w:color w:val="000000" w:themeColor="text1"/>
          <w:sz w:val="24"/>
          <w:szCs w:val="24"/>
          <w:lang w:val="sq-AL"/>
        </w:rPr>
        <w:t>Neni 21</w:t>
      </w:r>
    </w:p>
    <w:p w:rsidR="009B0E94" w:rsidRDefault="009B0E94" w:rsidP="00C02681">
      <w:pPr>
        <w:ind w:left="170" w:right="170"/>
        <w:jc w:val="center"/>
        <w:rPr>
          <w:rFonts w:ascii="Times New Roman" w:eastAsia="MS Mincho" w:hAnsi="Times New Roman" w:cs="Times New Roman"/>
          <w:b/>
          <w:color w:val="000000"/>
          <w:sz w:val="24"/>
          <w:szCs w:val="24"/>
          <w:lang w:val="sq-AL"/>
        </w:rPr>
      </w:pPr>
      <w:r w:rsidRPr="00A702FD">
        <w:rPr>
          <w:rFonts w:ascii="Times New Roman" w:eastAsia="MS Mincho" w:hAnsi="Times New Roman" w:cs="Times New Roman"/>
          <w:b/>
          <w:sz w:val="24"/>
          <w:szCs w:val="24"/>
          <w:lang w:val="sq-AL"/>
        </w:rPr>
        <w:t>Shtetësia,</w:t>
      </w:r>
      <w:r w:rsidRPr="00A702FD">
        <w:rPr>
          <w:rFonts w:ascii="Times New Roman" w:eastAsia="MS Mincho" w:hAnsi="Times New Roman" w:cs="Times New Roman"/>
          <w:b/>
          <w:color w:val="000000"/>
          <w:sz w:val="24"/>
          <w:szCs w:val="24"/>
          <w:lang w:val="sq-AL"/>
        </w:rPr>
        <w:t xml:space="preserve"> vendbanimi dhe vendqëndrimi</w:t>
      </w:r>
      <w:bookmarkEnd w:id="44"/>
      <w:bookmarkEnd w:id="45"/>
    </w:p>
    <w:p w:rsidR="00C02681" w:rsidRPr="00C02681" w:rsidRDefault="00C02681" w:rsidP="00C02681">
      <w:pPr>
        <w:ind w:left="170" w:right="170"/>
        <w:jc w:val="center"/>
        <w:rPr>
          <w:rFonts w:ascii="Times New Roman" w:hAnsi="Times New Roman" w:cs="Times New Roman"/>
          <w:b/>
          <w:color w:val="000000" w:themeColor="text1"/>
          <w:sz w:val="24"/>
          <w:szCs w:val="24"/>
          <w:lang w:val="sq-AL"/>
        </w:rPr>
      </w:pPr>
    </w:p>
    <w:p w:rsidR="009B0E94" w:rsidRPr="00A702FD" w:rsidRDefault="009B0E94" w:rsidP="005F20AA">
      <w:pPr>
        <w:numPr>
          <w:ilvl w:val="0"/>
          <w:numId w:val="17"/>
        </w:numPr>
        <w:ind w:right="170"/>
        <w:contextualSpacing/>
        <w:jc w:val="left"/>
        <w:rPr>
          <w:rFonts w:ascii="Times New Roman" w:hAnsi="Times New Roman" w:cs="Times New Roman"/>
          <w:sz w:val="24"/>
          <w:szCs w:val="24"/>
          <w:lang w:val="sq-AL"/>
        </w:rPr>
      </w:pPr>
      <w:r w:rsidRPr="00A702FD">
        <w:rPr>
          <w:rFonts w:ascii="Times New Roman" w:hAnsi="Times New Roman" w:cs="Times New Roman"/>
          <w:sz w:val="24"/>
          <w:szCs w:val="24"/>
          <w:lang w:val="sq-AL"/>
        </w:rPr>
        <w:t xml:space="preserve">Personi fizik ka shtetësinë, vendbanimin dhe vendqëndrimin. </w:t>
      </w:r>
    </w:p>
    <w:p w:rsidR="009B0E94" w:rsidRPr="00A702FD" w:rsidRDefault="009B0E94" w:rsidP="00C02681">
      <w:pPr>
        <w:ind w:left="530" w:right="170"/>
        <w:contextualSpacing/>
        <w:jc w:val="left"/>
        <w:rPr>
          <w:rFonts w:ascii="Times New Roman" w:hAnsi="Times New Roman" w:cs="Times New Roman"/>
          <w:sz w:val="24"/>
          <w:szCs w:val="24"/>
          <w:lang w:val="sq-AL"/>
        </w:rPr>
      </w:pPr>
    </w:p>
    <w:p w:rsidR="009B0E94" w:rsidRPr="00A702FD" w:rsidRDefault="009B0E94" w:rsidP="005F20AA">
      <w:pPr>
        <w:numPr>
          <w:ilvl w:val="0"/>
          <w:numId w:val="17"/>
        </w:numPr>
        <w:spacing w:after="200"/>
        <w:ind w:right="170"/>
        <w:contextualSpacing/>
        <w:jc w:val="left"/>
        <w:rPr>
          <w:rFonts w:ascii="Times New Roman" w:hAnsi="Times New Roman" w:cs="Times New Roman"/>
          <w:color w:val="000000" w:themeColor="text1"/>
          <w:sz w:val="24"/>
          <w:szCs w:val="24"/>
          <w:lang w:val="sq-AL"/>
        </w:rPr>
      </w:pPr>
      <w:r w:rsidRPr="00A702FD">
        <w:rPr>
          <w:rFonts w:ascii="Times New Roman" w:hAnsi="Times New Roman" w:cs="Times New Roman"/>
          <w:sz w:val="24"/>
          <w:szCs w:val="24"/>
          <w:lang w:val="sq-AL"/>
        </w:rPr>
        <w:t>Fitimi dhe humbja e tyre rregullohen me ligje të veçanta.</w:t>
      </w:r>
    </w:p>
    <w:p w:rsidR="00C02681" w:rsidRDefault="00C02681" w:rsidP="000844AA">
      <w:pPr>
        <w:ind w:right="170"/>
        <w:rPr>
          <w:rFonts w:ascii="Times New Roman" w:hAnsi="Times New Roman" w:cs="Times New Roman"/>
          <w:b/>
          <w:bCs/>
          <w:color w:val="000000" w:themeColor="text1"/>
          <w:sz w:val="24"/>
          <w:szCs w:val="24"/>
          <w:lang w:val="sq-AL"/>
        </w:rPr>
      </w:pPr>
      <w:bookmarkStart w:id="46" w:name="_Toc495440563"/>
      <w:bookmarkStart w:id="47" w:name="_Toc503270263"/>
    </w:p>
    <w:p w:rsidR="00C02681" w:rsidRDefault="00C02681" w:rsidP="00C02681">
      <w:pPr>
        <w:ind w:left="170" w:right="170"/>
        <w:jc w:val="center"/>
        <w:rPr>
          <w:rFonts w:ascii="Times New Roman" w:hAnsi="Times New Roman" w:cs="Times New Roman"/>
          <w:b/>
          <w:bCs/>
          <w:color w:val="000000" w:themeColor="text1"/>
          <w:sz w:val="24"/>
          <w:szCs w:val="24"/>
          <w:lang w:val="sq-AL"/>
        </w:rPr>
      </w:pPr>
      <w:r>
        <w:rPr>
          <w:rFonts w:ascii="Times New Roman" w:hAnsi="Times New Roman" w:cs="Times New Roman"/>
          <w:b/>
          <w:bCs/>
          <w:color w:val="000000" w:themeColor="text1"/>
          <w:sz w:val="24"/>
          <w:szCs w:val="24"/>
          <w:lang w:val="sq-AL"/>
        </w:rPr>
        <w:t>Neni 22</w:t>
      </w:r>
    </w:p>
    <w:p w:rsidR="009B0E94" w:rsidRPr="00C02681" w:rsidRDefault="009B0E94" w:rsidP="00C02681">
      <w:pPr>
        <w:ind w:left="170" w:right="170"/>
        <w:jc w:val="center"/>
        <w:rPr>
          <w:rFonts w:ascii="Times New Roman" w:hAnsi="Times New Roman" w:cs="Times New Roman"/>
          <w:b/>
          <w:bCs/>
          <w:color w:val="000000" w:themeColor="text1"/>
          <w:sz w:val="24"/>
          <w:szCs w:val="24"/>
          <w:lang w:val="sq-AL"/>
        </w:rPr>
      </w:pPr>
      <w:r w:rsidRPr="00A702FD">
        <w:rPr>
          <w:rFonts w:ascii="Times New Roman" w:eastAsia="MS Mincho" w:hAnsi="Times New Roman" w:cs="Times New Roman"/>
          <w:b/>
          <w:color w:val="000000"/>
          <w:sz w:val="24"/>
          <w:szCs w:val="24"/>
          <w:lang w:val="sq-AL"/>
        </w:rPr>
        <w:t xml:space="preserve">Shpallja e </w:t>
      </w:r>
      <w:bookmarkEnd w:id="46"/>
      <w:r w:rsidRPr="00A702FD">
        <w:rPr>
          <w:rFonts w:ascii="Times New Roman" w:eastAsia="MS Mincho" w:hAnsi="Times New Roman" w:cs="Times New Roman"/>
          <w:b/>
          <w:color w:val="000000"/>
          <w:sz w:val="24"/>
          <w:szCs w:val="24"/>
          <w:lang w:val="sq-AL"/>
        </w:rPr>
        <w:t>personit te zhdukur</w:t>
      </w:r>
      <w:bookmarkEnd w:id="47"/>
    </w:p>
    <w:p w:rsidR="009B0E94" w:rsidRPr="00A702FD" w:rsidRDefault="009B0E94" w:rsidP="00C02681">
      <w:pPr>
        <w:ind w:right="170"/>
        <w:rPr>
          <w:rFonts w:ascii="Times New Roman" w:hAnsi="Times New Roman" w:cs="Times New Roman"/>
          <w:sz w:val="24"/>
          <w:szCs w:val="24"/>
          <w:lang w:val="sq-AL"/>
        </w:rPr>
      </w:pPr>
    </w:p>
    <w:p w:rsidR="009B0E94" w:rsidRPr="00A702FD" w:rsidRDefault="009B0E94" w:rsidP="005F20AA">
      <w:pPr>
        <w:numPr>
          <w:ilvl w:val="0"/>
          <w:numId w:val="15"/>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 xml:space="preserve">Personi që mungon nga vendi i banimit ose i vendqëndrimit të fundit të tij dhe për të cilin nuk ka informata për më shumë se dy vjet, me kërkesën e secilit person fizik ose juridik që për një gjë të tillë ka interes juridik, mund të shpallet i zhdukur me vendim të gjykatës kompetente. </w:t>
      </w:r>
    </w:p>
    <w:p w:rsidR="009B0E94" w:rsidRPr="00A702FD" w:rsidRDefault="009B0E94" w:rsidP="00BE381F">
      <w:pPr>
        <w:tabs>
          <w:tab w:val="left" w:pos="270"/>
        </w:tabs>
        <w:ind w:right="17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 xml:space="preserve"> </w:t>
      </w:r>
    </w:p>
    <w:p w:rsidR="009B0E94" w:rsidRPr="00A702FD" w:rsidRDefault="009B0E94" w:rsidP="005F20AA">
      <w:pPr>
        <w:numPr>
          <w:ilvl w:val="0"/>
          <w:numId w:val="15"/>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Procedura gjyqësore rregullohet me ligj të veçantë.</w:t>
      </w:r>
    </w:p>
    <w:p w:rsidR="009B0E94" w:rsidRPr="00A702FD" w:rsidRDefault="009B0E94" w:rsidP="00C02681">
      <w:pPr>
        <w:ind w:right="170"/>
        <w:jc w:val="left"/>
        <w:rPr>
          <w:rFonts w:ascii="Times New Roman" w:hAnsi="Times New Roman" w:cs="Times New Roman"/>
          <w:b/>
          <w:color w:val="000000" w:themeColor="text1"/>
          <w:sz w:val="24"/>
          <w:szCs w:val="24"/>
          <w:lang w:val="sq-AL"/>
        </w:rPr>
      </w:pPr>
    </w:p>
    <w:p w:rsidR="00C02681" w:rsidRDefault="00C02681" w:rsidP="00C02681">
      <w:pPr>
        <w:ind w:left="170" w:right="170"/>
        <w:jc w:val="center"/>
        <w:rPr>
          <w:rFonts w:ascii="Times New Roman" w:hAnsi="Times New Roman" w:cs="Times New Roman"/>
          <w:b/>
          <w:bCs/>
          <w:color w:val="000000" w:themeColor="text1"/>
          <w:sz w:val="24"/>
          <w:szCs w:val="24"/>
          <w:lang w:val="sq-AL"/>
        </w:rPr>
      </w:pPr>
      <w:bookmarkStart w:id="48" w:name="_Toc495440564"/>
      <w:bookmarkStart w:id="49" w:name="_Toc503270264"/>
      <w:r>
        <w:rPr>
          <w:rFonts w:ascii="Times New Roman" w:hAnsi="Times New Roman" w:cs="Times New Roman"/>
          <w:b/>
          <w:bCs/>
          <w:color w:val="000000" w:themeColor="text1"/>
          <w:sz w:val="24"/>
          <w:szCs w:val="24"/>
          <w:lang w:val="sq-AL"/>
        </w:rPr>
        <w:t>Neni 23</w:t>
      </w:r>
    </w:p>
    <w:p w:rsidR="009B0E94" w:rsidRPr="00C02681" w:rsidRDefault="009B0E94" w:rsidP="00C02681">
      <w:pPr>
        <w:ind w:left="170" w:right="170"/>
        <w:jc w:val="center"/>
        <w:rPr>
          <w:rFonts w:ascii="Times New Roman" w:hAnsi="Times New Roman" w:cs="Times New Roman"/>
          <w:b/>
          <w:bCs/>
          <w:color w:val="000000" w:themeColor="text1"/>
          <w:sz w:val="24"/>
          <w:szCs w:val="24"/>
          <w:lang w:val="sq-AL"/>
        </w:rPr>
      </w:pPr>
      <w:r w:rsidRPr="00A702FD">
        <w:rPr>
          <w:rFonts w:ascii="Times New Roman" w:eastAsia="MS Mincho" w:hAnsi="Times New Roman" w:cs="Times New Roman"/>
          <w:b/>
          <w:color w:val="000000"/>
          <w:sz w:val="24"/>
          <w:szCs w:val="24"/>
          <w:lang w:val="sq-AL"/>
        </w:rPr>
        <w:t xml:space="preserve">Shpallja e </w:t>
      </w:r>
      <w:bookmarkEnd w:id="48"/>
      <w:r w:rsidRPr="00A702FD">
        <w:rPr>
          <w:rFonts w:ascii="Times New Roman" w:eastAsia="MS Mincho" w:hAnsi="Times New Roman" w:cs="Times New Roman"/>
          <w:b/>
          <w:color w:val="000000"/>
          <w:sz w:val="24"/>
          <w:szCs w:val="24"/>
          <w:lang w:val="sq-AL"/>
        </w:rPr>
        <w:t>personit për të vdekur</w:t>
      </w:r>
      <w:bookmarkEnd w:id="49"/>
    </w:p>
    <w:p w:rsidR="009B0E94" w:rsidRPr="00A702FD" w:rsidRDefault="009B0E94" w:rsidP="00C02681">
      <w:pPr>
        <w:ind w:left="170" w:right="170"/>
        <w:jc w:val="left"/>
        <w:rPr>
          <w:rFonts w:ascii="Times New Roman" w:hAnsi="Times New Roman" w:cs="Times New Roman"/>
          <w:sz w:val="24"/>
          <w:szCs w:val="24"/>
          <w:lang w:val="sq-AL"/>
        </w:rPr>
      </w:pPr>
    </w:p>
    <w:p w:rsidR="009B0E94" w:rsidRPr="00A702FD" w:rsidRDefault="009B0E94" w:rsidP="005F20AA">
      <w:pPr>
        <w:numPr>
          <w:ilvl w:val="0"/>
          <w:numId w:val="16"/>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lastRenderedPageBreak/>
        <w:t>Personi që është shpallur i zhdukur me vendim gjyqësor, me kërkesën e çdo personi të interesuar mund të shpallet i vdekur me vendim të gjykatës, kur kanë kaluar pa pasur informata tri vjet nga dita që është shpallur i zhdukur.</w:t>
      </w:r>
    </w:p>
    <w:p w:rsidR="009B0E94" w:rsidRPr="00A702FD" w:rsidRDefault="009B0E94" w:rsidP="00BE381F">
      <w:pPr>
        <w:tabs>
          <w:tab w:val="left" w:pos="450"/>
        </w:tabs>
        <w:ind w:right="170"/>
        <w:contextualSpacing/>
        <w:rPr>
          <w:rFonts w:ascii="Times New Roman" w:hAnsi="Times New Roman" w:cs="Times New Roman"/>
          <w:color w:val="000000" w:themeColor="text1"/>
          <w:sz w:val="24"/>
          <w:szCs w:val="24"/>
          <w:lang w:val="sq-AL"/>
        </w:rPr>
      </w:pPr>
    </w:p>
    <w:p w:rsidR="009B0E94" w:rsidRDefault="009B0E94" w:rsidP="005F20AA">
      <w:pPr>
        <w:numPr>
          <w:ilvl w:val="0"/>
          <w:numId w:val="16"/>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I vdekur mund të shpallet me vendim gjyqësor edhe personi:</w:t>
      </w:r>
    </w:p>
    <w:p w:rsidR="00BE381F" w:rsidRPr="00A702FD" w:rsidRDefault="00BE381F" w:rsidP="00BE381F">
      <w:pPr>
        <w:tabs>
          <w:tab w:val="left" w:pos="270"/>
        </w:tabs>
        <w:spacing w:after="200"/>
        <w:ind w:right="170"/>
        <w:contextualSpacing/>
        <w:rPr>
          <w:rFonts w:ascii="Times New Roman" w:hAnsi="Times New Roman" w:cs="Times New Roman"/>
          <w:color w:val="000000" w:themeColor="text1"/>
          <w:sz w:val="24"/>
          <w:szCs w:val="24"/>
          <w:lang w:val="sq-AL"/>
        </w:rPr>
      </w:pPr>
    </w:p>
    <w:p w:rsidR="009B0E94" w:rsidRDefault="009B0E94" w:rsidP="005F20AA">
      <w:pPr>
        <w:numPr>
          <w:ilvl w:val="1"/>
          <w:numId w:val="16"/>
        </w:numPr>
        <w:tabs>
          <w:tab w:val="left" w:pos="450"/>
          <w:tab w:val="left" w:pos="1080"/>
        </w:tabs>
        <w:spacing w:after="200"/>
        <w:ind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për jetën e të cilit gjatë pesë vjetëve të fundit nuk ka pasur kurrfarë informata, kurse nga lindja e tij kanë kaluar 65 vjet;</w:t>
      </w:r>
    </w:p>
    <w:p w:rsidR="00BE381F" w:rsidRPr="00A702FD" w:rsidRDefault="00BE381F" w:rsidP="00BE381F">
      <w:pPr>
        <w:tabs>
          <w:tab w:val="left" w:pos="450"/>
          <w:tab w:val="left" w:pos="1080"/>
        </w:tabs>
        <w:spacing w:after="200"/>
        <w:ind w:left="720" w:right="170"/>
        <w:contextualSpacing/>
        <w:rPr>
          <w:rFonts w:ascii="Times New Roman" w:hAnsi="Times New Roman" w:cs="Times New Roman"/>
          <w:color w:val="000000" w:themeColor="text1"/>
          <w:sz w:val="24"/>
          <w:szCs w:val="24"/>
          <w:lang w:val="sq-AL"/>
        </w:rPr>
      </w:pPr>
    </w:p>
    <w:p w:rsidR="009B0E94" w:rsidRDefault="009B0E94" w:rsidP="005F20AA">
      <w:pPr>
        <w:numPr>
          <w:ilvl w:val="1"/>
          <w:numId w:val="16"/>
        </w:numPr>
        <w:tabs>
          <w:tab w:val="left" w:pos="450"/>
          <w:tab w:val="left" w:pos="1080"/>
        </w:tabs>
        <w:spacing w:after="200"/>
        <w:ind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për jetën e të cilit gjatë pesë vjetëve të fundit nuk ka pasur kurrfarë informatash, kurse rrethanat në të cilat është zhdukur bëjnë të besohet se nuk është më i gjallë;</w:t>
      </w:r>
    </w:p>
    <w:p w:rsidR="00BE381F" w:rsidRPr="00A702FD" w:rsidRDefault="00BE381F" w:rsidP="00BE381F">
      <w:pPr>
        <w:tabs>
          <w:tab w:val="left" w:pos="450"/>
          <w:tab w:val="left" w:pos="1080"/>
        </w:tabs>
        <w:spacing w:after="200"/>
        <w:ind w:left="720" w:right="170"/>
        <w:contextualSpacing/>
        <w:rPr>
          <w:rFonts w:ascii="Times New Roman" w:hAnsi="Times New Roman" w:cs="Times New Roman"/>
          <w:color w:val="000000" w:themeColor="text1"/>
          <w:sz w:val="24"/>
          <w:szCs w:val="24"/>
          <w:lang w:val="sq-AL"/>
        </w:rPr>
      </w:pPr>
    </w:p>
    <w:p w:rsidR="00BE381F" w:rsidRDefault="009B0E94" w:rsidP="005F20AA">
      <w:pPr>
        <w:numPr>
          <w:ilvl w:val="1"/>
          <w:numId w:val="16"/>
        </w:numPr>
        <w:tabs>
          <w:tab w:val="left" w:pos="450"/>
          <w:tab w:val="left" w:pos="1080"/>
        </w:tabs>
        <w:spacing w:after="200"/>
        <w:ind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që ka humbur gjatë luftës lidhur me veprimet luftarake dhe kjo vërtetohet nga organet kompetente ushtarake, për jetën e të cilit nuk ka pasur kurrfarë informatash për një vit nga dita që ka hyrë në fuqi marrëveshja e paqes, ose dy vjet nga mbarimi i veprimeve luftarake;</w:t>
      </w:r>
    </w:p>
    <w:p w:rsidR="00BE381F" w:rsidRPr="00BE381F" w:rsidRDefault="00BE381F" w:rsidP="00BE381F">
      <w:pPr>
        <w:tabs>
          <w:tab w:val="left" w:pos="450"/>
          <w:tab w:val="left" w:pos="1080"/>
        </w:tabs>
        <w:spacing w:after="200"/>
        <w:ind w:left="720" w:right="170"/>
        <w:contextualSpacing/>
        <w:rPr>
          <w:rFonts w:ascii="Times New Roman" w:hAnsi="Times New Roman" w:cs="Times New Roman"/>
          <w:color w:val="000000" w:themeColor="text1"/>
          <w:sz w:val="24"/>
          <w:szCs w:val="24"/>
          <w:lang w:val="sq-AL"/>
        </w:rPr>
      </w:pPr>
    </w:p>
    <w:p w:rsidR="009B0E94" w:rsidRPr="00A702FD" w:rsidRDefault="009B0E94" w:rsidP="005F20AA">
      <w:pPr>
        <w:numPr>
          <w:ilvl w:val="1"/>
          <w:numId w:val="16"/>
        </w:numPr>
        <w:tabs>
          <w:tab w:val="left" w:pos="450"/>
          <w:tab w:val="left" w:pos="1080"/>
        </w:tabs>
        <w:ind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që ka humbur në një fatkeqësi komunikacioni, zjarri përmbytje, termet ose në ndonjë rrezik tjetër të drejtpërdrejtë për jetën, kurse për jetën e tij nuk ka pasur kurrfarë informatash për gjashtë muaj nga dita e heqjes së rrezikut.</w:t>
      </w:r>
    </w:p>
    <w:p w:rsidR="009B0E94" w:rsidRPr="00A702FD" w:rsidRDefault="009B0E94" w:rsidP="00BE381F">
      <w:pPr>
        <w:tabs>
          <w:tab w:val="left" w:pos="450"/>
        </w:tabs>
        <w:ind w:right="170"/>
        <w:contextualSpacing/>
        <w:rPr>
          <w:rFonts w:ascii="Times New Roman" w:hAnsi="Times New Roman" w:cs="Times New Roman"/>
          <w:color w:val="000000" w:themeColor="text1"/>
          <w:sz w:val="24"/>
          <w:szCs w:val="24"/>
          <w:lang w:val="sq-AL"/>
        </w:rPr>
      </w:pPr>
    </w:p>
    <w:p w:rsidR="009B0E94" w:rsidRPr="00A702FD" w:rsidRDefault="009B0E94" w:rsidP="00BE381F">
      <w:pPr>
        <w:tabs>
          <w:tab w:val="left" w:pos="450"/>
        </w:tabs>
        <w:ind w:right="170"/>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3. Afatet nga nën-paragrafi 2.1 dhe 2.2 të këtij neni llogariten nga dita kur sipas informatave të fundit personi i humbur pa dyshim ka qenë i gjallë, e nëse kjo ditë nuk mund të konstatohet me saktësi, këto afate llogariten me mbarimin e muajit, përkatësisht të vitit, në të cilin personi i humbur sipas lajmeve të fundit ka qenë i gjallë.</w:t>
      </w:r>
    </w:p>
    <w:p w:rsidR="009B0E94" w:rsidRPr="00A702FD" w:rsidRDefault="009B0E94" w:rsidP="00BE381F">
      <w:pPr>
        <w:tabs>
          <w:tab w:val="left" w:pos="450"/>
        </w:tabs>
        <w:ind w:right="170"/>
        <w:contextualSpacing/>
        <w:rPr>
          <w:rFonts w:ascii="Times New Roman" w:hAnsi="Times New Roman" w:cs="Times New Roman"/>
          <w:color w:val="000000" w:themeColor="text1"/>
          <w:sz w:val="24"/>
          <w:szCs w:val="24"/>
          <w:lang w:val="sq-AL"/>
        </w:rPr>
      </w:pPr>
    </w:p>
    <w:p w:rsidR="009B0E94" w:rsidRPr="00BE381F" w:rsidRDefault="009B0E94" w:rsidP="00BE381F">
      <w:pPr>
        <w:tabs>
          <w:tab w:val="left" w:pos="450"/>
        </w:tabs>
        <w:ind w:right="170"/>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4. Procedura gjyqësore rregullohet me ligj të veçantë.</w:t>
      </w:r>
    </w:p>
    <w:p w:rsidR="009B0E94" w:rsidRPr="00BE381F" w:rsidRDefault="009B0E94" w:rsidP="00BE381F">
      <w:pPr>
        <w:ind w:right="170"/>
        <w:jc w:val="left"/>
        <w:rPr>
          <w:rFonts w:ascii="Times New Roman" w:hAnsi="Times New Roman" w:cs="Times New Roman"/>
          <w:b/>
          <w:color w:val="000000" w:themeColor="text1"/>
          <w:sz w:val="24"/>
          <w:szCs w:val="24"/>
          <w:lang w:val="sq-AL"/>
        </w:rPr>
      </w:pPr>
    </w:p>
    <w:p w:rsidR="00BE381F" w:rsidRDefault="00BE381F" w:rsidP="00BE381F">
      <w:pPr>
        <w:ind w:left="170" w:right="170"/>
        <w:jc w:val="center"/>
        <w:rPr>
          <w:rFonts w:ascii="Times New Roman" w:hAnsi="Times New Roman" w:cs="Times New Roman"/>
          <w:b/>
          <w:color w:val="000000" w:themeColor="text1"/>
          <w:sz w:val="24"/>
          <w:szCs w:val="24"/>
          <w:lang w:val="sq-AL"/>
        </w:rPr>
      </w:pPr>
      <w:bookmarkStart w:id="50" w:name="_Toc495440565"/>
      <w:bookmarkStart w:id="51" w:name="_Toc503270265"/>
      <w:r>
        <w:rPr>
          <w:rFonts w:ascii="Times New Roman" w:hAnsi="Times New Roman" w:cs="Times New Roman"/>
          <w:b/>
          <w:color w:val="000000" w:themeColor="text1"/>
          <w:sz w:val="24"/>
          <w:szCs w:val="24"/>
          <w:lang w:val="sq-AL"/>
        </w:rPr>
        <w:t>Neni  24</w:t>
      </w:r>
    </w:p>
    <w:p w:rsidR="009B0E94" w:rsidRDefault="009B0E94" w:rsidP="00BE381F">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Konsumatori</w:t>
      </w:r>
      <w:bookmarkEnd w:id="50"/>
      <w:bookmarkEnd w:id="51"/>
    </w:p>
    <w:p w:rsidR="00BE381F" w:rsidRPr="00BE381F" w:rsidRDefault="00BE381F" w:rsidP="00BE381F">
      <w:pPr>
        <w:ind w:left="170" w:right="170"/>
        <w:rPr>
          <w:rFonts w:ascii="Times New Roman" w:hAnsi="Times New Roman" w:cs="Times New Roman"/>
          <w:b/>
          <w:color w:val="000000" w:themeColor="text1"/>
          <w:sz w:val="24"/>
          <w:szCs w:val="24"/>
          <w:lang w:val="sq-AL"/>
        </w:rPr>
      </w:pPr>
    </w:p>
    <w:p w:rsidR="009B0E94" w:rsidRPr="006F0D4C" w:rsidRDefault="009B0E94" w:rsidP="006F0D4C">
      <w:pPr>
        <w:ind w:right="170"/>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Konsumator është  çdo person fizik i cili hynë në një punë juridike për qëllime që janë jashtë tregtisë, biznesit apo profesionit të tij.</w:t>
      </w:r>
    </w:p>
    <w:p w:rsidR="00BE381F" w:rsidRDefault="00BE381F" w:rsidP="00BE381F">
      <w:pPr>
        <w:ind w:left="170" w:right="170"/>
        <w:jc w:val="center"/>
        <w:rPr>
          <w:rFonts w:ascii="Times New Roman" w:hAnsi="Times New Roman" w:cs="Times New Roman"/>
          <w:b/>
          <w:color w:val="000000" w:themeColor="text1"/>
          <w:sz w:val="24"/>
          <w:szCs w:val="24"/>
          <w:lang w:val="sq-AL"/>
        </w:rPr>
      </w:pPr>
      <w:bookmarkStart w:id="52" w:name="_Toc495440566"/>
      <w:bookmarkStart w:id="53" w:name="_Toc503270266"/>
      <w:r>
        <w:rPr>
          <w:rFonts w:ascii="Times New Roman" w:hAnsi="Times New Roman" w:cs="Times New Roman"/>
          <w:b/>
          <w:color w:val="000000" w:themeColor="text1"/>
          <w:sz w:val="24"/>
          <w:szCs w:val="24"/>
          <w:lang w:val="sq-AL"/>
        </w:rPr>
        <w:t>Neni 25</w:t>
      </w:r>
    </w:p>
    <w:p w:rsidR="009B0E94" w:rsidRDefault="009B0E94" w:rsidP="00BE381F">
      <w:pPr>
        <w:ind w:left="170" w:right="170"/>
        <w:jc w:val="center"/>
        <w:rPr>
          <w:rFonts w:ascii="Times New Roman" w:eastAsia="MS Mincho" w:hAnsi="Times New Roman" w:cs="Times New Roman"/>
          <w:b/>
          <w:color w:val="000000"/>
          <w:sz w:val="24"/>
          <w:szCs w:val="24"/>
          <w:lang w:val="sq-AL"/>
        </w:rPr>
      </w:pPr>
      <w:r w:rsidRPr="00BE381F">
        <w:rPr>
          <w:rFonts w:ascii="Times New Roman" w:eastAsia="MS Mincho" w:hAnsi="Times New Roman" w:cs="Times New Roman"/>
          <w:b/>
          <w:color w:val="000000"/>
          <w:sz w:val="24"/>
          <w:szCs w:val="24"/>
          <w:lang w:val="sq-AL"/>
        </w:rPr>
        <w:t>Sipërmarrësi</w:t>
      </w:r>
      <w:bookmarkEnd w:id="52"/>
      <w:bookmarkEnd w:id="53"/>
    </w:p>
    <w:p w:rsidR="00BE381F" w:rsidRPr="00BE381F" w:rsidRDefault="00BE381F" w:rsidP="00BE381F">
      <w:pPr>
        <w:ind w:left="170" w:right="170"/>
        <w:jc w:val="center"/>
        <w:rPr>
          <w:rFonts w:ascii="Times New Roman" w:hAnsi="Times New Roman" w:cs="Times New Roman"/>
          <w:b/>
          <w:color w:val="000000" w:themeColor="text1"/>
          <w:sz w:val="24"/>
          <w:szCs w:val="24"/>
          <w:lang w:val="sq-AL"/>
        </w:rPr>
      </w:pPr>
    </w:p>
    <w:p w:rsidR="009B0E94" w:rsidRPr="00BE381F" w:rsidRDefault="009B0E94" w:rsidP="005F20AA">
      <w:pPr>
        <w:numPr>
          <w:ilvl w:val="0"/>
          <w:numId w:val="18"/>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Një sipërmarrës nënkupton një person fizik ose juridik ose një partneritet me personalitet juridik, i cili kur lidh një punë juridike, vepron në kuadër të ushtrimit të veprimtarisë biznesore ose të profesionit të tij.</w:t>
      </w:r>
    </w:p>
    <w:p w:rsidR="009B0E94" w:rsidRPr="00BE381F" w:rsidRDefault="009B0E94" w:rsidP="00BE381F">
      <w:pPr>
        <w:tabs>
          <w:tab w:val="left" w:pos="270"/>
        </w:tabs>
        <w:ind w:right="170"/>
        <w:contextualSpacing/>
        <w:rPr>
          <w:rFonts w:ascii="Times New Roman" w:hAnsi="Times New Roman" w:cs="Times New Roman"/>
          <w:color w:val="000000" w:themeColor="text1"/>
          <w:sz w:val="24"/>
          <w:szCs w:val="24"/>
          <w:lang w:val="sq-AL"/>
        </w:rPr>
      </w:pPr>
    </w:p>
    <w:p w:rsidR="00BE381F" w:rsidRPr="00CB1FC5" w:rsidRDefault="009B0E94" w:rsidP="00CB1FC5">
      <w:pPr>
        <w:numPr>
          <w:ilvl w:val="0"/>
          <w:numId w:val="18"/>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Partneriteti me personalitet juridik është një partneritet që ka aftësinë për të fituar të drejta dhe përmbushur  detyrime.</w:t>
      </w:r>
      <w:bookmarkStart w:id="54" w:name="_Toc503270267"/>
    </w:p>
    <w:p w:rsidR="00BE381F" w:rsidRPr="00BE381F" w:rsidRDefault="00BE381F" w:rsidP="00BE381F">
      <w:pPr>
        <w:tabs>
          <w:tab w:val="left" w:pos="270"/>
        </w:tabs>
        <w:spacing w:after="200"/>
        <w:ind w:right="170"/>
        <w:contextualSpacing/>
        <w:jc w:val="center"/>
        <w:rPr>
          <w:rFonts w:ascii="Times New Roman" w:eastAsiaTheme="majorEastAsia" w:hAnsi="Times New Roman" w:cs="Times New Roman"/>
          <w:bCs/>
          <w:sz w:val="24"/>
          <w:szCs w:val="26"/>
          <w:lang w:val="sq-AL"/>
        </w:rPr>
      </w:pPr>
    </w:p>
    <w:p w:rsidR="009B0E94" w:rsidRPr="00CB1FC5" w:rsidRDefault="00BE381F" w:rsidP="00BE381F">
      <w:pPr>
        <w:tabs>
          <w:tab w:val="left" w:pos="270"/>
        </w:tabs>
        <w:spacing w:after="200"/>
        <w:ind w:right="170"/>
        <w:contextualSpacing/>
        <w:jc w:val="center"/>
        <w:rPr>
          <w:rFonts w:ascii="Times New Roman" w:hAnsi="Times New Roman" w:cs="Times New Roman"/>
          <w:color w:val="000000" w:themeColor="text1"/>
          <w:sz w:val="22"/>
          <w:szCs w:val="24"/>
          <w:lang w:val="sq-AL"/>
        </w:rPr>
      </w:pPr>
      <w:r w:rsidRPr="00CB1FC5">
        <w:rPr>
          <w:rFonts w:ascii="Times New Roman" w:eastAsiaTheme="majorEastAsia" w:hAnsi="Times New Roman" w:cs="Times New Roman"/>
          <w:b/>
          <w:bCs/>
          <w:sz w:val="24"/>
          <w:szCs w:val="26"/>
          <w:lang w:val="sq-AL"/>
        </w:rPr>
        <w:t>Nën</w:t>
      </w:r>
      <w:r w:rsidR="009B0E94" w:rsidRPr="00CB1FC5">
        <w:rPr>
          <w:rFonts w:ascii="Times New Roman" w:eastAsiaTheme="majorEastAsia" w:hAnsi="Times New Roman" w:cs="Times New Roman"/>
          <w:b/>
          <w:bCs/>
          <w:sz w:val="24"/>
          <w:szCs w:val="26"/>
          <w:lang w:val="sq-AL"/>
        </w:rPr>
        <w:t xml:space="preserve">kapitulli </w:t>
      </w:r>
      <w:bookmarkEnd w:id="54"/>
      <w:r w:rsidRPr="00CB1FC5">
        <w:rPr>
          <w:rFonts w:ascii="Times New Roman" w:eastAsiaTheme="majorEastAsia" w:hAnsi="Times New Roman" w:cs="Times New Roman"/>
          <w:b/>
          <w:bCs/>
          <w:sz w:val="24"/>
          <w:szCs w:val="26"/>
          <w:lang w:val="sq-AL"/>
        </w:rPr>
        <w:t>II</w:t>
      </w:r>
      <w:bookmarkStart w:id="55" w:name="_Toc495440567"/>
      <w:bookmarkStart w:id="56" w:name="_Toc503270268"/>
      <w:r w:rsidRPr="00CB1FC5">
        <w:rPr>
          <w:rFonts w:ascii="Times New Roman" w:eastAsiaTheme="majorEastAsia" w:hAnsi="Times New Roman" w:cs="Times New Roman"/>
          <w:b/>
          <w:bCs/>
          <w:sz w:val="24"/>
          <w:szCs w:val="26"/>
          <w:lang w:val="sq-AL"/>
        </w:rPr>
        <w:t xml:space="preserve"> - </w:t>
      </w:r>
      <w:r w:rsidR="009B0E94" w:rsidRPr="00CB1FC5">
        <w:rPr>
          <w:rFonts w:ascii="Times New Roman" w:eastAsiaTheme="majorEastAsia" w:hAnsi="Times New Roman" w:cs="Times New Roman"/>
          <w:b/>
          <w:bCs/>
          <w:sz w:val="24"/>
          <w:szCs w:val="26"/>
          <w:lang w:val="sq-AL"/>
        </w:rPr>
        <w:t>P</w:t>
      </w:r>
      <w:bookmarkEnd w:id="55"/>
      <w:r w:rsidR="00550D5B">
        <w:rPr>
          <w:rFonts w:ascii="Times New Roman" w:eastAsiaTheme="majorEastAsia" w:hAnsi="Times New Roman" w:cs="Times New Roman"/>
          <w:b/>
          <w:bCs/>
          <w:sz w:val="24"/>
          <w:szCs w:val="26"/>
          <w:lang w:val="sq-AL"/>
        </w:rPr>
        <w:t>ersonat J</w:t>
      </w:r>
      <w:r w:rsidR="009B0E94" w:rsidRPr="00CB1FC5">
        <w:rPr>
          <w:rFonts w:ascii="Times New Roman" w:eastAsiaTheme="majorEastAsia" w:hAnsi="Times New Roman" w:cs="Times New Roman"/>
          <w:b/>
          <w:bCs/>
          <w:sz w:val="24"/>
          <w:szCs w:val="26"/>
          <w:lang w:val="sq-AL"/>
        </w:rPr>
        <w:t>uridik</w:t>
      </w:r>
      <w:bookmarkEnd w:id="56"/>
    </w:p>
    <w:p w:rsidR="009B0E94" w:rsidRPr="00BE381F" w:rsidRDefault="009B0E94" w:rsidP="00BE381F">
      <w:pPr>
        <w:ind w:left="170" w:right="170"/>
        <w:jc w:val="left"/>
        <w:rPr>
          <w:rFonts w:ascii="Times New Roman" w:hAnsi="Times New Roman" w:cs="Times New Roman"/>
          <w:b/>
          <w:sz w:val="24"/>
          <w:szCs w:val="24"/>
          <w:u w:val="single"/>
          <w:lang w:val="sq-AL"/>
        </w:rPr>
      </w:pPr>
    </w:p>
    <w:p w:rsidR="00BE381F" w:rsidRDefault="00BE381F" w:rsidP="00BE381F">
      <w:pPr>
        <w:ind w:left="170" w:right="170"/>
        <w:jc w:val="center"/>
        <w:rPr>
          <w:rFonts w:ascii="Times New Roman" w:hAnsi="Times New Roman" w:cs="Times New Roman"/>
          <w:b/>
          <w:color w:val="000000" w:themeColor="text1"/>
          <w:sz w:val="24"/>
          <w:szCs w:val="24"/>
          <w:lang w:val="sq-AL"/>
        </w:rPr>
      </w:pPr>
      <w:bookmarkStart w:id="57" w:name="_Toc503270269"/>
      <w:r>
        <w:rPr>
          <w:rFonts w:ascii="Times New Roman" w:hAnsi="Times New Roman" w:cs="Times New Roman"/>
          <w:b/>
          <w:color w:val="000000" w:themeColor="text1"/>
          <w:sz w:val="24"/>
          <w:szCs w:val="24"/>
          <w:lang w:val="sq-AL"/>
        </w:rPr>
        <w:t>Neni 26</w:t>
      </w:r>
    </w:p>
    <w:p w:rsidR="009B0E94" w:rsidRPr="00BE381F" w:rsidRDefault="009B0E94" w:rsidP="00BE381F">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Kuptimi i personit juridik</w:t>
      </w:r>
      <w:bookmarkEnd w:id="57"/>
    </w:p>
    <w:p w:rsidR="009B0E94" w:rsidRPr="00BE381F" w:rsidRDefault="009B0E94" w:rsidP="00BE381F">
      <w:pPr>
        <w:ind w:left="170" w:right="170"/>
        <w:jc w:val="left"/>
        <w:rPr>
          <w:rFonts w:ascii="Times New Roman" w:hAnsi="Times New Roman" w:cs="Times New Roman"/>
          <w:b/>
          <w:color w:val="000000" w:themeColor="text1"/>
          <w:sz w:val="24"/>
          <w:szCs w:val="24"/>
          <w:lang w:val="sq-AL"/>
        </w:rPr>
      </w:pPr>
    </w:p>
    <w:p w:rsidR="009B0E94" w:rsidRPr="00BE381F" w:rsidRDefault="009B0E94" w:rsidP="005F20AA">
      <w:pPr>
        <w:numPr>
          <w:ilvl w:val="0"/>
          <w:numId w:val="19"/>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Personi juridik, është shoqëri tregtare, shoqatë, fondacion, institucion publik, ndërmarrje publike apo entitet tjetër të cilit pa u limituar legjislacioni në fuqi në Republikën e Kosovës ia njeh personalitetin juridik. </w:t>
      </w:r>
    </w:p>
    <w:p w:rsidR="009B0E94" w:rsidRPr="00BE381F" w:rsidRDefault="009B0E94" w:rsidP="00BE381F">
      <w:pPr>
        <w:tabs>
          <w:tab w:val="left" w:pos="270"/>
        </w:tabs>
        <w:ind w:right="170"/>
        <w:contextualSpacing/>
        <w:rPr>
          <w:rFonts w:ascii="Times New Roman" w:hAnsi="Times New Roman" w:cs="Times New Roman"/>
          <w:color w:val="000000" w:themeColor="text1"/>
          <w:sz w:val="24"/>
          <w:szCs w:val="24"/>
          <w:lang w:val="sq-AL"/>
        </w:rPr>
      </w:pPr>
    </w:p>
    <w:p w:rsidR="009B0E94" w:rsidRPr="00BE381F" w:rsidRDefault="009B0E94" w:rsidP="005F20AA">
      <w:pPr>
        <w:numPr>
          <w:ilvl w:val="0"/>
          <w:numId w:val="19"/>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Personi juridik është i veçantë dhe i ndarë nga anëtarët, aksionarët apo themeluesit e tij.  </w:t>
      </w:r>
    </w:p>
    <w:p w:rsidR="009B0E94" w:rsidRPr="00BE381F" w:rsidRDefault="009B0E94" w:rsidP="00BE381F">
      <w:pPr>
        <w:tabs>
          <w:tab w:val="left" w:pos="270"/>
        </w:tabs>
        <w:ind w:right="170"/>
        <w:rPr>
          <w:rFonts w:ascii="Times New Roman" w:hAnsi="Times New Roman" w:cs="Times New Roman"/>
          <w:b/>
          <w:color w:val="000000" w:themeColor="text1"/>
          <w:sz w:val="24"/>
          <w:szCs w:val="24"/>
          <w:lang w:val="sq-AL"/>
        </w:rPr>
      </w:pPr>
    </w:p>
    <w:p w:rsidR="00BE381F" w:rsidRDefault="00BE381F" w:rsidP="00BE381F">
      <w:pPr>
        <w:ind w:left="170" w:right="170"/>
        <w:jc w:val="center"/>
        <w:rPr>
          <w:rFonts w:ascii="Times New Roman" w:hAnsi="Times New Roman" w:cs="Times New Roman"/>
          <w:b/>
          <w:color w:val="000000" w:themeColor="text1"/>
          <w:sz w:val="24"/>
          <w:szCs w:val="24"/>
          <w:lang w:val="sq-AL"/>
        </w:rPr>
      </w:pPr>
      <w:bookmarkStart w:id="58" w:name="_Toc503270270"/>
      <w:r>
        <w:rPr>
          <w:rFonts w:ascii="Times New Roman" w:hAnsi="Times New Roman" w:cs="Times New Roman"/>
          <w:b/>
          <w:color w:val="000000" w:themeColor="text1"/>
          <w:sz w:val="24"/>
          <w:szCs w:val="24"/>
          <w:lang w:val="sq-AL"/>
        </w:rPr>
        <w:t>Neni 27</w:t>
      </w:r>
    </w:p>
    <w:p w:rsidR="009B0E94" w:rsidRDefault="009B0E94" w:rsidP="00BE381F">
      <w:pPr>
        <w:ind w:left="170" w:right="170"/>
        <w:jc w:val="center"/>
        <w:rPr>
          <w:rFonts w:ascii="Times New Roman" w:eastAsia="MS Mincho" w:hAnsi="Times New Roman" w:cs="Times New Roman"/>
          <w:b/>
          <w:color w:val="000000"/>
          <w:sz w:val="24"/>
          <w:szCs w:val="24"/>
          <w:lang w:val="sq-AL"/>
        </w:rPr>
      </w:pPr>
      <w:r w:rsidRPr="00BE381F">
        <w:rPr>
          <w:rFonts w:ascii="Times New Roman" w:eastAsia="MS Mincho" w:hAnsi="Times New Roman" w:cs="Times New Roman"/>
          <w:b/>
          <w:color w:val="000000"/>
          <w:sz w:val="24"/>
          <w:szCs w:val="24"/>
          <w:lang w:val="sq-AL"/>
        </w:rPr>
        <w:t>Llojet e personave juridik</w:t>
      </w:r>
      <w:bookmarkEnd w:id="58"/>
    </w:p>
    <w:p w:rsidR="00BE381F" w:rsidRPr="00BE381F" w:rsidRDefault="00BE381F" w:rsidP="00BE381F">
      <w:pPr>
        <w:ind w:left="170" w:right="170"/>
        <w:jc w:val="center"/>
        <w:rPr>
          <w:rFonts w:ascii="Times New Roman" w:hAnsi="Times New Roman" w:cs="Times New Roman"/>
          <w:b/>
          <w:color w:val="000000" w:themeColor="text1"/>
          <w:sz w:val="24"/>
          <w:szCs w:val="24"/>
          <w:lang w:val="sq-AL"/>
        </w:rPr>
      </w:pPr>
    </w:p>
    <w:p w:rsidR="009B0E94" w:rsidRPr="00BE381F" w:rsidRDefault="009B0E94" w:rsidP="005F20AA">
      <w:pPr>
        <w:numPr>
          <w:ilvl w:val="0"/>
          <w:numId w:val="20"/>
        </w:numPr>
        <w:spacing w:after="200"/>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Personi juridik është publik apo privat.</w:t>
      </w:r>
    </w:p>
    <w:p w:rsidR="009B0E94" w:rsidRPr="00BE381F" w:rsidRDefault="009B0E94" w:rsidP="00BE381F">
      <w:pPr>
        <w:ind w:right="170"/>
        <w:contextualSpacing/>
        <w:jc w:val="left"/>
        <w:rPr>
          <w:rFonts w:ascii="Times New Roman" w:hAnsi="Times New Roman" w:cs="Times New Roman"/>
          <w:color w:val="000000" w:themeColor="text1"/>
          <w:sz w:val="24"/>
          <w:szCs w:val="24"/>
          <w:lang w:val="sq-AL"/>
        </w:rPr>
      </w:pPr>
    </w:p>
    <w:p w:rsidR="009B0E94" w:rsidRPr="00BE381F" w:rsidRDefault="009B0E94" w:rsidP="005F20AA">
      <w:pPr>
        <w:numPr>
          <w:ilvl w:val="0"/>
          <w:numId w:val="20"/>
        </w:numPr>
        <w:spacing w:after="200"/>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Person juridik privat është shoqata, fondacioni dhe shoqëria tregtare. </w:t>
      </w:r>
    </w:p>
    <w:p w:rsidR="009B0E94" w:rsidRPr="00BE381F" w:rsidRDefault="009B0E94" w:rsidP="00BE381F">
      <w:pPr>
        <w:ind w:right="170"/>
        <w:jc w:val="left"/>
        <w:rPr>
          <w:rFonts w:ascii="Times New Roman" w:hAnsi="Times New Roman" w:cs="Times New Roman"/>
          <w:b/>
          <w:color w:val="000000" w:themeColor="text1"/>
          <w:sz w:val="24"/>
          <w:szCs w:val="24"/>
          <w:lang w:val="sq-AL"/>
        </w:rPr>
      </w:pPr>
    </w:p>
    <w:p w:rsidR="00BE381F" w:rsidRDefault="00BE381F" w:rsidP="00BE381F">
      <w:pPr>
        <w:ind w:left="170" w:right="170"/>
        <w:jc w:val="center"/>
        <w:rPr>
          <w:rFonts w:ascii="Times New Roman" w:hAnsi="Times New Roman" w:cs="Times New Roman"/>
          <w:b/>
          <w:color w:val="000000" w:themeColor="text1"/>
          <w:sz w:val="24"/>
          <w:szCs w:val="24"/>
          <w:lang w:val="sq-AL"/>
        </w:rPr>
      </w:pPr>
      <w:bookmarkStart w:id="59" w:name="_Toc495440570"/>
      <w:bookmarkStart w:id="60" w:name="_Toc503270271"/>
      <w:r>
        <w:rPr>
          <w:rFonts w:ascii="Times New Roman" w:hAnsi="Times New Roman" w:cs="Times New Roman"/>
          <w:b/>
          <w:color w:val="000000" w:themeColor="text1"/>
          <w:sz w:val="24"/>
          <w:szCs w:val="24"/>
          <w:lang w:val="sq-AL"/>
        </w:rPr>
        <w:t>Neni 28</w:t>
      </w:r>
    </w:p>
    <w:p w:rsidR="009B0E94" w:rsidRPr="00BE381F" w:rsidRDefault="009B0E94" w:rsidP="00BE381F">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Personat juridik publik</w:t>
      </w:r>
      <w:bookmarkEnd w:id="59"/>
      <w:bookmarkEnd w:id="60"/>
    </w:p>
    <w:p w:rsidR="009B0E94" w:rsidRPr="00BE381F" w:rsidRDefault="009B0E94" w:rsidP="00BE381F">
      <w:pPr>
        <w:ind w:left="170" w:right="170"/>
        <w:jc w:val="left"/>
        <w:rPr>
          <w:rFonts w:ascii="Times New Roman" w:hAnsi="Times New Roman" w:cs="Times New Roman"/>
          <w:color w:val="000000" w:themeColor="text1"/>
          <w:sz w:val="24"/>
          <w:szCs w:val="24"/>
          <w:lang w:val="sq-AL"/>
        </w:rPr>
      </w:pPr>
    </w:p>
    <w:p w:rsidR="009B0E94" w:rsidRPr="00BE381F" w:rsidRDefault="009B0E94" w:rsidP="00BE381F">
      <w:pPr>
        <w:ind w:right="170"/>
        <w:rPr>
          <w:rFonts w:ascii="Times New Roman" w:hAnsi="Times New Roman" w:cs="Times New Roman"/>
          <w:b/>
          <w:color w:val="000000" w:themeColor="text1"/>
          <w:sz w:val="24"/>
          <w:szCs w:val="24"/>
          <w:highlight w:val="yellow"/>
          <w:lang w:val="sq-AL"/>
        </w:rPr>
      </w:pPr>
      <w:r w:rsidRPr="00BE381F">
        <w:rPr>
          <w:rFonts w:ascii="Times New Roman" w:hAnsi="Times New Roman" w:cs="Times New Roman"/>
          <w:color w:val="000000" w:themeColor="text1"/>
          <w:sz w:val="24"/>
          <w:szCs w:val="24"/>
          <w:lang w:val="sq-AL"/>
        </w:rPr>
        <w:t>Person juridik publik është institucioni shtetëror, institucioni publik, ndërmarrja publike në çfarëdo forme të organizimit të saj apo entitet tjetër publik i cili me ligj njihet si person juridik.</w:t>
      </w:r>
    </w:p>
    <w:p w:rsidR="009B0E94" w:rsidRPr="00BE381F" w:rsidRDefault="009B0E94" w:rsidP="00BE381F">
      <w:pPr>
        <w:ind w:right="170"/>
        <w:jc w:val="left"/>
        <w:rPr>
          <w:rFonts w:ascii="Times New Roman" w:hAnsi="Times New Roman" w:cs="Times New Roman"/>
          <w:b/>
          <w:color w:val="000000" w:themeColor="text1"/>
          <w:sz w:val="24"/>
          <w:szCs w:val="24"/>
          <w:lang w:val="sq-AL"/>
        </w:rPr>
      </w:pPr>
    </w:p>
    <w:p w:rsidR="00BE381F" w:rsidRDefault="00BE381F" w:rsidP="00BE381F">
      <w:pPr>
        <w:ind w:left="170" w:right="170"/>
        <w:jc w:val="center"/>
        <w:rPr>
          <w:rFonts w:ascii="Times New Roman" w:hAnsi="Times New Roman" w:cs="Times New Roman"/>
          <w:b/>
          <w:color w:val="000000" w:themeColor="text1"/>
          <w:sz w:val="24"/>
          <w:szCs w:val="24"/>
          <w:lang w:val="sq-AL"/>
        </w:rPr>
      </w:pPr>
      <w:bookmarkStart w:id="61" w:name="_Toc495440571"/>
      <w:bookmarkStart w:id="62" w:name="_Toc503270272"/>
      <w:r>
        <w:rPr>
          <w:rFonts w:ascii="Times New Roman" w:hAnsi="Times New Roman" w:cs="Times New Roman"/>
          <w:b/>
          <w:color w:val="000000" w:themeColor="text1"/>
          <w:sz w:val="24"/>
          <w:szCs w:val="24"/>
          <w:lang w:val="sq-AL"/>
        </w:rPr>
        <w:t>Neni 29</w:t>
      </w:r>
    </w:p>
    <w:p w:rsidR="009B0E94" w:rsidRPr="00BE381F" w:rsidRDefault="009B0E94" w:rsidP="00BE381F">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Shoqata</w:t>
      </w:r>
      <w:bookmarkEnd w:id="61"/>
      <w:bookmarkEnd w:id="62"/>
    </w:p>
    <w:p w:rsidR="009B0E94" w:rsidRPr="00BE381F" w:rsidRDefault="009B0E94" w:rsidP="00BE381F">
      <w:pPr>
        <w:ind w:left="170" w:right="170"/>
        <w:jc w:val="left"/>
        <w:rPr>
          <w:rFonts w:ascii="Times New Roman" w:hAnsi="Times New Roman" w:cs="Times New Roman"/>
          <w:sz w:val="24"/>
          <w:szCs w:val="24"/>
          <w:lang w:val="sq-AL"/>
        </w:rPr>
      </w:pPr>
    </w:p>
    <w:p w:rsidR="009B0E94" w:rsidRPr="00BE381F" w:rsidRDefault="009B0E94" w:rsidP="005F20AA">
      <w:pPr>
        <w:numPr>
          <w:ilvl w:val="0"/>
          <w:numId w:val="21"/>
        </w:numPr>
        <w:tabs>
          <w:tab w:val="left" w:pos="90"/>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Shoqata është person juridik i përbërë nga anëtarësia, e grupuar në bazë të vullnetit të lirë të personave me interes të përbashkët, për realizimin e qëllimeve të ligjshme për përfitim publik ose për interes të ndërsjellë.  </w:t>
      </w:r>
    </w:p>
    <w:p w:rsidR="009B0E94" w:rsidRPr="00BE381F" w:rsidRDefault="009B0E94" w:rsidP="00BE381F">
      <w:pPr>
        <w:ind w:left="170" w:right="170"/>
        <w:contextualSpacing/>
        <w:rPr>
          <w:rFonts w:ascii="Times New Roman" w:hAnsi="Times New Roman" w:cs="Times New Roman"/>
          <w:color w:val="000000" w:themeColor="text1"/>
          <w:sz w:val="24"/>
          <w:szCs w:val="24"/>
          <w:lang w:val="sq-AL"/>
        </w:rPr>
      </w:pPr>
    </w:p>
    <w:p w:rsidR="009B0E94" w:rsidRPr="00BE381F" w:rsidRDefault="009B0E94" w:rsidP="005F20AA">
      <w:pPr>
        <w:numPr>
          <w:ilvl w:val="0"/>
          <w:numId w:val="21"/>
        </w:numPr>
        <w:tabs>
          <w:tab w:val="left" w:pos="270"/>
        </w:tabs>
        <w:spacing w:after="200"/>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Shoqata themelohet nga të paktën tre (3) persona.</w:t>
      </w:r>
    </w:p>
    <w:p w:rsidR="009B0E94" w:rsidRPr="00BE381F" w:rsidRDefault="009B0E94" w:rsidP="00BE381F">
      <w:pPr>
        <w:tabs>
          <w:tab w:val="left" w:pos="270"/>
        </w:tabs>
        <w:ind w:right="170"/>
        <w:rPr>
          <w:rFonts w:ascii="Times New Roman" w:hAnsi="Times New Roman" w:cs="Times New Roman"/>
          <w:color w:val="000000" w:themeColor="text1"/>
          <w:sz w:val="24"/>
          <w:szCs w:val="24"/>
          <w:lang w:val="sq-AL"/>
        </w:rPr>
      </w:pPr>
    </w:p>
    <w:p w:rsidR="009B0E94" w:rsidRPr="00BE381F" w:rsidRDefault="009B0E94" w:rsidP="005F20AA">
      <w:pPr>
        <w:numPr>
          <w:ilvl w:val="0"/>
          <w:numId w:val="21"/>
        </w:numPr>
        <w:tabs>
          <w:tab w:val="left" w:pos="270"/>
        </w:tabs>
        <w:spacing w:after="200"/>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Themelues të shoqatës mund të jenë personat fizik dhe juridik. </w:t>
      </w:r>
    </w:p>
    <w:p w:rsidR="009B0E94" w:rsidRPr="00BE381F" w:rsidRDefault="009B0E94" w:rsidP="00BE381F">
      <w:pPr>
        <w:tabs>
          <w:tab w:val="left" w:pos="270"/>
        </w:tabs>
        <w:ind w:right="170"/>
        <w:rPr>
          <w:rFonts w:ascii="Times New Roman" w:hAnsi="Times New Roman" w:cs="Times New Roman"/>
          <w:color w:val="000000" w:themeColor="text1"/>
          <w:sz w:val="24"/>
          <w:szCs w:val="24"/>
          <w:lang w:val="sq-AL"/>
        </w:rPr>
      </w:pPr>
    </w:p>
    <w:p w:rsidR="009B0E94" w:rsidRPr="00BE381F" w:rsidRDefault="009B0E94" w:rsidP="005F20AA">
      <w:pPr>
        <w:numPr>
          <w:ilvl w:val="0"/>
          <w:numId w:val="21"/>
        </w:numPr>
        <w:tabs>
          <w:tab w:val="left" w:pos="270"/>
        </w:tabs>
        <w:spacing w:after="200"/>
        <w:ind w:left="0" w:right="170" w:firstLine="0"/>
        <w:contextualSpacing/>
        <w:jc w:val="left"/>
        <w:rPr>
          <w:rFonts w:ascii="Times New Roman" w:hAnsi="Times New Roman" w:cs="Times New Roman"/>
          <w:b/>
          <w:color w:val="000000" w:themeColor="text1"/>
          <w:sz w:val="24"/>
          <w:szCs w:val="24"/>
          <w:lang w:val="sq-AL"/>
        </w:rPr>
      </w:pPr>
      <w:r w:rsidRPr="00BE381F">
        <w:rPr>
          <w:rFonts w:ascii="Times New Roman" w:hAnsi="Times New Roman" w:cs="Times New Roman"/>
          <w:color w:val="000000" w:themeColor="text1"/>
          <w:sz w:val="24"/>
          <w:szCs w:val="24"/>
          <w:lang w:val="sq-AL"/>
        </w:rPr>
        <w:t xml:space="preserve">Shoqata është person juridik jo-fitimprurës.  </w:t>
      </w:r>
    </w:p>
    <w:p w:rsidR="009B0E94" w:rsidRPr="00BE381F" w:rsidRDefault="009B0E94" w:rsidP="00BE381F">
      <w:pPr>
        <w:ind w:left="170" w:right="170"/>
        <w:jc w:val="center"/>
        <w:rPr>
          <w:rFonts w:ascii="Times New Roman" w:hAnsi="Times New Roman" w:cs="Times New Roman"/>
          <w:b/>
          <w:color w:val="000000" w:themeColor="text1"/>
          <w:sz w:val="24"/>
          <w:szCs w:val="24"/>
          <w:lang w:val="sq-AL"/>
        </w:rPr>
      </w:pPr>
    </w:p>
    <w:p w:rsidR="00BE381F" w:rsidRDefault="00BE381F" w:rsidP="00BE381F">
      <w:pPr>
        <w:ind w:left="170" w:right="170"/>
        <w:jc w:val="center"/>
        <w:rPr>
          <w:rFonts w:ascii="Times New Roman" w:hAnsi="Times New Roman" w:cs="Times New Roman"/>
          <w:b/>
          <w:color w:val="000000" w:themeColor="text1"/>
          <w:sz w:val="24"/>
          <w:szCs w:val="24"/>
          <w:lang w:val="sq-AL"/>
        </w:rPr>
      </w:pPr>
      <w:bookmarkStart w:id="63" w:name="_Toc495440572"/>
      <w:bookmarkStart w:id="64" w:name="_Toc503270273"/>
      <w:r>
        <w:rPr>
          <w:rFonts w:ascii="Times New Roman" w:hAnsi="Times New Roman" w:cs="Times New Roman"/>
          <w:b/>
          <w:color w:val="000000" w:themeColor="text1"/>
          <w:sz w:val="24"/>
          <w:szCs w:val="24"/>
          <w:lang w:val="sq-AL"/>
        </w:rPr>
        <w:t>Neni 30</w:t>
      </w:r>
    </w:p>
    <w:p w:rsidR="009B0E94" w:rsidRPr="00BE381F" w:rsidRDefault="009B0E94" w:rsidP="00BE381F">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Fondacioni</w:t>
      </w:r>
      <w:bookmarkEnd w:id="63"/>
      <w:bookmarkEnd w:id="64"/>
    </w:p>
    <w:p w:rsidR="009B0E94" w:rsidRPr="00BE381F" w:rsidRDefault="009B0E94" w:rsidP="00BE381F">
      <w:pPr>
        <w:ind w:left="170" w:right="170"/>
        <w:jc w:val="left"/>
        <w:rPr>
          <w:rFonts w:ascii="Times New Roman" w:hAnsi="Times New Roman" w:cs="Times New Roman"/>
          <w:b/>
          <w:color w:val="000000" w:themeColor="text1"/>
          <w:sz w:val="24"/>
          <w:szCs w:val="24"/>
          <w:lang w:val="sq-AL"/>
        </w:rPr>
      </w:pPr>
    </w:p>
    <w:p w:rsidR="009B0E94" w:rsidRPr="00BE381F" w:rsidRDefault="009B0E94" w:rsidP="005F20AA">
      <w:pPr>
        <w:numPr>
          <w:ilvl w:val="0"/>
          <w:numId w:val="22"/>
        </w:numPr>
        <w:tabs>
          <w:tab w:val="left" w:pos="270"/>
        </w:tabs>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Fondacioni është person juridik pa anëtarësi, i themeluar për menaxhimin e pronave dhe pasurive, për realizimin e qëllimeve të ligjshme për përfitim publik ose për interes të ndërsjellë.</w:t>
      </w:r>
    </w:p>
    <w:p w:rsidR="009B0E94" w:rsidRPr="00BE381F" w:rsidRDefault="009B0E94" w:rsidP="00BE381F">
      <w:pPr>
        <w:tabs>
          <w:tab w:val="left" w:pos="270"/>
        </w:tabs>
        <w:ind w:right="170"/>
        <w:rPr>
          <w:rFonts w:ascii="Times New Roman" w:hAnsi="Times New Roman" w:cs="Times New Roman"/>
          <w:color w:val="000000" w:themeColor="text1"/>
          <w:sz w:val="24"/>
          <w:szCs w:val="24"/>
          <w:lang w:val="sq-AL"/>
        </w:rPr>
      </w:pPr>
    </w:p>
    <w:p w:rsidR="009B0E94" w:rsidRPr="00BE381F" w:rsidRDefault="009B0E94" w:rsidP="005F20AA">
      <w:pPr>
        <w:numPr>
          <w:ilvl w:val="0"/>
          <w:numId w:val="22"/>
        </w:numPr>
        <w:tabs>
          <w:tab w:val="left" w:pos="270"/>
        </w:tabs>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Fondacioni themelohet nga një ose më shumë  persona fizik apo juridik.</w:t>
      </w:r>
    </w:p>
    <w:p w:rsidR="009B0E94" w:rsidRPr="00BE381F" w:rsidRDefault="009B0E94" w:rsidP="00BE381F">
      <w:pPr>
        <w:tabs>
          <w:tab w:val="left" w:pos="270"/>
        </w:tabs>
        <w:ind w:right="170"/>
        <w:rPr>
          <w:rFonts w:ascii="Times New Roman" w:hAnsi="Times New Roman" w:cs="Times New Roman"/>
          <w:color w:val="000000" w:themeColor="text1"/>
          <w:sz w:val="24"/>
          <w:szCs w:val="24"/>
          <w:lang w:val="sq-AL"/>
        </w:rPr>
      </w:pPr>
    </w:p>
    <w:p w:rsidR="009B0E94" w:rsidRPr="00BE381F" w:rsidRDefault="009B0E94" w:rsidP="005F20AA">
      <w:pPr>
        <w:numPr>
          <w:ilvl w:val="0"/>
          <w:numId w:val="22"/>
        </w:numPr>
        <w:tabs>
          <w:tab w:val="left" w:pos="270"/>
        </w:tabs>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Fondacioni  themelohet me kapital fillestar, me testament, apo me lënie të trashëgimisë.</w:t>
      </w:r>
    </w:p>
    <w:p w:rsidR="009B0E94" w:rsidRPr="00BE381F" w:rsidRDefault="009B0E94" w:rsidP="00BE381F">
      <w:pPr>
        <w:tabs>
          <w:tab w:val="left" w:pos="270"/>
        </w:tabs>
        <w:ind w:right="170"/>
        <w:rPr>
          <w:rFonts w:ascii="Times New Roman" w:hAnsi="Times New Roman" w:cs="Times New Roman"/>
          <w:color w:val="000000" w:themeColor="text1"/>
          <w:sz w:val="24"/>
          <w:szCs w:val="24"/>
          <w:lang w:val="sq-AL"/>
        </w:rPr>
      </w:pPr>
    </w:p>
    <w:p w:rsidR="00BE381F" w:rsidRPr="00CB1FC5" w:rsidRDefault="009B0E94" w:rsidP="00CB1FC5">
      <w:pPr>
        <w:numPr>
          <w:ilvl w:val="0"/>
          <w:numId w:val="22"/>
        </w:numPr>
        <w:tabs>
          <w:tab w:val="left" w:pos="270"/>
        </w:tabs>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Fondacioni është person juridik jo-fitimprurës.  </w:t>
      </w:r>
      <w:bookmarkStart w:id="65" w:name="_Toc503270274"/>
    </w:p>
    <w:p w:rsidR="00BE381F" w:rsidRDefault="00BE381F" w:rsidP="00BE381F">
      <w:pPr>
        <w:ind w:left="170" w:right="170"/>
        <w:jc w:val="center"/>
        <w:rPr>
          <w:rFonts w:ascii="Times New Roman" w:hAnsi="Times New Roman" w:cs="Times New Roman"/>
          <w:b/>
          <w:color w:val="000000" w:themeColor="text1"/>
          <w:sz w:val="24"/>
          <w:szCs w:val="24"/>
          <w:lang w:val="sq-AL"/>
        </w:rPr>
      </w:pPr>
    </w:p>
    <w:p w:rsidR="00BE381F" w:rsidRDefault="00BE381F" w:rsidP="00BE381F">
      <w:pPr>
        <w:ind w:left="170" w:right="170"/>
        <w:jc w:val="center"/>
        <w:rPr>
          <w:rFonts w:ascii="Times New Roman" w:hAnsi="Times New Roman" w:cs="Times New Roman"/>
          <w:b/>
          <w:color w:val="000000" w:themeColor="text1"/>
          <w:sz w:val="24"/>
          <w:szCs w:val="24"/>
          <w:lang w:val="sq-AL"/>
        </w:rPr>
      </w:pPr>
      <w:r>
        <w:rPr>
          <w:rFonts w:ascii="Times New Roman" w:hAnsi="Times New Roman" w:cs="Times New Roman"/>
          <w:b/>
          <w:color w:val="000000" w:themeColor="text1"/>
          <w:sz w:val="24"/>
          <w:szCs w:val="24"/>
          <w:lang w:val="sq-AL"/>
        </w:rPr>
        <w:t>Neni 31</w:t>
      </w:r>
    </w:p>
    <w:p w:rsidR="009B0E94" w:rsidRPr="00BE381F" w:rsidRDefault="009B0E94" w:rsidP="00BE381F">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Fitimi i personalitetit juridik</w:t>
      </w:r>
      <w:bookmarkEnd w:id="65"/>
    </w:p>
    <w:p w:rsidR="009B0E94" w:rsidRPr="00BE381F" w:rsidRDefault="009B0E94" w:rsidP="00BE381F">
      <w:pPr>
        <w:ind w:left="170" w:right="170"/>
        <w:jc w:val="left"/>
        <w:rPr>
          <w:rFonts w:ascii="Times New Roman" w:hAnsi="Times New Roman" w:cs="Times New Roman"/>
          <w:sz w:val="24"/>
          <w:szCs w:val="24"/>
          <w:lang w:val="sq-AL"/>
        </w:rPr>
      </w:pPr>
    </w:p>
    <w:p w:rsidR="009B0E94" w:rsidRPr="00BE381F" w:rsidRDefault="009B0E94" w:rsidP="005F20AA">
      <w:pPr>
        <w:numPr>
          <w:ilvl w:val="0"/>
          <w:numId w:val="23"/>
        </w:numPr>
        <w:tabs>
          <w:tab w:val="left" w:pos="270"/>
          <w:tab w:val="left" w:pos="810"/>
        </w:tabs>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Shoqatat, fondacionet dhe shoqëritë tregtare e fitojnë personalitetin juridik, në momentin e regjistrimit në regjistrin e Organizatave jo-Qeveritare, përkatësisht në regjistrin e Shoqërive Tregtare. </w:t>
      </w:r>
    </w:p>
    <w:p w:rsidR="009B0E94" w:rsidRPr="00BE381F" w:rsidRDefault="009B0E94" w:rsidP="00BE381F">
      <w:pPr>
        <w:tabs>
          <w:tab w:val="left" w:pos="270"/>
          <w:tab w:val="left" w:pos="810"/>
        </w:tabs>
        <w:ind w:right="170"/>
        <w:contextualSpacing/>
        <w:rPr>
          <w:rFonts w:ascii="Times New Roman" w:hAnsi="Times New Roman" w:cs="Times New Roman"/>
          <w:color w:val="000000" w:themeColor="text1"/>
          <w:sz w:val="24"/>
          <w:szCs w:val="24"/>
          <w:lang w:val="sq-AL"/>
        </w:rPr>
      </w:pPr>
    </w:p>
    <w:p w:rsidR="009B0E94" w:rsidRPr="00BE381F" w:rsidRDefault="009B0E94" w:rsidP="005F20AA">
      <w:pPr>
        <w:numPr>
          <w:ilvl w:val="0"/>
          <w:numId w:val="23"/>
        </w:numPr>
        <w:tabs>
          <w:tab w:val="left" w:pos="270"/>
          <w:tab w:val="left" w:pos="810"/>
        </w:tabs>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Personit juridik publik të themeluar me ligj, i cili nuk ushtron aktivitet ekonomik i njihet personaliteti juridik pa u regjistruar. </w:t>
      </w:r>
    </w:p>
    <w:p w:rsidR="009B0E94" w:rsidRPr="00BE381F" w:rsidRDefault="009B0E94" w:rsidP="00BE381F">
      <w:pPr>
        <w:tabs>
          <w:tab w:val="left" w:pos="270"/>
          <w:tab w:val="left" w:pos="810"/>
        </w:tabs>
        <w:ind w:right="170"/>
        <w:rPr>
          <w:rFonts w:ascii="Times New Roman" w:hAnsi="Times New Roman" w:cs="Times New Roman"/>
          <w:color w:val="000000" w:themeColor="text1"/>
          <w:sz w:val="24"/>
          <w:szCs w:val="24"/>
          <w:lang w:val="sq-AL"/>
        </w:rPr>
      </w:pPr>
    </w:p>
    <w:p w:rsidR="009B0E94" w:rsidRPr="00BE381F" w:rsidRDefault="009B0E94" w:rsidP="005F20AA">
      <w:pPr>
        <w:numPr>
          <w:ilvl w:val="0"/>
          <w:numId w:val="23"/>
        </w:numPr>
        <w:tabs>
          <w:tab w:val="left" w:pos="270"/>
          <w:tab w:val="left" w:pos="810"/>
        </w:tabs>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Mënyra e themelimit, akti themeluese dhe përmbajtja e tyre si dhe mënyra e regjistrimit të personave juridik rregullohet në mënyrë të detajuar me ligje të veçanta. </w:t>
      </w:r>
    </w:p>
    <w:p w:rsidR="009B0E94" w:rsidRPr="00BE381F" w:rsidRDefault="009B0E94" w:rsidP="00BE381F">
      <w:pPr>
        <w:ind w:left="170" w:right="170"/>
        <w:jc w:val="left"/>
        <w:rPr>
          <w:rFonts w:ascii="Times New Roman" w:hAnsi="Times New Roman" w:cs="Times New Roman"/>
          <w:b/>
          <w:color w:val="000000" w:themeColor="text1"/>
          <w:sz w:val="24"/>
          <w:szCs w:val="24"/>
          <w:lang w:val="sq-AL"/>
        </w:rPr>
      </w:pPr>
    </w:p>
    <w:p w:rsidR="00BE381F" w:rsidRDefault="009B0E94" w:rsidP="00BE381F">
      <w:pPr>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32</w:t>
      </w:r>
      <w:bookmarkStart w:id="66" w:name="_Toc495440574"/>
      <w:bookmarkStart w:id="67" w:name="_Toc503270275"/>
    </w:p>
    <w:p w:rsidR="009B0E94" w:rsidRPr="00BE381F" w:rsidRDefault="009B0E94" w:rsidP="00BE381F">
      <w:pPr>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Emri i personit juridik</w:t>
      </w:r>
      <w:bookmarkEnd w:id="66"/>
      <w:bookmarkEnd w:id="67"/>
    </w:p>
    <w:p w:rsidR="009B0E94" w:rsidRPr="00BE381F" w:rsidRDefault="009B0E94" w:rsidP="00BE381F">
      <w:pPr>
        <w:ind w:left="170" w:right="170"/>
        <w:jc w:val="left"/>
        <w:rPr>
          <w:rFonts w:ascii="Times New Roman" w:hAnsi="Times New Roman" w:cs="Times New Roman"/>
          <w:color w:val="000000" w:themeColor="text1"/>
          <w:sz w:val="24"/>
          <w:szCs w:val="24"/>
          <w:lang w:val="sq-AL"/>
        </w:rPr>
      </w:pPr>
    </w:p>
    <w:p w:rsidR="009B0E94" w:rsidRDefault="009B0E94" w:rsidP="00CB1FC5">
      <w:pPr>
        <w:ind w:right="170"/>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Personi juridik ka emrin e tij të plotë dhe shkurtesën, i cili dallon në mënyrë të konsiderueshme nga emri i personave tjerë juridik.</w:t>
      </w:r>
    </w:p>
    <w:p w:rsidR="00CB1FC5" w:rsidRPr="00BE381F" w:rsidRDefault="00CB1FC5" w:rsidP="00CB1FC5">
      <w:pPr>
        <w:ind w:right="170"/>
        <w:rPr>
          <w:rFonts w:ascii="Times New Roman" w:hAnsi="Times New Roman" w:cs="Times New Roman"/>
          <w:b/>
          <w:color w:val="000000" w:themeColor="text1"/>
          <w:sz w:val="24"/>
          <w:szCs w:val="24"/>
          <w:lang w:val="sq-AL"/>
        </w:rPr>
      </w:pPr>
    </w:p>
    <w:p w:rsidR="00BE381F" w:rsidRDefault="00BE381F" w:rsidP="00BE381F">
      <w:pPr>
        <w:ind w:left="170" w:right="170"/>
        <w:jc w:val="center"/>
        <w:rPr>
          <w:rFonts w:ascii="Times New Roman" w:hAnsi="Times New Roman" w:cs="Times New Roman"/>
          <w:b/>
          <w:color w:val="000000" w:themeColor="text1"/>
          <w:sz w:val="24"/>
          <w:szCs w:val="24"/>
          <w:lang w:val="sq-AL"/>
        </w:rPr>
      </w:pPr>
      <w:bookmarkStart w:id="68" w:name="_Toc495440575"/>
      <w:bookmarkStart w:id="69" w:name="_Toc503270276"/>
      <w:r>
        <w:rPr>
          <w:rFonts w:ascii="Times New Roman" w:hAnsi="Times New Roman" w:cs="Times New Roman"/>
          <w:b/>
          <w:color w:val="000000" w:themeColor="text1"/>
          <w:sz w:val="24"/>
          <w:szCs w:val="24"/>
          <w:lang w:val="sq-AL"/>
        </w:rPr>
        <w:t>Neni 33</w:t>
      </w:r>
    </w:p>
    <w:p w:rsidR="009B0E94" w:rsidRPr="00BE381F" w:rsidRDefault="009B0E94" w:rsidP="00BE381F">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lastRenderedPageBreak/>
        <w:t>Selia e personit juridik</w:t>
      </w:r>
      <w:bookmarkEnd w:id="68"/>
      <w:bookmarkEnd w:id="69"/>
    </w:p>
    <w:p w:rsidR="009B0E94" w:rsidRPr="00BE381F" w:rsidRDefault="009B0E94" w:rsidP="00BE381F">
      <w:pPr>
        <w:ind w:right="170"/>
        <w:jc w:val="left"/>
        <w:rPr>
          <w:rFonts w:ascii="Times New Roman" w:hAnsi="Times New Roman" w:cs="Times New Roman"/>
          <w:color w:val="000000" w:themeColor="text1"/>
          <w:sz w:val="24"/>
          <w:szCs w:val="24"/>
          <w:lang w:val="sq-AL"/>
        </w:rPr>
      </w:pPr>
    </w:p>
    <w:p w:rsidR="009B0E94" w:rsidRPr="00BE381F" w:rsidRDefault="009B0E94" w:rsidP="00BE381F">
      <w:pPr>
        <w:ind w:right="170"/>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Personi juridik ka selinë e tij sipas legjislacionit në fuqi.</w:t>
      </w:r>
    </w:p>
    <w:p w:rsidR="009B0E94" w:rsidRPr="00BE381F" w:rsidRDefault="009B0E94" w:rsidP="00BE381F">
      <w:pPr>
        <w:ind w:right="170"/>
        <w:jc w:val="left"/>
        <w:rPr>
          <w:rFonts w:ascii="Times New Roman" w:hAnsi="Times New Roman" w:cs="Times New Roman"/>
          <w:b/>
          <w:color w:val="000000" w:themeColor="text1"/>
          <w:sz w:val="24"/>
          <w:szCs w:val="24"/>
          <w:lang w:val="sq-AL"/>
        </w:rPr>
      </w:pPr>
    </w:p>
    <w:p w:rsidR="00BE381F" w:rsidRDefault="00BE381F" w:rsidP="00BE381F">
      <w:pPr>
        <w:ind w:left="170" w:right="170"/>
        <w:jc w:val="center"/>
        <w:rPr>
          <w:rFonts w:ascii="Times New Roman" w:hAnsi="Times New Roman" w:cs="Times New Roman"/>
          <w:b/>
          <w:color w:val="000000" w:themeColor="text1"/>
          <w:sz w:val="24"/>
          <w:szCs w:val="24"/>
          <w:lang w:val="sq-AL"/>
        </w:rPr>
      </w:pPr>
      <w:bookmarkStart w:id="70" w:name="_Toc495440576"/>
      <w:bookmarkStart w:id="71" w:name="_Toc503270277"/>
      <w:r>
        <w:rPr>
          <w:rFonts w:ascii="Times New Roman" w:hAnsi="Times New Roman" w:cs="Times New Roman"/>
          <w:b/>
          <w:color w:val="000000" w:themeColor="text1"/>
          <w:sz w:val="24"/>
          <w:szCs w:val="24"/>
          <w:lang w:val="sq-AL"/>
        </w:rPr>
        <w:t>Neni 34</w:t>
      </w:r>
    </w:p>
    <w:p w:rsidR="009B0E94" w:rsidRPr="00BE381F" w:rsidRDefault="009B0E94" w:rsidP="00BE381F">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Aftësia juridike dhe veprimit</w:t>
      </w:r>
      <w:bookmarkEnd w:id="70"/>
      <w:bookmarkEnd w:id="71"/>
    </w:p>
    <w:p w:rsidR="009B0E94" w:rsidRPr="00BE381F" w:rsidRDefault="009B0E94" w:rsidP="00BE381F">
      <w:pPr>
        <w:ind w:left="170" w:right="170"/>
        <w:jc w:val="left"/>
        <w:rPr>
          <w:rFonts w:ascii="Times New Roman" w:hAnsi="Times New Roman" w:cs="Times New Roman"/>
          <w:sz w:val="24"/>
          <w:szCs w:val="24"/>
          <w:lang w:val="sq-AL"/>
        </w:rPr>
      </w:pPr>
    </w:p>
    <w:p w:rsidR="009B0E94" w:rsidRPr="00BE381F" w:rsidRDefault="009B0E94" w:rsidP="005F20AA">
      <w:pPr>
        <w:numPr>
          <w:ilvl w:val="0"/>
          <w:numId w:val="24"/>
        </w:numPr>
        <w:tabs>
          <w:tab w:val="left" w:pos="36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Personi juridik ka aftësitë fitojë të drejta dhe të marrë përsipër detyrime që nga momenti i fitimit të personalitetit juridik. </w:t>
      </w:r>
    </w:p>
    <w:p w:rsidR="009B0E94" w:rsidRPr="00BE381F" w:rsidRDefault="009B0E94" w:rsidP="00BE381F">
      <w:pPr>
        <w:tabs>
          <w:tab w:val="left" w:pos="360"/>
        </w:tabs>
        <w:ind w:right="170"/>
        <w:contextualSpacing/>
        <w:rPr>
          <w:rFonts w:ascii="Times New Roman" w:hAnsi="Times New Roman" w:cs="Times New Roman"/>
          <w:color w:val="000000" w:themeColor="text1"/>
          <w:sz w:val="24"/>
          <w:szCs w:val="24"/>
          <w:lang w:val="sq-AL"/>
        </w:rPr>
      </w:pPr>
    </w:p>
    <w:p w:rsidR="009B0E94" w:rsidRPr="00BE381F" w:rsidRDefault="009B0E94" w:rsidP="005F20AA">
      <w:pPr>
        <w:numPr>
          <w:ilvl w:val="0"/>
          <w:numId w:val="24"/>
        </w:numPr>
        <w:tabs>
          <w:tab w:val="left" w:pos="36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Personi juridik mund të kryej çdo veprim juridik të lejuar me ligj, statut apo aktin e themelimit. </w:t>
      </w:r>
    </w:p>
    <w:p w:rsidR="009B0E94" w:rsidRPr="00BE381F" w:rsidRDefault="009B0E94" w:rsidP="00BE381F">
      <w:pPr>
        <w:tabs>
          <w:tab w:val="left" w:pos="360"/>
        </w:tabs>
        <w:ind w:right="170"/>
        <w:rPr>
          <w:rFonts w:ascii="Times New Roman" w:hAnsi="Times New Roman" w:cs="Times New Roman"/>
          <w:color w:val="000000" w:themeColor="text1"/>
          <w:sz w:val="24"/>
          <w:szCs w:val="24"/>
          <w:lang w:val="sq-AL"/>
        </w:rPr>
      </w:pPr>
    </w:p>
    <w:p w:rsidR="009B0E94" w:rsidRPr="00BE381F" w:rsidRDefault="009B0E94" w:rsidP="005F20AA">
      <w:pPr>
        <w:numPr>
          <w:ilvl w:val="0"/>
          <w:numId w:val="24"/>
        </w:numPr>
        <w:tabs>
          <w:tab w:val="left" w:pos="36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Vullneti i personit juridik shprehet përmes organeve të tij të përcaktuara në ligj, aktin themelues apo statut.</w:t>
      </w:r>
    </w:p>
    <w:p w:rsidR="009B0E94" w:rsidRPr="00BE381F" w:rsidRDefault="009B0E94" w:rsidP="00BE381F">
      <w:pPr>
        <w:tabs>
          <w:tab w:val="left" w:pos="360"/>
        </w:tabs>
        <w:ind w:right="170"/>
        <w:contextualSpacing/>
        <w:rPr>
          <w:rFonts w:ascii="Times New Roman" w:hAnsi="Times New Roman" w:cs="Times New Roman"/>
          <w:color w:val="000000" w:themeColor="text1"/>
          <w:sz w:val="24"/>
          <w:szCs w:val="24"/>
          <w:lang w:val="sq-AL"/>
        </w:rPr>
      </w:pPr>
    </w:p>
    <w:p w:rsidR="009B0E94" w:rsidRPr="00BE381F" w:rsidRDefault="009B0E94" w:rsidP="005F20AA">
      <w:pPr>
        <w:numPr>
          <w:ilvl w:val="0"/>
          <w:numId w:val="24"/>
        </w:numPr>
        <w:tabs>
          <w:tab w:val="left" w:pos="36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Veprimet juridike të ndërmarra nga organet e personit juridik brenda kompetencave te tyre, konsiderohen veprime të ndërmarra  nga personi juridik. </w:t>
      </w:r>
    </w:p>
    <w:p w:rsidR="00BE381F" w:rsidRDefault="00BE381F" w:rsidP="00BE381F">
      <w:pPr>
        <w:ind w:left="170" w:right="170"/>
        <w:jc w:val="center"/>
        <w:rPr>
          <w:rFonts w:ascii="Times New Roman" w:hAnsi="Times New Roman" w:cs="Times New Roman"/>
          <w:b/>
          <w:color w:val="000000" w:themeColor="text1"/>
          <w:sz w:val="24"/>
          <w:szCs w:val="24"/>
          <w:lang w:val="sq-AL"/>
        </w:rPr>
      </w:pPr>
    </w:p>
    <w:p w:rsidR="00BE381F" w:rsidRDefault="00BE381F" w:rsidP="00BE381F">
      <w:pPr>
        <w:ind w:left="170" w:right="170"/>
        <w:jc w:val="center"/>
        <w:rPr>
          <w:rFonts w:ascii="Times New Roman" w:hAnsi="Times New Roman" w:cs="Times New Roman"/>
          <w:b/>
          <w:color w:val="000000" w:themeColor="text1"/>
          <w:sz w:val="24"/>
          <w:szCs w:val="24"/>
          <w:lang w:val="sq-AL"/>
        </w:rPr>
      </w:pPr>
      <w:bookmarkStart w:id="72" w:name="_Toc495440577"/>
      <w:bookmarkStart w:id="73" w:name="_Toc503270278"/>
      <w:r>
        <w:rPr>
          <w:rFonts w:ascii="Times New Roman" w:hAnsi="Times New Roman" w:cs="Times New Roman"/>
          <w:b/>
          <w:color w:val="000000" w:themeColor="text1"/>
          <w:sz w:val="24"/>
          <w:szCs w:val="24"/>
          <w:lang w:val="sq-AL"/>
        </w:rPr>
        <w:t>Neni 35</w:t>
      </w:r>
    </w:p>
    <w:p w:rsidR="009B0E94" w:rsidRPr="00BE381F" w:rsidRDefault="009B0E94" w:rsidP="00BE381F">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Shuarja e personit juridik</w:t>
      </w:r>
      <w:bookmarkEnd w:id="72"/>
      <w:bookmarkEnd w:id="73"/>
    </w:p>
    <w:p w:rsidR="009B0E94" w:rsidRPr="00BE381F" w:rsidRDefault="009B0E94" w:rsidP="00BE381F">
      <w:pPr>
        <w:ind w:left="170" w:right="170"/>
        <w:jc w:val="left"/>
        <w:rPr>
          <w:rFonts w:ascii="Times New Roman" w:hAnsi="Times New Roman" w:cs="Times New Roman"/>
          <w:color w:val="000000" w:themeColor="text1"/>
          <w:sz w:val="24"/>
          <w:szCs w:val="24"/>
          <w:lang w:val="sq-AL"/>
        </w:rPr>
      </w:pPr>
    </w:p>
    <w:p w:rsidR="009B0E94" w:rsidRPr="00BE381F" w:rsidRDefault="009B0E94" w:rsidP="005F20AA">
      <w:pPr>
        <w:numPr>
          <w:ilvl w:val="0"/>
          <w:numId w:val="25"/>
        </w:numPr>
        <w:tabs>
          <w:tab w:val="left" w:pos="270"/>
          <w:tab w:val="left" w:pos="360"/>
        </w:tabs>
        <w:spacing w:after="200"/>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Personi juridik shuhet sipas mënyrës së përcaktuar me statut, akt themelues apo me ligj. </w:t>
      </w:r>
    </w:p>
    <w:p w:rsidR="009B0E94" w:rsidRPr="00BE381F" w:rsidRDefault="009B0E94" w:rsidP="00BE381F">
      <w:pPr>
        <w:tabs>
          <w:tab w:val="left" w:pos="270"/>
          <w:tab w:val="left" w:pos="360"/>
        </w:tabs>
        <w:ind w:right="170"/>
        <w:contextualSpacing/>
        <w:jc w:val="left"/>
        <w:rPr>
          <w:rFonts w:ascii="Times New Roman" w:hAnsi="Times New Roman" w:cs="Times New Roman"/>
          <w:color w:val="000000" w:themeColor="text1"/>
          <w:sz w:val="24"/>
          <w:szCs w:val="24"/>
          <w:lang w:val="sq-AL"/>
        </w:rPr>
      </w:pPr>
    </w:p>
    <w:p w:rsidR="009B0E94" w:rsidRPr="00BE381F" w:rsidRDefault="009B0E94" w:rsidP="005F20AA">
      <w:pPr>
        <w:numPr>
          <w:ilvl w:val="0"/>
          <w:numId w:val="25"/>
        </w:numPr>
        <w:tabs>
          <w:tab w:val="left" w:pos="270"/>
          <w:tab w:val="left" w:pos="360"/>
        </w:tabs>
        <w:spacing w:after="200"/>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Me shuarjen e personit juridik përfundon veprimtaria e tij dhe subjektiviteti juridik. </w:t>
      </w:r>
    </w:p>
    <w:p w:rsidR="009B0E94" w:rsidRPr="00BE381F" w:rsidRDefault="009B0E94" w:rsidP="00BE381F">
      <w:pPr>
        <w:tabs>
          <w:tab w:val="left" w:pos="270"/>
          <w:tab w:val="left" w:pos="360"/>
        </w:tabs>
        <w:ind w:right="170"/>
        <w:jc w:val="left"/>
        <w:rPr>
          <w:rFonts w:ascii="Times New Roman" w:hAnsi="Times New Roman" w:cs="Times New Roman"/>
          <w:color w:val="000000" w:themeColor="text1"/>
          <w:sz w:val="24"/>
          <w:szCs w:val="24"/>
          <w:lang w:val="sq-AL"/>
        </w:rPr>
      </w:pPr>
    </w:p>
    <w:p w:rsidR="009B0E94" w:rsidRPr="00BE381F" w:rsidRDefault="009B0E94" w:rsidP="005F20AA">
      <w:pPr>
        <w:numPr>
          <w:ilvl w:val="0"/>
          <w:numId w:val="25"/>
        </w:numPr>
        <w:tabs>
          <w:tab w:val="left" w:pos="270"/>
          <w:tab w:val="left" w:pos="360"/>
        </w:tabs>
        <w:spacing w:after="200"/>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Mënyra e shuarjes së personave juridik është rregulluar në mënyrë specifike me ligje të veçanta. </w:t>
      </w:r>
    </w:p>
    <w:p w:rsidR="009B0E94" w:rsidRPr="00BE381F" w:rsidRDefault="009B0E94" w:rsidP="00BE381F">
      <w:pPr>
        <w:tabs>
          <w:tab w:val="left" w:pos="270"/>
          <w:tab w:val="left" w:pos="360"/>
        </w:tabs>
        <w:ind w:right="170"/>
        <w:jc w:val="left"/>
        <w:rPr>
          <w:rFonts w:ascii="Times New Roman" w:hAnsi="Times New Roman" w:cs="Times New Roman"/>
          <w:color w:val="000000" w:themeColor="text1"/>
          <w:sz w:val="24"/>
          <w:szCs w:val="24"/>
          <w:lang w:val="sq-AL"/>
        </w:rPr>
      </w:pPr>
    </w:p>
    <w:p w:rsidR="009B0E94" w:rsidRPr="00BE381F" w:rsidRDefault="009B0E94" w:rsidP="005F20AA">
      <w:pPr>
        <w:numPr>
          <w:ilvl w:val="0"/>
          <w:numId w:val="25"/>
        </w:numPr>
        <w:tabs>
          <w:tab w:val="left" w:pos="270"/>
          <w:tab w:val="left" w:pos="360"/>
        </w:tabs>
        <w:spacing w:after="200"/>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Likuidimi i personit juridik është rregulluar me ligj të veçantë. </w:t>
      </w:r>
    </w:p>
    <w:p w:rsidR="009B0E94" w:rsidRPr="00BE381F" w:rsidRDefault="009B0E94" w:rsidP="00BE381F">
      <w:pPr>
        <w:tabs>
          <w:tab w:val="left" w:pos="270"/>
          <w:tab w:val="left" w:pos="360"/>
        </w:tabs>
        <w:ind w:right="170"/>
        <w:jc w:val="left"/>
        <w:rPr>
          <w:rFonts w:ascii="Times New Roman" w:hAnsi="Times New Roman" w:cs="Times New Roman"/>
          <w:b/>
          <w:color w:val="000000" w:themeColor="text1"/>
          <w:sz w:val="24"/>
          <w:szCs w:val="24"/>
          <w:lang w:val="sq-AL"/>
        </w:rPr>
      </w:pPr>
    </w:p>
    <w:p w:rsidR="00BE381F" w:rsidRDefault="00BE381F" w:rsidP="00BE381F">
      <w:pPr>
        <w:ind w:left="170" w:right="170"/>
        <w:jc w:val="center"/>
        <w:rPr>
          <w:rFonts w:ascii="Times New Roman" w:hAnsi="Times New Roman" w:cs="Times New Roman"/>
          <w:b/>
          <w:color w:val="000000" w:themeColor="text1"/>
          <w:sz w:val="24"/>
          <w:szCs w:val="24"/>
          <w:lang w:val="sq-AL"/>
        </w:rPr>
      </w:pPr>
      <w:bookmarkStart w:id="74" w:name="_Toc503270279"/>
      <w:r>
        <w:rPr>
          <w:rFonts w:ascii="Times New Roman" w:hAnsi="Times New Roman" w:cs="Times New Roman"/>
          <w:b/>
          <w:color w:val="000000" w:themeColor="text1"/>
          <w:sz w:val="24"/>
          <w:szCs w:val="24"/>
          <w:lang w:val="sq-AL"/>
        </w:rPr>
        <w:t>Neni 36</w:t>
      </w:r>
    </w:p>
    <w:p w:rsidR="009B0E94" w:rsidRPr="00BE381F" w:rsidRDefault="009B0E94" w:rsidP="00BE381F">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Shoqëritë pa personalitet juridik</w:t>
      </w:r>
      <w:bookmarkEnd w:id="74"/>
    </w:p>
    <w:p w:rsidR="009B0E94" w:rsidRPr="00BE381F" w:rsidRDefault="009B0E94" w:rsidP="00BE381F">
      <w:pPr>
        <w:ind w:left="170" w:right="170"/>
        <w:jc w:val="left"/>
        <w:rPr>
          <w:rFonts w:ascii="Times New Roman" w:hAnsi="Times New Roman" w:cs="Times New Roman"/>
          <w:color w:val="000000" w:themeColor="text1"/>
          <w:sz w:val="24"/>
          <w:szCs w:val="24"/>
          <w:lang w:val="sq-AL"/>
        </w:rPr>
      </w:pPr>
    </w:p>
    <w:p w:rsidR="001B79EE" w:rsidRDefault="009B0E94" w:rsidP="001B79EE">
      <w:pPr>
        <w:ind w:right="170"/>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Për shoqërinë </w:t>
      </w:r>
      <w:r w:rsidRPr="00BE381F">
        <w:rPr>
          <w:rFonts w:ascii="Times New Roman" w:hAnsi="Times New Roman" w:cs="Times New Roman"/>
          <w:sz w:val="24"/>
          <w:szCs w:val="24"/>
          <w:lang w:val="sq-AL"/>
        </w:rPr>
        <w:t>tregtare</w:t>
      </w:r>
      <w:r w:rsidRPr="00BE381F">
        <w:rPr>
          <w:rFonts w:ascii="Times New Roman" w:hAnsi="Times New Roman" w:cs="Times New Roman"/>
          <w:color w:val="000000" w:themeColor="text1"/>
          <w:sz w:val="24"/>
          <w:szCs w:val="24"/>
          <w:lang w:val="sq-AL"/>
        </w:rPr>
        <w:t xml:space="preserve"> apo shoqatën pa personalitet juridik, personi që vepron në emër të saj është përgjegjës personalisht në raport me palët e treta për çdo transaksion të ndërmarrë në emër të saj. </w:t>
      </w:r>
      <w:bookmarkStart w:id="75" w:name="_Toc503270280"/>
    </w:p>
    <w:p w:rsidR="001B79EE" w:rsidRDefault="001B79EE" w:rsidP="001B79EE">
      <w:pPr>
        <w:ind w:right="170"/>
        <w:rPr>
          <w:rFonts w:ascii="Times New Roman" w:eastAsiaTheme="majorEastAsia" w:hAnsi="Times New Roman" w:cs="Times New Roman"/>
          <w:b/>
          <w:bCs/>
          <w:sz w:val="28"/>
          <w:szCs w:val="28"/>
          <w:lang w:val="sq-AL"/>
        </w:rPr>
      </w:pPr>
    </w:p>
    <w:p w:rsidR="009B0E94" w:rsidRPr="001B79EE" w:rsidRDefault="00BE381F" w:rsidP="00CB1FC5">
      <w:pPr>
        <w:ind w:right="170"/>
        <w:jc w:val="center"/>
        <w:rPr>
          <w:rFonts w:ascii="Times New Roman" w:hAnsi="Times New Roman" w:cs="Times New Roman"/>
          <w:b/>
          <w:sz w:val="24"/>
          <w:szCs w:val="24"/>
          <w:lang w:val="sq-AL"/>
        </w:rPr>
      </w:pPr>
      <w:r w:rsidRPr="001B79EE">
        <w:rPr>
          <w:rFonts w:ascii="Times New Roman" w:eastAsiaTheme="majorEastAsia" w:hAnsi="Times New Roman" w:cs="Times New Roman"/>
          <w:b/>
          <w:bCs/>
          <w:sz w:val="28"/>
          <w:szCs w:val="28"/>
          <w:lang w:val="sq-AL"/>
        </w:rPr>
        <w:t xml:space="preserve">Kapitulli </w:t>
      </w:r>
      <w:bookmarkEnd w:id="75"/>
      <w:r w:rsidR="001B79EE" w:rsidRPr="001B79EE">
        <w:rPr>
          <w:rFonts w:ascii="Times New Roman" w:eastAsiaTheme="majorEastAsia" w:hAnsi="Times New Roman" w:cs="Times New Roman"/>
          <w:b/>
          <w:bCs/>
          <w:sz w:val="28"/>
          <w:szCs w:val="28"/>
          <w:lang w:val="sq-AL"/>
        </w:rPr>
        <w:t xml:space="preserve">III </w:t>
      </w:r>
      <w:r w:rsidRPr="001B79EE">
        <w:rPr>
          <w:rFonts w:ascii="Times New Roman" w:eastAsiaTheme="majorEastAsia" w:hAnsi="Times New Roman" w:cs="Times New Roman"/>
          <w:b/>
          <w:bCs/>
          <w:sz w:val="28"/>
          <w:szCs w:val="28"/>
          <w:lang w:val="sq-AL"/>
        </w:rPr>
        <w:t xml:space="preserve">- </w:t>
      </w:r>
      <w:bookmarkStart w:id="76" w:name="_Toc495440579"/>
      <w:bookmarkStart w:id="77" w:name="_Toc503270281"/>
      <w:r w:rsidRPr="00550D5B">
        <w:rPr>
          <w:rFonts w:ascii="Times New Roman" w:eastAsiaTheme="majorEastAsia" w:hAnsi="Times New Roman" w:cs="Times New Roman"/>
          <w:b/>
          <w:bCs/>
          <w:sz w:val="28"/>
          <w:szCs w:val="28"/>
          <w:lang w:val="sq-AL"/>
        </w:rPr>
        <w:t xml:space="preserve">Sendet </w:t>
      </w:r>
      <w:r w:rsidR="001B79EE" w:rsidRPr="00550D5B">
        <w:rPr>
          <w:rFonts w:ascii="Times New Roman" w:eastAsiaTheme="majorEastAsia" w:hAnsi="Times New Roman" w:cs="Times New Roman"/>
          <w:b/>
          <w:bCs/>
          <w:sz w:val="28"/>
          <w:szCs w:val="28"/>
          <w:lang w:val="sq-AL"/>
        </w:rPr>
        <w:t>d</w:t>
      </w:r>
      <w:r w:rsidRPr="00550D5B">
        <w:rPr>
          <w:rFonts w:ascii="Times New Roman" w:eastAsiaTheme="majorEastAsia" w:hAnsi="Times New Roman" w:cs="Times New Roman"/>
          <w:b/>
          <w:bCs/>
          <w:sz w:val="28"/>
          <w:szCs w:val="28"/>
          <w:lang w:val="sq-AL"/>
        </w:rPr>
        <w:t>he Kafshët</w:t>
      </w:r>
      <w:bookmarkEnd w:id="76"/>
      <w:bookmarkEnd w:id="77"/>
    </w:p>
    <w:p w:rsidR="009B0E94" w:rsidRPr="00BE381F" w:rsidRDefault="009B0E94" w:rsidP="00BE381F">
      <w:pPr>
        <w:ind w:left="170" w:right="170"/>
        <w:jc w:val="left"/>
        <w:rPr>
          <w:rFonts w:ascii="Times New Roman" w:hAnsi="Times New Roman" w:cs="Times New Roman"/>
          <w:b/>
          <w:color w:val="000000" w:themeColor="text1"/>
          <w:sz w:val="24"/>
          <w:szCs w:val="24"/>
          <w:lang w:val="sq-AL"/>
        </w:rPr>
      </w:pPr>
    </w:p>
    <w:p w:rsidR="001B79EE" w:rsidRDefault="001B79EE" w:rsidP="001B79EE">
      <w:pPr>
        <w:ind w:left="170" w:right="170"/>
        <w:jc w:val="center"/>
        <w:rPr>
          <w:rFonts w:ascii="Times New Roman" w:hAnsi="Times New Roman" w:cs="Times New Roman"/>
          <w:b/>
          <w:color w:val="000000" w:themeColor="text1"/>
          <w:sz w:val="24"/>
          <w:szCs w:val="24"/>
          <w:lang w:val="sq-AL"/>
        </w:rPr>
      </w:pPr>
      <w:bookmarkStart w:id="78" w:name="_Toc495440580"/>
      <w:bookmarkStart w:id="79" w:name="_Toc503270282"/>
      <w:r>
        <w:rPr>
          <w:rFonts w:ascii="Times New Roman" w:hAnsi="Times New Roman" w:cs="Times New Roman"/>
          <w:b/>
          <w:color w:val="000000" w:themeColor="text1"/>
          <w:sz w:val="24"/>
          <w:szCs w:val="24"/>
          <w:lang w:val="sq-AL"/>
        </w:rPr>
        <w:t>Neni 37</w:t>
      </w:r>
    </w:p>
    <w:p w:rsidR="009B0E94" w:rsidRPr="001B79EE"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Objekti i së drejtës</w:t>
      </w:r>
      <w:bookmarkEnd w:id="78"/>
      <w:bookmarkEnd w:id="79"/>
    </w:p>
    <w:p w:rsidR="009B0E94" w:rsidRPr="00BE381F" w:rsidRDefault="009B0E94" w:rsidP="00BE381F">
      <w:pPr>
        <w:ind w:right="170"/>
        <w:jc w:val="left"/>
        <w:rPr>
          <w:rFonts w:ascii="Times New Roman" w:hAnsi="Times New Roman" w:cs="Times New Roman"/>
          <w:sz w:val="24"/>
          <w:szCs w:val="24"/>
          <w:lang w:val="sq-AL"/>
        </w:rPr>
      </w:pPr>
    </w:p>
    <w:p w:rsidR="009B0E94" w:rsidRPr="00BE381F" w:rsidRDefault="009B0E94" w:rsidP="001B79EE">
      <w:pPr>
        <w:ind w:right="170"/>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Objekt janë sendet, të drejtat personale me karakter pasuror, veprimet e njeriut me karakter pasuror, kërkesa me karakter pasuror dhe përfitimet tjera që mund të jenë objekt i së drejtës.</w:t>
      </w:r>
    </w:p>
    <w:p w:rsidR="009B0E94" w:rsidRPr="00BE381F" w:rsidRDefault="009B0E94" w:rsidP="00BE381F">
      <w:pPr>
        <w:ind w:right="170"/>
        <w:jc w:val="left"/>
        <w:rPr>
          <w:rFonts w:ascii="Times New Roman" w:hAnsi="Times New Roman" w:cs="Times New Roman"/>
          <w:b/>
          <w:color w:val="000000" w:themeColor="text1"/>
          <w:sz w:val="24"/>
          <w:szCs w:val="24"/>
          <w:lang w:val="sq-AL"/>
        </w:rPr>
      </w:pPr>
    </w:p>
    <w:p w:rsidR="001B79EE" w:rsidRDefault="001B79EE" w:rsidP="001B79EE">
      <w:pPr>
        <w:ind w:left="170" w:right="170"/>
        <w:jc w:val="center"/>
        <w:rPr>
          <w:rFonts w:ascii="Times New Roman" w:hAnsi="Times New Roman" w:cs="Times New Roman"/>
          <w:b/>
          <w:color w:val="000000" w:themeColor="text1"/>
          <w:sz w:val="24"/>
          <w:szCs w:val="24"/>
          <w:lang w:val="sq-AL"/>
        </w:rPr>
      </w:pPr>
      <w:bookmarkStart w:id="80" w:name="_Toc495440581"/>
      <w:bookmarkStart w:id="81" w:name="_Toc503270283"/>
      <w:r>
        <w:rPr>
          <w:rFonts w:ascii="Times New Roman" w:hAnsi="Times New Roman" w:cs="Times New Roman"/>
          <w:b/>
          <w:color w:val="000000" w:themeColor="text1"/>
          <w:sz w:val="24"/>
          <w:szCs w:val="24"/>
          <w:lang w:val="sq-AL"/>
        </w:rPr>
        <w:t>Neni 38</w:t>
      </w:r>
    </w:p>
    <w:p w:rsidR="009B0E94" w:rsidRPr="001B79EE"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Sende</w:t>
      </w:r>
      <w:bookmarkEnd w:id="80"/>
      <w:r w:rsidRPr="00BE381F">
        <w:rPr>
          <w:rFonts w:ascii="Times New Roman" w:eastAsia="MS Mincho" w:hAnsi="Times New Roman" w:cs="Times New Roman"/>
          <w:b/>
          <w:color w:val="000000"/>
          <w:sz w:val="24"/>
          <w:szCs w:val="24"/>
          <w:lang w:val="sq-AL"/>
        </w:rPr>
        <w:t>t</w:t>
      </w:r>
      <w:bookmarkEnd w:id="81"/>
    </w:p>
    <w:p w:rsidR="009B0E94" w:rsidRPr="00BE381F" w:rsidRDefault="009B0E94" w:rsidP="00BE381F">
      <w:pPr>
        <w:ind w:left="170" w:right="170"/>
        <w:jc w:val="left"/>
        <w:rPr>
          <w:rFonts w:ascii="Times New Roman" w:hAnsi="Times New Roman" w:cs="Times New Roman"/>
          <w:b/>
          <w:color w:val="000000" w:themeColor="text1"/>
          <w:sz w:val="24"/>
          <w:szCs w:val="24"/>
          <w:lang w:val="sq-AL"/>
        </w:rPr>
      </w:pPr>
    </w:p>
    <w:p w:rsidR="009B0E94" w:rsidRPr="00BE381F" w:rsidRDefault="009B0E94" w:rsidP="001B79EE">
      <w:pPr>
        <w:ind w:right="170"/>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Sende konsiderohen objektet trupore dhe jotrupore nëse nuk parashihet ndryshe me ligj të veçantë.</w:t>
      </w:r>
    </w:p>
    <w:p w:rsidR="009B0E94" w:rsidRPr="00BE381F" w:rsidRDefault="009B0E94" w:rsidP="00BE381F">
      <w:pPr>
        <w:ind w:left="170" w:right="170"/>
        <w:jc w:val="left"/>
        <w:rPr>
          <w:rFonts w:ascii="Times New Roman" w:hAnsi="Times New Roman" w:cs="Times New Roman"/>
          <w:color w:val="000000" w:themeColor="text1"/>
          <w:sz w:val="24"/>
          <w:szCs w:val="24"/>
          <w:lang w:val="sq-AL"/>
        </w:rPr>
      </w:pPr>
    </w:p>
    <w:p w:rsidR="001B79EE" w:rsidRDefault="001B79EE" w:rsidP="00CB1FC5">
      <w:pPr>
        <w:ind w:right="170"/>
        <w:rPr>
          <w:rFonts w:ascii="Times New Roman" w:hAnsi="Times New Roman" w:cs="Times New Roman"/>
          <w:b/>
          <w:color w:val="000000" w:themeColor="text1"/>
          <w:sz w:val="24"/>
          <w:szCs w:val="24"/>
          <w:lang w:val="sq-AL"/>
        </w:rPr>
      </w:pPr>
    </w:p>
    <w:p w:rsidR="001B79EE" w:rsidRDefault="001B79EE" w:rsidP="001B79EE">
      <w:pPr>
        <w:ind w:left="170" w:right="170"/>
        <w:jc w:val="center"/>
        <w:rPr>
          <w:rFonts w:ascii="Times New Roman" w:hAnsi="Times New Roman" w:cs="Times New Roman"/>
          <w:b/>
          <w:color w:val="000000" w:themeColor="text1"/>
          <w:sz w:val="24"/>
          <w:szCs w:val="24"/>
          <w:lang w:val="sq-AL"/>
        </w:rPr>
      </w:pPr>
      <w:bookmarkStart w:id="82" w:name="_Toc495440582"/>
      <w:bookmarkStart w:id="83" w:name="_Toc503270284"/>
      <w:r>
        <w:rPr>
          <w:rFonts w:ascii="Times New Roman" w:hAnsi="Times New Roman" w:cs="Times New Roman"/>
          <w:b/>
          <w:color w:val="000000" w:themeColor="text1"/>
          <w:sz w:val="24"/>
          <w:szCs w:val="24"/>
          <w:lang w:val="sq-AL"/>
        </w:rPr>
        <w:t>Neni 39</w:t>
      </w:r>
    </w:p>
    <w:p w:rsidR="009B0E94" w:rsidRPr="001B79EE"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Kafshët</w:t>
      </w:r>
      <w:bookmarkEnd w:id="82"/>
      <w:bookmarkEnd w:id="83"/>
    </w:p>
    <w:p w:rsidR="009B0E94" w:rsidRPr="00BE381F" w:rsidRDefault="009B0E94" w:rsidP="00BE381F">
      <w:pPr>
        <w:ind w:left="170" w:right="170"/>
        <w:jc w:val="left"/>
        <w:rPr>
          <w:rFonts w:ascii="Times New Roman" w:hAnsi="Times New Roman" w:cs="Times New Roman"/>
          <w:b/>
          <w:color w:val="000000" w:themeColor="text1"/>
          <w:sz w:val="24"/>
          <w:szCs w:val="24"/>
          <w:lang w:val="sq-AL"/>
        </w:rPr>
      </w:pPr>
    </w:p>
    <w:p w:rsidR="009B0E94" w:rsidRPr="00BE381F" w:rsidRDefault="009B0E94" w:rsidP="005F20AA">
      <w:pPr>
        <w:numPr>
          <w:ilvl w:val="0"/>
          <w:numId w:val="26"/>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Kafshët mbrohen me ligje të veçanta. </w:t>
      </w:r>
    </w:p>
    <w:p w:rsidR="009B0E94" w:rsidRPr="00BE381F" w:rsidRDefault="009B0E94" w:rsidP="001B79EE">
      <w:pPr>
        <w:tabs>
          <w:tab w:val="left" w:pos="270"/>
        </w:tabs>
        <w:ind w:right="170"/>
        <w:contextualSpacing/>
        <w:rPr>
          <w:rFonts w:ascii="Times New Roman" w:hAnsi="Times New Roman" w:cs="Times New Roman"/>
          <w:color w:val="000000" w:themeColor="text1"/>
          <w:sz w:val="24"/>
          <w:szCs w:val="24"/>
          <w:lang w:val="sq-AL"/>
        </w:rPr>
      </w:pPr>
    </w:p>
    <w:p w:rsidR="009B0E94" w:rsidRPr="00BE381F" w:rsidRDefault="009B0E94" w:rsidP="005F20AA">
      <w:pPr>
        <w:numPr>
          <w:ilvl w:val="0"/>
          <w:numId w:val="26"/>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Rregullat që aplikohen për sendet me modifikime të nevojshme aplikohen për kafshët përveç nëse parashihet ndryshe me ligj.</w:t>
      </w:r>
    </w:p>
    <w:p w:rsidR="009B0E94" w:rsidRPr="00BE381F" w:rsidRDefault="009B0E94" w:rsidP="001B79EE">
      <w:pPr>
        <w:tabs>
          <w:tab w:val="left" w:pos="270"/>
        </w:tabs>
        <w:ind w:right="170"/>
        <w:rPr>
          <w:rFonts w:ascii="Times New Roman" w:hAnsi="Times New Roman" w:cs="Times New Roman"/>
          <w:color w:val="000000" w:themeColor="text1"/>
          <w:sz w:val="24"/>
          <w:szCs w:val="24"/>
          <w:lang w:val="sq-AL"/>
        </w:rPr>
      </w:pPr>
    </w:p>
    <w:p w:rsidR="001B79EE" w:rsidRDefault="001B79EE" w:rsidP="001B79EE">
      <w:pPr>
        <w:ind w:left="170" w:right="170"/>
        <w:jc w:val="center"/>
        <w:rPr>
          <w:rFonts w:ascii="Times New Roman" w:hAnsi="Times New Roman" w:cs="Times New Roman"/>
          <w:b/>
          <w:color w:val="000000" w:themeColor="text1"/>
          <w:sz w:val="24"/>
          <w:szCs w:val="24"/>
          <w:lang w:val="sq-AL"/>
        </w:rPr>
      </w:pPr>
      <w:bookmarkStart w:id="84" w:name="_Toc495440584"/>
      <w:bookmarkStart w:id="85" w:name="_Toc503270285"/>
      <w:r>
        <w:rPr>
          <w:rFonts w:ascii="Times New Roman" w:hAnsi="Times New Roman" w:cs="Times New Roman"/>
          <w:b/>
          <w:color w:val="000000" w:themeColor="text1"/>
          <w:sz w:val="24"/>
          <w:szCs w:val="24"/>
          <w:lang w:val="sq-AL"/>
        </w:rPr>
        <w:t>Neni 40</w:t>
      </w:r>
    </w:p>
    <w:p w:rsidR="009B0E94" w:rsidRPr="001B79EE"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Sendet e luajtshme</w:t>
      </w:r>
      <w:bookmarkEnd w:id="84"/>
      <w:bookmarkEnd w:id="85"/>
    </w:p>
    <w:p w:rsidR="009B0E94" w:rsidRPr="00BE381F" w:rsidRDefault="009B0E94" w:rsidP="00BE381F">
      <w:pPr>
        <w:ind w:left="170" w:right="170"/>
        <w:jc w:val="left"/>
        <w:rPr>
          <w:rFonts w:ascii="Times New Roman" w:hAnsi="Times New Roman" w:cs="Times New Roman"/>
          <w:b/>
          <w:color w:val="000000" w:themeColor="text1"/>
          <w:sz w:val="24"/>
          <w:szCs w:val="24"/>
          <w:lang w:val="sq-AL"/>
        </w:rPr>
      </w:pPr>
    </w:p>
    <w:p w:rsidR="009B0E94" w:rsidRPr="00BE381F" w:rsidRDefault="009B0E94" w:rsidP="001B79EE">
      <w:pPr>
        <w:ind w:right="170"/>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Sende të luajtshme janë objektet trupore të pavarura që nuk janë në mënyrë të përhershme të lidhura me tokën ose pjesët e tokës dhe që në përgjithësi mund të lëvizin nga një vend ne vendin tjetër, përveç nëse parashihet ndryshe me ligj.</w:t>
      </w:r>
    </w:p>
    <w:p w:rsidR="001B79EE" w:rsidRDefault="001B79EE" w:rsidP="00BE381F">
      <w:pPr>
        <w:ind w:left="170" w:right="170"/>
        <w:jc w:val="center"/>
        <w:rPr>
          <w:rFonts w:ascii="Times New Roman" w:hAnsi="Times New Roman" w:cs="Times New Roman"/>
          <w:b/>
          <w:color w:val="000000" w:themeColor="text1"/>
          <w:sz w:val="24"/>
          <w:szCs w:val="24"/>
          <w:lang w:val="sq-AL"/>
        </w:rPr>
      </w:pPr>
    </w:p>
    <w:p w:rsidR="001B79EE" w:rsidRDefault="001B79EE" w:rsidP="001B79EE">
      <w:pPr>
        <w:ind w:left="170" w:right="170"/>
        <w:jc w:val="center"/>
        <w:rPr>
          <w:rFonts w:ascii="Times New Roman" w:hAnsi="Times New Roman" w:cs="Times New Roman"/>
          <w:b/>
          <w:color w:val="000000" w:themeColor="text1"/>
          <w:sz w:val="24"/>
          <w:szCs w:val="24"/>
          <w:lang w:val="sq-AL"/>
        </w:rPr>
      </w:pPr>
      <w:bookmarkStart w:id="86" w:name="_Toc503270286"/>
      <w:r>
        <w:rPr>
          <w:rFonts w:ascii="Times New Roman" w:hAnsi="Times New Roman" w:cs="Times New Roman"/>
          <w:b/>
          <w:color w:val="000000" w:themeColor="text1"/>
          <w:sz w:val="24"/>
          <w:szCs w:val="24"/>
          <w:lang w:val="sq-AL"/>
        </w:rPr>
        <w:t>Neni 41</w:t>
      </w:r>
    </w:p>
    <w:p w:rsidR="009B0E94" w:rsidRPr="001B79EE"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Paluajtshmeria</w:t>
      </w:r>
      <w:bookmarkEnd w:id="86"/>
    </w:p>
    <w:p w:rsidR="009B0E94" w:rsidRPr="00BE381F" w:rsidRDefault="009B0E94" w:rsidP="00BE381F">
      <w:pPr>
        <w:ind w:left="170" w:right="170"/>
        <w:jc w:val="left"/>
        <w:rPr>
          <w:rFonts w:ascii="Times New Roman" w:hAnsi="Times New Roman" w:cs="Times New Roman"/>
          <w:b/>
          <w:color w:val="000000" w:themeColor="text1"/>
          <w:sz w:val="24"/>
          <w:szCs w:val="24"/>
          <w:lang w:val="sq-AL"/>
        </w:rPr>
      </w:pPr>
    </w:p>
    <w:p w:rsidR="009B0E94" w:rsidRPr="00BE381F" w:rsidRDefault="009B0E94" w:rsidP="00CB1FC5">
      <w:pPr>
        <w:ind w:right="170"/>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Paluajtshmëria është toka dhe ato sende që në mënyrë përhershme janë të lidhura me tokën. Paluajtshmëria është toka (bujqësore, pyjet dhe kullotat), instalimet dhe ndërtimet mbi të dhe nën të, të cilat janë të lidhura në mënyrë të fortë për tokë, bimët me rrënjë në tokë dhe çdo gjë që nuk mund të lëvizë nga një vend në tjetrin pa u dëmtuar në thelb.</w:t>
      </w:r>
    </w:p>
    <w:p w:rsidR="001327DE" w:rsidRDefault="001327DE" w:rsidP="001B79EE">
      <w:pPr>
        <w:ind w:left="170" w:right="170"/>
        <w:jc w:val="center"/>
        <w:rPr>
          <w:rFonts w:ascii="Times New Roman" w:hAnsi="Times New Roman" w:cs="Times New Roman"/>
          <w:b/>
          <w:color w:val="000000" w:themeColor="text1"/>
          <w:sz w:val="24"/>
          <w:szCs w:val="24"/>
          <w:lang w:val="sq-AL"/>
        </w:rPr>
      </w:pPr>
      <w:bookmarkStart w:id="87" w:name="_Toc495440587"/>
      <w:bookmarkStart w:id="88" w:name="_Toc503270287"/>
    </w:p>
    <w:p w:rsidR="001B79EE" w:rsidRDefault="001B79EE" w:rsidP="001B79EE">
      <w:pPr>
        <w:ind w:left="170" w:right="170"/>
        <w:jc w:val="center"/>
        <w:rPr>
          <w:rFonts w:ascii="Times New Roman" w:hAnsi="Times New Roman" w:cs="Times New Roman"/>
          <w:b/>
          <w:color w:val="000000" w:themeColor="text1"/>
          <w:sz w:val="24"/>
          <w:szCs w:val="24"/>
          <w:lang w:val="sq-AL"/>
        </w:rPr>
      </w:pPr>
      <w:r>
        <w:rPr>
          <w:rFonts w:ascii="Times New Roman" w:hAnsi="Times New Roman" w:cs="Times New Roman"/>
          <w:b/>
          <w:color w:val="000000" w:themeColor="text1"/>
          <w:sz w:val="24"/>
          <w:szCs w:val="24"/>
          <w:lang w:val="sq-AL"/>
        </w:rPr>
        <w:t>Neni 42</w:t>
      </w:r>
    </w:p>
    <w:p w:rsidR="009B0E94"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Pjesët esenciale të sendit</w:t>
      </w:r>
      <w:bookmarkEnd w:id="87"/>
      <w:bookmarkEnd w:id="88"/>
    </w:p>
    <w:p w:rsidR="001B79EE" w:rsidRPr="001B79EE" w:rsidRDefault="001B79EE" w:rsidP="001B79EE">
      <w:pPr>
        <w:ind w:left="170" w:right="170"/>
        <w:jc w:val="center"/>
        <w:rPr>
          <w:rFonts w:ascii="Times New Roman" w:hAnsi="Times New Roman" w:cs="Times New Roman"/>
          <w:b/>
          <w:color w:val="000000" w:themeColor="text1"/>
          <w:sz w:val="24"/>
          <w:szCs w:val="24"/>
          <w:lang w:val="sq-AL"/>
        </w:rPr>
      </w:pPr>
    </w:p>
    <w:p w:rsidR="009B0E94" w:rsidRPr="00BE381F" w:rsidRDefault="009B0E94" w:rsidP="001B79EE">
      <w:pPr>
        <w:ind w:right="170"/>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Pjesët e një sendi që nuk mund të ndahen ose kur ndahen ndonjëra nga pjesët shkatërrohen apo u ndryshohet natyra e tyre, dhe ne këtë rast nuk mund të jenë objekt i një të drejte të veçantë.</w:t>
      </w:r>
    </w:p>
    <w:p w:rsidR="009B0E94" w:rsidRPr="00BE381F" w:rsidRDefault="009B0E94" w:rsidP="00BE381F">
      <w:pPr>
        <w:ind w:left="170" w:right="170"/>
        <w:jc w:val="left"/>
        <w:rPr>
          <w:rFonts w:ascii="Times New Roman" w:hAnsi="Times New Roman" w:cs="Times New Roman"/>
          <w:color w:val="000000" w:themeColor="text1"/>
          <w:sz w:val="24"/>
          <w:szCs w:val="24"/>
          <w:lang w:val="sq-AL"/>
        </w:rPr>
      </w:pPr>
    </w:p>
    <w:p w:rsidR="001B79EE" w:rsidRDefault="001B79EE" w:rsidP="001B79EE">
      <w:pPr>
        <w:ind w:left="170" w:right="170"/>
        <w:jc w:val="center"/>
        <w:rPr>
          <w:rFonts w:ascii="Times New Roman" w:hAnsi="Times New Roman" w:cs="Times New Roman"/>
          <w:b/>
          <w:color w:val="000000" w:themeColor="text1"/>
          <w:sz w:val="24"/>
          <w:szCs w:val="24"/>
          <w:lang w:val="sq-AL"/>
        </w:rPr>
      </w:pPr>
      <w:bookmarkStart w:id="89" w:name="_Toc495440588"/>
      <w:bookmarkStart w:id="90" w:name="_Toc503270288"/>
      <w:r>
        <w:rPr>
          <w:rFonts w:ascii="Times New Roman" w:hAnsi="Times New Roman" w:cs="Times New Roman"/>
          <w:b/>
          <w:color w:val="000000" w:themeColor="text1"/>
          <w:sz w:val="24"/>
          <w:szCs w:val="24"/>
          <w:lang w:val="sq-AL"/>
        </w:rPr>
        <w:t>Neni 43</w:t>
      </w:r>
    </w:p>
    <w:p w:rsidR="009B0E94" w:rsidRPr="001B79EE"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Pjesët esenciale të tokës ose ndërtesës</w:t>
      </w:r>
      <w:bookmarkEnd w:id="89"/>
      <w:bookmarkEnd w:id="90"/>
    </w:p>
    <w:p w:rsidR="009B0E94" w:rsidRPr="00BE381F" w:rsidRDefault="009B0E94" w:rsidP="00BE381F">
      <w:pPr>
        <w:ind w:left="170" w:right="170"/>
        <w:jc w:val="left"/>
        <w:rPr>
          <w:rFonts w:ascii="Times New Roman" w:hAnsi="Times New Roman" w:cs="Times New Roman"/>
          <w:sz w:val="24"/>
          <w:szCs w:val="24"/>
          <w:lang w:val="sq-AL"/>
        </w:rPr>
      </w:pPr>
    </w:p>
    <w:p w:rsidR="009B0E94" w:rsidRPr="00BE381F" w:rsidRDefault="009B0E94" w:rsidP="005F20AA">
      <w:pPr>
        <w:numPr>
          <w:ilvl w:val="0"/>
          <w:numId w:val="27"/>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Pjesët esenciale të një toke përfshijnë sendet e ngulitura dhe që janë të lidhura me tokën, në veçanti ndërtesat dhe prodhimet e tokës deri sa janë të lidhura me tokën. Fara bëhet një pjesë thelbësore e pjesës së tokës kur mbillet, ashtu edhe një bimë kur mbillet.</w:t>
      </w:r>
    </w:p>
    <w:p w:rsidR="009B0E94" w:rsidRPr="00BE381F" w:rsidRDefault="009B0E94" w:rsidP="001B79EE">
      <w:pPr>
        <w:ind w:right="170"/>
        <w:rPr>
          <w:rFonts w:ascii="Times New Roman" w:hAnsi="Times New Roman" w:cs="Times New Roman"/>
          <w:color w:val="000000" w:themeColor="text1"/>
          <w:sz w:val="24"/>
          <w:szCs w:val="24"/>
          <w:lang w:val="sq-AL"/>
        </w:rPr>
      </w:pPr>
    </w:p>
    <w:p w:rsidR="009B0E94" w:rsidRPr="00BE381F" w:rsidRDefault="001B79EE" w:rsidP="005F20AA">
      <w:pPr>
        <w:numPr>
          <w:ilvl w:val="0"/>
          <w:numId w:val="27"/>
        </w:numPr>
        <w:tabs>
          <w:tab w:val="left" w:pos="180"/>
        </w:tabs>
        <w:spacing w:after="200"/>
        <w:ind w:left="0" w:right="170" w:firstLine="0"/>
        <w:contextualSpacing/>
        <w:jc w:val="left"/>
        <w:rPr>
          <w:rFonts w:ascii="Times New Roman" w:hAnsi="Times New Roman" w:cs="Times New Roman"/>
          <w:color w:val="000000" w:themeColor="text1"/>
          <w:sz w:val="24"/>
          <w:szCs w:val="24"/>
          <w:lang w:val="sq-AL"/>
        </w:rPr>
      </w:pPr>
      <w:r>
        <w:rPr>
          <w:rFonts w:ascii="Times New Roman" w:hAnsi="Times New Roman" w:cs="Times New Roman"/>
          <w:color w:val="000000" w:themeColor="text1"/>
          <w:sz w:val="24"/>
          <w:szCs w:val="24"/>
          <w:lang w:val="sq-AL"/>
        </w:rPr>
        <w:t xml:space="preserve"> </w:t>
      </w:r>
      <w:r w:rsidR="009B0E94" w:rsidRPr="00BE381F">
        <w:rPr>
          <w:rFonts w:ascii="Times New Roman" w:hAnsi="Times New Roman" w:cs="Times New Roman"/>
          <w:color w:val="000000" w:themeColor="text1"/>
          <w:sz w:val="24"/>
          <w:szCs w:val="24"/>
          <w:lang w:val="sq-AL"/>
        </w:rPr>
        <w:t>Pjesët esenciale të një ndërtese përfshijnë sendet e vendosura për tu ndërtuar ndërtesa.</w:t>
      </w:r>
    </w:p>
    <w:p w:rsidR="009B0E94" w:rsidRPr="00BE381F" w:rsidRDefault="009B0E94" w:rsidP="00BE381F">
      <w:pPr>
        <w:ind w:left="170" w:right="170"/>
        <w:jc w:val="center"/>
        <w:rPr>
          <w:rFonts w:ascii="Times New Roman" w:hAnsi="Times New Roman" w:cs="Times New Roman"/>
          <w:b/>
          <w:color w:val="000000" w:themeColor="text1"/>
          <w:sz w:val="24"/>
          <w:szCs w:val="24"/>
          <w:lang w:val="sq-AL"/>
        </w:rPr>
      </w:pPr>
    </w:p>
    <w:p w:rsidR="001B79EE" w:rsidRDefault="001B79EE" w:rsidP="001B79EE">
      <w:pPr>
        <w:ind w:left="170" w:right="170"/>
        <w:jc w:val="center"/>
        <w:rPr>
          <w:rFonts w:ascii="Times New Roman" w:hAnsi="Times New Roman" w:cs="Times New Roman"/>
          <w:b/>
          <w:color w:val="000000" w:themeColor="text1"/>
          <w:sz w:val="24"/>
          <w:szCs w:val="24"/>
          <w:lang w:val="sq-AL"/>
        </w:rPr>
      </w:pPr>
      <w:bookmarkStart w:id="91" w:name="_Toc495440586"/>
      <w:bookmarkStart w:id="92" w:name="_Toc503270289"/>
      <w:r>
        <w:rPr>
          <w:rFonts w:ascii="Times New Roman" w:hAnsi="Times New Roman" w:cs="Times New Roman"/>
          <w:b/>
          <w:color w:val="000000" w:themeColor="text1"/>
          <w:sz w:val="24"/>
          <w:szCs w:val="24"/>
          <w:lang w:val="sq-AL"/>
        </w:rPr>
        <w:t>Neni 44</w:t>
      </w:r>
    </w:p>
    <w:p w:rsidR="009B0E94" w:rsidRPr="001B79EE"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Sendet e konsumueshme</w:t>
      </w:r>
      <w:bookmarkEnd w:id="91"/>
      <w:bookmarkEnd w:id="92"/>
    </w:p>
    <w:p w:rsidR="009B0E94" w:rsidRPr="00BE381F" w:rsidRDefault="009B0E94" w:rsidP="00BE381F">
      <w:pPr>
        <w:ind w:left="170" w:right="170"/>
        <w:jc w:val="left"/>
        <w:rPr>
          <w:rFonts w:ascii="Times New Roman" w:hAnsi="Times New Roman" w:cs="Times New Roman"/>
          <w:b/>
          <w:color w:val="000000" w:themeColor="text1"/>
          <w:sz w:val="24"/>
          <w:szCs w:val="24"/>
          <w:lang w:val="sq-AL"/>
        </w:rPr>
      </w:pPr>
    </w:p>
    <w:p w:rsidR="009B0E94" w:rsidRPr="00BE381F" w:rsidRDefault="001B79EE" w:rsidP="005F20AA">
      <w:pPr>
        <w:numPr>
          <w:ilvl w:val="0"/>
          <w:numId w:val="28"/>
        </w:numPr>
        <w:tabs>
          <w:tab w:val="left" w:pos="180"/>
        </w:tabs>
        <w:spacing w:after="200"/>
        <w:ind w:left="0" w:right="170" w:firstLine="0"/>
        <w:contextualSpacing/>
        <w:rPr>
          <w:rFonts w:ascii="Times New Roman" w:hAnsi="Times New Roman" w:cs="Times New Roman"/>
          <w:color w:val="000000" w:themeColor="text1"/>
          <w:sz w:val="24"/>
          <w:szCs w:val="24"/>
          <w:lang w:val="sq-AL"/>
        </w:rPr>
      </w:pPr>
      <w:r>
        <w:rPr>
          <w:rFonts w:ascii="Times New Roman" w:hAnsi="Times New Roman" w:cs="Times New Roman"/>
          <w:color w:val="000000" w:themeColor="text1"/>
          <w:sz w:val="24"/>
          <w:szCs w:val="24"/>
          <w:lang w:val="sq-AL"/>
        </w:rPr>
        <w:t xml:space="preserve"> </w:t>
      </w:r>
      <w:r w:rsidR="009B0E94" w:rsidRPr="00BE381F">
        <w:rPr>
          <w:rFonts w:ascii="Times New Roman" w:hAnsi="Times New Roman" w:cs="Times New Roman"/>
          <w:color w:val="000000" w:themeColor="text1"/>
          <w:sz w:val="24"/>
          <w:szCs w:val="24"/>
          <w:lang w:val="sq-AL"/>
        </w:rPr>
        <w:t>Sendet e konsumueshme janë sende të luajtshme që qëllimi i përdorimit të tyre është konsumi ose disponueshmeria.</w:t>
      </w:r>
    </w:p>
    <w:p w:rsidR="009B0E94" w:rsidRPr="00BE381F" w:rsidRDefault="009B0E94" w:rsidP="001B79EE">
      <w:pPr>
        <w:tabs>
          <w:tab w:val="left" w:pos="180"/>
        </w:tabs>
        <w:ind w:right="170"/>
        <w:contextualSpacing/>
        <w:jc w:val="left"/>
        <w:rPr>
          <w:rFonts w:ascii="Times New Roman" w:hAnsi="Times New Roman" w:cs="Times New Roman"/>
          <w:color w:val="000000" w:themeColor="text1"/>
          <w:sz w:val="24"/>
          <w:szCs w:val="24"/>
          <w:lang w:val="sq-AL"/>
        </w:rPr>
      </w:pPr>
    </w:p>
    <w:p w:rsidR="009B0E94" w:rsidRPr="00BE381F" w:rsidRDefault="001B79EE" w:rsidP="005F20AA">
      <w:pPr>
        <w:numPr>
          <w:ilvl w:val="0"/>
          <w:numId w:val="28"/>
        </w:numPr>
        <w:tabs>
          <w:tab w:val="left" w:pos="180"/>
        </w:tabs>
        <w:spacing w:after="200"/>
        <w:ind w:left="0" w:right="170" w:firstLine="0"/>
        <w:contextualSpacing/>
        <w:rPr>
          <w:rFonts w:ascii="Times New Roman" w:eastAsia="Times New Roman" w:hAnsi="Times New Roman" w:cs="Times New Roman"/>
          <w:color w:val="000000" w:themeColor="text1"/>
          <w:sz w:val="24"/>
          <w:szCs w:val="24"/>
          <w:lang w:val="sq-AL"/>
        </w:rPr>
      </w:pPr>
      <w:r>
        <w:rPr>
          <w:rFonts w:ascii="Times New Roman" w:eastAsia="Times New Roman" w:hAnsi="Times New Roman" w:cs="Times New Roman"/>
          <w:color w:val="000000" w:themeColor="text1"/>
          <w:sz w:val="24"/>
          <w:szCs w:val="24"/>
          <w:lang w:val="sq-AL"/>
        </w:rPr>
        <w:t xml:space="preserve"> </w:t>
      </w:r>
      <w:r w:rsidR="009B0E94" w:rsidRPr="00BE381F">
        <w:rPr>
          <w:rFonts w:ascii="Times New Roman" w:eastAsia="Times New Roman" w:hAnsi="Times New Roman" w:cs="Times New Roman"/>
          <w:color w:val="000000" w:themeColor="text1"/>
          <w:sz w:val="24"/>
          <w:szCs w:val="24"/>
          <w:lang w:val="sq-AL"/>
        </w:rPr>
        <w:t>Sendet e luajtshme ndryshe konsiderohen si harxhueshme nëse ato janë pjesë e një depoje ose një bashkësie (grumbulli) tjetër të sendeve, përdorimi i synuar i të cilave është disponimi i sendeve individuale.</w:t>
      </w:r>
    </w:p>
    <w:p w:rsidR="009B0E94" w:rsidRPr="00BE381F" w:rsidRDefault="009B0E94" w:rsidP="001B79EE">
      <w:pPr>
        <w:tabs>
          <w:tab w:val="left" w:pos="180"/>
        </w:tabs>
        <w:ind w:right="170"/>
        <w:jc w:val="left"/>
        <w:rPr>
          <w:rFonts w:ascii="Times New Roman" w:eastAsia="Times New Roman" w:hAnsi="Times New Roman" w:cs="Times New Roman"/>
          <w:color w:val="000000" w:themeColor="text1"/>
          <w:sz w:val="24"/>
          <w:szCs w:val="24"/>
          <w:lang w:val="sq-AL"/>
        </w:rPr>
      </w:pPr>
    </w:p>
    <w:p w:rsidR="001B79EE" w:rsidRDefault="001B79EE" w:rsidP="001B79EE">
      <w:pPr>
        <w:ind w:left="170" w:right="170"/>
        <w:jc w:val="center"/>
        <w:rPr>
          <w:rFonts w:ascii="Times New Roman" w:hAnsi="Times New Roman" w:cs="Times New Roman"/>
          <w:b/>
          <w:color w:val="000000" w:themeColor="text1"/>
          <w:sz w:val="24"/>
          <w:szCs w:val="24"/>
          <w:lang w:val="sq-AL"/>
        </w:rPr>
      </w:pPr>
      <w:bookmarkStart w:id="93" w:name="_Toc495440583"/>
      <w:bookmarkStart w:id="94" w:name="_Toc503270290"/>
      <w:r>
        <w:rPr>
          <w:rFonts w:ascii="Times New Roman" w:hAnsi="Times New Roman" w:cs="Times New Roman"/>
          <w:b/>
          <w:color w:val="000000" w:themeColor="text1"/>
          <w:sz w:val="24"/>
          <w:szCs w:val="24"/>
          <w:lang w:val="sq-AL"/>
        </w:rPr>
        <w:t>Neni 45</w:t>
      </w:r>
    </w:p>
    <w:p w:rsidR="009B0E94" w:rsidRPr="001B79EE"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Sendet e zëvendësueshme</w:t>
      </w:r>
      <w:bookmarkEnd w:id="93"/>
      <w:bookmarkEnd w:id="94"/>
    </w:p>
    <w:p w:rsidR="009B0E94" w:rsidRPr="00BE381F" w:rsidRDefault="009B0E94" w:rsidP="001B79EE">
      <w:pPr>
        <w:ind w:left="170" w:right="170"/>
        <w:jc w:val="left"/>
        <w:rPr>
          <w:rFonts w:ascii="Times New Roman" w:hAnsi="Times New Roman" w:cs="Times New Roman"/>
          <w:b/>
          <w:color w:val="000000" w:themeColor="text1"/>
          <w:sz w:val="24"/>
          <w:szCs w:val="24"/>
          <w:lang w:val="sq-AL"/>
        </w:rPr>
      </w:pPr>
    </w:p>
    <w:p w:rsidR="009B0E94" w:rsidRPr="00BE381F" w:rsidRDefault="009B0E94" w:rsidP="001B79EE">
      <w:pPr>
        <w:ind w:right="170"/>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Sendet e zëvendësueshme janë sende të luajtshme që në marrëveshjet ekonomike zakonisht janë të specifikuara me numër, masë dhe peshë.</w:t>
      </w:r>
    </w:p>
    <w:p w:rsidR="009B0E94" w:rsidRPr="00BE381F" w:rsidRDefault="009B0E94" w:rsidP="001B79EE">
      <w:pPr>
        <w:ind w:left="170" w:right="170"/>
        <w:jc w:val="center"/>
        <w:rPr>
          <w:rFonts w:ascii="Times New Roman" w:hAnsi="Times New Roman" w:cs="Times New Roman"/>
          <w:b/>
          <w:color w:val="000000" w:themeColor="text1"/>
          <w:sz w:val="24"/>
          <w:szCs w:val="24"/>
          <w:lang w:val="sq-AL"/>
        </w:rPr>
      </w:pPr>
    </w:p>
    <w:p w:rsidR="001B79EE" w:rsidRDefault="001B79EE" w:rsidP="001B79EE">
      <w:pPr>
        <w:ind w:left="170" w:right="170"/>
        <w:jc w:val="center"/>
        <w:rPr>
          <w:rFonts w:ascii="Times New Roman" w:hAnsi="Times New Roman" w:cs="Times New Roman"/>
          <w:b/>
          <w:color w:val="000000" w:themeColor="text1"/>
          <w:sz w:val="24"/>
          <w:szCs w:val="24"/>
          <w:lang w:val="sq-AL"/>
        </w:rPr>
      </w:pPr>
      <w:bookmarkStart w:id="95" w:name="_Toc495440589"/>
      <w:bookmarkStart w:id="96" w:name="_Toc503270291"/>
      <w:r>
        <w:rPr>
          <w:rFonts w:ascii="Times New Roman" w:hAnsi="Times New Roman" w:cs="Times New Roman"/>
          <w:b/>
          <w:color w:val="000000" w:themeColor="text1"/>
          <w:sz w:val="24"/>
          <w:szCs w:val="24"/>
          <w:lang w:val="sq-AL"/>
        </w:rPr>
        <w:t>Neni 46</w:t>
      </w:r>
    </w:p>
    <w:p w:rsidR="009B0E94" w:rsidRPr="001B79EE"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Pjesët për përdorim të përkohshëm</w:t>
      </w:r>
      <w:bookmarkEnd w:id="95"/>
      <w:bookmarkEnd w:id="96"/>
    </w:p>
    <w:p w:rsidR="009B0E94" w:rsidRPr="00BE381F" w:rsidRDefault="009B0E94" w:rsidP="001B79EE">
      <w:pPr>
        <w:jc w:val="left"/>
        <w:rPr>
          <w:rFonts w:ascii="Times New Roman" w:hAnsi="Times New Roman" w:cs="Times New Roman"/>
          <w:sz w:val="22"/>
          <w:szCs w:val="22"/>
          <w:lang w:val="sq-AL"/>
        </w:rPr>
      </w:pPr>
    </w:p>
    <w:p w:rsidR="009B0E94" w:rsidRPr="00BE381F" w:rsidRDefault="009B0E94" w:rsidP="005F20AA">
      <w:pPr>
        <w:numPr>
          <w:ilvl w:val="0"/>
          <w:numId w:val="29"/>
        </w:numPr>
        <w:tabs>
          <w:tab w:val="left" w:pos="270"/>
        </w:tabs>
        <w:spacing w:after="200"/>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eastAsia="Times New Roman" w:hAnsi="Times New Roman" w:cs="Times New Roman"/>
          <w:color w:val="000000" w:themeColor="text1"/>
          <w:sz w:val="24"/>
          <w:szCs w:val="24"/>
          <w:lang w:val="sq-AL"/>
        </w:rPr>
        <w:t xml:space="preserve">Pjesët e një ngastre toke nuk përfshijnë sende që lidhen me tokën vetëm për një qëllim të përkohshëm. </w:t>
      </w:r>
    </w:p>
    <w:p w:rsidR="009B0E94" w:rsidRPr="00BE381F" w:rsidRDefault="009B0E94" w:rsidP="001B79EE">
      <w:pPr>
        <w:tabs>
          <w:tab w:val="left" w:pos="270"/>
        </w:tabs>
        <w:ind w:right="170"/>
        <w:contextualSpacing/>
        <w:jc w:val="left"/>
        <w:rPr>
          <w:rFonts w:ascii="Times New Roman" w:hAnsi="Times New Roman" w:cs="Times New Roman"/>
          <w:color w:val="000000" w:themeColor="text1"/>
          <w:sz w:val="24"/>
          <w:szCs w:val="24"/>
          <w:lang w:val="sq-AL"/>
        </w:rPr>
      </w:pPr>
    </w:p>
    <w:p w:rsidR="009B0E94" w:rsidRPr="00BE381F" w:rsidRDefault="009B0E94" w:rsidP="005F20AA">
      <w:pPr>
        <w:numPr>
          <w:ilvl w:val="0"/>
          <w:numId w:val="29"/>
        </w:numPr>
        <w:tabs>
          <w:tab w:val="left" w:pos="270"/>
        </w:tabs>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eastAsia="Times New Roman" w:hAnsi="Times New Roman" w:cs="Times New Roman"/>
          <w:color w:val="000000" w:themeColor="text1"/>
          <w:sz w:val="24"/>
          <w:szCs w:val="24"/>
          <w:lang w:val="sq-AL"/>
        </w:rPr>
        <w:lastRenderedPageBreak/>
        <w:t>Sendet që futen në një ndërtesë për një qëllim të përkohshëm nuk janë pjesë esenciale e ndërtesës.</w:t>
      </w:r>
    </w:p>
    <w:p w:rsidR="009B0E94" w:rsidRPr="00BE381F" w:rsidRDefault="009B0E94" w:rsidP="001B79EE">
      <w:pPr>
        <w:pStyle w:val="ListParagraph"/>
        <w:ind w:right="170"/>
        <w:jc w:val="left"/>
        <w:rPr>
          <w:rFonts w:ascii="Times New Roman" w:hAnsi="Times New Roman" w:cs="Times New Roman"/>
          <w:color w:val="000000" w:themeColor="text1"/>
          <w:sz w:val="24"/>
          <w:szCs w:val="24"/>
          <w:lang w:val="sq-AL"/>
        </w:rPr>
      </w:pPr>
    </w:p>
    <w:p w:rsidR="001B79EE" w:rsidRDefault="009B0E94" w:rsidP="001B79EE">
      <w:pPr>
        <w:pStyle w:val="ListParagraph"/>
        <w:ind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47</w:t>
      </w:r>
      <w:bookmarkStart w:id="97" w:name="_Toc495440591"/>
      <w:bookmarkStart w:id="98" w:name="_Toc503270292"/>
    </w:p>
    <w:p w:rsidR="009B0E94" w:rsidRPr="001B79EE" w:rsidRDefault="009B0E94" w:rsidP="001B79EE">
      <w:pPr>
        <w:pStyle w:val="ListParagraph"/>
        <w:ind w:right="170"/>
        <w:jc w:val="center"/>
        <w:rPr>
          <w:rFonts w:ascii="Times New Roman" w:hAnsi="Times New Roman" w:cs="Times New Roman"/>
          <w:b/>
          <w:color w:val="000000" w:themeColor="text1"/>
          <w:sz w:val="24"/>
          <w:szCs w:val="24"/>
          <w:lang w:val="sq-AL"/>
        </w:rPr>
      </w:pPr>
      <w:r w:rsidRPr="001B79EE">
        <w:rPr>
          <w:rFonts w:ascii="Times New Roman" w:eastAsia="MS Mincho" w:hAnsi="Times New Roman" w:cs="Times New Roman"/>
          <w:b/>
          <w:color w:val="000000"/>
          <w:sz w:val="24"/>
          <w:szCs w:val="24"/>
          <w:lang w:val="sq-AL"/>
        </w:rPr>
        <w:t>Sendet akcesore</w:t>
      </w:r>
      <w:bookmarkEnd w:id="97"/>
      <w:bookmarkEnd w:id="98"/>
    </w:p>
    <w:p w:rsidR="009B0E94" w:rsidRPr="00BE381F" w:rsidRDefault="009B0E94" w:rsidP="001B79EE">
      <w:pPr>
        <w:pStyle w:val="ListParagraph"/>
        <w:ind w:right="170"/>
        <w:jc w:val="left"/>
        <w:rPr>
          <w:rFonts w:ascii="Times New Roman" w:hAnsi="Times New Roman" w:cs="Times New Roman"/>
          <w:b/>
          <w:color w:val="000000" w:themeColor="text1"/>
          <w:sz w:val="24"/>
          <w:szCs w:val="24"/>
          <w:lang w:val="sq-AL"/>
        </w:rPr>
      </w:pPr>
    </w:p>
    <w:p w:rsidR="009B0E94" w:rsidRPr="00BE381F" w:rsidRDefault="009B0E94" w:rsidP="001B79EE">
      <w:pPr>
        <w:pStyle w:val="ListParagraph"/>
        <w:ind w:left="0" w:right="170"/>
        <w:rPr>
          <w:rFonts w:ascii="Times New Roman" w:hAnsi="Times New Roman" w:cs="Times New Roman"/>
          <w:color w:val="000000" w:themeColor="text1"/>
          <w:sz w:val="24"/>
          <w:szCs w:val="24"/>
          <w:lang w:val="sq-AL"/>
        </w:rPr>
      </w:pPr>
      <w:r w:rsidRPr="00BE381F">
        <w:rPr>
          <w:rFonts w:ascii="Times New Roman" w:eastAsia="Times New Roman" w:hAnsi="Times New Roman" w:cs="Times New Roman"/>
          <w:color w:val="000000" w:themeColor="text1"/>
          <w:sz w:val="24"/>
          <w:szCs w:val="24"/>
          <w:lang w:val="sq-AL"/>
        </w:rPr>
        <w:t>1. Aksesorët janë sende të luajtshme të cilat pa qenë pjesë e sendeve kryesore kanë për qëllim t'i shërbejnë qëllimit ekonomik të sendeve kryesore dhe janë në një marrëdhënie hapësinore me të dhe që korrespondon me këtë qëllim. Një send nuk është një akcesorë nëse nuk konsiderohet si një aksesor në marrëdhëniet e biznesit te sendit kryesor.</w:t>
      </w:r>
    </w:p>
    <w:p w:rsidR="009B0E94" w:rsidRPr="00BE381F" w:rsidRDefault="009B0E94" w:rsidP="001B79EE">
      <w:pPr>
        <w:pStyle w:val="ListParagraph"/>
        <w:ind w:left="0" w:right="170"/>
        <w:rPr>
          <w:rFonts w:ascii="Times New Roman" w:hAnsi="Times New Roman" w:cs="Times New Roman"/>
          <w:color w:val="000000" w:themeColor="text1"/>
          <w:sz w:val="24"/>
          <w:szCs w:val="24"/>
          <w:lang w:val="sq-AL"/>
        </w:rPr>
      </w:pPr>
    </w:p>
    <w:p w:rsidR="001B79EE" w:rsidRDefault="009B0E94" w:rsidP="006F0D4C">
      <w:pPr>
        <w:pStyle w:val="ListParagraph"/>
        <w:ind w:left="0" w:right="170"/>
        <w:rPr>
          <w:rFonts w:ascii="Times New Roman" w:eastAsia="Times New Roman" w:hAnsi="Times New Roman" w:cs="Times New Roman"/>
          <w:color w:val="000000" w:themeColor="text1"/>
          <w:sz w:val="24"/>
          <w:szCs w:val="24"/>
          <w:shd w:val="clear" w:color="auto" w:fill="FFFFFF"/>
          <w:lang w:val="sq-AL"/>
        </w:rPr>
      </w:pPr>
      <w:r w:rsidRPr="00BE381F">
        <w:rPr>
          <w:rFonts w:ascii="Times New Roman" w:eastAsia="Times New Roman" w:hAnsi="Times New Roman" w:cs="Times New Roman"/>
          <w:color w:val="000000" w:themeColor="text1"/>
          <w:sz w:val="24"/>
          <w:szCs w:val="24"/>
          <w:shd w:val="clear" w:color="auto" w:fill="FFFFFF"/>
          <w:lang w:val="sq-AL"/>
        </w:rPr>
        <w:t>2. Përdorimi i përkohshëm i një sendi për qëllimin ekonomik të një sendi tjetër nuk i jep a</w:t>
      </w:r>
      <w:r w:rsidRPr="00BE381F">
        <w:rPr>
          <w:rFonts w:ascii="Times New Roman" w:hAnsi="Times New Roman" w:cs="Times New Roman"/>
          <w:color w:val="000000" w:themeColor="text1"/>
          <w:sz w:val="24"/>
          <w:szCs w:val="24"/>
          <w:shd w:val="clear" w:color="auto" w:fill="FFFFFF"/>
          <w:lang w:val="sq-AL"/>
        </w:rPr>
        <w:t>tij</w:t>
      </w:r>
      <w:r w:rsidRPr="00BE381F">
        <w:rPr>
          <w:rFonts w:ascii="Times New Roman" w:eastAsia="Times New Roman" w:hAnsi="Times New Roman" w:cs="Times New Roman"/>
          <w:color w:val="000000" w:themeColor="text1"/>
          <w:sz w:val="24"/>
          <w:szCs w:val="24"/>
          <w:shd w:val="clear" w:color="auto" w:fill="FFFFFF"/>
          <w:lang w:val="sq-AL"/>
        </w:rPr>
        <w:t xml:space="preserve"> cilësinë e një </w:t>
      </w:r>
      <w:r w:rsidRPr="00BE381F">
        <w:rPr>
          <w:rFonts w:ascii="Times New Roman" w:hAnsi="Times New Roman" w:cs="Times New Roman"/>
          <w:color w:val="000000" w:themeColor="text1"/>
          <w:sz w:val="24"/>
          <w:szCs w:val="24"/>
          <w:shd w:val="clear" w:color="auto" w:fill="FFFFFF"/>
          <w:lang w:val="sq-AL"/>
        </w:rPr>
        <w:t xml:space="preserve">sendi </w:t>
      </w:r>
      <w:r w:rsidRPr="00BE381F">
        <w:rPr>
          <w:rFonts w:ascii="Times New Roman" w:eastAsia="Times New Roman" w:hAnsi="Times New Roman" w:cs="Times New Roman"/>
          <w:color w:val="000000" w:themeColor="text1"/>
          <w:sz w:val="24"/>
          <w:szCs w:val="24"/>
          <w:shd w:val="clear" w:color="auto" w:fill="FFFFFF"/>
          <w:lang w:val="sq-AL"/>
        </w:rPr>
        <w:t xml:space="preserve">akcesor. Ndarja e përkohshme e një </w:t>
      </w:r>
      <w:r w:rsidRPr="00BE381F">
        <w:rPr>
          <w:rFonts w:ascii="Times New Roman" w:hAnsi="Times New Roman" w:cs="Times New Roman"/>
          <w:color w:val="000000" w:themeColor="text1"/>
          <w:sz w:val="24"/>
          <w:szCs w:val="24"/>
          <w:shd w:val="clear" w:color="auto" w:fill="FFFFFF"/>
          <w:lang w:val="sq-AL"/>
        </w:rPr>
        <w:t xml:space="preserve">sendi </w:t>
      </w:r>
      <w:r w:rsidRPr="00BE381F">
        <w:rPr>
          <w:rFonts w:ascii="Times New Roman" w:eastAsia="Times New Roman" w:hAnsi="Times New Roman" w:cs="Times New Roman"/>
          <w:color w:val="000000" w:themeColor="text1"/>
          <w:sz w:val="24"/>
          <w:szCs w:val="24"/>
          <w:shd w:val="clear" w:color="auto" w:fill="FFFFFF"/>
          <w:lang w:val="sq-AL"/>
        </w:rPr>
        <w:t>akcesor nga sendi kryesor nuk e privon atë nga cilësia e një akcesori.</w:t>
      </w:r>
    </w:p>
    <w:p w:rsidR="006F0D4C" w:rsidRPr="006F0D4C" w:rsidRDefault="006F0D4C" w:rsidP="006F0D4C">
      <w:pPr>
        <w:pStyle w:val="ListParagraph"/>
        <w:ind w:left="0" w:right="170"/>
        <w:rPr>
          <w:rFonts w:ascii="Times New Roman" w:hAnsi="Times New Roman" w:cs="Times New Roman"/>
          <w:color w:val="000000" w:themeColor="text1"/>
          <w:sz w:val="24"/>
          <w:szCs w:val="24"/>
          <w:lang w:val="sq-AL"/>
        </w:rPr>
      </w:pPr>
    </w:p>
    <w:p w:rsidR="001B79EE" w:rsidRDefault="009B0E94" w:rsidP="001B79EE">
      <w:pPr>
        <w:pStyle w:val="ListParagraph"/>
        <w:ind w:left="0"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48</w:t>
      </w:r>
      <w:bookmarkStart w:id="99" w:name="_Toc495440592"/>
      <w:bookmarkStart w:id="100" w:name="_Toc503270293"/>
    </w:p>
    <w:p w:rsidR="009B0E94" w:rsidRPr="001B79EE" w:rsidRDefault="009B0E94" w:rsidP="001B79EE">
      <w:pPr>
        <w:pStyle w:val="ListParagraph"/>
        <w:ind w:left="90" w:right="170"/>
        <w:jc w:val="center"/>
        <w:rPr>
          <w:rFonts w:ascii="Times New Roman" w:hAnsi="Times New Roman" w:cs="Times New Roman"/>
          <w:b/>
          <w:color w:val="000000" w:themeColor="text1"/>
          <w:sz w:val="24"/>
          <w:szCs w:val="24"/>
          <w:lang w:val="sq-AL"/>
        </w:rPr>
      </w:pPr>
      <w:r w:rsidRPr="001B79EE">
        <w:rPr>
          <w:rFonts w:ascii="Times New Roman" w:eastAsia="MS Mincho" w:hAnsi="Times New Roman" w:cs="Times New Roman"/>
          <w:b/>
          <w:color w:val="000000"/>
          <w:sz w:val="24"/>
          <w:szCs w:val="24"/>
          <w:lang w:val="sq-AL"/>
        </w:rPr>
        <w:t>Sendet në qarkullim juridik</w:t>
      </w:r>
      <w:bookmarkEnd w:id="99"/>
      <w:bookmarkEnd w:id="100"/>
    </w:p>
    <w:p w:rsidR="009B0E94" w:rsidRPr="00BE381F" w:rsidRDefault="009B0E94" w:rsidP="001B79EE">
      <w:pPr>
        <w:pStyle w:val="ListParagraph"/>
        <w:ind w:right="170"/>
        <w:jc w:val="left"/>
        <w:rPr>
          <w:rFonts w:ascii="Times New Roman" w:hAnsi="Times New Roman" w:cs="Times New Roman"/>
          <w:b/>
          <w:color w:val="000000" w:themeColor="text1"/>
          <w:sz w:val="24"/>
          <w:szCs w:val="24"/>
          <w:lang w:val="sq-AL"/>
        </w:rPr>
      </w:pPr>
    </w:p>
    <w:p w:rsidR="009B0E94" w:rsidRPr="001B79EE" w:rsidRDefault="009B0E94" w:rsidP="001B79EE">
      <w:pPr>
        <w:ind w:right="170"/>
        <w:jc w:val="left"/>
        <w:rPr>
          <w:rFonts w:ascii="Times New Roman" w:hAnsi="Times New Roman" w:cs="Times New Roman"/>
          <w:color w:val="000000" w:themeColor="text1"/>
          <w:sz w:val="24"/>
          <w:szCs w:val="24"/>
          <w:lang w:val="sq-AL"/>
        </w:rPr>
      </w:pPr>
      <w:r w:rsidRPr="001B79EE">
        <w:rPr>
          <w:rFonts w:ascii="Times New Roman" w:hAnsi="Times New Roman" w:cs="Times New Roman"/>
          <w:color w:val="000000" w:themeColor="text1"/>
          <w:sz w:val="24"/>
          <w:szCs w:val="24"/>
          <w:lang w:val="sq-AL"/>
        </w:rPr>
        <w:t>Vetëm sendet që janë në qarkullim juridik mund të jenë objekt i marrëdhënies juridike civile.</w:t>
      </w:r>
    </w:p>
    <w:p w:rsidR="009B0E94" w:rsidRPr="00BE381F" w:rsidRDefault="009B0E94" w:rsidP="001B79EE">
      <w:pPr>
        <w:pStyle w:val="ListParagraph"/>
        <w:ind w:right="170"/>
        <w:jc w:val="left"/>
        <w:rPr>
          <w:rFonts w:ascii="Times New Roman" w:hAnsi="Times New Roman" w:cs="Times New Roman"/>
          <w:color w:val="000000" w:themeColor="text1"/>
          <w:sz w:val="24"/>
          <w:szCs w:val="24"/>
          <w:lang w:val="sq-AL"/>
        </w:rPr>
      </w:pPr>
    </w:p>
    <w:p w:rsidR="001B79EE" w:rsidRDefault="009B0E94" w:rsidP="001B79EE">
      <w:pPr>
        <w:ind w:right="170"/>
        <w:jc w:val="center"/>
        <w:rPr>
          <w:rFonts w:ascii="Times New Roman" w:hAnsi="Times New Roman" w:cs="Times New Roman"/>
          <w:b/>
          <w:color w:val="000000" w:themeColor="text1"/>
          <w:sz w:val="24"/>
          <w:szCs w:val="24"/>
          <w:lang w:val="sq-AL"/>
        </w:rPr>
      </w:pPr>
      <w:r w:rsidRPr="001B79EE">
        <w:rPr>
          <w:rFonts w:ascii="Times New Roman" w:hAnsi="Times New Roman" w:cs="Times New Roman"/>
          <w:b/>
          <w:color w:val="000000" w:themeColor="text1"/>
          <w:sz w:val="24"/>
          <w:szCs w:val="24"/>
          <w:lang w:val="sq-AL"/>
        </w:rPr>
        <w:t>Neni 49</w:t>
      </w:r>
      <w:bookmarkStart w:id="101" w:name="_Toc495440593"/>
      <w:bookmarkStart w:id="102" w:name="_Toc503270294"/>
    </w:p>
    <w:p w:rsidR="009B0E94" w:rsidRPr="001B79EE" w:rsidRDefault="009B0E94" w:rsidP="001B79EE">
      <w:pPr>
        <w:ind w:right="170"/>
        <w:jc w:val="center"/>
        <w:rPr>
          <w:rFonts w:ascii="Times New Roman" w:hAnsi="Times New Roman" w:cs="Times New Roman"/>
          <w:b/>
          <w:color w:val="000000" w:themeColor="text1"/>
          <w:sz w:val="24"/>
          <w:szCs w:val="24"/>
          <w:lang w:val="sq-AL"/>
        </w:rPr>
      </w:pPr>
      <w:r w:rsidRPr="001B79EE">
        <w:rPr>
          <w:rFonts w:ascii="Times New Roman" w:eastAsia="MS Mincho" w:hAnsi="Times New Roman" w:cs="Times New Roman"/>
          <w:b/>
          <w:color w:val="000000"/>
          <w:sz w:val="24"/>
          <w:szCs w:val="24"/>
          <w:lang w:val="sq-AL"/>
        </w:rPr>
        <w:t>Sendet në pronësi publike</w:t>
      </w:r>
      <w:bookmarkEnd w:id="101"/>
      <w:bookmarkEnd w:id="102"/>
    </w:p>
    <w:p w:rsidR="009B0E94" w:rsidRPr="00BE381F" w:rsidRDefault="009B0E94" w:rsidP="001B79EE">
      <w:pPr>
        <w:pStyle w:val="ListParagraph"/>
        <w:ind w:right="170"/>
        <w:jc w:val="left"/>
        <w:rPr>
          <w:rFonts w:ascii="Times New Roman" w:hAnsi="Times New Roman" w:cs="Times New Roman"/>
          <w:color w:val="000000" w:themeColor="text1"/>
          <w:sz w:val="24"/>
          <w:szCs w:val="24"/>
          <w:lang w:val="sq-AL"/>
        </w:rPr>
      </w:pPr>
    </w:p>
    <w:p w:rsidR="009B0E94" w:rsidRPr="001B79EE" w:rsidRDefault="009B0E94" w:rsidP="001B79EE">
      <w:pPr>
        <w:ind w:right="170"/>
        <w:jc w:val="left"/>
        <w:rPr>
          <w:rFonts w:ascii="Times New Roman" w:hAnsi="Times New Roman" w:cs="Times New Roman"/>
          <w:color w:val="000000" w:themeColor="text1"/>
          <w:sz w:val="24"/>
          <w:szCs w:val="24"/>
          <w:lang w:val="sq-AL"/>
        </w:rPr>
      </w:pPr>
      <w:r w:rsidRPr="001B79EE">
        <w:rPr>
          <w:rFonts w:ascii="Times New Roman" w:hAnsi="Times New Roman" w:cs="Times New Roman"/>
          <w:color w:val="000000" w:themeColor="text1"/>
          <w:sz w:val="24"/>
          <w:szCs w:val="24"/>
          <w:lang w:val="sq-AL"/>
        </w:rPr>
        <w:t>Sendet në pronësi publike rregullohen me ligj të veçantë.</w:t>
      </w:r>
    </w:p>
    <w:p w:rsidR="009B0E94" w:rsidRPr="001B79EE" w:rsidRDefault="009B0E94" w:rsidP="001B79EE">
      <w:pPr>
        <w:ind w:right="170"/>
        <w:jc w:val="left"/>
        <w:rPr>
          <w:rFonts w:ascii="Times New Roman" w:hAnsi="Times New Roman" w:cs="Times New Roman"/>
          <w:color w:val="000000" w:themeColor="text1"/>
          <w:sz w:val="24"/>
          <w:szCs w:val="24"/>
          <w:lang w:val="sq-AL"/>
        </w:rPr>
      </w:pPr>
    </w:p>
    <w:p w:rsidR="001B79EE" w:rsidRDefault="009B0E94" w:rsidP="001B79EE">
      <w:pPr>
        <w:ind w:right="170"/>
        <w:jc w:val="center"/>
        <w:rPr>
          <w:rFonts w:ascii="Times New Roman" w:hAnsi="Times New Roman" w:cs="Times New Roman"/>
          <w:b/>
          <w:color w:val="000000" w:themeColor="text1"/>
          <w:sz w:val="24"/>
          <w:szCs w:val="24"/>
          <w:lang w:val="sq-AL"/>
        </w:rPr>
      </w:pPr>
      <w:r w:rsidRPr="001B79EE">
        <w:rPr>
          <w:rFonts w:ascii="Times New Roman" w:hAnsi="Times New Roman" w:cs="Times New Roman"/>
          <w:b/>
          <w:color w:val="000000" w:themeColor="text1"/>
          <w:sz w:val="24"/>
          <w:szCs w:val="24"/>
          <w:lang w:val="sq-AL"/>
        </w:rPr>
        <w:t>Neni 50</w:t>
      </w:r>
      <w:bookmarkStart w:id="103" w:name="_Toc495440594"/>
      <w:bookmarkStart w:id="104" w:name="_Toc503270295"/>
    </w:p>
    <w:p w:rsidR="009B0E94" w:rsidRPr="001B79EE" w:rsidRDefault="009B0E94" w:rsidP="001B79EE">
      <w:pPr>
        <w:ind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Frutat</w:t>
      </w:r>
      <w:bookmarkEnd w:id="103"/>
      <w:bookmarkEnd w:id="104"/>
    </w:p>
    <w:p w:rsidR="009B0E94" w:rsidRPr="00BE381F" w:rsidRDefault="009B0E94" w:rsidP="00BE381F">
      <w:pPr>
        <w:spacing w:after="200"/>
        <w:jc w:val="left"/>
        <w:rPr>
          <w:rFonts w:ascii="Times New Roman" w:hAnsi="Times New Roman" w:cs="Times New Roman"/>
          <w:sz w:val="22"/>
          <w:szCs w:val="22"/>
          <w:lang w:val="sq-AL"/>
        </w:rPr>
      </w:pPr>
    </w:p>
    <w:p w:rsidR="009B0E94" w:rsidRPr="00BE381F" w:rsidRDefault="009B0E94" w:rsidP="005F20AA">
      <w:pPr>
        <w:numPr>
          <w:ilvl w:val="0"/>
          <w:numId w:val="30"/>
        </w:numPr>
        <w:tabs>
          <w:tab w:val="left" w:pos="90"/>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eastAsia="Times New Roman" w:hAnsi="Times New Roman" w:cs="Times New Roman"/>
          <w:color w:val="000000" w:themeColor="text1"/>
          <w:sz w:val="24"/>
          <w:szCs w:val="24"/>
          <w:lang w:val="sq-AL"/>
        </w:rPr>
        <w:t>Frutat janë produktet e sendit dhe të ardhurat e tjera të marra nga sendi në përputhje me qëllimin e përdorimit të tij.</w:t>
      </w:r>
    </w:p>
    <w:p w:rsidR="009B0E94" w:rsidRPr="00BE381F" w:rsidRDefault="009B0E94" w:rsidP="001B79EE">
      <w:pPr>
        <w:tabs>
          <w:tab w:val="left" w:pos="90"/>
          <w:tab w:val="left" w:pos="270"/>
        </w:tabs>
        <w:ind w:right="170"/>
        <w:contextualSpacing/>
        <w:rPr>
          <w:rFonts w:ascii="Times New Roman" w:hAnsi="Times New Roman" w:cs="Times New Roman"/>
          <w:color w:val="000000" w:themeColor="text1"/>
          <w:sz w:val="24"/>
          <w:szCs w:val="24"/>
          <w:lang w:val="sq-AL"/>
        </w:rPr>
      </w:pPr>
    </w:p>
    <w:p w:rsidR="009B0E94" w:rsidRPr="00BE381F" w:rsidRDefault="009B0E94" w:rsidP="005F20AA">
      <w:pPr>
        <w:numPr>
          <w:ilvl w:val="0"/>
          <w:numId w:val="30"/>
        </w:numPr>
        <w:tabs>
          <w:tab w:val="left" w:pos="90"/>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eastAsia="Times New Roman" w:hAnsi="Times New Roman" w:cs="Times New Roman"/>
          <w:color w:val="000000" w:themeColor="text1"/>
          <w:sz w:val="24"/>
          <w:szCs w:val="24"/>
          <w:lang w:val="sq-AL"/>
        </w:rPr>
        <w:t>Frutat e një të drejte janë të ardhurat që prodhon e drejta në përputhje me qëllimin përdorimit të saj, në veçanti në rastin e një të drejte për nxjerrjen e pjesëve përbërëse të tokës.</w:t>
      </w:r>
    </w:p>
    <w:p w:rsidR="009B0E94" w:rsidRPr="00BE381F" w:rsidRDefault="009B0E94" w:rsidP="001B79EE">
      <w:pPr>
        <w:tabs>
          <w:tab w:val="left" w:pos="90"/>
          <w:tab w:val="left" w:pos="270"/>
        </w:tabs>
        <w:ind w:right="170"/>
        <w:rPr>
          <w:rFonts w:ascii="Times New Roman" w:hAnsi="Times New Roman" w:cs="Times New Roman"/>
          <w:color w:val="000000" w:themeColor="text1"/>
          <w:sz w:val="24"/>
          <w:szCs w:val="24"/>
          <w:lang w:val="sq-AL"/>
        </w:rPr>
      </w:pPr>
    </w:p>
    <w:p w:rsidR="009B0E94" w:rsidRPr="00BE381F" w:rsidRDefault="009B0E94" w:rsidP="005F20AA">
      <w:pPr>
        <w:numPr>
          <w:ilvl w:val="0"/>
          <w:numId w:val="30"/>
        </w:numPr>
        <w:tabs>
          <w:tab w:val="left" w:pos="90"/>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eastAsia="Times New Roman" w:hAnsi="Times New Roman" w:cs="Times New Roman"/>
          <w:color w:val="000000" w:themeColor="text1"/>
          <w:sz w:val="24"/>
          <w:szCs w:val="24"/>
          <w:lang w:val="sq-AL"/>
        </w:rPr>
        <w:t>Frutat janë gjithashtu të ardhurat nga një send ose një e drejtë në bazë të një marrëdhënie juridike-civile.</w:t>
      </w:r>
    </w:p>
    <w:p w:rsidR="001B79EE" w:rsidRDefault="001B79EE" w:rsidP="00BE381F">
      <w:pPr>
        <w:ind w:left="170" w:right="170"/>
        <w:jc w:val="center"/>
        <w:rPr>
          <w:rFonts w:ascii="Times New Roman" w:hAnsi="Times New Roman" w:cs="Times New Roman"/>
          <w:b/>
          <w:color w:val="000000" w:themeColor="text1"/>
          <w:sz w:val="24"/>
          <w:szCs w:val="24"/>
          <w:lang w:val="sq-AL"/>
        </w:rPr>
      </w:pPr>
    </w:p>
    <w:p w:rsidR="001B79EE" w:rsidRDefault="001B79EE" w:rsidP="001B79EE">
      <w:pPr>
        <w:ind w:left="170" w:right="170"/>
        <w:jc w:val="center"/>
        <w:rPr>
          <w:rFonts w:ascii="Times New Roman" w:hAnsi="Times New Roman" w:cs="Times New Roman"/>
          <w:b/>
          <w:color w:val="000000" w:themeColor="text1"/>
          <w:sz w:val="24"/>
          <w:szCs w:val="24"/>
          <w:lang w:val="sq-AL"/>
        </w:rPr>
      </w:pPr>
      <w:bookmarkStart w:id="105" w:name="_Toc495440595"/>
      <w:bookmarkStart w:id="106" w:name="_Toc503270296"/>
      <w:r>
        <w:rPr>
          <w:rFonts w:ascii="Times New Roman" w:hAnsi="Times New Roman" w:cs="Times New Roman"/>
          <w:b/>
          <w:color w:val="000000" w:themeColor="text1"/>
          <w:sz w:val="24"/>
          <w:szCs w:val="24"/>
          <w:lang w:val="sq-AL"/>
        </w:rPr>
        <w:t>Neni 51</w:t>
      </w:r>
    </w:p>
    <w:p w:rsidR="009B0E94" w:rsidRPr="001B79EE"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Të ardhurat/përfitimet</w:t>
      </w:r>
      <w:bookmarkEnd w:id="105"/>
      <w:bookmarkEnd w:id="106"/>
    </w:p>
    <w:p w:rsidR="009B0E94" w:rsidRPr="00BE381F" w:rsidRDefault="009B0E94" w:rsidP="00BE381F">
      <w:pPr>
        <w:spacing w:after="200"/>
        <w:jc w:val="left"/>
        <w:rPr>
          <w:rFonts w:ascii="Times New Roman" w:hAnsi="Times New Roman" w:cs="Times New Roman"/>
          <w:sz w:val="22"/>
          <w:szCs w:val="22"/>
          <w:lang w:val="sq-AL"/>
        </w:rPr>
      </w:pPr>
    </w:p>
    <w:p w:rsidR="009B0E94" w:rsidRPr="00BE381F" w:rsidRDefault="009B0E94" w:rsidP="001B79EE">
      <w:pPr>
        <w:ind w:right="170"/>
        <w:jc w:val="left"/>
        <w:rPr>
          <w:rFonts w:ascii="Times New Roman" w:hAnsi="Times New Roman" w:cs="Times New Roman"/>
          <w:bCs/>
          <w:color w:val="000000" w:themeColor="text1"/>
          <w:sz w:val="24"/>
          <w:szCs w:val="24"/>
          <w:lang w:val="sq-AL"/>
        </w:rPr>
      </w:pPr>
      <w:r w:rsidRPr="00BE381F">
        <w:rPr>
          <w:rFonts w:ascii="Times New Roman" w:hAnsi="Times New Roman" w:cs="Times New Roman"/>
          <w:color w:val="000000" w:themeColor="text1"/>
          <w:sz w:val="24"/>
          <w:szCs w:val="24"/>
          <w:lang w:val="sq-AL"/>
        </w:rPr>
        <w:t>Të ardhurat/përfitimet janë frutet e një sendi ose të drejtës dhe përfitimet që rrjedhin nga përdorimi i sendit ose i të drejtës</w:t>
      </w:r>
      <w:r w:rsidRPr="00BE381F">
        <w:rPr>
          <w:rFonts w:ascii="Times New Roman" w:hAnsi="Times New Roman" w:cs="Times New Roman"/>
          <w:b/>
          <w:color w:val="000000" w:themeColor="text1"/>
          <w:sz w:val="24"/>
          <w:szCs w:val="24"/>
          <w:lang w:val="sq-AL"/>
        </w:rPr>
        <w:t xml:space="preserve"> </w:t>
      </w:r>
      <w:r w:rsidRPr="00BE381F">
        <w:rPr>
          <w:rFonts w:ascii="Times New Roman" w:hAnsi="Times New Roman" w:cs="Times New Roman"/>
          <w:bCs/>
          <w:color w:val="000000" w:themeColor="text1"/>
          <w:sz w:val="24"/>
          <w:szCs w:val="24"/>
          <w:lang w:val="sq-AL"/>
        </w:rPr>
        <w:t>dhe duhet te përdoren sipas mënyrës se parapare me ligj.</w:t>
      </w:r>
    </w:p>
    <w:p w:rsidR="009B0E94" w:rsidRPr="00BE381F" w:rsidRDefault="009B0E94" w:rsidP="001B79EE">
      <w:pPr>
        <w:ind w:right="170"/>
        <w:rPr>
          <w:rFonts w:ascii="Times New Roman" w:hAnsi="Times New Roman" w:cs="Times New Roman"/>
          <w:bCs/>
          <w:color w:val="000000" w:themeColor="text1"/>
          <w:sz w:val="24"/>
          <w:szCs w:val="24"/>
          <w:lang w:val="sq-AL"/>
        </w:rPr>
      </w:pPr>
    </w:p>
    <w:p w:rsidR="001B79EE"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Times New Roman" w:hAnsi="Times New Roman" w:cs="Times New Roman"/>
          <w:b/>
          <w:color w:val="000000" w:themeColor="text1"/>
          <w:sz w:val="24"/>
          <w:szCs w:val="24"/>
          <w:lang w:val="sq-AL"/>
        </w:rPr>
        <w:t>Neni 52</w:t>
      </w:r>
      <w:bookmarkStart w:id="107" w:name="_Toc495440596"/>
      <w:bookmarkStart w:id="108" w:name="_Toc503270297"/>
    </w:p>
    <w:p w:rsidR="009B0E94" w:rsidRPr="001B79EE"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Rimbursimi i shpenzimeve</w:t>
      </w:r>
      <w:bookmarkEnd w:id="107"/>
      <w:r w:rsidRPr="00BE381F">
        <w:rPr>
          <w:rFonts w:ascii="Times New Roman" w:eastAsia="MS Mincho" w:hAnsi="Times New Roman" w:cs="Times New Roman"/>
          <w:b/>
          <w:color w:val="000000"/>
          <w:sz w:val="24"/>
          <w:szCs w:val="24"/>
          <w:lang w:val="sq-AL"/>
        </w:rPr>
        <w:t xml:space="preserve"> për fruta</w:t>
      </w:r>
      <w:bookmarkEnd w:id="108"/>
    </w:p>
    <w:p w:rsidR="009B0E94" w:rsidRPr="00BE381F" w:rsidRDefault="009B0E94" w:rsidP="00BE381F">
      <w:pPr>
        <w:ind w:left="170" w:right="170"/>
        <w:jc w:val="left"/>
        <w:rPr>
          <w:rFonts w:ascii="Times New Roman" w:hAnsi="Times New Roman" w:cs="Times New Roman"/>
          <w:color w:val="000000" w:themeColor="text1"/>
          <w:sz w:val="24"/>
          <w:szCs w:val="24"/>
          <w:lang w:val="sq-AL"/>
        </w:rPr>
      </w:pPr>
    </w:p>
    <w:p w:rsidR="001B79EE" w:rsidRDefault="009B0E94" w:rsidP="001B79EE">
      <w:pPr>
        <w:ind w:right="170"/>
        <w:rPr>
          <w:rFonts w:ascii="Times New Roman" w:hAnsi="Times New Roman" w:cs="Times New Roman"/>
          <w:color w:val="000000" w:themeColor="text1"/>
          <w:sz w:val="24"/>
          <w:szCs w:val="24"/>
          <w:lang w:val="sq-AL"/>
        </w:rPr>
      </w:pPr>
      <w:r w:rsidRPr="00BE381F">
        <w:rPr>
          <w:rFonts w:ascii="Times New Roman" w:eastAsia="Times New Roman" w:hAnsi="Times New Roman" w:cs="Times New Roman"/>
          <w:color w:val="000000" w:themeColor="text1"/>
          <w:sz w:val="24"/>
          <w:szCs w:val="24"/>
          <w:lang w:val="sq-AL"/>
        </w:rPr>
        <w:t>Një person që ka për detyrë t'i dorëzojë frutat mund të kërkojë rimbursimin e shpenzimeve të prodhimit të frutave në atë masë që nuk mund ta kalojnë vlerën e frutave.</w:t>
      </w:r>
      <w:bookmarkStart w:id="109" w:name="_Toc503270298"/>
    </w:p>
    <w:p w:rsidR="001B79EE" w:rsidRDefault="001B79EE" w:rsidP="001B79EE">
      <w:pPr>
        <w:ind w:right="170"/>
        <w:rPr>
          <w:rFonts w:ascii="Times New Roman" w:hAnsi="Times New Roman" w:cs="Times New Roman"/>
          <w:color w:val="000000" w:themeColor="text1"/>
          <w:sz w:val="24"/>
          <w:szCs w:val="24"/>
          <w:lang w:val="sq-AL"/>
        </w:rPr>
      </w:pPr>
    </w:p>
    <w:p w:rsidR="009B0E94" w:rsidRPr="001B79EE" w:rsidRDefault="001B79EE" w:rsidP="00CB1FC5">
      <w:pPr>
        <w:ind w:right="170"/>
        <w:jc w:val="center"/>
        <w:rPr>
          <w:rFonts w:ascii="Times New Roman" w:hAnsi="Times New Roman" w:cs="Times New Roman"/>
          <w:sz w:val="24"/>
          <w:szCs w:val="24"/>
          <w:lang w:val="sq-AL"/>
        </w:rPr>
      </w:pPr>
      <w:r w:rsidRPr="001B79EE">
        <w:rPr>
          <w:rFonts w:ascii="Times New Roman" w:eastAsiaTheme="majorEastAsia" w:hAnsi="Times New Roman" w:cs="Times New Roman"/>
          <w:b/>
          <w:bCs/>
          <w:sz w:val="28"/>
          <w:szCs w:val="28"/>
          <w:lang w:val="sq-AL"/>
        </w:rPr>
        <w:t xml:space="preserve">Kapitulli </w:t>
      </w:r>
      <w:bookmarkEnd w:id="109"/>
      <w:r w:rsidRPr="001B79EE">
        <w:rPr>
          <w:rFonts w:ascii="Times New Roman" w:eastAsiaTheme="majorEastAsia" w:hAnsi="Times New Roman" w:cs="Times New Roman"/>
          <w:b/>
          <w:bCs/>
          <w:sz w:val="28"/>
          <w:szCs w:val="28"/>
          <w:lang w:val="sq-AL"/>
        </w:rPr>
        <w:t>IV</w:t>
      </w:r>
      <w:bookmarkStart w:id="110" w:name="_Toc495440597"/>
      <w:bookmarkStart w:id="111" w:name="_Toc503270299"/>
      <w:r w:rsidRPr="001B79EE">
        <w:rPr>
          <w:rFonts w:ascii="Times New Roman" w:hAnsi="Times New Roman" w:cs="Times New Roman"/>
          <w:sz w:val="24"/>
          <w:szCs w:val="24"/>
          <w:lang w:val="sq-AL"/>
        </w:rPr>
        <w:t xml:space="preserve"> - </w:t>
      </w:r>
      <w:r w:rsidR="009B0E94" w:rsidRPr="00550D5B">
        <w:rPr>
          <w:rFonts w:ascii="Times New Roman" w:eastAsiaTheme="majorEastAsia" w:hAnsi="Times New Roman" w:cs="Times New Roman"/>
          <w:b/>
          <w:bCs/>
          <w:sz w:val="28"/>
          <w:szCs w:val="28"/>
          <w:lang w:val="sq-AL"/>
        </w:rPr>
        <w:t>P</w:t>
      </w:r>
      <w:bookmarkEnd w:id="110"/>
      <w:r w:rsidR="006F0D4C">
        <w:rPr>
          <w:rFonts w:ascii="Times New Roman" w:eastAsiaTheme="majorEastAsia" w:hAnsi="Times New Roman" w:cs="Times New Roman"/>
          <w:b/>
          <w:bCs/>
          <w:sz w:val="28"/>
          <w:szCs w:val="28"/>
          <w:lang w:val="sq-AL"/>
        </w:rPr>
        <w:t>unët J</w:t>
      </w:r>
      <w:r w:rsidR="009B0E94" w:rsidRPr="00550D5B">
        <w:rPr>
          <w:rFonts w:ascii="Times New Roman" w:eastAsiaTheme="majorEastAsia" w:hAnsi="Times New Roman" w:cs="Times New Roman"/>
          <w:b/>
          <w:bCs/>
          <w:sz w:val="28"/>
          <w:szCs w:val="28"/>
          <w:lang w:val="sq-AL"/>
        </w:rPr>
        <w:t>uridike</w:t>
      </w:r>
      <w:bookmarkEnd w:id="111"/>
    </w:p>
    <w:p w:rsidR="009B0E94" w:rsidRPr="001B79EE" w:rsidRDefault="009B0E94" w:rsidP="00BE381F">
      <w:pPr>
        <w:ind w:left="170" w:right="170"/>
        <w:jc w:val="left"/>
        <w:rPr>
          <w:rFonts w:ascii="Times New Roman" w:hAnsi="Times New Roman" w:cs="Times New Roman"/>
          <w:b/>
          <w:sz w:val="24"/>
          <w:szCs w:val="24"/>
          <w:lang w:val="sq-AL"/>
        </w:rPr>
      </w:pPr>
    </w:p>
    <w:p w:rsidR="001B79EE" w:rsidRDefault="001B79EE" w:rsidP="001B79EE">
      <w:pPr>
        <w:ind w:left="170" w:right="170"/>
        <w:jc w:val="center"/>
        <w:rPr>
          <w:rFonts w:ascii="Times New Roman" w:hAnsi="Times New Roman" w:cs="Times New Roman"/>
          <w:b/>
          <w:color w:val="000000" w:themeColor="text1"/>
          <w:sz w:val="24"/>
          <w:szCs w:val="24"/>
          <w:lang w:val="sq-AL"/>
        </w:rPr>
      </w:pPr>
      <w:bookmarkStart w:id="112" w:name="_Toc495440598"/>
      <w:bookmarkStart w:id="113" w:name="_Toc503270300"/>
      <w:r>
        <w:rPr>
          <w:rFonts w:ascii="Times New Roman" w:hAnsi="Times New Roman" w:cs="Times New Roman"/>
          <w:b/>
          <w:color w:val="000000" w:themeColor="text1"/>
          <w:sz w:val="24"/>
          <w:szCs w:val="24"/>
          <w:lang w:val="sq-AL"/>
        </w:rPr>
        <w:t>Neni 53</w:t>
      </w:r>
    </w:p>
    <w:p w:rsidR="009B0E94" w:rsidRPr="001B79EE"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Kuptimi i punëve juridike</w:t>
      </w:r>
      <w:bookmarkEnd w:id="112"/>
      <w:bookmarkEnd w:id="113"/>
    </w:p>
    <w:p w:rsidR="009B0E94" w:rsidRPr="00BE381F" w:rsidRDefault="009B0E94" w:rsidP="00BE381F">
      <w:pPr>
        <w:ind w:left="170" w:right="170"/>
        <w:jc w:val="left"/>
        <w:rPr>
          <w:rFonts w:ascii="Times New Roman" w:hAnsi="Times New Roman" w:cs="Times New Roman"/>
          <w:color w:val="000000" w:themeColor="text1"/>
          <w:sz w:val="24"/>
          <w:szCs w:val="24"/>
          <w:lang w:val="sq-AL"/>
        </w:rPr>
      </w:pPr>
    </w:p>
    <w:p w:rsidR="009B0E94" w:rsidRPr="00BE381F" w:rsidRDefault="009B0E94" w:rsidP="005F20AA">
      <w:pPr>
        <w:numPr>
          <w:ilvl w:val="0"/>
          <w:numId w:val="31"/>
        </w:numPr>
        <w:tabs>
          <w:tab w:val="left" w:pos="270"/>
        </w:tabs>
        <w:spacing w:after="200"/>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lastRenderedPageBreak/>
        <w:t>Puna juridike është shprehja e ligjshme e vullnetit të personit fizik ose juridik, me qëllim që të krijojë, të ndryshojë ose të shuajë të drejta ose detyrime civile.</w:t>
      </w:r>
    </w:p>
    <w:p w:rsidR="009B0E94" w:rsidRPr="00BE381F" w:rsidRDefault="009B0E94" w:rsidP="001B79EE">
      <w:pPr>
        <w:tabs>
          <w:tab w:val="left" w:pos="270"/>
        </w:tabs>
        <w:ind w:right="170"/>
        <w:contextualSpacing/>
        <w:rPr>
          <w:rFonts w:ascii="Times New Roman" w:hAnsi="Times New Roman" w:cs="Times New Roman"/>
          <w:color w:val="000000" w:themeColor="text1"/>
          <w:sz w:val="24"/>
          <w:szCs w:val="24"/>
          <w:lang w:val="sq-AL"/>
        </w:rPr>
      </w:pPr>
    </w:p>
    <w:p w:rsidR="009B0E94" w:rsidRPr="00BE381F" w:rsidRDefault="009B0E94" w:rsidP="005F20AA">
      <w:pPr>
        <w:numPr>
          <w:ilvl w:val="0"/>
          <w:numId w:val="31"/>
        </w:numPr>
        <w:tabs>
          <w:tab w:val="left" w:pos="270"/>
        </w:tabs>
        <w:spacing w:after="200"/>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Puna juridike mund të jetë e njëanshme ose e dyanshme.</w:t>
      </w:r>
    </w:p>
    <w:p w:rsidR="009B0E94" w:rsidRPr="00BE381F" w:rsidRDefault="009B0E94" w:rsidP="00BE381F">
      <w:pPr>
        <w:ind w:left="170" w:right="170"/>
        <w:jc w:val="center"/>
        <w:rPr>
          <w:rFonts w:ascii="Times New Roman" w:hAnsi="Times New Roman" w:cs="Times New Roman"/>
          <w:b/>
          <w:color w:val="000000" w:themeColor="text1"/>
          <w:sz w:val="24"/>
          <w:szCs w:val="24"/>
          <w:lang w:val="sq-AL"/>
        </w:rPr>
      </w:pPr>
    </w:p>
    <w:p w:rsidR="001B79EE" w:rsidRDefault="001B79EE" w:rsidP="001B79EE">
      <w:pPr>
        <w:ind w:left="170" w:right="170"/>
        <w:jc w:val="center"/>
        <w:rPr>
          <w:rFonts w:ascii="Times New Roman" w:hAnsi="Times New Roman" w:cs="Times New Roman"/>
          <w:b/>
          <w:color w:val="000000" w:themeColor="text1"/>
          <w:sz w:val="24"/>
          <w:szCs w:val="24"/>
          <w:lang w:val="sq-AL"/>
        </w:rPr>
      </w:pPr>
      <w:bookmarkStart w:id="114" w:name="_Toc495440599"/>
      <w:bookmarkStart w:id="115" w:name="_Toc503270301"/>
      <w:r>
        <w:rPr>
          <w:rFonts w:ascii="Times New Roman" w:hAnsi="Times New Roman" w:cs="Times New Roman"/>
          <w:b/>
          <w:color w:val="000000" w:themeColor="text1"/>
          <w:sz w:val="24"/>
          <w:szCs w:val="24"/>
          <w:lang w:val="sq-AL"/>
        </w:rPr>
        <w:t>Neni 54</w:t>
      </w:r>
    </w:p>
    <w:p w:rsidR="009B0E94" w:rsidRDefault="009B0E94" w:rsidP="001B79EE">
      <w:pPr>
        <w:ind w:left="170" w:right="170"/>
        <w:jc w:val="center"/>
        <w:rPr>
          <w:rFonts w:ascii="Times New Roman" w:eastAsia="MS Mincho" w:hAnsi="Times New Roman" w:cs="Times New Roman"/>
          <w:b/>
          <w:color w:val="000000"/>
          <w:sz w:val="24"/>
          <w:szCs w:val="24"/>
          <w:lang w:val="sq-AL"/>
        </w:rPr>
      </w:pPr>
      <w:r w:rsidRPr="00BE381F">
        <w:rPr>
          <w:rFonts w:ascii="Times New Roman" w:eastAsia="MS Mincho" w:hAnsi="Times New Roman" w:cs="Times New Roman"/>
          <w:b/>
          <w:color w:val="000000"/>
          <w:sz w:val="24"/>
          <w:szCs w:val="24"/>
          <w:lang w:val="sq-AL"/>
        </w:rPr>
        <w:t>Forma e punëve juridike</w:t>
      </w:r>
      <w:bookmarkEnd w:id="114"/>
      <w:bookmarkEnd w:id="115"/>
    </w:p>
    <w:p w:rsidR="001B79EE" w:rsidRPr="001B79EE" w:rsidRDefault="001B79EE" w:rsidP="001B79EE">
      <w:pPr>
        <w:ind w:left="170" w:right="170"/>
        <w:jc w:val="center"/>
        <w:rPr>
          <w:rFonts w:ascii="Times New Roman" w:hAnsi="Times New Roman" w:cs="Times New Roman"/>
          <w:b/>
          <w:color w:val="000000" w:themeColor="text1"/>
          <w:sz w:val="24"/>
          <w:szCs w:val="24"/>
          <w:lang w:val="sq-AL"/>
        </w:rPr>
      </w:pPr>
    </w:p>
    <w:p w:rsidR="009B0E94" w:rsidRPr="00BE381F" w:rsidRDefault="009B0E94" w:rsidP="005F20AA">
      <w:pPr>
        <w:numPr>
          <w:ilvl w:val="0"/>
          <w:numId w:val="32"/>
        </w:numPr>
        <w:tabs>
          <w:tab w:val="left" w:pos="270"/>
        </w:tabs>
        <w:spacing w:after="200"/>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Puna juridike mund të kryhet me shkrim, me gojë dhe me çdo lloj shfaqje tjetër të padyshimtë të vullnetit.</w:t>
      </w:r>
    </w:p>
    <w:p w:rsidR="009B0E94" w:rsidRPr="00BE381F" w:rsidRDefault="009B0E94" w:rsidP="001B79EE">
      <w:pPr>
        <w:tabs>
          <w:tab w:val="left" w:pos="270"/>
        </w:tabs>
        <w:ind w:right="170"/>
        <w:contextualSpacing/>
        <w:jc w:val="left"/>
        <w:rPr>
          <w:rFonts w:ascii="Times New Roman" w:hAnsi="Times New Roman" w:cs="Times New Roman"/>
          <w:color w:val="000000" w:themeColor="text1"/>
          <w:sz w:val="24"/>
          <w:szCs w:val="24"/>
          <w:lang w:val="sq-AL"/>
        </w:rPr>
      </w:pPr>
    </w:p>
    <w:p w:rsidR="009B0E94" w:rsidRPr="001B79EE" w:rsidRDefault="009B0E94" w:rsidP="005F20AA">
      <w:pPr>
        <w:numPr>
          <w:ilvl w:val="0"/>
          <w:numId w:val="32"/>
        </w:numPr>
        <w:tabs>
          <w:tab w:val="left" w:pos="270"/>
        </w:tabs>
        <w:spacing w:after="200"/>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Puna juridike mund të jetë në formë të shkresës ose në formë të aktit noterial.</w:t>
      </w:r>
    </w:p>
    <w:p w:rsidR="009B0E94" w:rsidRPr="00BE381F" w:rsidRDefault="009B0E94" w:rsidP="001B79EE">
      <w:pPr>
        <w:tabs>
          <w:tab w:val="left" w:pos="270"/>
        </w:tabs>
        <w:ind w:right="170"/>
        <w:contextualSpacing/>
        <w:jc w:val="left"/>
        <w:rPr>
          <w:rFonts w:ascii="Times New Roman" w:hAnsi="Times New Roman" w:cs="Times New Roman"/>
          <w:color w:val="000000" w:themeColor="text1"/>
          <w:sz w:val="24"/>
          <w:szCs w:val="24"/>
          <w:lang w:val="sq-AL"/>
        </w:rPr>
      </w:pPr>
    </w:p>
    <w:p w:rsidR="009B0E94" w:rsidRPr="00BE381F" w:rsidRDefault="009B0E94" w:rsidP="005F20AA">
      <w:pPr>
        <w:numPr>
          <w:ilvl w:val="0"/>
          <w:numId w:val="32"/>
        </w:numPr>
        <w:tabs>
          <w:tab w:val="left" w:pos="270"/>
        </w:tabs>
        <w:spacing w:after="200"/>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Puna juridike me shkresë duhet të nënshkruhet nga personi që e kryen atë.</w:t>
      </w:r>
    </w:p>
    <w:p w:rsidR="009B0E94" w:rsidRPr="00BE381F" w:rsidRDefault="009B0E94" w:rsidP="001B79EE">
      <w:pPr>
        <w:tabs>
          <w:tab w:val="left" w:pos="270"/>
        </w:tabs>
        <w:ind w:right="170"/>
        <w:contextualSpacing/>
        <w:jc w:val="left"/>
        <w:rPr>
          <w:rFonts w:ascii="Times New Roman" w:hAnsi="Times New Roman" w:cs="Times New Roman"/>
          <w:color w:val="000000" w:themeColor="text1"/>
          <w:sz w:val="24"/>
          <w:szCs w:val="24"/>
          <w:lang w:val="sq-AL"/>
        </w:rPr>
      </w:pPr>
    </w:p>
    <w:p w:rsidR="001B79EE" w:rsidRPr="00CB1FC5" w:rsidRDefault="009B0E94" w:rsidP="00CB1FC5">
      <w:pPr>
        <w:numPr>
          <w:ilvl w:val="0"/>
          <w:numId w:val="32"/>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Puna juridike që ka për objekt bartjen e pronësisë mbi paluajtshmëri dhe krijimin e të drejtat tjera sendore duhet të bëhet në formë noteriale.</w:t>
      </w:r>
      <w:bookmarkStart w:id="116" w:name="_Toc495440600"/>
      <w:bookmarkStart w:id="117" w:name="_Toc503270302"/>
    </w:p>
    <w:p w:rsidR="001B79EE" w:rsidRDefault="001B79EE" w:rsidP="001B79EE">
      <w:pPr>
        <w:ind w:left="170" w:right="170"/>
        <w:jc w:val="center"/>
        <w:rPr>
          <w:rFonts w:ascii="Times New Roman" w:hAnsi="Times New Roman" w:cs="Times New Roman"/>
          <w:b/>
          <w:color w:val="000000" w:themeColor="text1"/>
          <w:sz w:val="24"/>
          <w:szCs w:val="24"/>
          <w:lang w:val="sq-AL"/>
        </w:rPr>
      </w:pPr>
      <w:r>
        <w:rPr>
          <w:rFonts w:ascii="Times New Roman" w:hAnsi="Times New Roman" w:cs="Times New Roman"/>
          <w:b/>
          <w:color w:val="000000" w:themeColor="text1"/>
          <w:sz w:val="24"/>
          <w:szCs w:val="24"/>
          <w:lang w:val="sq-AL"/>
        </w:rPr>
        <w:t>Neni 55</w:t>
      </w:r>
    </w:p>
    <w:p w:rsidR="009B0E94" w:rsidRPr="001B79EE"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Punët juridike me kusht</w:t>
      </w:r>
      <w:bookmarkEnd w:id="116"/>
      <w:bookmarkEnd w:id="117"/>
    </w:p>
    <w:p w:rsidR="009B0E94" w:rsidRPr="00BE381F" w:rsidRDefault="009B0E94" w:rsidP="00BE381F">
      <w:pPr>
        <w:ind w:left="170" w:right="170"/>
        <w:jc w:val="left"/>
        <w:rPr>
          <w:rFonts w:ascii="Times New Roman" w:hAnsi="Times New Roman" w:cs="Times New Roman"/>
          <w:b/>
          <w:color w:val="000000" w:themeColor="text1"/>
          <w:sz w:val="24"/>
          <w:szCs w:val="24"/>
          <w:lang w:val="sq-AL"/>
        </w:rPr>
      </w:pPr>
    </w:p>
    <w:p w:rsidR="009B0E94" w:rsidRPr="00BE381F" w:rsidRDefault="009B0E94" w:rsidP="005F20AA">
      <w:pPr>
        <w:numPr>
          <w:ilvl w:val="0"/>
          <w:numId w:val="33"/>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Puna juridike është me kusht kur krijimi ose shuarja e të drejtave dhe e detyrimeve të parashikuara në të, varen nga një ngjarje e cila nuk dihet nëse do të ndodhë.</w:t>
      </w:r>
    </w:p>
    <w:p w:rsidR="009B0E94" w:rsidRPr="00BE381F" w:rsidRDefault="009B0E94" w:rsidP="001B79EE">
      <w:pPr>
        <w:tabs>
          <w:tab w:val="left" w:pos="270"/>
        </w:tabs>
        <w:ind w:right="170"/>
        <w:contextualSpacing/>
        <w:rPr>
          <w:rFonts w:ascii="Times New Roman" w:hAnsi="Times New Roman" w:cs="Times New Roman"/>
          <w:color w:val="000000" w:themeColor="text1"/>
          <w:sz w:val="24"/>
          <w:szCs w:val="24"/>
          <w:lang w:val="sq-AL"/>
        </w:rPr>
      </w:pPr>
    </w:p>
    <w:p w:rsidR="009B0E94" w:rsidRPr="00BE381F" w:rsidRDefault="009B0E94" w:rsidP="005F20AA">
      <w:pPr>
        <w:numPr>
          <w:ilvl w:val="0"/>
          <w:numId w:val="33"/>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Kushti është pezullues kur të drejtat dhe detyrimet krijohen po të ndodhë ngjarja.</w:t>
      </w:r>
    </w:p>
    <w:p w:rsidR="009B0E94" w:rsidRPr="00BE381F" w:rsidRDefault="009B0E94" w:rsidP="001B79EE">
      <w:pPr>
        <w:tabs>
          <w:tab w:val="left" w:pos="270"/>
        </w:tabs>
        <w:ind w:right="170"/>
        <w:rPr>
          <w:rFonts w:ascii="Times New Roman" w:hAnsi="Times New Roman" w:cs="Times New Roman"/>
          <w:color w:val="000000" w:themeColor="text1"/>
          <w:sz w:val="24"/>
          <w:szCs w:val="24"/>
          <w:lang w:val="sq-AL"/>
        </w:rPr>
      </w:pPr>
    </w:p>
    <w:p w:rsidR="009B0E94" w:rsidRPr="00BE381F" w:rsidRDefault="009B0E94" w:rsidP="005F20AA">
      <w:pPr>
        <w:numPr>
          <w:ilvl w:val="0"/>
          <w:numId w:val="33"/>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Kushti është zgjidhës kur të drejtat dhe detyrimet shuhen po të ndodhë ngjarja.</w:t>
      </w:r>
    </w:p>
    <w:p w:rsidR="009B0E94" w:rsidRPr="00BE381F" w:rsidRDefault="009B0E94" w:rsidP="001B79EE">
      <w:pPr>
        <w:tabs>
          <w:tab w:val="left" w:pos="270"/>
        </w:tabs>
        <w:ind w:right="170"/>
        <w:contextualSpacing/>
        <w:rPr>
          <w:rFonts w:ascii="Times New Roman" w:hAnsi="Times New Roman" w:cs="Times New Roman"/>
          <w:color w:val="000000" w:themeColor="text1"/>
          <w:sz w:val="24"/>
          <w:szCs w:val="24"/>
          <w:lang w:val="sq-AL"/>
        </w:rPr>
      </w:pPr>
    </w:p>
    <w:p w:rsidR="009B0E94" w:rsidRPr="00BE381F" w:rsidRDefault="009B0E94" w:rsidP="005F20AA">
      <w:pPr>
        <w:numPr>
          <w:ilvl w:val="0"/>
          <w:numId w:val="33"/>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Kur vërtetimi i kushtit është ndaluar me keqbesim nga pala që do të përfitonte nga mos vërtetimi i tij, kushti konsiderohet se është vërtetuar.</w:t>
      </w:r>
    </w:p>
    <w:p w:rsidR="009B0E94" w:rsidRPr="00BE381F" w:rsidRDefault="009B0E94" w:rsidP="001B79EE">
      <w:pPr>
        <w:tabs>
          <w:tab w:val="left" w:pos="270"/>
        </w:tabs>
        <w:ind w:right="170"/>
        <w:rPr>
          <w:rFonts w:ascii="Times New Roman" w:hAnsi="Times New Roman" w:cs="Times New Roman"/>
          <w:color w:val="000000" w:themeColor="text1"/>
          <w:sz w:val="24"/>
          <w:szCs w:val="24"/>
          <w:lang w:val="sq-AL"/>
        </w:rPr>
      </w:pPr>
    </w:p>
    <w:p w:rsidR="009B0E94" w:rsidRPr="00BE381F" w:rsidRDefault="009B0E94" w:rsidP="005F20AA">
      <w:pPr>
        <w:numPr>
          <w:ilvl w:val="0"/>
          <w:numId w:val="33"/>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Kur vërtetimi i kushtit është shkaktuar me keqbesim nga pala që do të përfitonte nga vërtetimi i tij, kushti konsiderohet se nuk është vërtetuar.</w:t>
      </w:r>
    </w:p>
    <w:p w:rsidR="009B0E94" w:rsidRPr="00BE381F" w:rsidRDefault="009B0E94" w:rsidP="001B79EE">
      <w:pPr>
        <w:tabs>
          <w:tab w:val="left" w:pos="270"/>
        </w:tabs>
        <w:ind w:right="170"/>
        <w:rPr>
          <w:rFonts w:ascii="Times New Roman" w:hAnsi="Times New Roman" w:cs="Times New Roman"/>
          <w:color w:val="000000" w:themeColor="text1"/>
          <w:sz w:val="24"/>
          <w:szCs w:val="24"/>
          <w:lang w:val="sq-AL"/>
        </w:rPr>
      </w:pPr>
    </w:p>
    <w:p w:rsidR="009B0E94" w:rsidRPr="00BE381F" w:rsidRDefault="009B0E94" w:rsidP="005F20AA">
      <w:pPr>
        <w:numPr>
          <w:ilvl w:val="0"/>
          <w:numId w:val="33"/>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Kur e drejta që varet nga vërtetimi i kushtit cenohet ose humbet nga veprimet e palës së detyruar me kusht, kjo duhet të shpërblejë dëmin e shkaktuar në rast se kushti vërtetohet.</w:t>
      </w:r>
    </w:p>
    <w:p w:rsidR="009B0E94" w:rsidRPr="00BE381F" w:rsidRDefault="009B0E94" w:rsidP="001B79EE">
      <w:pPr>
        <w:tabs>
          <w:tab w:val="left" w:pos="270"/>
        </w:tabs>
        <w:ind w:right="170"/>
        <w:rPr>
          <w:rFonts w:ascii="Times New Roman" w:hAnsi="Times New Roman" w:cs="Times New Roman"/>
          <w:color w:val="000000" w:themeColor="text1"/>
          <w:sz w:val="24"/>
          <w:szCs w:val="24"/>
          <w:lang w:val="sq-AL"/>
        </w:rPr>
      </w:pPr>
    </w:p>
    <w:p w:rsidR="009B0E94" w:rsidRPr="00BE381F" w:rsidRDefault="009B0E94" w:rsidP="001B79EE">
      <w:pPr>
        <w:tabs>
          <w:tab w:val="left" w:pos="270"/>
        </w:tabs>
        <w:ind w:right="170"/>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7. Pasojat që lidhen me vërtetimin e kushtit fillojnë nga çasti që është vërtetuar kushti, përveç kur nga përmbajtja e veprimit juridik del se këto pasoja duhet të fillojnë në një kohë të mëparshme.</w:t>
      </w:r>
    </w:p>
    <w:p w:rsidR="009B0E94" w:rsidRPr="00BE381F" w:rsidRDefault="009B0E94" w:rsidP="001B79EE">
      <w:pPr>
        <w:tabs>
          <w:tab w:val="left" w:pos="270"/>
        </w:tabs>
        <w:ind w:right="170"/>
        <w:contextualSpacing/>
        <w:rPr>
          <w:rFonts w:ascii="Times New Roman" w:hAnsi="Times New Roman" w:cs="Times New Roman"/>
          <w:color w:val="000000" w:themeColor="text1"/>
          <w:sz w:val="24"/>
          <w:szCs w:val="24"/>
          <w:lang w:val="sq-AL"/>
        </w:rPr>
      </w:pPr>
    </w:p>
    <w:p w:rsidR="001B79EE" w:rsidRDefault="001B79EE" w:rsidP="001B79EE">
      <w:pPr>
        <w:ind w:left="170" w:right="170"/>
        <w:jc w:val="center"/>
        <w:rPr>
          <w:rFonts w:ascii="Times New Roman" w:hAnsi="Times New Roman" w:cs="Times New Roman"/>
          <w:b/>
          <w:color w:val="000000" w:themeColor="text1"/>
          <w:sz w:val="24"/>
          <w:szCs w:val="24"/>
          <w:lang w:val="sq-AL"/>
        </w:rPr>
      </w:pPr>
      <w:bookmarkStart w:id="118" w:name="_Toc495440601"/>
      <w:bookmarkStart w:id="119" w:name="_Toc503270303"/>
      <w:r>
        <w:rPr>
          <w:rFonts w:ascii="Times New Roman" w:hAnsi="Times New Roman" w:cs="Times New Roman"/>
          <w:b/>
          <w:color w:val="000000" w:themeColor="text1"/>
          <w:sz w:val="24"/>
          <w:szCs w:val="24"/>
          <w:lang w:val="sq-AL"/>
        </w:rPr>
        <w:t>Neni 56</w:t>
      </w:r>
    </w:p>
    <w:p w:rsidR="001B79EE" w:rsidRDefault="009B0E94" w:rsidP="001B79EE">
      <w:pPr>
        <w:ind w:left="170" w:right="170"/>
        <w:jc w:val="center"/>
        <w:rPr>
          <w:rFonts w:ascii="Times New Roman" w:eastAsia="MS Mincho" w:hAnsi="Times New Roman" w:cs="Times New Roman"/>
          <w:b/>
          <w:color w:val="000000"/>
          <w:sz w:val="24"/>
          <w:szCs w:val="24"/>
          <w:lang w:val="sq-AL"/>
        </w:rPr>
      </w:pPr>
      <w:r w:rsidRPr="00BE381F">
        <w:rPr>
          <w:rFonts w:ascii="Times New Roman" w:eastAsia="MS Mincho" w:hAnsi="Times New Roman" w:cs="Times New Roman"/>
          <w:b/>
          <w:color w:val="000000"/>
          <w:sz w:val="24"/>
          <w:szCs w:val="24"/>
          <w:lang w:val="sq-AL"/>
        </w:rPr>
        <w:t>Punët juridike me afat</w:t>
      </w:r>
      <w:bookmarkEnd w:id="118"/>
      <w:bookmarkEnd w:id="119"/>
    </w:p>
    <w:p w:rsidR="001B79EE" w:rsidRPr="001B79EE" w:rsidRDefault="001B79EE" w:rsidP="001B79EE">
      <w:pPr>
        <w:ind w:left="170" w:right="170"/>
        <w:jc w:val="center"/>
        <w:rPr>
          <w:rFonts w:ascii="Times New Roman" w:hAnsi="Times New Roman" w:cs="Times New Roman"/>
          <w:b/>
          <w:color w:val="000000" w:themeColor="text1"/>
          <w:sz w:val="24"/>
          <w:szCs w:val="24"/>
          <w:lang w:val="sq-AL"/>
        </w:rPr>
      </w:pPr>
    </w:p>
    <w:p w:rsidR="009B0E94" w:rsidRPr="00BE381F" w:rsidRDefault="009B0E94" w:rsidP="005F20AA">
      <w:pPr>
        <w:numPr>
          <w:ilvl w:val="0"/>
          <w:numId w:val="34"/>
        </w:numPr>
        <w:tabs>
          <w:tab w:val="left" w:pos="36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Afati i punës juridike është momenti i caktuar kohor, nga i cili fillon ose pushon puna juridike ose disa nga efektet e saj.</w:t>
      </w:r>
    </w:p>
    <w:p w:rsidR="009B0E94" w:rsidRPr="00BE381F" w:rsidRDefault="009B0E94" w:rsidP="00665608">
      <w:pPr>
        <w:tabs>
          <w:tab w:val="left" w:pos="360"/>
        </w:tabs>
        <w:ind w:right="170"/>
        <w:contextualSpacing/>
        <w:rPr>
          <w:rFonts w:ascii="Times New Roman" w:hAnsi="Times New Roman" w:cs="Times New Roman"/>
          <w:color w:val="000000" w:themeColor="text1"/>
          <w:sz w:val="24"/>
          <w:szCs w:val="24"/>
          <w:lang w:val="sq-AL"/>
        </w:rPr>
      </w:pPr>
    </w:p>
    <w:p w:rsidR="009B0E94" w:rsidRPr="00BE381F" w:rsidRDefault="009B0E94" w:rsidP="005F20AA">
      <w:pPr>
        <w:numPr>
          <w:ilvl w:val="0"/>
          <w:numId w:val="34"/>
        </w:numPr>
        <w:tabs>
          <w:tab w:val="left" w:pos="36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Kur afati është caktuar me ditë, nuk llogaritet dita në të cilën ndodh ngjarja ose koha nga e cila ai duhet të fillojë.</w:t>
      </w:r>
    </w:p>
    <w:p w:rsidR="009B0E94" w:rsidRPr="00BE381F" w:rsidRDefault="009B0E94" w:rsidP="00665608">
      <w:pPr>
        <w:tabs>
          <w:tab w:val="left" w:pos="360"/>
        </w:tabs>
        <w:ind w:right="170"/>
        <w:rPr>
          <w:rFonts w:ascii="Times New Roman" w:hAnsi="Times New Roman" w:cs="Times New Roman"/>
          <w:color w:val="000000" w:themeColor="text1"/>
          <w:sz w:val="24"/>
          <w:szCs w:val="24"/>
          <w:lang w:val="sq-AL"/>
        </w:rPr>
      </w:pPr>
    </w:p>
    <w:p w:rsidR="009B0E94" w:rsidRPr="00BE381F" w:rsidRDefault="009B0E94" w:rsidP="005F20AA">
      <w:pPr>
        <w:numPr>
          <w:ilvl w:val="0"/>
          <w:numId w:val="34"/>
        </w:numPr>
        <w:tabs>
          <w:tab w:val="left" w:pos="36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Afati që është caktuar në javë, në muaj ose në vite, mbaron me kalimin e asaj dite të javës së fundit ose të muajit të fundit që ka të njëjtin emër ose numër me atë të ditës që ai ka filluar. Kur një ditë e tillë mungon në muajin e fundit, afati mbaron me kalimin e ditës së fundit të këtij muaji.</w:t>
      </w:r>
    </w:p>
    <w:p w:rsidR="009B0E94" w:rsidRPr="00BE381F" w:rsidRDefault="009B0E94" w:rsidP="00665608">
      <w:pPr>
        <w:tabs>
          <w:tab w:val="left" w:pos="360"/>
        </w:tabs>
        <w:ind w:right="170"/>
        <w:rPr>
          <w:rFonts w:ascii="Times New Roman" w:hAnsi="Times New Roman" w:cs="Times New Roman"/>
          <w:color w:val="000000" w:themeColor="text1"/>
          <w:sz w:val="24"/>
          <w:szCs w:val="24"/>
          <w:lang w:val="sq-AL"/>
        </w:rPr>
      </w:pPr>
    </w:p>
    <w:p w:rsidR="009B0E94" w:rsidRPr="00BE381F" w:rsidRDefault="009B0E94" w:rsidP="005F20AA">
      <w:pPr>
        <w:numPr>
          <w:ilvl w:val="0"/>
          <w:numId w:val="34"/>
        </w:numPr>
        <w:tabs>
          <w:tab w:val="left" w:pos="36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Kur dita e fundit e një afati bie në ditë pushimi, afati mbaron në ditën e punës që vjen pas asaj të pushimit.</w:t>
      </w:r>
    </w:p>
    <w:p w:rsidR="009B0E94" w:rsidRPr="00BE381F" w:rsidRDefault="009B0E94" w:rsidP="00BE381F">
      <w:pPr>
        <w:ind w:left="170" w:right="170"/>
        <w:jc w:val="left"/>
        <w:rPr>
          <w:rFonts w:ascii="Times New Roman" w:hAnsi="Times New Roman" w:cs="Times New Roman"/>
          <w:b/>
          <w:color w:val="000000" w:themeColor="text1"/>
          <w:sz w:val="24"/>
          <w:szCs w:val="24"/>
          <w:lang w:val="sq-AL"/>
        </w:rPr>
      </w:pPr>
    </w:p>
    <w:p w:rsidR="00665608" w:rsidRDefault="00665608" w:rsidP="00665608">
      <w:pPr>
        <w:ind w:left="170" w:right="170"/>
        <w:jc w:val="center"/>
        <w:rPr>
          <w:rFonts w:ascii="Times New Roman" w:hAnsi="Times New Roman" w:cs="Times New Roman"/>
          <w:b/>
          <w:color w:val="000000" w:themeColor="text1"/>
          <w:sz w:val="24"/>
          <w:szCs w:val="24"/>
          <w:lang w:val="sq-AL"/>
        </w:rPr>
      </w:pPr>
      <w:bookmarkStart w:id="120" w:name="_Toc495440602"/>
      <w:bookmarkStart w:id="121" w:name="_Toc503270304"/>
      <w:r>
        <w:rPr>
          <w:rFonts w:ascii="Times New Roman" w:hAnsi="Times New Roman" w:cs="Times New Roman"/>
          <w:b/>
          <w:color w:val="000000" w:themeColor="text1"/>
          <w:sz w:val="24"/>
          <w:szCs w:val="24"/>
          <w:lang w:val="sq-AL"/>
        </w:rPr>
        <w:t>Neni 57</w:t>
      </w:r>
    </w:p>
    <w:p w:rsidR="009B0E94" w:rsidRPr="00665608" w:rsidRDefault="009B0E94" w:rsidP="00665608">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lastRenderedPageBreak/>
        <w:t>Pavlefshmëria absolute e punëve juridike</w:t>
      </w:r>
      <w:bookmarkEnd w:id="120"/>
      <w:bookmarkEnd w:id="121"/>
    </w:p>
    <w:p w:rsidR="009B0E94" w:rsidRPr="00BE381F" w:rsidRDefault="009B0E94" w:rsidP="00BE381F">
      <w:pPr>
        <w:ind w:left="170" w:right="170"/>
        <w:jc w:val="left"/>
        <w:rPr>
          <w:rFonts w:ascii="Times New Roman" w:hAnsi="Times New Roman" w:cs="Times New Roman"/>
          <w:b/>
          <w:color w:val="000000" w:themeColor="text1"/>
          <w:sz w:val="24"/>
          <w:szCs w:val="24"/>
          <w:lang w:val="sq-AL"/>
        </w:rPr>
      </w:pPr>
    </w:p>
    <w:p w:rsidR="009B0E94" w:rsidRPr="00665608" w:rsidRDefault="009B0E94" w:rsidP="005F20AA">
      <w:pPr>
        <w:numPr>
          <w:ilvl w:val="0"/>
          <w:numId w:val="36"/>
        </w:numPr>
        <w:spacing w:after="200"/>
        <w:ind w:left="527" w:right="170" w:hanging="357"/>
        <w:contextualSpacing/>
        <w:jc w:val="left"/>
        <w:rPr>
          <w:rFonts w:ascii="Times New Roman" w:hAnsi="Times New Roman" w:cs="Times New Roman"/>
          <w:b/>
          <w:color w:val="000000" w:themeColor="text1"/>
          <w:sz w:val="24"/>
          <w:szCs w:val="24"/>
          <w:lang w:val="sq-AL"/>
        </w:rPr>
      </w:pPr>
      <w:r w:rsidRPr="00BE381F">
        <w:rPr>
          <w:rFonts w:ascii="Times New Roman" w:hAnsi="Times New Roman" w:cs="Times New Roman"/>
          <w:color w:val="000000" w:themeColor="text1"/>
          <w:sz w:val="24"/>
          <w:szCs w:val="24"/>
          <w:lang w:val="sq-AL"/>
        </w:rPr>
        <w:t>Punët juridike absolutisht të pavlefshme nuk krijojnë pasoja juridike. Të tilla janë ato që:</w:t>
      </w:r>
    </w:p>
    <w:p w:rsidR="00665608" w:rsidRPr="00BE381F" w:rsidRDefault="00665608" w:rsidP="00665608">
      <w:pPr>
        <w:spacing w:after="200"/>
        <w:ind w:left="527" w:right="170"/>
        <w:contextualSpacing/>
        <w:jc w:val="left"/>
        <w:rPr>
          <w:rFonts w:ascii="Times New Roman" w:hAnsi="Times New Roman" w:cs="Times New Roman"/>
          <w:b/>
          <w:color w:val="000000" w:themeColor="text1"/>
          <w:sz w:val="24"/>
          <w:szCs w:val="24"/>
          <w:lang w:val="sq-AL"/>
        </w:rPr>
      </w:pPr>
    </w:p>
    <w:p w:rsidR="009B0E94" w:rsidRDefault="009B0E94" w:rsidP="005F20AA">
      <w:pPr>
        <w:numPr>
          <w:ilvl w:val="1"/>
          <w:numId w:val="35"/>
        </w:numPr>
        <w:tabs>
          <w:tab w:val="left" w:pos="1170"/>
        </w:tabs>
        <w:spacing w:after="200"/>
        <w:ind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janë në kundërshtim me një dispozitë detyruese të ligjit;</w:t>
      </w:r>
    </w:p>
    <w:p w:rsidR="00665608" w:rsidRPr="00BE381F" w:rsidRDefault="00665608" w:rsidP="00665608">
      <w:pPr>
        <w:tabs>
          <w:tab w:val="left" w:pos="1170"/>
        </w:tabs>
        <w:spacing w:after="200"/>
        <w:ind w:left="720" w:right="170"/>
        <w:contextualSpacing/>
        <w:jc w:val="left"/>
        <w:rPr>
          <w:rFonts w:ascii="Times New Roman" w:hAnsi="Times New Roman" w:cs="Times New Roman"/>
          <w:color w:val="000000" w:themeColor="text1"/>
          <w:sz w:val="24"/>
          <w:szCs w:val="24"/>
          <w:lang w:val="sq-AL"/>
        </w:rPr>
      </w:pPr>
    </w:p>
    <w:p w:rsidR="009B0E94" w:rsidRDefault="009B0E94" w:rsidP="005F20AA">
      <w:pPr>
        <w:numPr>
          <w:ilvl w:val="1"/>
          <w:numId w:val="35"/>
        </w:numPr>
        <w:tabs>
          <w:tab w:val="left" w:pos="1170"/>
        </w:tabs>
        <w:spacing w:after="200"/>
        <w:ind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janë në kundërshtim me rendin juridik;</w:t>
      </w:r>
    </w:p>
    <w:p w:rsidR="00665608" w:rsidRPr="00BE381F" w:rsidRDefault="00665608" w:rsidP="00CB1FC5">
      <w:pPr>
        <w:tabs>
          <w:tab w:val="left" w:pos="1170"/>
        </w:tabs>
        <w:spacing w:after="200"/>
        <w:ind w:right="170"/>
        <w:contextualSpacing/>
        <w:jc w:val="left"/>
        <w:rPr>
          <w:rFonts w:ascii="Times New Roman" w:hAnsi="Times New Roman" w:cs="Times New Roman"/>
          <w:color w:val="000000" w:themeColor="text1"/>
          <w:sz w:val="24"/>
          <w:szCs w:val="24"/>
          <w:lang w:val="sq-AL"/>
        </w:rPr>
      </w:pPr>
    </w:p>
    <w:p w:rsidR="009B0E94" w:rsidRDefault="009B0E94" w:rsidP="005F20AA">
      <w:pPr>
        <w:numPr>
          <w:ilvl w:val="1"/>
          <w:numId w:val="35"/>
        </w:numPr>
        <w:tabs>
          <w:tab w:val="left" w:pos="1170"/>
        </w:tabs>
        <w:spacing w:after="200"/>
        <w:ind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janë në kundërshtim me moralin shoqëror;</w:t>
      </w:r>
    </w:p>
    <w:p w:rsidR="00665608" w:rsidRPr="00BE381F" w:rsidRDefault="00665608" w:rsidP="00665608">
      <w:pPr>
        <w:tabs>
          <w:tab w:val="left" w:pos="1170"/>
        </w:tabs>
        <w:spacing w:after="200"/>
        <w:ind w:left="720" w:right="170"/>
        <w:contextualSpacing/>
        <w:jc w:val="left"/>
        <w:rPr>
          <w:rFonts w:ascii="Times New Roman" w:hAnsi="Times New Roman" w:cs="Times New Roman"/>
          <w:color w:val="000000" w:themeColor="text1"/>
          <w:sz w:val="24"/>
          <w:szCs w:val="24"/>
          <w:lang w:val="sq-AL"/>
        </w:rPr>
      </w:pPr>
    </w:p>
    <w:p w:rsidR="009B0E94" w:rsidRDefault="009B0E94" w:rsidP="005F20AA">
      <w:pPr>
        <w:numPr>
          <w:ilvl w:val="1"/>
          <w:numId w:val="35"/>
        </w:numPr>
        <w:tabs>
          <w:tab w:val="left" w:pos="1170"/>
        </w:tabs>
        <w:spacing w:after="200"/>
        <w:ind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kryhen nga të miturit nën moshën katërmbëdhjetë vjeç;</w:t>
      </w:r>
    </w:p>
    <w:p w:rsidR="00665608" w:rsidRPr="00BE381F" w:rsidRDefault="00665608" w:rsidP="00665608">
      <w:pPr>
        <w:tabs>
          <w:tab w:val="left" w:pos="1170"/>
        </w:tabs>
        <w:spacing w:after="200"/>
        <w:ind w:left="720" w:right="170"/>
        <w:contextualSpacing/>
        <w:jc w:val="left"/>
        <w:rPr>
          <w:rFonts w:ascii="Times New Roman" w:hAnsi="Times New Roman" w:cs="Times New Roman"/>
          <w:color w:val="000000" w:themeColor="text1"/>
          <w:sz w:val="24"/>
          <w:szCs w:val="24"/>
          <w:lang w:val="sq-AL"/>
        </w:rPr>
      </w:pPr>
    </w:p>
    <w:p w:rsidR="009B0E94" w:rsidRDefault="009B0E94" w:rsidP="005F20AA">
      <w:pPr>
        <w:numPr>
          <w:ilvl w:val="1"/>
          <w:numId w:val="35"/>
        </w:numPr>
        <w:tabs>
          <w:tab w:val="left" w:pos="1170"/>
        </w:tabs>
        <w:spacing w:after="200"/>
        <w:ind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kruhen nga personat qe iu është hequr plotësisht zotësia e veprimit;</w:t>
      </w:r>
    </w:p>
    <w:p w:rsidR="00665608" w:rsidRPr="00BE381F" w:rsidRDefault="00665608" w:rsidP="00665608">
      <w:pPr>
        <w:tabs>
          <w:tab w:val="left" w:pos="1170"/>
        </w:tabs>
        <w:spacing w:after="200"/>
        <w:ind w:left="720" w:right="170"/>
        <w:contextualSpacing/>
        <w:jc w:val="left"/>
        <w:rPr>
          <w:rFonts w:ascii="Times New Roman" w:hAnsi="Times New Roman" w:cs="Times New Roman"/>
          <w:color w:val="000000" w:themeColor="text1"/>
          <w:sz w:val="24"/>
          <w:szCs w:val="24"/>
          <w:lang w:val="sq-AL"/>
        </w:rPr>
      </w:pPr>
    </w:p>
    <w:p w:rsidR="009B0E94" w:rsidRPr="00BE381F" w:rsidRDefault="009B0E94" w:rsidP="005F20AA">
      <w:pPr>
        <w:numPr>
          <w:ilvl w:val="1"/>
          <w:numId w:val="35"/>
        </w:numPr>
        <w:tabs>
          <w:tab w:val="left" w:pos="1170"/>
        </w:tabs>
        <w:spacing w:after="200"/>
        <w:ind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bëhen në marrëveshje të palëve pa pas për qëllim që të sjellin pasoja juridike (fiktive ose të simuluara).</w:t>
      </w:r>
    </w:p>
    <w:p w:rsidR="009B0E94" w:rsidRPr="00BE381F" w:rsidRDefault="009B0E94" w:rsidP="00550D5B">
      <w:pPr>
        <w:ind w:right="170"/>
        <w:contextualSpacing/>
        <w:rPr>
          <w:rFonts w:ascii="Times New Roman" w:hAnsi="Times New Roman" w:cs="Times New Roman"/>
          <w:color w:val="000000" w:themeColor="text1"/>
          <w:sz w:val="24"/>
          <w:szCs w:val="24"/>
          <w:lang w:val="sq-AL"/>
        </w:rPr>
      </w:pPr>
    </w:p>
    <w:p w:rsidR="00665608" w:rsidRDefault="009B0E94" w:rsidP="00665608">
      <w:pPr>
        <w:ind w:left="170" w:right="170"/>
        <w:jc w:val="center"/>
        <w:rPr>
          <w:rFonts w:ascii="Times New Roman" w:hAnsi="Times New Roman" w:cs="Times New Roman"/>
          <w:b/>
          <w:bCs/>
          <w:color w:val="000000" w:themeColor="text1"/>
          <w:sz w:val="24"/>
          <w:szCs w:val="24"/>
          <w:lang w:val="sq-AL"/>
        </w:rPr>
      </w:pPr>
      <w:r w:rsidRPr="00BE381F">
        <w:rPr>
          <w:rFonts w:ascii="Times New Roman" w:hAnsi="Times New Roman" w:cs="Times New Roman"/>
          <w:b/>
          <w:bCs/>
          <w:color w:val="000000" w:themeColor="text1"/>
          <w:sz w:val="24"/>
          <w:szCs w:val="24"/>
          <w:lang w:val="sq-AL"/>
        </w:rPr>
        <w:t>Neni 58</w:t>
      </w:r>
      <w:bookmarkStart w:id="122" w:name="_Toc503270305"/>
    </w:p>
    <w:p w:rsidR="009B0E94" w:rsidRPr="00665608" w:rsidRDefault="009B0E94" w:rsidP="00665608">
      <w:pPr>
        <w:ind w:left="170" w:right="170"/>
        <w:jc w:val="center"/>
        <w:rPr>
          <w:rFonts w:ascii="Times New Roman" w:hAnsi="Times New Roman" w:cs="Times New Roman"/>
          <w:b/>
          <w:bCs/>
          <w:color w:val="000000" w:themeColor="text1"/>
          <w:sz w:val="24"/>
          <w:szCs w:val="24"/>
          <w:lang w:val="sq-AL"/>
        </w:rPr>
      </w:pPr>
      <w:r w:rsidRPr="00BE381F">
        <w:rPr>
          <w:rFonts w:ascii="Times New Roman" w:eastAsia="MS Mincho" w:hAnsi="Times New Roman" w:cs="Times New Roman"/>
          <w:b/>
          <w:color w:val="000000"/>
          <w:sz w:val="24"/>
          <w:szCs w:val="24"/>
          <w:lang w:val="sq-AL"/>
        </w:rPr>
        <w:t>Pavlefshmëria relative e punëve juridike</w:t>
      </w:r>
      <w:bookmarkEnd w:id="122"/>
    </w:p>
    <w:p w:rsidR="009B0E94" w:rsidRPr="00BE381F" w:rsidRDefault="009B0E94" w:rsidP="00BE381F">
      <w:pPr>
        <w:ind w:left="170" w:right="170"/>
        <w:jc w:val="left"/>
        <w:rPr>
          <w:rFonts w:ascii="Times New Roman" w:hAnsi="Times New Roman" w:cs="Times New Roman"/>
          <w:b/>
          <w:bCs/>
          <w:color w:val="000000" w:themeColor="text1"/>
          <w:sz w:val="24"/>
          <w:szCs w:val="24"/>
          <w:lang w:val="sq-AL"/>
        </w:rPr>
      </w:pPr>
    </w:p>
    <w:p w:rsidR="009B0E94" w:rsidRDefault="009B0E94" w:rsidP="005F20AA">
      <w:pPr>
        <w:numPr>
          <w:ilvl w:val="0"/>
          <w:numId w:val="37"/>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Relativisht te pavlefshme janë punët juridike të cilat prodhojnë efekte juridike (konsiderohen te vlefshme) gjersa gjykata me kërkesën e palës se interesuar i shpall të pavlefshme. Të tilla janë punët juridike të kryera nga:</w:t>
      </w:r>
    </w:p>
    <w:p w:rsidR="00665608" w:rsidRPr="00BE381F" w:rsidRDefault="00665608" w:rsidP="00665608">
      <w:pPr>
        <w:spacing w:after="200"/>
        <w:ind w:left="720" w:right="170"/>
        <w:contextualSpacing/>
        <w:rPr>
          <w:rFonts w:ascii="Times New Roman" w:hAnsi="Times New Roman" w:cs="Times New Roman"/>
          <w:color w:val="000000" w:themeColor="text1"/>
          <w:sz w:val="24"/>
          <w:szCs w:val="24"/>
          <w:lang w:val="sq-AL"/>
        </w:rPr>
      </w:pPr>
    </w:p>
    <w:p w:rsidR="009B0E94" w:rsidRDefault="009B0E94" w:rsidP="005F20AA">
      <w:pPr>
        <w:numPr>
          <w:ilvl w:val="1"/>
          <w:numId w:val="36"/>
        </w:numPr>
        <w:tabs>
          <w:tab w:val="left" w:pos="1170"/>
        </w:tabs>
        <w:spacing w:after="200"/>
        <w:ind w:right="170" w:firstLine="0"/>
        <w:contextualSpacing/>
        <w:rPr>
          <w:rFonts w:ascii="Times New Roman" w:hAnsi="Times New Roman" w:cs="Times New Roman"/>
          <w:sz w:val="24"/>
          <w:szCs w:val="24"/>
          <w:lang w:val="sq-AL"/>
        </w:rPr>
      </w:pPr>
      <w:r w:rsidRPr="00BE381F">
        <w:rPr>
          <w:rFonts w:ascii="Times New Roman" w:hAnsi="Times New Roman" w:cs="Times New Roman"/>
          <w:color w:val="000000" w:themeColor="text1"/>
          <w:sz w:val="24"/>
          <w:szCs w:val="24"/>
          <w:lang w:val="sq-AL"/>
        </w:rPr>
        <w:t xml:space="preserve">të miturit mbi katërmbëdhjetë vjeç, kur </w:t>
      </w:r>
      <w:r w:rsidRPr="00BE381F">
        <w:rPr>
          <w:rFonts w:ascii="Times New Roman" w:hAnsi="Times New Roman" w:cs="Times New Roman"/>
          <w:sz w:val="24"/>
          <w:szCs w:val="24"/>
          <w:lang w:val="sq-AL"/>
        </w:rPr>
        <w:t>puna juridike është kryer pa lejen apo pëlqimin e prindit ose të kujdestarit;</w:t>
      </w:r>
    </w:p>
    <w:p w:rsidR="00665608" w:rsidRPr="00BE381F" w:rsidRDefault="00665608" w:rsidP="00665608">
      <w:pPr>
        <w:tabs>
          <w:tab w:val="left" w:pos="1170"/>
        </w:tabs>
        <w:spacing w:after="200"/>
        <w:ind w:left="720" w:right="170"/>
        <w:contextualSpacing/>
        <w:rPr>
          <w:rFonts w:ascii="Times New Roman" w:hAnsi="Times New Roman" w:cs="Times New Roman"/>
          <w:sz w:val="24"/>
          <w:szCs w:val="24"/>
          <w:lang w:val="sq-AL"/>
        </w:rPr>
      </w:pPr>
    </w:p>
    <w:p w:rsidR="009B0E94" w:rsidRDefault="009B0E94" w:rsidP="005F20AA">
      <w:pPr>
        <w:numPr>
          <w:ilvl w:val="1"/>
          <w:numId w:val="36"/>
        </w:numPr>
        <w:tabs>
          <w:tab w:val="left" w:pos="1170"/>
        </w:tabs>
        <w:spacing w:after="200"/>
        <w:ind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personat, të cilët për shkak sëmundje psikike ose zhvillimi të metë mendor u është kufizuar zotësia për të vepruar, kur punën juridike e kanë kryer pa pëlqimin e kujdestarit;</w:t>
      </w:r>
    </w:p>
    <w:p w:rsidR="00665608" w:rsidRPr="00BE381F" w:rsidRDefault="00665608" w:rsidP="00665608">
      <w:pPr>
        <w:tabs>
          <w:tab w:val="left" w:pos="1170"/>
        </w:tabs>
        <w:spacing w:after="200"/>
        <w:ind w:right="170"/>
        <w:contextualSpacing/>
        <w:rPr>
          <w:rFonts w:ascii="Times New Roman" w:hAnsi="Times New Roman" w:cs="Times New Roman"/>
          <w:color w:val="000000" w:themeColor="text1"/>
          <w:sz w:val="24"/>
          <w:szCs w:val="24"/>
          <w:lang w:val="sq-AL"/>
        </w:rPr>
      </w:pPr>
    </w:p>
    <w:p w:rsidR="009B0E94" w:rsidRDefault="009B0E94" w:rsidP="005F20AA">
      <w:pPr>
        <w:numPr>
          <w:ilvl w:val="1"/>
          <w:numId w:val="36"/>
        </w:numPr>
        <w:tabs>
          <w:tab w:val="left" w:pos="1170"/>
        </w:tabs>
        <w:spacing w:after="200"/>
        <w:ind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personat, të cilët në kohën e kryerjes së punës juridike nuk ishin ne gjendje te kuptojnë rëndësinë e veprimeve të tyre, megjithëse në atë kohë nuk u ishte hequr zotësia për të vepruar;</w:t>
      </w:r>
    </w:p>
    <w:p w:rsidR="00665608" w:rsidRPr="00BE381F" w:rsidRDefault="00665608" w:rsidP="00665608">
      <w:pPr>
        <w:tabs>
          <w:tab w:val="left" w:pos="1170"/>
        </w:tabs>
        <w:spacing w:after="200"/>
        <w:ind w:right="170"/>
        <w:contextualSpacing/>
        <w:rPr>
          <w:rFonts w:ascii="Times New Roman" w:hAnsi="Times New Roman" w:cs="Times New Roman"/>
          <w:color w:val="000000" w:themeColor="text1"/>
          <w:sz w:val="24"/>
          <w:szCs w:val="24"/>
          <w:lang w:val="sq-AL"/>
        </w:rPr>
      </w:pPr>
    </w:p>
    <w:p w:rsidR="009B0E94" w:rsidRDefault="009B0E94" w:rsidP="00550D5B">
      <w:pPr>
        <w:numPr>
          <w:ilvl w:val="1"/>
          <w:numId w:val="36"/>
        </w:numPr>
        <w:tabs>
          <w:tab w:val="left" w:pos="1170"/>
        </w:tabs>
        <w:spacing w:after="200"/>
        <w:ind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personi që ka kryer punën juridike duke qenë i mashtruar, i kanosur, në lajthim ose për shkak të nevojës ekstreme.</w:t>
      </w:r>
    </w:p>
    <w:p w:rsidR="00550D5B" w:rsidRPr="00550D5B" w:rsidRDefault="00550D5B" w:rsidP="00550D5B">
      <w:pPr>
        <w:tabs>
          <w:tab w:val="left" w:pos="1170"/>
        </w:tabs>
        <w:spacing w:after="200"/>
        <w:ind w:right="170"/>
        <w:contextualSpacing/>
        <w:rPr>
          <w:rFonts w:ascii="Times New Roman" w:hAnsi="Times New Roman" w:cs="Times New Roman"/>
          <w:color w:val="000000" w:themeColor="text1"/>
          <w:sz w:val="24"/>
          <w:szCs w:val="24"/>
          <w:lang w:val="sq-AL"/>
        </w:rPr>
      </w:pPr>
    </w:p>
    <w:p w:rsidR="00665608" w:rsidRDefault="009B0E94" w:rsidP="00665608">
      <w:pPr>
        <w:ind w:left="170"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59</w:t>
      </w:r>
      <w:bookmarkStart w:id="123" w:name="_Toc503270307"/>
    </w:p>
    <w:p w:rsidR="00665608" w:rsidRDefault="009B0E94" w:rsidP="00665608">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Kanosja</w:t>
      </w:r>
      <w:bookmarkEnd w:id="123"/>
    </w:p>
    <w:p w:rsidR="00665608" w:rsidRPr="00665608" w:rsidRDefault="00665608" w:rsidP="00665608">
      <w:pPr>
        <w:ind w:right="170"/>
        <w:jc w:val="center"/>
        <w:rPr>
          <w:rFonts w:ascii="Times New Roman" w:hAnsi="Times New Roman" w:cs="Times New Roman"/>
          <w:b/>
          <w:color w:val="000000" w:themeColor="text1"/>
          <w:sz w:val="24"/>
          <w:szCs w:val="24"/>
          <w:lang w:val="sq-AL"/>
        </w:rPr>
      </w:pPr>
    </w:p>
    <w:p w:rsidR="009B0E94" w:rsidRPr="00BE381F" w:rsidRDefault="009B0E94" w:rsidP="005F20AA">
      <w:pPr>
        <w:numPr>
          <w:ilvl w:val="0"/>
          <w:numId w:val="39"/>
        </w:numPr>
        <w:tabs>
          <w:tab w:val="left" w:pos="36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Kanosja mund të shkaktojë që puna juridike të shpallet e pavlefshme, kur është e tillë sa të frikësojë personin se ai vetë, bashkëshorti, pasardhësit ose paraardhësit e tij do të pësojnë një dëm fizik ose material të padrejtë dhe të rëndë.</w:t>
      </w:r>
    </w:p>
    <w:p w:rsidR="009B0E94" w:rsidRPr="00BE381F" w:rsidRDefault="009B0E94" w:rsidP="00665608">
      <w:pPr>
        <w:ind w:right="170"/>
        <w:contextualSpacing/>
        <w:rPr>
          <w:rFonts w:ascii="Times New Roman" w:hAnsi="Times New Roman" w:cs="Times New Roman"/>
          <w:color w:val="000000" w:themeColor="text1"/>
          <w:sz w:val="24"/>
          <w:szCs w:val="24"/>
          <w:lang w:val="sq-AL"/>
        </w:rPr>
      </w:pPr>
    </w:p>
    <w:p w:rsidR="009B0E94" w:rsidRPr="00BE381F" w:rsidRDefault="009B0E94" w:rsidP="005F20AA">
      <w:pPr>
        <w:numPr>
          <w:ilvl w:val="0"/>
          <w:numId w:val="39"/>
        </w:numPr>
        <w:tabs>
          <w:tab w:val="left" w:pos="270"/>
        </w:tabs>
        <w:spacing w:after="200"/>
        <w:ind w:left="0" w:right="170" w:firstLine="0"/>
        <w:contextualSpacing/>
        <w:jc w:val="left"/>
        <w:rPr>
          <w:rFonts w:ascii="Times New Roman" w:hAnsi="Times New Roman" w:cs="Times New Roman"/>
          <w:b/>
          <w:color w:val="000000" w:themeColor="text1"/>
          <w:sz w:val="24"/>
          <w:szCs w:val="24"/>
          <w:lang w:val="sq-AL"/>
        </w:rPr>
      </w:pPr>
      <w:r w:rsidRPr="00BE381F">
        <w:rPr>
          <w:rFonts w:ascii="Times New Roman" w:hAnsi="Times New Roman" w:cs="Times New Roman"/>
          <w:color w:val="000000" w:themeColor="text1"/>
          <w:sz w:val="24"/>
          <w:szCs w:val="24"/>
          <w:lang w:val="sq-AL"/>
        </w:rPr>
        <w:t>Kanosja mund të kryhet edhe nga një person i tretë që nuk merr pjesë në lidhjen e punës juridike.</w:t>
      </w:r>
    </w:p>
    <w:p w:rsidR="009B0E94" w:rsidRPr="00BE381F" w:rsidRDefault="009B0E94" w:rsidP="00BE381F">
      <w:pPr>
        <w:ind w:left="170" w:right="170"/>
        <w:contextualSpacing/>
        <w:jc w:val="left"/>
        <w:rPr>
          <w:rFonts w:ascii="Times New Roman" w:hAnsi="Times New Roman" w:cs="Times New Roman"/>
          <w:color w:val="000000" w:themeColor="text1"/>
          <w:sz w:val="24"/>
          <w:szCs w:val="24"/>
          <w:lang w:val="sq-AL"/>
        </w:rPr>
      </w:pPr>
    </w:p>
    <w:p w:rsid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60</w:t>
      </w:r>
      <w:bookmarkStart w:id="124" w:name="_Toc503270308"/>
    </w:p>
    <w:p w:rsidR="009B0E94" w:rsidRP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Lajthimi</w:t>
      </w:r>
      <w:bookmarkEnd w:id="124"/>
    </w:p>
    <w:p w:rsidR="009B0E94" w:rsidRPr="00BE381F" w:rsidRDefault="009B0E94" w:rsidP="00BE381F">
      <w:pPr>
        <w:spacing w:after="200"/>
        <w:jc w:val="left"/>
        <w:rPr>
          <w:rFonts w:ascii="Times New Roman" w:hAnsi="Times New Roman" w:cs="Times New Roman"/>
          <w:sz w:val="22"/>
          <w:szCs w:val="22"/>
          <w:lang w:val="sq-AL"/>
        </w:rPr>
      </w:pPr>
    </w:p>
    <w:p w:rsidR="009B0E94" w:rsidRPr="00BE381F" w:rsidRDefault="009B0E94" w:rsidP="005F20AA">
      <w:pPr>
        <w:numPr>
          <w:ilvl w:val="0"/>
          <w:numId w:val="40"/>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Lajthimi mund të shkaktojë që puna juridike të shpallet e pavlefshme vetëm në qoftë se lidhet me cilësinë e sendit, me identitetin ose cilësitë e personit tjetër, apo me rrethana aq thelbësore sa që pa ato, pala nuk do të kishte kryer punën juridike.</w:t>
      </w:r>
    </w:p>
    <w:p w:rsidR="009B0E94" w:rsidRPr="00BE381F" w:rsidRDefault="009B0E94" w:rsidP="00FC5C36">
      <w:pPr>
        <w:tabs>
          <w:tab w:val="left" w:pos="270"/>
        </w:tabs>
        <w:ind w:right="170"/>
        <w:contextualSpacing/>
        <w:rPr>
          <w:rFonts w:ascii="Times New Roman" w:hAnsi="Times New Roman" w:cs="Times New Roman"/>
          <w:color w:val="000000" w:themeColor="text1"/>
          <w:sz w:val="24"/>
          <w:szCs w:val="24"/>
          <w:lang w:val="sq-AL"/>
        </w:rPr>
      </w:pPr>
    </w:p>
    <w:p w:rsidR="009B0E94" w:rsidRPr="006F0D4C" w:rsidRDefault="009B0E94" w:rsidP="006F0D4C">
      <w:pPr>
        <w:numPr>
          <w:ilvl w:val="0"/>
          <w:numId w:val="40"/>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lastRenderedPageBreak/>
        <w:t>Lajthimi në llogaritje nuk sjell shpalljen e punës juridike si të pavlefshëm, por vetëm korrigjimin e tij, përveç kur gabimi në sasi ka qenë përcaktues për marrëveshjen.</w:t>
      </w:r>
    </w:p>
    <w:p w:rsidR="001327DE" w:rsidRDefault="001327DE" w:rsidP="00FC5C36">
      <w:pPr>
        <w:ind w:left="170" w:right="170"/>
        <w:jc w:val="center"/>
        <w:rPr>
          <w:rFonts w:ascii="Times New Roman" w:hAnsi="Times New Roman" w:cs="Times New Roman"/>
          <w:b/>
          <w:color w:val="000000" w:themeColor="text1"/>
          <w:sz w:val="24"/>
          <w:szCs w:val="24"/>
          <w:lang w:val="sq-AL"/>
        </w:rPr>
      </w:pPr>
    </w:p>
    <w:p w:rsid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61</w:t>
      </w:r>
      <w:bookmarkStart w:id="125" w:name="_Toc503270309"/>
    </w:p>
    <w:p w:rsidR="009B0E94" w:rsidRP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Mashtrimi</w:t>
      </w:r>
      <w:bookmarkEnd w:id="125"/>
    </w:p>
    <w:p w:rsidR="009B0E94" w:rsidRPr="00BE381F" w:rsidRDefault="009B0E94" w:rsidP="00BE381F">
      <w:pPr>
        <w:ind w:left="170" w:right="170"/>
        <w:jc w:val="left"/>
        <w:rPr>
          <w:rFonts w:ascii="Times New Roman" w:hAnsi="Times New Roman" w:cs="Times New Roman"/>
          <w:b/>
          <w:color w:val="000000" w:themeColor="text1"/>
          <w:sz w:val="24"/>
          <w:szCs w:val="24"/>
          <w:lang w:val="sq-AL"/>
        </w:rPr>
      </w:pPr>
    </w:p>
    <w:p w:rsidR="009B0E94" w:rsidRDefault="009B0E94" w:rsidP="005F20AA">
      <w:pPr>
        <w:numPr>
          <w:ilvl w:val="0"/>
          <w:numId w:val="38"/>
        </w:numPr>
        <w:tabs>
          <w:tab w:val="left" w:pos="36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Mashtrimi mund të shkaktojë që puna juridike të shpallet e pavlefshme, kur mashtrimi i përdorur nga njëra palë me qellim për ta venë në gabim palën tjetër, është e tillë që pa atë pala nuk do ta kishte kryer punën juridike.</w:t>
      </w:r>
    </w:p>
    <w:p w:rsidR="00FC5C36" w:rsidRPr="00BE381F" w:rsidRDefault="00FC5C36" w:rsidP="00FC5C36">
      <w:pPr>
        <w:tabs>
          <w:tab w:val="left" w:pos="360"/>
        </w:tabs>
        <w:spacing w:after="200"/>
        <w:ind w:right="170"/>
        <w:contextualSpacing/>
        <w:rPr>
          <w:rFonts w:ascii="Times New Roman" w:hAnsi="Times New Roman" w:cs="Times New Roman"/>
          <w:color w:val="000000" w:themeColor="text1"/>
          <w:sz w:val="24"/>
          <w:szCs w:val="24"/>
          <w:lang w:val="sq-AL"/>
        </w:rPr>
      </w:pPr>
    </w:p>
    <w:p w:rsidR="009B0E94" w:rsidRPr="00BE381F" w:rsidRDefault="009B0E94" w:rsidP="005F20AA">
      <w:pPr>
        <w:numPr>
          <w:ilvl w:val="0"/>
          <w:numId w:val="38"/>
        </w:numPr>
        <w:tabs>
          <w:tab w:val="left" w:pos="36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Kur mashtrimi është bërë nga një person i tretë, pala e mashtruar mund të kërkojë shpalljen e pavlefshmërisë së punës juridike vetëm kur në kohën e kryerjes së tij pala tjetër ka ditur ose duhej të dinte mashtrimin.</w:t>
      </w:r>
    </w:p>
    <w:p w:rsidR="009B0E94" w:rsidRPr="00BE381F" w:rsidRDefault="009B0E94" w:rsidP="00FC5C36">
      <w:pPr>
        <w:tabs>
          <w:tab w:val="left" w:pos="360"/>
        </w:tabs>
        <w:ind w:right="170"/>
        <w:rPr>
          <w:rFonts w:ascii="Times New Roman" w:hAnsi="Times New Roman" w:cs="Times New Roman"/>
          <w:b/>
          <w:color w:val="000000" w:themeColor="text1"/>
          <w:sz w:val="24"/>
          <w:szCs w:val="24"/>
          <w:lang w:val="sq-AL"/>
        </w:rPr>
      </w:pPr>
    </w:p>
    <w:p w:rsid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62</w:t>
      </w:r>
      <w:bookmarkStart w:id="126" w:name="_Toc495440607"/>
      <w:bookmarkStart w:id="127" w:name="_Toc503270310"/>
    </w:p>
    <w:p w:rsidR="009B0E94" w:rsidRDefault="009B0E94" w:rsidP="00550D5B">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Kontrata</w:t>
      </w:r>
      <w:bookmarkEnd w:id="126"/>
      <w:bookmarkEnd w:id="127"/>
    </w:p>
    <w:p w:rsidR="00550D5B" w:rsidRPr="00550D5B" w:rsidRDefault="00550D5B" w:rsidP="00550D5B">
      <w:pPr>
        <w:ind w:left="170" w:right="170"/>
        <w:jc w:val="center"/>
        <w:rPr>
          <w:rFonts w:ascii="Times New Roman" w:hAnsi="Times New Roman" w:cs="Times New Roman"/>
          <w:b/>
          <w:color w:val="000000" w:themeColor="text1"/>
          <w:sz w:val="24"/>
          <w:szCs w:val="24"/>
          <w:lang w:val="sq-AL"/>
        </w:rPr>
      </w:pPr>
    </w:p>
    <w:p w:rsidR="009B0E94" w:rsidRPr="00BE381F" w:rsidRDefault="009B0E94" w:rsidP="00FC5C36">
      <w:pPr>
        <w:ind w:right="170"/>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Cs/>
          <w:color w:val="000000" w:themeColor="text1"/>
          <w:sz w:val="24"/>
          <w:szCs w:val="24"/>
          <w:lang w:val="sq-AL"/>
        </w:rPr>
        <w:t>Kontrata është një marrëveshje ndërmjet dy ose më shumë palëve e cila ka për qëllim të krijojë, ndryshoj ose shuaj një marrëdhënie juridike detyruese midis tyre, apo të ketë ndonjë efekt tjetër juridik.</w:t>
      </w:r>
    </w:p>
    <w:p w:rsidR="009B0E94" w:rsidRPr="00BE381F" w:rsidRDefault="009B0E94" w:rsidP="00BE381F">
      <w:pPr>
        <w:tabs>
          <w:tab w:val="left" w:pos="1104"/>
        </w:tabs>
        <w:ind w:right="170"/>
        <w:jc w:val="left"/>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ab/>
      </w:r>
    </w:p>
    <w:p w:rsidR="009B0E94" w:rsidRPr="00BE381F" w:rsidRDefault="009B0E94" w:rsidP="00BE381F">
      <w:pPr>
        <w:tabs>
          <w:tab w:val="left" w:pos="1104"/>
        </w:tabs>
        <w:ind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63</w:t>
      </w:r>
    </w:p>
    <w:p w:rsidR="009B0E94" w:rsidRPr="00BE381F" w:rsidRDefault="009B0E94" w:rsidP="00BE381F">
      <w:pPr>
        <w:tabs>
          <w:tab w:val="left" w:pos="1104"/>
        </w:tabs>
        <w:ind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Testamenti</w:t>
      </w:r>
    </w:p>
    <w:p w:rsidR="009B0E94" w:rsidRPr="00BE381F" w:rsidRDefault="009B0E94" w:rsidP="00BE381F">
      <w:pPr>
        <w:tabs>
          <w:tab w:val="left" w:pos="1104"/>
        </w:tabs>
        <w:ind w:right="170"/>
        <w:jc w:val="left"/>
        <w:rPr>
          <w:rFonts w:ascii="Times New Roman" w:hAnsi="Times New Roman" w:cs="Times New Roman"/>
          <w:b/>
          <w:color w:val="000000" w:themeColor="text1"/>
          <w:sz w:val="24"/>
          <w:szCs w:val="24"/>
          <w:lang w:val="sq-AL"/>
        </w:rPr>
      </w:pPr>
    </w:p>
    <w:p w:rsidR="009B0E94" w:rsidRPr="00FC5C36" w:rsidRDefault="009B0E94" w:rsidP="005F20AA">
      <w:pPr>
        <w:numPr>
          <w:ilvl w:val="0"/>
          <w:numId w:val="41"/>
        </w:numPr>
        <w:tabs>
          <w:tab w:val="left" w:pos="270"/>
        </w:tabs>
        <w:spacing w:after="200"/>
        <w:ind w:left="0" w:right="170" w:firstLine="0"/>
        <w:contextualSpacing/>
        <w:rPr>
          <w:rFonts w:ascii="Times New Roman" w:hAnsi="Times New Roman" w:cs="Times New Roman"/>
          <w:b/>
          <w:color w:val="000000" w:themeColor="text1"/>
          <w:sz w:val="24"/>
          <w:szCs w:val="24"/>
          <w:lang w:val="sq-AL"/>
        </w:rPr>
      </w:pPr>
      <w:r w:rsidRPr="00BE381F">
        <w:rPr>
          <w:rFonts w:ascii="Times New Roman" w:hAnsi="Times New Roman" w:cs="Times New Roman"/>
          <w:sz w:val="24"/>
          <w:szCs w:val="24"/>
          <w:lang w:val="sq-AL"/>
        </w:rPr>
        <w:t>Testamenti është shprehje e fundit e vullnetit të trashëgimlënësit e dhënë në formën e paraparë me ligj, me të cilin trashëgimlënësi urdhëron si të veprohet me pasurinë e tij pas vdekjes së tij.</w:t>
      </w:r>
    </w:p>
    <w:p w:rsidR="00FC5C36" w:rsidRPr="00BE381F" w:rsidRDefault="00FC5C36" w:rsidP="00FC5C36">
      <w:pPr>
        <w:tabs>
          <w:tab w:val="left" w:pos="270"/>
        </w:tabs>
        <w:spacing w:after="200"/>
        <w:ind w:right="170"/>
        <w:contextualSpacing/>
        <w:rPr>
          <w:rFonts w:ascii="Times New Roman" w:hAnsi="Times New Roman" w:cs="Times New Roman"/>
          <w:b/>
          <w:color w:val="000000" w:themeColor="text1"/>
          <w:sz w:val="24"/>
          <w:szCs w:val="24"/>
          <w:lang w:val="sq-AL"/>
        </w:rPr>
      </w:pPr>
    </w:p>
    <w:p w:rsidR="009B0E94" w:rsidRPr="00BE381F" w:rsidRDefault="009B0E94" w:rsidP="005F20AA">
      <w:pPr>
        <w:numPr>
          <w:ilvl w:val="0"/>
          <w:numId w:val="41"/>
        </w:numPr>
        <w:tabs>
          <w:tab w:val="left" w:pos="270"/>
        </w:tabs>
        <w:spacing w:after="200"/>
        <w:ind w:left="0" w:right="170" w:firstLine="0"/>
        <w:contextualSpacing/>
        <w:rPr>
          <w:rFonts w:ascii="Times New Roman" w:hAnsi="Times New Roman" w:cs="Times New Roman"/>
          <w:b/>
          <w:color w:val="000000" w:themeColor="text1"/>
          <w:sz w:val="24"/>
          <w:szCs w:val="24"/>
          <w:lang w:val="sq-AL"/>
        </w:rPr>
      </w:pPr>
      <w:r w:rsidRPr="00BE381F">
        <w:rPr>
          <w:rFonts w:ascii="Times New Roman" w:hAnsi="Times New Roman" w:cs="Times New Roman"/>
          <w:sz w:val="24"/>
          <w:szCs w:val="24"/>
          <w:lang w:val="sq-AL"/>
        </w:rPr>
        <w:t>Çështjet tjera rregullohen me Librin 5 të këtij Kodi.</w:t>
      </w:r>
    </w:p>
    <w:p w:rsidR="009B0E94" w:rsidRPr="00BE381F" w:rsidRDefault="009B0E94" w:rsidP="00BE381F">
      <w:pPr>
        <w:tabs>
          <w:tab w:val="left" w:pos="1104"/>
        </w:tabs>
        <w:spacing w:after="200"/>
        <w:ind w:left="720" w:right="170"/>
        <w:contextualSpacing/>
        <w:jc w:val="left"/>
        <w:rPr>
          <w:rFonts w:ascii="Times New Roman" w:hAnsi="Times New Roman" w:cs="Times New Roman"/>
          <w:b/>
          <w:color w:val="000000" w:themeColor="text1"/>
          <w:sz w:val="24"/>
          <w:szCs w:val="24"/>
          <w:lang w:val="sq-AL"/>
        </w:rPr>
      </w:pPr>
    </w:p>
    <w:p w:rsidR="009B0E94" w:rsidRPr="00BE381F" w:rsidRDefault="009B0E94" w:rsidP="00BE381F">
      <w:pPr>
        <w:tabs>
          <w:tab w:val="left" w:pos="1104"/>
        </w:tabs>
        <w:ind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64</w:t>
      </w:r>
    </w:p>
    <w:p w:rsidR="009B0E94" w:rsidRDefault="009B0E94" w:rsidP="00BE381F">
      <w:pPr>
        <w:tabs>
          <w:tab w:val="left" w:pos="1104"/>
        </w:tabs>
        <w:ind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Premtimi publik i shpërblimit</w:t>
      </w:r>
    </w:p>
    <w:p w:rsidR="00FC5C36" w:rsidRPr="00BE381F" w:rsidRDefault="00FC5C36" w:rsidP="00BE381F">
      <w:pPr>
        <w:tabs>
          <w:tab w:val="left" w:pos="1104"/>
        </w:tabs>
        <w:ind w:right="170"/>
        <w:jc w:val="center"/>
        <w:rPr>
          <w:rFonts w:ascii="Times New Roman" w:hAnsi="Times New Roman" w:cs="Times New Roman"/>
          <w:b/>
          <w:color w:val="000000" w:themeColor="text1"/>
          <w:sz w:val="24"/>
          <w:szCs w:val="24"/>
          <w:lang w:val="sq-AL"/>
        </w:rPr>
      </w:pPr>
    </w:p>
    <w:p w:rsidR="009B0E94" w:rsidRPr="00FC5C36" w:rsidRDefault="009B0E94" w:rsidP="005F20AA">
      <w:pPr>
        <w:numPr>
          <w:ilvl w:val="0"/>
          <w:numId w:val="43"/>
        </w:numPr>
        <w:tabs>
          <w:tab w:val="left" w:pos="270"/>
        </w:tabs>
        <w:spacing w:after="200"/>
        <w:ind w:left="0" w:right="170" w:firstLine="0"/>
        <w:contextualSpacing/>
        <w:rPr>
          <w:rFonts w:ascii="Times New Roman" w:hAnsi="Times New Roman" w:cs="Times New Roman"/>
          <w:b/>
          <w:color w:val="000000" w:themeColor="text1"/>
          <w:sz w:val="24"/>
          <w:szCs w:val="24"/>
          <w:lang w:val="sq-AL"/>
        </w:rPr>
      </w:pPr>
      <w:r w:rsidRPr="00BE381F">
        <w:rPr>
          <w:rFonts w:ascii="Times New Roman" w:hAnsi="Times New Roman" w:cs="Times New Roman"/>
          <w:sz w:val="24"/>
          <w:szCs w:val="24"/>
          <w:lang w:val="sq-AL"/>
        </w:rPr>
        <w:t>Premtimi i shpërblimit i bërë me anë të shpalljes publike për atë që kryen një veprim të caktuar, arrin ndonjë sukses, gjendet në situatë të caktuar ose në qoftë se premtimi është bërë në ndonjë kusht tjetër, e detyron premtuesin që të përmbushë premtimin.</w:t>
      </w:r>
    </w:p>
    <w:p w:rsidR="00FC5C36" w:rsidRPr="00BE381F" w:rsidRDefault="00FC5C36" w:rsidP="00FC5C36">
      <w:pPr>
        <w:tabs>
          <w:tab w:val="left" w:pos="270"/>
        </w:tabs>
        <w:spacing w:after="200"/>
        <w:ind w:right="170"/>
        <w:contextualSpacing/>
        <w:rPr>
          <w:rFonts w:ascii="Times New Roman" w:hAnsi="Times New Roman" w:cs="Times New Roman"/>
          <w:b/>
          <w:color w:val="000000" w:themeColor="text1"/>
          <w:sz w:val="24"/>
          <w:szCs w:val="24"/>
          <w:lang w:val="sq-AL"/>
        </w:rPr>
      </w:pPr>
    </w:p>
    <w:p w:rsidR="00FC5C36" w:rsidRDefault="009B0E94" w:rsidP="005F20AA">
      <w:pPr>
        <w:numPr>
          <w:ilvl w:val="0"/>
          <w:numId w:val="43"/>
        </w:numPr>
        <w:tabs>
          <w:tab w:val="left" w:pos="270"/>
        </w:tabs>
        <w:ind w:left="0" w:right="170" w:firstLine="0"/>
        <w:contextualSpacing/>
        <w:rPr>
          <w:rFonts w:ascii="Times New Roman" w:hAnsi="Times New Roman" w:cs="Times New Roman"/>
          <w:b/>
          <w:color w:val="000000" w:themeColor="text1"/>
          <w:sz w:val="24"/>
          <w:szCs w:val="24"/>
          <w:lang w:val="sq-AL"/>
        </w:rPr>
      </w:pPr>
      <w:r w:rsidRPr="00BE381F">
        <w:rPr>
          <w:rFonts w:ascii="Times New Roman" w:hAnsi="Times New Roman" w:cs="Times New Roman"/>
          <w:sz w:val="24"/>
          <w:szCs w:val="24"/>
          <w:lang w:val="sq-AL"/>
        </w:rPr>
        <w:t>Çështjet tjera rregullohen me Librin 2 të këtij Kodi.</w:t>
      </w:r>
      <w:bookmarkStart w:id="128" w:name="_Toc503270311"/>
    </w:p>
    <w:p w:rsidR="00FC5C36" w:rsidRDefault="00FC5C36" w:rsidP="00FC5C36">
      <w:pPr>
        <w:tabs>
          <w:tab w:val="left" w:pos="270"/>
        </w:tabs>
        <w:spacing w:after="200"/>
        <w:ind w:right="170"/>
        <w:contextualSpacing/>
        <w:jc w:val="left"/>
        <w:rPr>
          <w:rFonts w:ascii="Times New Roman" w:eastAsiaTheme="majorEastAsia" w:hAnsi="Times New Roman" w:cs="Times New Roman"/>
          <w:b/>
          <w:bCs/>
          <w:sz w:val="28"/>
          <w:szCs w:val="28"/>
          <w:lang w:val="sq-AL"/>
        </w:rPr>
      </w:pPr>
    </w:p>
    <w:p w:rsidR="009B0E94" w:rsidRPr="00FC5C36" w:rsidRDefault="00FC5C36" w:rsidP="00CB1FC5">
      <w:pPr>
        <w:tabs>
          <w:tab w:val="left" w:pos="270"/>
        </w:tabs>
        <w:spacing w:after="200"/>
        <w:ind w:right="170"/>
        <w:contextualSpacing/>
        <w:jc w:val="center"/>
        <w:rPr>
          <w:rFonts w:ascii="Times New Roman" w:hAnsi="Times New Roman" w:cs="Times New Roman"/>
          <w:b/>
          <w:sz w:val="28"/>
          <w:szCs w:val="28"/>
          <w:lang w:val="sq-AL"/>
        </w:rPr>
      </w:pPr>
      <w:r w:rsidRPr="00FC5C36">
        <w:rPr>
          <w:rFonts w:ascii="Times New Roman" w:eastAsiaTheme="majorEastAsia" w:hAnsi="Times New Roman" w:cs="Times New Roman"/>
          <w:b/>
          <w:bCs/>
          <w:sz w:val="28"/>
          <w:szCs w:val="28"/>
          <w:lang w:val="sq-AL"/>
        </w:rPr>
        <w:t xml:space="preserve">Kapitulli </w:t>
      </w:r>
      <w:bookmarkStart w:id="129" w:name="_Toc503270312"/>
      <w:bookmarkEnd w:id="128"/>
      <w:r w:rsidRPr="00FC5C36">
        <w:rPr>
          <w:rFonts w:ascii="Times New Roman" w:eastAsiaTheme="majorEastAsia" w:hAnsi="Times New Roman" w:cs="Times New Roman"/>
          <w:b/>
          <w:bCs/>
          <w:sz w:val="28"/>
          <w:szCs w:val="28"/>
          <w:lang w:val="sq-AL"/>
        </w:rPr>
        <w:t xml:space="preserve">V - </w:t>
      </w:r>
      <w:r w:rsidR="009B0E94" w:rsidRPr="00FC5C36">
        <w:rPr>
          <w:rFonts w:ascii="Times New Roman" w:eastAsiaTheme="majorEastAsia" w:hAnsi="Times New Roman" w:cs="Times New Roman"/>
          <w:b/>
          <w:bCs/>
          <w:sz w:val="28"/>
          <w:szCs w:val="28"/>
          <w:lang w:val="sq-AL"/>
        </w:rPr>
        <w:t>Përfaqësimi</w:t>
      </w:r>
      <w:bookmarkEnd w:id="129"/>
    </w:p>
    <w:p w:rsidR="009B0E94" w:rsidRPr="00BE381F" w:rsidRDefault="009B0E94" w:rsidP="00BE381F">
      <w:pPr>
        <w:ind w:left="170" w:right="170"/>
        <w:jc w:val="center"/>
        <w:rPr>
          <w:rFonts w:ascii="Times New Roman" w:eastAsia="MS Mincho" w:hAnsi="Times New Roman" w:cs="Times New Roman"/>
          <w:b/>
          <w:bCs/>
          <w:color w:val="000000" w:themeColor="text1"/>
          <w:sz w:val="24"/>
          <w:szCs w:val="24"/>
          <w:lang w:val="sq-AL"/>
        </w:rPr>
      </w:pPr>
    </w:p>
    <w:p w:rsidR="00FC5C36" w:rsidRDefault="009B0E94" w:rsidP="00FC5C36">
      <w:pPr>
        <w:ind w:left="170" w:right="170"/>
        <w:jc w:val="center"/>
        <w:rPr>
          <w:rFonts w:ascii="Times New Roman" w:eastAsia="MS Mincho" w:hAnsi="Times New Roman" w:cs="Times New Roman"/>
          <w:b/>
          <w:bCs/>
          <w:color w:val="000000" w:themeColor="text1"/>
          <w:sz w:val="24"/>
          <w:szCs w:val="24"/>
          <w:lang w:val="sq-AL"/>
        </w:rPr>
      </w:pPr>
      <w:r w:rsidRPr="00BE381F">
        <w:rPr>
          <w:rFonts w:ascii="Times New Roman" w:eastAsia="MS Mincho" w:hAnsi="Times New Roman" w:cs="Times New Roman"/>
          <w:b/>
          <w:bCs/>
          <w:color w:val="000000" w:themeColor="text1"/>
          <w:sz w:val="24"/>
          <w:szCs w:val="24"/>
          <w:lang w:val="sq-AL"/>
        </w:rPr>
        <w:t>Neni 65</w:t>
      </w:r>
      <w:bookmarkStart w:id="130" w:name="_Toc495440623"/>
      <w:bookmarkStart w:id="131" w:name="_Toc503270313"/>
    </w:p>
    <w:p w:rsidR="009B0E94" w:rsidRPr="00FC5C36" w:rsidRDefault="009B0E94" w:rsidP="00FC5C36">
      <w:pPr>
        <w:ind w:left="170" w:right="170"/>
        <w:jc w:val="center"/>
        <w:rPr>
          <w:rFonts w:ascii="Times New Roman" w:eastAsia="MS Mincho" w:hAnsi="Times New Roman" w:cs="Times New Roman"/>
          <w:b/>
          <w:bCs/>
          <w:color w:val="000000" w:themeColor="text1"/>
          <w:sz w:val="24"/>
          <w:szCs w:val="24"/>
          <w:lang w:val="sq-AL"/>
        </w:rPr>
      </w:pPr>
      <w:r w:rsidRPr="00BE381F">
        <w:rPr>
          <w:rFonts w:ascii="Times New Roman" w:eastAsia="MS Mincho" w:hAnsi="Times New Roman" w:cs="Times New Roman"/>
          <w:b/>
          <w:color w:val="000000"/>
          <w:sz w:val="24"/>
          <w:szCs w:val="24"/>
          <w:lang w:val="sq-AL"/>
        </w:rPr>
        <w:t>Përfaqësimi</w:t>
      </w:r>
      <w:bookmarkEnd w:id="130"/>
      <w:bookmarkEnd w:id="131"/>
    </w:p>
    <w:p w:rsidR="009B0E94" w:rsidRPr="00BE381F" w:rsidRDefault="009B0E94" w:rsidP="00BE381F">
      <w:pPr>
        <w:spacing w:after="200"/>
        <w:jc w:val="left"/>
        <w:rPr>
          <w:rFonts w:ascii="Times New Roman" w:hAnsi="Times New Roman" w:cs="Times New Roman"/>
          <w:sz w:val="22"/>
          <w:szCs w:val="22"/>
          <w:lang w:val="sq-AL"/>
        </w:rPr>
      </w:pPr>
    </w:p>
    <w:p w:rsidR="009B0E94" w:rsidRPr="00BE381F" w:rsidRDefault="009B0E94" w:rsidP="005F20AA">
      <w:pPr>
        <w:numPr>
          <w:ilvl w:val="0"/>
          <w:numId w:val="42"/>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Me përfaqësimin personi (përfaqësuesi) kryen brenda autorizimeve që i janë dhënë nga ligji, akti themelues, kontrata - prokura ose nga gjykata, veprime juridike në emër e për llogari të një personi fizik ose juridik tjetër (i përfaqësuari).</w:t>
      </w:r>
    </w:p>
    <w:p w:rsidR="009B0E94" w:rsidRPr="00BE381F" w:rsidRDefault="009B0E94" w:rsidP="00FC5C36">
      <w:pPr>
        <w:tabs>
          <w:tab w:val="left" w:pos="270"/>
        </w:tabs>
        <w:ind w:right="170"/>
        <w:contextualSpacing/>
        <w:jc w:val="left"/>
        <w:rPr>
          <w:rFonts w:ascii="Times New Roman" w:hAnsi="Times New Roman" w:cs="Times New Roman"/>
          <w:color w:val="000000" w:themeColor="text1"/>
          <w:sz w:val="24"/>
          <w:szCs w:val="24"/>
          <w:lang w:val="sq-AL"/>
        </w:rPr>
      </w:pPr>
    </w:p>
    <w:p w:rsidR="009B0E94" w:rsidRPr="00BE381F" w:rsidRDefault="009B0E94" w:rsidP="005F20AA">
      <w:pPr>
        <w:numPr>
          <w:ilvl w:val="0"/>
          <w:numId w:val="42"/>
        </w:numPr>
        <w:tabs>
          <w:tab w:val="left" w:pos="270"/>
        </w:tabs>
        <w:spacing w:after="200"/>
        <w:ind w:left="0" w:right="170" w:firstLine="0"/>
        <w:contextualSpacing/>
        <w:jc w:val="left"/>
        <w:rPr>
          <w:rFonts w:ascii="Times New Roman" w:hAnsi="Times New Roman" w:cs="Times New Roman"/>
          <w:b/>
          <w:color w:val="000000" w:themeColor="text1"/>
          <w:sz w:val="24"/>
          <w:szCs w:val="24"/>
          <w:lang w:val="sq-AL"/>
        </w:rPr>
      </w:pPr>
      <w:r w:rsidRPr="00BE381F">
        <w:rPr>
          <w:rFonts w:ascii="Times New Roman" w:hAnsi="Times New Roman" w:cs="Times New Roman"/>
          <w:color w:val="000000" w:themeColor="text1"/>
          <w:sz w:val="24"/>
          <w:szCs w:val="24"/>
          <w:lang w:val="sq-AL"/>
        </w:rPr>
        <w:t xml:space="preserve">Përfaqësimi nuk lejohet kur veprimi juridik duhet të kryhet sipas ligjit nga vetë personi. </w:t>
      </w:r>
    </w:p>
    <w:p w:rsidR="009B0E94" w:rsidRPr="00BE381F" w:rsidRDefault="009B0E94" w:rsidP="00FC5C36">
      <w:pPr>
        <w:tabs>
          <w:tab w:val="left" w:pos="270"/>
        </w:tabs>
        <w:ind w:right="170"/>
        <w:contextualSpacing/>
        <w:jc w:val="left"/>
        <w:rPr>
          <w:rFonts w:ascii="Times New Roman" w:hAnsi="Times New Roman" w:cs="Times New Roman"/>
          <w:b/>
          <w:color w:val="000000" w:themeColor="text1"/>
          <w:sz w:val="24"/>
          <w:szCs w:val="24"/>
          <w:lang w:val="sq-AL"/>
        </w:rPr>
      </w:pPr>
    </w:p>
    <w:p w:rsidR="009B0E94" w:rsidRPr="00BE381F" w:rsidRDefault="009B0E94" w:rsidP="005F20AA">
      <w:pPr>
        <w:numPr>
          <w:ilvl w:val="0"/>
          <w:numId w:val="42"/>
        </w:numPr>
        <w:tabs>
          <w:tab w:val="left" w:pos="270"/>
        </w:tabs>
        <w:spacing w:after="200"/>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Nuk mund të veprojë si përfaqësues personi që nuk ka zotësi të plotë për të vepruar.</w:t>
      </w:r>
    </w:p>
    <w:p w:rsidR="009B0E94" w:rsidRPr="00BE381F" w:rsidRDefault="009B0E94" w:rsidP="00FC5C36">
      <w:pPr>
        <w:tabs>
          <w:tab w:val="left" w:pos="270"/>
        </w:tabs>
        <w:ind w:right="170"/>
        <w:contextualSpacing/>
        <w:jc w:val="left"/>
        <w:rPr>
          <w:rFonts w:ascii="Times New Roman" w:hAnsi="Times New Roman" w:cs="Times New Roman"/>
          <w:color w:val="000000" w:themeColor="text1"/>
          <w:sz w:val="24"/>
          <w:szCs w:val="24"/>
          <w:lang w:val="sq-AL"/>
        </w:rPr>
      </w:pPr>
    </w:p>
    <w:p w:rsidR="009B0E94" w:rsidRPr="00CB1FC5" w:rsidRDefault="009B0E94" w:rsidP="00FC5C36">
      <w:pPr>
        <w:numPr>
          <w:ilvl w:val="0"/>
          <w:numId w:val="42"/>
        </w:numPr>
        <w:tabs>
          <w:tab w:val="left" w:pos="270"/>
        </w:tabs>
        <w:spacing w:after="200"/>
        <w:ind w:left="0" w:right="170" w:firstLine="0"/>
        <w:contextualSpacing/>
        <w:jc w:val="left"/>
        <w:rPr>
          <w:rFonts w:ascii="Times New Roman" w:hAnsi="Times New Roman" w:cs="Times New Roman"/>
          <w:b/>
          <w:color w:val="000000" w:themeColor="text1"/>
          <w:sz w:val="24"/>
          <w:szCs w:val="24"/>
          <w:lang w:val="sq-AL"/>
        </w:rPr>
      </w:pPr>
      <w:r w:rsidRPr="00BE381F">
        <w:rPr>
          <w:rFonts w:ascii="Times New Roman" w:hAnsi="Times New Roman" w:cs="Times New Roman"/>
          <w:color w:val="000000" w:themeColor="text1"/>
          <w:sz w:val="24"/>
          <w:szCs w:val="24"/>
          <w:lang w:val="sq-AL"/>
        </w:rPr>
        <w:t>Përfaqësues mund të jenë personat fizik dhe juridik.</w:t>
      </w:r>
    </w:p>
    <w:p w:rsidR="00C76F22" w:rsidRDefault="00C76F22" w:rsidP="00FC5C36">
      <w:pPr>
        <w:ind w:left="170" w:right="170"/>
        <w:jc w:val="center"/>
        <w:rPr>
          <w:rFonts w:ascii="Times New Roman" w:eastAsia="MS Mincho" w:hAnsi="Times New Roman" w:cs="Times New Roman"/>
          <w:b/>
          <w:bCs/>
          <w:color w:val="000000" w:themeColor="text1"/>
          <w:sz w:val="24"/>
          <w:szCs w:val="24"/>
          <w:lang w:val="sq-AL"/>
        </w:rPr>
      </w:pPr>
    </w:p>
    <w:p w:rsidR="00FC5C36" w:rsidRDefault="009B0E94" w:rsidP="00FC5C36">
      <w:pPr>
        <w:ind w:left="170" w:right="170"/>
        <w:jc w:val="center"/>
        <w:rPr>
          <w:rFonts w:ascii="Times New Roman" w:eastAsia="MS Mincho" w:hAnsi="Times New Roman" w:cs="Times New Roman"/>
          <w:b/>
          <w:bCs/>
          <w:color w:val="000000" w:themeColor="text1"/>
          <w:sz w:val="24"/>
          <w:szCs w:val="24"/>
          <w:lang w:val="sq-AL"/>
        </w:rPr>
      </w:pPr>
      <w:r w:rsidRPr="00BE381F">
        <w:rPr>
          <w:rFonts w:ascii="Times New Roman" w:eastAsia="MS Mincho" w:hAnsi="Times New Roman" w:cs="Times New Roman"/>
          <w:b/>
          <w:bCs/>
          <w:color w:val="000000" w:themeColor="text1"/>
          <w:sz w:val="24"/>
          <w:szCs w:val="24"/>
          <w:lang w:val="sq-AL"/>
        </w:rPr>
        <w:t>Neni 66</w:t>
      </w:r>
      <w:bookmarkStart w:id="132" w:name="_Toc495440624"/>
      <w:bookmarkStart w:id="133" w:name="_Toc503270314"/>
    </w:p>
    <w:p w:rsidR="009B0E94" w:rsidRDefault="009B0E94" w:rsidP="00550D5B">
      <w:pPr>
        <w:ind w:left="170" w:right="170"/>
        <w:jc w:val="center"/>
        <w:rPr>
          <w:rFonts w:ascii="Times New Roman" w:eastAsia="MS Mincho" w:hAnsi="Times New Roman" w:cs="Times New Roman"/>
          <w:b/>
          <w:bCs/>
          <w:color w:val="000000" w:themeColor="text1"/>
          <w:sz w:val="24"/>
          <w:szCs w:val="24"/>
          <w:lang w:val="sq-AL"/>
        </w:rPr>
      </w:pPr>
      <w:r w:rsidRPr="00BE381F">
        <w:rPr>
          <w:rFonts w:ascii="Times New Roman" w:eastAsia="MS Mincho" w:hAnsi="Times New Roman" w:cs="Times New Roman"/>
          <w:b/>
          <w:color w:val="000000"/>
          <w:sz w:val="24"/>
          <w:szCs w:val="24"/>
          <w:lang w:val="sq-AL"/>
        </w:rPr>
        <w:t>Kufijtë e përfaqësimit</w:t>
      </w:r>
      <w:bookmarkEnd w:id="132"/>
      <w:bookmarkEnd w:id="133"/>
    </w:p>
    <w:p w:rsidR="00550D5B" w:rsidRPr="00550D5B" w:rsidRDefault="00550D5B" w:rsidP="00550D5B">
      <w:pPr>
        <w:ind w:left="170" w:right="170"/>
        <w:jc w:val="center"/>
        <w:rPr>
          <w:rFonts w:ascii="Times New Roman" w:eastAsia="MS Mincho" w:hAnsi="Times New Roman" w:cs="Times New Roman"/>
          <w:b/>
          <w:bCs/>
          <w:color w:val="000000" w:themeColor="text1"/>
          <w:sz w:val="24"/>
          <w:szCs w:val="24"/>
          <w:lang w:val="sq-AL"/>
        </w:rPr>
      </w:pPr>
    </w:p>
    <w:p w:rsidR="009B0E94" w:rsidRPr="00BE381F" w:rsidRDefault="009B0E94" w:rsidP="005F20AA">
      <w:pPr>
        <w:numPr>
          <w:ilvl w:val="0"/>
          <w:numId w:val="44"/>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Autorizimet e përfaqësimit ligjor caktohen nga dispozitat e ligjit që i japin këtë cilësi, ndërsa autorizimet e përfaqësuesit të emëruar nga i përfaqësuari caktohen me prokurë.</w:t>
      </w:r>
    </w:p>
    <w:p w:rsidR="009B0E94" w:rsidRPr="00BE381F" w:rsidRDefault="009B0E94" w:rsidP="00FC5C36">
      <w:pPr>
        <w:tabs>
          <w:tab w:val="left" w:pos="270"/>
        </w:tabs>
        <w:ind w:right="170"/>
        <w:contextualSpacing/>
        <w:rPr>
          <w:rFonts w:ascii="Times New Roman" w:hAnsi="Times New Roman" w:cs="Times New Roman"/>
          <w:color w:val="000000" w:themeColor="text1"/>
          <w:sz w:val="24"/>
          <w:szCs w:val="24"/>
          <w:lang w:val="sq-AL"/>
        </w:rPr>
      </w:pPr>
    </w:p>
    <w:p w:rsidR="009B0E94" w:rsidRPr="00BE381F" w:rsidRDefault="009B0E94" w:rsidP="005F20AA">
      <w:pPr>
        <w:numPr>
          <w:ilvl w:val="0"/>
          <w:numId w:val="44"/>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Autorizimet e përfaqësuesit mund të nxirren edhe nga rrethanat, në të cilat kryhen veprimet juridike përkatëse.</w:t>
      </w:r>
    </w:p>
    <w:p w:rsidR="009B0E94" w:rsidRPr="00BE381F" w:rsidRDefault="009B0E94" w:rsidP="00BE381F">
      <w:pPr>
        <w:ind w:left="170" w:right="170"/>
        <w:jc w:val="center"/>
        <w:rPr>
          <w:rFonts w:ascii="Times New Roman" w:hAnsi="Times New Roman" w:cs="Times New Roman"/>
          <w:b/>
          <w:color w:val="000000" w:themeColor="text1"/>
          <w:sz w:val="24"/>
          <w:szCs w:val="24"/>
          <w:lang w:val="sq-AL"/>
        </w:rPr>
      </w:pPr>
    </w:p>
    <w:p w:rsidR="00FC5C36" w:rsidRDefault="009B0E94" w:rsidP="00FC5C36">
      <w:pPr>
        <w:ind w:left="170" w:right="170"/>
        <w:jc w:val="center"/>
        <w:rPr>
          <w:rFonts w:ascii="Times New Roman" w:eastAsia="MS Mincho" w:hAnsi="Times New Roman" w:cs="Times New Roman"/>
          <w:b/>
          <w:bCs/>
          <w:color w:val="000000" w:themeColor="text1"/>
          <w:sz w:val="24"/>
          <w:szCs w:val="24"/>
          <w:lang w:val="sq-AL"/>
        </w:rPr>
      </w:pPr>
      <w:r w:rsidRPr="00BE381F">
        <w:rPr>
          <w:rFonts w:ascii="Times New Roman" w:eastAsia="MS Mincho" w:hAnsi="Times New Roman" w:cs="Times New Roman"/>
          <w:b/>
          <w:bCs/>
          <w:color w:val="000000" w:themeColor="text1"/>
          <w:sz w:val="24"/>
          <w:szCs w:val="24"/>
          <w:lang w:val="sq-AL"/>
        </w:rPr>
        <w:t>Neni 67</w:t>
      </w:r>
      <w:bookmarkStart w:id="134" w:name="_Toc495440625"/>
      <w:bookmarkStart w:id="135" w:name="_Toc503270315"/>
    </w:p>
    <w:p w:rsidR="009B0E94" w:rsidRPr="00FC5C36" w:rsidRDefault="009B0E94" w:rsidP="00FC5C36">
      <w:pPr>
        <w:ind w:left="170" w:right="170"/>
        <w:jc w:val="center"/>
        <w:rPr>
          <w:rFonts w:ascii="Times New Roman" w:eastAsia="MS Mincho" w:hAnsi="Times New Roman" w:cs="Times New Roman"/>
          <w:b/>
          <w:bCs/>
          <w:color w:val="000000" w:themeColor="text1"/>
          <w:sz w:val="24"/>
          <w:szCs w:val="24"/>
          <w:lang w:val="sq-AL"/>
        </w:rPr>
      </w:pPr>
      <w:r w:rsidRPr="00BE381F">
        <w:rPr>
          <w:rFonts w:ascii="Times New Roman" w:eastAsia="MS Mincho" w:hAnsi="Times New Roman" w:cs="Times New Roman"/>
          <w:b/>
          <w:color w:val="000000"/>
          <w:sz w:val="24"/>
          <w:szCs w:val="24"/>
          <w:lang w:val="sq-AL"/>
        </w:rPr>
        <w:t>Efektet dhe pasojat e përfaqësimit</w:t>
      </w:r>
      <w:bookmarkEnd w:id="134"/>
      <w:bookmarkEnd w:id="135"/>
    </w:p>
    <w:p w:rsidR="009B0E94" w:rsidRPr="00BE381F" w:rsidRDefault="009B0E94" w:rsidP="00BE381F">
      <w:pPr>
        <w:spacing w:after="200"/>
        <w:jc w:val="left"/>
        <w:rPr>
          <w:rFonts w:ascii="Times New Roman" w:hAnsi="Times New Roman" w:cs="Times New Roman"/>
          <w:sz w:val="22"/>
          <w:szCs w:val="22"/>
          <w:lang w:val="sq-AL"/>
        </w:rPr>
      </w:pPr>
    </w:p>
    <w:p w:rsidR="009B0E94" w:rsidRPr="00550D5B" w:rsidRDefault="009B0E94" w:rsidP="00550D5B">
      <w:pPr>
        <w:ind w:right="170"/>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Veprimet juridike të kryera nga përfaqësuesi, brenda  autorizimeve që i janë dhënë, krijojnë pasoja drejtpërdrejt për të përfaqësuarin.</w:t>
      </w:r>
    </w:p>
    <w:p w:rsidR="00FC5C36" w:rsidRDefault="009B0E94" w:rsidP="00FC5C36">
      <w:pPr>
        <w:ind w:left="170" w:right="170"/>
        <w:jc w:val="center"/>
        <w:rPr>
          <w:rFonts w:ascii="Times New Roman" w:eastAsia="MS Mincho" w:hAnsi="Times New Roman" w:cs="Times New Roman"/>
          <w:b/>
          <w:bCs/>
          <w:color w:val="000000" w:themeColor="text1"/>
          <w:sz w:val="24"/>
          <w:szCs w:val="24"/>
          <w:lang w:val="sq-AL"/>
        </w:rPr>
      </w:pPr>
      <w:r w:rsidRPr="00BE381F">
        <w:rPr>
          <w:rFonts w:ascii="Times New Roman" w:eastAsia="MS Mincho" w:hAnsi="Times New Roman" w:cs="Times New Roman"/>
          <w:b/>
          <w:bCs/>
          <w:color w:val="000000" w:themeColor="text1"/>
          <w:sz w:val="24"/>
          <w:szCs w:val="24"/>
          <w:lang w:val="sq-AL"/>
        </w:rPr>
        <w:t>Neni 68</w:t>
      </w:r>
      <w:bookmarkStart w:id="136" w:name="_Toc495440626"/>
      <w:bookmarkStart w:id="137" w:name="_Toc503270316"/>
    </w:p>
    <w:p w:rsidR="009B0E94" w:rsidRPr="00FC5C36" w:rsidRDefault="009B0E94" w:rsidP="00FC5C36">
      <w:pPr>
        <w:ind w:left="170" w:right="170"/>
        <w:jc w:val="center"/>
        <w:rPr>
          <w:rFonts w:ascii="Times New Roman" w:eastAsia="MS Mincho" w:hAnsi="Times New Roman" w:cs="Times New Roman"/>
          <w:b/>
          <w:bCs/>
          <w:color w:val="000000" w:themeColor="text1"/>
          <w:sz w:val="24"/>
          <w:szCs w:val="24"/>
          <w:lang w:val="sq-AL"/>
        </w:rPr>
      </w:pPr>
      <w:r w:rsidRPr="00BE381F">
        <w:rPr>
          <w:rFonts w:ascii="Times New Roman" w:eastAsia="MS Mincho" w:hAnsi="Times New Roman" w:cs="Times New Roman"/>
          <w:b/>
          <w:color w:val="000000"/>
          <w:sz w:val="24"/>
          <w:szCs w:val="24"/>
          <w:lang w:val="sq-AL"/>
        </w:rPr>
        <w:t>Kufizimet e përfaqësimit</w:t>
      </w:r>
      <w:bookmarkEnd w:id="136"/>
      <w:bookmarkEnd w:id="137"/>
    </w:p>
    <w:p w:rsidR="009B0E94" w:rsidRPr="00BE381F" w:rsidRDefault="009B0E94" w:rsidP="00BE381F">
      <w:pPr>
        <w:ind w:left="170" w:right="170"/>
        <w:jc w:val="left"/>
        <w:rPr>
          <w:rFonts w:ascii="Times New Roman" w:hAnsi="Times New Roman" w:cs="Times New Roman"/>
          <w:sz w:val="24"/>
          <w:szCs w:val="24"/>
          <w:lang w:val="sq-AL"/>
        </w:rPr>
      </w:pPr>
    </w:p>
    <w:p w:rsidR="009B0E94" w:rsidRPr="00BE381F" w:rsidRDefault="009B0E94" w:rsidP="00FC5C36">
      <w:pPr>
        <w:ind w:right="170"/>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Përfaqësuesi nuk mund të kryejë veprime juridike në emër të të përfaqësuarit as për veten e tij dhe as me persona të tjerë të përfaqësuar prej tij, përveç kur i përfaqësuari e ka lejuar këtë shprehimisht, ose kur përmbajtja e veprimit juridik nuk cenon interesat e të përfaqësuarit.</w:t>
      </w:r>
    </w:p>
    <w:p w:rsidR="009B0E94" w:rsidRPr="00BE381F" w:rsidRDefault="009B0E94" w:rsidP="00BE381F">
      <w:pPr>
        <w:ind w:right="170"/>
        <w:jc w:val="center"/>
        <w:rPr>
          <w:rFonts w:ascii="Times New Roman" w:eastAsia="MS Mincho" w:hAnsi="Times New Roman" w:cs="Times New Roman"/>
          <w:b/>
          <w:bCs/>
          <w:color w:val="000000" w:themeColor="text1"/>
          <w:sz w:val="24"/>
          <w:szCs w:val="24"/>
          <w:lang w:val="sq-AL"/>
        </w:rPr>
      </w:pPr>
    </w:p>
    <w:p w:rsidR="00FC5C36" w:rsidRDefault="009B0E94" w:rsidP="00FC5C36">
      <w:pPr>
        <w:ind w:right="170"/>
        <w:jc w:val="center"/>
        <w:rPr>
          <w:rFonts w:ascii="Times New Roman" w:eastAsia="MS Mincho" w:hAnsi="Times New Roman" w:cs="Times New Roman"/>
          <w:b/>
          <w:bCs/>
          <w:color w:val="000000" w:themeColor="text1"/>
          <w:sz w:val="24"/>
          <w:szCs w:val="24"/>
          <w:lang w:val="sq-AL"/>
        </w:rPr>
      </w:pPr>
      <w:r w:rsidRPr="00BE381F">
        <w:rPr>
          <w:rFonts w:ascii="Times New Roman" w:eastAsia="MS Mincho" w:hAnsi="Times New Roman" w:cs="Times New Roman"/>
          <w:b/>
          <w:bCs/>
          <w:color w:val="000000" w:themeColor="text1"/>
          <w:sz w:val="24"/>
          <w:szCs w:val="24"/>
          <w:lang w:val="sq-AL"/>
        </w:rPr>
        <w:t>Neni 69</w:t>
      </w:r>
      <w:bookmarkStart w:id="138" w:name="_Toc495440627"/>
      <w:bookmarkStart w:id="139" w:name="_Toc503270317"/>
    </w:p>
    <w:p w:rsidR="009B0E94" w:rsidRPr="00FC5C36" w:rsidRDefault="009B0E94" w:rsidP="00FC5C36">
      <w:pPr>
        <w:ind w:right="170"/>
        <w:jc w:val="center"/>
        <w:rPr>
          <w:rFonts w:ascii="Times New Roman" w:eastAsia="MS Mincho" w:hAnsi="Times New Roman" w:cs="Times New Roman"/>
          <w:b/>
          <w:bCs/>
          <w:color w:val="000000" w:themeColor="text1"/>
          <w:sz w:val="24"/>
          <w:szCs w:val="24"/>
          <w:lang w:val="sq-AL"/>
        </w:rPr>
      </w:pPr>
      <w:r w:rsidRPr="00BE381F">
        <w:rPr>
          <w:rFonts w:ascii="Times New Roman" w:eastAsia="MS Mincho" w:hAnsi="Times New Roman" w:cs="Times New Roman"/>
          <w:b/>
          <w:color w:val="000000"/>
          <w:sz w:val="24"/>
          <w:szCs w:val="24"/>
          <w:lang w:val="sq-AL"/>
        </w:rPr>
        <w:t>Përfaqësimi nga shumë persona</w:t>
      </w:r>
      <w:bookmarkEnd w:id="138"/>
      <w:bookmarkEnd w:id="139"/>
    </w:p>
    <w:p w:rsidR="00FC5C36" w:rsidRDefault="00FC5C36" w:rsidP="00BE381F">
      <w:pPr>
        <w:ind w:left="170" w:right="170"/>
        <w:rPr>
          <w:rFonts w:ascii="Times New Roman" w:hAnsi="Times New Roman" w:cs="Times New Roman"/>
          <w:color w:val="000000" w:themeColor="text1"/>
          <w:sz w:val="24"/>
          <w:szCs w:val="24"/>
          <w:lang w:val="sq-AL"/>
        </w:rPr>
      </w:pPr>
    </w:p>
    <w:p w:rsidR="009B0E94" w:rsidRPr="00BE381F" w:rsidRDefault="009B0E94" w:rsidP="00FC5C36">
      <w:pPr>
        <w:ind w:right="170"/>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Kur për kryerjen e një veprimi juridik janë caktuar dy ose më shumë përfaqësues, secili prej tyre mund ta kryejë atë pa  pjesëmarrjen e përfaqësuesve të tjerë, përveç kur në prokurë është parashikuar ndryshe. </w:t>
      </w:r>
    </w:p>
    <w:p w:rsidR="009B0E94" w:rsidRPr="00BE381F" w:rsidRDefault="009B0E94" w:rsidP="00BE381F">
      <w:pPr>
        <w:ind w:left="170" w:right="170"/>
        <w:rPr>
          <w:rFonts w:ascii="Times New Roman" w:hAnsi="Times New Roman" w:cs="Times New Roman"/>
          <w:b/>
          <w:color w:val="000000" w:themeColor="text1"/>
          <w:sz w:val="24"/>
          <w:szCs w:val="24"/>
          <w:lang w:val="sq-AL"/>
        </w:rPr>
      </w:pPr>
    </w:p>
    <w:p w:rsidR="00FC5C36" w:rsidRDefault="009B0E94" w:rsidP="00FC5C36">
      <w:pPr>
        <w:ind w:left="170" w:right="170"/>
        <w:jc w:val="center"/>
        <w:rPr>
          <w:rFonts w:ascii="Times New Roman" w:eastAsia="MS Mincho" w:hAnsi="Times New Roman" w:cs="Times New Roman"/>
          <w:b/>
          <w:bCs/>
          <w:color w:val="000000" w:themeColor="text1"/>
          <w:sz w:val="24"/>
          <w:szCs w:val="24"/>
          <w:lang w:val="sq-AL"/>
        </w:rPr>
      </w:pPr>
      <w:r w:rsidRPr="00BE381F">
        <w:rPr>
          <w:rFonts w:ascii="Times New Roman" w:eastAsia="MS Mincho" w:hAnsi="Times New Roman" w:cs="Times New Roman"/>
          <w:b/>
          <w:bCs/>
          <w:color w:val="000000" w:themeColor="text1"/>
          <w:sz w:val="24"/>
          <w:szCs w:val="24"/>
          <w:lang w:val="sq-AL"/>
        </w:rPr>
        <w:t>Neni 70</w:t>
      </w:r>
      <w:bookmarkStart w:id="140" w:name="_Toc495440628"/>
      <w:bookmarkStart w:id="141" w:name="_Toc503270318"/>
    </w:p>
    <w:p w:rsidR="009B0E94" w:rsidRPr="00FC5C36" w:rsidRDefault="009B0E94" w:rsidP="00FC5C36">
      <w:pPr>
        <w:ind w:left="170" w:right="170"/>
        <w:jc w:val="center"/>
        <w:rPr>
          <w:rFonts w:ascii="Times New Roman" w:eastAsia="MS Mincho" w:hAnsi="Times New Roman" w:cs="Times New Roman"/>
          <w:b/>
          <w:bCs/>
          <w:color w:val="000000" w:themeColor="text1"/>
          <w:sz w:val="24"/>
          <w:szCs w:val="24"/>
          <w:lang w:val="sq-AL"/>
        </w:rPr>
      </w:pPr>
      <w:r w:rsidRPr="00BE381F">
        <w:rPr>
          <w:rFonts w:ascii="Times New Roman" w:eastAsia="MS Mincho" w:hAnsi="Times New Roman" w:cs="Times New Roman"/>
          <w:b/>
          <w:color w:val="000000"/>
          <w:sz w:val="24"/>
          <w:szCs w:val="24"/>
          <w:lang w:val="sq-AL"/>
        </w:rPr>
        <w:t>Përgjegjësitë e përfaqësuesit</w:t>
      </w:r>
      <w:bookmarkEnd w:id="140"/>
      <w:bookmarkEnd w:id="141"/>
    </w:p>
    <w:p w:rsidR="009B0E94" w:rsidRPr="00BE381F" w:rsidRDefault="009B0E94" w:rsidP="00BE381F">
      <w:pPr>
        <w:ind w:left="170" w:right="170"/>
        <w:jc w:val="left"/>
        <w:rPr>
          <w:rFonts w:ascii="Times New Roman" w:hAnsi="Times New Roman" w:cs="Times New Roman"/>
          <w:color w:val="000000" w:themeColor="text1"/>
          <w:sz w:val="24"/>
          <w:szCs w:val="24"/>
          <w:lang w:val="sq-AL"/>
        </w:rPr>
      </w:pPr>
    </w:p>
    <w:p w:rsidR="009B0E94" w:rsidRPr="00BE381F" w:rsidRDefault="009B0E94" w:rsidP="005F20AA">
      <w:pPr>
        <w:numPr>
          <w:ilvl w:val="0"/>
          <w:numId w:val="45"/>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Përfaqësuesi detyrohet të veprojë personalisht dhe nuk mund të emërojë zëvendës të tij, përveç kur është lejuar nga i përfaqësuari, kur pasuria që përmendet në prokurë ndodhet jashtë territorit të komunës ku banon përfaqësuesi, si dhe kur caktimi i zëvendësit konsiderohet i nevojshëm për  mbrojtjen interesave të të përfaqësuarit.</w:t>
      </w:r>
    </w:p>
    <w:p w:rsidR="009B0E94" w:rsidRPr="00BE381F" w:rsidRDefault="009B0E94" w:rsidP="00FC5C36">
      <w:pPr>
        <w:tabs>
          <w:tab w:val="left" w:pos="270"/>
        </w:tabs>
        <w:ind w:right="170"/>
        <w:rPr>
          <w:rFonts w:ascii="Times New Roman" w:hAnsi="Times New Roman" w:cs="Times New Roman"/>
          <w:color w:val="000000" w:themeColor="text1"/>
          <w:sz w:val="24"/>
          <w:szCs w:val="24"/>
          <w:lang w:val="sq-AL"/>
        </w:rPr>
      </w:pPr>
    </w:p>
    <w:p w:rsidR="00FC5C36" w:rsidRPr="00550D5B" w:rsidRDefault="009B0E94" w:rsidP="00CB1FC5">
      <w:pPr>
        <w:numPr>
          <w:ilvl w:val="0"/>
          <w:numId w:val="45"/>
        </w:numPr>
        <w:tabs>
          <w:tab w:val="left" w:pos="270"/>
        </w:tabs>
        <w:spacing w:after="200"/>
        <w:ind w:left="0" w:right="170" w:firstLine="0"/>
        <w:contextualSpacing/>
        <w:rPr>
          <w:rFonts w:ascii="Times New Roman" w:eastAsiaTheme="minorHAnsi"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Përfaqësuesi duhet të njoftojë menjëherë të përfaqësuarin për zëvendësin që ka caktuar, përndryshe ai përgjigjet për veprimet e zëvendësit. Zëvendësi mund të hiqet në çdo kohë nga i përfaqësuari ose nga përfaqësuesi që e ka caktuar.</w:t>
      </w:r>
    </w:p>
    <w:p w:rsidR="00FC5C36" w:rsidRDefault="00FC5C36" w:rsidP="00FC5C36">
      <w:pPr>
        <w:ind w:left="170" w:right="170"/>
        <w:jc w:val="center"/>
        <w:rPr>
          <w:rFonts w:ascii="Times New Roman" w:hAnsi="Times New Roman" w:cs="Times New Roman"/>
          <w:b/>
          <w:sz w:val="24"/>
          <w:szCs w:val="24"/>
          <w:lang w:val="sq-AL"/>
        </w:rPr>
      </w:pPr>
    </w:p>
    <w:p w:rsidR="00FC5C36" w:rsidRDefault="009B0E94" w:rsidP="00FC5C36">
      <w:pPr>
        <w:ind w:left="170" w:right="170"/>
        <w:jc w:val="center"/>
        <w:rPr>
          <w:rFonts w:ascii="Times New Roman" w:hAnsi="Times New Roman" w:cs="Times New Roman"/>
          <w:b/>
          <w:sz w:val="24"/>
          <w:szCs w:val="24"/>
          <w:lang w:val="sq-AL"/>
        </w:rPr>
      </w:pPr>
      <w:r w:rsidRPr="00BE381F">
        <w:rPr>
          <w:rFonts w:ascii="Times New Roman" w:hAnsi="Times New Roman" w:cs="Times New Roman"/>
          <w:b/>
          <w:sz w:val="24"/>
          <w:szCs w:val="24"/>
          <w:lang w:val="sq-AL"/>
        </w:rPr>
        <w:t>Neni 71</w:t>
      </w:r>
      <w:bookmarkStart w:id="142" w:name="_Toc503270319"/>
    </w:p>
    <w:p w:rsidR="009B0E94" w:rsidRPr="00FC5C36" w:rsidRDefault="009B0E94" w:rsidP="00FC5C36">
      <w:pPr>
        <w:ind w:left="170" w:right="170"/>
        <w:jc w:val="center"/>
        <w:rPr>
          <w:rFonts w:ascii="Times New Roman" w:hAnsi="Times New Roman" w:cs="Times New Roman"/>
          <w:b/>
          <w:sz w:val="24"/>
          <w:szCs w:val="24"/>
          <w:lang w:val="sq-AL"/>
        </w:rPr>
      </w:pPr>
      <w:r w:rsidRPr="00BE381F">
        <w:rPr>
          <w:rFonts w:ascii="Times New Roman" w:eastAsia="MS Mincho" w:hAnsi="Times New Roman" w:cs="Times New Roman"/>
          <w:b/>
          <w:color w:val="000000"/>
          <w:sz w:val="24"/>
          <w:szCs w:val="24"/>
          <w:lang w:val="sq-AL"/>
        </w:rPr>
        <w:t>Shuarja e përfaqësimit</w:t>
      </w:r>
      <w:bookmarkEnd w:id="142"/>
    </w:p>
    <w:p w:rsidR="00FC5C36" w:rsidRDefault="00FC5C36" w:rsidP="00BE381F">
      <w:pPr>
        <w:ind w:left="170" w:right="170"/>
        <w:jc w:val="left"/>
        <w:rPr>
          <w:rFonts w:ascii="Times New Roman" w:hAnsi="Times New Roman" w:cs="Times New Roman"/>
          <w:sz w:val="24"/>
          <w:szCs w:val="24"/>
          <w:lang w:val="sq-AL"/>
        </w:rPr>
      </w:pPr>
    </w:p>
    <w:p w:rsidR="009B0E94" w:rsidRPr="00BE381F" w:rsidRDefault="009B0E94" w:rsidP="00FC5C36">
      <w:pPr>
        <w:ind w:right="170"/>
        <w:jc w:val="left"/>
        <w:rPr>
          <w:rFonts w:ascii="Times New Roman" w:hAnsi="Times New Roman" w:cs="Times New Roman"/>
          <w:sz w:val="24"/>
          <w:szCs w:val="24"/>
          <w:lang w:val="sq-AL"/>
        </w:rPr>
      </w:pPr>
      <w:r w:rsidRPr="00BE381F">
        <w:rPr>
          <w:rFonts w:ascii="Times New Roman" w:hAnsi="Times New Roman" w:cs="Times New Roman"/>
          <w:sz w:val="24"/>
          <w:szCs w:val="24"/>
          <w:lang w:val="sq-AL"/>
        </w:rPr>
        <w:t xml:space="preserve">1. Përfaqësimi shuhet me: </w:t>
      </w:r>
    </w:p>
    <w:p w:rsidR="00FC5C36" w:rsidRDefault="00FC5C36" w:rsidP="00BE381F">
      <w:pPr>
        <w:ind w:left="170" w:right="170"/>
        <w:jc w:val="left"/>
        <w:rPr>
          <w:rFonts w:ascii="Times New Roman" w:hAnsi="Times New Roman" w:cs="Times New Roman"/>
          <w:sz w:val="24"/>
          <w:szCs w:val="24"/>
          <w:lang w:val="sq-AL"/>
        </w:rPr>
      </w:pPr>
    </w:p>
    <w:p w:rsidR="009B0E94" w:rsidRPr="00BE381F" w:rsidRDefault="009B0E94" w:rsidP="00FC5C36">
      <w:pPr>
        <w:ind w:left="720" w:right="170"/>
        <w:jc w:val="left"/>
        <w:rPr>
          <w:rFonts w:ascii="Times New Roman" w:hAnsi="Times New Roman" w:cs="Times New Roman"/>
          <w:sz w:val="24"/>
          <w:szCs w:val="24"/>
          <w:lang w:val="sq-AL"/>
        </w:rPr>
      </w:pPr>
      <w:r w:rsidRPr="00BE381F">
        <w:rPr>
          <w:rFonts w:ascii="Times New Roman" w:hAnsi="Times New Roman" w:cs="Times New Roman"/>
          <w:sz w:val="24"/>
          <w:szCs w:val="24"/>
          <w:lang w:val="sq-AL"/>
        </w:rPr>
        <w:t>1.1. kalimin e afatit. Ne rast kur nuk është caktuar afati me këtë kod ose ligj të vecantë, autorizimi nuk mun</w:t>
      </w:r>
      <w:r w:rsidR="00A55454">
        <w:rPr>
          <w:rFonts w:ascii="Times New Roman" w:hAnsi="Times New Roman" w:cs="Times New Roman"/>
          <w:sz w:val="24"/>
          <w:szCs w:val="24"/>
          <w:lang w:val="sq-AL"/>
        </w:rPr>
        <w:t>d të jetë më i gjatë se 10 vite;</w:t>
      </w:r>
    </w:p>
    <w:p w:rsidR="00FC5C36" w:rsidRDefault="00FC5C36" w:rsidP="00BE381F">
      <w:pPr>
        <w:ind w:left="170" w:right="170"/>
        <w:jc w:val="left"/>
        <w:rPr>
          <w:rFonts w:ascii="Times New Roman" w:hAnsi="Times New Roman" w:cs="Times New Roman"/>
          <w:sz w:val="24"/>
          <w:szCs w:val="24"/>
          <w:lang w:val="sq-AL"/>
        </w:rPr>
      </w:pPr>
    </w:p>
    <w:p w:rsidR="009B0E94" w:rsidRPr="00BE381F" w:rsidRDefault="009B0E94" w:rsidP="00FC5C36">
      <w:pPr>
        <w:ind w:left="170" w:right="170" w:firstLine="550"/>
        <w:jc w:val="left"/>
        <w:rPr>
          <w:rFonts w:ascii="Times New Roman" w:hAnsi="Times New Roman" w:cs="Times New Roman"/>
          <w:sz w:val="24"/>
          <w:szCs w:val="24"/>
          <w:lang w:val="sq-AL"/>
        </w:rPr>
      </w:pPr>
      <w:r w:rsidRPr="00BE381F">
        <w:rPr>
          <w:rFonts w:ascii="Times New Roman" w:hAnsi="Times New Roman" w:cs="Times New Roman"/>
          <w:sz w:val="24"/>
          <w:szCs w:val="24"/>
          <w:lang w:val="sq-AL"/>
        </w:rPr>
        <w:t>1.2. vdekjen e personit fizik</w:t>
      </w:r>
      <w:r w:rsidR="00A55454">
        <w:rPr>
          <w:rFonts w:ascii="Times New Roman" w:hAnsi="Times New Roman" w:cs="Times New Roman"/>
          <w:sz w:val="24"/>
          <w:szCs w:val="24"/>
          <w:lang w:val="sq-AL"/>
        </w:rPr>
        <w:t>;</w:t>
      </w:r>
    </w:p>
    <w:p w:rsidR="00FC5C36" w:rsidRDefault="00FC5C36" w:rsidP="00BE381F">
      <w:pPr>
        <w:ind w:left="170" w:right="170"/>
        <w:jc w:val="left"/>
        <w:rPr>
          <w:rFonts w:ascii="Times New Roman" w:hAnsi="Times New Roman" w:cs="Times New Roman"/>
          <w:sz w:val="24"/>
          <w:szCs w:val="24"/>
          <w:lang w:val="sq-AL"/>
        </w:rPr>
      </w:pPr>
    </w:p>
    <w:p w:rsidR="009B0E94" w:rsidRPr="00BE381F" w:rsidRDefault="009B0E94" w:rsidP="00FC5C36">
      <w:pPr>
        <w:ind w:left="170" w:right="170" w:firstLine="550"/>
        <w:jc w:val="left"/>
        <w:rPr>
          <w:rFonts w:ascii="Times New Roman" w:hAnsi="Times New Roman" w:cs="Times New Roman"/>
          <w:sz w:val="24"/>
          <w:szCs w:val="24"/>
          <w:lang w:val="sq-AL"/>
        </w:rPr>
      </w:pPr>
      <w:r w:rsidRPr="00BE381F">
        <w:rPr>
          <w:rFonts w:ascii="Times New Roman" w:hAnsi="Times New Roman" w:cs="Times New Roman"/>
          <w:sz w:val="24"/>
          <w:szCs w:val="24"/>
          <w:lang w:val="sq-AL"/>
        </w:rPr>
        <w:t>1.3. shuarjen e personit juridik</w:t>
      </w:r>
      <w:r w:rsidR="00A55454">
        <w:rPr>
          <w:rFonts w:ascii="Times New Roman" w:hAnsi="Times New Roman" w:cs="Times New Roman"/>
          <w:sz w:val="24"/>
          <w:szCs w:val="24"/>
          <w:lang w:val="sq-AL"/>
        </w:rPr>
        <w:t>;</w:t>
      </w:r>
    </w:p>
    <w:p w:rsidR="00FC5C36" w:rsidRDefault="00FC5C36" w:rsidP="00BE381F">
      <w:pPr>
        <w:ind w:left="170" w:right="170"/>
        <w:jc w:val="left"/>
        <w:rPr>
          <w:rFonts w:ascii="Times New Roman" w:hAnsi="Times New Roman" w:cs="Times New Roman"/>
          <w:sz w:val="24"/>
          <w:szCs w:val="24"/>
          <w:lang w:val="sq-AL"/>
        </w:rPr>
      </w:pPr>
    </w:p>
    <w:p w:rsidR="009B0E94" w:rsidRPr="00BE381F" w:rsidRDefault="009B0E94" w:rsidP="00FC5C36">
      <w:pPr>
        <w:ind w:left="170" w:right="170" w:firstLine="550"/>
        <w:jc w:val="left"/>
        <w:rPr>
          <w:rFonts w:ascii="Times New Roman" w:hAnsi="Times New Roman" w:cs="Times New Roman"/>
          <w:sz w:val="24"/>
          <w:szCs w:val="24"/>
          <w:lang w:val="sq-AL"/>
        </w:rPr>
      </w:pPr>
      <w:r w:rsidRPr="00BE381F">
        <w:rPr>
          <w:rFonts w:ascii="Times New Roman" w:hAnsi="Times New Roman" w:cs="Times New Roman"/>
          <w:sz w:val="24"/>
          <w:szCs w:val="24"/>
          <w:lang w:val="sq-AL"/>
        </w:rPr>
        <w:t>1.4. revokim</w:t>
      </w:r>
      <w:r w:rsidR="00A55454">
        <w:rPr>
          <w:rFonts w:ascii="Times New Roman" w:hAnsi="Times New Roman" w:cs="Times New Roman"/>
          <w:sz w:val="24"/>
          <w:szCs w:val="24"/>
          <w:lang w:val="sq-AL"/>
        </w:rPr>
        <w:t>;</w:t>
      </w:r>
    </w:p>
    <w:p w:rsidR="00FC5C36" w:rsidRDefault="00FC5C36" w:rsidP="00BE381F">
      <w:pPr>
        <w:ind w:left="170" w:right="170"/>
        <w:jc w:val="left"/>
        <w:rPr>
          <w:rFonts w:ascii="Times New Roman" w:hAnsi="Times New Roman" w:cs="Times New Roman"/>
          <w:sz w:val="24"/>
          <w:szCs w:val="24"/>
          <w:lang w:val="sq-AL"/>
        </w:rPr>
      </w:pPr>
    </w:p>
    <w:p w:rsidR="009B0E94" w:rsidRPr="00BE381F" w:rsidRDefault="009B0E94" w:rsidP="00FC5C36">
      <w:pPr>
        <w:ind w:left="170" w:right="170" w:firstLine="550"/>
        <w:jc w:val="left"/>
        <w:rPr>
          <w:rFonts w:ascii="Times New Roman" w:hAnsi="Times New Roman" w:cs="Times New Roman"/>
          <w:sz w:val="24"/>
          <w:szCs w:val="24"/>
          <w:lang w:val="sq-AL"/>
        </w:rPr>
      </w:pPr>
      <w:r w:rsidRPr="00BE381F">
        <w:rPr>
          <w:rFonts w:ascii="Times New Roman" w:hAnsi="Times New Roman" w:cs="Times New Roman"/>
          <w:sz w:val="24"/>
          <w:szCs w:val="24"/>
          <w:lang w:val="sq-AL"/>
        </w:rPr>
        <w:t>1.5. denoncim</w:t>
      </w:r>
      <w:r w:rsidR="00A55454">
        <w:rPr>
          <w:rFonts w:ascii="Times New Roman" w:hAnsi="Times New Roman" w:cs="Times New Roman"/>
          <w:sz w:val="24"/>
          <w:szCs w:val="24"/>
          <w:lang w:val="sq-AL"/>
        </w:rPr>
        <w:t>.</w:t>
      </w:r>
    </w:p>
    <w:p w:rsidR="00FC5C36" w:rsidRDefault="00FC5C36" w:rsidP="00BE381F">
      <w:pPr>
        <w:ind w:left="170" w:right="170"/>
        <w:jc w:val="left"/>
        <w:rPr>
          <w:rFonts w:ascii="Times New Roman" w:hAnsi="Times New Roman" w:cs="Times New Roman"/>
          <w:sz w:val="24"/>
          <w:szCs w:val="24"/>
          <w:lang w:val="sq-AL"/>
        </w:rPr>
      </w:pPr>
    </w:p>
    <w:p w:rsidR="00FC5C36" w:rsidRDefault="009B0E94" w:rsidP="00FC5C36">
      <w:pPr>
        <w:ind w:right="170"/>
        <w:jc w:val="left"/>
        <w:rPr>
          <w:rFonts w:ascii="Times New Roman" w:hAnsi="Times New Roman" w:cs="Times New Roman"/>
          <w:sz w:val="24"/>
          <w:szCs w:val="24"/>
          <w:lang w:val="sq-AL"/>
        </w:rPr>
      </w:pPr>
      <w:r w:rsidRPr="00BE381F">
        <w:rPr>
          <w:rFonts w:ascii="Times New Roman" w:hAnsi="Times New Roman" w:cs="Times New Roman"/>
          <w:sz w:val="24"/>
          <w:szCs w:val="24"/>
          <w:lang w:val="sq-AL"/>
        </w:rPr>
        <w:t xml:space="preserve">2. Përfaqësimi mund të shuhet edhe në rastet tjera të </w:t>
      </w:r>
      <w:bookmarkStart w:id="143" w:name="_Toc495440629"/>
      <w:r w:rsidRPr="00BE381F">
        <w:rPr>
          <w:rFonts w:ascii="Times New Roman" w:hAnsi="Times New Roman" w:cs="Times New Roman"/>
          <w:sz w:val="24"/>
          <w:szCs w:val="24"/>
          <w:lang w:val="sq-AL"/>
        </w:rPr>
        <w:t>parapara me ligj.</w:t>
      </w:r>
      <w:bookmarkStart w:id="144" w:name="_Toc503270320"/>
    </w:p>
    <w:p w:rsidR="00FC5C36" w:rsidRDefault="00FC5C36" w:rsidP="00FC5C36">
      <w:pPr>
        <w:ind w:right="170"/>
        <w:jc w:val="left"/>
        <w:rPr>
          <w:rFonts w:ascii="Times New Roman" w:eastAsiaTheme="majorEastAsia" w:hAnsi="Times New Roman" w:cs="Times New Roman"/>
          <w:b/>
          <w:bCs/>
          <w:sz w:val="28"/>
          <w:szCs w:val="28"/>
          <w:lang w:val="sq-AL"/>
        </w:rPr>
      </w:pPr>
    </w:p>
    <w:p w:rsidR="009B0E94" w:rsidRPr="00FC5C36" w:rsidRDefault="00FC5C36" w:rsidP="00CB1FC5">
      <w:pPr>
        <w:ind w:right="170"/>
        <w:jc w:val="center"/>
        <w:rPr>
          <w:rFonts w:ascii="Times New Roman" w:hAnsi="Times New Roman" w:cs="Times New Roman"/>
          <w:sz w:val="28"/>
          <w:szCs w:val="28"/>
          <w:lang w:val="sq-AL"/>
        </w:rPr>
      </w:pPr>
      <w:r w:rsidRPr="00FC5C36">
        <w:rPr>
          <w:rFonts w:ascii="Times New Roman" w:eastAsiaTheme="majorEastAsia" w:hAnsi="Times New Roman" w:cs="Times New Roman"/>
          <w:b/>
          <w:bCs/>
          <w:sz w:val="28"/>
          <w:szCs w:val="28"/>
          <w:lang w:val="sq-AL"/>
        </w:rPr>
        <w:t>Kapitulli</w:t>
      </w:r>
      <w:r w:rsidR="009B0E94" w:rsidRPr="00FC5C36">
        <w:rPr>
          <w:rFonts w:ascii="Times New Roman" w:eastAsiaTheme="majorEastAsia" w:hAnsi="Times New Roman" w:cs="Times New Roman"/>
          <w:b/>
          <w:bCs/>
          <w:sz w:val="28"/>
          <w:szCs w:val="28"/>
          <w:lang w:val="sq-AL"/>
        </w:rPr>
        <w:t xml:space="preserve"> </w:t>
      </w:r>
      <w:bookmarkStart w:id="145" w:name="_Toc503270321"/>
      <w:bookmarkEnd w:id="144"/>
      <w:r w:rsidRPr="00FC5C36">
        <w:rPr>
          <w:rFonts w:ascii="Times New Roman" w:eastAsiaTheme="majorEastAsia" w:hAnsi="Times New Roman" w:cs="Times New Roman"/>
          <w:b/>
          <w:bCs/>
          <w:sz w:val="28"/>
          <w:szCs w:val="28"/>
          <w:lang w:val="sq-AL"/>
        </w:rPr>
        <w:t xml:space="preserve">VI </w:t>
      </w:r>
      <w:r w:rsidRPr="00FC5C36">
        <w:rPr>
          <w:rFonts w:ascii="Times New Roman" w:hAnsi="Times New Roman" w:cs="Times New Roman"/>
          <w:sz w:val="28"/>
          <w:szCs w:val="28"/>
          <w:lang w:val="sq-AL"/>
        </w:rPr>
        <w:t xml:space="preserve">- </w:t>
      </w:r>
      <w:r w:rsidR="009B0E94" w:rsidRPr="00FC5C36">
        <w:rPr>
          <w:rFonts w:ascii="Times New Roman" w:eastAsiaTheme="majorEastAsia" w:hAnsi="Times New Roman" w:cs="Times New Roman"/>
          <w:b/>
          <w:bCs/>
          <w:sz w:val="28"/>
          <w:szCs w:val="28"/>
          <w:lang w:val="sq-AL"/>
        </w:rPr>
        <w:t>P</w:t>
      </w:r>
      <w:bookmarkEnd w:id="143"/>
      <w:r w:rsidR="009B0E94" w:rsidRPr="00FC5C36">
        <w:rPr>
          <w:rFonts w:ascii="Times New Roman" w:eastAsiaTheme="majorEastAsia" w:hAnsi="Times New Roman" w:cs="Times New Roman"/>
          <w:b/>
          <w:bCs/>
          <w:sz w:val="28"/>
          <w:szCs w:val="28"/>
          <w:lang w:val="sq-AL"/>
        </w:rPr>
        <w:t>arashkrimi</w:t>
      </w:r>
      <w:bookmarkEnd w:id="145"/>
    </w:p>
    <w:p w:rsidR="009B0E94" w:rsidRPr="00BE381F" w:rsidRDefault="009B0E94" w:rsidP="00BE381F">
      <w:pPr>
        <w:ind w:left="170" w:right="170"/>
        <w:jc w:val="center"/>
        <w:rPr>
          <w:rFonts w:ascii="Times New Roman" w:hAnsi="Times New Roman" w:cs="Times New Roman"/>
          <w:b/>
          <w:color w:val="000000" w:themeColor="text1"/>
          <w:sz w:val="24"/>
          <w:szCs w:val="24"/>
          <w:lang w:val="sq-AL"/>
        </w:rPr>
      </w:pPr>
    </w:p>
    <w:p w:rsid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72</w:t>
      </w:r>
      <w:bookmarkStart w:id="146" w:name="_Toc495440630"/>
      <w:bookmarkStart w:id="147" w:name="_Toc503270322"/>
    </w:p>
    <w:p w:rsidR="009B0E94" w:rsidRP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Rregullat e përgjithshme të parashkrimit</w:t>
      </w:r>
      <w:bookmarkEnd w:id="146"/>
      <w:bookmarkEnd w:id="147"/>
    </w:p>
    <w:p w:rsidR="009B0E94" w:rsidRPr="00BE381F" w:rsidRDefault="009B0E94" w:rsidP="00BE381F">
      <w:pPr>
        <w:ind w:right="170"/>
        <w:jc w:val="left"/>
        <w:rPr>
          <w:rFonts w:ascii="Times New Roman" w:hAnsi="Times New Roman" w:cs="Times New Roman"/>
          <w:bCs/>
          <w:color w:val="000000" w:themeColor="text1"/>
          <w:sz w:val="24"/>
          <w:szCs w:val="24"/>
          <w:lang w:val="sq-AL"/>
        </w:rPr>
      </w:pPr>
    </w:p>
    <w:p w:rsidR="009B0E94" w:rsidRPr="00BE381F" w:rsidRDefault="009B0E94" w:rsidP="005F20AA">
      <w:pPr>
        <w:numPr>
          <w:ilvl w:val="0"/>
          <w:numId w:val="46"/>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Parashkrimi është institut juridik me anë të së cilit fitohet ose humbet një e drejtë me kalimin e një afati kohor te caktuar me ligj.</w:t>
      </w:r>
    </w:p>
    <w:p w:rsidR="009B0E94" w:rsidRPr="00BE381F" w:rsidRDefault="009B0E94" w:rsidP="00FC5C36">
      <w:pPr>
        <w:tabs>
          <w:tab w:val="left" w:pos="270"/>
        </w:tabs>
        <w:ind w:right="170"/>
        <w:rPr>
          <w:rFonts w:ascii="Times New Roman" w:hAnsi="Times New Roman" w:cs="Times New Roman"/>
          <w:bCs/>
          <w:color w:val="000000" w:themeColor="text1"/>
          <w:sz w:val="24"/>
          <w:szCs w:val="24"/>
          <w:lang w:val="sq-AL"/>
        </w:rPr>
      </w:pPr>
    </w:p>
    <w:p w:rsidR="009B0E94" w:rsidRPr="00BE381F" w:rsidRDefault="009B0E94" w:rsidP="005F20AA">
      <w:pPr>
        <w:numPr>
          <w:ilvl w:val="0"/>
          <w:numId w:val="46"/>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Të drejtat sendore nuk parashkruhen, përveç nëse ndryshe përcaktohet me ligj.</w:t>
      </w:r>
    </w:p>
    <w:p w:rsidR="009B0E94" w:rsidRPr="00BE381F" w:rsidRDefault="009B0E94" w:rsidP="00FC5C36">
      <w:pPr>
        <w:tabs>
          <w:tab w:val="left" w:pos="270"/>
        </w:tabs>
        <w:ind w:right="170"/>
        <w:rPr>
          <w:rFonts w:ascii="Times New Roman" w:hAnsi="Times New Roman" w:cs="Times New Roman"/>
          <w:bCs/>
          <w:color w:val="000000" w:themeColor="text1"/>
          <w:sz w:val="24"/>
          <w:szCs w:val="24"/>
          <w:lang w:val="sq-AL"/>
        </w:rPr>
      </w:pPr>
    </w:p>
    <w:p w:rsidR="009B0E94" w:rsidRPr="00BE381F" w:rsidRDefault="009B0E94" w:rsidP="005F20AA">
      <w:pPr>
        <w:numPr>
          <w:ilvl w:val="0"/>
          <w:numId w:val="46"/>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Të drejtat e detyrimeve shuhen kur të ketë kaluar afati i caktuar, brenda të cilit kreditori ka mundur të kërkojë përmbushjen e detyrimit.</w:t>
      </w:r>
    </w:p>
    <w:p w:rsidR="009B0E94" w:rsidRPr="00BE381F" w:rsidRDefault="009B0E94" w:rsidP="00FC5C36">
      <w:pPr>
        <w:tabs>
          <w:tab w:val="left" w:pos="270"/>
        </w:tabs>
        <w:ind w:right="170"/>
        <w:rPr>
          <w:rFonts w:ascii="Times New Roman" w:hAnsi="Times New Roman" w:cs="Times New Roman"/>
          <w:bCs/>
          <w:color w:val="000000" w:themeColor="text1"/>
          <w:sz w:val="24"/>
          <w:szCs w:val="24"/>
          <w:lang w:val="sq-AL"/>
        </w:rPr>
      </w:pPr>
    </w:p>
    <w:p w:rsidR="009B0E94" w:rsidRPr="00BE381F" w:rsidRDefault="009B0E94" w:rsidP="005F20AA">
      <w:pPr>
        <w:numPr>
          <w:ilvl w:val="0"/>
          <w:numId w:val="46"/>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Parashkrimi i plotësuar (i arritur) nuk mund të merret parasysh nga gjykata ose organi tjetër kompetent me nismën e vet, por vetëm me kërkesën e palës së interesuar.</w:t>
      </w:r>
    </w:p>
    <w:p w:rsidR="009B0E94" w:rsidRPr="00BE381F" w:rsidRDefault="009B0E94" w:rsidP="00FC5C36">
      <w:pPr>
        <w:tabs>
          <w:tab w:val="left" w:pos="270"/>
        </w:tabs>
        <w:ind w:right="170"/>
        <w:rPr>
          <w:rFonts w:ascii="Times New Roman" w:hAnsi="Times New Roman" w:cs="Times New Roman"/>
          <w:bCs/>
          <w:color w:val="000000" w:themeColor="text1"/>
          <w:sz w:val="24"/>
          <w:szCs w:val="24"/>
          <w:lang w:val="sq-AL"/>
        </w:rPr>
      </w:pPr>
    </w:p>
    <w:p w:rsidR="009B0E94" w:rsidRPr="00BE381F" w:rsidRDefault="009B0E94" w:rsidP="005F20AA">
      <w:pPr>
        <w:numPr>
          <w:ilvl w:val="0"/>
          <w:numId w:val="46"/>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Marrëveshja e palëve për ndryshimin e afateve të parashkrimit është e pavlefshme.</w:t>
      </w:r>
    </w:p>
    <w:p w:rsidR="009B0E94" w:rsidRPr="00BE381F" w:rsidRDefault="009B0E94" w:rsidP="00FC5C36">
      <w:pPr>
        <w:tabs>
          <w:tab w:val="left" w:pos="270"/>
        </w:tabs>
        <w:ind w:right="170"/>
        <w:rPr>
          <w:rFonts w:ascii="Times New Roman" w:hAnsi="Times New Roman" w:cs="Times New Roman"/>
          <w:bCs/>
          <w:color w:val="000000" w:themeColor="text1"/>
          <w:sz w:val="24"/>
          <w:szCs w:val="24"/>
          <w:lang w:val="sq-AL"/>
        </w:rPr>
      </w:pPr>
    </w:p>
    <w:p w:rsidR="009B0E94" w:rsidRPr="00BE381F" w:rsidRDefault="009B0E94" w:rsidP="005F20AA">
      <w:pPr>
        <w:numPr>
          <w:ilvl w:val="0"/>
          <w:numId w:val="46"/>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Kur parashkruhet kërkesa kryesore, atëherë parashkruhen edhe kërkesat akcesore në kuptim të këtij kodi.</w:t>
      </w:r>
    </w:p>
    <w:p w:rsidR="009B0E94" w:rsidRPr="00BE381F" w:rsidRDefault="009B0E94" w:rsidP="00FC5C36">
      <w:pPr>
        <w:tabs>
          <w:tab w:val="left" w:pos="270"/>
        </w:tabs>
        <w:ind w:right="170"/>
        <w:rPr>
          <w:rFonts w:ascii="Times New Roman" w:hAnsi="Times New Roman" w:cs="Times New Roman"/>
          <w:b/>
          <w:color w:val="000000" w:themeColor="text1"/>
          <w:sz w:val="24"/>
          <w:szCs w:val="24"/>
          <w:lang w:val="sq-AL"/>
        </w:rPr>
      </w:pPr>
    </w:p>
    <w:p w:rsidR="00FC5C36" w:rsidRDefault="009B0E94" w:rsidP="00FC5C36">
      <w:pPr>
        <w:tabs>
          <w:tab w:val="left" w:pos="270"/>
        </w:tabs>
        <w:ind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73</w:t>
      </w:r>
      <w:bookmarkStart w:id="148" w:name="_Toc495440631"/>
      <w:bookmarkStart w:id="149" w:name="_Toc503270323"/>
    </w:p>
    <w:p w:rsidR="009B0E94" w:rsidRPr="00FC5C36" w:rsidRDefault="009B0E94" w:rsidP="00FC5C36">
      <w:pPr>
        <w:tabs>
          <w:tab w:val="left" w:pos="270"/>
        </w:tabs>
        <w:ind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Arritja e parashkrimit</w:t>
      </w:r>
      <w:bookmarkEnd w:id="148"/>
      <w:bookmarkEnd w:id="149"/>
    </w:p>
    <w:p w:rsidR="009B0E94" w:rsidRPr="00BE381F" w:rsidRDefault="009B0E94" w:rsidP="00BE381F">
      <w:pPr>
        <w:ind w:left="170" w:right="170"/>
        <w:jc w:val="left"/>
        <w:rPr>
          <w:rFonts w:ascii="Times New Roman" w:hAnsi="Times New Roman" w:cs="Times New Roman"/>
          <w:bCs/>
          <w:color w:val="000000" w:themeColor="text1"/>
          <w:sz w:val="24"/>
          <w:szCs w:val="24"/>
          <w:lang w:val="sq-AL"/>
        </w:rPr>
      </w:pPr>
    </w:p>
    <w:p w:rsidR="009B0E94" w:rsidRPr="00BE381F" w:rsidRDefault="009B0E94" w:rsidP="00550D5B">
      <w:pPr>
        <w:ind w:right="170"/>
        <w:jc w:val="left"/>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Parashkrimi arrin kur të ketë skaduar dita e fundit e kohës së caktuar me ligj.</w:t>
      </w:r>
    </w:p>
    <w:p w:rsid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74</w:t>
      </w:r>
      <w:bookmarkStart w:id="150" w:name="_Toc495440632"/>
      <w:bookmarkStart w:id="151" w:name="_Toc503270324"/>
    </w:p>
    <w:p w:rsidR="009B0E94" w:rsidRP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Fillimi i parashkrimit</w:t>
      </w:r>
      <w:bookmarkEnd w:id="150"/>
      <w:bookmarkEnd w:id="151"/>
    </w:p>
    <w:p w:rsidR="009B0E94" w:rsidRPr="00BE381F" w:rsidRDefault="009B0E94" w:rsidP="00BE381F">
      <w:pPr>
        <w:ind w:left="170" w:right="170"/>
        <w:jc w:val="left"/>
        <w:rPr>
          <w:rFonts w:ascii="Times New Roman" w:hAnsi="Times New Roman" w:cs="Times New Roman"/>
          <w:b/>
          <w:color w:val="000000" w:themeColor="text1"/>
          <w:sz w:val="24"/>
          <w:szCs w:val="24"/>
          <w:lang w:val="sq-AL"/>
        </w:rPr>
      </w:pPr>
    </w:p>
    <w:p w:rsidR="009B0E94" w:rsidRPr="00BE381F" w:rsidRDefault="009B0E94" w:rsidP="00FC5C36">
      <w:pPr>
        <w:ind w:right="170"/>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1. Afati i parashkrimit fillon rrjedhë (të ecë) nga dita kur subjektit i ka lindur e drejta e kërkesës, të cilën mund ta kërkojë në rrugë gjyqësore duke u bazuar në ligji.</w:t>
      </w:r>
    </w:p>
    <w:p w:rsidR="00FC5C36" w:rsidRDefault="00FC5C36" w:rsidP="00FC5C36">
      <w:pPr>
        <w:ind w:right="170"/>
        <w:rPr>
          <w:rFonts w:ascii="Times New Roman" w:hAnsi="Times New Roman" w:cs="Times New Roman"/>
          <w:bCs/>
          <w:sz w:val="24"/>
          <w:szCs w:val="24"/>
          <w:lang w:val="sq-AL"/>
        </w:rPr>
      </w:pPr>
    </w:p>
    <w:p w:rsidR="009B0E94" w:rsidRPr="00BE381F" w:rsidRDefault="009B0E94" w:rsidP="00FC5C36">
      <w:pPr>
        <w:ind w:right="170"/>
        <w:rPr>
          <w:rFonts w:ascii="Times New Roman" w:hAnsi="Times New Roman" w:cs="Times New Roman"/>
          <w:bCs/>
          <w:sz w:val="24"/>
          <w:szCs w:val="24"/>
          <w:lang w:val="sq-AL"/>
        </w:rPr>
      </w:pPr>
      <w:r w:rsidRPr="00BE381F">
        <w:rPr>
          <w:rFonts w:ascii="Times New Roman" w:hAnsi="Times New Roman" w:cs="Times New Roman"/>
          <w:bCs/>
          <w:sz w:val="24"/>
          <w:szCs w:val="24"/>
          <w:lang w:val="sq-AL"/>
        </w:rPr>
        <w:t xml:space="preserve">2. Për kërkesat e vecanta dhe periodike, afati fillon të rrjedhë prej momentit të arritjes së seciles kërkesë. </w:t>
      </w:r>
    </w:p>
    <w:p w:rsidR="009B0E94" w:rsidRPr="00BE381F" w:rsidRDefault="009B0E94" w:rsidP="00BE381F">
      <w:pPr>
        <w:ind w:left="170" w:right="170"/>
        <w:jc w:val="left"/>
        <w:rPr>
          <w:rFonts w:ascii="Times New Roman" w:hAnsi="Times New Roman" w:cs="Times New Roman"/>
          <w:bCs/>
          <w:color w:val="000000" w:themeColor="text1"/>
          <w:sz w:val="24"/>
          <w:szCs w:val="24"/>
          <w:lang w:val="sq-AL"/>
        </w:rPr>
      </w:pPr>
    </w:p>
    <w:p w:rsid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75</w:t>
      </w:r>
      <w:bookmarkStart w:id="152" w:name="_Toc495440633"/>
      <w:bookmarkStart w:id="153" w:name="_Toc503270325"/>
    </w:p>
    <w:p w:rsidR="009B0E94" w:rsidRP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Ndalimi i ndryshimit të afatit të parashkrimit</w:t>
      </w:r>
      <w:bookmarkEnd w:id="152"/>
      <w:bookmarkEnd w:id="153"/>
    </w:p>
    <w:p w:rsidR="009B0E94" w:rsidRPr="00BE381F" w:rsidRDefault="009B0E94" w:rsidP="00BE381F">
      <w:pPr>
        <w:ind w:left="170" w:right="170"/>
        <w:jc w:val="left"/>
        <w:rPr>
          <w:rFonts w:ascii="Times New Roman" w:hAnsi="Times New Roman" w:cs="Times New Roman"/>
          <w:bCs/>
          <w:color w:val="000000" w:themeColor="text1"/>
          <w:sz w:val="24"/>
          <w:szCs w:val="24"/>
          <w:lang w:val="sq-AL"/>
        </w:rPr>
      </w:pPr>
    </w:p>
    <w:p w:rsidR="009B0E94" w:rsidRPr="00BE381F" w:rsidRDefault="00A55454" w:rsidP="00A55454">
      <w:pPr>
        <w:spacing w:after="200"/>
        <w:ind w:right="170"/>
        <w:contextualSpacing/>
        <w:rPr>
          <w:rFonts w:ascii="Times New Roman" w:hAnsi="Times New Roman" w:cs="Times New Roman"/>
          <w:bCs/>
          <w:color w:val="000000" w:themeColor="text1"/>
          <w:sz w:val="24"/>
          <w:szCs w:val="24"/>
          <w:lang w:val="sq-AL"/>
        </w:rPr>
      </w:pPr>
      <w:r>
        <w:rPr>
          <w:rFonts w:ascii="Times New Roman" w:hAnsi="Times New Roman" w:cs="Times New Roman"/>
          <w:bCs/>
          <w:color w:val="000000" w:themeColor="text1"/>
          <w:sz w:val="24"/>
          <w:szCs w:val="24"/>
          <w:lang w:val="sq-AL"/>
        </w:rPr>
        <w:t xml:space="preserve">1. </w:t>
      </w:r>
      <w:r w:rsidR="009B0E94" w:rsidRPr="00BE381F">
        <w:rPr>
          <w:rFonts w:ascii="Times New Roman" w:hAnsi="Times New Roman" w:cs="Times New Roman"/>
          <w:bCs/>
          <w:color w:val="000000" w:themeColor="text1"/>
          <w:sz w:val="24"/>
          <w:szCs w:val="24"/>
          <w:lang w:val="sq-AL"/>
        </w:rPr>
        <w:t xml:space="preserve">Me punë juridike nuk mund të caktohet një kohë më e gjatë ose më e shkurtër e parashkrimit se sa koha e caktuar me ligj. </w:t>
      </w:r>
    </w:p>
    <w:p w:rsidR="009B0E94" w:rsidRPr="00BE381F" w:rsidRDefault="009B0E94" w:rsidP="00FC5C36">
      <w:pPr>
        <w:ind w:right="170"/>
        <w:rPr>
          <w:rFonts w:ascii="Times New Roman" w:hAnsi="Times New Roman" w:cs="Times New Roman"/>
          <w:bCs/>
          <w:color w:val="000000" w:themeColor="text1"/>
          <w:sz w:val="24"/>
          <w:szCs w:val="24"/>
          <w:lang w:val="sq-AL"/>
        </w:rPr>
      </w:pPr>
    </w:p>
    <w:p w:rsidR="009B0E94" w:rsidRPr="00BE381F" w:rsidRDefault="00A55454" w:rsidP="00A55454">
      <w:pPr>
        <w:spacing w:after="200"/>
        <w:ind w:right="170"/>
        <w:contextualSpacing/>
        <w:rPr>
          <w:rFonts w:ascii="Times New Roman" w:hAnsi="Times New Roman" w:cs="Times New Roman"/>
          <w:bCs/>
          <w:color w:val="000000" w:themeColor="text1"/>
          <w:sz w:val="24"/>
          <w:szCs w:val="24"/>
          <w:lang w:val="sq-AL"/>
        </w:rPr>
      </w:pPr>
      <w:r>
        <w:rPr>
          <w:rFonts w:ascii="Times New Roman" w:hAnsi="Times New Roman" w:cs="Times New Roman"/>
          <w:bCs/>
          <w:color w:val="000000" w:themeColor="text1"/>
          <w:sz w:val="24"/>
          <w:szCs w:val="24"/>
          <w:lang w:val="sq-AL"/>
        </w:rPr>
        <w:t xml:space="preserve">2. </w:t>
      </w:r>
      <w:r w:rsidR="009B0E94" w:rsidRPr="00BE381F">
        <w:rPr>
          <w:rFonts w:ascii="Times New Roman" w:hAnsi="Times New Roman" w:cs="Times New Roman"/>
          <w:bCs/>
          <w:color w:val="000000" w:themeColor="text1"/>
          <w:sz w:val="24"/>
          <w:szCs w:val="24"/>
          <w:lang w:val="sq-AL"/>
        </w:rPr>
        <w:t>Me punë juridike nuk mund të caktohet që parashkrimi të mos rrjedhë për një kohë.</w:t>
      </w:r>
    </w:p>
    <w:p w:rsidR="009B0E94" w:rsidRPr="00BE381F" w:rsidRDefault="009B0E94" w:rsidP="00BE381F">
      <w:pPr>
        <w:ind w:left="170" w:right="170"/>
        <w:jc w:val="left"/>
        <w:rPr>
          <w:rFonts w:ascii="Times New Roman" w:hAnsi="Times New Roman" w:cs="Times New Roman"/>
          <w:bCs/>
          <w:color w:val="000000" w:themeColor="text1"/>
          <w:sz w:val="24"/>
          <w:szCs w:val="24"/>
          <w:lang w:val="sq-AL"/>
        </w:rPr>
      </w:pPr>
    </w:p>
    <w:p w:rsid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76</w:t>
      </w:r>
      <w:bookmarkStart w:id="154" w:name="_Toc495440634"/>
      <w:bookmarkStart w:id="155" w:name="_Toc503270326"/>
    </w:p>
    <w:p w:rsidR="009B0E94" w:rsidRP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Afati i parashkrimit</w:t>
      </w:r>
      <w:bookmarkEnd w:id="154"/>
      <w:bookmarkEnd w:id="155"/>
    </w:p>
    <w:p w:rsidR="009B0E94" w:rsidRPr="00BE381F" w:rsidRDefault="009B0E94" w:rsidP="00BE381F">
      <w:pPr>
        <w:ind w:left="170" w:right="170"/>
        <w:jc w:val="left"/>
        <w:rPr>
          <w:rFonts w:ascii="Times New Roman" w:hAnsi="Times New Roman" w:cs="Times New Roman"/>
          <w:bCs/>
          <w:color w:val="000000" w:themeColor="text1"/>
          <w:sz w:val="24"/>
          <w:szCs w:val="24"/>
          <w:lang w:val="sq-AL"/>
        </w:rPr>
      </w:pPr>
    </w:p>
    <w:p w:rsidR="009B0E94" w:rsidRPr="00BE381F" w:rsidRDefault="009B0E94" w:rsidP="003559B2">
      <w:pPr>
        <w:numPr>
          <w:ilvl w:val="0"/>
          <w:numId w:val="47"/>
        </w:numPr>
        <w:tabs>
          <w:tab w:val="left" w:pos="270"/>
        </w:tabs>
        <w:spacing w:after="200"/>
        <w:ind w:left="0" w:right="170" w:firstLine="0"/>
        <w:contextualSpacing/>
        <w:jc w:val="left"/>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Afati i përgjithshëm i parashkrimit në marrëdhëniet me karakter detyrimor është 5 (pesë) vite.</w:t>
      </w:r>
    </w:p>
    <w:p w:rsidR="009B0E94" w:rsidRPr="00BE381F" w:rsidRDefault="009B0E94" w:rsidP="00FC5C36">
      <w:pPr>
        <w:tabs>
          <w:tab w:val="left" w:pos="270"/>
        </w:tabs>
        <w:ind w:right="170"/>
        <w:contextualSpacing/>
        <w:jc w:val="left"/>
        <w:rPr>
          <w:rFonts w:ascii="Times New Roman" w:hAnsi="Times New Roman" w:cs="Times New Roman"/>
          <w:bCs/>
          <w:color w:val="000000" w:themeColor="text1"/>
          <w:sz w:val="24"/>
          <w:szCs w:val="24"/>
          <w:lang w:val="sq-AL"/>
        </w:rPr>
      </w:pPr>
    </w:p>
    <w:p w:rsidR="009B0E94" w:rsidRPr="00BE381F" w:rsidRDefault="009B0E94" w:rsidP="003559B2">
      <w:pPr>
        <w:numPr>
          <w:ilvl w:val="0"/>
          <w:numId w:val="47"/>
        </w:numPr>
        <w:tabs>
          <w:tab w:val="left" w:pos="270"/>
        </w:tabs>
        <w:spacing w:after="200"/>
        <w:ind w:left="0" w:right="170" w:firstLine="0"/>
        <w:contextualSpacing/>
        <w:jc w:val="left"/>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 xml:space="preserve"> Afat i veçantë i parashkrimit caktohet ne pjesët tjera të këtij kodi ose me ligj të veçantë.</w:t>
      </w:r>
    </w:p>
    <w:p w:rsidR="00FC5C36" w:rsidRDefault="00FC5C36" w:rsidP="00550D5B">
      <w:pPr>
        <w:ind w:right="170"/>
        <w:rPr>
          <w:rFonts w:ascii="Times New Roman" w:hAnsi="Times New Roman" w:cs="Times New Roman"/>
          <w:b/>
          <w:color w:val="000000" w:themeColor="text1"/>
          <w:sz w:val="24"/>
          <w:szCs w:val="24"/>
          <w:lang w:val="sq-AL"/>
        </w:rPr>
      </w:pPr>
    </w:p>
    <w:p w:rsid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77</w:t>
      </w:r>
      <w:bookmarkStart w:id="156" w:name="_Toc495440635"/>
      <w:bookmarkStart w:id="157" w:name="_Toc503270327"/>
    </w:p>
    <w:p w:rsidR="009B0E94" w:rsidRP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Llogaritja e afateve të parashkrimit</w:t>
      </w:r>
      <w:bookmarkEnd w:id="156"/>
      <w:bookmarkEnd w:id="157"/>
    </w:p>
    <w:p w:rsidR="009B0E94" w:rsidRPr="00BE381F" w:rsidRDefault="009B0E94" w:rsidP="00BE381F">
      <w:pPr>
        <w:ind w:left="170" w:right="170"/>
        <w:jc w:val="left"/>
        <w:rPr>
          <w:rFonts w:ascii="Times New Roman" w:hAnsi="Times New Roman" w:cs="Times New Roman"/>
          <w:bCs/>
          <w:color w:val="000000" w:themeColor="text1"/>
          <w:sz w:val="24"/>
          <w:szCs w:val="24"/>
          <w:lang w:val="sq-AL"/>
        </w:rPr>
      </w:pPr>
    </w:p>
    <w:p w:rsidR="009B0E94" w:rsidRPr="00BE381F" w:rsidRDefault="009B0E94" w:rsidP="003559B2">
      <w:pPr>
        <w:numPr>
          <w:ilvl w:val="0"/>
          <w:numId w:val="48"/>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 xml:space="preserve">Afati i parashkrimit që është caktuar në javë, në muaj ose në vite mbaron me kalimin e asaj dite të javës së fundit apo të muajit të fundit që ka të njëjtin emër ose numër me atë të ditës në të cilën </w:t>
      </w:r>
      <w:r w:rsidRPr="00BE381F">
        <w:rPr>
          <w:rFonts w:ascii="Times New Roman" w:hAnsi="Times New Roman" w:cs="Times New Roman"/>
          <w:bCs/>
          <w:color w:val="000000" w:themeColor="text1"/>
          <w:sz w:val="24"/>
          <w:szCs w:val="24"/>
          <w:lang w:val="sq-AL"/>
        </w:rPr>
        <w:lastRenderedPageBreak/>
        <w:t xml:space="preserve">ka filluar afati dhe, kur një ditë e tillë mungon në muajin e fundit, afati mbaron me kalimin e ditës së fundit të këtij muaji.  </w:t>
      </w:r>
    </w:p>
    <w:p w:rsidR="009B0E94" w:rsidRPr="00BE381F" w:rsidRDefault="009B0E94" w:rsidP="00FC5C36">
      <w:pPr>
        <w:tabs>
          <w:tab w:val="left" w:pos="270"/>
        </w:tabs>
        <w:ind w:right="170"/>
        <w:rPr>
          <w:rFonts w:ascii="Times New Roman" w:hAnsi="Times New Roman" w:cs="Times New Roman"/>
          <w:bCs/>
          <w:color w:val="000000" w:themeColor="text1"/>
          <w:sz w:val="24"/>
          <w:szCs w:val="24"/>
          <w:lang w:val="sq-AL"/>
        </w:rPr>
      </w:pPr>
    </w:p>
    <w:p w:rsidR="009B0E94" w:rsidRPr="00BE381F" w:rsidRDefault="009B0E94" w:rsidP="003559B2">
      <w:pPr>
        <w:numPr>
          <w:ilvl w:val="0"/>
          <w:numId w:val="48"/>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Fillimi i muajit shënon ditën e parë të muajit, mesi i muajit me pesëmbëdhjetë (15) të muajt, dhe fundi i muajit në ditën e fundit të muajit, në qoftë se diçka tjetër nuk rezulton nga qëllimi i palëve, nga natyra e marrëdhënies, ose nga doket (praktikat) e mira afariste.</w:t>
      </w:r>
    </w:p>
    <w:p w:rsidR="009B0E94" w:rsidRPr="00BE381F" w:rsidRDefault="009B0E94" w:rsidP="00FC5C36">
      <w:pPr>
        <w:tabs>
          <w:tab w:val="left" w:pos="270"/>
        </w:tabs>
        <w:ind w:right="170"/>
        <w:rPr>
          <w:rFonts w:ascii="Times New Roman" w:hAnsi="Times New Roman" w:cs="Times New Roman"/>
          <w:bCs/>
          <w:color w:val="000000" w:themeColor="text1"/>
          <w:sz w:val="24"/>
          <w:szCs w:val="24"/>
          <w:lang w:val="sq-AL"/>
        </w:rPr>
      </w:pPr>
    </w:p>
    <w:p w:rsidR="009B0E94" w:rsidRPr="00BE381F" w:rsidRDefault="009B0E94" w:rsidP="003559B2">
      <w:pPr>
        <w:numPr>
          <w:ilvl w:val="0"/>
          <w:numId w:val="48"/>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 xml:space="preserve">Afati i caktuar në ditë fillon të rrjedhë ditën e parë pas ngjarjes nga e cila mund të llogaritet afati, ndërsa përfundon me skadimin e ditës së fundit, të afatit. </w:t>
      </w:r>
    </w:p>
    <w:p w:rsidR="009B0E94" w:rsidRPr="00BE381F" w:rsidRDefault="009B0E94" w:rsidP="00FC5C36">
      <w:pPr>
        <w:tabs>
          <w:tab w:val="left" w:pos="270"/>
        </w:tabs>
        <w:ind w:right="170"/>
        <w:rPr>
          <w:rFonts w:ascii="Times New Roman" w:hAnsi="Times New Roman" w:cs="Times New Roman"/>
          <w:bCs/>
          <w:color w:val="000000" w:themeColor="text1"/>
          <w:sz w:val="24"/>
          <w:szCs w:val="24"/>
          <w:lang w:val="sq-AL"/>
        </w:rPr>
      </w:pPr>
    </w:p>
    <w:p w:rsidR="009B0E94" w:rsidRPr="00BE381F" w:rsidRDefault="009B0E94" w:rsidP="003559B2">
      <w:pPr>
        <w:numPr>
          <w:ilvl w:val="0"/>
          <w:numId w:val="48"/>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Kur dita e fundit e afatit të parashkrimit bie në një ditë pushimi, quhet si e fundit ajo ditë pune që vjen pas asaj të pushimit.</w:t>
      </w:r>
    </w:p>
    <w:p w:rsidR="009B0E94" w:rsidRPr="00BE381F" w:rsidRDefault="009B0E94" w:rsidP="00BE381F">
      <w:pPr>
        <w:ind w:left="170" w:right="170"/>
        <w:jc w:val="left"/>
        <w:rPr>
          <w:rFonts w:ascii="Times New Roman" w:hAnsi="Times New Roman" w:cs="Times New Roman"/>
          <w:bCs/>
          <w:color w:val="000000" w:themeColor="text1"/>
          <w:sz w:val="24"/>
          <w:szCs w:val="24"/>
          <w:lang w:val="sq-AL"/>
        </w:rPr>
      </w:pPr>
    </w:p>
    <w:p w:rsid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78</w:t>
      </w:r>
      <w:bookmarkStart w:id="158" w:name="_Toc495440636"/>
      <w:bookmarkStart w:id="159" w:name="_Toc503270328"/>
    </w:p>
    <w:p w:rsidR="009B0E94" w:rsidRP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Ndërprerja e parashkrimit</w:t>
      </w:r>
      <w:bookmarkEnd w:id="158"/>
      <w:bookmarkEnd w:id="159"/>
    </w:p>
    <w:p w:rsidR="009B0E94" w:rsidRPr="00BE381F" w:rsidRDefault="009B0E94" w:rsidP="00BE381F">
      <w:pPr>
        <w:ind w:left="170" w:right="170"/>
        <w:jc w:val="left"/>
        <w:rPr>
          <w:rFonts w:ascii="Times New Roman" w:hAnsi="Times New Roman" w:cs="Times New Roman"/>
          <w:bCs/>
          <w:color w:val="000000" w:themeColor="text1"/>
          <w:sz w:val="24"/>
          <w:szCs w:val="24"/>
          <w:lang w:val="sq-AL"/>
        </w:rPr>
      </w:pPr>
    </w:p>
    <w:p w:rsidR="009B0E94" w:rsidRPr="00BE381F" w:rsidRDefault="009B0E94" w:rsidP="003559B2">
      <w:pPr>
        <w:numPr>
          <w:ilvl w:val="0"/>
          <w:numId w:val="49"/>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Parashkrimi mund të ndërpritet në rastet e parapara me këtë kod.</w:t>
      </w:r>
    </w:p>
    <w:p w:rsidR="009B0E94" w:rsidRPr="00BE381F" w:rsidRDefault="009B0E94" w:rsidP="00FC5C36">
      <w:pPr>
        <w:tabs>
          <w:tab w:val="left" w:pos="270"/>
        </w:tabs>
        <w:ind w:right="170"/>
        <w:rPr>
          <w:rFonts w:ascii="Times New Roman" w:hAnsi="Times New Roman" w:cs="Times New Roman"/>
          <w:bCs/>
          <w:color w:val="000000" w:themeColor="text1"/>
          <w:sz w:val="24"/>
          <w:szCs w:val="24"/>
          <w:lang w:val="sq-AL"/>
        </w:rPr>
      </w:pPr>
    </w:p>
    <w:p w:rsidR="009B0E94" w:rsidRPr="00BE381F" w:rsidRDefault="009B0E94" w:rsidP="003559B2">
      <w:pPr>
        <w:numPr>
          <w:ilvl w:val="0"/>
          <w:numId w:val="49"/>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Në qoftë se parashkrimi nuk ka mundur të fillojë të rrjedhë për arsye të ndonjë shkaku ligjor, ai fillon të rrjedhë posa ai shkak të ketë pushuar së ekzistuari.</w:t>
      </w:r>
    </w:p>
    <w:p w:rsidR="009B0E94" w:rsidRPr="00BE381F" w:rsidRDefault="009B0E94" w:rsidP="00FC5C36">
      <w:pPr>
        <w:tabs>
          <w:tab w:val="left" w:pos="270"/>
        </w:tabs>
        <w:ind w:right="170"/>
        <w:rPr>
          <w:rFonts w:ascii="Times New Roman" w:hAnsi="Times New Roman" w:cs="Times New Roman"/>
          <w:bCs/>
          <w:color w:val="000000" w:themeColor="text1"/>
          <w:sz w:val="24"/>
          <w:szCs w:val="24"/>
          <w:lang w:val="sq-AL"/>
        </w:rPr>
      </w:pPr>
    </w:p>
    <w:p w:rsidR="009B0E94" w:rsidRPr="00BE381F" w:rsidRDefault="009B0E94" w:rsidP="003559B2">
      <w:pPr>
        <w:numPr>
          <w:ilvl w:val="0"/>
          <w:numId w:val="49"/>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 xml:space="preserve">Në qoftë se parashkrimi ka filluar të rrjedhë përpara se të ketë ndodhur shkaku i cili e ka ndalur rrjedhën e tij të mëtejshëm, ai vazhdon të rrjedhë kur të pushojë së ekzistuari ai shkak, ndërsa koha që ka kaluar para ndaljes llogaritet në afatin e caktuar ligjor për parashkrim. </w:t>
      </w:r>
    </w:p>
    <w:p w:rsidR="009B0E94" w:rsidRPr="00BE381F" w:rsidRDefault="009B0E94" w:rsidP="00FC5C36">
      <w:pPr>
        <w:tabs>
          <w:tab w:val="left" w:pos="270"/>
        </w:tabs>
        <w:ind w:right="170"/>
        <w:rPr>
          <w:rFonts w:ascii="Times New Roman" w:hAnsi="Times New Roman" w:cs="Times New Roman"/>
          <w:bCs/>
          <w:color w:val="000000" w:themeColor="text1"/>
          <w:sz w:val="24"/>
          <w:szCs w:val="24"/>
          <w:lang w:val="sq-AL"/>
        </w:rPr>
      </w:pPr>
    </w:p>
    <w:p w:rsidR="00FC5C36" w:rsidRPr="00550D5B" w:rsidRDefault="009B0E94" w:rsidP="003559B2">
      <w:pPr>
        <w:numPr>
          <w:ilvl w:val="0"/>
          <w:numId w:val="49"/>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 xml:space="preserve">Parashkrimi i ndërprerë kundër njërit prej debitorëve solidarë ose njërit prej bashkëshortëve të një detyrimi të papjesëtueshëm, shtrihet edhe ndaj secilit nga këta debitorë të tjerë.   </w:t>
      </w:r>
    </w:p>
    <w:p w:rsidR="00FC5C36" w:rsidRDefault="00FC5C36" w:rsidP="00BE381F">
      <w:pPr>
        <w:ind w:left="170" w:right="170"/>
        <w:jc w:val="center"/>
        <w:rPr>
          <w:rFonts w:ascii="Times New Roman" w:hAnsi="Times New Roman" w:cs="Times New Roman"/>
          <w:b/>
          <w:color w:val="000000" w:themeColor="text1"/>
          <w:sz w:val="24"/>
          <w:szCs w:val="24"/>
          <w:lang w:val="sq-AL"/>
        </w:rPr>
      </w:pPr>
    </w:p>
    <w:p w:rsid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79</w:t>
      </w:r>
      <w:bookmarkStart w:id="160" w:name="_Toc495440637"/>
      <w:bookmarkStart w:id="161" w:name="_Toc503270329"/>
      <w:r w:rsidR="00FC5C36">
        <w:rPr>
          <w:rFonts w:ascii="Times New Roman" w:hAnsi="Times New Roman" w:cs="Times New Roman"/>
          <w:b/>
          <w:color w:val="000000" w:themeColor="text1"/>
          <w:sz w:val="24"/>
          <w:szCs w:val="24"/>
          <w:lang w:val="sq-AL"/>
        </w:rPr>
        <w:t xml:space="preserve"> </w:t>
      </w:r>
    </w:p>
    <w:p w:rsidR="009B0E94" w:rsidRP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Pezullimi i parashkrimit</w:t>
      </w:r>
      <w:bookmarkEnd w:id="160"/>
      <w:bookmarkEnd w:id="161"/>
      <w:r w:rsidRPr="00BE381F">
        <w:rPr>
          <w:rFonts w:ascii="Times New Roman" w:eastAsia="MS Mincho" w:hAnsi="Times New Roman" w:cs="Times New Roman"/>
          <w:b/>
          <w:color w:val="000000"/>
          <w:sz w:val="24"/>
          <w:szCs w:val="24"/>
          <w:lang w:val="sq-AL"/>
        </w:rPr>
        <w:t xml:space="preserve"> </w:t>
      </w:r>
    </w:p>
    <w:p w:rsidR="009B0E94" w:rsidRPr="00BE381F" w:rsidRDefault="009B0E94" w:rsidP="00BE381F">
      <w:pPr>
        <w:ind w:left="170" w:right="170"/>
        <w:jc w:val="left"/>
        <w:rPr>
          <w:rFonts w:ascii="Times New Roman" w:hAnsi="Times New Roman" w:cs="Times New Roman"/>
          <w:bCs/>
          <w:color w:val="000000" w:themeColor="text1"/>
          <w:sz w:val="24"/>
          <w:szCs w:val="24"/>
          <w:lang w:val="sq-AL"/>
        </w:rPr>
      </w:pPr>
    </w:p>
    <w:p w:rsidR="009B0E94" w:rsidRPr="00BE381F" w:rsidRDefault="009B0E94" w:rsidP="003559B2">
      <w:pPr>
        <w:numPr>
          <w:ilvl w:val="0"/>
          <w:numId w:val="50"/>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Parashkrimi mund të pezullohet në rastet e parapara me këtë kod.</w:t>
      </w:r>
    </w:p>
    <w:p w:rsidR="009B0E94" w:rsidRPr="00BE381F" w:rsidRDefault="009B0E94" w:rsidP="00FC5C36">
      <w:pPr>
        <w:tabs>
          <w:tab w:val="left" w:pos="270"/>
        </w:tabs>
        <w:ind w:right="170"/>
        <w:rPr>
          <w:rFonts w:ascii="Times New Roman" w:hAnsi="Times New Roman" w:cs="Times New Roman"/>
          <w:bCs/>
          <w:color w:val="000000" w:themeColor="text1"/>
          <w:sz w:val="24"/>
          <w:szCs w:val="24"/>
          <w:lang w:val="sq-AL"/>
        </w:rPr>
      </w:pPr>
    </w:p>
    <w:p w:rsidR="009B0E94" w:rsidRPr="00BE381F" w:rsidRDefault="009B0E94" w:rsidP="003559B2">
      <w:pPr>
        <w:numPr>
          <w:ilvl w:val="0"/>
          <w:numId w:val="50"/>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 xml:space="preserve">Koha e pezullimit nuk llogaritet në afatin e parashkrimit. Kur pas shuarjes së shkakut pezullues, koha që mbetet për t’u plotësuar parashkrimi është më e shkurtër se gjashtë muaj, ajo zgjatet deri në gjashtë muaj. </w:t>
      </w:r>
    </w:p>
    <w:p w:rsidR="009B0E94" w:rsidRPr="00BE381F" w:rsidRDefault="009B0E94" w:rsidP="00FC5C36">
      <w:pPr>
        <w:pStyle w:val="ListParagraph"/>
        <w:ind w:right="170"/>
        <w:jc w:val="left"/>
        <w:rPr>
          <w:rFonts w:ascii="Times New Roman" w:hAnsi="Times New Roman" w:cs="Times New Roman"/>
          <w:b/>
          <w:color w:val="000000" w:themeColor="text1"/>
          <w:sz w:val="24"/>
          <w:szCs w:val="24"/>
          <w:lang w:val="sq-AL"/>
        </w:rPr>
      </w:pPr>
    </w:p>
    <w:p w:rsidR="00FC5C36" w:rsidRDefault="009B0E94" w:rsidP="00FC5C36">
      <w:pPr>
        <w:ind w:right="170"/>
        <w:jc w:val="center"/>
        <w:rPr>
          <w:rFonts w:ascii="Times New Roman" w:hAnsi="Times New Roman" w:cs="Times New Roman"/>
          <w:b/>
          <w:color w:val="000000" w:themeColor="text1"/>
          <w:sz w:val="24"/>
          <w:szCs w:val="24"/>
          <w:lang w:val="sq-AL"/>
        </w:rPr>
      </w:pPr>
      <w:r w:rsidRPr="00FC5C36">
        <w:rPr>
          <w:rFonts w:ascii="Times New Roman" w:hAnsi="Times New Roman" w:cs="Times New Roman"/>
          <w:b/>
          <w:color w:val="000000" w:themeColor="text1"/>
          <w:sz w:val="24"/>
          <w:szCs w:val="24"/>
          <w:lang w:val="sq-AL"/>
        </w:rPr>
        <w:t>Neni 80</w:t>
      </w:r>
      <w:bookmarkStart w:id="162" w:name="_Toc495440638"/>
      <w:bookmarkStart w:id="163" w:name="_Toc503270330"/>
    </w:p>
    <w:p w:rsidR="009B0E94" w:rsidRPr="00FC5C36" w:rsidRDefault="009B0E94" w:rsidP="00FC5C36">
      <w:pPr>
        <w:ind w:right="170"/>
        <w:jc w:val="center"/>
        <w:rPr>
          <w:rFonts w:ascii="Times New Roman" w:hAnsi="Times New Roman" w:cs="Times New Roman"/>
          <w:b/>
          <w:color w:val="000000" w:themeColor="text1"/>
          <w:sz w:val="24"/>
          <w:szCs w:val="24"/>
          <w:lang w:val="sq-AL"/>
        </w:rPr>
      </w:pPr>
      <w:r w:rsidRPr="00FC5C36">
        <w:rPr>
          <w:rFonts w:ascii="Times New Roman" w:eastAsia="MS Mincho" w:hAnsi="Times New Roman" w:cs="Times New Roman"/>
          <w:b/>
          <w:color w:val="000000"/>
          <w:sz w:val="24"/>
          <w:szCs w:val="24"/>
          <w:lang w:val="sq-AL"/>
        </w:rPr>
        <w:t>Heqja dorë nga parashkrimi</w:t>
      </w:r>
      <w:bookmarkEnd w:id="162"/>
      <w:bookmarkEnd w:id="163"/>
    </w:p>
    <w:p w:rsidR="009B0E94" w:rsidRPr="00FC5C36" w:rsidRDefault="009B0E94" w:rsidP="00FC5C36">
      <w:pPr>
        <w:ind w:right="170"/>
        <w:jc w:val="left"/>
        <w:rPr>
          <w:rFonts w:ascii="Times New Roman" w:hAnsi="Times New Roman" w:cs="Times New Roman"/>
          <w:bCs/>
          <w:color w:val="000000" w:themeColor="text1"/>
          <w:sz w:val="24"/>
          <w:szCs w:val="24"/>
          <w:lang w:val="sq-AL"/>
        </w:rPr>
      </w:pPr>
    </w:p>
    <w:p w:rsidR="009B0E94" w:rsidRPr="00FC5C36" w:rsidRDefault="009B0E94" w:rsidP="00FC5C36">
      <w:pPr>
        <w:ind w:right="170"/>
        <w:rPr>
          <w:rFonts w:ascii="Times New Roman" w:hAnsi="Times New Roman" w:cs="Times New Roman"/>
          <w:bCs/>
          <w:color w:val="000000" w:themeColor="text1"/>
          <w:sz w:val="24"/>
          <w:szCs w:val="24"/>
          <w:lang w:val="sq-AL"/>
        </w:rPr>
      </w:pPr>
      <w:r w:rsidRPr="00FC5C36">
        <w:rPr>
          <w:rFonts w:ascii="Times New Roman" w:hAnsi="Times New Roman" w:cs="Times New Roman"/>
          <w:bCs/>
          <w:color w:val="000000" w:themeColor="text1"/>
          <w:sz w:val="24"/>
          <w:szCs w:val="24"/>
          <w:lang w:val="sq-AL"/>
        </w:rPr>
        <w:t>Heqja dorë nga parashkrimi lejohet vetëm pasi të jetë plotësuar afati i tij.</w:t>
      </w:r>
    </w:p>
    <w:p w:rsidR="009B0E94" w:rsidRPr="00BE381F" w:rsidRDefault="009B0E94" w:rsidP="00FC5C36">
      <w:pPr>
        <w:pStyle w:val="ListParagraph"/>
        <w:ind w:right="170"/>
        <w:jc w:val="left"/>
        <w:rPr>
          <w:rFonts w:ascii="Times New Roman" w:hAnsi="Times New Roman" w:cs="Times New Roman"/>
          <w:bCs/>
          <w:color w:val="000000" w:themeColor="text1"/>
          <w:sz w:val="24"/>
          <w:szCs w:val="24"/>
          <w:lang w:val="sq-AL"/>
        </w:rPr>
      </w:pPr>
    </w:p>
    <w:p w:rsidR="00FC5C36" w:rsidRDefault="009B0E94" w:rsidP="00FC5C36">
      <w:pPr>
        <w:ind w:right="170"/>
        <w:jc w:val="center"/>
        <w:rPr>
          <w:rFonts w:ascii="Times New Roman" w:hAnsi="Times New Roman" w:cs="Times New Roman"/>
          <w:b/>
          <w:color w:val="000000" w:themeColor="text1"/>
          <w:sz w:val="24"/>
          <w:szCs w:val="24"/>
          <w:lang w:val="sq-AL"/>
        </w:rPr>
      </w:pPr>
      <w:r w:rsidRPr="00FC5C36">
        <w:rPr>
          <w:rFonts w:ascii="Times New Roman" w:hAnsi="Times New Roman" w:cs="Times New Roman"/>
          <w:b/>
          <w:color w:val="000000" w:themeColor="text1"/>
          <w:sz w:val="24"/>
          <w:szCs w:val="24"/>
          <w:lang w:val="sq-AL"/>
        </w:rPr>
        <w:t>Neni 81</w:t>
      </w:r>
      <w:bookmarkStart w:id="164" w:name="_Toc495440639"/>
      <w:bookmarkStart w:id="165" w:name="_Toc503270331"/>
    </w:p>
    <w:p w:rsidR="009B0E94" w:rsidRPr="00FC5C36" w:rsidRDefault="009B0E94" w:rsidP="00FC5C36">
      <w:pPr>
        <w:ind w:right="170"/>
        <w:jc w:val="center"/>
        <w:rPr>
          <w:rFonts w:ascii="Times New Roman" w:hAnsi="Times New Roman" w:cs="Times New Roman"/>
          <w:b/>
          <w:color w:val="000000" w:themeColor="text1"/>
          <w:sz w:val="24"/>
          <w:szCs w:val="24"/>
          <w:lang w:val="sq-AL"/>
        </w:rPr>
      </w:pPr>
      <w:r w:rsidRPr="00FC5C36">
        <w:rPr>
          <w:rFonts w:ascii="Times New Roman" w:eastAsia="MS Mincho" w:hAnsi="Times New Roman" w:cs="Times New Roman"/>
          <w:b/>
          <w:color w:val="000000"/>
          <w:sz w:val="24"/>
          <w:szCs w:val="24"/>
          <w:lang w:val="sq-AL"/>
        </w:rPr>
        <w:t>Kur nuk zbatohen rregullat për parashkrimin</w:t>
      </w:r>
      <w:bookmarkEnd w:id="164"/>
      <w:bookmarkEnd w:id="165"/>
    </w:p>
    <w:p w:rsidR="009B0E94" w:rsidRPr="00BE381F" w:rsidRDefault="009B0E94" w:rsidP="00FC5C36">
      <w:pPr>
        <w:pStyle w:val="ListParagraph"/>
        <w:ind w:right="170"/>
        <w:jc w:val="left"/>
        <w:rPr>
          <w:rFonts w:ascii="Times New Roman" w:hAnsi="Times New Roman" w:cs="Times New Roman"/>
          <w:bCs/>
          <w:color w:val="000000" w:themeColor="text1"/>
          <w:sz w:val="24"/>
          <w:szCs w:val="24"/>
          <w:lang w:val="sq-AL"/>
        </w:rPr>
      </w:pPr>
    </w:p>
    <w:p w:rsidR="009B0E94" w:rsidRPr="00BE381F" w:rsidRDefault="009B0E94" w:rsidP="00FC5C36">
      <w:pPr>
        <w:pStyle w:val="ListParagraph"/>
        <w:ind w:left="0" w:right="170"/>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 xml:space="preserve">Rregullat për parashkrimin nuk zbatohen në rastet kur me ligj janë caktuar afatet brenda të cilave duhet të paraqitet padia ose të kryhet një veprim, nën kërcënim të humbjes së të drejtave.  </w:t>
      </w:r>
    </w:p>
    <w:p w:rsidR="009B0E94" w:rsidRDefault="009B0E94" w:rsidP="00C76F22">
      <w:pPr>
        <w:pStyle w:val="ListParagraph"/>
        <w:spacing w:line="360" w:lineRule="auto"/>
        <w:ind w:right="170"/>
        <w:jc w:val="left"/>
        <w:rPr>
          <w:rFonts w:ascii="Times New Roman" w:hAnsi="Times New Roman" w:cs="Times New Roman"/>
          <w:bCs/>
          <w:color w:val="000000" w:themeColor="text1"/>
          <w:sz w:val="24"/>
          <w:szCs w:val="24"/>
          <w:lang w:val="sq-AL"/>
        </w:rPr>
      </w:pPr>
      <w:r w:rsidRPr="00A702FD">
        <w:rPr>
          <w:rFonts w:ascii="Times New Roman" w:hAnsi="Times New Roman" w:cs="Times New Roman"/>
          <w:bCs/>
          <w:color w:val="000000" w:themeColor="text1"/>
          <w:sz w:val="24"/>
          <w:szCs w:val="24"/>
          <w:lang w:val="sq-AL"/>
        </w:rPr>
        <w:t xml:space="preserve"> </w:t>
      </w:r>
    </w:p>
    <w:p w:rsidR="00336219" w:rsidRPr="00FC5C36" w:rsidRDefault="00336219" w:rsidP="00C76F22">
      <w:pPr>
        <w:pStyle w:val="ListParagraph"/>
        <w:spacing w:line="360" w:lineRule="auto"/>
        <w:ind w:right="170"/>
        <w:jc w:val="left"/>
        <w:rPr>
          <w:rFonts w:ascii="Times New Roman" w:hAnsi="Times New Roman" w:cs="Times New Roman"/>
          <w:bCs/>
          <w:color w:val="000000" w:themeColor="text1"/>
          <w:sz w:val="24"/>
          <w:szCs w:val="24"/>
          <w:lang w:val="sq-AL"/>
        </w:rPr>
      </w:pPr>
    </w:p>
    <w:p w:rsidR="00C76F22" w:rsidRPr="00C76F22" w:rsidRDefault="009959A0" w:rsidP="00C76F22">
      <w:pPr>
        <w:jc w:val="center"/>
        <w:rPr>
          <w:rFonts w:ascii="Times New Roman" w:eastAsia="Arial" w:hAnsi="Times New Roman" w:cs="Times New Roman"/>
          <w:b/>
          <w:sz w:val="36"/>
          <w:szCs w:val="36"/>
        </w:rPr>
      </w:pPr>
      <w:r>
        <w:rPr>
          <w:rFonts w:ascii="Times New Roman" w:hAnsi="Times New Roman" w:cs="Times New Roman"/>
          <w:b/>
          <w:sz w:val="36"/>
          <w:szCs w:val="36"/>
        </w:rPr>
        <w:t xml:space="preserve">BOOK TWO </w:t>
      </w:r>
      <w:r w:rsidR="00C76F22" w:rsidRPr="00C76F22">
        <w:rPr>
          <w:rFonts w:ascii="Times New Roman" w:hAnsi="Times New Roman" w:cs="Times New Roman"/>
          <w:b/>
          <w:sz w:val="36"/>
          <w:szCs w:val="36"/>
        </w:rPr>
        <w:t xml:space="preserve">- </w:t>
      </w:r>
      <w:r>
        <w:rPr>
          <w:rFonts w:ascii="Times New Roman" w:hAnsi="Times New Roman" w:cs="Times New Roman"/>
          <w:b/>
          <w:sz w:val="36"/>
          <w:szCs w:val="36"/>
        </w:rPr>
        <w:t>OBLIGATIONS</w:t>
      </w:r>
    </w:p>
    <w:p w:rsidR="00C76F22" w:rsidRDefault="00C76F22" w:rsidP="00C76F22">
      <w:pPr>
        <w:pStyle w:val="Heading2"/>
        <w:ind w:left="0" w:right="0"/>
        <w:contextualSpacing/>
        <w:rPr>
          <w:rFonts w:ascii="Times New Roman" w:hAnsi="Times New Roman" w:cs="Times New Roman"/>
          <w:sz w:val="24"/>
          <w:szCs w:val="24"/>
        </w:rPr>
      </w:pPr>
    </w:p>
    <w:p w:rsidR="00C76F22" w:rsidRDefault="009959A0" w:rsidP="009959A0">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PART ONE –</w:t>
      </w:r>
      <w:r w:rsidR="00C76F22">
        <w:rPr>
          <w:rFonts w:ascii="Times New Roman" w:hAnsi="Times New Roman" w:cs="Times New Roman"/>
          <w:sz w:val="28"/>
          <w:szCs w:val="28"/>
        </w:rPr>
        <w:t xml:space="preserve"> </w:t>
      </w:r>
      <w:r>
        <w:rPr>
          <w:rFonts w:ascii="Times New Roman" w:hAnsi="Times New Roman" w:cs="Times New Roman"/>
          <w:sz w:val="28"/>
          <w:szCs w:val="28"/>
        </w:rPr>
        <w:t xml:space="preserve">GENERAL PROVISIONS </w:t>
      </w:r>
    </w:p>
    <w:p w:rsidR="009959A0" w:rsidRDefault="009959A0" w:rsidP="009959A0">
      <w:pPr>
        <w:pStyle w:val="Heading2"/>
        <w:ind w:left="0" w:right="0"/>
        <w:contextualSpacing/>
        <w:rPr>
          <w:rFonts w:ascii="Times New Roman" w:hAnsi="Times New Roman" w:cs="Times New Roman"/>
          <w:b w:val="0"/>
          <w:sz w:val="24"/>
          <w:szCs w:val="24"/>
        </w:rPr>
      </w:pPr>
    </w:p>
    <w:p w:rsidR="00C76F22" w:rsidRDefault="0007206A" w:rsidP="00C76F22">
      <w:pPr>
        <w:jc w:val="center"/>
        <w:rPr>
          <w:rFonts w:ascii="Times New Roman" w:hAnsi="Times New Roman" w:cs="Times New Roman"/>
          <w:b/>
          <w:sz w:val="28"/>
          <w:szCs w:val="28"/>
        </w:rPr>
      </w:pPr>
      <w:r>
        <w:rPr>
          <w:rFonts w:ascii="Times New Roman" w:hAnsi="Times New Roman" w:cs="Times New Roman"/>
          <w:b/>
          <w:sz w:val="28"/>
          <w:szCs w:val="28"/>
        </w:rPr>
        <w:lastRenderedPageBreak/>
        <w:t>Chapter</w:t>
      </w:r>
      <w:r w:rsidR="009959A0">
        <w:rPr>
          <w:rFonts w:ascii="Times New Roman" w:hAnsi="Times New Roman" w:cs="Times New Roman"/>
          <w:b/>
          <w:sz w:val="28"/>
          <w:szCs w:val="28"/>
        </w:rPr>
        <w:t xml:space="preserve"> I –</w:t>
      </w:r>
      <w:r w:rsidR="00C76F22">
        <w:rPr>
          <w:rFonts w:ascii="Times New Roman" w:hAnsi="Times New Roman" w:cs="Times New Roman"/>
          <w:b/>
          <w:sz w:val="28"/>
          <w:szCs w:val="28"/>
        </w:rPr>
        <w:t xml:space="preserve"> </w:t>
      </w:r>
      <w:r w:rsidR="009959A0">
        <w:rPr>
          <w:rFonts w:ascii="Times New Roman" w:hAnsi="Times New Roman" w:cs="Times New Roman"/>
          <w:b/>
          <w:sz w:val="28"/>
          <w:szCs w:val="28"/>
        </w:rPr>
        <w:t xml:space="preserve">Basic Principles </w:t>
      </w:r>
    </w:p>
    <w:p w:rsidR="00C76F22" w:rsidRDefault="00C76F22" w:rsidP="00C76F22">
      <w:pPr>
        <w:pStyle w:val="BodyText"/>
        <w:jc w:val="center"/>
        <w:rPr>
          <w:rFonts w:ascii="Times New Roman" w:hAnsi="Times New Roman" w:cs="Times New Roman"/>
          <w:b/>
          <w:sz w:val="24"/>
          <w:szCs w:val="24"/>
        </w:rPr>
      </w:pPr>
    </w:p>
    <w:p w:rsidR="00C76F22" w:rsidRDefault="009959A0" w:rsidP="00C76F22">
      <w:pPr>
        <w:jc w:val="center"/>
        <w:rPr>
          <w:rFonts w:ascii="Times New Roman" w:hAnsi="Times New Roman" w:cs="Times New Roman"/>
          <w:b/>
          <w:sz w:val="24"/>
          <w:szCs w:val="24"/>
        </w:rPr>
      </w:pPr>
      <w:r>
        <w:rPr>
          <w:rFonts w:ascii="Times New Roman" w:hAnsi="Times New Roman" w:cs="Times New Roman"/>
          <w:b/>
          <w:sz w:val="24"/>
          <w:szCs w:val="24"/>
        </w:rPr>
        <w:t>Article</w:t>
      </w:r>
      <w:r w:rsidR="00C76F22">
        <w:rPr>
          <w:rFonts w:ascii="Times New Roman" w:hAnsi="Times New Roman" w:cs="Times New Roman"/>
          <w:b/>
          <w:sz w:val="24"/>
          <w:szCs w:val="24"/>
        </w:rPr>
        <w:t xml:space="preserve"> 1 </w:t>
      </w:r>
    </w:p>
    <w:p w:rsidR="00C76F22" w:rsidRDefault="009959A0" w:rsidP="00C76F22">
      <w:pPr>
        <w:jc w:val="center"/>
        <w:rPr>
          <w:rFonts w:ascii="Times New Roman" w:hAnsi="Times New Roman" w:cs="Times New Roman"/>
          <w:b/>
          <w:sz w:val="24"/>
          <w:szCs w:val="24"/>
        </w:rPr>
      </w:pPr>
      <w:r>
        <w:rPr>
          <w:rFonts w:ascii="Times New Roman" w:hAnsi="Times New Roman" w:cs="Times New Roman"/>
          <w:b/>
          <w:sz w:val="24"/>
          <w:szCs w:val="24"/>
        </w:rPr>
        <w:t>Definition of obligation</w:t>
      </w:r>
    </w:p>
    <w:p w:rsidR="00C76F22" w:rsidRDefault="00C76F22" w:rsidP="00C76F22">
      <w:pPr>
        <w:pStyle w:val="BodyText"/>
        <w:rPr>
          <w:rFonts w:ascii="Times New Roman" w:hAnsi="Times New Roman" w:cs="Times New Roman"/>
          <w:b/>
          <w:sz w:val="24"/>
          <w:szCs w:val="24"/>
        </w:rPr>
      </w:pPr>
    </w:p>
    <w:p w:rsidR="009959A0" w:rsidRPr="009959A0" w:rsidRDefault="009959A0" w:rsidP="009959A0">
      <w:pPr>
        <w:tabs>
          <w:tab w:val="left" w:pos="9520"/>
        </w:tabs>
        <w:spacing w:before="8"/>
        <w:rPr>
          <w:rFonts w:ascii="Times New Roman" w:hAnsi="Times New Roman" w:cs="Times New Roman"/>
          <w:sz w:val="24"/>
          <w:szCs w:val="24"/>
        </w:rPr>
      </w:pPr>
      <w:r w:rsidRPr="009959A0">
        <w:rPr>
          <w:rFonts w:ascii="Times New Roman" w:hAnsi="Times New Roman" w:cs="Times New Roman"/>
          <w:sz w:val="24"/>
          <w:szCs w:val="24"/>
        </w:rPr>
        <w:t>1. An obligation is a duty to perform, when one party is in a legal relationship, the debtor, owes to another party, the creditor.</w:t>
      </w:r>
    </w:p>
    <w:p w:rsidR="009959A0" w:rsidRPr="009959A0" w:rsidRDefault="009959A0" w:rsidP="009959A0">
      <w:pPr>
        <w:tabs>
          <w:tab w:val="left" w:pos="9520"/>
        </w:tabs>
        <w:spacing w:before="8"/>
        <w:rPr>
          <w:rFonts w:ascii="Times New Roman" w:hAnsi="Times New Roman" w:cs="Times New Roman"/>
          <w:sz w:val="24"/>
          <w:szCs w:val="24"/>
        </w:rPr>
      </w:pPr>
    </w:p>
    <w:p w:rsidR="009959A0" w:rsidRPr="009959A0" w:rsidRDefault="009959A0" w:rsidP="009959A0">
      <w:pPr>
        <w:tabs>
          <w:tab w:val="left" w:pos="9520"/>
        </w:tabs>
        <w:spacing w:before="8"/>
        <w:rPr>
          <w:rFonts w:ascii="Times New Roman" w:hAnsi="Times New Roman" w:cs="Times New Roman"/>
          <w:sz w:val="24"/>
          <w:szCs w:val="24"/>
        </w:rPr>
      </w:pPr>
      <w:r w:rsidRPr="009959A0">
        <w:rPr>
          <w:rFonts w:ascii="Times New Roman" w:hAnsi="Times New Roman" w:cs="Times New Roman"/>
          <w:sz w:val="24"/>
          <w:szCs w:val="24"/>
        </w:rPr>
        <w:t>2. An obligation may arise from a contract, damage caused to another [unlawful act], unjust enrichment, management of another’s affairs, unilateral acts and any other fact which is capable of generating it according to the law.</w:t>
      </w:r>
    </w:p>
    <w:p w:rsidR="009959A0" w:rsidRPr="009959A0" w:rsidRDefault="009959A0" w:rsidP="009959A0">
      <w:pPr>
        <w:tabs>
          <w:tab w:val="left" w:pos="9520"/>
        </w:tabs>
        <w:spacing w:before="8"/>
        <w:rPr>
          <w:rFonts w:ascii="Times New Roman" w:hAnsi="Times New Roman" w:cs="Times New Roman"/>
          <w:sz w:val="24"/>
          <w:szCs w:val="24"/>
        </w:rPr>
      </w:pPr>
    </w:p>
    <w:p w:rsidR="00C76F22" w:rsidRDefault="009959A0" w:rsidP="009959A0">
      <w:pPr>
        <w:pStyle w:val="ListParagraph"/>
        <w:widowControl w:val="0"/>
        <w:tabs>
          <w:tab w:val="left" w:pos="326"/>
        </w:tabs>
        <w:autoSpaceDE w:val="0"/>
        <w:autoSpaceDN w:val="0"/>
        <w:ind w:left="0"/>
        <w:rPr>
          <w:rFonts w:ascii="Times New Roman" w:hAnsi="Times New Roman" w:cs="Times New Roman"/>
          <w:sz w:val="24"/>
          <w:szCs w:val="24"/>
        </w:rPr>
      </w:pPr>
      <w:r w:rsidRPr="009959A0">
        <w:rPr>
          <w:rFonts w:ascii="Times New Roman" w:hAnsi="Times New Roman" w:cs="Times New Roman"/>
          <w:sz w:val="24"/>
          <w:szCs w:val="24"/>
        </w:rPr>
        <w:t>3. Parties to an obligation may be either natural or legal persons.</w:t>
      </w:r>
      <w:r w:rsidRPr="00F6192D">
        <w:t xml:space="preserve"> </w:t>
      </w:r>
    </w:p>
    <w:p w:rsidR="00C76F22" w:rsidRDefault="00C76F22" w:rsidP="00C76F22">
      <w:pPr>
        <w:pStyle w:val="ListParagraph"/>
        <w:tabs>
          <w:tab w:val="left" w:pos="326"/>
        </w:tabs>
        <w:ind w:left="0"/>
        <w:rPr>
          <w:rFonts w:ascii="Times New Roman" w:hAnsi="Times New Roman" w:cs="Times New Roman"/>
          <w:sz w:val="24"/>
          <w:szCs w:val="24"/>
        </w:rPr>
      </w:pPr>
    </w:p>
    <w:p w:rsidR="00C76F22" w:rsidRDefault="00C76F22" w:rsidP="00C76F22">
      <w:pPr>
        <w:pStyle w:val="BodyText"/>
        <w:rPr>
          <w:rFonts w:ascii="Times New Roman" w:hAnsi="Times New Roman" w:cs="Times New Roman"/>
          <w:sz w:val="24"/>
          <w:szCs w:val="24"/>
        </w:rPr>
      </w:pPr>
    </w:p>
    <w:p w:rsidR="009959A0" w:rsidRPr="009959A0" w:rsidRDefault="009959A0" w:rsidP="009959A0">
      <w:pPr>
        <w:jc w:val="center"/>
        <w:rPr>
          <w:rFonts w:ascii="Times New Roman" w:hAnsi="Times New Roman" w:cs="Times New Roman"/>
          <w:b/>
          <w:sz w:val="24"/>
          <w:szCs w:val="24"/>
        </w:rPr>
      </w:pPr>
      <w:r w:rsidRPr="009959A0">
        <w:rPr>
          <w:rFonts w:ascii="Times New Roman" w:hAnsi="Times New Roman" w:cs="Times New Roman"/>
          <w:b/>
          <w:sz w:val="24"/>
          <w:szCs w:val="24"/>
        </w:rPr>
        <w:t xml:space="preserve">Article 2 </w:t>
      </w:r>
    </w:p>
    <w:p w:rsidR="009959A0" w:rsidRPr="009959A0" w:rsidRDefault="009959A0" w:rsidP="009959A0">
      <w:pPr>
        <w:jc w:val="center"/>
        <w:rPr>
          <w:rFonts w:ascii="Times New Roman" w:hAnsi="Times New Roman" w:cs="Times New Roman"/>
          <w:b/>
          <w:sz w:val="24"/>
          <w:szCs w:val="24"/>
        </w:rPr>
      </w:pPr>
      <w:r w:rsidRPr="009959A0">
        <w:rPr>
          <w:rFonts w:ascii="Times New Roman" w:hAnsi="Times New Roman" w:cs="Times New Roman"/>
          <w:b/>
          <w:sz w:val="24"/>
          <w:szCs w:val="24"/>
        </w:rPr>
        <w:t>Freedom of contract</w:t>
      </w:r>
    </w:p>
    <w:p w:rsidR="00C76F22" w:rsidRDefault="00C76F22" w:rsidP="00C76F22">
      <w:pPr>
        <w:pStyle w:val="BodyText"/>
        <w:rPr>
          <w:rFonts w:ascii="Times New Roman" w:hAnsi="Times New Roman" w:cs="Times New Roman"/>
          <w:b/>
          <w:sz w:val="24"/>
          <w:szCs w:val="24"/>
        </w:rPr>
      </w:pPr>
    </w:p>
    <w:p w:rsidR="00E84ECB" w:rsidRPr="00E84ECB" w:rsidRDefault="00E84ECB" w:rsidP="00E84ECB">
      <w:pPr>
        <w:tabs>
          <w:tab w:val="left" w:pos="9520"/>
        </w:tabs>
        <w:spacing w:before="8"/>
        <w:rPr>
          <w:rFonts w:ascii="Times New Roman" w:hAnsi="Times New Roman" w:cs="Times New Roman"/>
          <w:sz w:val="24"/>
          <w:szCs w:val="24"/>
        </w:rPr>
      </w:pPr>
      <w:r w:rsidRPr="00E84ECB">
        <w:rPr>
          <w:rFonts w:ascii="Times New Roman" w:hAnsi="Times New Roman" w:cs="Times New Roman"/>
          <w:sz w:val="24"/>
          <w:szCs w:val="24"/>
        </w:rPr>
        <w:t>1. Parties are free to regulate their contractual relations according to their will, subject to the limits established by mandatory provisions, public order and good custom.</w:t>
      </w:r>
    </w:p>
    <w:p w:rsidR="00E84ECB" w:rsidRPr="00E84ECB" w:rsidRDefault="00E84ECB" w:rsidP="00E84ECB">
      <w:pPr>
        <w:tabs>
          <w:tab w:val="left" w:pos="9520"/>
        </w:tabs>
        <w:spacing w:before="8"/>
        <w:rPr>
          <w:rFonts w:ascii="Times New Roman" w:hAnsi="Times New Roman" w:cs="Times New Roman"/>
          <w:sz w:val="24"/>
          <w:szCs w:val="24"/>
        </w:rPr>
      </w:pPr>
    </w:p>
    <w:p w:rsidR="00E84ECB" w:rsidRPr="00E84ECB" w:rsidRDefault="00E84ECB" w:rsidP="00E84ECB">
      <w:pPr>
        <w:tabs>
          <w:tab w:val="left" w:pos="9520"/>
        </w:tabs>
        <w:spacing w:before="8"/>
        <w:rPr>
          <w:rFonts w:ascii="Times New Roman" w:hAnsi="Times New Roman" w:cs="Times New Roman"/>
          <w:sz w:val="24"/>
          <w:szCs w:val="24"/>
        </w:rPr>
      </w:pPr>
      <w:r w:rsidRPr="00E84ECB">
        <w:rPr>
          <w:rFonts w:ascii="Times New Roman" w:hAnsi="Times New Roman" w:cs="Times New Roman"/>
          <w:sz w:val="24"/>
          <w:szCs w:val="24"/>
        </w:rPr>
        <w:t>2. Within the limits referred to in paragraph 1, parties may conclude contracts other than those foreseen by law and determine their contents.</w:t>
      </w:r>
    </w:p>
    <w:p w:rsidR="00E84ECB" w:rsidRPr="00F6192D" w:rsidRDefault="00E84ECB" w:rsidP="00E84ECB">
      <w:pPr>
        <w:tabs>
          <w:tab w:val="left" w:pos="9520"/>
        </w:tabs>
        <w:spacing w:before="11"/>
        <w:rPr>
          <w:rFonts w:eastAsia="Arial"/>
        </w:rPr>
      </w:pPr>
    </w:p>
    <w:p w:rsidR="00E84ECB" w:rsidRPr="00E84ECB" w:rsidRDefault="00E84ECB" w:rsidP="00E84ECB">
      <w:pPr>
        <w:jc w:val="center"/>
        <w:rPr>
          <w:rFonts w:ascii="Times New Roman" w:hAnsi="Times New Roman" w:cs="Times New Roman"/>
          <w:b/>
          <w:sz w:val="24"/>
          <w:szCs w:val="24"/>
        </w:rPr>
      </w:pPr>
      <w:r w:rsidRPr="00E84ECB">
        <w:rPr>
          <w:rFonts w:ascii="Times New Roman" w:hAnsi="Times New Roman" w:cs="Times New Roman"/>
          <w:b/>
          <w:sz w:val="24"/>
          <w:szCs w:val="24"/>
        </w:rPr>
        <w:t>Article 3</w:t>
      </w:r>
    </w:p>
    <w:p w:rsidR="00E84ECB" w:rsidRPr="00E84ECB" w:rsidRDefault="00E84ECB" w:rsidP="00E84ECB">
      <w:pPr>
        <w:jc w:val="center"/>
        <w:rPr>
          <w:rFonts w:ascii="Times New Roman" w:hAnsi="Times New Roman" w:cs="Times New Roman"/>
          <w:b/>
          <w:sz w:val="24"/>
          <w:szCs w:val="24"/>
        </w:rPr>
      </w:pPr>
      <w:r w:rsidRPr="00E84ECB">
        <w:rPr>
          <w:rFonts w:ascii="Times New Roman" w:hAnsi="Times New Roman" w:cs="Times New Roman"/>
          <w:b/>
          <w:sz w:val="24"/>
          <w:szCs w:val="24"/>
        </w:rPr>
        <w:t>Good faith</w:t>
      </w:r>
    </w:p>
    <w:p w:rsidR="00E84ECB" w:rsidRPr="00F6192D" w:rsidRDefault="00E84ECB" w:rsidP="00E84ECB">
      <w:pPr>
        <w:tabs>
          <w:tab w:val="left" w:pos="9520"/>
        </w:tabs>
        <w:spacing w:before="1"/>
        <w:rPr>
          <w:rFonts w:eastAsia="Arial"/>
          <w:b/>
          <w:bCs/>
        </w:rPr>
      </w:pPr>
    </w:p>
    <w:p w:rsidR="00E84ECB" w:rsidRPr="00E84ECB" w:rsidRDefault="00E84ECB" w:rsidP="00E84ECB">
      <w:pPr>
        <w:tabs>
          <w:tab w:val="left" w:pos="389"/>
          <w:tab w:val="left" w:pos="9520"/>
        </w:tabs>
        <w:ind w:right="125"/>
        <w:rPr>
          <w:rFonts w:ascii="Times New Roman" w:hAnsi="Times New Roman" w:cs="Times New Roman"/>
          <w:sz w:val="24"/>
          <w:szCs w:val="24"/>
        </w:rPr>
      </w:pPr>
      <w:r w:rsidRPr="00E84ECB">
        <w:rPr>
          <w:rFonts w:ascii="Times New Roman" w:hAnsi="Times New Roman" w:cs="Times New Roman"/>
          <w:sz w:val="24"/>
          <w:szCs w:val="24"/>
        </w:rPr>
        <w:t>1. Parties should act in good faith while fulfilling their obligations,</w:t>
      </w:r>
    </w:p>
    <w:p w:rsidR="00E84ECB" w:rsidRPr="00E84ECB" w:rsidRDefault="00E84ECB" w:rsidP="00E84ECB">
      <w:pPr>
        <w:tabs>
          <w:tab w:val="left" w:pos="389"/>
          <w:tab w:val="left" w:pos="9520"/>
        </w:tabs>
        <w:ind w:right="125"/>
        <w:rPr>
          <w:rFonts w:ascii="Times New Roman" w:hAnsi="Times New Roman" w:cs="Times New Roman"/>
          <w:sz w:val="24"/>
          <w:szCs w:val="24"/>
        </w:rPr>
      </w:pPr>
    </w:p>
    <w:p w:rsidR="00E84ECB" w:rsidRPr="00E84ECB" w:rsidRDefault="00E84ECB" w:rsidP="00E84ECB">
      <w:pPr>
        <w:tabs>
          <w:tab w:val="left" w:pos="389"/>
          <w:tab w:val="left" w:pos="9520"/>
        </w:tabs>
        <w:ind w:right="125"/>
        <w:rPr>
          <w:rFonts w:ascii="Times New Roman" w:hAnsi="Times New Roman" w:cs="Times New Roman"/>
          <w:sz w:val="24"/>
          <w:szCs w:val="24"/>
        </w:rPr>
      </w:pPr>
      <w:r w:rsidRPr="00E84ECB">
        <w:rPr>
          <w:rFonts w:ascii="Times New Roman" w:hAnsi="Times New Roman" w:cs="Times New Roman"/>
          <w:sz w:val="24"/>
          <w:szCs w:val="24"/>
        </w:rPr>
        <w:t>2. Good faith refers to a standard of conduct characterized by honesty, openness and consideration for the interests of the other party to an obligation.</w:t>
      </w:r>
    </w:p>
    <w:p w:rsidR="00E84ECB" w:rsidRPr="00F6192D" w:rsidRDefault="00E84ECB" w:rsidP="00E84ECB">
      <w:pPr>
        <w:tabs>
          <w:tab w:val="left" w:pos="9520"/>
        </w:tabs>
        <w:ind w:right="556"/>
        <w:jc w:val="center"/>
        <w:rPr>
          <w:b/>
        </w:rPr>
      </w:pPr>
    </w:p>
    <w:p w:rsidR="00E84ECB" w:rsidRPr="00E84ECB" w:rsidRDefault="00E84ECB" w:rsidP="00E84ECB">
      <w:pPr>
        <w:jc w:val="center"/>
        <w:rPr>
          <w:rFonts w:ascii="Times New Roman" w:hAnsi="Times New Roman" w:cs="Times New Roman"/>
          <w:b/>
          <w:sz w:val="24"/>
          <w:szCs w:val="24"/>
        </w:rPr>
      </w:pPr>
      <w:r w:rsidRPr="00E84ECB">
        <w:rPr>
          <w:rFonts w:ascii="Times New Roman" w:hAnsi="Times New Roman" w:cs="Times New Roman"/>
          <w:b/>
          <w:sz w:val="24"/>
          <w:szCs w:val="24"/>
        </w:rPr>
        <w:t>Article 4</w:t>
      </w:r>
    </w:p>
    <w:p w:rsidR="00E84ECB" w:rsidRPr="00E84ECB" w:rsidRDefault="00E84ECB" w:rsidP="00E84ECB">
      <w:pPr>
        <w:jc w:val="center"/>
        <w:rPr>
          <w:rFonts w:ascii="Times New Roman" w:hAnsi="Times New Roman" w:cs="Times New Roman"/>
          <w:b/>
          <w:sz w:val="24"/>
          <w:szCs w:val="24"/>
        </w:rPr>
      </w:pPr>
      <w:r w:rsidRPr="00E84ECB">
        <w:rPr>
          <w:rFonts w:ascii="Times New Roman" w:hAnsi="Times New Roman" w:cs="Times New Roman"/>
          <w:b/>
          <w:sz w:val="24"/>
          <w:szCs w:val="24"/>
        </w:rPr>
        <w:t>Duty of cooperation</w:t>
      </w:r>
    </w:p>
    <w:p w:rsidR="00E84ECB" w:rsidRPr="00F6192D" w:rsidRDefault="00E84ECB" w:rsidP="00E84ECB">
      <w:pPr>
        <w:tabs>
          <w:tab w:val="left" w:pos="9520"/>
        </w:tabs>
        <w:spacing w:before="8"/>
        <w:rPr>
          <w:b/>
        </w:rPr>
      </w:pPr>
    </w:p>
    <w:p w:rsidR="00E84ECB" w:rsidRPr="00E84ECB" w:rsidRDefault="00E84ECB" w:rsidP="00E84ECB">
      <w:pPr>
        <w:tabs>
          <w:tab w:val="left" w:pos="9520"/>
        </w:tabs>
        <w:spacing w:before="8"/>
        <w:rPr>
          <w:rFonts w:ascii="Times New Roman" w:hAnsi="Times New Roman" w:cs="Times New Roman"/>
          <w:sz w:val="24"/>
          <w:szCs w:val="24"/>
        </w:rPr>
      </w:pPr>
      <w:r w:rsidRPr="00E84ECB">
        <w:rPr>
          <w:rFonts w:ascii="Times New Roman" w:hAnsi="Times New Roman" w:cs="Times New Roman"/>
          <w:sz w:val="24"/>
          <w:szCs w:val="24"/>
        </w:rPr>
        <w:t>1. Parties to an obligation have a duty to cooperate with each other in the performance of their obligations.</w:t>
      </w:r>
    </w:p>
    <w:p w:rsidR="00E84ECB" w:rsidRPr="00E84ECB" w:rsidRDefault="00E84ECB" w:rsidP="00E84ECB">
      <w:pPr>
        <w:tabs>
          <w:tab w:val="left" w:pos="9520"/>
        </w:tabs>
        <w:spacing w:before="8"/>
        <w:rPr>
          <w:rFonts w:ascii="Times New Roman" w:hAnsi="Times New Roman" w:cs="Times New Roman"/>
          <w:sz w:val="24"/>
          <w:szCs w:val="24"/>
        </w:rPr>
      </w:pPr>
    </w:p>
    <w:p w:rsidR="00E84ECB" w:rsidRPr="00E84ECB" w:rsidRDefault="00E84ECB" w:rsidP="00E84ECB">
      <w:pPr>
        <w:tabs>
          <w:tab w:val="left" w:pos="9520"/>
        </w:tabs>
        <w:spacing w:before="8"/>
        <w:rPr>
          <w:rFonts w:ascii="Times New Roman" w:hAnsi="Times New Roman" w:cs="Times New Roman"/>
          <w:sz w:val="24"/>
          <w:szCs w:val="24"/>
        </w:rPr>
      </w:pPr>
      <w:r w:rsidRPr="00E84ECB">
        <w:rPr>
          <w:rFonts w:ascii="Times New Roman" w:hAnsi="Times New Roman" w:cs="Times New Roman"/>
          <w:sz w:val="24"/>
          <w:szCs w:val="24"/>
        </w:rPr>
        <w:t>2. Parties in an obligation relationship must refrain from any action that hinders the fulfillment of the obligations of other parties.</w:t>
      </w:r>
    </w:p>
    <w:p w:rsidR="00E84ECB" w:rsidRPr="00E84ECB" w:rsidRDefault="00E84ECB" w:rsidP="00E84ECB">
      <w:pPr>
        <w:jc w:val="center"/>
        <w:rPr>
          <w:rFonts w:ascii="Times New Roman" w:hAnsi="Times New Roman" w:cs="Times New Roman"/>
          <w:b/>
          <w:sz w:val="24"/>
          <w:szCs w:val="24"/>
        </w:rPr>
      </w:pPr>
      <w:r w:rsidRPr="00E84ECB">
        <w:rPr>
          <w:rFonts w:ascii="Times New Roman" w:hAnsi="Times New Roman" w:cs="Times New Roman"/>
          <w:b/>
          <w:sz w:val="24"/>
          <w:szCs w:val="24"/>
        </w:rPr>
        <w:t>Article 5</w:t>
      </w:r>
    </w:p>
    <w:p w:rsidR="00E84ECB" w:rsidRPr="00E84ECB" w:rsidRDefault="00E84ECB" w:rsidP="00E84ECB">
      <w:pPr>
        <w:jc w:val="center"/>
        <w:rPr>
          <w:rFonts w:ascii="Times New Roman" w:hAnsi="Times New Roman" w:cs="Times New Roman"/>
          <w:b/>
          <w:sz w:val="24"/>
          <w:szCs w:val="24"/>
        </w:rPr>
      </w:pPr>
      <w:r w:rsidRPr="00E84ECB">
        <w:rPr>
          <w:rFonts w:ascii="Times New Roman" w:hAnsi="Times New Roman" w:cs="Times New Roman"/>
          <w:b/>
          <w:sz w:val="24"/>
          <w:szCs w:val="24"/>
        </w:rPr>
        <w:t>Prohibition of abuse of rights</w:t>
      </w:r>
    </w:p>
    <w:p w:rsidR="00E84ECB" w:rsidRPr="00F6192D" w:rsidRDefault="00E84ECB" w:rsidP="00E84ECB">
      <w:pPr>
        <w:tabs>
          <w:tab w:val="left" w:pos="9520"/>
        </w:tabs>
        <w:spacing w:before="8"/>
        <w:jc w:val="center"/>
        <w:rPr>
          <w:b/>
        </w:rPr>
      </w:pPr>
    </w:p>
    <w:p w:rsidR="00E84ECB" w:rsidRDefault="00E84ECB" w:rsidP="00E84ECB">
      <w:pPr>
        <w:tabs>
          <w:tab w:val="left" w:pos="389"/>
          <w:tab w:val="left" w:pos="9520"/>
        </w:tabs>
        <w:spacing w:before="8"/>
        <w:ind w:right="125"/>
        <w:rPr>
          <w:rFonts w:ascii="Times New Roman" w:hAnsi="Times New Roman" w:cs="Times New Roman"/>
          <w:sz w:val="24"/>
          <w:szCs w:val="24"/>
        </w:rPr>
      </w:pPr>
      <w:r w:rsidRPr="00E84ECB">
        <w:rPr>
          <w:rFonts w:ascii="Times New Roman" w:hAnsi="Times New Roman" w:cs="Times New Roman"/>
          <w:sz w:val="24"/>
          <w:szCs w:val="24"/>
        </w:rPr>
        <w:t>1. It is forbidden to exercise rights from the relationship of obligations contrary to the purpose for which they are established or recognized by law.</w:t>
      </w:r>
    </w:p>
    <w:p w:rsidR="00E84ECB" w:rsidRPr="00E84ECB" w:rsidRDefault="00E84ECB" w:rsidP="00E84ECB">
      <w:pPr>
        <w:tabs>
          <w:tab w:val="left" w:pos="389"/>
          <w:tab w:val="left" w:pos="9520"/>
        </w:tabs>
        <w:spacing w:before="8"/>
        <w:ind w:right="125"/>
        <w:rPr>
          <w:rFonts w:ascii="Times New Roman" w:hAnsi="Times New Roman" w:cs="Times New Roman"/>
          <w:sz w:val="24"/>
          <w:szCs w:val="24"/>
        </w:rPr>
      </w:pPr>
    </w:p>
    <w:p w:rsidR="00E84ECB" w:rsidRDefault="00E84ECB" w:rsidP="00E84ECB">
      <w:pPr>
        <w:tabs>
          <w:tab w:val="left" w:pos="389"/>
          <w:tab w:val="left" w:pos="9520"/>
        </w:tabs>
        <w:spacing w:before="8"/>
        <w:ind w:right="125"/>
        <w:rPr>
          <w:rFonts w:ascii="Times New Roman" w:hAnsi="Times New Roman" w:cs="Times New Roman"/>
          <w:sz w:val="24"/>
          <w:szCs w:val="24"/>
        </w:rPr>
      </w:pPr>
      <w:r w:rsidRPr="00E84ECB">
        <w:rPr>
          <w:rFonts w:ascii="Times New Roman" w:hAnsi="Times New Roman" w:cs="Times New Roman"/>
          <w:sz w:val="24"/>
          <w:szCs w:val="24"/>
        </w:rPr>
        <w:t>2. When the parties exercise their rights in the relationship of obligations, they must refrain from acts which make it difficult to fulfill the obligations of other parties.</w:t>
      </w:r>
    </w:p>
    <w:p w:rsidR="00E84ECB" w:rsidRPr="00E84ECB" w:rsidRDefault="00E84ECB" w:rsidP="00E84ECB">
      <w:pPr>
        <w:tabs>
          <w:tab w:val="left" w:pos="389"/>
          <w:tab w:val="left" w:pos="9520"/>
        </w:tabs>
        <w:spacing w:before="8"/>
        <w:ind w:right="125"/>
        <w:rPr>
          <w:rFonts w:ascii="Times New Roman" w:hAnsi="Times New Roman" w:cs="Times New Roman"/>
          <w:sz w:val="24"/>
          <w:szCs w:val="24"/>
        </w:rPr>
      </w:pPr>
    </w:p>
    <w:p w:rsidR="00E84ECB" w:rsidRPr="00F6192D" w:rsidRDefault="00E84ECB" w:rsidP="00E84ECB">
      <w:pPr>
        <w:tabs>
          <w:tab w:val="left" w:pos="389"/>
          <w:tab w:val="left" w:pos="9520"/>
        </w:tabs>
        <w:spacing w:before="8"/>
        <w:ind w:right="125"/>
      </w:pPr>
      <w:r w:rsidRPr="00E84ECB">
        <w:rPr>
          <w:rFonts w:ascii="Times New Roman" w:hAnsi="Times New Roman" w:cs="Times New Roman"/>
          <w:sz w:val="24"/>
          <w:szCs w:val="24"/>
        </w:rPr>
        <w:t>3. Any behavior through which the rights holder acts openly for the sole purpose of inflicting harm to another is considered to be an abuse of rights</w:t>
      </w:r>
      <w:r w:rsidRPr="00F6192D">
        <w:t>.</w:t>
      </w:r>
    </w:p>
    <w:p w:rsidR="00E84ECB" w:rsidRPr="00F6192D" w:rsidRDefault="00E84ECB" w:rsidP="00E84ECB">
      <w:pPr>
        <w:tabs>
          <w:tab w:val="left" w:pos="389"/>
          <w:tab w:val="left" w:pos="9520"/>
        </w:tabs>
        <w:spacing w:before="8"/>
        <w:ind w:right="125"/>
      </w:pPr>
    </w:p>
    <w:p w:rsidR="00E84ECB" w:rsidRPr="00E84ECB" w:rsidRDefault="00E84ECB" w:rsidP="00E84ECB">
      <w:pPr>
        <w:jc w:val="center"/>
        <w:rPr>
          <w:rFonts w:ascii="Times New Roman" w:hAnsi="Times New Roman" w:cs="Times New Roman"/>
          <w:b/>
          <w:sz w:val="24"/>
          <w:szCs w:val="24"/>
        </w:rPr>
      </w:pPr>
      <w:r w:rsidRPr="00E84ECB">
        <w:rPr>
          <w:rFonts w:ascii="Times New Roman" w:hAnsi="Times New Roman" w:cs="Times New Roman"/>
          <w:b/>
          <w:sz w:val="24"/>
          <w:szCs w:val="24"/>
        </w:rPr>
        <w:t>Article 6</w:t>
      </w:r>
    </w:p>
    <w:p w:rsidR="00E84ECB" w:rsidRPr="00E84ECB" w:rsidRDefault="00E84ECB" w:rsidP="00E84ECB">
      <w:pPr>
        <w:jc w:val="center"/>
        <w:rPr>
          <w:rFonts w:ascii="Times New Roman" w:hAnsi="Times New Roman" w:cs="Times New Roman"/>
          <w:b/>
          <w:sz w:val="24"/>
          <w:szCs w:val="24"/>
        </w:rPr>
      </w:pPr>
      <w:r w:rsidRPr="00E84ECB">
        <w:rPr>
          <w:rFonts w:ascii="Times New Roman" w:hAnsi="Times New Roman" w:cs="Times New Roman"/>
          <w:b/>
          <w:sz w:val="24"/>
          <w:szCs w:val="24"/>
        </w:rPr>
        <w:t>Duty of care</w:t>
      </w:r>
    </w:p>
    <w:p w:rsidR="00E84ECB" w:rsidRPr="00F6192D" w:rsidRDefault="00E84ECB" w:rsidP="00E84ECB">
      <w:pPr>
        <w:tabs>
          <w:tab w:val="left" w:pos="9520"/>
        </w:tabs>
        <w:spacing w:before="8"/>
      </w:pPr>
    </w:p>
    <w:p w:rsidR="00E84ECB" w:rsidRPr="00E84ECB" w:rsidRDefault="00E84ECB" w:rsidP="00E84ECB">
      <w:pPr>
        <w:tabs>
          <w:tab w:val="left" w:pos="9520"/>
        </w:tabs>
        <w:spacing w:before="8"/>
        <w:rPr>
          <w:rFonts w:ascii="Times New Roman" w:hAnsi="Times New Roman" w:cs="Times New Roman"/>
          <w:sz w:val="24"/>
          <w:szCs w:val="24"/>
        </w:rPr>
      </w:pPr>
      <w:r w:rsidRPr="00E84ECB">
        <w:rPr>
          <w:rFonts w:ascii="Times New Roman" w:hAnsi="Times New Roman" w:cs="Times New Roman"/>
          <w:sz w:val="24"/>
          <w:szCs w:val="24"/>
        </w:rPr>
        <w:lastRenderedPageBreak/>
        <w:t xml:space="preserve">1. Parties to an obligation must act with the diligence required by the nature of their obligations and which can reasonably be expected in the circumstances. </w:t>
      </w:r>
    </w:p>
    <w:p w:rsidR="00E84ECB" w:rsidRPr="00E84ECB" w:rsidRDefault="00E84ECB" w:rsidP="00E84ECB">
      <w:pPr>
        <w:tabs>
          <w:tab w:val="left" w:pos="9520"/>
        </w:tabs>
        <w:spacing w:before="8"/>
        <w:rPr>
          <w:rFonts w:ascii="Times New Roman" w:hAnsi="Times New Roman" w:cs="Times New Roman"/>
          <w:sz w:val="24"/>
          <w:szCs w:val="24"/>
        </w:rPr>
      </w:pPr>
    </w:p>
    <w:p w:rsidR="00E84ECB" w:rsidRPr="00E84ECB" w:rsidRDefault="00E84ECB" w:rsidP="00E84ECB">
      <w:pPr>
        <w:tabs>
          <w:tab w:val="left" w:pos="9520"/>
        </w:tabs>
        <w:spacing w:before="8"/>
        <w:rPr>
          <w:rFonts w:ascii="Times New Roman" w:hAnsi="Times New Roman" w:cs="Times New Roman"/>
          <w:sz w:val="24"/>
          <w:szCs w:val="24"/>
        </w:rPr>
      </w:pPr>
      <w:r w:rsidRPr="00E84ECB">
        <w:rPr>
          <w:rFonts w:ascii="Times New Roman" w:hAnsi="Times New Roman" w:cs="Times New Roman"/>
          <w:sz w:val="24"/>
          <w:szCs w:val="24"/>
        </w:rPr>
        <w:t>2. When fulfilling obligations deriving from their professional activity, parties to an obligation must exercise the higher duty of care required by law. If they are members of a group of professionals for which standards have been set by a relevant authority or by the group itself, they must exercise the care expressed in those standards.</w:t>
      </w:r>
    </w:p>
    <w:p w:rsidR="00E84ECB" w:rsidRDefault="00E84ECB" w:rsidP="00E84ECB">
      <w:pPr>
        <w:tabs>
          <w:tab w:val="left" w:pos="9520"/>
        </w:tabs>
        <w:spacing w:before="11"/>
        <w:rPr>
          <w:rFonts w:eastAsia="Arial"/>
        </w:rPr>
      </w:pPr>
    </w:p>
    <w:p w:rsidR="00E84ECB" w:rsidRPr="00F6192D" w:rsidRDefault="00E84ECB" w:rsidP="00E84ECB">
      <w:pPr>
        <w:tabs>
          <w:tab w:val="left" w:pos="9520"/>
        </w:tabs>
        <w:spacing w:before="11"/>
        <w:rPr>
          <w:rFonts w:eastAsia="Arial"/>
        </w:rPr>
      </w:pPr>
    </w:p>
    <w:p w:rsidR="00E84ECB" w:rsidRPr="00E84ECB" w:rsidRDefault="00E84ECB" w:rsidP="00E84ECB">
      <w:pPr>
        <w:jc w:val="center"/>
        <w:rPr>
          <w:rFonts w:ascii="Times New Roman" w:hAnsi="Times New Roman" w:cs="Times New Roman"/>
          <w:b/>
          <w:sz w:val="24"/>
          <w:szCs w:val="24"/>
        </w:rPr>
      </w:pPr>
      <w:r w:rsidRPr="00E84ECB">
        <w:rPr>
          <w:rFonts w:ascii="Times New Roman" w:hAnsi="Times New Roman" w:cs="Times New Roman"/>
          <w:b/>
          <w:sz w:val="24"/>
          <w:szCs w:val="24"/>
        </w:rPr>
        <w:t>Article 7</w:t>
      </w:r>
    </w:p>
    <w:p w:rsidR="00E84ECB" w:rsidRPr="00E84ECB" w:rsidRDefault="00E84ECB" w:rsidP="00E84ECB">
      <w:pPr>
        <w:jc w:val="center"/>
        <w:rPr>
          <w:rFonts w:ascii="Times New Roman" w:hAnsi="Times New Roman" w:cs="Times New Roman"/>
          <w:b/>
          <w:sz w:val="24"/>
          <w:szCs w:val="24"/>
        </w:rPr>
      </w:pPr>
      <w:r w:rsidRPr="00E84ECB">
        <w:rPr>
          <w:rFonts w:ascii="Times New Roman" w:hAnsi="Times New Roman" w:cs="Times New Roman"/>
          <w:b/>
          <w:sz w:val="24"/>
          <w:szCs w:val="24"/>
        </w:rPr>
        <w:t>Other legal affairs</w:t>
      </w:r>
    </w:p>
    <w:p w:rsidR="00E84ECB" w:rsidRPr="00F6192D" w:rsidRDefault="00E84ECB" w:rsidP="00E84ECB">
      <w:pPr>
        <w:tabs>
          <w:tab w:val="left" w:pos="9520"/>
        </w:tabs>
        <w:spacing w:before="1"/>
        <w:rPr>
          <w:rFonts w:eastAsia="Arial"/>
          <w:b/>
          <w:bCs/>
        </w:rPr>
      </w:pPr>
    </w:p>
    <w:p w:rsidR="00E84ECB" w:rsidRPr="00E84ECB" w:rsidRDefault="00E84ECB" w:rsidP="00E84ECB">
      <w:pPr>
        <w:tabs>
          <w:tab w:val="left" w:pos="9520"/>
        </w:tabs>
        <w:spacing w:before="8"/>
        <w:rPr>
          <w:rFonts w:ascii="Times New Roman" w:hAnsi="Times New Roman" w:cs="Times New Roman"/>
          <w:sz w:val="24"/>
          <w:szCs w:val="24"/>
        </w:rPr>
      </w:pPr>
      <w:r w:rsidRPr="00E84ECB">
        <w:rPr>
          <w:rFonts w:ascii="Times New Roman" w:hAnsi="Times New Roman" w:cs="Times New Roman"/>
          <w:sz w:val="24"/>
          <w:szCs w:val="24"/>
        </w:rPr>
        <w:t>Unless otherwise provided by law, provisions regulating contracts are applied to the possible extent with other legal issues.</w:t>
      </w:r>
    </w:p>
    <w:p w:rsidR="00E84ECB" w:rsidRPr="00E84ECB" w:rsidRDefault="00E84ECB" w:rsidP="00E84ECB">
      <w:pPr>
        <w:jc w:val="center"/>
        <w:rPr>
          <w:rFonts w:ascii="Times New Roman" w:hAnsi="Times New Roman" w:cs="Times New Roman"/>
          <w:b/>
          <w:sz w:val="24"/>
          <w:szCs w:val="24"/>
        </w:rPr>
      </w:pPr>
      <w:r w:rsidRPr="00E84ECB">
        <w:rPr>
          <w:rFonts w:ascii="Times New Roman" w:hAnsi="Times New Roman" w:cs="Times New Roman"/>
          <w:b/>
          <w:sz w:val="24"/>
          <w:szCs w:val="24"/>
        </w:rPr>
        <w:t>Article 8</w:t>
      </w:r>
    </w:p>
    <w:p w:rsidR="00E84ECB" w:rsidRPr="00E84ECB" w:rsidRDefault="00E84ECB" w:rsidP="00E84ECB">
      <w:pPr>
        <w:jc w:val="center"/>
        <w:rPr>
          <w:rFonts w:ascii="Times New Roman" w:hAnsi="Times New Roman" w:cs="Times New Roman"/>
          <w:b/>
          <w:sz w:val="24"/>
          <w:szCs w:val="24"/>
        </w:rPr>
      </w:pPr>
      <w:r w:rsidRPr="00E84ECB">
        <w:rPr>
          <w:rFonts w:ascii="Times New Roman" w:hAnsi="Times New Roman" w:cs="Times New Roman"/>
          <w:b/>
          <w:sz w:val="24"/>
          <w:szCs w:val="24"/>
        </w:rPr>
        <w:t>Scope of application</w:t>
      </w:r>
    </w:p>
    <w:p w:rsidR="00E84ECB" w:rsidRPr="00F6192D" w:rsidRDefault="00E84ECB" w:rsidP="00E84ECB">
      <w:pPr>
        <w:pStyle w:val="ListParagraph"/>
        <w:tabs>
          <w:tab w:val="left" w:pos="9520"/>
        </w:tabs>
        <w:jc w:val="center"/>
        <w:rPr>
          <w:b/>
        </w:rPr>
      </w:pPr>
    </w:p>
    <w:p w:rsidR="00E84ECB" w:rsidRPr="00E84ECB" w:rsidRDefault="00E84ECB" w:rsidP="00E84ECB">
      <w:pPr>
        <w:tabs>
          <w:tab w:val="left" w:pos="9520"/>
        </w:tabs>
        <w:spacing w:before="8"/>
        <w:rPr>
          <w:rFonts w:ascii="Times New Roman" w:hAnsi="Times New Roman" w:cs="Times New Roman"/>
          <w:sz w:val="24"/>
          <w:szCs w:val="24"/>
        </w:rPr>
      </w:pPr>
      <w:r w:rsidRPr="00E84ECB">
        <w:rPr>
          <w:rFonts w:ascii="Times New Roman" w:hAnsi="Times New Roman" w:cs="Times New Roman"/>
          <w:sz w:val="24"/>
          <w:szCs w:val="24"/>
        </w:rPr>
        <w:t>The provisions of this Book shall apply to obligations regulated by other laws to the extent that such laws do not govern matters which are governed by this Book.</w:t>
      </w:r>
    </w:p>
    <w:p w:rsidR="00E84ECB" w:rsidRPr="00F6192D" w:rsidRDefault="00E84ECB" w:rsidP="00E84ECB">
      <w:pPr>
        <w:tabs>
          <w:tab w:val="left" w:pos="9520"/>
        </w:tabs>
        <w:spacing w:before="8"/>
        <w:rPr>
          <w:rFonts w:eastAsia="Arial"/>
        </w:rPr>
      </w:pPr>
    </w:p>
    <w:p w:rsidR="00C76F22" w:rsidRDefault="00C76F22" w:rsidP="00C76F22">
      <w:pPr>
        <w:pStyle w:val="BodyText"/>
        <w:rPr>
          <w:rFonts w:ascii="Times New Roman" w:hAnsi="Times New Roman" w:cs="Times New Roman"/>
          <w:sz w:val="24"/>
          <w:szCs w:val="24"/>
        </w:rPr>
      </w:pPr>
    </w:p>
    <w:p w:rsidR="00C76F22" w:rsidRDefault="0007206A" w:rsidP="00C76F22">
      <w:pPr>
        <w:jc w:val="center"/>
        <w:rPr>
          <w:rFonts w:ascii="Times New Roman" w:hAnsi="Times New Roman" w:cs="Times New Roman"/>
          <w:b/>
          <w:sz w:val="28"/>
          <w:szCs w:val="28"/>
        </w:rPr>
      </w:pPr>
      <w:r>
        <w:rPr>
          <w:rFonts w:ascii="Times New Roman" w:hAnsi="Times New Roman" w:cs="Times New Roman"/>
          <w:b/>
          <w:sz w:val="28"/>
          <w:szCs w:val="28"/>
        </w:rPr>
        <w:t>Chapter</w:t>
      </w:r>
      <w:r w:rsidR="00E84ECB">
        <w:rPr>
          <w:rFonts w:ascii="Times New Roman" w:hAnsi="Times New Roman" w:cs="Times New Roman"/>
          <w:b/>
          <w:sz w:val="28"/>
          <w:szCs w:val="28"/>
        </w:rPr>
        <w:t xml:space="preserve"> </w:t>
      </w:r>
      <w:r w:rsidR="00C76F22">
        <w:rPr>
          <w:rFonts w:ascii="Times New Roman" w:hAnsi="Times New Roman" w:cs="Times New Roman"/>
          <w:b/>
          <w:sz w:val="28"/>
          <w:szCs w:val="28"/>
        </w:rPr>
        <w:t xml:space="preserve">II – </w:t>
      </w:r>
      <w:r w:rsidR="00E84ECB">
        <w:rPr>
          <w:rFonts w:ascii="Times New Roman" w:hAnsi="Times New Roman" w:cs="Times New Roman"/>
          <w:b/>
          <w:sz w:val="28"/>
          <w:szCs w:val="28"/>
        </w:rPr>
        <w:t xml:space="preserve">SOURCES OF OBLIGATION </w:t>
      </w:r>
    </w:p>
    <w:p w:rsidR="00C76F22" w:rsidRDefault="00C76F22" w:rsidP="00C76F22">
      <w:pPr>
        <w:pStyle w:val="BodyText"/>
        <w:rPr>
          <w:rFonts w:ascii="Times New Roman" w:hAnsi="Times New Roman" w:cs="Times New Roman"/>
          <w:b/>
          <w:sz w:val="24"/>
          <w:szCs w:val="24"/>
        </w:rPr>
      </w:pPr>
    </w:p>
    <w:p w:rsidR="00C76F22" w:rsidRDefault="00E84ECB" w:rsidP="00C76F22">
      <w:pPr>
        <w:jc w:val="center"/>
        <w:rPr>
          <w:rFonts w:ascii="Times New Roman" w:hAnsi="Times New Roman" w:cs="Times New Roman"/>
          <w:b/>
          <w:sz w:val="24"/>
          <w:szCs w:val="24"/>
        </w:rPr>
      </w:pPr>
      <w:r>
        <w:rPr>
          <w:rFonts w:ascii="Times New Roman" w:hAnsi="Times New Roman" w:cs="Times New Roman"/>
          <w:b/>
          <w:sz w:val="24"/>
          <w:szCs w:val="24"/>
        </w:rPr>
        <w:t>Sub</w:t>
      </w:r>
      <w:r w:rsidR="0007206A">
        <w:rPr>
          <w:rFonts w:ascii="Times New Roman" w:hAnsi="Times New Roman" w:cs="Times New Roman"/>
          <w:b/>
          <w:sz w:val="24"/>
          <w:szCs w:val="24"/>
        </w:rPr>
        <w:t>Chapter</w:t>
      </w:r>
      <w:r w:rsidR="00C76F22">
        <w:rPr>
          <w:rFonts w:ascii="Times New Roman" w:hAnsi="Times New Roman" w:cs="Times New Roman"/>
          <w:b/>
          <w:sz w:val="24"/>
          <w:szCs w:val="24"/>
        </w:rPr>
        <w:t xml:space="preserve"> I – </w:t>
      </w:r>
      <w:r>
        <w:rPr>
          <w:rFonts w:ascii="Times New Roman" w:hAnsi="Times New Roman" w:cs="Times New Roman"/>
          <w:b/>
          <w:sz w:val="24"/>
          <w:szCs w:val="24"/>
        </w:rPr>
        <w:t xml:space="preserve">General Provisions for Contracts </w:t>
      </w:r>
      <w:r w:rsidR="00C76F22">
        <w:rPr>
          <w:rFonts w:ascii="Times New Roman" w:hAnsi="Times New Roman" w:cs="Times New Roman"/>
          <w:b/>
          <w:sz w:val="24"/>
          <w:szCs w:val="24"/>
        </w:rPr>
        <w:t xml:space="preserve"> </w:t>
      </w:r>
    </w:p>
    <w:p w:rsidR="00C76F22" w:rsidRDefault="00C76F22" w:rsidP="00C76F22">
      <w:pPr>
        <w:pStyle w:val="BodyText"/>
        <w:rPr>
          <w:rFonts w:ascii="Times New Roman" w:hAnsi="Times New Roman" w:cs="Times New Roman"/>
          <w:b/>
          <w:sz w:val="24"/>
          <w:szCs w:val="24"/>
        </w:rPr>
      </w:pPr>
    </w:p>
    <w:p w:rsidR="00E84ECB" w:rsidRPr="00E84ECB" w:rsidRDefault="00E84ECB" w:rsidP="00E84ECB">
      <w:pPr>
        <w:jc w:val="center"/>
        <w:rPr>
          <w:rFonts w:ascii="Times New Roman" w:hAnsi="Times New Roman" w:cs="Times New Roman"/>
          <w:b/>
          <w:sz w:val="24"/>
          <w:szCs w:val="24"/>
        </w:rPr>
      </w:pPr>
      <w:r w:rsidRPr="00E84ECB">
        <w:rPr>
          <w:rFonts w:ascii="Times New Roman" w:hAnsi="Times New Roman" w:cs="Times New Roman"/>
          <w:b/>
          <w:sz w:val="24"/>
          <w:szCs w:val="24"/>
        </w:rPr>
        <w:t>Article 9</w:t>
      </w:r>
    </w:p>
    <w:p w:rsidR="00E84ECB" w:rsidRPr="00F6192D" w:rsidRDefault="00E84ECB" w:rsidP="00E84ECB">
      <w:pPr>
        <w:jc w:val="center"/>
        <w:rPr>
          <w:b/>
        </w:rPr>
      </w:pPr>
      <w:r w:rsidRPr="00E84ECB">
        <w:rPr>
          <w:rFonts w:ascii="Times New Roman" w:hAnsi="Times New Roman" w:cs="Times New Roman"/>
          <w:b/>
          <w:sz w:val="24"/>
          <w:szCs w:val="24"/>
        </w:rPr>
        <w:t>Definition of contract</w:t>
      </w:r>
    </w:p>
    <w:p w:rsidR="00E84ECB" w:rsidRPr="00F6192D" w:rsidRDefault="00E84ECB" w:rsidP="00E84ECB">
      <w:pPr>
        <w:pStyle w:val="ListParagraph"/>
        <w:tabs>
          <w:tab w:val="left" w:pos="9520"/>
        </w:tabs>
        <w:rPr>
          <w:b/>
        </w:rPr>
      </w:pPr>
    </w:p>
    <w:p w:rsidR="00E84ECB" w:rsidRPr="00E84ECB" w:rsidRDefault="00E84ECB" w:rsidP="00E84ECB">
      <w:pPr>
        <w:tabs>
          <w:tab w:val="left" w:pos="9520"/>
        </w:tabs>
        <w:rPr>
          <w:rFonts w:eastAsia="Arial"/>
        </w:rPr>
      </w:pPr>
      <w:r w:rsidRPr="00E84ECB">
        <w:rPr>
          <w:rFonts w:ascii="Times New Roman" w:hAnsi="Times New Roman" w:cs="Times New Roman"/>
          <w:sz w:val="24"/>
          <w:szCs w:val="24"/>
        </w:rPr>
        <w:t>The contract is an agreement between two or more parties which is intended to create, amend or terminate a binding legal relationship between them, or have any other legal effect.</w:t>
      </w:r>
    </w:p>
    <w:p w:rsidR="00E84ECB" w:rsidRPr="00F6192D" w:rsidRDefault="00E84ECB" w:rsidP="00E84ECB">
      <w:pPr>
        <w:pStyle w:val="ListParagraph"/>
        <w:tabs>
          <w:tab w:val="left" w:pos="9520"/>
        </w:tabs>
      </w:pPr>
    </w:p>
    <w:p w:rsidR="00E84ECB" w:rsidRPr="00E84ECB" w:rsidRDefault="00E84ECB" w:rsidP="00E84ECB">
      <w:pPr>
        <w:jc w:val="center"/>
        <w:rPr>
          <w:rFonts w:ascii="Times New Roman" w:hAnsi="Times New Roman" w:cs="Times New Roman"/>
          <w:b/>
          <w:sz w:val="24"/>
          <w:szCs w:val="24"/>
        </w:rPr>
      </w:pPr>
      <w:r w:rsidRPr="00E84ECB">
        <w:rPr>
          <w:rFonts w:ascii="Times New Roman" w:hAnsi="Times New Roman" w:cs="Times New Roman"/>
          <w:b/>
          <w:sz w:val="24"/>
          <w:szCs w:val="24"/>
        </w:rPr>
        <w:t>Article 10</w:t>
      </w:r>
    </w:p>
    <w:p w:rsidR="00E84ECB" w:rsidRPr="00E84ECB" w:rsidRDefault="00E84ECB" w:rsidP="00E84ECB">
      <w:pPr>
        <w:jc w:val="center"/>
        <w:rPr>
          <w:rFonts w:ascii="Times New Roman" w:hAnsi="Times New Roman" w:cs="Times New Roman"/>
          <w:b/>
          <w:sz w:val="24"/>
          <w:szCs w:val="24"/>
        </w:rPr>
      </w:pPr>
      <w:r w:rsidRPr="00E84ECB">
        <w:rPr>
          <w:rFonts w:ascii="Times New Roman" w:hAnsi="Times New Roman" w:cs="Times New Roman"/>
          <w:b/>
          <w:sz w:val="24"/>
          <w:szCs w:val="24"/>
        </w:rPr>
        <w:t>Effects of a contract</w:t>
      </w:r>
    </w:p>
    <w:p w:rsidR="00E84ECB" w:rsidRPr="00F6192D" w:rsidRDefault="00E84ECB" w:rsidP="00E84ECB">
      <w:pPr>
        <w:pStyle w:val="ListParagraph"/>
        <w:tabs>
          <w:tab w:val="left" w:pos="9520"/>
        </w:tabs>
      </w:pPr>
    </w:p>
    <w:p w:rsidR="00E84ECB" w:rsidRPr="00E84ECB" w:rsidRDefault="00E84ECB" w:rsidP="00E84ECB">
      <w:pPr>
        <w:tabs>
          <w:tab w:val="left" w:pos="9520"/>
        </w:tabs>
        <w:rPr>
          <w:rFonts w:ascii="Times New Roman" w:hAnsi="Times New Roman" w:cs="Times New Roman"/>
          <w:sz w:val="24"/>
          <w:szCs w:val="24"/>
        </w:rPr>
      </w:pPr>
      <w:r w:rsidRPr="00E84ECB">
        <w:rPr>
          <w:rFonts w:ascii="Times New Roman" w:hAnsi="Times New Roman" w:cs="Times New Roman"/>
          <w:sz w:val="24"/>
          <w:szCs w:val="24"/>
        </w:rPr>
        <w:t>1.</w:t>
      </w:r>
      <w:r w:rsidRPr="00F6192D">
        <w:t xml:space="preserve"> </w:t>
      </w:r>
      <w:r w:rsidRPr="00E84ECB">
        <w:rPr>
          <w:rFonts w:ascii="Times New Roman" w:hAnsi="Times New Roman" w:cs="Times New Roman"/>
          <w:sz w:val="24"/>
          <w:szCs w:val="24"/>
        </w:rPr>
        <w:t>A contract creates rights and obligations for the contracting parties.</w:t>
      </w:r>
    </w:p>
    <w:p w:rsidR="00E84ECB" w:rsidRPr="00E84ECB" w:rsidRDefault="00E84ECB" w:rsidP="00E84ECB">
      <w:pPr>
        <w:tabs>
          <w:tab w:val="left" w:pos="9520"/>
        </w:tabs>
        <w:rPr>
          <w:rFonts w:ascii="Times New Roman" w:hAnsi="Times New Roman" w:cs="Times New Roman"/>
          <w:sz w:val="24"/>
          <w:szCs w:val="24"/>
        </w:rPr>
      </w:pPr>
    </w:p>
    <w:p w:rsidR="00E84ECB" w:rsidRPr="00E84ECB" w:rsidRDefault="00E84ECB" w:rsidP="00E84ECB">
      <w:pPr>
        <w:tabs>
          <w:tab w:val="left" w:pos="9520"/>
        </w:tabs>
        <w:rPr>
          <w:rFonts w:ascii="Times New Roman" w:hAnsi="Times New Roman" w:cs="Times New Roman"/>
          <w:sz w:val="24"/>
          <w:szCs w:val="24"/>
        </w:rPr>
      </w:pPr>
      <w:r w:rsidRPr="00E84ECB">
        <w:rPr>
          <w:rFonts w:ascii="Times New Roman" w:hAnsi="Times New Roman" w:cs="Times New Roman"/>
          <w:sz w:val="24"/>
          <w:szCs w:val="24"/>
        </w:rPr>
        <w:t>2. A contract may grant a right in favor of a third person.</w:t>
      </w:r>
    </w:p>
    <w:p w:rsidR="00E84ECB" w:rsidRPr="00F6192D" w:rsidRDefault="00E84ECB" w:rsidP="00E84ECB">
      <w:pPr>
        <w:tabs>
          <w:tab w:val="left" w:pos="9520"/>
        </w:tabs>
        <w:ind w:right="556"/>
        <w:jc w:val="center"/>
        <w:rPr>
          <w:b/>
        </w:rPr>
      </w:pPr>
    </w:p>
    <w:p w:rsidR="00E84ECB" w:rsidRPr="00E84ECB" w:rsidRDefault="00E84ECB" w:rsidP="00E84ECB">
      <w:pPr>
        <w:jc w:val="center"/>
        <w:rPr>
          <w:rFonts w:ascii="Times New Roman" w:hAnsi="Times New Roman" w:cs="Times New Roman"/>
          <w:b/>
          <w:sz w:val="24"/>
          <w:szCs w:val="24"/>
        </w:rPr>
      </w:pPr>
      <w:r w:rsidRPr="00E84ECB">
        <w:rPr>
          <w:rFonts w:ascii="Times New Roman" w:hAnsi="Times New Roman" w:cs="Times New Roman"/>
          <w:b/>
          <w:sz w:val="24"/>
          <w:szCs w:val="24"/>
        </w:rPr>
        <w:t>Article 11</w:t>
      </w:r>
    </w:p>
    <w:p w:rsidR="00E84ECB" w:rsidRPr="00E84ECB" w:rsidRDefault="00E84ECB" w:rsidP="00E84ECB">
      <w:pPr>
        <w:jc w:val="center"/>
        <w:rPr>
          <w:rFonts w:ascii="Times New Roman" w:hAnsi="Times New Roman" w:cs="Times New Roman"/>
          <w:b/>
          <w:sz w:val="24"/>
          <w:szCs w:val="24"/>
        </w:rPr>
      </w:pPr>
      <w:r w:rsidRPr="00E84ECB">
        <w:rPr>
          <w:rFonts w:ascii="Times New Roman" w:hAnsi="Times New Roman" w:cs="Times New Roman"/>
          <w:b/>
          <w:sz w:val="24"/>
          <w:szCs w:val="24"/>
        </w:rPr>
        <w:t>Expression of will</w:t>
      </w:r>
    </w:p>
    <w:p w:rsidR="00E84ECB" w:rsidRPr="00F6192D" w:rsidRDefault="00E84ECB" w:rsidP="00E84ECB">
      <w:pPr>
        <w:tabs>
          <w:tab w:val="left" w:pos="9520"/>
        </w:tabs>
        <w:ind w:right="556"/>
        <w:jc w:val="center"/>
        <w:rPr>
          <w:b/>
        </w:rPr>
      </w:pPr>
    </w:p>
    <w:p w:rsidR="00E84ECB" w:rsidRPr="00E84ECB" w:rsidRDefault="00E84ECB" w:rsidP="00E84ECB">
      <w:pPr>
        <w:tabs>
          <w:tab w:val="left" w:pos="9520"/>
        </w:tabs>
        <w:rPr>
          <w:rFonts w:ascii="Times New Roman" w:hAnsi="Times New Roman" w:cs="Times New Roman"/>
          <w:sz w:val="24"/>
          <w:szCs w:val="24"/>
        </w:rPr>
      </w:pPr>
      <w:r w:rsidRPr="00E84ECB">
        <w:rPr>
          <w:rFonts w:ascii="Times New Roman" w:hAnsi="Times New Roman" w:cs="Times New Roman"/>
          <w:sz w:val="24"/>
          <w:szCs w:val="24"/>
        </w:rPr>
        <w:t>1. The will to conclude a contract can be expressed in words, with common signs or with any other behavior from which it can be concluded with certainty about its existence.</w:t>
      </w:r>
    </w:p>
    <w:p w:rsidR="00E84ECB" w:rsidRPr="00E84ECB" w:rsidRDefault="00E84ECB" w:rsidP="00E84ECB">
      <w:pPr>
        <w:tabs>
          <w:tab w:val="left" w:pos="9520"/>
        </w:tabs>
        <w:rPr>
          <w:rFonts w:ascii="Times New Roman" w:hAnsi="Times New Roman" w:cs="Times New Roman"/>
          <w:sz w:val="24"/>
          <w:szCs w:val="24"/>
        </w:rPr>
      </w:pPr>
    </w:p>
    <w:p w:rsidR="00E84ECB" w:rsidRPr="00E84ECB" w:rsidRDefault="00E84ECB" w:rsidP="00E84ECB">
      <w:pPr>
        <w:tabs>
          <w:tab w:val="left" w:pos="9520"/>
        </w:tabs>
        <w:rPr>
          <w:rFonts w:ascii="Times New Roman" w:hAnsi="Times New Roman" w:cs="Times New Roman"/>
          <w:sz w:val="24"/>
          <w:szCs w:val="24"/>
        </w:rPr>
      </w:pPr>
      <w:r w:rsidRPr="00E84ECB">
        <w:rPr>
          <w:rFonts w:ascii="Times New Roman" w:hAnsi="Times New Roman" w:cs="Times New Roman"/>
          <w:sz w:val="24"/>
          <w:szCs w:val="24"/>
        </w:rPr>
        <w:t xml:space="preserve">2. Expression of will must be free and genuine. </w:t>
      </w:r>
    </w:p>
    <w:p w:rsidR="00E84ECB" w:rsidRPr="00F6192D" w:rsidRDefault="00E84ECB" w:rsidP="00E84ECB">
      <w:pPr>
        <w:pStyle w:val="ListParagraph"/>
        <w:tabs>
          <w:tab w:val="left" w:pos="9520"/>
        </w:tabs>
        <w:rPr>
          <w:b/>
        </w:rPr>
      </w:pPr>
    </w:p>
    <w:p w:rsidR="00E84ECB" w:rsidRPr="00E84ECB" w:rsidRDefault="00E84ECB" w:rsidP="00E84ECB">
      <w:pPr>
        <w:jc w:val="center"/>
        <w:rPr>
          <w:rFonts w:ascii="Times New Roman" w:hAnsi="Times New Roman" w:cs="Times New Roman"/>
          <w:b/>
          <w:sz w:val="24"/>
          <w:szCs w:val="24"/>
        </w:rPr>
      </w:pPr>
      <w:r w:rsidRPr="00E84ECB">
        <w:rPr>
          <w:rFonts w:ascii="Times New Roman" w:hAnsi="Times New Roman" w:cs="Times New Roman"/>
          <w:b/>
          <w:sz w:val="24"/>
          <w:szCs w:val="24"/>
        </w:rPr>
        <w:t>Article 12</w:t>
      </w:r>
    </w:p>
    <w:p w:rsidR="00E84ECB" w:rsidRPr="00E84ECB" w:rsidRDefault="00E84ECB" w:rsidP="00E84ECB">
      <w:pPr>
        <w:jc w:val="center"/>
        <w:rPr>
          <w:rFonts w:ascii="Times New Roman" w:hAnsi="Times New Roman" w:cs="Times New Roman"/>
          <w:b/>
          <w:sz w:val="24"/>
          <w:szCs w:val="24"/>
        </w:rPr>
      </w:pPr>
      <w:r w:rsidRPr="00E84ECB">
        <w:rPr>
          <w:rFonts w:ascii="Times New Roman" w:hAnsi="Times New Roman" w:cs="Times New Roman"/>
          <w:b/>
          <w:sz w:val="24"/>
          <w:szCs w:val="24"/>
        </w:rPr>
        <w:t>Negotiations</w:t>
      </w:r>
    </w:p>
    <w:p w:rsidR="00E84ECB" w:rsidRPr="00F6192D" w:rsidRDefault="00E84ECB" w:rsidP="00E84ECB">
      <w:pPr>
        <w:tabs>
          <w:tab w:val="left" w:pos="9520"/>
        </w:tabs>
        <w:spacing w:before="1"/>
        <w:rPr>
          <w:rFonts w:eastAsia="Arial"/>
          <w:b/>
          <w:bCs/>
        </w:rPr>
      </w:pPr>
    </w:p>
    <w:p w:rsidR="00E84ECB" w:rsidRPr="00E84ECB" w:rsidRDefault="00E84ECB" w:rsidP="00E84ECB">
      <w:pPr>
        <w:tabs>
          <w:tab w:val="left" w:pos="9520"/>
        </w:tabs>
        <w:rPr>
          <w:rFonts w:ascii="Times New Roman" w:hAnsi="Times New Roman" w:cs="Times New Roman"/>
          <w:sz w:val="24"/>
          <w:szCs w:val="24"/>
        </w:rPr>
      </w:pPr>
      <w:r w:rsidRPr="00E84ECB">
        <w:rPr>
          <w:rFonts w:ascii="Times New Roman" w:hAnsi="Times New Roman" w:cs="Times New Roman"/>
          <w:sz w:val="24"/>
          <w:szCs w:val="24"/>
        </w:rPr>
        <w:t>1. The parties are free to negotiate and are not responsible for not reaching an agreement.</w:t>
      </w:r>
    </w:p>
    <w:p w:rsidR="00E84ECB" w:rsidRPr="00E84ECB" w:rsidRDefault="00E84ECB" w:rsidP="00E84ECB">
      <w:pPr>
        <w:tabs>
          <w:tab w:val="left" w:pos="9520"/>
        </w:tabs>
        <w:rPr>
          <w:rFonts w:ascii="Times New Roman" w:hAnsi="Times New Roman" w:cs="Times New Roman"/>
          <w:sz w:val="24"/>
          <w:szCs w:val="24"/>
        </w:rPr>
      </w:pPr>
    </w:p>
    <w:p w:rsidR="00E84ECB" w:rsidRPr="00E84ECB" w:rsidRDefault="00E84ECB" w:rsidP="00E84ECB">
      <w:pPr>
        <w:tabs>
          <w:tab w:val="left" w:pos="9520"/>
        </w:tabs>
        <w:rPr>
          <w:rFonts w:ascii="Times New Roman" w:hAnsi="Times New Roman" w:cs="Times New Roman"/>
          <w:sz w:val="24"/>
          <w:szCs w:val="24"/>
        </w:rPr>
      </w:pPr>
      <w:r w:rsidRPr="00E84ECB">
        <w:rPr>
          <w:rFonts w:ascii="Times New Roman" w:hAnsi="Times New Roman" w:cs="Times New Roman"/>
          <w:sz w:val="24"/>
          <w:szCs w:val="24"/>
        </w:rPr>
        <w:t>2. A party that has negotiated with no real intention of reaching an agreement with the other party shall be liable for any damage caused during negotiations.</w:t>
      </w:r>
    </w:p>
    <w:p w:rsidR="00E84ECB" w:rsidRPr="00E84ECB" w:rsidRDefault="00E84ECB" w:rsidP="00E84ECB">
      <w:pPr>
        <w:tabs>
          <w:tab w:val="left" w:pos="9520"/>
        </w:tabs>
        <w:rPr>
          <w:rFonts w:ascii="Times New Roman" w:hAnsi="Times New Roman" w:cs="Times New Roman"/>
          <w:sz w:val="24"/>
          <w:szCs w:val="24"/>
        </w:rPr>
      </w:pPr>
    </w:p>
    <w:p w:rsidR="00E84ECB" w:rsidRPr="00E84ECB" w:rsidRDefault="00E84ECB" w:rsidP="00E84ECB">
      <w:pPr>
        <w:tabs>
          <w:tab w:val="left" w:pos="9520"/>
        </w:tabs>
        <w:rPr>
          <w:rFonts w:ascii="Times New Roman" w:hAnsi="Times New Roman" w:cs="Times New Roman"/>
          <w:sz w:val="24"/>
          <w:szCs w:val="24"/>
        </w:rPr>
      </w:pPr>
      <w:r w:rsidRPr="00E84ECB">
        <w:rPr>
          <w:rFonts w:ascii="Times New Roman" w:hAnsi="Times New Roman" w:cs="Times New Roman"/>
          <w:sz w:val="24"/>
          <w:szCs w:val="24"/>
        </w:rPr>
        <w:t>3. Responsibility for damages is borne by the other party who negotiated with the purpose of concluding the contract, and after that gave up the conclusion of contract without any justified reason and thus caused damage to the other party.</w:t>
      </w:r>
    </w:p>
    <w:p w:rsidR="00E84ECB" w:rsidRPr="00E84ECB" w:rsidRDefault="00E84ECB" w:rsidP="00E84ECB">
      <w:pPr>
        <w:tabs>
          <w:tab w:val="left" w:pos="9520"/>
        </w:tabs>
        <w:rPr>
          <w:rFonts w:ascii="Times New Roman" w:hAnsi="Times New Roman" w:cs="Times New Roman"/>
          <w:sz w:val="24"/>
          <w:szCs w:val="24"/>
        </w:rPr>
      </w:pPr>
    </w:p>
    <w:p w:rsidR="00E84ECB" w:rsidRPr="00E84ECB" w:rsidRDefault="00E84ECB" w:rsidP="00E84ECB">
      <w:pPr>
        <w:tabs>
          <w:tab w:val="left" w:pos="9520"/>
        </w:tabs>
        <w:rPr>
          <w:rFonts w:ascii="Times New Roman" w:hAnsi="Times New Roman" w:cs="Times New Roman"/>
          <w:sz w:val="24"/>
          <w:szCs w:val="24"/>
        </w:rPr>
      </w:pPr>
      <w:r w:rsidRPr="00E84ECB">
        <w:rPr>
          <w:rFonts w:ascii="Times New Roman" w:hAnsi="Times New Roman" w:cs="Times New Roman"/>
          <w:sz w:val="24"/>
          <w:szCs w:val="24"/>
        </w:rPr>
        <w:t xml:space="preserve"> 4. Unless otherwise agreed, each party shall bear its own costs in connection with the preparation for the conclusion of the contract, and the joint costs shall be borne in equal shares.</w:t>
      </w:r>
    </w:p>
    <w:p w:rsidR="00E84ECB" w:rsidRPr="00F6192D" w:rsidRDefault="00E84ECB" w:rsidP="00E84ECB">
      <w:pPr>
        <w:tabs>
          <w:tab w:val="left" w:pos="355"/>
          <w:tab w:val="left" w:pos="9520"/>
        </w:tabs>
        <w:ind w:right="128"/>
        <w:rPr>
          <w:rFonts w:eastAsia="Arial"/>
        </w:rPr>
      </w:pPr>
    </w:p>
    <w:p w:rsidR="00E84ECB" w:rsidRPr="00F6192D" w:rsidRDefault="00E84ECB" w:rsidP="00E84ECB">
      <w:pPr>
        <w:tabs>
          <w:tab w:val="left" w:pos="9520"/>
        </w:tabs>
        <w:ind w:right="554"/>
        <w:rPr>
          <w:b/>
        </w:rPr>
      </w:pPr>
    </w:p>
    <w:p w:rsidR="00E84ECB" w:rsidRPr="00E84ECB" w:rsidRDefault="00E84ECB" w:rsidP="00E84ECB">
      <w:pPr>
        <w:jc w:val="center"/>
        <w:rPr>
          <w:rFonts w:ascii="Times New Roman" w:hAnsi="Times New Roman" w:cs="Times New Roman"/>
          <w:b/>
          <w:sz w:val="24"/>
          <w:szCs w:val="24"/>
        </w:rPr>
      </w:pPr>
      <w:r w:rsidRPr="00E84ECB">
        <w:rPr>
          <w:rFonts w:ascii="Times New Roman" w:hAnsi="Times New Roman" w:cs="Times New Roman"/>
          <w:b/>
          <w:sz w:val="24"/>
          <w:szCs w:val="24"/>
        </w:rPr>
        <w:t>Article 13</w:t>
      </w:r>
    </w:p>
    <w:p w:rsidR="00E84ECB" w:rsidRPr="00E84ECB" w:rsidRDefault="00E84ECB" w:rsidP="00E84ECB">
      <w:pPr>
        <w:jc w:val="center"/>
        <w:rPr>
          <w:rFonts w:ascii="Times New Roman" w:hAnsi="Times New Roman" w:cs="Times New Roman"/>
          <w:b/>
          <w:sz w:val="24"/>
          <w:szCs w:val="24"/>
        </w:rPr>
      </w:pPr>
      <w:r w:rsidRPr="00E84ECB">
        <w:rPr>
          <w:rFonts w:ascii="Times New Roman" w:hAnsi="Times New Roman" w:cs="Times New Roman"/>
          <w:b/>
          <w:sz w:val="24"/>
          <w:szCs w:val="24"/>
        </w:rPr>
        <w:t>Mandatory content of a contract</w:t>
      </w:r>
    </w:p>
    <w:p w:rsidR="00E84ECB" w:rsidRPr="00F6192D" w:rsidRDefault="00E84ECB" w:rsidP="00E84ECB">
      <w:pPr>
        <w:tabs>
          <w:tab w:val="left" w:pos="1000"/>
          <w:tab w:val="left" w:pos="9520"/>
        </w:tabs>
        <w:jc w:val="center"/>
        <w:rPr>
          <w:rFonts w:eastAsia="Arial"/>
          <w:b/>
        </w:rPr>
      </w:pPr>
    </w:p>
    <w:p w:rsidR="00E84ECB" w:rsidRPr="00E84ECB" w:rsidRDefault="00E84ECB" w:rsidP="00E84ECB">
      <w:pPr>
        <w:tabs>
          <w:tab w:val="left" w:pos="9520"/>
        </w:tabs>
        <w:rPr>
          <w:rFonts w:ascii="Times New Roman" w:hAnsi="Times New Roman" w:cs="Times New Roman"/>
          <w:sz w:val="24"/>
          <w:szCs w:val="24"/>
        </w:rPr>
      </w:pPr>
      <w:r w:rsidRPr="00E84ECB">
        <w:rPr>
          <w:rFonts w:ascii="Times New Roman" w:hAnsi="Times New Roman" w:cs="Times New Roman"/>
          <w:sz w:val="24"/>
          <w:szCs w:val="24"/>
        </w:rPr>
        <w:t>Legal provisions which partially or completely set the content of a contract are an integral part of these contracts, so they complement them or are used instead of contractual provisions that are inconsistent with them.</w:t>
      </w:r>
    </w:p>
    <w:p w:rsidR="00FE72D2" w:rsidRPr="00F6192D" w:rsidRDefault="00FE72D2" w:rsidP="00FE72D2">
      <w:pPr>
        <w:tabs>
          <w:tab w:val="left" w:pos="9520"/>
        </w:tabs>
        <w:ind w:right="20"/>
        <w:rPr>
          <w:b/>
        </w:rPr>
      </w:pPr>
    </w:p>
    <w:p w:rsidR="00C76F22" w:rsidRDefault="00C76F22" w:rsidP="00C76F22">
      <w:pPr>
        <w:pStyle w:val="BodyText"/>
        <w:rPr>
          <w:rFonts w:ascii="Times New Roman" w:hAnsi="Times New Roman" w:cs="Times New Roman"/>
          <w:sz w:val="24"/>
          <w:szCs w:val="24"/>
        </w:rPr>
      </w:pPr>
    </w:p>
    <w:p w:rsidR="00C76F22" w:rsidRPr="00226A45" w:rsidRDefault="00FE72D2" w:rsidP="00C76F22">
      <w:pPr>
        <w:pStyle w:val="Heading2"/>
        <w:ind w:left="0" w:right="0"/>
        <w:contextualSpacing/>
        <w:rPr>
          <w:rFonts w:ascii="Times New Roman" w:hAnsi="Times New Roman" w:cs="Times New Roman"/>
          <w:sz w:val="28"/>
          <w:szCs w:val="28"/>
        </w:rPr>
      </w:pPr>
      <w:r w:rsidRPr="00226A45">
        <w:rPr>
          <w:rFonts w:ascii="Times New Roman" w:hAnsi="Times New Roman" w:cs="Times New Roman"/>
          <w:sz w:val="28"/>
          <w:szCs w:val="28"/>
        </w:rPr>
        <w:t>Sub</w:t>
      </w:r>
      <w:r w:rsidR="0007206A">
        <w:rPr>
          <w:rFonts w:ascii="Times New Roman" w:hAnsi="Times New Roman" w:cs="Times New Roman"/>
          <w:sz w:val="28"/>
          <w:szCs w:val="28"/>
        </w:rPr>
        <w:t>Chapter</w:t>
      </w:r>
      <w:r w:rsidR="00C76F22" w:rsidRPr="00226A45">
        <w:rPr>
          <w:rFonts w:ascii="Times New Roman" w:hAnsi="Times New Roman" w:cs="Times New Roman"/>
          <w:sz w:val="28"/>
          <w:szCs w:val="28"/>
        </w:rPr>
        <w:t xml:space="preserve"> II – </w:t>
      </w:r>
      <w:r w:rsidRPr="00226A45">
        <w:rPr>
          <w:rFonts w:ascii="Times New Roman" w:hAnsi="Times New Roman" w:cs="Times New Roman"/>
          <w:sz w:val="28"/>
          <w:szCs w:val="28"/>
        </w:rPr>
        <w:t xml:space="preserve">Essential Elements </w:t>
      </w:r>
    </w:p>
    <w:p w:rsidR="00C76F22" w:rsidRDefault="00C76F22" w:rsidP="00C76F22">
      <w:pPr>
        <w:pStyle w:val="ListParagraph"/>
        <w:tabs>
          <w:tab w:val="left" w:pos="4532"/>
        </w:tabs>
        <w:ind w:left="0"/>
        <w:rPr>
          <w:rFonts w:ascii="Times New Roman" w:hAnsi="Times New Roman" w:cs="Times New Roman"/>
          <w:b/>
          <w:sz w:val="24"/>
          <w:szCs w:val="24"/>
        </w:rPr>
      </w:pPr>
    </w:p>
    <w:p w:rsidR="00FE72D2" w:rsidRPr="00EE095D" w:rsidRDefault="00FE72D2" w:rsidP="00EE095D">
      <w:pPr>
        <w:pStyle w:val="Heading2"/>
        <w:ind w:left="0" w:right="0"/>
        <w:contextualSpacing/>
        <w:rPr>
          <w:rFonts w:ascii="Times New Roman" w:hAnsi="Times New Roman" w:cs="Times New Roman"/>
          <w:sz w:val="24"/>
          <w:szCs w:val="24"/>
        </w:rPr>
      </w:pPr>
      <w:r w:rsidRPr="00EE095D">
        <w:rPr>
          <w:rFonts w:ascii="Times New Roman" w:hAnsi="Times New Roman" w:cs="Times New Roman"/>
          <w:sz w:val="24"/>
          <w:szCs w:val="24"/>
        </w:rPr>
        <w:t>Article 14</w:t>
      </w:r>
    </w:p>
    <w:p w:rsidR="00FE72D2" w:rsidRPr="00EE095D" w:rsidRDefault="00FE72D2" w:rsidP="00EE095D">
      <w:pPr>
        <w:pStyle w:val="Heading2"/>
        <w:ind w:left="0" w:right="0"/>
        <w:contextualSpacing/>
        <w:rPr>
          <w:rFonts w:ascii="Times New Roman" w:hAnsi="Times New Roman" w:cs="Times New Roman"/>
          <w:sz w:val="24"/>
          <w:szCs w:val="24"/>
        </w:rPr>
      </w:pPr>
      <w:r w:rsidRPr="00EE095D">
        <w:rPr>
          <w:rFonts w:ascii="Times New Roman" w:hAnsi="Times New Roman" w:cs="Times New Roman"/>
          <w:sz w:val="24"/>
          <w:szCs w:val="24"/>
        </w:rPr>
        <w:t xml:space="preserve">Essential elements </w:t>
      </w:r>
    </w:p>
    <w:p w:rsidR="00FE72D2" w:rsidRDefault="00FE72D2" w:rsidP="00FE72D2">
      <w:pPr>
        <w:tabs>
          <w:tab w:val="left" w:pos="9520"/>
        </w:tabs>
        <w:ind w:right="20"/>
        <w:rPr>
          <w:b/>
        </w:rPr>
      </w:pPr>
    </w:p>
    <w:p w:rsidR="00EE095D" w:rsidRPr="00EE095D" w:rsidRDefault="00FE72D2" w:rsidP="00BF4E8F">
      <w:pPr>
        <w:pStyle w:val="ListParagraph"/>
        <w:numPr>
          <w:ilvl w:val="0"/>
          <w:numId w:val="350"/>
        </w:numPr>
        <w:tabs>
          <w:tab w:val="left" w:pos="9520"/>
        </w:tabs>
        <w:ind w:right="20"/>
        <w:rPr>
          <w:rFonts w:ascii="Times New Roman" w:eastAsia="Arial" w:hAnsi="Times New Roman" w:cs="Times New Roman"/>
          <w:sz w:val="24"/>
          <w:szCs w:val="24"/>
        </w:rPr>
      </w:pPr>
      <w:r w:rsidRPr="00EE095D">
        <w:rPr>
          <w:rFonts w:ascii="Times New Roman" w:eastAsia="Arial" w:hAnsi="Times New Roman" w:cs="Times New Roman"/>
          <w:sz w:val="24"/>
          <w:szCs w:val="24"/>
        </w:rPr>
        <w:t>A contract is not concluded until the parties have reached an agreement on all essential elements of the contract.</w:t>
      </w:r>
    </w:p>
    <w:p w:rsidR="00EE095D" w:rsidRDefault="00EE095D" w:rsidP="00EE095D">
      <w:pPr>
        <w:tabs>
          <w:tab w:val="left" w:pos="9520"/>
        </w:tabs>
        <w:ind w:right="20"/>
        <w:rPr>
          <w:rFonts w:ascii="Times New Roman" w:eastAsia="Arial" w:hAnsi="Times New Roman" w:cs="Times New Roman"/>
          <w:sz w:val="24"/>
          <w:szCs w:val="24"/>
        </w:rPr>
      </w:pPr>
    </w:p>
    <w:p w:rsidR="00EE095D" w:rsidRDefault="00EE095D" w:rsidP="00BF4E8F">
      <w:pPr>
        <w:pStyle w:val="ListParagraph"/>
        <w:widowControl w:val="0"/>
        <w:numPr>
          <w:ilvl w:val="0"/>
          <w:numId w:val="350"/>
        </w:numPr>
        <w:tabs>
          <w:tab w:val="left" w:pos="322"/>
        </w:tabs>
        <w:autoSpaceDE w:val="0"/>
        <w:autoSpaceDN w:val="0"/>
        <w:rPr>
          <w:rFonts w:ascii="Times New Roman" w:hAnsi="Times New Roman" w:cs="Times New Roman"/>
          <w:sz w:val="24"/>
          <w:szCs w:val="24"/>
        </w:rPr>
      </w:pPr>
      <w:r>
        <w:rPr>
          <w:rFonts w:ascii="Times New Roman" w:hAnsi="Times New Roman" w:cs="Times New Roman"/>
          <w:sz w:val="24"/>
          <w:szCs w:val="24"/>
        </w:rPr>
        <w:t xml:space="preserve">The essential elements of </w:t>
      </w:r>
      <w:r w:rsidRPr="00EE095D">
        <w:rPr>
          <w:rFonts w:ascii="Times New Roman" w:eastAsia="Arial" w:hAnsi="Times New Roman" w:cs="Times New Roman"/>
          <w:sz w:val="24"/>
          <w:szCs w:val="24"/>
        </w:rPr>
        <w:t>of a contract are:</w:t>
      </w:r>
      <w:r>
        <w:rPr>
          <w:rFonts w:ascii="Times New Roman" w:eastAsia="Arial" w:hAnsi="Times New Roman" w:cs="Times New Roman"/>
          <w:sz w:val="24"/>
          <w:szCs w:val="24"/>
        </w:rPr>
        <w:t xml:space="preserve"> </w:t>
      </w:r>
    </w:p>
    <w:p w:rsidR="00EE095D" w:rsidRDefault="00EE095D" w:rsidP="00EE095D">
      <w:pPr>
        <w:rPr>
          <w:rFonts w:ascii="Times New Roman" w:hAnsi="Times New Roman" w:cs="Times New Roman"/>
          <w:sz w:val="24"/>
          <w:szCs w:val="24"/>
        </w:rPr>
      </w:pPr>
    </w:p>
    <w:p w:rsidR="00EE095D" w:rsidRDefault="00EE095D" w:rsidP="00EE095D">
      <w:pPr>
        <w:pStyle w:val="ListParagraph"/>
        <w:tabs>
          <w:tab w:val="left" w:pos="360"/>
        </w:tabs>
        <w:ind w:left="539"/>
        <w:rPr>
          <w:rFonts w:ascii="Times New Roman" w:hAnsi="Times New Roman" w:cs="Times New Roman"/>
          <w:sz w:val="24"/>
          <w:szCs w:val="24"/>
        </w:rPr>
      </w:pPr>
      <w:r>
        <w:rPr>
          <w:rFonts w:ascii="Times New Roman" w:hAnsi="Times New Roman" w:cs="Times New Roman"/>
          <w:sz w:val="24"/>
          <w:szCs w:val="24"/>
        </w:rPr>
        <w:t>2.1.</w:t>
      </w:r>
      <w:r w:rsidRPr="00EE095D">
        <w:rPr>
          <w:rFonts w:ascii="Times New Roman" w:eastAsia="Arial" w:hAnsi="Times New Roman" w:cs="Times New Roman"/>
          <w:sz w:val="24"/>
          <w:szCs w:val="24"/>
        </w:rPr>
        <w:t xml:space="preserve"> Consent of the will of the parties</w:t>
      </w:r>
      <w:r>
        <w:rPr>
          <w:rFonts w:ascii="Times New Roman" w:hAnsi="Times New Roman" w:cs="Times New Roman"/>
          <w:sz w:val="24"/>
          <w:szCs w:val="24"/>
        </w:rPr>
        <w:t>;</w:t>
      </w:r>
    </w:p>
    <w:p w:rsidR="00EE095D" w:rsidRDefault="00EE095D" w:rsidP="00EE095D">
      <w:pPr>
        <w:pStyle w:val="BodyText"/>
        <w:ind w:left="539"/>
        <w:contextualSpacing/>
        <w:rPr>
          <w:rFonts w:ascii="Times New Roman" w:hAnsi="Times New Roman" w:cs="Times New Roman"/>
          <w:sz w:val="24"/>
          <w:szCs w:val="24"/>
        </w:rPr>
      </w:pPr>
    </w:p>
    <w:p w:rsidR="00EE095D" w:rsidRDefault="00EE095D" w:rsidP="00EE095D">
      <w:pPr>
        <w:pStyle w:val="ListParagraph"/>
        <w:tabs>
          <w:tab w:val="left" w:pos="360"/>
        </w:tabs>
        <w:ind w:left="539"/>
        <w:rPr>
          <w:rFonts w:ascii="Times New Roman" w:hAnsi="Times New Roman" w:cs="Times New Roman"/>
          <w:sz w:val="24"/>
          <w:szCs w:val="24"/>
        </w:rPr>
      </w:pPr>
      <w:r>
        <w:rPr>
          <w:rFonts w:ascii="Times New Roman" w:hAnsi="Times New Roman" w:cs="Times New Roman"/>
          <w:sz w:val="24"/>
          <w:szCs w:val="24"/>
        </w:rPr>
        <w:t xml:space="preserve">2.2. </w:t>
      </w:r>
      <w:r w:rsidRPr="00EE095D">
        <w:rPr>
          <w:rFonts w:ascii="Times New Roman" w:eastAsia="Arial" w:hAnsi="Times New Roman" w:cs="Times New Roman"/>
          <w:sz w:val="24"/>
          <w:szCs w:val="24"/>
        </w:rPr>
        <w:t>The subject of the contract</w:t>
      </w:r>
      <w:r>
        <w:rPr>
          <w:rFonts w:ascii="Times New Roman" w:hAnsi="Times New Roman" w:cs="Times New Roman"/>
          <w:sz w:val="24"/>
          <w:szCs w:val="24"/>
        </w:rPr>
        <w:t>;</w:t>
      </w:r>
    </w:p>
    <w:p w:rsidR="00EE095D" w:rsidRDefault="00EE095D" w:rsidP="00EE095D">
      <w:pPr>
        <w:tabs>
          <w:tab w:val="left" w:pos="848"/>
        </w:tabs>
        <w:ind w:left="539"/>
        <w:contextualSpacing/>
        <w:rPr>
          <w:rFonts w:ascii="Times New Roman" w:hAnsi="Times New Roman" w:cs="Times New Roman"/>
          <w:sz w:val="24"/>
          <w:szCs w:val="24"/>
        </w:rPr>
      </w:pPr>
    </w:p>
    <w:p w:rsidR="00EE095D" w:rsidRDefault="00EE095D" w:rsidP="00EE095D">
      <w:pPr>
        <w:pStyle w:val="ListParagraph"/>
        <w:numPr>
          <w:ilvl w:val="1"/>
          <w:numId w:val="50"/>
        </w:numPr>
        <w:tabs>
          <w:tab w:val="left" w:pos="360"/>
        </w:tabs>
        <w:rPr>
          <w:rFonts w:ascii="Times New Roman" w:eastAsia="Arial" w:hAnsi="Times New Roman" w:cs="Times New Roman"/>
          <w:sz w:val="24"/>
          <w:szCs w:val="24"/>
        </w:rPr>
      </w:pPr>
      <w:r w:rsidRPr="00EE095D">
        <w:rPr>
          <w:rFonts w:ascii="Times New Roman" w:eastAsia="Arial" w:hAnsi="Times New Roman" w:cs="Times New Roman"/>
          <w:sz w:val="24"/>
          <w:szCs w:val="24"/>
        </w:rPr>
        <w:t>The basis of the contract</w:t>
      </w:r>
      <w:r>
        <w:rPr>
          <w:rFonts w:ascii="Times New Roman" w:eastAsia="Arial" w:hAnsi="Times New Roman" w:cs="Times New Roman"/>
          <w:sz w:val="24"/>
          <w:szCs w:val="24"/>
        </w:rPr>
        <w:t>;</w:t>
      </w:r>
    </w:p>
    <w:p w:rsidR="00EE095D" w:rsidRDefault="00EE095D" w:rsidP="00EE095D">
      <w:pPr>
        <w:pStyle w:val="ListParagraph"/>
        <w:tabs>
          <w:tab w:val="left" w:pos="360"/>
        </w:tabs>
        <w:ind w:left="899"/>
        <w:rPr>
          <w:rFonts w:ascii="Times New Roman" w:eastAsia="Arial" w:hAnsi="Times New Roman" w:cs="Times New Roman"/>
          <w:sz w:val="24"/>
          <w:szCs w:val="24"/>
        </w:rPr>
      </w:pPr>
    </w:p>
    <w:p w:rsidR="00EE095D" w:rsidRPr="00EE095D" w:rsidRDefault="00EE095D" w:rsidP="00EE095D">
      <w:pPr>
        <w:pStyle w:val="ListParagraph"/>
        <w:widowControl w:val="0"/>
        <w:numPr>
          <w:ilvl w:val="1"/>
          <w:numId w:val="50"/>
        </w:numPr>
        <w:tabs>
          <w:tab w:val="left" w:pos="9520"/>
        </w:tabs>
        <w:contextualSpacing w:val="0"/>
        <w:rPr>
          <w:rFonts w:ascii="Times New Roman" w:eastAsia="Arial" w:hAnsi="Times New Roman" w:cs="Times New Roman"/>
          <w:sz w:val="24"/>
          <w:szCs w:val="24"/>
          <w:highlight w:val="yellow"/>
        </w:rPr>
      </w:pPr>
      <w:r w:rsidRPr="00EE095D">
        <w:rPr>
          <w:rFonts w:ascii="Times New Roman" w:eastAsia="Arial" w:hAnsi="Times New Roman" w:cs="Times New Roman"/>
          <w:sz w:val="24"/>
          <w:szCs w:val="24"/>
          <w:highlight w:val="yellow"/>
        </w:rPr>
        <w:t xml:space="preserve">The form, when required by law and without prejudice to Article … </w:t>
      </w:r>
      <w:r w:rsidRPr="00EE095D">
        <w:rPr>
          <w:rFonts w:ascii="Times New Roman" w:eastAsia="Arial" w:hAnsi="Times New Roman" w:cs="Times New Roman"/>
          <w:i/>
          <w:sz w:val="24"/>
          <w:szCs w:val="24"/>
          <w:highlight w:val="yellow"/>
        </w:rPr>
        <w:t>[Fulfillment of the contract lacking the required form]</w:t>
      </w:r>
      <w:r w:rsidRPr="00EE095D">
        <w:rPr>
          <w:rFonts w:ascii="Times New Roman" w:eastAsia="Arial" w:hAnsi="Times New Roman" w:cs="Times New Roman"/>
          <w:sz w:val="24"/>
          <w:szCs w:val="24"/>
          <w:highlight w:val="yellow"/>
        </w:rPr>
        <w:t>.</w:t>
      </w:r>
    </w:p>
    <w:p w:rsidR="00EE095D" w:rsidRDefault="00EE095D" w:rsidP="00EE095D">
      <w:pPr>
        <w:pStyle w:val="ListParagraph"/>
        <w:tabs>
          <w:tab w:val="left" w:pos="360"/>
        </w:tabs>
        <w:ind w:left="899"/>
        <w:rPr>
          <w:rFonts w:ascii="Times New Roman" w:hAnsi="Times New Roman" w:cs="Times New Roman"/>
          <w:sz w:val="24"/>
          <w:szCs w:val="24"/>
        </w:rPr>
      </w:pPr>
    </w:p>
    <w:p w:rsidR="00FE72D2" w:rsidRPr="00EE095D" w:rsidRDefault="00FE72D2" w:rsidP="00FE72D2">
      <w:pPr>
        <w:tabs>
          <w:tab w:val="left" w:pos="9520"/>
        </w:tabs>
        <w:rPr>
          <w:rFonts w:ascii="Times New Roman" w:eastAsia="Arial" w:hAnsi="Times New Roman" w:cs="Times New Roman"/>
          <w:sz w:val="24"/>
          <w:szCs w:val="24"/>
        </w:rPr>
      </w:pPr>
      <w:r w:rsidRPr="00EE095D">
        <w:rPr>
          <w:rFonts w:ascii="Times New Roman" w:eastAsia="Arial" w:hAnsi="Times New Roman" w:cs="Times New Roman"/>
          <w:sz w:val="24"/>
          <w:szCs w:val="24"/>
        </w:rPr>
        <w:t>3. The parties, after having agreed on the essential elements of the contract, may continue with the agreement on the secondary terms. However, in the event of a failure to reach an agreement on such terms, the court will determine them in the light of the rules for the interpretation of the contracts.</w:t>
      </w:r>
    </w:p>
    <w:p w:rsidR="00FE72D2" w:rsidRPr="00EE095D" w:rsidRDefault="00FE72D2" w:rsidP="00FE72D2">
      <w:pPr>
        <w:tabs>
          <w:tab w:val="left" w:pos="9520"/>
        </w:tabs>
        <w:ind w:right="554"/>
        <w:rPr>
          <w:rFonts w:ascii="Times New Roman" w:hAnsi="Times New Roman" w:cs="Times New Roman"/>
          <w:b/>
          <w:sz w:val="24"/>
          <w:szCs w:val="24"/>
        </w:rPr>
      </w:pPr>
    </w:p>
    <w:p w:rsidR="00FE72D2" w:rsidRPr="00EE095D" w:rsidRDefault="00FE72D2" w:rsidP="00EE095D">
      <w:pPr>
        <w:pStyle w:val="Heading2"/>
        <w:ind w:left="0" w:right="0"/>
        <w:contextualSpacing/>
        <w:rPr>
          <w:rFonts w:ascii="Times New Roman" w:hAnsi="Times New Roman" w:cs="Times New Roman"/>
          <w:sz w:val="24"/>
          <w:szCs w:val="24"/>
        </w:rPr>
      </w:pPr>
      <w:r w:rsidRPr="00EE095D">
        <w:rPr>
          <w:rFonts w:ascii="Times New Roman" w:hAnsi="Times New Roman" w:cs="Times New Roman"/>
          <w:sz w:val="24"/>
          <w:szCs w:val="24"/>
        </w:rPr>
        <w:t>Article 15</w:t>
      </w:r>
    </w:p>
    <w:p w:rsidR="00FE72D2" w:rsidRPr="00EE095D" w:rsidRDefault="00FE72D2" w:rsidP="00EE095D">
      <w:pPr>
        <w:pStyle w:val="Heading2"/>
        <w:ind w:left="0" w:right="0"/>
        <w:contextualSpacing/>
        <w:rPr>
          <w:rFonts w:ascii="Times New Roman" w:hAnsi="Times New Roman" w:cs="Times New Roman"/>
          <w:sz w:val="24"/>
          <w:szCs w:val="24"/>
        </w:rPr>
      </w:pPr>
      <w:r w:rsidRPr="00EE095D">
        <w:rPr>
          <w:rFonts w:ascii="Times New Roman" w:hAnsi="Times New Roman" w:cs="Times New Roman"/>
          <w:sz w:val="24"/>
          <w:szCs w:val="24"/>
        </w:rPr>
        <w:t>Time and place of conclusion of a contract</w:t>
      </w:r>
    </w:p>
    <w:p w:rsidR="00FE72D2" w:rsidRPr="00F6192D" w:rsidRDefault="00FE72D2" w:rsidP="00FE72D2">
      <w:pPr>
        <w:tabs>
          <w:tab w:val="left" w:pos="9520"/>
        </w:tabs>
        <w:spacing w:before="10"/>
        <w:rPr>
          <w:rFonts w:eastAsia="Arial"/>
        </w:rPr>
      </w:pPr>
    </w:p>
    <w:p w:rsidR="00FE72D2" w:rsidRPr="00EE095D" w:rsidRDefault="00FE72D2" w:rsidP="00FE72D2">
      <w:pPr>
        <w:tabs>
          <w:tab w:val="left" w:pos="9520"/>
        </w:tabs>
        <w:spacing w:before="10"/>
        <w:rPr>
          <w:rFonts w:ascii="Times New Roman" w:eastAsia="Arial" w:hAnsi="Times New Roman" w:cs="Times New Roman"/>
          <w:sz w:val="24"/>
          <w:szCs w:val="24"/>
        </w:rPr>
      </w:pPr>
      <w:r w:rsidRPr="00EE095D">
        <w:rPr>
          <w:rFonts w:ascii="Times New Roman" w:eastAsia="Arial" w:hAnsi="Times New Roman" w:cs="Times New Roman"/>
          <w:sz w:val="24"/>
          <w:szCs w:val="24"/>
        </w:rPr>
        <w:t>1. A contract is concluded when and at the place where the party who made the offer receives the acceptance of the other party.</w:t>
      </w:r>
    </w:p>
    <w:p w:rsidR="00FE72D2" w:rsidRPr="00EE095D" w:rsidRDefault="00FE72D2" w:rsidP="00FE72D2">
      <w:pPr>
        <w:pStyle w:val="BodyText"/>
        <w:tabs>
          <w:tab w:val="left" w:pos="9520"/>
        </w:tabs>
        <w:spacing w:before="57"/>
        <w:ind w:right="123"/>
        <w:jc w:val="both"/>
        <w:rPr>
          <w:rFonts w:ascii="Times New Roman" w:hAnsi="Times New Roman" w:cs="Times New Roman"/>
          <w:sz w:val="24"/>
          <w:szCs w:val="24"/>
        </w:rPr>
      </w:pPr>
    </w:p>
    <w:p w:rsidR="00FE72D2" w:rsidRPr="00EE095D" w:rsidRDefault="00FE72D2" w:rsidP="00FE72D2">
      <w:pPr>
        <w:pStyle w:val="BodyText"/>
        <w:tabs>
          <w:tab w:val="left" w:pos="9520"/>
        </w:tabs>
        <w:spacing w:before="57"/>
        <w:ind w:right="123"/>
        <w:jc w:val="both"/>
        <w:rPr>
          <w:rFonts w:ascii="Times New Roman" w:hAnsi="Times New Roman" w:cs="Times New Roman"/>
          <w:sz w:val="24"/>
          <w:szCs w:val="24"/>
        </w:rPr>
      </w:pPr>
      <w:r w:rsidRPr="00EE095D">
        <w:rPr>
          <w:rFonts w:ascii="Times New Roman" w:hAnsi="Times New Roman" w:cs="Times New Roman"/>
          <w:sz w:val="24"/>
          <w:szCs w:val="24"/>
        </w:rPr>
        <w:t>2. In the case of acceptance by means of performance, the contract is concluded when notice of commencement of performance reaches the bidder. If, at the request of the bidder, by the nature of the contract, or by the virtue of practices which the parties have established between themselves, or by use, the other party may accept the bid without notifying the bidder, the contract is concluded when the bid's performance begins.</w:t>
      </w:r>
    </w:p>
    <w:p w:rsidR="00FE72D2" w:rsidRPr="00EE095D" w:rsidRDefault="00FE72D2" w:rsidP="00FE72D2">
      <w:pPr>
        <w:pStyle w:val="BodyText"/>
        <w:tabs>
          <w:tab w:val="left" w:pos="9520"/>
        </w:tabs>
        <w:spacing w:before="57"/>
        <w:ind w:right="123"/>
        <w:jc w:val="both"/>
        <w:rPr>
          <w:rFonts w:ascii="Times New Roman" w:hAnsi="Times New Roman" w:cs="Times New Roman"/>
          <w:sz w:val="24"/>
          <w:szCs w:val="24"/>
        </w:rPr>
      </w:pPr>
      <w:r w:rsidRPr="00EE095D">
        <w:rPr>
          <w:rFonts w:ascii="Times New Roman" w:hAnsi="Times New Roman" w:cs="Times New Roman"/>
          <w:sz w:val="24"/>
          <w:szCs w:val="24"/>
        </w:rPr>
        <w:t xml:space="preserve">   </w:t>
      </w:r>
    </w:p>
    <w:p w:rsidR="00FE72D2" w:rsidRPr="00EE095D" w:rsidRDefault="00FE72D2" w:rsidP="00FE72D2">
      <w:pPr>
        <w:pStyle w:val="BodyText"/>
        <w:tabs>
          <w:tab w:val="left" w:pos="9520"/>
        </w:tabs>
        <w:spacing w:before="57"/>
        <w:ind w:right="123"/>
        <w:jc w:val="both"/>
        <w:rPr>
          <w:rFonts w:ascii="Times New Roman" w:hAnsi="Times New Roman" w:cs="Times New Roman"/>
          <w:sz w:val="24"/>
          <w:szCs w:val="24"/>
        </w:rPr>
      </w:pPr>
      <w:r w:rsidRPr="00EE095D">
        <w:rPr>
          <w:rFonts w:ascii="Times New Roman" w:hAnsi="Times New Roman" w:cs="Times New Roman"/>
          <w:sz w:val="24"/>
          <w:szCs w:val="24"/>
        </w:rPr>
        <w:t>3. In the case when a contract is concluded through electronic means, the contract is considered to be concluded at the place where the bidder has his registered office or place of residence.</w:t>
      </w:r>
    </w:p>
    <w:p w:rsidR="00FE72D2" w:rsidRPr="00EE095D" w:rsidRDefault="00FE72D2" w:rsidP="00FE72D2">
      <w:pPr>
        <w:tabs>
          <w:tab w:val="left" w:pos="9520"/>
        </w:tabs>
        <w:ind w:right="554"/>
        <w:rPr>
          <w:rFonts w:ascii="Times New Roman" w:hAnsi="Times New Roman" w:cs="Times New Roman"/>
          <w:b/>
          <w:sz w:val="24"/>
          <w:szCs w:val="24"/>
        </w:rPr>
      </w:pPr>
    </w:p>
    <w:p w:rsidR="00FE72D2" w:rsidRPr="00EE095D" w:rsidRDefault="00FE72D2" w:rsidP="00FE72D2">
      <w:pPr>
        <w:ind w:right="20"/>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16 </w:t>
      </w:r>
    </w:p>
    <w:p w:rsidR="00FE72D2" w:rsidRPr="00EE095D" w:rsidRDefault="00FE72D2" w:rsidP="00FE72D2">
      <w:pPr>
        <w:ind w:right="20"/>
        <w:jc w:val="center"/>
        <w:rPr>
          <w:rFonts w:ascii="Times New Roman" w:hAnsi="Times New Roman" w:cs="Times New Roman"/>
          <w:b/>
          <w:sz w:val="24"/>
          <w:szCs w:val="24"/>
        </w:rPr>
      </w:pPr>
      <w:r w:rsidRPr="00EE095D">
        <w:rPr>
          <w:rFonts w:ascii="Times New Roman" w:hAnsi="Times New Roman" w:cs="Times New Roman"/>
          <w:b/>
          <w:sz w:val="24"/>
          <w:szCs w:val="24"/>
        </w:rPr>
        <w:t>Consent of a third party</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tabs>
          <w:tab w:val="left" w:pos="338"/>
          <w:tab w:val="left" w:pos="9520"/>
        </w:tabs>
        <w:ind w:right="123"/>
        <w:rPr>
          <w:rFonts w:ascii="Times New Roman" w:eastAsia="Arial" w:hAnsi="Times New Roman" w:cs="Times New Roman"/>
          <w:sz w:val="24"/>
          <w:szCs w:val="24"/>
        </w:rPr>
      </w:pPr>
      <w:r w:rsidRPr="00EE095D">
        <w:rPr>
          <w:rFonts w:ascii="Times New Roman" w:hAnsi="Times New Roman" w:cs="Times New Roman"/>
          <w:sz w:val="24"/>
          <w:szCs w:val="24"/>
        </w:rPr>
        <w:t>1. If a third party's consent is required for the conclusion of a contract, such consent may be granted prior to the conclusion of the contract unless otherwise foreseen by law.</w:t>
      </w:r>
    </w:p>
    <w:p w:rsidR="00FE72D2" w:rsidRPr="00EE095D" w:rsidRDefault="00FE72D2" w:rsidP="00FE72D2">
      <w:pPr>
        <w:tabs>
          <w:tab w:val="left" w:pos="336"/>
          <w:tab w:val="left" w:pos="9520"/>
        </w:tabs>
        <w:ind w:right="116"/>
        <w:rPr>
          <w:rFonts w:ascii="Times New Roman" w:eastAsia="Arial" w:hAnsi="Times New Roman" w:cs="Times New Roman"/>
          <w:sz w:val="24"/>
          <w:szCs w:val="24"/>
        </w:rPr>
      </w:pPr>
    </w:p>
    <w:p w:rsidR="00FE72D2" w:rsidRPr="00EE095D" w:rsidRDefault="00FE72D2" w:rsidP="00FE72D2">
      <w:pPr>
        <w:tabs>
          <w:tab w:val="left" w:pos="336"/>
          <w:tab w:val="left" w:pos="9520"/>
        </w:tabs>
        <w:ind w:right="116"/>
        <w:rPr>
          <w:rFonts w:ascii="Times New Roman" w:eastAsia="Arial" w:hAnsi="Times New Roman" w:cs="Times New Roman"/>
          <w:sz w:val="24"/>
          <w:szCs w:val="24"/>
        </w:rPr>
      </w:pPr>
      <w:r w:rsidRPr="00EE095D">
        <w:rPr>
          <w:rFonts w:ascii="Times New Roman" w:eastAsia="Arial" w:hAnsi="Times New Roman" w:cs="Times New Roman"/>
          <w:sz w:val="24"/>
          <w:szCs w:val="24"/>
        </w:rPr>
        <w:t xml:space="preserve">2. </w:t>
      </w:r>
      <w:r w:rsidRPr="00EE095D">
        <w:rPr>
          <w:rFonts w:ascii="Times New Roman" w:hAnsi="Times New Roman" w:cs="Times New Roman"/>
          <w:sz w:val="24"/>
          <w:szCs w:val="24"/>
        </w:rPr>
        <w:t>The consent of a third party must be given in the form prescribed for the contract for which it is required.</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226A45" w:rsidRDefault="00226A45" w:rsidP="00FE72D2">
      <w:pPr>
        <w:tabs>
          <w:tab w:val="left" w:pos="9090"/>
        </w:tabs>
        <w:ind w:right="552"/>
        <w:jc w:val="center"/>
        <w:rPr>
          <w:rFonts w:ascii="Times New Roman" w:hAnsi="Times New Roman" w:cs="Times New Roman"/>
          <w:b/>
          <w:sz w:val="28"/>
          <w:szCs w:val="28"/>
        </w:rPr>
      </w:pPr>
      <w:r w:rsidRPr="00226A45">
        <w:rPr>
          <w:rFonts w:ascii="Times New Roman" w:hAnsi="Times New Roman" w:cs="Times New Roman"/>
          <w:b/>
          <w:sz w:val="28"/>
          <w:szCs w:val="28"/>
        </w:rPr>
        <w:t>Sub</w:t>
      </w:r>
      <w:r w:rsidR="0007206A">
        <w:rPr>
          <w:rFonts w:ascii="Times New Roman" w:hAnsi="Times New Roman" w:cs="Times New Roman"/>
          <w:b/>
          <w:sz w:val="28"/>
          <w:szCs w:val="28"/>
        </w:rPr>
        <w:t>Chapter</w:t>
      </w:r>
      <w:r w:rsidRPr="00226A45">
        <w:rPr>
          <w:rFonts w:ascii="Times New Roman" w:hAnsi="Times New Roman" w:cs="Times New Roman"/>
          <w:b/>
          <w:sz w:val="28"/>
          <w:szCs w:val="28"/>
        </w:rPr>
        <w:t xml:space="preserve"> </w:t>
      </w:r>
      <w:r w:rsidR="00FE72D2" w:rsidRPr="00226A45">
        <w:rPr>
          <w:rFonts w:ascii="Times New Roman" w:hAnsi="Times New Roman" w:cs="Times New Roman"/>
          <w:b/>
          <w:sz w:val="28"/>
          <w:szCs w:val="28"/>
        </w:rPr>
        <w:t>II</w:t>
      </w:r>
      <w:r w:rsidRPr="00226A45">
        <w:rPr>
          <w:rFonts w:ascii="Times New Roman" w:hAnsi="Times New Roman" w:cs="Times New Roman"/>
          <w:b/>
          <w:sz w:val="28"/>
          <w:szCs w:val="28"/>
        </w:rPr>
        <w:t>I - Offer</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226A45" w:rsidRDefault="00FE72D2" w:rsidP="00226A45">
      <w:pPr>
        <w:ind w:right="20"/>
        <w:jc w:val="center"/>
        <w:rPr>
          <w:rFonts w:ascii="Times New Roman" w:hAnsi="Times New Roman" w:cs="Times New Roman"/>
          <w:b/>
          <w:sz w:val="24"/>
          <w:szCs w:val="24"/>
        </w:rPr>
      </w:pPr>
      <w:r w:rsidRPr="00226A45">
        <w:rPr>
          <w:rFonts w:ascii="Times New Roman" w:hAnsi="Times New Roman" w:cs="Times New Roman"/>
          <w:b/>
          <w:sz w:val="24"/>
          <w:szCs w:val="24"/>
        </w:rPr>
        <w:t xml:space="preserve">Article 17 </w:t>
      </w:r>
    </w:p>
    <w:p w:rsidR="00FE72D2" w:rsidRPr="00226A45" w:rsidRDefault="00FE72D2" w:rsidP="00226A45">
      <w:pPr>
        <w:ind w:right="20"/>
        <w:jc w:val="center"/>
        <w:rPr>
          <w:rFonts w:ascii="Times New Roman" w:hAnsi="Times New Roman" w:cs="Times New Roman"/>
          <w:b/>
          <w:sz w:val="24"/>
          <w:szCs w:val="24"/>
        </w:rPr>
      </w:pPr>
      <w:r w:rsidRPr="00226A45">
        <w:rPr>
          <w:rFonts w:ascii="Times New Roman" w:hAnsi="Times New Roman" w:cs="Times New Roman"/>
          <w:b/>
          <w:sz w:val="24"/>
          <w:szCs w:val="24"/>
        </w:rPr>
        <w:t>Offer</w:t>
      </w:r>
    </w:p>
    <w:p w:rsidR="00FE72D2" w:rsidRPr="00EE095D" w:rsidRDefault="00FE72D2" w:rsidP="00FE72D2">
      <w:pPr>
        <w:tabs>
          <w:tab w:val="left" w:pos="9520"/>
        </w:tabs>
        <w:jc w:val="center"/>
        <w:rPr>
          <w:rFonts w:ascii="Times New Roman" w:hAnsi="Times New Roman" w:cs="Times New Roman"/>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 xml:space="preserve">1. An offer is a proposal aiming to the conclusion of a contract. </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2. The proposal constitutes an offer if it is made to one or more persons and contains the essential elements of the contract.</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A proposal made to the public and which contains the essential elements of the contract shall be considered as an offer, unless it is different from the circumstances or use.</w:t>
      </w:r>
    </w:p>
    <w:p w:rsidR="00FE72D2" w:rsidRPr="00EE095D" w:rsidRDefault="00FE72D2" w:rsidP="00FE72D2">
      <w:pPr>
        <w:pStyle w:val="ListParagraph"/>
        <w:tabs>
          <w:tab w:val="left" w:pos="9520"/>
        </w:tabs>
        <w:rPr>
          <w:rFonts w:ascii="Times New Roman" w:hAnsi="Times New Roman" w:cs="Times New Roman"/>
          <w:b/>
          <w:sz w:val="24"/>
          <w:szCs w:val="24"/>
        </w:rPr>
      </w:pPr>
    </w:p>
    <w:p w:rsidR="00FE72D2" w:rsidRPr="00EE095D" w:rsidRDefault="00FE72D2" w:rsidP="00226A45">
      <w:pPr>
        <w:ind w:right="20"/>
        <w:jc w:val="center"/>
        <w:rPr>
          <w:rFonts w:ascii="Times New Roman" w:hAnsi="Times New Roman" w:cs="Times New Roman"/>
          <w:b/>
          <w:sz w:val="24"/>
          <w:szCs w:val="24"/>
        </w:rPr>
      </w:pPr>
      <w:r w:rsidRPr="00EE095D">
        <w:rPr>
          <w:rFonts w:ascii="Times New Roman" w:hAnsi="Times New Roman" w:cs="Times New Roman"/>
          <w:b/>
          <w:sz w:val="24"/>
          <w:szCs w:val="24"/>
        </w:rPr>
        <w:t>Article 18</w:t>
      </w:r>
    </w:p>
    <w:p w:rsidR="00FE72D2" w:rsidRPr="00EE095D" w:rsidRDefault="00FE72D2" w:rsidP="00226A45">
      <w:pPr>
        <w:ind w:right="20"/>
        <w:jc w:val="center"/>
        <w:rPr>
          <w:rFonts w:ascii="Times New Roman" w:hAnsi="Times New Roman" w:cs="Times New Roman"/>
          <w:b/>
          <w:sz w:val="24"/>
          <w:szCs w:val="24"/>
        </w:rPr>
      </w:pPr>
      <w:r w:rsidRPr="00EE095D">
        <w:rPr>
          <w:rFonts w:ascii="Times New Roman" w:hAnsi="Times New Roman" w:cs="Times New Roman"/>
          <w:b/>
          <w:sz w:val="24"/>
          <w:szCs w:val="24"/>
        </w:rPr>
        <w:t>Display of goods</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r w:rsidRPr="00EE095D">
        <w:rPr>
          <w:rFonts w:ascii="Times New Roman" w:eastAsia="Arial" w:hAnsi="Times New Roman" w:cs="Times New Roman"/>
          <w:sz w:val="24"/>
          <w:szCs w:val="24"/>
        </w:rPr>
        <w:t>The display of goods labelled with a price, and the proposal to supply goods from stock at a stated price made in a public advertisement, whether via broadcast, print, telephone or any other means such as the Internet, are treated as an offer until the stock of goods is exhausted, unless the circumstances or use indicate otherwise.</w:t>
      </w:r>
    </w:p>
    <w:p w:rsidR="00FE72D2" w:rsidRPr="00EE095D" w:rsidRDefault="00FE72D2" w:rsidP="00FE72D2">
      <w:pPr>
        <w:spacing w:before="10"/>
        <w:rPr>
          <w:rFonts w:ascii="Times New Roman" w:eastAsia="Arial" w:hAnsi="Times New Roman" w:cs="Times New Roman"/>
          <w:sz w:val="24"/>
          <w:szCs w:val="24"/>
        </w:rPr>
      </w:pPr>
    </w:p>
    <w:p w:rsidR="00FE72D2" w:rsidRPr="00EE095D" w:rsidRDefault="00FE72D2" w:rsidP="00FE72D2">
      <w:pPr>
        <w:pStyle w:val="Heading1"/>
        <w:tabs>
          <w:tab w:val="left" w:pos="9520"/>
        </w:tabs>
        <w:ind w:left="0" w:right="20"/>
        <w:rPr>
          <w:rFonts w:ascii="Times New Roman" w:hAnsi="Times New Roman" w:cs="Times New Roman"/>
        </w:rPr>
      </w:pPr>
      <w:r w:rsidRPr="00EE095D">
        <w:rPr>
          <w:rFonts w:ascii="Times New Roman" w:hAnsi="Times New Roman" w:cs="Times New Roman"/>
        </w:rPr>
        <w:t>Article 19</w:t>
      </w:r>
    </w:p>
    <w:p w:rsidR="00FE72D2" w:rsidRPr="00EE095D" w:rsidRDefault="00FE72D2" w:rsidP="00FE72D2">
      <w:pPr>
        <w:pStyle w:val="Heading1"/>
        <w:ind w:left="0" w:right="20"/>
        <w:rPr>
          <w:rFonts w:ascii="Times New Roman" w:hAnsi="Times New Roman" w:cs="Times New Roman"/>
          <w:b w:val="0"/>
          <w:bCs w:val="0"/>
        </w:rPr>
      </w:pPr>
      <w:r w:rsidRPr="00EE095D">
        <w:rPr>
          <w:rFonts w:ascii="Times New Roman" w:hAnsi="Times New Roman" w:cs="Times New Roman"/>
        </w:rPr>
        <w:t>Catalogues and</w:t>
      </w:r>
      <w:r w:rsidRPr="00EE095D">
        <w:rPr>
          <w:rFonts w:ascii="Times New Roman" w:hAnsi="Times New Roman" w:cs="Times New Roman"/>
          <w:spacing w:val="-9"/>
        </w:rPr>
        <w:t xml:space="preserve"> </w:t>
      </w:r>
      <w:r w:rsidRPr="00EE095D">
        <w:rPr>
          <w:rFonts w:ascii="Times New Roman" w:hAnsi="Times New Roman" w:cs="Times New Roman"/>
        </w:rPr>
        <w:t>other notices</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tabs>
          <w:tab w:val="left" w:pos="322"/>
          <w:tab w:val="left" w:pos="9520"/>
        </w:tabs>
        <w:ind w:right="123"/>
        <w:rPr>
          <w:rFonts w:ascii="Times New Roman" w:hAnsi="Times New Roman" w:cs="Times New Roman"/>
          <w:sz w:val="24"/>
          <w:szCs w:val="24"/>
        </w:rPr>
      </w:pPr>
      <w:r w:rsidRPr="00EE095D">
        <w:rPr>
          <w:rFonts w:ascii="Times New Roman" w:hAnsi="Times New Roman" w:cs="Times New Roman"/>
          <w:sz w:val="24"/>
          <w:szCs w:val="24"/>
        </w:rPr>
        <w:t>1. Catalogues, price lists, tariffs and other notices that are sent by post shall not be deemed offers for the conclusion of a contract, but merely invitations to make an offer.</w:t>
      </w:r>
    </w:p>
    <w:p w:rsidR="00FE72D2" w:rsidRPr="00EE095D" w:rsidRDefault="00FE72D2" w:rsidP="00FE72D2">
      <w:pPr>
        <w:tabs>
          <w:tab w:val="left" w:pos="322"/>
          <w:tab w:val="left" w:pos="9520"/>
        </w:tabs>
        <w:ind w:right="123"/>
        <w:rPr>
          <w:rFonts w:ascii="Times New Roman" w:hAnsi="Times New Roman" w:cs="Times New Roman"/>
          <w:sz w:val="24"/>
          <w:szCs w:val="24"/>
        </w:rPr>
      </w:pPr>
    </w:p>
    <w:p w:rsidR="00FE72D2" w:rsidRPr="00EE095D" w:rsidRDefault="00FE72D2" w:rsidP="00FE72D2">
      <w:pPr>
        <w:tabs>
          <w:tab w:val="left" w:pos="322"/>
          <w:tab w:val="left" w:pos="9520"/>
        </w:tabs>
        <w:ind w:right="123"/>
        <w:rPr>
          <w:rFonts w:ascii="Times New Roman" w:eastAsia="Arial" w:hAnsi="Times New Roman" w:cs="Times New Roman"/>
          <w:sz w:val="24"/>
          <w:szCs w:val="24"/>
        </w:rPr>
      </w:pPr>
      <w:r w:rsidRPr="00EE095D">
        <w:rPr>
          <w:rFonts w:ascii="Times New Roman" w:hAnsi="Times New Roman" w:cs="Times New Roman"/>
          <w:sz w:val="24"/>
          <w:szCs w:val="24"/>
        </w:rPr>
        <w:t>2. However, the sender of such calls shall be liable for the damage which the Bidder would incur, if the sender, without any reasonable cause, has not accepted the Bidder's offer.</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pStyle w:val="Heading1"/>
        <w:tabs>
          <w:tab w:val="left" w:pos="9520"/>
        </w:tabs>
        <w:ind w:left="0" w:right="20"/>
        <w:rPr>
          <w:rFonts w:ascii="Times New Roman" w:hAnsi="Times New Roman" w:cs="Times New Roman"/>
        </w:rPr>
      </w:pPr>
      <w:r w:rsidRPr="00EE095D">
        <w:rPr>
          <w:rFonts w:ascii="Times New Roman" w:hAnsi="Times New Roman" w:cs="Times New Roman"/>
        </w:rPr>
        <w:t>Article 20</w:t>
      </w:r>
    </w:p>
    <w:p w:rsidR="00FE72D2" w:rsidRPr="00EE095D" w:rsidRDefault="00FE72D2" w:rsidP="00FE72D2">
      <w:pPr>
        <w:tabs>
          <w:tab w:val="left" w:pos="1000"/>
          <w:tab w:val="left" w:pos="9520"/>
        </w:tabs>
        <w:ind w:right="20"/>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Revocation of offer</w:t>
      </w:r>
    </w:p>
    <w:p w:rsidR="00FE72D2" w:rsidRPr="00EE095D" w:rsidRDefault="00FE72D2" w:rsidP="00FE72D2">
      <w:pPr>
        <w:tabs>
          <w:tab w:val="left" w:pos="1000"/>
          <w:tab w:val="left" w:pos="9520"/>
        </w:tabs>
        <w:jc w:val="center"/>
        <w:rPr>
          <w:rFonts w:ascii="Times New Roman" w:eastAsia="Arial" w:hAnsi="Times New Roman" w:cs="Times New Roman"/>
          <w:b/>
          <w:bCs/>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An offer may be revoked until the contract is concluded; however, the revocation is ineffective if the offer indicates that it is irrevocable, or if the offer states a fixed time for its acceptance.</w:t>
      </w:r>
    </w:p>
    <w:p w:rsidR="00FE72D2" w:rsidRPr="00EE095D" w:rsidRDefault="00FE72D2" w:rsidP="00FE72D2">
      <w:pPr>
        <w:pStyle w:val="Heading1"/>
        <w:tabs>
          <w:tab w:val="left" w:pos="9520"/>
        </w:tabs>
        <w:ind w:left="0" w:right="554"/>
        <w:rPr>
          <w:rFonts w:ascii="Times New Roman" w:hAnsi="Times New Roman" w:cs="Times New Roman"/>
        </w:rPr>
      </w:pPr>
    </w:p>
    <w:p w:rsidR="00FE72D2" w:rsidRPr="00EE095D" w:rsidRDefault="00FE72D2" w:rsidP="00FE72D2">
      <w:pPr>
        <w:pStyle w:val="Heading1"/>
        <w:tabs>
          <w:tab w:val="left" w:pos="9520"/>
        </w:tabs>
        <w:ind w:left="0" w:right="554"/>
        <w:rPr>
          <w:rFonts w:ascii="Times New Roman" w:hAnsi="Times New Roman" w:cs="Times New Roman"/>
          <w:b w:val="0"/>
          <w:bCs w:val="0"/>
        </w:rPr>
      </w:pPr>
      <w:r w:rsidRPr="00EE095D">
        <w:rPr>
          <w:rFonts w:ascii="Times New Roman" w:hAnsi="Times New Roman" w:cs="Times New Roman"/>
        </w:rPr>
        <w:t>Article</w:t>
      </w:r>
      <w:r w:rsidRPr="00EE095D">
        <w:rPr>
          <w:rFonts w:ascii="Times New Roman" w:hAnsi="Times New Roman" w:cs="Times New Roman"/>
          <w:spacing w:val="-5"/>
        </w:rPr>
        <w:t xml:space="preserve"> </w:t>
      </w:r>
      <w:r w:rsidRPr="00EE095D">
        <w:rPr>
          <w:rFonts w:ascii="Times New Roman" w:hAnsi="Times New Roman" w:cs="Times New Roman"/>
        </w:rPr>
        <w:t>21</w:t>
      </w:r>
    </w:p>
    <w:p w:rsidR="00FE72D2" w:rsidRPr="00EE095D" w:rsidRDefault="00FE72D2" w:rsidP="00FE72D2">
      <w:pPr>
        <w:tabs>
          <w:tab w:val="left" w:pos="9520"/>
        </w:tabs>
        <w:ind w:right="553"/>
        <w:jc w:val="center"/>
        <w:rPr>
          <w:rFonts w:ascii="Times New Roman" w:eastAsia="Arial" w:hAnsi="Times New Roman" w:cs="Times New Roman"/>
          <w:sz w:val="24"/>
          <w:szCs w:val="24"/>
        </w:rPr>
      </w:pPr>
      <w:r w:rsidRPr="00EE095D">
        <w:rPr>
          <w:rFonts w:ascii="Times New Roman" w:hAnsi="Times New Roman" w:cs="Times New Roman"/>
          <w:b/>
          <w:sz w:val="24"/>
          <w:szCs w:val="24"/>
        </w:rPr>
        <w:t xml:space="preserve">The death or incapacity of a party </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ind w:right="131"/>
        <w:jc w:val="both"/>
        <w:rPr>
          <w:rFonts w:ascii="Times New Roman" w:hAnsi="Times New Roman" w:cs="Times New Roman"/>
          <w:sz w:val="24"/>
          <w:szCs w:val="24"/>
        </w:rPr>
      </w:pPr>
      <w:r w:rsidRPr="00EE095D">
        <w:rPr>
          <w:rFonts w:ascii="Times New Roman" w:hAnsi="Times New Roman" w:cs="Times New Roman"/>
          <w:sz w:val="24"/>
          <w:szCs w:val="24"/>
        </w:rPr>
        <w:t>The offer does not lose its effect if the death or incapacity of a party has arisen before its admission unless the opposite results from the purpose of the party, the habit or the nature of the work.</w:t>
      </w:r>
    </w:p>
    <w:p w:rsidR="00FE72D2" w:rsidRPr="00EE095D" w:rsidRDefault="00FE72D2" w:rsidP="00FE72D2">
      <w:pPr>
        <w:pStyle w:val="BodyText"/>
        <w:tabs>
          <w:tab w:val="left" w:pos="9520"/>
        </w:tabs>
        <w:ind w:right="131"/>
        <w:jc w:val="both"/>
        <w:rPr>
          <w:rFonts w:ascii="Times New Roman" w:hAnsi="Times New Roman" w:cs="Times New Roman"/>
          <w:sz w:val="24"/>
          <w:szCs w:val="24"/>
        </w:rPr>
      </w:pPr>
    </w:p>
    <w:p w:rsidR="00FE72D2" w:rsidRPr="00EE095D" w:rsidRDefault="00FE72D2" w:rsidP="00FE72D2">
      <w:pPr>
        <w:pStyle w:val="BodyText"/>
        <w:tabs>
          <w:tab w:val="left" w:pos="9520"/>
        </w:tabs>
        <w:ind w:right="131"/>
        <w:jc w:val="both"/>
        <w:rPr>
          <w:rFonts w:ascii="Times New Roman" w:hAnsi="Times New Roman" w:cs="Times New Roman"/>
          <w:sz w:val="24"/>
          <w:szCs w:val="24"/>
        </w:rPr>
      </w:pPr>
    </w:p>
    <w:p w:rsidR="00FE72D2" w:rsidRPr="00226A45" w:rsidRDefault="00226A45" w:rsidP="00FE72D2">
      <w:pPr>
        <w:pStyle w:val="Heading1"/>
        <w:ind w:left="0" w:right="20"/>
        <w:rPr>
          <w:rFonts w:ascii="Times New Roman" w:hAnsi="Times New Roman" w:cs="Times New Roman"/>
          <w:bCs w:val="0"/>
          <w:sz w:val="28"/>
          <w:szCs w:val="28"/>
        </w:rPr>
      </w:pPr>
      <w:r w:rsidRPr="00226A45">
        <w:rPr>
          <w:rFonts w:ascii="Times New Roman" w:hAnsi="Times New Roman" w:cs="Times New Roman"/>
          <w:bCs w:val="0"/>
          <w:sz w:val="28"/>
          <w:szCs w:val="28"/>
        </w:rPr>
        <w:t>Sub</w:t>
      </w:r>
      <w:r w:rsidR="0007206A">
        <w:rPr>
          <w:rFonts w:ascii="Times New Roman" w:hAnsi="Times New Roman" w:cs="Times New Roman"/>
          <w:bCs w:val="0"/>
          <w:sz w:val="28"/>
          <w:szCs w:val="28"/>
        </w:rPr>
        <w:t>Chapter</w:t>
      </w:r>
      <w:r w:rsidRPr="00226A45">
        <w:rPr>
          <w:rFonts w:ascii="Times New Roman" w:hAnsi="Times New Roman" w:cs="Times New Roman"/>
          <w:bCs w:val="0"/>
          <w:sz w:val="28"/>
          <w:szCs w:val="28"/>
        </w:rPr>
        <w:t xml:space="preserve"> IV – Acceptance </w:t>
      </w:r>
    </w:p>
    <w:p w:rsidR="00FE72D2" w:rsidRPr="00EE095D" w:rsidRDefault="00FE72D2" w:rsidP="00FE72D2">
      <w:pPr>
        <w:pStyle w:val="Heading1"/>
        <w:tabs>
          <w:tab w:val="left" w:pos="9520"/>
        </w:tabs>
        <w:ind w:left="0" w:right="554"/>
        <w:rPr>
          <w:rFonts w:ascii="Times New Roman" w:hAnsi="Times New Roman" w:cs="Times New Roman"/>
        </w:rPr>
      </w:pPr>
    </w:p>
    <w:p w:rsidR="00FE72D2" w:rsidRPr="00EE095D" w:rsidRDefault="00FE72D2" w:rsidP="00FE72D2">
      <w:pPr>
        <w:pStyle w:val="Heading1"/>
        <w:tabs>
          <w:tab w:val="left" w:pos="9520"/>
        </w:tabs>
        <w:ind w:left="0" w:right="20"/>
        <w:rPr>
          <w:rFonts w:ascii="Times New Roman" w:hAnsi="Times New Roman" w:cs="Times New Roman"/>
        </w:rPr>
      </w:pPr>
      <w:r w:rsidRPr="00EE095D">
        <w:rPr>
          <w:rFonts w:ascii="Times New Roman" w:hAnsi="Times New Roman" w:cs="Times New Roman"/>
        </w:rPr>
        <w:t>Article 22</w:t>
      </w:r>
    </w:p>
    <w:p w:rsidR="00FE72D2" w:rsidRPr="00EE095D" w:rsidRDefault="00FE72D2" w:rsidP="00FE72D2">
      <w:pPr>
        <w:pStyle w:val="Heading1"/>
        <w:ind w:left="0" w:right="20"/>
        <w:rPr>
          <w:rFonts w:ascii="Times New Roman" w:hAnsi="Times New Roman" w:cs="Times New Roman"/>
          <w:bCs w:val="0"/>
        </w:rPr>
      </w:pPr>
      <w:r w:rsidRPr="00EE095D">
        <w:rPr>
          <w:rFonts w:ascii="Times New Roman" w:hAnsi="Times New Roman" w:cs="Times New Roman"/>
          <w:bCs w:val="0"/>
        </w:rPr>
        <w:t>Acceptance</w:t>
      </w:r>
    </w:p>
    <w:p w:rsidR="00FE72D2" w:rsidRPr="00EE095D" w:rsidRDefault="00FE72D2" w:rsidP="00FE72D2">
      <w:pPr>
        <w:pStyle w:val="Heading1"/>
        <w:tabs>
          <w:tab w:val="left" w:pos="9520"/>
        </w:tabs>
        <w:ind w:left="0" w:right="554"/>
        <w:rPr>
          <w:rFonts w:ascii="Times New Roman" w:hAnsi="Times New Roman" w:cs="Times New Roman"/>
          <w:b w:val="0"/>
          <w:bCs w:val="0"/>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1. Acceptance is any statement or conduct which indicates the addressee’s assent to the offer.</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2. The addressee’s silence or inactivity does not in itself amount to acceptance. However, if the addressee was obliged to not remain silent or inactive pursuant to the law or by agreement between the parties, by virtue of practices which the parties have established between themselves or of usages, the silence or inactivity of the addressee amounts to acceptance.</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3</w:t>
      </w:r>
      <w:r w:rsidRPr="00226A45">
        <w:rPr>
          <w:rFonts w:ascii="Times New Roman" w:hAnsi="Times New Roman" w:cs="Times New Roman"/>
          <w:sz w:val="24"/>
          <w:szCs w:val="24"/>
          <w:highlight w:val="yellow"/>
        </w:rPr>
        <w:t xml:space="preserve">. </w:t>
      </w:r>
      <w:r w:rsidRPr="00226A45">
        <w:rPr>
          <w:rFonts w:ascii="Times New Roman" w:hAnsi="Times New Roman" w:cs="Times New Roman"/>
          <w:sz w:val="24"/>
          <w:szCs w:val="24"/>
          <w:highlight w:val="yellow"/>
          <w:u w:val="single"/>
        </w:rPr>
        <w:t xml:space="preserve">Without prejudice to Article … </w:t>
      </w:r>
      <w:r w:rsidRPr="00226A45">
        <w:rPr>
          <w:rFonts w:ascii="Times New Roman" w:hAnsi="Times New Roman" w:cs="Times New Roman"/>
          <w:i/>
          <w:sz w:val="24"/>
          <w:szCs w:val="24"/>
          <w:highlight w:val="yellow"/>
          <w:u w:val="single"/>
        </w:rPr>
        <w:t>[Contract binding on bidder only]</w:t>
      </w:r>
      <w:r w:rsidRPr="00226A45">
        <w:rPr>
          <w:rFonts w:ascii="Times New Roman" w:hAnsi="Times New Roman" w:cs="Times New Roman"/>
          <w:sz w:val="24"/>
          <w:szCs w:val="24"/>
          <w:highlight w:val="yellow"/>
          <w:u w:val="single"/>
        </w:rPr>
        <w:t>, any clause in an offer whereby the silence or inaction of the addressee will be construed as acceptance of the offer shall be ineffective</w:t>
      </w:r>
      <w:r w:rsidRPr="00226A45">
        <w:rPr>
          <w:rFonts w:ascii="Times New Roman" w:hAnsi="Times New Roman" w:cs="Times New Roman"/>
          <w:sz w:val="24"/>
          <w:szCs w:val="24"/>
          <w:highlight w:val="yellow"/>
        </w:rPr>
        <w:t>,</w:t>
      </w:r>
    </w:p>
    <w:p w:rsidR="00FE72D2" w:rsidRPr="00EE095D" w:rsidRDefault="00FE72D2" w:rsidP="00FE72D2">
      <w:pPr>
        <w:pStyle w:val="Heading1"/>
        <w:tabs>
          <w:tab w:val="left" w:pos="9520"/>
        </w:tabs>
        <w:ind w:left="0" w:right="554"/>
        <w:rPr>
          <w:rFonts w:ascii="Times New Roman" w:hAnsi="Times New Roman" w:cs="Times New Roman"/>
        </w:rPr>
      </w:pPr>
    </w:p>
    <w:p w:rsidR="00FE72D2" w:rsidRPr="00EE095D" w:rsidRDefault="00FE72D2" w:rsidP="00FE72D2">
      <w:pPr>
        <w:pStyle w:val="Heading1"/>
        <w:tabs>
          <w:tab w:val="left" w:pos="9520"/>
        </w:tabs>
        <w:ind w:left="0" w:right="20"/>
        <w:rPr>
          <w:rFonts w:ascii="Times New Roman" w:hAnsi="Times New Roman" w:cs="Times New Roman"/>
        </w:rPr>
      </w:pPr>
      <w:r w:rsidRPr="00EE095D">
        <w:rPr>
          <w:rFonts w:ascii="Times New Roman" w:hAnsi="Times New Roman" w:cs="Times New Roman"/>
        </w:rPr>
        <w:t>Article 23</w:t>
      </w:r>
    </w:p>
    <w:p w:rsidR="00FE72D2" w:rsidRPr="00EE095D" w:rsidRDefault="00FE72D2" w:rsidP="00FE72D2">
      <w:pPr>
        <w:pStyle w:val="Heading1"/>
        <w:tabs>
          <w:tab w:val="left" w:pos="9520"/>
        </w:tabs>
        <w:ind w:left="0" w:right="20"/>
        <w:rPr>
          <w:rFonts w:ascii="Times New Roman" w:hAnsi="Times New Roman" w:cs="Times New Roman"/>
        </w:rPr>
      </w:pPr>
      <w:r w:rsidRPr="00EE095D">
        <w:rPr>
          <w:rFonts w:ascii="Times New Roman" w:hAnsi="Times New Roman" w:cs="Times New Roman"/>
        </w:rPr>
        <w:t>Mandatory contract only for the bidder</w:t>
      </w:r>
    </w:p>
    <w:p w:rsidR="00FE72D2" w:rsidRPr="00EE095D" w:rsidRDefault="00FE72D2" w:rsidP="00FE72D2">
      <w:pPr>
        <w:pStyle w:val="Heading1"/>
        <w:tabs>
          <w:tab w:val="left" w:pos="9520"/>
        </w:tabs>
        <w:ind w:left="0" w:right="554"/>
        <w:rPr>
          <w:rFonts w:ascii="Times New Roman" w:hAnsi="Times New Roman" w:cs="Times New Roman"/>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An offer for the conclusion of a contract that creates obligations only for the bidder is irrevocable as soon as it comes to the knowledge of the addressee. The latter can reject the offer within the time required by the nature of the contract or by use. In the absence of such rejection the contract is deemed concluded.</w:t>
      </w:r>
    </w:p>
    <w:p w:rsidR="00FE72D2" w:rsidRPr="00EE095D" w:rsidRDefault="00FE72D2" w:rsidP="00FE72D2">
      <w:pPr>
        <w:pStyle w:val="Heading1"/>
        <w:tabs>
          <w:tab w:val="left" w:pos="9520"/>
        </w:tabs>
        <w:ind w:left="0" w:right="554"/>
        <w:rPr>
          <w:rFonts w:ascii="Times New Roman" w:hAnsi="Times New Roman" w:cs="Times New Roman"/>
        </w:rPr>
      </w:pPr>
    </w:p>
    <w:p w:rsidR="00FE72D2" w:rsidRPr="00EE095D" w:rsidRDefault="00FE72D2" w:rsidP="00FE72D2">
      <w:pPr>
        <w:pStyle w:val="Heading1"/>
        <w:tabs>
          <w:tab w:val="left" w:pos="9520"/>
        </w:tabs>
        <w:ind w:left="0" w:right="20"/>
        <w:rPr>
          <w:rFonts w:ascii="Times New Roman" w:hAnsi="Times New Roman" w:cs="Times New Roman"/>
        </w:rPr>
      </w:pPr>
      <w:r w:rsidRPr="00EE095D">
        <w:rPr>
          <w:rFonts w:ascii="Times New Roman" w:hAnsi="Times New Roman" w:cs="Times New Roman"/>
        </w:rPr>
        <w:t xml:space="preserve">Article 24 </w:t>
      </w:r>
    </w:p>
    <w:p w:rsidR="00FE72D2" w:rsidRPr="00EE095D" w:rsidRDefault="00FE72D2" w:rsidP="00FE72D2">
      <w:pPr>
        <w:pStyle w:val="Heading1"/>
        <w:tabs>
          <w:tab w:val="left" w:pos="9520"/>
        </w:tabs>
        <w:ind w:left="0" w:right="20"/>
        <w:rPr>
          <w:rFonts w:ascii="Times New Roman" w:hAnsi="Times New Roman" w:cs="Times New Roman"/>
        </w:rPr>
      </w:pPr>
      <w:r w:rsidRPr="00EE095D">
        <w:rPr>
          <w:rFonts w:ascii="Times New Roman" w:hAnsi="Times New Roman" w:cs="Times New Roman"/>
        </w:rPr>
        <w:t xml:space="preserve">Form of offer </w:t>
      </w:r>
    </w:p>
    <w:p w:rsidR="00FE72D2" w:rsidRPr="00EE095D" w:rsidRDefault="00FE72D2" w:rsidP="00FE72D2">
      <w:pPr>
        <w:pStyle w:val="Heading1"/>
        <w:tabs>
          <w:tab w:val="left" w:pos="9520"/>
        </w:tabs>
        <w:ind w:left="0" w:right="20"/>
        <w:rPr>
          <w:rFonts w:ascii="Times New Roman" w:hAnsi="Times New Roman" w:cs="Times New Roman"/>
        </w:rPr>
      </w:pPr>
      <w:r w:rsidRPr="00EE095D">
        <w:rPr>
          <w:rFonts w:ascii="Times New Roman" w:hAnsi="Times New Roman" w:cs="Times New Roman"/>
        </w:rPr>
        <w:t xml:space="preserve"> </w:t>
      </w:r>
    </w:p>
    <w:p w:rsidR="00FE72D2" w:rsidRPr="00EE095D" w:rsidRDefault="00FE72D2" w:rsidP="00FE72D2">
      <w:pPr>
        <w:tabs>
          <w:tab w:val="left" w:pos="329"/>
          <w:tab w:val="left" w:pos="9520"/>
        </w:tabs>
        <w:ind w:right="130"/>
        <w:rPr>
          <w:rFonts w:ascii="Times New Roman" w:eastAsia="Arial" w:hAnsi="Times New Roman" w:cs="Times New Roman"/>
          <w:sz w:val="24"/>
          <w:szCs w:val="24"/>
        </w:rPr>
      </w:pPr>
      <w:r w:rsidRPr="00EE095D">
        <w:rPr>
          <w:rFonts w:ascii="Times New Roman" w:hAnsi="Times New Roman" w:cs="Times New Roman"/>
          <w:sz w:val="24"/>
          <w:szCs w:val="24"/>
        </w:rPr>
        <w:t>1. The contract offer for which the law requires a specific form obligates the bidder only if it is done in this form.</w:t>
      </w:r>
    </w:p>
    <w:p w:rsidR="00FE72D2" w:rsidRPr="00EE095D" w:rsidRDefault="00FE72D2" w:rsidP="00FE72D2">
      <w:pPr>
        <w:tabs>
          <w:tab w:val="left" w:pos="322"/>
          <w:tab w:val="left" w:pos="9520"/>
        </w:tabs>
        <w:rPr>
          <w:rFonts w:ascii="Times New Roman" w:eastAsia="Arial" w:hAnsi="Times New Roman" w:cs="Times New Roman"/>
          <w:sz w:val="24"/>
          <w:szCs w:val="24"/>
        </w:rPr>
      </w:pPr>
    </w:p>
    <w:p w:rsidR="00FE72D2" w:rsidRPr="00EE095D" w:rsidRDefault="00FE72D2" w:rsidP="00FE72D2">
      <w:pPr>
        <w:tabs>
          <w:tab w:val="left" w:pos="322"/>
          <w:tab w:val="left" w:pos="9520"/>
        </w:tabs>
        <w:rPr>
          <w:rFonts w:ascii="Times New Roman" w:hAnsi="Times New Roman" w:cs="Times New Roman"/>
          <w:sz w:val="24"/>
          <w:szCs w:val="24"/>
        </w:rPr>
      </w:pPr>
      <w:r w:rsidRPr="00EE095D">
        <w:rPr>
          <w:rFonts w:ascii="Times New Roman" w:eastAsia="Arial" w:hAnsi="Times New Roman" w:cs="Times New Roman"/>
          <w:sz w:val="24"/>
          <w:szCs w:val="24"/>
        </w:rPr>
        <w:t xml:space="preserve">2. </w:t>
      </w:r>
      <w:r w:rsidRPr="00EE095D">
        <w:rPr>
          <w:rFonts w:ascii="Times New Roman" w:hAnsi="Times New Roman" w:cs="Times New Roman"/>
          <w:sz w:val="24"/>
          <w:szCs w:val="24"/>
        </w:rPr>
        <w:t>This rule shall also apply to the acceptance of the</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offer.</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8"/>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Article 25</w:t>
      </w:r>
    </w:p>
    <w:p w:rsidR="00FE72D2" w:rsidRPr="00EE095D" w:rsidRDefault="00FE72D2" w:rsidP="00FE72D2">
      <w:pPr>
        <w:tabs>
          <w:tab w:val="left" w:pos="9520"/>
        </w:tabs>
        <w:spacing w:before="8"/>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Deadline for acceptance</w:t>
      </w:r>
    </w:p>
    <w:p w:rsidR="00FE72D2" w:rsidRPr="00EE095D" w:rsidRDefault="00FE72D2" w:rsidP="00FE72D2">
      <w:pPr>
        <w:tabs>
          <w:tab w:val="left" w:pos="9520"/>
        </w:tabs>
        <w:spacing w:before="8"/>
        <w:rPr>
          <w:rFonts w:ascii="Times New Roman" w:hAnsi="Times New Roman" w:cs="Times New Roman"/>
          <w:sz w:val="24"/>
          <w:szCs w:val="24"/>
        </w:rPr>
      </w:pPr>
    </w:p>
    <w:p w:rsidR="00FE72D2" w:rsidRPr="00EE095D" w:rsidRDefault="00FE72D2" w:rsidP="00FE72D2">
      <w:pPr>
        <w:tabs>
          <w:tab w:val="left" w:pos="9520"/>
        </w:tabs>
        <w:spacing w:before="8"/>
        <w:rPr>
          <w:rFonts w:ascii="Times New Roman" w:hAnsi="Times New Roman" w:cs="Times New Roman"/>
          <w:sz w:val="24"/>
          <w:szCs w:val="24"/>
        </w:rPr>
      </w:pPr>
      <w:r w:rsidRPr="00EE095D">
        <w:rPr>
          <w:rFonts w:ascii="Times New Roman" w:hAnsi="Times New Roman" w:cs="Times New Roman"/>
          <w:sz w:val="24"/>
          <w:szCs w:val="24"/>
        </w:rPr>
        <w:t>1. Acceptance of an offer is effective only if it is submitted to the Bidder within the time determined by the Bidder, or as required by the nature of the Contract or by use.</w:t>
      </w:r>
    </w:p>
    <w:p w:rsidR="00FE72D2" w:rsidRPr="00EE095D" w:rsidRDefault="00FE72D2" w:rsidP="00FE72D2">
      <w:pPr>
        <w:tabs>
          <w:tab w:val="left" w:pos="9520"/>
        </w:tabs>
        <w:spacing w:before="8"/>
        <w:rPr>
          <w:rFonts w:ascii="Times New Roman" w:hAnsi="Times New Roman" w:cs="Times New Roman"/>
          <w:sz w:val="24"/>
          <w:szCs w:val="24"/>
        </w:rPr>
      </w:pPr>
    </w:p>
    <w:p w:rsidR="00FE72D2" w:rsidRPr="00EE095D" w:rsidRDefault="00FE72D2" w:rsidP="00FE72D2">
      <w:pPr>
        <w:tabs>
          <w:tab w:val="left" w:pos="9520"/>
        </w:tabs>
        <w:spacing w:before="8"/>
        <w:rPr>
          <w:rFonts w:ascii="Times New Roman" w:hAnsi="Times New Roman" w:cs="Times New Roman"/>
          <w:sz w:val="24"/>
          <w:szCs w:val="24"/>
        </w:rPr>
      </w:pPr>
      <w:r w:rsidRPr="00EE095D">
        <w:rPr>
          <w:rFonts w:ascii="Times New Roman" w:hAnsi="Times New Roman" w:cs="Times New Roman"/>
          <w:sz w:val="24"/>
          <w:szCs w:val="24"/>
        </w:rPr>
        <w:t>2. Subsequent acceptance is however effective if the Bidder immediately notifies the other party that it has been treated as an effective admission.</w:t>
      </w:r>
    </w:p>
    <w:p w:rsidR="00FE72D2" w:rsidRPr="00EE095D" w:rsidRDefault="00FE72D2" w:rsidP="00FE72D2">
      <w:pPr>
        <w:tabs>
          <w:tab w:val="left" w:pos="9520"/>
        </w:tabs>
        <w:spacing w:before="8"/>
        <w:rPr>
          <w:rFonts w:ascii="Times New Roman" w:hAnsi="Times New Roman" w:cs="Times New Roman"/>
          <w:sz w:val="24"/>
          <w:szCs w:val="24"/>
        </w:rPr>
      </w:pPr>
    </w:p>
    <w:p w:rsidR="00FE72D2" w:rsidRPr="00EE095D" w:rsidRDefault="00FE72D2" w:rsidP="00FE72D2">
      <w:pPr>
        <w:tabs>
          <w:tab w:val="left" w:pos="9520"/>
        </w:tabs>
        <w:spacing w:before="8"/>
        <w:rPr>
          <w:rFonts w:ascii="Times New Roman" w:hAnsi="Times New Roman" w:cs="Times New Roman"/>
          <w:sz w:val="24"/>
          <w:szCs w:val="24"/>
        </w:rPr>
      </w:pPr>
      <w:r w:rsidRPr="00EE095D">
        <w:rPr>
          <w:rFonts w:ascii="Times New Roman" w:hAnsi="Times New Roman" w:cs="Times New Roman"/>
          <w:sz w:val="24"/>
          <w:szCs w:val="24"/>
        </w:rPr>
        <w:t>3. If it is evident from the document containing a late acceptance that it would have reached the offeror in due time had there been no delays in its transmission, the late acceptance is effective as an acceptance, unless the bidder immediately gives notice to the other party that he considers his offer as ineffective.</w:t>
      </w:r>
    </w:p>
    <w:p w:rsidR="00FE72D2" w:rsidRPr="00EE095D" w:rsidRDefault="00FE72D2" w:rsidP="00FE72D2">
      <w:pPr>
        <w:tabs>
          <w:tab w:val="left" w:pos="9520"/>
        </w:tabs>
        <w:spacing w:before="8"/>
        <w:rPr>
          <w:rFonts w:ascii="Times New Roman" w:hAnsi="Times New Roman" w:cs="Times New Roman"/>
          <w:sz w:val="24"/>
          <w:szCs w:val="24"/>
        </w:rPr>
      </w:pPr>
    </w:p>
    <w:p w:rsidR="00FE72D2" w:rsidRPr="00EE095D" w:rsidRDefault="00FE72D2" w:rsidP="00FE72D2">
      <w:pPr>
        <w:tabs>
          <w:tab w:val="left" w:pos="9520"/>
        </w:tabs>
        <w:spacing w:before="8"/>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Article 26</w:t>
      </w:r>
    </w:p>
    <w:p w:rsidR="00FE72D2" w:rsidRPr="00EE095D" w:rsidRDefault="00FE72D2" w:rsidP="00FE72D2">
      <w:pPr>
        <w:tabs>
          <w:tab w:val="left" w:pos="9520"/>
        </w:tabs>
        <w:spacing w:before="8"/>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Acceptance with different or additional terms</w:t>
      </w:r>
    </w:p>
    <w:p w:rsidR="00FE72D2" w:rsidRPr="00EE095D" w:rsidRDefault="00FE72D2" w:rsidP="00FE72D2">
      <w:pPr>
        <w:tabs>
          <w:tab w:val="left" w:pos="9520"/>
        </w:tabs>
        <w:spacing w:before="8"/>
        <w:jc w:val="center"/>
        <w:rPr>
          <w:rFonts w:ascii="Times New Roman" w:eastAsia="Arial" w:hAnsi="Times New Roman" w:cs="Times New Roman"/>
          <w:b/>
          <w:bCs/>
          <w:sz w:val="24"/>
          <w:szCs w:val="24"/>
        </w:rPr>
      </w:pPr>
    </w:p>
    <w:p w:rsidR="00FE72D2" w:rsidRPr="00EE095D" w:rsidRDefault="00FE72D2" w:rsidP="00FE72D2">
      <w:pPr>
        <w:tabs>
          <w:tab w:val="left" w:pos="9520"/>
        </w:tabs>
        <w:spacing w:before="8"/>
        <w:rPr>
          <w:rFonts w:ascii="Times New Roman" w:eastAsia="Arial" w:hAnsi="Times New Roman" w:cs="Times New Roman"/>
          <w:bCs/>
          <w:sz w:val="24"/>
          <w:szCs w:val="24"/>
        </w:rPr>
      </w:pPr>
      <w:r w:rsidRPr="00EE095D">
        <w:rPr>
          <w:rFonts w:ascii="Times New Roman" w:eastAsia="Arial" w:hAnsi="Times New Roman" w:cs="Times New Roman"/>
          <w:bCs/>
          <w:sz w:val="24"/>
          <w:szCs w:val="24"/>
        </w:rPr>
        <w:t>1. Acceptance which declares or implies additions or changes that substantially alter the terms of the bid is considered as a new offer.</w:t>
      </w:r>
    </w:p>
    <w:p w:rsidR="00FE72D2" w:rsidRPr="00EE095D" w:rsidRDefault="00FE72D2" w:rsidP="00FE72D2">
      <w:pPr>
        <w:tabs>
          <w:tab w:val="left" w:pos="9520"/>
        </w:tabs>
        <w:spacing w:before="8"/>
        <w:rPr>
          <w:rFonts w:ascii="Times New Roman" w:eastAsia="Arial" w:hAnsi="Times New Roman" w:cs="Times New Roman"/>
          <w:bCs/>
          <w:sz w:val="24"/>
          <w:szCs w:val="24"/>
        </w:rPr>
      </w:pPr>
    </w:p>
    <w:p w:rsidR="00FE72D2" w:rsidRPr="00EE095D" w:rsidRDefault="00FE72D2" w:rsidP="00FE72D2">
      <w:pPr>
        <w:tabs>
          <w:tab w:val="left" w:pos="9520"/>
        </w:tabs>
        <w:spacing w:before="8"/>
        <w:rPr>
          <w:rFonts w:ascii="Times New Roman" w:eastAsia="Arial" w:hAnsi="Times New Roman" w:cs="Times New Roman"/>
          <w:bCs/>
          <w:sz w:val="24"/>
          <w:szCs w:val="24"/>
        </w:rPr>
      </w:pPr>
      <w:r w:rsidRPr="00EE095D">
        <w:rPr>
          <w:rFonts w:ascii="Times New Roman" w:eastAsia="Arial" w:hAnsi="Times New Roman" w:cs="Times New Roman"/>
          <w:bCs/>
          <w:sz w:val="24"/>
          <w:szCs w:val="24"/>
        </w:rPr>
        <w:t>2. If the additions or modifications stated or implied by an acceptance do not substantially alter the terms of the offer, the additional or different terms become part of the contract, unless the offer expressly limits acceptance to the terms of the offer or if the bidder objects immediately.</w:t>
      </w:r>
    </w:p>
    <w:p w:rsidR="00FE72D2" w:rsidRPr="00EE095D" w:rsidRDefault="00FE72D2" w:rsidP="00FE72D2">
      <w:pPr>
        <w:tabs>
          <w:tab w:val="left" w:pos="9520"/>
        </w:tabs>
        <w:spacing w:before="8"/>
        <w:rPr>
          <w:rFonts w:ascii="Times New Roman" w:eastAsia="Arial" w:hAnsi="Times New Roman" w:cs="Times New Roman"/>
          <w:bCs/>
          <w:sz w:val="24"/>
          <w:szCs w:val="24"/>
        </w:rPr>
      </w:pPr>
    </w:p>
    <w:p w:rsidR="00FE72D2" w:rsidRPr="00EE095D" w:rsidRDefault="00FE72D2" w:rsidP="00FE72D2">
      <w:pPr>
        <w:tabs>
          <w:tab w:val="left" w:pos="9520"/>
        </w:tabs>
        <w:spacing w:before="8"/>
        <w:rPr>
          <w:rFonts w:ascii="Times New Roman" w:eastAsia="Arial" w:hAnsi="Times New Roman" w:cs="Times New Roman"/>
          <w:bCs/>
          <w:sz w:val="24"/>
          <w:szCs w:val="24"/>
        </w:rPr>
      </w:pPr>
      <w:r w:rsidRPr="00EE095D">
        <w:rPr>
          <w:rFonts w:ascii="Times New Roman" w:eastAsia="Arial" w:hAnsi="Times New Roman" w:cs="Times New Roman"/>
          <w:bCs/>
          <w:sz w:val="24"/>
          <w:szCs w:val="24"/>
        </w:rPr>
        <w:lastRenderedPageBreak/>
        <w:t>3. Additions or modifications relating to the price, payment, quality and quantity of performance, place and time of delivery, extent of one party’s liability to the other or the settlement of disputes are considered to alter the terms of the offer substantially.</w:t>
      </w:r>
    </w:p>
    <w:p w:rsidR="00FE72D2" w:rsidRPr="00EE095D" w:rsidRDefault="00FE72D2" w:rsidP="00FE72D2">
      <w:pPr>
        <w:tabs>
          <w:tab w:val="left" w:pos="9520"/>
        </w:tabs>
        <w:ind w:right="552"/>
        <w:jc w:val="center"/>
        <w:rPr>
          <w:rFonts w:ascii="Times New Roman" w:hAnsi="Times New Roman" w:cs="Times New Roman"/>
          <w:b/>
          <w:sz w:val="24"/>
          <w:szCs w:val="24"/>
        </w:rPr>
      </w:pPr>
    </w:p>
    <w:p w:rsidR="00FE72D2" w:rsidRPr="00226A45" w:rsidRDefault="00226A45" w:rsidP="00FE72D2">
      <w:pPr>
        <w:tabs>
          <w:tab w:val="left" w:pos="9520"/>
        </w:tabs>
        <w:ind w:right="20"/>
        <w:jc w:val="center"/>
        <w:rPr>
          <w:rFonts w:ascii="Times New Roman" w:hAnsi="Times New Roman" w:cs="Times New Roman"/>
          <w:b/>
          <w:sz w:val="28"/>
          <w:szCs w:val="28"/>
        </w:rPr>
      </w:pPr>
      <w:r w:rsidRPr="00226A45">
        <w:rPr>
          <w:rFonts w:ascii="Times New Roman" w:hAnsi="Times New Roman" w:cs="Times New Roman"/>
          <w:b/>
          <w:sz w:val="28"/>
          <w:szCs w:val="28"/>
        </w:rPr>
        <w:t>Sub</w:t>
      </w:r>
      <w:r w:rsidR="0007206A">
        <w:rPr>
          <w:rFonts w:ascii="Times New Roman" w:hAnsi="Times New Roman" w:cs="Times New Roman"/>
          <w:b/>
          <w:sz w:val="28"/>
          <w:szCs w:val="28"/>
        </w:rPr>
        <w:t>Chapter</w:t>
      </w:r>
      <w:r w:rsidRPr="00226A45">
        <w:rPr>
          <w:rFonts w:ascii="Times New Roman" w:hAnsi="Times New Roman" w:cs="Times New Roman"/>
          <w:b/>
          <w:sz w:val="28"/>
          <w:szCs w:val="28"/>
        </w:rPr>
        <w:t xml:space="preserve"> V – Precontract </w:t>
      </w:r>
    </w:p>
    <w:p w:rsidR="00FE72D2" w:rsidRPr="00EE095D" w:rsidRDefault="00FE72D2" w:rsidP="00FE72D2">
      <w:pPr>
        <w:pStyle w:val="Heading1"/>
        <w:tabs>
          <w:tab w:val="left" w:pos="9520"/>
        </w:tabs>
        <w:ind w:left="0" w:right="20" w:firstLine="1"/>
        <w:rPr>
          <w:rFonts w:ascii="Times New Roman" w:hAnsi="Times New Roman" w:cs="Times New Roman"/>
        </w:rPr>
      </w:pPr>
    </w:p>
    <w:p w:rsidR="00FE72D2" w:rsidRPr="00EE095D" w:rsidRDefault="00FE72D2" w:rsidP="00FE72D2">
      <w:pPr>
        <w:pStyle w:val="Heading1"/>
        <w:tabs>
          <w:tab w:val="left" w:pos="9520"/>
        </w:tabs>
        <w:ind w:left="0" w:right="20" w:firstLine="1"/>
        <w:rPr>
          <w:rFonts w:ascii="Times New Roman" w:hAnsi="Times New Roman" w:cs="Times New Roman"/>
        </w:rPr>
      </w:pPr>
      <w:r w:rsidRPr="00EE095D">
        <w:rPr>
          <w:rFonts w:ascii="Times New Roman" w:hAnsi="Times New Roman" w:cs="Times New Roman"/>
        </w:rPr>
        <w:t xml:space="preserve">Article 27 </w:t>
      </w:r>
    </w:p>
    <w:p w:rsidR="00FE72D2" w:rsidRPr="00EE095D" w:rsidRDefault="00FE72D2" w:rsidP="00FE72D2">
      <w:pPr>
        <w:pStyle w:val="Heading1"/>
        <w:tabs>
          <w:tab w:val="left" w:pos="9520"/>
        </w:tabs>
        <w:ind w:left="0" w:right="20" w:firstLine="1"/>
        <w:rPr>
          <w:rFonts w:ascii="Times New Roman" w:hAnsi="Times New Roman" w:cs="Times New Roman"/>
          <w:b w:val="0"/>
          <w:bCs w:val="0"/>
        </w:rPr>
      </w:pPr>
      <w:r w:rsidRPr="00EE095D">
        <w:rPr>
          <w:rFonts w:ascii="Times New Roman" w:hAnsi="Times New Roman" w:cs="Times New Roman"/>
          <w:spacing w:val="-1"/>
        </w:rPr>
        <w:t>Definition</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tabs>
          <w:tab w:val="left" w:pos="9520"/>
        </w:tabs>
        <w:spacing w:before="8"/>
        <w:rPr>
          <w:rFonts w:ascii="Times New Roman" w:eastAsia="Arial" w:hAnsi="Times New Roman" w:cs="Times New Roman"/>
          <w:bCs/>
          <w:sz w:val="24"/>
          <w:szCs w:val="24"/>
        </w:rPr>
      </w:pPr>
      <w:r w:rsidRPr="00EE095D">
        <w:rPr>
          <w:rFonts w:ascii="Times New Roman" w:eastAsia="Arial" w:hAnsi="Times New Roman" w:cs="Times New Roman"/>
          <w:bCs/>
          <w:sz w:val="24"/>
          <w:szCs w:val="24"/>
        </w:rPr>
        <w:t>1. Pre-contract is a contract under which the parties assume the obligation to conclude the main contract in the future. Pre-contract may be mandatory for one or both parties.</w:t>
      </w:r>
    </w:p>
    <w:p w:rsidR="00FE72D2" w:rsidRPr="00EE095D" w:rsidRDefault="00FE72D2" w:rsidP="00FE72D2">
      <w:pPr>
        <w:tabs>
          <w:tab w:val="left" w:pos="9520"/>
        </w:tabs>
        <w:spacing w:before="8"/>
        <w:rPr>
          <w:rFonts w:ascii="Times New Roman" w:eastAsia="Arial" w:hAnsi="Times New Roman" w:cs="Times New Roman"/>
          <w:bCs/>
          <w:sz w:val="24"/>
          <w:szCs w:val="24"/>
        </w:rPr>
      </w:pPr>
    </w:p>
    <w:p w:rsidR="00FE72D2" w:rsidRPr="00EE095D" w:rsidRDefault="00FE72D2" w:rsidP="00FE72D2">
      <w:pPr>
        <w:tabs>
          <w:tab w:val="left" w:pos="9520"/>
        </w:tabs>
        <w:spacing w:before="8"/>
        <w:rPr>
          <w:rFonts w:ascii="Times New Roman" w:eastAsia="Arial" w:hAnsi="Times New Roman" w:cs="Times New Roman"/>
          <w:bCs/>
          <w:sz w:val="24"/>
          <w:szCs w:val="24"/>
        </w:rPr>
      </w:pPr>
      <w:r w:rsidRPr="00EE095D">
        <w:rPr>
          <w:rFonts w:ascii="Times New Roman" w:eastAsia="Arial" w:hAnsi="Times New Roman" w:cs="Times New Roman"/>
          <w:bCs/>
          <w:sz w:val="24"/>
          <w:szCs w:val="24"/>
        </w:rPr>
        <w:t>2. The pre-contract shall contain the essential elements of the definitive contract.</w:t>
      </w:r>
    </w:p>
    <w:p w:rsidR="00FE72D2" w:rsidRPr="00EE095D" w:rsidRDefault="00FE72D2" w:rsidP="00FE72D2">
      <w:pPr>
        <w:tabs>
          <w:tab w:val="left" w:pos="9520"/>
        </w:tabs>
        <w:spacing w:before="8"/>
        <w:rPr>
          <w:rFonts w:ascii="Times New Roman" w:eastAsia="Arial" w:hAnsi="Times New Roman" w:cs="Times New Roman"/>
          <w:bCs/>
          <w:sz w:val="24"/>
          <w:szCs w:val="24"/>
        </w:rPr>
      </w:pPr>
    </w:p>
    <w:p w:rsidR="00FE72D2" w:rsidRPr="00EE095D" w:rsidRDefault="00FE72D2" w:rsidP="00FE72D2">
      <w:pPr>
        <w:pStyle w:val="Heading1"/>
        <w:tabs>
          <w:tab w:val="left" w:pos="9520"/>
        </w:tabs>
        <w:ind w:left="0" w:right="110"/>
        <w:rPr>
          <w:rFonts w:ascii="Times New Roman" w:hAnsi="Times New Roman" w:cs="Times New Roman"/>
        </w:rPr>
      </w:pPr>
      <w:r w:rsidRPr="00EE095D">
        <w:rPr>
          <w:rFonts w:ascii="Times New Roman" w:hAnsi="Times New Roman" w:cs="Times New Roman"/>
        </w:rPr>
        <w:t>Article 28</w:t>
      </w:r>
    </w:p>
    <w:p w:rsidR="00FE72D2" w:rsidRPr="00EE095D" w:rsidRDefault="00FE72D2" w:rsidP="00FE72D2">
      <w:pPr>
        <w:pStyle w:val="Heading1"/>
        <w:tabs>
          <w:tab w:val="left" w:pos="9520"/>
        </w:tabs>
        <w:ind w:left="0" w:right="110" w:firstLine="450"/>
        <w:rPr>
          <w:rFonts w:ascii="Times New Roman" w:hAnsi="Times New Roman" w:cs="Times New Roman"/>
        </w:rPr>
      </w:pPr>
      <w:r w:rsidRPr="00EE095D">
        <w:rPr>
          <w:rFonts w:ascii="Times New Roman" w:hAnsi="Times New Roman" w:cs="Times New Roman"/>
        </w:rPr>
        <w:t>Pre-contract form</w:t>
      </w:r>
    </w:p>
    <w:p w:rsidR="00FE72D2" w:rsidRPr="00EE095D" w:rsidRDefault="00FE72D2" w:rsidP="00FE72D2">
      <w:pPr>
        <w:tabs>
          <w:tab w:val="left" w:pos="9520"/>
        </w:tabs>
        <w:spacing w:before="8"/>
        <w:rPr>
          <w:rFonts w:ascii="Times New Roman" w:eastAsia="Arial" w:hAnsi="Times New Roman" w:cs="Times New Roman"/>
          <w:bCs/>
          <w:sz w:val="24"/>
          <w:szCs w:val="24"/>
        </w:rPr>
      </w:pPr>
    </w:p>
    <w:p w:rsidR="00FE72D2" w:rsidRPr="00EE095D" w:rsidRDefault="00FE72D2" w:rsidP="00FE72D2">
      <w:pPr>
        <w:tabs>
          <w:tab w:val="left" w:pos="9520"/>
        </w:tabs>
        <w:spacing w:before="1"/>
        <w:rPr>
          <w:rFonts w:ascii="Times New Roman" w:eastAsia="Arial" w:hAnsi="Times New Roman" w:cs="Times New Roman"/>
          <w:bCs/>
          <w:sz w:val="24"/>
          <w:szCs w:val="24"/>
        </w:rPr>
      </w:pPr>
      <w:r w:rsidRPr="00EE095D">
        <w:rPr>
          <w:rFonts w:ascii="Times New Roman" w:eastAsia="Arial" w:hAnsi="Times New Roman" w:cs="Times New Roman"/>
          <w:bCs/>
          <w:sz w:val="24"/>
          <w:szCs w:val="24"/>
        </w:rPr>
        <w:t>Provisions on the form of the main contract are also valid for the pre-contract, if the foreseen form is a condition of the contract's validity.</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FE72D2">
      <w:pPr>
        <w:pStyle w:val="Heading1"/>
        <w:tabs>
          <w:tab w:val="left" w:pos="9520"/>
        </w:tabs>
        <w:ind w:left="0" w:right="20" w:firstLine="1"/>
        <w:rPr>
          <w:rFonts w:ascii="Times New Roman" w:hAnsi="Times New Roman" w:cs="Times New Roman"/>
        </w:rPr>
      </w:pPr>
      <w:r w:rsidRPr="00EE095D">
        <w:rPr>
          <w:rFonts w:ascii="Times New Roman" w:hAnsi="Times New Roman" w:cs="Times New Roman"/>
        </w:rPr>
        <w:t>Article 29</w:t>
      </w:r>
    </w:p>
    <w:p w:rsidR="00FE72D2" w:rsidRPr="00EE095D" w:rsidRDefault="00FE72D2" w:rsidP="00FE72D2">
      <w:pPr>
        <w:pStyle w:val="Heading1"/>
        <w:tabs>
          <w:tab w:val="left" w:pos="9520"/>
        </w:tabs>
        <w:ind w:left="0" w:right="20" w:firstLine="1"/>
        <w:rPr>
          <w:rFonts w:ascii="Times New Roman" w:hAnsi="Times New Roman" w:cs="Times New Roman"/>
        </w:rPr>
      </w:pPr>
      <w:r w:rsidRPr="00EE095D">
        <w:rPr>
          <w:rFonts w:ascii="Times New Roman" w:hAnsi="Times New Roman" w:cs="Times New Roman"/>
        </w:rPr>
        <w:t xml:space="preserve">Deadline </w:t>
      </w:r>
    </w:p>
    <w:p w:rsidR="00FE72D2" w:rsidRPr="00EE095D" w:rsidRDefault="00FE72D2" w:rsidP="00FE72D2">
      <w:pPr>
        <w:tabs>
          <w:tab w:val="left" w:pos="9520"/>
        </w:tabs>
        <w:spacing w:before="1"/>
        <w:jc w:val="center"/>
        <w:rPr>
          <w:rFonts w:ascii="Times New Roman" w:eastAsia="Arial" w:hAnsi="Times New Roman" w:cs="Times New Roman"/>
          <w:b/>
          <w:sz w:val="24"/>
          <w:szCs w:val="24"/>
          <w:highlight w:val="yellow"/>
        </w:rPr>
      </w:pPr>
    </w:p>
    <w:p w:rsidR="00FE72D2" w:rsidRPr="00EE095D" w:rsidRDefault="00FE72D2" w:rsidP="00FE72D2">
      <w:pPr>
        <w:tabs>
          <w:tab w:val="left" w:pos="9520"/>
        </w:tabs>
        <w:spacing w:before="1"/>
        <w:rPr>
          <w:rFonts w:ascii="Times New Roman" w:eastAsia="Arial" w:hAnsi="Times New Roman" w:cs="Times New Roman"/>
          <w:sz w:val="24"/>
          <w:szCs w:val="24"/>
        </w:rPr>
      </w:pPr>
      <w:r w:rsidRPr="00EE095D">
        <w:rPr>
          <w:rFonts w:ascii="Times New Roman" w:eastAsia="Arial" w:hAnsi="Times New Roman" w:cs="Times New Roman"/>
          <w:sz w:val="24"/>
          <w:szCs w:val="24"/>
        </w:rPr>
        <w:t>1. The pre-contract shall stipulate the deadline for the conclusion of the definitive contract. If no deadline is stipulated, or the party en</w:t>
      </w:r>
      <w:r w:rsidR="0007206A">
        <w:rPr>
          <w:rFonts w:ascii="Times New Roman" w:eastAsia="Arial" w:hAnsi="Times New Roman" w:cs="Times New Roman"/>
          <w:sz w:val="24"/>
          <w:szCs w:val="24"/>
        </w:rPr>
        <w:t>Chapter</w:t>
      </w:r>
      <w:r w:rsidRPr="00EE095D">
        <w:rPr>
          <w:rFonts w:ascii="Times New Roman" w:eastAsia="Arial" w:hAnsi="Times New Roman" w:cs="Times New Roman"/>
          <w:sz w:val="24"/>
          <w:szCs w:val="24"/>
        </w:rPr>
        <w:t xml:space="preserve">d to set it under the pre-contract fails to do so, an appropriate deadline for performance is set by the court, failing an agreement between the parties. </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FE72D2">
      <w:pPr>
        <w:tabs>
          <w:tab w:val="left" w:pos="9520"/>
        </w:tabs>
        <w:spacing w:before="1"/>
        <w:rPr>
          <w:rFonts w:ascii="Times New Roman" w:hAnsi="Times New Roman" w:cs="Times New Roman"/>
          <w:sz w:val="24"/>
          <w:szCs w:val="24"/>
        </w:rPr>
      </w:pPr>
      <w:r w:rsidRPr="00EE095D">
        <w:rPr>
          <w:rFonts w:ascii="Times New Roman" w:eastAsia="Arial" w:hAnsi="Times New Roman" w:cs="Times New Roman"/>
          <w:sz w:val="24"/>
          <w:szCs w:val="24"/>
        </w:rPr>
        <w:t>2. The deadline for the conclusion of the definitive contract shall not be deemed essential, unless it is different from the intention of the parties or the nature of the contract.</w:t>
      </w:r>
    </w:p>
    <w:p w:rsidR="00FE72D2" w:rsidRPr="00EE095D" w:rsidRDefault="00FE72D2" w:rsidP="00FE72D2">
      <w:pPr>
        <w:tabs>
          <w:tab w:val="left" w:pos="9520"/>
        </w:tabs>
        <w:spacing w:before="1"/>
        <w:rPr>
          <w:rFonts w:ascii="Times New Roman" w:eastAsia="Arial" w:hAnsi="Times New Roman" w:cs="Times New Roman"/>
          <w:sz w:val="24"/>
          <w:szCs w:val="24"/>
          <w:highlight w:val="yellow"/>
        </w:rPr>
      </w:pPr>
    </w:p>
    <w:p w:rsidR="00FE72D2" w:rsidRPr="00EE095D" w:rsidRDefault="00FE72D2" w:rsidP="00FE72D2">
      <w:pPr>
        <w:tabs>
          <w:tab w:val="left" w:pos="350"/>
          <w:tab w:val="left" w:pos="9520"/>
        </w:tabs>
        <w:ind w:right="123"/>
        <w:rPr>
          <w:rFonts w:ascii="Times New Roman" w:hAnsi="Times New Roman" w:cs="Times New Roman"/>
          <w:sz w:val="24"/>
          <w:szCs w:val="24"/>
        </w:rPr>
      </w:pPr>
      <w:r w:rsidRPr="00EE095D">
        <w:rPr>
          <w:rFonts w:ascii="Times New Roman" w:hAnsi="Times New Roman" w:cs="Times New Roman"/>
          <w:sz w:val="24"/>
          <w:szCs w:val="24"/>
        </w:rPr>
        <w:t>3. If a party fails to comply with the obligation to conclude the main contract, the other party may request the court to order the other party to enter into the main contract within an appropriate deadline.</w:t>
      </w:r>
    </w:p>
    <w:p w:rsidR="00FE72D2" w:rsidRPr="00EE095D" w:rsidRDefault="00FE72D2" w:rsidP="00FE72D2">
      <w:pPr>
        <w:tabs>
          <w:tab w:val="left" w:pos="350"/>
          <w:tab w:val="left" w:pos="9520"/>
        </w:tabs>
        <w:ind w:right="123"/>
        <w:rPr>
          <w:rFonts w:ascii="Times New Roman" w:hAnsi="Times New Roman" w:cs="Times New Roman"/>
          <w:sz w:val="24"/>
          <w:szCs w:val="24"/>
        </w:rPr>
      </w:pPr>
    </w:p>
    <w:p w:rsidR="00FE72D2" w:rsidRPr="00EE095D" w:rsidRDefault="00FE72D2" w:rsidP="00FE72D2">
      <w:pPr>
        <w:tabs>
          <w:tab w:val="left" w:pos="331"/>
          <w:tab w:val="left" w:pos="9520"/>
        </w:tabs>
        <w:ind w:right="123"/>
        <w:rPr>
          <w:rFonts w:ascii="Times New Roman" w:hAnsi="Times New Roman" w:cs="Times New Roman"/>
          <w:sz w:val="24"/>
          <w:szCs w:val="24"/>
        </w:rPr>
      </w:pPr>
      <w:r w:rsidRPr="00EE095D">
        <w:rPr>
          <w:rFonts w:ascii="Times New Roman" w:hAnsi="Times New Roman" w:cs="Times New Roman"/>
          <w:sz w:val="24"/>
          <w:szCs w:val="24"/>
        </w:rPr>
        <w:t>4. The right provided for in paragraph 3 shall expire six (6) months from the lapse of the deadline set for the conclusion of the main contract.</w:t>
      </w:r>
    </w:p>
    <w:p w:rsidR="00FE72D2" w:rsidRPr="00EE095D" w:rsidRDefault="00FE72D2" w:rsidP="00FE72D2">
      <w:pPr>
        <w:tabs>
          <w:tab w:val="left" w:pos="9520"/>
        </w:tabs>
        <w:ind w:right="552"/>
        <w:jc w:val="center"/>
        <w:rPr>
          <w:rFonts w:ascii="Times New Roman" w:hAnsi="Times New Roman" w:cs="Times New Roman"/>
          <w:b/>
          <w:sz w:val="24"/>
          <w:szCs w:val="24"/>
        </w:rPr>
      </w:pPr>
    </w:p>
    <w:p w:rsidR="00FE72D2" w:rsidRPr="00EE095D" w:rsidRDefault="00FE72D2" w:rsidP="00FE72D2">
      <w:pPr>
        <w:tabs>
          <w:tab w:val="left" w:pos="9520"/>
        </w:tabs>
        <w:ind w:right="552"/>
        <w:jc w:val="center"/>
        <w:rPr>
          <w:rFonts w:ascii="Times New Roman" w:hAnsi="Times New Roman" w:cs="Times New Roman"/>
          <w:b/>
          <w:sz w:val="24"/>
          <w:szCs w:val="24"/>
        </w:rPr>
      </w:pPr>
    </w:p>
    <w:p w:rsidR="00FE72D2" w:rsidRPr="00EE095D" w:rsidRDefault="00FE72D2" w:rsidP="00226A45">
      <w:pPr>
        <w:tabs>
          <w:tab w:val="left" w:pos="9520"/>
        </w:tabs>
        <w:ind w:right="552"/>
        <w:rPr>
          <w:rFonts w:ascii="Times New Roman" w:hAnsi="Times New Roman" w:cs="Times New Roman"/>
          <w:b/>
          <w:sz w:val="24"/>
          <w:szCs w:val="24"/>
        </w:rPr>
      </w:pPr>
    </w:p>
    <w:p w:rsidR="00FE72D2" w:rsidRPr="00EE095D" w:rsidRDefault="00FE72D2" w:rsidP="00FE72D2">
      <w:pPr>
        <w:tabs>
          <w:tab w:val="left" w:pos="9520"/>
        </w:tabs>
        <w:ind w:right="552"/>
        <w:jc w:val="center"/>
        <w:rPr>
          <w:rFonts w:ascii="Times New Roman" w:hAnsi="Times New Roman" w:cs="Times New Roman"/>
          <w:b/>
          <w:sz w:val="24"/>
          <w:szCs w:val="24"/>
        </w:rPr>
      </w:pPr>
    </w:p>
    <w:p w:rsidR="00FE72D2" w:rsidRPr="00226A45" w:rsidRDefault="0007206A" w:rsidP="00226A45">
      <w:pPr>
        <w:ind w:right="20"/>
        <w:jc w:val="center"/>
        <w:rPr>
          <w:rFonts w:ascii="Times New Roman" w:hAnsi="Times New Roman" w:cs="Times New Roman"/>
          <w:b/>
          <w:sz w:val="28"/>
          <w:szCs w:val="28"/>
        </w:rPr>
      </w:pPr>
      <w:r>
        <w:rPr>
          <w:rFonts w:ascii="Times New Roman" w:hAnsi="Times New Roman" w:cs="Times New Roman"/>
          <w:b/>
          <w:sz w:val="28"/>
          <w:szCs w:val="28"/>
        </w:rPr>
        <w:t>Chapter</w:t>
      </w:r>
      <w:r w:rsidR="00226A45" w:rsidRPr="00226A45">
        <w:rPr>
          <w:rFonts w:ascii="Times New Roman" w:hAnsi="Times New Roman" w:cs="Times New Roman"/>
          <w:b/>
          <w:sz w:val="28"/>
          <w:szCs w:val="28"/>
        </w:rPr>
        <w:t xml:space="preserve"> IV - </w:t>
      </w:r>
      <w:r w:rsidR="00FE72D2" w:rsidRPr="00226A45">
        <w:rPr>
          <w:rFonts w:ascii="Times New Roman" w:hAnsi="Times New Roman" w:cs="Times New Roman"/>
          <w:b/>
          <w:sz w:val="28"/>
          <w:szCs w:val="28"/>
        </w:rPr>
        <w:t>O</w:t>
      </w:r>
      <w:r w:rsidR="00226A45">
        <w:rPr>
          <w:rFonts w:ascii="Times New Roman" w:hAnsi="Times New Roman" w:cs="Times New Roman"/>
          <w:b/>
          <w:sz w:val="28"/>
          <w:szCs w:val="28"/>
        </w:rPr>
        <w:t>bject</w:t>
      </w:r>
    </w:p>
    <w:p w:rsidR="00FE72D2" w:rsidRPr="00EE095D" w:rsidRDefault="00FE72D2" w:rsidP="00FE72D2">
      <w:pPr>
        <w:pStyle w:val="Heading1"/>
        <w:tabs>
          <w:tab w:val="left" w:pos="9520"/>
        </w:tabs>
        <w:ind w:left="0" w:right="4246" w:firstLine="1"/>
        <w:rPr>
          <w:rFonts w:ascii="Times New Roman" w:hAnsi="Times New Roman" w:cs="Times New Roman"/>
        </w:rPr>
      </w:pPr>
    </w:p>
    <w:p w:rsidR="00FE72D2" w:rsidRPr="00EE095D" w:rsidRDefault="00FE72D2" w:rsidP="00FE72D2">
      <w:pPr>
        <w:pStyle w:val="Heading1"/>
        <w:tabs>
          <w:tab w:val="left" w:pos="9520"/>
        </w:tabs>
        <w:ind w:left="0" w:right="20" w:hanging="1"/>
        <w:rPr>
          <w:rFonts w:ascii="Times New Roman" w:hAnsi="Times New Roman" w:cs="Times New Roman"/>
        </w:rPr>
      </w:pPr>
      <w:r w:rsidRPr="00EE095D">
        <w:rPr>
          <w:rFonts w:ascii="Times New Roman" w:hAnsi="Times New Roman" w:cs="Times New Roman"/>
        </w:rPr>
        <w:t>Article 30</w:t>
      </w:r>
    </w:p>
    <w:p w:rsidR="00FE72D2" w:rsidRPr="00EE095D" w:rsidRDefault="00FE72D2" w:rsidP="00FE72D2">
      <w:pPr>
        <w:tabs>
          <w:tab w:val="left" w:pos="9520"/>
        </w:tabs>
        <w:spacing w:before="3"/>
        <w:ind w:right="20"/>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Object of the contractual obligation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337"/>
        </w:numPr>
        <w:tabs>
          <w:tab w:val="left" w:pos="322"/>
          <w:tab w:val="left" w:pos="9520"/>
        </w:tabs>
        <w:ind w:left="0"/>
        <w:contextualSpacing w:val="0"/>
        <w:rPr>
          <w:rFonts w:ascii="Times New Roman" w:hAnsi="Times New Roman" w:cs="Times New Roman"/>
          <w:sz w:val="24"/>
          <w:szCs w:val="24"/>
        </w:rPr>
      </w:pPr>
      <w:r w:rsidRPr="00EE095D">
        <w:rPr>
          <w:rFonts w:ascii="Times New Roman" w:hAnsi="Times New Roman" w:cs="Times New Roman"/>
          <w:sz w:val="24"/>
          <w:szCs w:val="24"/>
        </w:rPr>
        <w:t>A contractual obligation may consist of giving, acting, non-execution or endurance.</w:t>
      </w:r>
    </w:p>
    <w:p w:rsidR="00FE72D2" w:rsidRPr="00EE095D" w:rsidRDefault="00FE72D2" w:rsidP="00FE72D2">
      <w:pPr>
        <w:pStyle w:val="ListParagraph"/>
        <w:tabs>
          <w:tab w:val="left" w:pos="322"/>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337"/>
        </w:numPr>
        <w:tabs>
          <w:tab w:val="left" w:pos="322"/>
          <w:tab w:val="left" w:pos="9520"/>
        </w:tabs>
        <w:ind w:left="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Obligation should be possible, permissible, fixed or definable. </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pStyle w:val="Heading1"/>
        <w:ind w:left="0" w:right="20" w:hanging="1"/>
        <w:rPr>
          <w:rFonts w:ascii="Times New Roman" w:hAnsi="Times New Roman" w:cs="Times New Roman"/>
        </w:rPr>
      </w:pPr>
      <w:r w:rsidRPr="00EE095D">
        <w:rPr>
          <w:rFonts w:ascii="Times New Roman" w:hAnsi="Times New Roman" w:cs="Times New Roman"/>
        </w:rPr>
        <w:t xml:space="preserve">Article 31 </w:t>
      </w:r>
    </w:p>
    <w:p w:rsidR="00FE72D2" w:rsidRPr="00EE095D" w:rsidRDefault="00FE72D2" w:rsidP="00FE72D2">
      <w:pPr>
        <w:pStyle w:val="Heading1"/>
        <w:ind w:left="0" w:right="20" w:hanging="1"/>
        <w:rPr>
          <w:rFonts w:ascii="Times New Roman" w:hAnsi="Times New Roman" w:cs="Times New Roman"/>
        </w:rPr>
      </w:pPr>
      <w:r w:rsidRPr="00EE095D">
        <w:rPr>
          <w:rFonts w:ascii="Times New Roman" w:hAnsi="Times New Roman" w:cs="Times New Roman"/>
        </w:rPr>
        <w:t>Null</w:t>
      </w:r>
      <w:r w:rsidRPr="00EE095D">
        <w:rPr>
          <w:rFonts w:ascii="Times New Roman" w:hAnsi="Times New Roman" w:cs="Times New Roman"/>
          <w:spacing w:val="-7"/>
        </w:rPr>
        <w:t xml:space="preserve"> </w:t>
      </w:r>
      <w:r w:rsidRPr="00EE095D">
        <w:rPr>
          <w:rFonts w:ascii="Times New Roman" w:hAnsi="Times New Roman" w:cs="Times New Roman"/>
        </w:rPr>
        <w:t>contract</w:t>
      </w:r>
    </w:p>
    <w:p w:rsidR="00FE72D2" w:rsidRPr="00EE095D" w:rsidRDefault="00FE72D2" w:rsidP="00FE72D2">
      <w:pPr>
        <w:pStyle w:val="Heading1"/>
        <w:tabs>
          <w:tab w:val="left" w:pos="9520"/>
        </w:tabs>
        <w:ind w:left="0" w:right="4189" w:hanging="1"/>
        <w:rPr>
          <w:rFonts w:ascii="Times New Roman" w:hAnsi="Times New Roman" w:cs="Times New Roman"/>
          <w:b w:val="0"/>
          <w:bCs w:val="0"/>
        </w:rPr>
      </w:pPr>
    </w:p>
    <w:p w:rsidR="00FE72D2" w:rsidRPr="00EE095D" w:rsidRDefault="00FE72D2" w:rsidP="00FE72D2">
      <w:pPr>
        <w:pStyle w:val="BodyText"/>
        <w:tabs>
          <w:tab w:val="left" w:pos="9520"/>
        </w:tabs>
        <w:ind w:right="127"/>
        <w:jc w:val="both"/>
        <w:rPr>
          <w:rFonts w:ascii="Times New Roman" w:hAnsi="Times New Roman" w:cs="Times New Roman"/>
          <w:sz w:val="24"/>
          <w:szCs w:val="24"/>
        </w:rPr>
      </w:pPr>
      <w:r w:rsidRPr="00EE095D">
        <w:rPr>
          <w:rFonts w:ascii="Times New Roman" w:hAnsi="Times New Roman" w:cs="Times New Roman"/>
          <w:sz w:val="24"/>
          <w:szCs w:val="24"/>
        </w:rPr>
        <w:lastRenderedPageBreak/>
        <w:t>A contract shall be null if the subject of the obligation is absolutely impossible, unlawful, unspecific or unspecifiable.</w:t>
      </w:r>
    </w:p>
    <w:p w:rsidR="00FE72D2" w:rsidRPr="00EE095D" w:rsidRDefault="00FE72D2" w:rsidP="00FE72D2">
      <w:pPr>
        <w:pStyle w:val="BodyText"/>
        <w:tabs>
          <w:tab w:val="left" w:pos="9520"/>
        </w:tabs>
        <w:ind w:right="127"/>
        <w:jc w:val="both"/>
        <w:rPr>
          <w:rFonts w:ascii="Times New Roman" w:hAnsi="Times New Roman" w:cs="Times New Roman"/>
          <w:sz w:val="24"/>
          <w:szCs w:val="24"/>
        </w:rPr>
      </w:pPr>
    </w:p>
    <w:p w:rsidR="00FE72D2" w:rsidRPr="00EE095D" w:rsidRDefault="00FE72D2" w:rsidP="00FE72D2">
      <w:pPr>
        <w:pStyle w:val="Heading1"/>
        <w:tabs>
          <w:tab w:val="left" w:pos="9520"/>
        </w:tabs>
        <w:ind w:left="0" w:right="3690" w:hanging="1"/>
        <w:rPr>
          <w:rFonts w:ascii="Times New Roman" w:hAnsi="Times New Roman" w:cs="Times New Roman"/>
        </w:rPr>
      </w:pPr>
    </w:p>
    <w:p w:rsidR="00FE72D2" w:rsidRPr="00EE095D" w:rsidRDefault="00FE72D2" w:rsidP="00FE72D2">
      <w:pPr>
        <w:pStyle w:val="Heading1"/>
        <w:tabs>
          <w:tab w:val="left" w:pos="6030"/>
          <w:tab w:val="left" w:pos="9520"/>
        </w:tabs>
        <w:ind w:left="0" w:right="20" w:firstLine="269"/>
        <w:rPr>
          <w:rFonts w:ascii="Times New Roman" w:hAnsi="Times New Roman" w:cs="Times New Roman"/>
        </w:rPr>
      </w:pPr>
      <w:r w:rsidRPr="00EE095D">
        <w:rPr>
          <w:rFonts w:ascii="Times New Roman" w:hAnsi="Times New Roman" w:cs="Times New Roman"/>
        </w:rPr>
        <w:t xml:space="preserve">Article 32  </w:t>
      </w:r>
    </w:p>
    <w:p w:rsidR="00FE72D2" w:rsidRPr="00EE095D" w:rsidRDefault="00FE72D2" w:rsidP="00FE72D2">
      <w:pPr>
        <w:pStyle w:val="Heading1"/>
        <w:tabs>
          <w:tab w:val="left" w:pos="6030"/>
          <w:tab w:val="left" w:pos="9520"/>
        </w:tabs>
        <w:ind w:left="0" w:right="20" w:firstLine="269"/>
        <w:rPr>
          <w:rFonts w:ascii="Times New Roman" w:hAnsi="Times New Roman" w:cs="Times New Roman"/>
        </w:rPr>
      </w:pPr>
      <w:r w:rsidRPr="00EE095D">
        <w:rPr>
          <w:rFonts w:ascii="Times New Roman" w:hAnsi="Times New Roman" w:cs="Times New Roman"/>
        </w:rPr>
        <w:t>Subsequent possibility</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ind w:right="127"/>
        <w:jc w:val="both"/>
        <w:rPr>
          <w:rFonts w:ascii="Times New Roman" w:hAnsi="Times New Roman" w:cs="Times New Roman"/>
          <w:sz w:val="24"/>
          <w:szCs w:val="24"/>
        </w:rPr>
      </w:pPr>
      <w:r w:rsidRPr="00EE095D">
        <w:rPr>
          <w:rFonts w:ascii="Times New Roman" w:hAnsi="Times New Roman" w:cs="Times New Roman"/>
          <w:sz w:val="24"/>
          <w:szCs w:val="24"/>
        </w:rPr>
        <w:t>A contract concluded with a suspensive condition or deadline shall be valid if the object of the obligation, having initially been impossible, becomes possible before the condition is completed or before the deadline expires.</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pStyle w:val="Heading1"/>
        <w:tabs>
          <w:tab w:val="left" w:pos="9520"/>
        </w:tabs>
        <w:ind w:left="0" w:right="20"/>
        <w:rPr>
          <w:rFonts w:ascii="Times New Roman" w:hAnsi="Times New Roman" w:cs="Times New Roman"/>
          <w:b w:val="0"/>
          <w:bCs w:val="0"/>
        </w:rPr>
      </w:pPr>
      <w:r w:rsidRPr="00EE095D">
        <w:rPr>
          <w:rFonts w:ascii="Times New Roman" w:hAnsi="Times New Roman" w:cs="Times New Roman"/>
        </w:rPr>
        <w:t>Article</w:t>
      </w:r>
      <w:r w:rsidRPr="00EE095D">
        <w:rPr>
          <w:rFonts w:ascii="Times New Roman" w:hAnsi="Times New Roman" w:cs="Times New Roman"/>
          <w:spacing w:val="-5"/>
        </w:rPr>
        <w:t xml:space="preserve"> </w:t>
      </w:r>
      <w:r w:rsidRPr="00EE095D">
        <w:rPr>
          <w:rFonts w:ascii="Times New Roman" w:hAnsi="Times New Roman" w:cs="Times New Roman"/>
        </w:rPr>
        <w:t>33</w:t>
      </w:r>
    </w:p>
    <w:p w:rsidR="00FE72D2" w:rsidRPr="00EE095D" w:rsidRDefault="00FE72D2" w:rsidP="00FE72D2">
      <w:pPr>
        <w:tabs>
          <w:tab w:val="left" w:pos="9520"/>
        </w:tabs>
        <w:ind w:right="20"/>
        <w:jc w:val="center"/>
        <w:rPr>
          <w:rFonts w:ascii="Times New Roman" w:eastAsia="Arial" w:hAnsi="Times New Roman" w:cs="Times New Roman"/>
          <w:sz w:val="24"/>
          <w:szCs w:val="24"/>
        </w:rPr>
      </w:pPr>
      <w:r w:rsidRPr="00EE095D">
        <w:rPr>
          <w:rFonts w:ascii="Times New Roman" w:hAnsi="Times New Roman" w:cs="Times New Roman"/>
          <w:b/>
          <w:sz w:val="24"/>
          <w:szCs w:val="24"/>
        </w:rPr>
        <w:t>Unlawful object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ind w:right="128"/>
        <w:jc w:val="both"/>
        <w:rPr>
          <w:rFonts w:ascii="Times New Roman" w:hAnsi="Times New Roman" w:cs="Times New Roman"/>
          <w:sz w:val="24"/>
          <w:szCs w:val="24"/>
        </w:rPr>
      </w:pPr>
      <w:r w:rsidRPr="00EE095D">
        <w:rPr>
          <w:rFonts w:ascii="Times New Roman" w:hAnsi="Times New Roman" w:cs="Times New Roman"/>
          <w:sz w:val="24"/>
          <w:szCs w:val="24"/>
        </w:rPr>
        <w:t>The object of an obligation shall be deemed unlawful if it is contrary to mandatory provisions, public order and good custom.</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pStyle w:val="Heading1"/>
        <w:tabs>
          <w:tab w:val="left" w:pos="9520"/>
        </w:tabs>
        <w:ind w:left="0" w:right="20"/>
        <w:rPr>
          <w:rFonts w:ascii="Times New Roman" w:hAnsi="Times New Roman" w:cs="Times New Roman"/>
          <w:b w:val="0"/>
          <w:bCs w:val="0"/>
        </w:rPr>
      </w:pPr>
      <w:r w:rsidRPr="00EE095D">
        <w:rPr>
          <w:rFonts w:ascii="Times New Roman" w:hAnsi="Times New Roman" w:cs="Times New Roman"/>
        </w:rPr>
        <w:t>Article</w:t>
      </w:r>
      <w:r w:rsidRPr="00EE095D">
        <w:rPr>
          <w:rFonts w:ascii="Times New Roman" w:hAnsi="Times New Roman" w:cs="Times New Roman"/>
          <w:spacing w:val="-5"/>
        </w:rPr>
        <w:t xml:space="preserve"> </w:t>
      </w:r>
      <w:r w:rsidRPr="00EE095D">
        <w:rPr>
          <w:rFonts w:ascii="Times New Roman" w:hAnsi="Times New Roman" w:cs="Times New Roman"/>
        </w:rPr>
        <w:t>34</w:t>
      </w:r>
    </w:p>
    <w:p w:rsidR="00FE72D2" w:rsidRPr="00EE095D" w:rsidRDefault="00FE72D2" w:rsidP="00FE72D2">
      <w:pPr>
        <w:tabs>
          <w:tab w:val="left" w:pos="9520"/>
        </w:tabs>
        <w:ind w:right="20"/>
        <w:jc w:val="center"/>
        <w:rPr>
          <w:rFonts w:ascii="Times New Roman" w:eastAsia="Arial" w:hAnsi="Times New Roman" w:cs="Times New Roman"/>
          <w:sz w:val="24"/>
          <w:szCs w:val="24"/>
        </w:rPr>
      </w:pPr>
      <w:r w:rsidRPr="00EE095D">
        <w:rPr>
          <w:rFonts w:ascii="Times New Roman" w:hAnsi="Times New Roman" w:cs="Times New Roman"/>
          <w:b/>
          <w:sz w:val="24"/>
          <w:szCs w:val="24"/>
        </w:rPr>
        <w:t>When the object of an obligation is</w:t>
      </w:r>
      <w:r w:rsidRPr="00EE095D">
        <w:rPr>
          <w:rFonts w:ascii="Times New Roman" w:hAnsi="Times New Roman" w:cs="Times New Roman"/>
          <w:b/>
          <w:spacing w:val="-6"/>
          <w:sz w:val="24"/>
          <w:szCs w:val="24"/>
        </w:rPr>
        <w:t xml:space="preserve"> </w:t>
      </w:r>
      <w:r w:rsidRPr="00EE095D">
        <w:rPr>
          <w:rFonts w:ascii="Times New Roman" w:hAnsi="Times New Roman" w:cs="Times New Roman"/>
          <w:b/>
          <w:sz w:val="24"/>
          <w:szCs w:val="24"/>
        </w:rPr>
        <w:t>specifiable</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336"/>
        </w:numPr>
        <w:tabs>
          <w:tab w:val="left" w:pos="326"/>
          <w:tab w:val="left" w:pos="9520"/>
        </w:tabs>
        <w:ind w:right="128"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object of an obligation shall be deemed specifiable if the contract contains information with which it is possible to specify the object, or if the parties have left it to a third person to specify the</w:t>
      </w:r>
      <w:r w:rsidRPr="00EE095D">
        <w:rPr>
          <w:rFonts w:ascii="Times New Roman" w:hAnsi="Times New Roman" w:cs="Times New Roman"/>
          <w:spacing w:val="-37"/>
          <w:sz w:val="24"/>
          <w:szCs w:val="24"/>
        </w:rPr>
        <w:t xml:space="preserve"> </w:t>
      </w:r>
      <w:r w:rsidRPr="00EE095D">
        <w:rPr>
          <w:rFonts w:ascii="Times New Roman" w:hAnsi="Times New Roman" w:cs="Times New Roman"/>
          <w:sz w:val="24"/>
          <w:szCs w:val="24"/>
        </w:rPr>
        <w:t>object.</w:t>
      </w:r>
    </w:p>
    <w:p w:rsidR="00FE72D2" w:rsidRPr="00EE095D" w:rsidRDefault="00FE72D2" w:rsidP="00FE72D2">
      <w:pPr>
        <w:pStyle w:val="ListParagraph"/>
        <w:tabs>
          <w:tab w:val="left" w:pos="324"/>
          <w:tab w:val="left" w:pos="9520"/>
        </w:tabs>
        <w:ind w:right="123"/>
        <w:rPr>
          <w:rFonts w:ascii="Times New Roman" w:eastAsia="Arial" w:hAnsi="Times New Roman" w:cs="Times New Roman"/>
          <w:sz w:val="24"/>
          <w:szCs w:val="24"/>
        </w:rPr>
      </w:pPr>
    </w:p>
    <w:p w:rsidR="00FE72D2" w:rsidRPr="00EE095D" w:rsidRDefault="00FE72D2" w:rsidP="00FE72D2">
      <w:pPr>
        <w:pStyle w:val="ListParagraph"/>
        <w:tabs>
          <w:tab w:val="left" w:pos="324"/>
          <w:tab w:val="left" w:pos="9520"/>
        </w:tabs>
        <w:ind w:right="123"/>
        <w:rPr>
          <w:rFonts w:ascii="Times New Roman" w:eastAsia="Arial" w:hAnsi="Times New Roman" w:cs="Times New Roman"/>
          <w:sz w:val="24"/>
          <w:szCs w:val="24"/>
        </w:rPr>
      </w:pPr>
      <w:r w:rsidRPr="00EE095D">
        <w:rPr>
          <w:rFonts w:ascii="Times New Roman" w:hAnsi="Times New Roman" w:cs="Times New Roman"/>
          <w:sz w:val="24"/>
          <w:szCs w:val="24"/>
        </w:rPr>
        <w:t>2. If such third person does not want or cannot specify the subject of the obligation, the contract shall be absolutely null.</w:t>
      </w:r>
    </w:p>
    <w:p w:rsidR="00FE72D2" w:rsidRPr="00EE095D" w:rsidRDefault="00FE72D2" w:rsidP="00FE72D2">
      <w:pPr>
        <w:tabs>
          <w:tab w:val="left" w:pos="9520"/>
        </w:tabs>
        <w:ind w:right="552"/>
        <w:jc w:val="center"/>
        <w:rPr>
          <w:rFonts w:ascii="Times New Roman" w:hAnsi="Times New Roman" w:cs="Times New Roman"/>
          <w:b/>
          <w:sz w:val="24"/>
          <w:szCs w:val="24"/>
        </w:rPr>
      </w:pPr>
    </w:p>
    <w:p w:rsidR="00226A45" w:rsidRDefault="00226A45" w:rsidP="00FE72D2">
      <w:pPr>
        <w:tabs>
          <w:tab w:val="left" w:pos="9520"/>
        </w:tabs>
        <w:ind w:right="20"/>
        <w:jc w:val="center"/>
        <w:rPr>
          <w:rFonts w:ascii="Times New Roman" w:hAnsi="Times New Roman" w:cs="Times New Roman"/>
          <w:b/>
          <w:sz w:val="28"/>
          <w:szCs w:val="28"/>
        </w:rPr>
      </w:pPr>
    </w:p>
    <w:p w:rsidR="00FE72D2" w:rsidRPr="00226A45" w:rsidRDefault="0007206A" w:rsidP="00FE72D2">
      <w:pPr>
        <w:tabs>
          <w:tab w:val="left" w:pos="9520"/>
        </w:tabs>
        <w:ind w:right="20"/>
        <w:jc w:val="center"/>
        <w:rPr>
          <w:rFonts w:ascii="Times New Roman" w:hAnsi="Times New Roman" w:cs="Times New Roman"/>
          <w:b/>
          <w:sz w:val="28"/>
          <w:szCs w:val="28"/>
        </w:rPr>
      </w:pPr>
      <w:r>
        <w:rPr>
          <w:rFonts w:ascii="Times New Roman" w:hAnsi="Times New Roman" w:cs="Times New Roman"/>
          <w:b/>
          <w:sz w:val="28"/>
          <w:szCs w:val="28"/>
        </w:rPr>
        <w:t>Chapter</w:t>
      </w:r>
      <w:r w:rsidR="00226A45" w:rsidRPr="00226A45">
        <w:rPr>
          <w:rFonts w:ascii="Times New Roman" w:hAnsi="Times New Roman" w:cs="Times New Roman"/>
          <w:b/>
          <w:sz w:val="28"/>
          <w:szCs w:val="28"/>
        </w:rPr>
        <w:t xml:space="preserve"> V – Cause </w:t>
      </w:r>
      <w:r w:rsidR="00FE72D2" w:rsidRPr="00226A45">
        <w:rPr>
          <w:rFonts w:ascii="Times New Roman" w:hAnsi="Times New Roman" w:cs="Times New Roman"/>
          <w:b/>
          <w:sz w:val="28"/>
          <w:szCs w:val="28"/>
        </w:rPr>
        <w:t xml:space="preserve"> </w:t>
      </w:r>
    </w:p>
    <w:p w:rsidR="00FE72D2" w:rsidRPr="00EE095D" w:rsidRDefault="00FE72D2" w:rsidP="00FE72D2">
      <w:pPr>
        <w:tabs>
          <w:tab w:val="left" w:pos="9520"/>
        </w:tabs>
        <w:spacing w:before="8"/>
        <w:jc w:val="center"/>
        <w:rPr>
          <w:rFonts w:ascii="Times New Roman" w:hAnsi="Times New Roman" w:cs="Times New Roman"/>
          <w:sz w:val="24"/>
          <w:szCs w:val="24"/>
        </w:rPr>
      </w:pPr>
    </w:p>
    <w:p w:rsidR="00FE72D2" w:rsidRPr="00EE095D" w:rsidRDefault="00FE72D2" w:rsidP="00FE72D2">
      <w:pPr>
        <w:tabs>
          <w:tab w:val="left" w:pos="9520"/>
        </w:tabs>
        <w:spacing w:before="8"/>
        <w:jc w:val="center"/>
        <w:rPr>
          <w:rFonts w:ascii="Times New Roman" w:hAnsi="Times New Roman" w:cs="Times New Roman"/>
          <w:b/>
          <w:sz w:val="24"/>
          <w:szCs w:val="24"/>
        </w:rPr>
      </w:pPr>
      <w:r w:rsidRPr="00EE095D">
        <w:rPr>
          <w:rFonts w:ascii="Times New Roman" w:hAnsi="Times New Roman" w:cs="Times New Roman"/>
          <w:b/>
          <w:sz w:val="24"/>
          <w:szCs w:val="24"/>
        </w:rPr>
        <w:t>Article 35</w:t>
      </w:r>
    </w:p>
    <w:p w:rsidR="00FE72D2" w:rsidRPr="00EE095D" w:rsidRDefault="00FE72D2" w:rsidP="00FE72D2">
      <w:pPr>
        <w:tabs>
          <w:tab w:val="left" w:pos="9520"/>
        </w:tabs>
        <w:spacing w:before="8"/>
        <w:jc w:val="center"/>
        <w:rPr>
          <w:rFonts w:ascii="Times New Roman" w:hAnsi="Times New Roman" w:cs="Times New Roman"/>
          <w:b/>
          <w:sz w:val="24"/>
          <w:szCs w:val="24"/>
        </w:rPr>
      </w:pPr>
      <w:r w:rsidRPr="00EE095D">
        <w:rPr>
          <w:rFonts w:ascii="Times New Roman" w:hAnsi="Times New Roman" w:cs="Times New Roman"/>
          <w:b/>
          <w:sz w:val="24"/>
          <w:szCs w:val="24"/>
        </w:rPr>
        <w:t>Lawful cause of contract</w:t>
      </w:r>
    </w:p>
    <w:p w:rsidR="00FE72D2" w:rsidRPr="00EE095D" w:rsidRDefault="00FE72D2" w:rsidP="00FE72D2">
      <w:pPr>
        <w:pStyle w:val="ListParagraph"/>
        <w:tabs>
          <w:tab w:val="left" w:pos="326"/>
          <w:tab w:val="left" w:pos="9520"/>
        </w:tabs>
        <w:ind w:right="123"/>
        <w:rPr>
          <w:rFonts w:ascii="Times New Roman" w:hAnsi="Times New Roman" w:cs="Times New Roman"/>
          <w:sz w:val="24"/>
          <w:szCs w:val="24"/>
        </w:rPr>
      </w:pPr>
    </w:p>
    <w:p w:rsidR="00FE72D2" w:rsidRPr="00EE095D" w:rsidRDefault="00FE72D2" w:rsidP="00FE72D2">
      <w:pPr>
        <w:tabs>
          <w:tab w:val="left" w:pos="326"/>
          <w:tab w:val="left" w:pos="9520"/>
        </w:tabs>
        <w:ind w:right="123"/>
        <w:rPr>
          <w:rFonts w:ascii="Times New Roman" w:hAnsi="Times New Roman" w:cs="Times New Roman"/>
          <w:sz w:val="24"/>
          <w:szCs w:val="24"/>
        </w:rPr>
      </w:pPr>
      <w:r w:rsidRPr="00EE095D">
        <w:rPr>
          <w:rFonts w:ascii="Times New Roman" w:hAnsi="Times New Roman" w:cs="Times New Roman"/>
          <w:sz w:val="24"/>
          <w:szCs w:val="24"/>
        </w:rPr>
        <w:t xml:space="preserve">1. A contract must have a lawful cause. </w:t>
      </w:r>
    </w:p>
    <w:p w:rsidR="00FE72D2" w:rsidRPr="00EE095D" w:rsidRDefault="00FE72D2" w:rsidP="00FE72D2">
      <w:pPr>
        <w:pStyle w:val="ListParagraph"/>
        <w:tabs>
          <w:tab w:val="left" w:pos="326"/>
          <w:tab w:val="left" w:pos="9520"/>
        </w:tabs>
        <w:ind w:right="123"/>
        <w:rPr>
          <w:rFonts w:ascii="Times New Roman" w:hAnsi="Times New Roman" w:cs="Times New Roman"/>
          <w:sz w:val="24"/>
          <w:szCs w:val="24"/>
        </w:rPr>
      </w:pPr>
    </w:p>
    <w:p w:rsidR="00FE72D2" w:rsidRPr="00EE095D" w:rsidRDefault="00FE72D2" w:rsidP="00FE72D2">
      <w:pPr>
        <w:tabs>
          <w:tab w:val="left" w:pos="326"/>
          <w:tab w:val="left" w:pos="9520"/>
        </w:tabs>
        <w:ind w:right="123"/>
        <w:rPr>
          <w:rFonts w:ascii="Times New Roman" w:hAnsi="Times New Roman" w:cs="Times New Roman"/>
          <w:sz w:val="24"/>
          <w:szCs w:val="24"/>
        </w:rPr>
      </w:pPr>
      <w:r w:rsidRPr="00EE095D">
        <w:rPr>
          <w:rFonts w:ascii="Times New Roman" w:hAnsi="Times New Roman" w:cs="Times New Roman"/>
          <w:sz w:val="24"/>
          <w:szCs w:val="24"/>
        </w:rPr>
        <w:t xml:space="preserve">2. The cause is unlawful if it is contrary to mandatory provisions, public order, or good custom. </w:t>
      </w:r>
    </w:p>
    <w:p w:rsidR="00FE72D2" w:rsidRPr="00EE095D" w:rsidRDefault="00FE72D2" w:rsidP="00FE72D2">
      <w:pPr>
        <w:pStyle w:val="ListParagraph"/>
        <w:tabs>
          <w:tab w:val="left" w:pos="326"/>
          <w:tab w:val="left" w:pos="9520"/>
        </w:tabs>
        <w:ind w:right="123"/>
        <w:rPr>
          <w:rFonts w:ascii="Times New Roman" w:hAnsi="Times New Roman" w:cs="Times New Roman"/>
          <w:sz w:val="24"/>
          <w:szCs w:val="24"/>
        </w:rPr>
      </w:pPr>
    </w:p>
    <w:p w:rsidR="00FE72D2" w:rsidRPr="00EE095D" w:rsidRDefault="00FE72D2" w:rsidP="00FE72D2">
      <w:pPr>
        <w:tabs>
          <w:tab w:val="left" w:pos="326"/>
          <w:tab w:val="left" w:pos="9520"/>
        </w:tabs>
        <w:ind w:right="123"/>
        <w:rPr>
          <w:rFonts w:ascii="Times New Roman" w:hAnsi="Times New Roman" w:cs="Times New Roman"/>
          <w:sz w:val="24"/>
          <w:szCs w:val="24"/>
        </w:rPr>
      </w:pPr>
      <w:r w:rsidRPr="00EE095D">
        <w:rPr>
          <w:rFonts w:ascii="Times New Roman" w:hAnsi="Times New Roman" w:cs="Times New Roman"/>
          <w:sz w:val="24"/>
          <w:szCs w:val="24"/>
        </w:rPr>
        <w:t>3. Unless proved otherwise, it shall be presumed that each contract has a lawful cause.</w:t>
      </w:r>
    </w:p>
    <w:p w:rsidR="00FE72D2" w:rsidRPr="00EE095D" w:rsidRDefault="00FE72D2" w:rsidP="00FE72D2">
      <w:pPr>
        <w:pStyle w:val="ListParagraph"/>
        <w:tabs>
          <w:tab w:val="left" w:pos="326"/>
          <w:tab w:val="left" w:pos="9520"/>
        </w:tabs>
        <w:ind w:right="123"/>
        <w:rPr>
          <w:rFonts w:ascii="Times New Roman" w:hAnsi="Times New Roman" w:cs="Times New Roman"/>
          <w:sz w:val="24"/>
          <w:szCs w:val="24"/>
        </w:rPr>
      </w:pPr>
    </w:p>
    <w:p w:rsidR="00FE72D2" w:rsidRPr="00EE095D" w:rsidRDefault="00FE72D2" w:rsidP="00FE72D2">
      <w:pPr>
        <w:tabs>
          <w:tab w:val="left" w:pos="326"/>
          <w:tab w:val="left" w:pos="9520"/>
        </w:tabs>
        <w:ind w:right="123"/>
        <w:rPr>
          <w:rFonts w:ascii="Times New Roman" w:hAnsi="Times New Roman" w:cs="Times New Roman"/>
          <w:sz w:val="24"/>
          <w:szCs w:val="24"/>
        </w:rPr>
      </w:pPr>
      <w:r w:rsidRPr="00EE095D">
        <w:rPr>
          <w:rFonts w:ascii="Times New Roman" w:hAnsi="Times New Roman" w:cs="Times New Roman"/>
          <w:sz w:val="24"/>
          <w:szCs w:val="24"/>
        </w:rPr>
        <w:t>4. If there is no cause or the cause is unlawful, the contract is null.</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pStyle w:val="Heading1"/>
        <w:tabs>
          <w:tab w:val="left" w:pos="9520"/>
        </w:tabs>
        <w:ind w:left="0" w:right="20"/>
        <w:rPr>
          <w:rFonts w:ascii="Times New Roman" w:hAnsi="Times New Roman" w:cs="Times New Roman"/>
          <w:b w:val="0"/>
          <w:bCs w:val="0"/>
        </w:rPr>
      </w:pPr>
      <w:r w:rsidRPr="00EE095D">
        <w:rPr>
          <w:rFonts w:ascii="Times New Roman" w:hAnsi="Times New Roman" w:cs="Times New Roman"/>
        </w:rPr>
        <w:t>Article</w:t>
      </w:r>
      <w:r w:rsidRPr="00EE095D">
        <w:rPr>
          <w:rFonts w:ascii="Times New Roman" w:hAnsi="Times New Roman" w:cs="Times New Roman"/>
          <w:spacing w:val="-5"/>
        </w:rPr>
        <w:t xml:space="preserve"> </w:t>
      </w:r>
      <w:r w:rsidRPr="00EE095D">
        <w:rPr>
          <w:rFonts w:ascii="Times New Roman" w:hAnsi="Times New Roman" w:cs="Times New Roman"/>
        </w:rPr>
        <w:t>36</w:t>
      </w:r>
    </w:p>
    <w:p w:rsidR="00FE72D2" w:rsidRPr="00EE095D" w:rsidRDefault="00FE72D2" w:rsidP="00FE72D2">
      <w:pPr>
        <w:tabs>
          <w:tab w:val="left" w:pos="9520"/>
        </w:tabs>
        <w:ind w:right="20"/>
        <w:jc w:val="center"/>
        <w:rPr>
          <w:rFonts w:ascii="Times New Roman" w:eastAsia="Arial" w:hAnsi="Times New Roman" w:cs="Times New Roman"/>
          <w:sz w:val="24"/>
          <w:szCs w:val="24"/>
        </w:rPr>
      </w:pPr>
      <w:r w:rsidRPr="00EE095D">
        <w:rPr>
          <w:rFonts w:ascii="Times New Roman" w:hAnsi="Times New Roman" w:cs="Times New Roman"/>
          <w:b/>
          <w:sz w:val="24"/>
          <w:szCs w:val="24"/>
        </w:rPr>
        <w:t>Motives for concluding</w:t>
      </w:r>
      <w:r w:rsidRPr="00EE095D">
        <w:rPr>
          <w:rFonts w:ascii="Times New Roman" w:hAnsi="Times New Roman" w:cs="Times New Roman"/>
          <w:b/>
          <w:spacing w:val="-13"/>
          <w:sz w:val="24"/>
          <w:szCs w:val="24"/>
        </w:rPr>
        <w:t xml:space="preserve"> </w:t>
      </w:r>
      <w:r w:rsidRPr="00EE095D">
        <w:rPr>
          <w:rFonts w:ascii="Times New Roman" w:hAnsi="Times New Roman" w:cs="Times New Roman"/>
          <w:b/>
          <w:sz w:val="24"/>
          <w:szCs w:val="24"/>
        </w:rPr>
        <w:t>contract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335"/>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motives out of which a contract is concluded shall not affect its</w:t>
      </w:r>
      <w:r w:rsidRPr="00EE095D">
        <w:rPr>
          <w:rFonts w:ascii="Times New Roman" w:hAnsi="Times New Roman" w:cs="Times New Roman"/>
          <w:spacing w:val="-28"/>
          <w:sz w:val="24"/>
          <w:szCs w:val="24"/>
        </w:rPr>
        <w:t xml:space="preserve"> </w:t>
      </w:r>
      <w:r w:rsidRPr="00EE095D">
        <w:rPr>
          <w:rFonts w:ascii="Times New Roman" w:hAnsi="Times New Roman" w:cs="Times New Roman"/>
          <w:sz w:val="24"/>
          <w:szCs w:val="24"/>
        </w:rPr>
        <w:t>validity.</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35"/>
        </w:numPr>
        <w:tabs>
          <w:tab w:val="left" w:pos="336"/>
          <w:tab w:val="left" w:pos="9520"/>
        </w:tabs>
        <w:ind w:right="123"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an unlawful motive had a significant effect on the decision by one of the contracting parties to conclude the contract and the other contracting party knew or should have known of such motive the contract shall be null.</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35"/>
        </w:numPr>
        <w:tabs>
          <w:tab w:val="left" w:pos="362"/>
          <w:tab w:val="left" w:pos="9520"/>
        </w:tabs>
        <w:ind w:right="126"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 gratuitous contract shall also be null when the contracting party did not know that an unlawful motive had a significant effect on the decision by the other contracting</w:t>
      </w:r>
      <w:r w:rsidRPr="00EE095D">
        <w:rPr>
          <w:rFonts w:ascii="Times New Roman" w:hAnsi="Times New Roman" w:cs="Times New Roman"/>
          <w:spacing w:val="-27"/>
          <w:sz w:val="24"/>
          <w:szCs w:val="24"/>
        </w:rPr>
        <w:t xml:space="preserve"> </w:t>
      </w:r>
      <w:r w:rsidRPr="00EE095D">
        <w:rPr>
          <w:rFonts w:ascii="Times New Roman" w:hAnsi="Times New Roman" w:cs="Times New Roman"/>
          <w:sz w:val="24"/>
          <w:szCs w:val="24"/>
        </w:rPr>
        <w:t>party.</w:t>
      </w:r>
    </w:p>
    <w:p w:rsidR="00FE72D2" w:rsidRPr="00EE095D" w:rsidRDefault="00FE72D2" w:rsidP="00FE72D2">
      <w:pPr>
        <w:tabs>
          <w:tab w:val="left" w:pos="362"/>
          <w:tab w:val="left" w:pos="9520"/>
        </w:tabs>
        <w:ind w:right="126"/>
        <w:rPr>
          <w:rFonts w:ascii="Times New Roman" w:eastAsia="Arial" w:hAnsi="Times New Roman" w:cs="Times New Roman"/>
          <w:sz w:val="24"/>
          <w:szCs w:val="24"/>
        </w:rPr>
      </w:pPr>
    </w:p>
    <w:p w:rsidR="00FE72D2" w:rsidRPr="00EE095D" w:rsidRDefault="00FE72D2" w:rsidP="00FE72D2">
      <w:pPr>
        <w:tabs>
          <w:tab w:val="left" w:pos="9520"/>
        </w:tabs>
        <w:ind w:right="552"/>
        <w:jc w:val="center"/>
        <w:rPr>
          <w:rFonts w:ascii="Times New Roman" w:eastAsia="Calibri" w:hAnsi="Times New Roman" w:cs="Times New Roman"/>
          <w:b/>
          <w:sz w:val="24"/>
          <w:szCs w:val="24"/>
        </w:rPr>
      </w:pPr>
    </w:p>
    <w:p w:rsidR="00FE72D2" w:rsidRDefault="00FE72D2" w:rsidP="00FE72D2">
      <w:pPr>
        <w:tabs>
          <w:tab w:val="left" w:pos="9520"/>
        </w:tabs>
        <w:ind w:right="552"/>
        <w:jc w:val="center"/>
        <w:rPr>
          <w:rFonts w:ascii="Times New Roman" w:eastAsia="Calibri" w:hAnsi="Times New Roman" w:cs="Times New Roman"/>
          <w:b/>
          <w:sz w:val="24"/>
          <w:szCs w:val="24"/>
        </w:rPr>
      </w:pPr>
    </w:p>
    <w:p w:rsidR="00226A45" w:rsidRDefault="00226A45" w:rsidP="00FE72D2">
      <w:pPr>
        <w:tabs>
          <w:tab w:val="left" w:pos="9520"/>
        </w:tabs>
        <w:ind w:right="552"/>
        <w:jc w:val="center"/>
        <w:rPr>
          <w:rFonts w:ascii="Times New Roman" w:eastAsia="Calibri" w:hAnsi="Times New Roman" w:cs="Times New Roman"/>
          <w:b/>
          <w:sz w:val="24"/>
          <w:szCs w:val="24"/>
        </w:rPr>
      </w:pPr>
    </w:p>
    <w:p w:rsidR="00226A45" w:rsidRDefault="00226A45" w:rsidP="00FE72D2">
      <w:pPr>
        <w:tabs>
          <w:tab w:val="left" w:pos="9520"/>
        </w:tabs>
        <w:ind w:right="552"/>
        <w:jc w:val="center"/>
        <w:rPr>
          <w:rFonts w:ascii="Times New Roman" w:eastAsia="Calibri" w:hAnsi="Times New Roman" w:cs="Times New Roman"/>
          <w:b/>
          <w:sz w:val="24"/>
          <w:szCs w:val="24"/>
        </w:rPr>
      </w:pPr>
    </w:p>
    <w:p w:rsidR="00226A45" w:rsidRPr="00EE095D" w:rsidRDefault="00226A45" w:rsidP="00FE72D2">
      <w:pPr>
        <w:tabs>
          <w:tab w:val="left" w:pos="9520"/>
        </w:tabs>
        <w:ind w:right="552"/>
        <w:jc w:val="center"/>
        <w:rPr>
          <w:rFonts w:ascii="Times New Roman" w:eastAsia="Calibri" w:hAnsi="Times New Roman" w:cs="Times New Roman"/>
          <w:b/>
          <w:sz w:val="24"/>
          <w:szCs w:val="24"/>
        </w:rPr>
      </w:pPr>
    </w:p>
    <w:p w:rsidR="00FE72D2" w:rsidRPr="00226A45" w:rsidRDefault="0007206A" w:rsidP="00FE72D2">
      <w:pPr>
        <w:tabs>
          <w:tab w:val="left" w:pos="9520"/>
        </w:tabs>
        <w:ind w:right="20"/>
        <w:jc w:val="center"/>
        <w:rPr>
          <w:rFonts w:ascii="Times New Roman" w:eastAsia="Calibri" w:hAnsi="Times New Roman" w:cs="Times New Roman"/>
          <w:b/>
          <w:sz w:val="28"/>
          <w:szCs w:val="28"/>
        </w:rPr>
      </w:pPr>
      <w:r>
        <w:rPr>
          <w:rFonts w:ascii="Times New Roman" w:eastAsia="Calibri" w:hAnsi="Times New Roman" w:cs="Times New Roman"/>
          <w:b/>
          <w:sz w:val="28"/>
          <w:szCs w:val="28"/>
        </w:rPr>
        <w:t>Chapter</w:t>
      </w:r>
      <w:r w:rsidR="00226A45" w:rsidRPr="00226A45">
        <w:rPr>
          <w:rFonts w:ascii="Times New Roman" w:eastAsia="Calibri" w:hAnsi="Times New Roman" w:cs="Times New Roman"/>
          <w:b/>
          <w:sz w:val="28"/>
          <w:szCs w:val="28"/>
        </w:rPr>
        <w:t xml:space="preserve"> VI – Contract Form </w:t>
      </w:r>
    </w:p>
    <w:p w:rsidR="00226A45" w:rsidRPr="00EE095D" w:rsidRDefault="00226A45" w:rsidP="00FE72D2">
      <w:pPr>
        <w:tabs>
          <w:tab w:val="left" w:pos="9520"/>
        </w:tabs>
        <w:ind w:right="20"/>
        <w:jc w:val="center"/>
        <w:rPr>
          <w:rFonts w:ascii="Times New Roman" w:eastAsia="Calibri" w:hAnsi="Times New Roman" w:cs="Times New Roman"/>
          <w:sz w:val="24"/>
          <w:szCs w:val="24"/>
        </w:rPr>
      </w:pP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tabs>
          <w:tab w:val="left" w:pos="9520"/>
        </w:tabs>
        <w:spacing w:before="10"/>
        <w:jc w:val="center"/>
        <w:rPr>
          <w:rFonts w:ascii="Times New Roman" w:eastAsia="Calibri" w:hAnsi="Times New Roman" w:cs="Times New Roman"/>
          <w:b/>
          <w:sz w:val="24"/>
          <w:szCs w:val="24"/>
        </w:rPr>
      </w:pPr>
      <w:r w:rsidRPr="00EE095D">
        <w:rPr>
          <w:rFonts w:ascii="Times New Roman" w:eastAsia="Calibri" w:hAnsi="Times New Roman" w:cs="Times New Roman"/>
          <w:b/>
          <w:sz w:val="24"/>
          <w:szCs w:val="24"/>
        </w:rPr>
        <w:t xml:space="preserve">Article 37 </w:t>
      </w:r>
    </w:p>
    <w:p w:rsidR="00FE72D2" w:rsidRPr="00EE095D" w:rsidRDefault="00FE72D2" w:rsidP="00FE72D2">
      <w:pPr>
        <w:tabs>
          <w:tab w:val="left" w:pos="9520"/>
        </w:tabs>
        <w:spacing w:before="10"/>
        <w:jc w:val="center"/>
        <w:rPr>
          <w:rFonts w:ascii="Times New Roman" w:eastAsia="Calibri" w:hAnsi="Times New Roman" w:cs="Times New Roman"/>
          <w:b/>
          <w:sz w:val="24"/>
          <w:szCs w:val="24"/>
        </w:rPr>
      </w:pPr>
      <w:r w:rsidRPr="00EE095D">
        <w:rPr>
          <w:rFonts w:ascii="Times New Roman" w:eastAsia="Calibri" w:hAnsi="Times New Roman" w:cs="Times New Roman"/>
          <w:b/>
          <w:sz w:val="24"/>
          <w:szCs w:val="24"/>
        </w:rPr>
        <w:t>Informality of contract</w:t>
      </w:r>
    </w:p>
    <w:p w:rsidR="00FE72D2" w:rsidRPr="00EE095D" w:rsidRDefault="00FE72D2" w:rsidP="00FE72D2">
      <w:pPr>
        <w:tabs>
          <w:tab w:val="left" w:pos="9520"/>
        </w:tabs>
        <w:spacing w:before="10"/>
        <w:rPr>
          <w:rFonts w:ascii="Times New Roman" w:eastAsia="Arial" w:hAnsi="Times New Roman" w:cs="Times New Roman"/>
          <w:bCs/>
          <w:sz w:val="24"/>
          <w:szCs w:val="24"/>
        </w:rPr>
      </w:pPr>
    </w:p>
    <w:p w:rsidR="00FE72D2" w:rsidRPr="00EE095D" w:rsidRDefault="00FE72D2" w:rsidP="00FE72D2">
      <w:pPr>
        <w:tabs>
          <w:tab w:val="left" w:pos="9520"/>
        </w:tabs>
        <w:spacing w:before="10"/>
        <w:rPr>
          <w:rFonts w:ascii="Times New Roman" w:eastAsia="Arial" w:hAnsi="Times New Roman" w:cs="Times New Roman"/>
          <w:bCs/>
          <w:sz w:val="24"/>
          <w:szCs w:val="24"/>
        </w:rPr>
      </w:pPr>
      <w:r w:rsidRPr="00EE095D">
        <w:rPr>
          <w:rFonts w:ascii="Times New Roman" w:eastAsia="Arial" w:hAnsi="Times New Roman" w:cs="Times New Roman"/>
          <w:bCs/>
          <w:sz w:val="24"/>
          <w:szCs w:val="24"/>
        </w:rPr>
        <w:t>1. No particular form shall be required for the conclusion of a contract, unless otherwise provided by law.</w:t>
      </w:r>
    </w:p>
    <w:p w:rsidR="00FE72D2" w:rsidRPr="00EE095D" w:rsidRDefault="00FE72D2" w:rsidP="00FE72D2">
      <w:pPr>
        <w:tabs>
          <w:tab w:val="left" w:pos="9520"/>
        </w:tabs>
        <w:spacing w:before="10"/>
        <w:rPr>
          <w:rFonts w:ascii="Times New Roman" w:eastAsia="Arial" w:hAnsi="Times New Roman" w:cs="Times New Roman"/>
          <w:bCs/>
          <w:sz w:val="24"/>
          <w:szCs w:val="24"/>
        </w:rPr>
      </w:pPr>
    </w:p>
    <w:p w:rsidR="00FE72D2" w:rsidRPr="00EE095D" w:rsidRDefault="00FE72D2" w:rsidP="00FE72D2">
      <w:pPr>
        <w:tabs>
          <w:tab w:val="left" w:pos="9520"/>
        </w:tabs>
        <w:spacing w:before="10"/>
        <w:rPr>
          <w:rFonts w:ascii="Times New Roman" w:eastAsia="Arial" w:hAnsi="Times New Roman" w:cs="Times New Roman"/>
          <w:bCs/>
          <w:sz w:val="24"/>
          <w:szCs w:val="24"/>
        </w:rPr>
      </w:pPr>
      <w:r w:rsidRPr="00EE095D">
        <w:rPr>
          <w:rFonts w:ascii="Times New Roman" w:eastAsia="Arial" w:hAnsi="Times New Roman" w:cs="Times New Roman"/>
          <w:bCs/>
          <w:sz w:val="24"/>
          <w:szCs w:val="24"/>
        </w:rPr>
        <w:t xml:space="preserve">2. A contract may be modified or terminated by the mere agreement of the parties, except when a specific form is required by law. </w:t>
      </w:r>
    </w:p>
    <w:p w:rsidR="00FE72D2" w:rsidRPr="00EE095D" w:rsidRDefault="00FE72D2" w:rsidP="00FE72D2">
      <w:pPr>
        <w:tabs>
          <w:tab w:val="left" w:pos="9520"/>
        </w:tabs>
        <w:spacing w:before="10"/>
        <w:rPr>
          <w:rFonts w:ascii="Times New Roman" w:eastAsia="Arial" w:hAnsi="Times New Roman" w:cs="Times New Roman"/>
          <w:bCs/>
          <w:sz w:val="24"/>
          <w:szCs w:val="24"/>
        </w:rPr>
      </w:pPr>
    </w:p>
    <w:p w:rsidR="00FE72D2" w:rsidRPr="00EE095D" w:rsidRDefault="00FE72D2" w:rsidP="00FE72D2">
      <w:pPr>
        <w:tabs>
          <w:tab w:val="left" w:pos="9520"/>
        </w:tabs>
        <w:spacing w:before="10"/>
        <w:jc w:val="center"/>
        <w:rPr>
          <w:rFonts w:ascii="Times New Roman" w:eastAsia="Arial" w:hAnsi="Times New Roman" w:cs="Times New Roman"/>
          <w:bCs/>
          <w:sz w:val="24"/>
          <w:szCs w:val="24"/>
        </w:rPr>
      </w:pPr>
      <w:r w:rsidRPr="00EE095D">
        <w:rPr>
          <w:rFonts w:ascii="Times New Roman" w:eastAsia="Calibri" w:hAnsi="Times New Roman" w:cs="Times New Roman"/>
          <w:b/>
          <w:sz w:val="24"/>
          <w:szCs w:val="24"/>
        </w:rPr>
        <w:t>Article 38</w:t>
      </w:r>
    </w:p>
    <w:p w:rsidR="00FE72D2" w:rsidRPr="00EE095D" w:rsidRDefault="00FE72D2" w:rsidP="00FE72D2">
      <w:pPr>
        <w:tabs>
          <w:tab w:val="left" w:pos="9520"/>
        </w:tabs>
        <w:spacing w:before="10"/>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Form required by law</w:t>
      </w:r>
    </w:p>
    <w:p w:rsidR="00FE72D2" w:rsidRPr="00EE095D" w:rsidRDefault="00FE72D2" w:rsidP="00FE72D2">
      <w:pPr>
        <w:tabs>
          <w:tab w:val="left" w:pos="9520"/>
        </w:tabs>
        <w:spacing w:before="10"/>
        <w:rPr>
          <w:rFonts w:ascii="Times New Roman" w:eastAsia="Arial" w:hAnsi="Times New Roman" w:cs="Times New Roman"/>
          <w:bCs/>
          <w:sz w:val="24"/>
          <w:szCs w:val="24"/>
        </w:rPr>
      </w:pPr>
    </w:p>
    <w:p w:rsidR="00FE72D2" w:rsidRPr="00EE095D" w:rsidRDefault="00FE72D2" w:rsidP="00FE72D2">
      <w:pPr>
        <w:tabs>
          <w:tab w:val="left" w:pos="9520"/>
        </w:tabs>
        <w:spacing w:before="10"/>
        <w:rPr>
          <w:rFonts w:ascii="Times New Roman" w:eastAsia="Arial" w:hAnsi="Times New Roman" w:cs="Times New Roman"/>
          <w:bCs/>
          <w:sz w:val="24"/>
          <w:szCs w:val="24"/>
        </w:rPr>
      </w:pPr>
      <w:r w:rsidRPr="00EE095D">
        <w:rPr>
          <w:rFonts w:ascii="Times New Roman" w:eastAsia="Arial" w:hAnsi="Times New Roman" w:cs="Times New Roman"/>
          <w:bCs/>
          <w:sz w:val="24"/>
          <w:szCs w:val="24"/>
        </w:rPr>
        <w:t>1. When the law requires a specific form to conclude a contract, such requirement applies to all subsequent modifications to the contract.</w:t>
      </w:r>
    </w:p>
    <w:p w:rsidR="00FE72D2" w:rsidRPr="00EE095D" w:rsidRDefault="00FE72D2" w:rsidP="00FE72D2">
      <w:pPr>
        <w:tabs>
          <w:tab w:val="left" w:pos="9520"/>
        </w:tabs>
        <w:spacing w:before="3"/>
        <w:rPr>
          <w:rFonts w:ascii="Times New Roman" w:eastAsia="Arial" w:hAnsi="Times New Roman" w:cs="Times New Roman"/>
          <w:bCs/>
          <w:sz w:val="24"/>
          <w:szCs w:val="24"/>
        </w:rPr>
      </w:pPr>
    </w:p>
    <w:p w:rsidR="00FE72D2" w:rsidRPr="00EE095D" w:rsidRDefault="00FE72D2" w:rsidP="00FE72D2">
      <w:pPr>
        <w:tabs>
          <w:tab w:val="left" w:pos="9520"/>
        </w:tabs>
        <w:spacing w:before="3"/>
        <w:rPr>
          <w:rFonts w:ascii="Times New Roman" w:eastAsia="Arial" w:hAnsi="Times New Roman" w:cs="Times New Roman"/>
          <w:bCs/>
          <w:sz w:val="24"/>
          <w:szCs w:val="24"/>
        </w:rPr>
      </w:pPr>
      <w:r w:rsidRPr="00EE095D">
        <w:rPr>
          <w:rFonts w:ascii="Times New Roman" w:eastAsia="Arial" w:hAnsi="Times New Roman" w:cs="Times New Roman"/>
          <w:bCs/>
          <w:sz w:val="24"/>
          <w:szCs w:val="24"/>
        </w:rPr>
        <w:t xml:space="preserve">2. A contract may only be terminated by the parties in the same form required by law for its conclusion.   </w:t>
      </w:r>
    </w:p>
    <w:p w:rsidR="00FE72D2" w:rsidRPr="00EE095D" w:rsidRDefault="00FE72D2" w:rsidP="00FE72D2">
      <w:pPr>
        <w:tabs>
          <w:tab w:val="left" w:pos="9520"/>
        </w:tabs>
        <w:spacing w:before="10"/>
        <w:rPr>
          <w:rFonts w:ascii="Times New Roman" w:eastAsia="Arial" w:hAnsi="Times New Roman" w:cs="Times New Roman"/>
          <w:bCs/>
          <w:sz w:val="24"/>
          <w:szCs w:val="24"/>
        </w:rPr>
      </w:pPr>
    </w:p>
    <w:p w:rsidR="00FE72D2" w:rsidRPr="00EE095D" w:rsidRDefault="00FE72D2" w:rsidP="00FE72D2">
      <w:pPr>
        <w:tabs>
          <w:tab w:val="left" w:pos="9520"/>
        </w:tabs>
        <w:spacing w:before="10"/>
        <w:rPr>
          <w:rFonts w:ascii="Times New Roman" w:eastAsia="Arial" w:hAnsi="Times New Roman" w:cs="Times New Roman"/>
          <w:bCs/>
          <w:sz w:val="24"/>
          <w:szCs w:val="24"/>
        </w:rPr>
      </w:pPr>
      <w:r w:rsidRPr="00EE095D">
        <w:rPr>
          <w:rFonts w:ascii="Times New Roman" w:eastAsia="Arial" w:hAnsi="Times New Roman" w:cs="Times New Roman"/>
          <w:bCs/>
          <w:sz w:val="24"/>
          <w:szCs w:val="24"/>
        </w:rPr>
        <w:t>3. Contracts must be drafted in the form of notary acts in the cases provided by law.</w:t>
      </w: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EE095D" w:rsidRDefault="00FE72D2" w:rsidP="00FE72D2">
      <w:pPr>
        <w:tabs>
          <w:tab w:val="left" w:pos="9520"/>
        </w:tabs>
        <w:spacing w:line="229" w:lineRule="exact"/>
        <w:ind w:right="20"/>
        <w:jc w:val="center"/>
        <w:outlineLvl w:val="0"/>
        <w:rPr>
          <w:rFonts w:ascii="Times New Roman" w:eastAsia="Arial" w:hAnsi="Times New Roman" w:cs="Times New Roman"/>
          <w:sz w:val="24"/>
          <w:szCs w:val="24"/>
        </w:rPr>
      </w:pPr>
      <w:r w:rsidRPr="00EE095D">
        <w:rPr>
          <w:rFonts w:ascii="Times New Roman" w:eastAsia="Arial" w:hAnsi="Times New Roman" w:cs="Times New Roman"/>
          <w:b/>
          <w:bCs/>
          <w:sz w:val="24"/>
          <w:szCs w:val="24"/>
        </w:rPr>
        <w:t>Article</w:t>
      </w:r>
      <w:r w:rsidRPr="00EE095D">
        <w:rPr>
          <w:rFonts w:ascii="Times New Roman" w:eastAsia="Arial" w:hAnsi="Times New Roman" w:cs="Times New Roman"/>
          <w:b/>
          <w:bCs/>
          <w:spacing w:val="-5"/>
          <w:sz w:val="24"/>
          <w:szCs w:val="24"/>
        </w:rPr>
        <w:t xml:space="preserve"> </w:t>
      </w:r>
      <w:r w:rsidRPr="00EE095D">
        <w:rPr>
          <w:rFonts w:ascii="Times New Roman" w:eastAsia="Arial" w:hAnsi="Times New Roman" w:cs="Times New Roman"/>
          <w:b/>
          <w:bCs/>
          <w:sz w:val="24"/>
          <w:szCs w:val="24"/>
        </w:rPr>
        <w:t>39</w:t>
      </w:r>
    </w:p>
    <w:p w:rsidR="00FE72D2" w:rsidRPr="00EE095D" w:rsidRDefault="00FE72D2" w:rsidP="00FE72D2">
      <w:pPr>
        <w:tabs>
          <w:tab w:val="left" w:pos="9520"/>
        </w:tabs>
        <w:spacing w:before="3"/>
        <w:ind w:right="20"/>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 xml:space="preserve">Agreed form </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tabs>
          <w:tab w:val="left" w:pos="9520"/>
        </w:tabs>
        <w:spacing w:before="3"/>
        <w:rPr>
          <w:rFonts w:ascii="Times New Roman" w:eastAsia="Arial" w:hAnsi="Times New Roman" w:cs="Times New Roman"/>
          <w:bCs/>
          <w:sz w:val="24"/>
          <w:szCs w:val="24"/>
        </w:rPr>
      </w:pPr>
      <w:r w:rsidRPr="00EE095D">
        <w:rPr>
          <w:rFonts w:ascii="Times New Roman" w:eastAsia="Arial" w:hAnsi="Times New Roman" w:cs="Times New Roman"/>
          <w:bCs/>
          <w:sz w:val="24"/>
          <w:szCs w:val="24"/>
        </w:rPr>
        <w:t>1. Contracting Parties may agree that a special form shall be a condition for the validity of their contract.</w:t>
      </w:r>
    </w:p>
    <w:p w:rsidR="00FE72D2" w:rsidRPr="00EE095D" w:rsidRDefault="00FE72D2" w:rsidP="00FE72D2">
      <w:pPr>
        <w:tabs>
          <w:tab w:val="left" w:pos="9520"/>
        </w:tabs>
        <w:spacing w:before="3"/>
        <w:rPr>
          <w:rFonts w:ascii="Times New Roman" w:eastAsia="Arial" w:hAnsi="Times New Roman" w:cs="Times New Roman"/>
          <w:bCs/>
          <w:sz w:val="24"/>
          <w:szCs w:val="24"/>
        </w:rPr>
      </w:pPr>
    </w:p>
    <w:p w:rsidR="00FE72D2" w:rsidRPr="00EE095D" w:rsidRDefault="00FE72D2" w:rsidP="00FE72D2">
      <w:pPr>
        <w:tabs>
          <w:tab w:val="left" w:pos="9520"/>
        </w:tabs>
        <w:spacing w:before="3"/>
        <w:rPr>
          <w:rFonts w:ascii="Times New Roman" w:eastAsia="Arial" w:hAnsi="Times New Roman" w:cs="Times New Roman"/>
          <w:bCs/>
          <w:sz w:val="24"/>
          <w:szCs w:val="24"/>
        </w:rPr>
      </w:pPr>
      <w:r w:rsidRPr="00EE095D">
        <w:rPr>
          <w:rFonts w:ascii="Times New Roman" w:eastAsia="Arial" w:hAnsi="Times New Roman" w:cs="Times New Roman"/>
          <w:bCs/>
          <w:sz w:val="24"/>
          <w:szCs w:val="24"/>
        </w:rPr>
        <w:t>2. The special form of contract may be selected, supplemented or otherwise amended in any other way by an informal agreement.</w:t>
      </w:r>
    </w:p>
    <w:p w:rsidR="00FE72D2" w:rsidRPr="00EE095D" w:rsidRDefault="00FE72D2" w:rsidP="00FE72D2">
      <w:pPr>
        <w:tabs>
          <w:tab w:val="left" w:pos="9520"/>
        </w:tabs>
        <w:spacing w:before="3"/>
        <w:rPr>
          <w:rFonts w:ascii="Times New Roman" w:eastAsia="Arial" w:hAnsi="Times New Roman" w:cs="Times New Roman"/>
          <w:bCs/>
          <w:sz w:val="24"/>
          <w:szCs w:val="24"/>
        </w:rPr>
      </w:pPr>
    </w:p>
    <w:p w:rsidR="00FE72D2" w:rsidRPr="00EE095D" w:rsidRDefault="00FE72D2" w:rsidP="00FE72D2">
      <w:pPr>
        <w:tabs>
          <w:tab w:val="left" w:pos="9520"/>
        </w:tabs>
        <w:spacing w:before="3"/>
        <w:rPr>
          <w:rFonts w:ascii="Times New Roman" w:eastAsia="Arial" w:hAnsi="Times New Roman" w:cs="Times New Roman"/>
          <w:bCs/>
          <w:sz w:val="24"/>
          <w:szCs w:val="24"/>
        </w:rPr>
      </w:pPr>
      <w:r w:rsidRPr="00EE095D">
        <w:rPr>
          <w:rFonts w:ascii="Times New Roman" w:eastAsia="Arial" w:hAnsi="Times New Roman" w:cs="Times New Roman"/>
          <w:bCs/>
          <w:sz w:val="24"/>
          <w:szCs w:val="24"/>
        </w:rPr>
        <w:t>3. If the contracting parties have provided the form designated solely to provide proof of the conclusion of their contract or to achieve something else, the contract shall be deemed to have been concluded when the consent to its content has been reached. While for the contractor is the obligation to give the contract the foreseen form.</w:t>
      </w:r>
    </w:p>
    <w:p w:rsidR="00FE72D2" w:rsidRPr="00EE095D" w:rsidRDefault="00FE72D2" w:rsidP="00FE72D2">
      <w:pPr>
        <w:tabs>
          <w:tab w:val="left" w:pos="9520"/>
        </w:tabs>
        <w:spacing w:before="3"/>
        <w:rPr>
          <w:rFonts w:ascii="Times New Roman" w:eastAsia="Arial" w:hAnsi="Times New Roman" w:cs="Times New Roman"/>
          <w:bCs/>
          <w:sz w:val="24"/>
          <w:szCs w:val="24"/>
        </w:rPr>
      </w:pPr>
    </w:p>
    <w:p w:rsidR="00FE72D2" w:rsidRPr="00EE095D" w:rsidRDefault="00FE72D2" w:rsidP="00FE72D2">
      <w:pPr>
        <w:tabs>
          <w:tab w:val="left" w:pos="9520"/>
        </w:tabs>
        <w:ind w:right="110"/>
        <w:jc w:val="center"/>
        <w:outlineLvl w:val="0"/>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Article 40</w:t>
      </w:r>
    </w:p>
    <w:p w:rsidR="00FE72D2" w:rsidRPr="00EE095D" w:rsidRDefault="00FE72D2" w:rsidP="00FE72D2">
      <w:pPr>
        <w:tabs>
          <w:tab w:val="left" w:pos="9520"/>
        </w:tabs>
        <w:ind w:right="110"/>
        <w:jc w:val="center"/>
        <w:outlineLvl w:val="0"/>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Sanction for lack of necessary form</w:t>
      </w:r>
    </w:p>
    <w:p w:rsidR="00FE72D2" w:rsidRPr="00EE095D" w:rsidRDefault="00FE72D2" w:rsidP="00FE72D2">
      <w:pPr>
        <w:tabs>
          <w:tab w:val="left" w:pos="9520"/>
        </w:tabs>
        <w:ind w:right="110"/>
        <w:outlineLvl w:val="0"/>
        <w:rPr>
          <w:rFonts w:ascii="Times New Roman" w:eastAsia="Arial" w:hAnsi="Times New Roman" w:cs="Times New Roman"/>
          <w:b/>
          <w:bCs/>
          <w:sz w:val="24"/>
          <w:szCs w:val="24"/>
        </w:rPr>
      </w:pPr>
    </w:p>
    <w:p w:rsidR="00FE72D2" w:rsidRPr="00EE095D" w:rsidRDefault="00FE72D2" w:rsidP="00FE72D2">
      <w:pPr>
        <w:tabs>
          <w:tab w:val="left" w:pos="9520"/>
        </w:tabs>
        <w:spacing w:before="3"/>
        <w:ind w:right="110"/>
        <w:rPr>
          <w:rFonts w:ascii="Times New Roman" w:eastAsia="Arial" w:hAnsi="Times New Roman" w:cs="Times New Roman"/>
          <w:bCs/>
          <w:sz w:val="24"/>
          <w:szCs w:val="24"/>
        </w:rPr>
      </w:pPr>
      <w:r w:rsidRPr="00EE095D">
        <w:rPr>
          <w:rFonts w:ascii="Times New Roman" w:eastAsia="Arial" w:hAnsi="Times New Roman" w:cs="Times New Roman"/>
          <w:bCs/>
          <w:sz w:val="24"/>
          <w:szCs w:val="24"/>
        </w:rPr>
        <w:t>1. Unless the law provides otherwise, a contract which is not concluded in the form prescribed by law is null.</w:t>
      </w:r>
    </w:p>
    <w:p w:rsidR="00FE72D2" w:rsidRPr="00EE095D" w:rsidRDefault="00FE72D2" w:rsidP="00FE72D2">
      <w:pPr>
        <w:tabs>
          <w:tab w:val="left" w:pos="9520"/>
        </w:tabs>
        <w:spacing w:before="3"/>
        <w:ind w:right="110"/>
        <w:rPr>
          <w:rFonts w:ascii="Times New Roman" w:eastAsia="Arial" w:hAnsi="Times New Roman" w:cs="Times New Roman"/>
          <w:bCs/>
          <w:sz w:val="24"/>
          <w:szCs w:val="24"/>
        </w:rPr>
      </w:pPr>
    </w:p>
    <w:p w:rsidR="00FE72D2" w:rsidRPr="00EE095D" w:rsidRDefault="00FE72D2" w:rsidP="00FE72D2">
      <w:pPr>
        <w:tabs>
          <w:tab w:val="left" w:pos="9520"/>
        </w:tabs>
        <w:ind w:right="110"/>
        <w:rPr>
          <w:rFonts w:ascii="Times New Roman" w:eastAsia="Arial" w:hAnsi="Times New Roman" w:cs="Times New Roman"/>
          <w:bCs/>
          <w:sz w:val="24"/>
          <w:szCs w:val="24"/>
        </w:rPr>
      </w:pPr>
      <w:r w:rsidRPr="00EE095D">
        <w:rPr>
          <w:rFonts w:ascii="Times New Roman" w:eastAsia="Arial" w:hAnsi="Times New Roman" w:cs="Times New Roman"/>
          <w:bCs/>
          <w:sz w:val="24"/>
          <w:szCs w:val="24"/>
        </w:rPr>
        <w:t>2. When the parties agree that the contract must be concluded in a specific form, it shall be presumed that the contract is not intended to be legally binding unless it is in that form.</w:t>
      </w:r>
    </w:p>
    <w:p w:rsidR="00FE72D2" w:rsidRPr="00EE095D" w:rsidRDefault="00FE72D2" w:rsidP="00FE72D2">
      <w:pPr>
        <w:pStyle w:val="Heading1"/>
        <w:tabs>
          <w:tab w:val="left" w:pos="9520"/>
        </w:tabs>
        <w:ind w:left="0" w:right="110"/>
        <w:jc w:val="both"/>
        <w:rPr>
          <w:rFonts w:ascii="Times New Roman" w:hAnsi="Times New Roman" w:cs="Times New Roman"/>
          <w:b w:val="0"/>
        </w:rPr>
      </w:pPr>
    </w:p>
    <w:p w:rsidR="00FE72D2" w:rsidRPr="00EE095D" w:rsidRDefault="00FE72D2" w:rsidP="00FE72D2">
      <w:pPr>
        <w:pStyle w:val="Heading1"/>
        <w:tabs>
          <w:tab w:val="left" w:pos="9520"/>
        </w:tabs>
        <w:ind w:left="0" w:right="110"/>
        <w:rPr>
          <w:rFonts w:ascii="Times New Roman" w:hAnsi="Times New Roman" w:cs="Times New Roman"/>
        </w:rPr>
      </w:pPr>
      <w:r w:rsidRPr="00EE095D">
        <w:rPr>
          <w:rFonts w:ascii="Times New Roman" w:hAnsi="Times New Roman" w:cs="Times New Roman"/>
        </w:rPr>
        <w:t>Article 41</w:t>
      </w:r>
    </w:p>
    <w:p w:rsidR="00FE72D2" w:rsidRPr="00EE095D" w:rsidRDefault="00FE72D2" w:rsidP="00FE72D2">
      <w:pPr>
        <w:pStyle w:val="Heading1"/>
        <w:tabs>
          <w:tab w:val="left" w:pos="9520"/>
        </w:tabs>
        <w:ind w:left="0" w:right="110"/>
        <w:rPr>
          <w:rFonts w:ascii="Times New Roman" w:hAnsi="Times New Roman" w:cs="Times New Roman"/>
        </w:rPr>
      </w:pPr>
      <w:r w:rsidRPr="00EE095D">
        <w:rPr>
          <w:rFonts w:ascii="Times New Roman" w:hAnsi="Times New Roman" w:cs="Times New Roman"/>
        </w:rPr>
        <w:t>Doubts over completeness of document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331"/>
        </w:numPr>
        <w:tabs>
          <w:tab w:val="left" w:pos="336"/>
          <w:tab w:val="left" w:pos="9520"/>
        </w:tabs>
        <w:ind w:right="128"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lastRenderedPageBreak/>
        <w:t>If a contract is concluded in a special form either pursuant to law or at the will of the parties only that which is expressed in such form shall</w:t>
      </w:r>
      <w:r w:rsidRPr="00EE095D">
        <w:rPr>
          <w:rFonts w:ascii="Times New Roman" w:hAnsi="Times New Roman" w:cs="Times New Roman"/>
          <w:spacing w:val="-15"/>
          <w:sz w:val="24"/>
          <w:szCs w:val="24"/>
        </w:rPr>
        <w:t xml:space="preserve"> </w:t>
      </w:r>
      <w:r w:rsidRPr="00EE095D">
        <w:rPr>
          <w:rFonts w:ascii="Times New Roman" w:hAnsi="Times New Roman" w:cs="Times New Roman"/>
          <w:sz w:val="24"/>
          <w:szCs w:val="24"/>
        </w:rPr>
        <w:t>apply.</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31"/>
        </w:numPr>
        <w:tabs>
          <w:tab w:val="left" w:pos="343"/>
          <w:tab w:val="left" w:pos="9520"/>
        </w:tabs>
        <w:ind w:right="125"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Simultaneous verbal agreements on accessory points about which nothing is mentioned in the formal contract shall be valid if not in contravention of the content thereof or in contravention of the purpose for which the form is</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prescribed.</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31"/>
        </w:numPr>
        <w:tabs>
          <w:tab w:val="left" w:pos="341"/>
          <w:tab w:val="left" w:pos="9520"/>
        </w:tabs>
        <w:ind w:right="128"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Subsequent simultaneous verbal agreements to reduce or alleviate the obligation of either or both of the parties shall also be valid if the special form is prescribed solely in the interest of the contracting parties.</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226A45">
      <w:pPr>
        <w:pStyle w:val="Heading1"/>
        <w:tabs>
          <w:tab w:val="left" w:pos="9520"/>
        </w:tabs>
        <w:ind w:left="0" w:right="110"/>
        <w:rPr>
          <w:rFonts w:ascii="Times New Roman" w:hAnsi="Times New Roman" w:cs="Times New Roman"/>
        </w:rPr>
      </w:pPr>
      <w:r w:rsidRPr="00EE095D">
        <w:rPr>
          <w:rFonts w:ascii="Times New Roman" w:hAnsi="Times New Roman" w:cs="Times New Roman"/>
        </w:rPr>
        <w:t xml:space="preserve">Article 42 </w:t>
      </w:r>
    </w:p>
    <w:p w:rsidR="00FE72D2" w:rsidRPr="00EE095D" w:rsidRDefault="00FE72D2" w:rsidP="00226A45">
      <w:pPr>
        <w:pStyle w:val="Heading1"/>
        <w:tabs>
          <w:tab w:val="left" w:pos="9520"/>
        </w:tabs>
        <w:ind w:left="0" w:right="110"/>
        <w:rPr>
          <w:rFonts w:ascii="Times New Roman" w:hAnsi="Times New Roman" w:cs="Times New Roman"/>
        </w:rPr>
      </w:pPr>
      <w:r w:rsidRPr="00EE095D">
        <w:rPr>
          <w:rFonts w:ascii="Times New Roman" w:hAnsi="Times New Roman" w:cs="Times New Roman"/>
        </w:rPr>
        <w:t>Drafting of document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330"/>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When the drafting of a document is required to enter into a contract, the contract is considered concluded when the document is signed by all parties.</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30"/>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 contracting party who does not know to write on his own (illiterate) shall sign by placing his fingerprint on the document, to be verified by two witnesses, the court, or another authoritative</w:t>
      </w:r>
      <w:r w:rsidRPr="00EE095D">
        <w:rPr>
          <w:rFonts w:ascii="Times New Roman" w:hAnsi="Times New Roman" w:cs="Times New Roman"/>
          <w:spacing w:val="-31"/>
          <w:sz w:val="24"/>
          <w:szCs w:val="24"/>
        </w:rPr>
        <w:t xml:space="preserve"> </w:t>
      </w:r>
      <w:r w:rsidRPr="00EE095D">
        <w:rPr>
          <w:rFonts w:ascii="Times New Roman" w:hAnsi="Times New Roman" w:cs="Times New Roman"/>
          <w:sz w:val="24"/>
          <w:szCs w:val="24"/>
        </w:rPr>
        <w:t>institution.</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pStyle w:val="ListParagraph"/>
        <w:tabs>
          <w:tab w:val="left" w:pos="336"/>
          <w:tab w:val="left" w:pos="9520"/>
        </w:tabs>
        <w:rPr>
          <w:rFonts w:ascii="Times New Roman" w:eastAsia="Arial" w:hAnsi="Times New Roman" w:cs="Times New Roman"/>
          <w:sz w:val="24"/>
          <w:szCs w:val="24"/>
        </w:rPr>
      </w:pPr>
      <w:r w:rsidRPr="00EE095D">
        <w:rPr>
          <w:rFonts w:ascii="Times New Roman" w:hAnsi="Times New Roman" w:cs="Times New Roman"/>
          <w:sz w:val="24"/>
          <w:szCs w:val="24"/>
        </w:rPr>
        <w:t>3. For the conclusion of bilateral contract, it is sufficient that both parties sign a document, or that each party signs a copy of a document destined for the other</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party.</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FE72D2">
      <w:pPr>
        <w:pStyle w:val="ListParagraph"/>
        <w:tabs>
          <w:tab w:val="left" w:pos="346"/>
          <w:tab w:val="left" w:pos="9520"/>
        </w:tabs>
        <w:rPr>
          <w:rFonts w:ascii="Times New Roman" w:eastAsia="Arial" w:hAnsi="Times New Roman" w:cs="Times New Roman"/>
          <w:sz w:val="24"/>
          <w:szCs w:val="24"/>
        </w:rPr>
      </w:pPr>
      <w:r w:rsidRPr="00EE095D">
        <w:rPr>
          <w:rFonts w:ascii="Times New Roman" w:hAnsi="Times New Roman" w:cs="Times New Roman"/>
          <w:sz w:val="24"/>
          <w:szCs w:val="24"/>
        </w:rPr>
        <w:t>4. The requirement of written form is met if the parties exchange letters or agree through other means that enable both the content and the person who made the statement(s) be established with</w:t>
      </w:r>
      <w:r w:rsidRPr="00EE095D">
        <w:rPr>
          <w:rFonts w:ascii="Times New Roman" w:hAnsi="Times New Roman" w:cs="Times New Roman"/>
          <w:spacing w:val="-29"/>
          <w:sz w:val="24"/>
          <w:szCs w:val="24"/>
        </w:rPr>
        <w:t xml:space="preserve"> </w:t>
      </w:r>
      <w:r w:rsidRPr="00EE095D">
        <w:rPr>
          <w:rFonts w:ascii="Times New Roman" w:hAnsi="Times New Roman" w:cs="Times New Roman"/>
          <w:sz w:val="24"/>
          <w:szCs w:val="24"/>
        </w:rPr>
        <w:t>certainty.</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pStyle w:val="ListParagraph"/>
        <w:tabs>
          <w:tab w:val="left" w:pos="348"/>
          <w:tab w:val="left" w:pos="9520"/>
        </w:tabs>
        <w:rPr>
          <w:rFonts w:ascii="Times New Roman" w:eastAsia="Arial" w:hAnsi="Times New Roman" w:cs="Times New Roman"/>
          <w:sz w:val="24"/>
          <w:szCs w:val="24"/>
        </w:rPr>
      </w:pPr>
      <w:r w:rsidRPr="00EE095D">
        <w:rPr>
          <w:rFonts w:ascii="Times New Roman" w:hAnsi="Times New Roman" w:cs="Times New Roman"/>
          <w:sz w:val="24"/>
          <w:szCs w:val="24"/>
        </w:rPr>
        <w:t>5. If the law does not provide otherwise, the form in writing may be replaced by electronic means, for which the provisions of the special law shall</w:t>
      </w:r>
      <w:r w:rsidRPr="00EE095D">
        <w:rPr>
          <w:rFonts w:ascii="Times New Roman" w:hAnsi="Times New Roman" w:cs="Times New Roman"/>
          <w:spacing w:val="-17"/>
          <w:sz w:val="24"/>
          <w:szCs w:val="24"/>
        </w:rPr>
        <w:t xml:space="preserve"> </w:t>
      </w:r>
      <w:r w:rsidRPr="00EE095D">
        <w:rPr>
          <w:rFonts w:ascii="Times New Roman" w:hAnsi="Times New Roman" w:cs="Times New Roman"/>
          <w:sz w:val="24"/>
          <w:szCs w:val="24"/>
        </w:rPr>
        <w:t>apply.</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226A45" w:rsidRDefault="00FE72D2" w:rsidP="00226A45">
      <w:pPr>
        <w:pStyle w:val="Heading1"/>
        <w:tabs>
          <w:tab w:val="left" w:pos="9520"/>
        </w:tabs>
        <w:ind w:left="0" w:right="110"/>
        <w:rPr>
          <w:rFonts w:ascii="Times New Roman" w:hAnsi="Times New Roman" w:cs="Times New Roman"/>
        </w:rPr>
      </w:pPr>
      <w:r w:rsidRPr="00EE095D">
        <w:rPr>
          <w:rFonts w:ascii="Times New Roman" w:hAnsi="Times New Roman" w:cs="Times New Roman"/>
        </w:rPr>
        <w:t>Article</w:t>
      </w:r>
      <w:r w:rsidRPr="00226A45">
        <w:rPr>
          <w:rFonts w:ascii="Times New Roman" w:hAnsi="Times New Roman" w:cs="Times New Roman"/>
        </w:rPr>
        <w:t xml:space="preserve"> </w:t>
      </w:r>
      <w:r w:rsidRPr="00EE095D">
        <w:rPr>
          <w:rFonts w:ascii="Times New Roman" w:hAnsi="Times New Roman" w:cs="Times New Roman"/>
        </w:rPr>
        <w:t>43</w:t>
      </w:r>
    </w:p>
    <w:p w:rsidR="00FE72D2" w:rsidRPr="00226A45" w:rsidRDefault="00FE72D2" w:rsidP="00226A45">
      <w:pPr>
        <w:pStyle w:val="Heading1"/>
        <w:tabs>
          <w:tab w:val="left" w:pos="9520"/>
        </w:tabs>
        <w:ind w:left="0" w:right="110"/>
        <w:rPr>
          <w:rFonts w:ascii="Times New Roman" w:hAnsi="Times New Roman" w:cs="Times New Roman"/>
        </w:rPr>
      </w:pPr>
      <w:r w:rsidRPr="00226A45">
        <w:rPr>
          <w:rFonts w:ascii="Times New Roman" w:hAnsi="Times New Roman" w:cs="Times New Roman"/>
        </w:rPr>
        <w:t>Performance of a contract lacking the required form</w:t>
      </w:r>
    </w:p>
    <w:p w:rsidR="00FE72D2" w:rsidRPr="00EE095D" w:rsidRDefault="00FE72D2" w:rsidP="00FE72D2">
      <w:pPr>
        <w:tabs>
          <w:tab w:val="left" w:pos="9520"/>
        </w:tabs>
        <w:spacing w:before="1"/>
        <w:jc w:val="center"/>
        <w:rPr>
          <w:rFonts w:ascii="Times New Roman" w:hAnsi="Times New Roman" w:cs="Times New Roman"/>
          <w:b/>
          <w:sz w:val="24"/>
          <w:szCs w:val="24"/>
        </w:rPr>
      </w:pPr>
    </w:p>
    <w:p w:rsidR="00FE72D2" w:rsidRPr="00EE095D" w:rsidRDefault="00FE72D2" w:rsidP="00FE72D2">
      <w:pPr>
        <w:tabs>
          <w:tab w:val="left" w:pos="9520"/>
        </w:tabs>
        <w:spacing w:before="1"/>
        <w:rPr>
          <w:rFonts w:ascii="Times New Roman" w:hAnsi="Times New Roman" w:cs="Times New Roman"/>
          <w:sz w:val="24"/>
          <w:szCs w:val="24"/>
        </w:rPr>
      </w:pPr>
      <w:r w:rsidRPr="00EE095D">
        <w:rPr>
          <w:rFonts w:ascii="Times New Roman" w:hAnsi="Times New Roman" w:cs="Times New Roman"/>
          <w:sz w:val="24"/>
          <w:szCs w:val="24"/>
        </w:rPr>
        <w:t>1. A contract for which a particular form is required by law shall be deemed valid even if not concluded in such form where the parties fully perform the obligations arising from the contract.</w:t>
      </w:r>
    </w:p>
    <w:p w:rsidR="00FE72D2" w:rsidRPr="00EE095D" w:rsidRDefault="00FE72D2" w:rsidP="00FE72D2">
      <w:pPr>
        <w:tabs>
          <w:tab w:val="left" w:pos="9520"/>
        </w:tabs>
        <w:spacing w:before="1"/>
        <w:rPr>
          <w:rFonts w:ascii="Times New Roman" w:hAnsi="Times New Roman" w:cs="Times New Roman"/>
          <w:sz w:val="24"/>
          <w:szCs w:val="24"/>
        </w:rPr>
      </w:pPr>
      <w:r w:rsidRPr="00EE095D">
        <w:rPr>
          <w:rFonts w:ascii="Times New Roman" w:hAnsi="Times New Roman" w:cs="Times New Roman"/>
          <w:sz w:val="24"/>
          <w:szCs w:val="24"/>
        </w:rPr>
        <w:t xml:space="preserve"> </w:t>
      </w:r>
    </w:p>
    <w:p w:rsidR="00FE72D2" w:rsidRPr="00EE095D" w:rsidRDefault="00FE72D2" w:rsidP="00FE72D2">
      <w:pPr>
        <w:tabs>
          <w:tab w:val="left" w:pos="9520"/>
        </w:tabs>
        <w:spacing w:before="1"/>
        <w:rPr>
          <w:rFonts w:ascii="Times New Roman" w:eastAsia="Arial" w:hAnsi="Times New Roman" w:cs="Times New Roman"/>
          <w:b/>
          <w:bCs/>
          <w:sz w:val="24"/>
          <w:szCs w:val="24"/>
        </w:rPr>
      </w:pPr>
      <w:r w:rsidRPr="00EE095D">
        <w:rPr>
          <w:rFonts w:ascii="Times New Roman" w:hAnsi="Times New Roman" w:cs="Times New Roman"/>
          <w:sz w:val="24"/>
          <w:szCs w:val="24"/>
        </w:rPr>
        <w:t>2. The provision of paragraph 1 shall not apply if a contract lacks the notarial form required by law.</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hAnsi="Times New Roman" w:cs="Times New Roman"/>
          <w:b/>
          <w:sz w:val="24"/>
          <w:szCs w:val="24"/>
        </w:rPr>
      </w:pPr>
    </w:p>
    <w:p w:rsidR="00FE72D2" w:rsidRPr="00E22C04" w:rsidRDefault="0007206A" w:rsidP="00FE72D2">
      <w:pPr>
        <w:tabs>
          <w:tab w:val="left" w:pos="9520"/>
        </w:tabs>
        <w:jc w:val="center"/>
        <w:rPr>
          <w:rFonts w:ascii="Times New Roman" w:hAnsi="Times New Roman" w:cs="Times New Roman"/>
          <w:b/>
          <w:sz w:val="28"/>
          <w:szCs w:val="28"/>
        </w:rPr>
      </w:pPr>
      <w:r>
        <w:rPr>
          <w:rFonts w:ascii="Times New Roman" w:hAnsi="Times New Roman" w:cs="Times New Roman"/>
          <w:b/>
          <w:sz w:val="28"/>
          <w:szCs w:val="28"/>
        </w:rPr>
        <w:t>Chapter</w:t>
      </w:r>
      <w:r w:rsidR="00E22C04" w:rsidRPr="00E22C04">
        <w:rPr>
          <w:rFonts w:ascii="Times New Roman" w:hAnsi="Times New Roman" w:cs="Times New Roman"/>
          <w:b/>
          <w:sz w:val="28"/>
          <w:szCs w:val="28"/>
        </w:rPr>
        <w:t xml:space="preserve"> VII – Accidental Elements </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E22C04" w:rsidP="00FE72D2">
      <w:pPr>
        <w:tabs>
          <w:tab w:val="left" w:pos="9520"/>
        </w:tabs>
        <w:jc w:val="center"/>
        <w:rPr>
          <w:rFonts w:ascii="Times New Roman" w:hAnsi="Times New Roman" w:cs="Times New Roman"/>
          <w:bCs/>
          <w:sz w:val="24"/>
          <w:szCs w:val="24"/>
        </w:rPr>
      </w:pPr>
      <w:r>
        <w:rPr>
          <w:rFonts w:ascii="Times New Roman" w:hAnsi="Times New Roman" w:cs="Times New Roman"/>
          <w:b/>
          <w:sz w:val="24"/>
          <w:szCs w:val="24"/>
        </w:rPr>
        <w:t>Sub</w:t>
      </w:r>
      <w:r w:rsidR="0007206A">
        <w:rPr>
          <w:rFonts w:ascii="Times New Roman" w:hAnsi="Times New Roman" w:cs="Times New Roman"/>
          <w:b/>
          <w:sz w:val="24"/>
          <w:szCs w:val="24"/>
        </w:rPr>
        <w:t>Chapter</w:t>
      </w:r>
      <w:r w:rsidR="00FE72D2" w:rsidRPr="00EE095D">
        <w:rPr>
          <w:rFonts w:ascii="Times New Roman" w:hAnsi="Times New Roman" w:cs="Times New Roman"/>
          <w:b/>
          <w:sz w:val="24"/>
          <w:szCs w:val="24"/>
        </w:rPr>
        <w:t xml:space="preserve"> I </w:t>
      </w:r>
      <w:r>
        <w:rPr>
          <w:rFonts w:ascii="Times New Roman" w:hAnsi="Times New Roman" w:cs="Times New Roman"/>
          <w:b/>
          <w:sz w:val="24"/>
          <w:szCs w:val="24"/>
        </w:rPr>
        <w:t xml:space="preserve">– Conditions </w:t>
      </w:r>
      <w:r w:rsidR="00FE72D2" w:rsidRPr="00EE095D">
        <w:rPr>
          <w:rFonts w:ascii="Times New Roman" w:hAnsi="Times New Roman" w:cs="Times New Roman"/>
          <w:bCs/>
          <w:sz w:val="24"/>
          <w:szCs w:val="24"/>
        </w:rPr>
        <w:t xml:space="preserve"> </w:t>
      </w:r>
    </w:p>
    <w:p w:rsidR="00FE72D2" w:rsidRPr="00EE095D" w:rsidRDefault="00FE72D2" w:rsidP="00FE72D2">
      <w:pPr>
        <w:tabs>
          <w:tab w:val="left" w:pos="9520"/>
        </w:tabs>
        <w:jc w:val="center"/>
        <w:rPr>
          <w:rFonts w:ascii="Times New Roman" w:hAnsi="Times New Roman" w:cs="Times New Roman"/>
          <w:bCs/>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44</w:t>
      </w: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Conditions and their effects</w:t>
      </w:r>
      <w:r w:rsidRPr="00EE095D">
        <w:rPr>
          <w:rFonts w:ascii="Times New Roman" w:hAnsi="Times New Roman" w:cs="Times New Roman"/>
          <w:b/>
          <w:spacing w:val="-11"/>
          <w:sz w:val="24"/>
          <w:szCs w:val="24"/>
        </w:rPr>
        <w:t xml:space="preserve"> </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329"/>
        </w:numPr>
        <w:tabs>
          <w:tab w:val="left" w:pos="33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 contract shall be deemed to have been concluded under a condition if its initiation or termination is dependent on an uncertain</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event.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29"/>
        </w:numPr>
        <w:tabs>
          <w:tab w:val="left" w:pos="336"/>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 xml:space="preserve">If a contract is concluded under a suspensive condition and the condition is fulfilled the contract shall take effect from the moment of conclusion, unless foreseen otherwise by law, the nature of the </w:t>
      </w:r>
      <w:r w:rsidRPr="00EE095D">
        <w:rPr>
          <w:rFonts w:ascii="Times New Roman" w:eastAsia="Arial" w:hAnsi="Times New Roman" w:cs="Times New Roman"/>
          <w:sz w:val="24"/>
          <w:szCs w:val="24"/>
        </w:rPr>
        <w:lastRenderedPageBreak/>
        <w:t>contract or the parties’</w:t>
      </w:r>
      <w:r w:rsidRPr="00EE095D">
        <w:rPr>
          <w:rFonts w:ascii="Times New Roman" w:eastAsia="Arial" w:hAnsi="Times New Roman" w:cs="Times New Roman"/>
          <w:spacing w:val="-14"/>
          <w:sz w:val="24"/>
          <w:szCs w:val="24"/>
        </w:rPr>
        <w:t xml:space="preserve"> </w:t>
      </w:r>
      <w:r w:rsidRPr="00EE095D">
        <w:rPr>
          <w:rFonts w:ascii="Times New Roman" w:eastAsia="Arial" w:hAnsi="Times New Roman" w:cs="Times New Roman"/>
          <w:sz w:val="24"/>
          <w:szCs w:val="24"/>
        </w:rPr>
        <w:t>intention.</w:t>
      </w:r>
    </w:p>
    <w:p w:rsidR="00FE72D2" w:rsidRPr="00EE095D" w:rsidRDefault="00FE72D2" w:rsidP="00FE72D2">
      <w:pPr>
        <w:tabs>
          <w:tab w:val="left" w:pos="336"/>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29"/>
        </w:numPr>
        <w:tabs>
          <w:tab w:val="left" w:pos="365"/>
          <w:tab w:val="left" w:pos="9520"/>
        </w:tabs>
        <w:spacing w:before="57"/>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a contract is concluded under a dissolving condition, the contract shall cease to be valid if the condition is</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fulfilled.</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29"/>
        </w:numPr>
        <w:tabs>
          <w:tab w:val="left" w:pos="417"/>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 condition shall be deemed to have been fulfilled if in contravention of the principle of fairness the party upon whom the burden was defined prevents it from being realised, and shall be deemed not to have been fulfilled if in contravention of the principle of conscientiousness and fairness the party for whom the benefit was defined causes it to be</w:t>
      </w:r>
      <w:r w:rsidRPr="00EE095D">
        <w:rPr>
          <w:rFonts w:ascii="Times New Roman" w:hAnsi="Times New Roman" w:cs="Times New Roman"/>
          <w:spacing w:val="-31"/>
          <w:sz w:val="24"/>
          <w:szCs w:val="24"/>
        </w:rPr>
        <w:t xml:space="preserve"> </w:t>
      </w:r>
      <w:r w:rsidRPr="00EE095D">
        <w:rPr>
          <w:rFonts w:ascii="Times New Roman" w:hAnsi="Times New Roman" w:cs="Times New Roman"/>
          <w:sz w:val="24"/>
          <w:szCs w:val="24"/>
        </w:rPr>
        <w:t>realised.</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45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Retrospective effect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according to the content of the contract, the consequences that are created with the fulfillment of condition have an effect from an earlier period, in the event of the fulfillment of the present condition, participants are obliged to enable to each other what has been enabled to them, also as if the consequences have arisen at an earlier</w:t>
      </w:r>
      <w:r w:rsidRPr="00EE095D">
        <w:rPr>
          <w:rFonts w:ascii="Times New Roman" w:hAnsi="Times New Roman" w:cs="Times New Roman"/>
          <w:spacing w:val="-10"/>
          <w:sz w:val="24"/>
          <w:szCs w:val="24"/>
        </w:rPr>
        <w:t xml:space="preserve"> </w:t>
      </w:r>
      <w:r w:rsidRPr="00EE095D">
        <w:rPr>
          <w:rFonts w:ascii="Times New Roman" w:hAnsi="Times New Roman" w:cs="Times New Roman"/>
          <w:sz w:val="24"/>
          <w:szCs w:val="24"/>
        </w:rPr>
        <w:t>moment.</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46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Unlawful or impossible condition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328"/>
        </w:numPr>
        <w:tabs>
          <w:tab w:val="left" w:pos="350"/>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 contract subject to a suspensive or dissolving condition which is contrary to mandatory provisions, public order and good custom shall be null.</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28"/>
        </w:numPr>
        <w:tabs>
          <w:tab w:val="left" w:pos="33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 contract concluded under an impossible suspensive condition shall be null; an impossible dissolving condition shall be deemed</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non-existent.</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47</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Securing of conditioned right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a contract is concluded under a suspensive condition the creditor whose right is conditioned may request appropriate securing of the right, if the exercise thereof is</w:t>
      </w:r>
      <w:r w:rsidRPr="00EE095D">
        <w:rPr>
          <w:rFonts w:ascii="Times New Roman" w:hAnsi="Times New Roman" w:cs="Times New Roman"/>
          <w:spacing w:val="-30"/>
          <w:sz w:val="24"/>
          <w:szCs w:val="24"/>
        </w:rPr>
        <w:t xml:space="preserve"> </w:t>
      </w:r>
      <w:r w:rsidRPr="00EE095D">
        <w:rPr>
          <w:rFonts w:ascii="Times New Roman" w:hAnsi="Times New Roman" w:cs="Times New Roman"/>
          <w:sz w:val="24"/>
          <w:szCs w:val="24"/>
        </w:rPr>
        <w:t>endangered.</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48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Protection of conditional right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327"/>
        </w:numPr>
        <w:tabs>
          <w:tab w:val="left" w:pos="35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beneficiary of the legal affair concluded under the delayed condition, may in the event of the fulfillment of the condition seek the compensation of damage from the other party if before the fulfillment of condition with his fault he has prevented or limited the realisation of the right deriving from this condition.</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27"/>
        </w:numPr>
        <w:tabs>
          <w:tab w:val="left" w:pos="36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In case of the contract entered into under the termination condition, he/she in favor of whom the previous legal situation is restored enjoys the same</w:t>
      </w:r>
      <w:r w:rsidRPr="00EE095D">
        <w:rPr>
          <w:rFonts w:ascii="Times New Roman" w:hAnsi="Times New Roman" w:cs="Times New Roman"/>
          <w:spacing w:val="-21"/>
          <w:sz w:val="24"/>
          <w:szCs w:val="24"/>
        </w:rPr>
        <w:t xml:space="preserve"> </w:t>
      </w:r>
      <w:r w:rsidRPr="00EE095D">
        <w:rPr>
          <w:rFonts w:ascii="Times New Roman" w:hAnsi="Times New Roman" w:cs="Times New Roman"/>
          <w:sz w:val="24"/>
          <w:szCs w:val="24"/>
        </w:rPr>
        <w:t>right.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49</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Invalidity of availability during the duration of the condition</w:t>
      </w:r>
    </w:p>
    <w:p w:rsidR="00FE72D2" w:rsidRPr="00EE095D" w:rsidRDefault="00FE72D2" w:rsidP="00FE72D2">
      <w:pPr>
        <w:tabs>
          <w:tab w:val="left" w:pos="9520"/>
        </w:tabs>
        <w:spacing w:before="4"/>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326"/>
        </w:numPr>
        <w:tabs>
          <w:tab w:val="left" w:pos="34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someone has in his availability the object under the suspensive condition, then every other availability which is assumed before the fulfillment of a condition becomes null at the moment of the fulfillment of condition, as far as the availability will prevent or damage the realisation of the purpose deriving from that</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condition.</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26"/>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same applies to the termination condition for the availability, which ceases for the fulfillment of this condition.</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E22C04" w:rsidRDefault="00FE72D2" w:rsidP="00E22C04">
      <w:pPr>
        <w:tabs>
          <w:tab w:val="left" w:pos="322"/>
          <w:tab w:val="left" w:pos="9520"/>
        </w:tabs>
        <w:rPr>
          <w:rFonts w:ascii="Times New Roman" w:eastAsia="Arial" w:hAnsi="Times New Roman" w:cs="Times New Roman"/>
          <w:sz w:val="24"/>
          <w:szCs w:val="24"/>
        </w:rPr>
      </w:pPr>
      <w:r w:rsidRPr="00E22C04">
        <w:rPr>
          <w:rFonts w:ascii="Times New Roman" w:hAnsi="Times New Roman" w:cs="Times New Roman"/>
          <w:sz w:val="24"/>
          <w:szCs w:val="24"/>
        </w:rPr>
        <w:lastRenderedPageBreak/>
        <w:t>3. Provisions on the protection of the rights of third persons in good faith shall be applied with the necessary changes (</w:t>
      </w:r>
      <w:r w:rsidRPr="00E22C04">
        <w:rPr>
          <w:rFonts w:ascii="Times New Roman" w:hAnsi="Times New Roman" w:cs="Times New Roman"/>
          <w:i/>
          <w:sz w:val="24"/>
          <w:szCs w:val="24"/>
        </w:rPr>
        <w:t>mutatis mutandis)</w:t>
      </w:r>
      <w:r w:rsidRPr="00E22C04">
        <w:rPr>
          <w:rFonts w:ascii="Times New Roman" w:hAnsi="Times New Roman" w:cs="Times New Roman"/>
          <w:sz w:val="24"/>
          <w:szCs w:val="24"/>
        </w:rPr>
        <w:t>.</w:t>
      </w:r>
    </w:p>
    <w:p w:rsidR="00FE72D2" w:rsidRPr="00EE095D" w:rsidRDefault="00FE72D2" w:rsidP="00FE72D2">
      <w:pPr>
        <w:pStyle w:val="BodyText"/>
        <w:tabs>
          <w:tab w:val="left" w:pos="9520"/>
        </w:tabs>
        <w:jc w:val="center"/>
        <w:rPr>
          <w:rFonts w:ascii="Times New Roman" w:hAnsi="Times New Roman" w:cs="Times New Roman"/>
          <w:b/>
          <w:sz w:val="24"/>
          <w:szCs w:val="24"/>
        </w:rPr>
      </w:pPr>
    </w:p>
    <w:p w:rsidR="00E22C04" w:rsidRDefault="00E22C04" w:rsidP="00FE72D2">
      <w:pPr>
        <w:pStyle w:val="BodyText"/>
        <w:tabs>
          <w:tab w:val="left" w:pos="9520"/>
        </w:tabs>
        <w:jc w:val="center"/>
        <w:rPr>
          <w:rFonts w:ascii="Times New Roman" w:hAnsi="Times New Roman" w:cs="Times New Roman"/>
          <w:b/>
          <w:sz w:val="24"/>
          <w:szCs w:val="24"/>
        </w:rPr>
      </w:pPr>
    </w:p>
    <w:p w:rsidR="00E22C04" w:rsidRDefault="00E22C04" w:rsidP="00FE72D2">
      <w:pPr>
        <w:pStyle w:val="BodyText"/>
        <w:tabs>
          <w:tab w:val="left" w:pos="9520"/>
        </w:tabs>
        <w:jc w:val="center"/>
        <w:rPr>
          <w:rFonts w:ascii="Times New Roman" w:hAnsi="Times New Roman" w:cs="Times New Roman"/>
          <w:b/>
          <w:sz w:val="24"/>
          <w:szCs w:val="24"/>
        </w:rPr>
      </w:pPr>
    </w:p>
    <w:p w:rsidR="00FE72D2" w:rsidRPr="00EE095D" w:rsidRDefault="00E22C04" w:rsidP="00FE72D2">
      <w:pPr>
        <w:pStyle w:val="BodyText"/>
        <w:tabs>
          <w:tab w:val="left" w:pos="9520"/>
        </w:tabs>
        <w:jc w:val="center"/>
        <w:rPr>
          <w:rFonts w:ascii="Times New Roman" w:hAnsi="Times New Roman" w:cs="Times New Roman"/>
          <w:b/>
          <w:sz w:val="24"/>
          <w:szCs w:val="24"/>
        </w:rPr>
      </w:pPr>
      <w:r>
        <w:rPr>
          <w:rFonts w:ascii="Times New Roman" w:hAnsi="Times New Roman" w:cs="Times New Roman"/>
          <w:b/>
          <w:sz w:val="24"/>
          <w:szCs w:val="24"/>
        </w:rPr>
        <w:t>Sub</w:t>
      </w:r>
      <w:r w:rsidR="0007206A">
        <w:rPr>
          <w:rFonts w:ascii="Times New Roman" w:hAnsi="Times New Roman" w:cs="Times New Roman"/>
          <w:b/>
          <w:sz w:val="24"/>
          <w:szCs w:val="24"/>
        </w:rPr>
        <w:t>Chapter</w:t>
      </w:r>
      <w:r w:rsidR="00FE72D2" w:rsidRPr="00EE095D">
        <w:rPr>
          <w:rFonts w:ascii="Times New Roman" w:hAnsi="Times New Roman" w:cs="Times New Roman"/>
          <w:b/>
          <w:sz w:val="24"/>
          <w:szCs w:val="24"/>
        </w:rPr>
        <w:t xml:space="preserve"> II</w:t>
      </w:r>
      <w:r>
        <w:rPr>
          <w:rFonts w:ascii="Times New Roman" w:hAnsi="Times New Roman" w:cs="Times New Roman"/>
          <w:b/>
          <w:sz w:val="24"/>
          <w:szCs w:val="24"/>
        </w:rPr>
        <w:t xml:space="preserve"> – Deadline </w:t>
      </w:r>
      <w:r w:rsidR="00FE72D2" w:rsidRPr="00EE095D">
        <w:rPr>
          <w:rFonts w:ascii="Times New Roman" w:hAnsi="Times New Roman" w:cs="Times New Roman"/>
          <w:b/>
          <w:sz w:val="24"/>
          <w:szCs w:val="24"/>
        </w:rPr>
        <w:t xml:space="preserve"> </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tabs>
          <w:tab w:val="left" w:pos="9520"/>
        </w:tabs>
        <w:spacing w:before="4"/>
        <w:jc w:val="center"/>
        <w:rPr>
          <w:rFonts w:ascii="Times New Roman" w:hAnsi="Times New Roman" w:cs="Times New Roman"/>
          <w:b/>
          <w:sz w:val="24"/>
          <w:szCs w:val="24"/>
        </w:rPr>
      </w:pPr>
      <w:r w:rsidRPr="00EE095D">
        <w:rPr>
          <w:rFonts w:ascii="Times New Roman" w:hAnsi="Times New Roman" w:cs="Times New Roman"/>
          <w:b/>
          <w:sz w:val="24"/>
          <w:szCs w:val="24"/>
        </w:rPr>
        <w:t>Article 50</w:t>
      </w:r>
    </w:p>
    <w:p w:rsidR="00FE72D2" w:rsidRPr="00EE095D" w:rsidRDefault="00FE72D2" w:rsidP="00FE72D2">
      <w:pPr>
        <w:tabs>
          <w:tab w:val="left" w:pos="9520"/>
        </w:tabs>
        <w:spacing w:before="4"/>
        <w:jc w:val="center"/>
        <w:rPr>
          <w:rFonts w:ascii="Times New Roman" w:hAnsi="Times New Roman" w:cs="Times New Roman"/>
          <w:b/>
          <w:sz w:val="24"/>
          <w:szCs w:val="24"/>
        </w:rPr>
      </w:pPr>
      <w:r w:rsidRPr="00EE095D">
        <w:rPr>
          <w:rFonts w:ascii="Times New Roman" w:hAnsi="Times New Roman" w:cs="Times New Roman"/>
          <w:b/>
          <w:sz w:val="24"/>
          <w:szCs w:val="24"/>
        </w:rPr>
        <w:t>Deadline to the contract’s effects</w:t>
      </w:r>
    </w:p>
    <w:p w:rsidR="00FE72D2" w:rsidRPr="00EE095D" w:rsidRDefault="00FE72D2" w:rsidP="00FE72D2">
      <w:pPr>
        <w:tabs>
          <w:tab w:val="left" w:pos="9520"/>
        </w:tabs>
        <w:spacing w:before="4"/>
        <w:rPr>
          <w:rFonts w:ascii="Times New Roman" w:hAnsi="Times New Roman" w:cs="Times New Roman"/>
          <w:b/>
          <w:sz w:val="24"/>
          <w:szCs w:val="24"/>
        </w:rPr>
      </w:pPr>
    </w:p>
    <w:p w:rsidR="00FE72D2" w:rsidRPr="00EE095D" w:rsidRDefault="00FE72D2" w:rsidP="00FE72D2">
      <w:pPr>
        <w:tabs>
          <w:tab w:val="left" w:pos="9520"/>
        </w:tabs>
        <w:spacing w:before="4"/>
        <w:rPr>
          <w:rFonts w:ascii="Times New Roman" w:hAnsi="Times New Roman" w:cs="Times New Roman"/>
          <w:sz w:val="24"/>
          <w:szCs w:val="24"/>
        </w:rPr>
      </w:pPr>
      <w:r w:rsidRPr="00EE095D">
        <w:rPr>
          <w:rFonts w:ascii="Times New Roman" w:hAnsi="Times New Roman" w:cs="Times New Roman"/>
          <w:sz w:val="24"/>
          <w:szCs w:val="24"/>
        </w:rPr>
        <w:t xml:space="preserve">1. Unless the law provides otherwise, the contracting parties shall have the right to agree a time period after which the contract shall have effect or at the end of which the contract shall cease to have effect.   </w:t>
      </w:r>
    </w:p>
    <w:p w:rsidR="00FE72D2" w:rsidRPr="00EE095D" w:rsidRDefault="00FE72D2" w:rsidP="00FE72D2">
      <w:pPr>
        <w:tabs>
          <w:tab w:val="left" w:pos="9520"/>
        </w:tabs>
        <w:spacing w:before="4"/>
        <w:rPr>
          <w:rFonts w:ascii="Times New Roman" w:hAnsi="Times New Roman" w:cs="Times New Roman"/>
          <w:sz w:val="24"/>
          <w:szCs w:val="24"/>
        </w:rPr>
      </w:pPr>
      <w:r w:rsidRPr="00EE095D">
        <w:rPr>
          <w:rFonts w:ascii="Times New Roman" w:hAnsi="Times New Roman" w:cs="Times New Roman"/>
          <w:sz w:val="24"/>
          <w:szCs w:val="24"/>
        </w:rPr>
        <w:t xml:space="preserve"> </w:t>
      </w:r>
    </w:p>
    <w:p w:rsidR="00FE72D2" w:rsidRPr="00EE095D" w:rsidRDefault="00FE72D2" w:rsidP="00FE72D2">
      <w:pPr>
        <w:tabs>
          <w:tab w:val="left" w:pos="270"/>
          <w:tab w:val="left" w:pos="9520"/>
        </w:tabs>
        <w:spacing w:before="4"/>
        <w:rPr>
          <w:rFonts w:ascii="Times New Roman" w:eastAsia="Arial" w:hAnsi="Times New Roman" w:cs="Times New Roman"/>
          <w:sz w:val="24"/>
          <w:szCs w:val="24"/>
        </w:rPr>
      </w:pPr>
      <w:r w:rsidRPr="00EE095D">
        <w:rPr>
          <w:rFonts w:ascii="Times New Roman" w:hAnsi="Times New Roman" w:cs="Times New Roman"/>
          <w:sz w:val="24"/>
          <w:szCs w:val="24"/>
        </w:rPr>
        <w:t xml:space="preserve">2. For the calculation of deadline, the provisions of Article </w:t>
      </w:r>
      <w:r w:rsidRPr="00EE095D">
        <w:rPr>
          <w:rFonts w:ascii="Times New Roman" w:hAnsi="Times New Roman" w:cs="Times New Roman"/>
          <w:i/>
          <w:sz w:val="24"/>
          <w:szCs w:val="24"/>
        </w:rPr>
        <w:t>…. [Calculation of prescriptions periods]</w:t>
      </w:r>
      <w:r w:rsidRPr="00EE095D">
        <w:rPr>
          <w:rFonts w:ascii="Times New Roman" w:hAnsi="Times New Roman" w:cs="Times New Roman"/>
          <w:sz w:val="24"/>
          <w:szCs w:val="24"/>
        </w:rPr>
        <w:t xml:space="preserve"> shall apply.</w:t>
      </w:r>
    </w:p>
    <w:p w:rsidR="00FE72D2" w:rsidRPr="00EE095D" w:rsidRDefault="00FE72D2" w:rsidP="00FE72D2">
      <w:pPr>
        <w:tabs>
          <w:tab w:val="left" w:pos="270"/>
          <w:tab w:val="left" w:pos="9520"/>
        </w:tabs>
        <w:spacing w:before="4"/>
        <w:rPr>
          <w:rFonts w:ascii="Times New Roman" w:eastAsia="Arial" w:hAnsi="Times New Roman" w:cs="Times New Roman"/>
          <w:sz w:val="24"/>
          <w:szCs w:val="24"/>
        </w:rPr>
      </w:pPr>
    </w:p>
    <w:p w:rsidR="00FE72D2" w:rsidRPr="00EE095D" w:rsidRDefault="00E22C04" w:rsidP="00FE72D2">
      <w:pPr>
        <w:pStyle w:val="BodyText"/>
        <w:tabs>
          <w:tab w:val="left" w:pos="9520"/>
        </w:tabs>
        <w:jc w:val="center"/>
        <w:rPr>
          <w:rFonts w:ascii="Times New Roman" w:hAnsi="Times New Roman" w:cs="Times New Roman"/>
          <w:b/>
          <w:sz w:val="24"/>
          <w:szCs w:val="24"/>
        </w:rPr>
      </w:pPr>
      <w:r>
        <w:rPr>
          <w:rFonts w:ascii="Times New Roman" w:hAnsi="Times New Roman" w:cs="Times New Roman"/>
          <w:b/>
          <w:sz w:val="24"/>
          <w:szCs w:val="24"/>
        </w:rPr>
        <w:t>Sub</w:t>
      </w:r>
      <w:r w:rsidR="0007206A">
        <w:rPr>
          <w:rFonts w:ascii="Times New Roman" w:hAnsi="Times New Roman" w:cs="Times New Roman"/>
          <w:b/>
          <w:sz w:val="24"/>
          <w:szCs w:val="24"/>
        </w:rPr>
        <w:t>Chapter</w:t>
      </w:r>
      <w:r w:rsidR="00FE72D2" w:rsidRPr="00EE095D">
        <w:rPr>
          <w:rFonts w:ascii="Times New Roman" w:hAnsi="Times New Roman" w:cs="Times New Roman"/>
          <w:b/>
          <w:sz w:val="24"/>
          <w:szCs w:val="24"/>
        </w:rPr>
        <w:t xml:space="preserve"> III</w:t>
      </w:r>
      <w:r>
        <w:rPr>
          <w:rFonts w:ascii="Times New Roman" w:hAnsi="Times New Roman" w:cs="Times New Roman"/>
          <w:b/>
          <w:sz w:val="24"/>
          <w:szCs w:val="24"/>
        </w:rPr>
        <w:t xml:space="preserve"> – Earnest and Penalty clause </w:t>
      </w:r>
    </w:p>
    <w:p w:rsidR="00FE72D2" w:rsidRPr="00EE095D" w:rsidRDefault="00FE72D2" w:rsidP="00FE72D2">
      <w:pPr>
        <w:pStyle w:val="BodyText"/>
        <w:tabs>
          <w:tab w:val="left" w:pos="9520"/>
        </w:tabs>
        <w:rPr>
          <w:rFonts w:ascii="Times New Roman" w:hAnsi="Times New Roman" w:cs="Times New Roman"/>
          <w:b/>
          <w:sz w:val="24"/>
          <w:szCs w:val="24"/>
        </w:rPr>
      </w:pPr>
    </w:p>
    <w:p w:rsidR="00FE72D2" w:rsidRPr="00EE095D" w:rsidRDefault="00FE72D2" w:rsidP="00FE72D2">
      <w:pPr>
        <w:pStyle w:val="BodyText"/>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51</w:t>
      </w:r>
    </w:p>
    <w:p w:rsidR="00FE72D2" w:rsidRPr="00EE095D" w:rsidRDefault="00FE72D2" w:rsidP="00FE72D2">
      <w:pPr>
        <w:tabs>
          <w:tab w:val="left" w:pos="9520"/>
        </w:tabs>
        <w:spacing w:line="181" w:lineRule="exact"/>
        <w:jc w:val="center"/>
        <w:rPr>
          <w:rFonts w:ascii="Times New Roman" w:eastAsia="Arial" w:hAnsi="Times New Roman" w:cs="Times New Roman"/>
          <w:sz w:val="24"/>
          <w:szCs w:val="24"/>
        </w:rPr>
      </w:pPr>
      <w:r w:rsidRPr="00EE095D">
        <w:rPr>
          <w:rFonts w:ascii="Times New Roman" w:hAnsi="Times New Roman" w:cs="Times New Roman"/>
          <w:b/>
          <w:sz w:val="24"/>
          <w:szCs w:val="24"/>
        </w:rPr>
        <w:t>Confirmative earnest</w:t>
      </w:r>
    </w:p>
    <w:p w:rsidR="00FE72D2" w:rsidRPr="00EE095D" w:rsidRDefault="00FE72D2" w:rsidP="00FE72D2">
      <w:pPr>
        <w:tabs>
          <w:tab w:val="left" w:pos="9520"/>
        </w:tabs>
        <w:spacing w:before="4"/>
        <w:rPr>
          <w:rFonts w:ascii="Times New Roman" w:hAnsi="Times New Roman" w:cs="Times New Roman"/>
          <w:sz w:val="24"/>
          <w:szCs w:val="24"/>
        </w:rPr>
      </w:pPr>
    </w:p>
    <w:p w:rsidR="00FE72D2" w:rsidRPr="00EE095D" w:rsidRDefault="00FE72D2" w:rsidP="00FE72D2">
      <w:pPr>
        <w:tabs>
          <w:tab w:val="left" w:pos="9520"/>
        </w:tabs>
        <w:spacing w:before="4"/>
        <w:rPr>
          <w:rFonts w:ascii="Times New Roman" w:hAnsi="Times New Roman" w:cs="Times New Roman"/>
          <w:sz w:val="24"/>
          <w:szCs w:val="24"/>
        </w:rPr>
      </w:pPr>
      <w:r w:rsidRPr="00EE095D">
        <w:rPr>
          <w:rFonts w:ascii="Times New Roman" w:hAnsi="Times New Roman" w:cs="Times New Roman"/>
          <w:sz w:val="24"/>
          <w:szCs w:val="24"/>
        </w:rPr>
        <w:t xml:space="preserve">1. If at the time of conclusion of a contract one party gives the other party a sum of money or other fungible object as a confirmation of the intention to honor the contract, earnest must be returned or imputed to the performance of his obligation. </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tabs>
          <w:tab w:val="left" w:pos="9520"/>
        </w:tabs>
        <w:spacing w:before="4"/>
        <w:rPr>
          <w:rFonts w:ascii="Times New Roman" w:hAnsi="Times New Roman" w:cs="Times New Roman"/>
          <w:sz w:val="24"/>
          <w:szCs w:val="24"/>
        </w:rPr>
      </w:pPr>
      <w:r w:rsidRPr="00EE095D">
        <w:rPr>
          <w:rFonts w:ascii="Times New Roman" w:hAnsi="Times New Roman" w:cs="Times New Roman"/>
          <w:sz w:val="24"/>
          <w:szCs w:val="24"/>
        </w:rPr>
        <w:t>2. If the party that provided earnest is in default the other party may withdraw from the contract and retain the earnest, or he may request the performance of the contract and the compensation of damages with the earnest being retained in account of damages to be compensated by the court.</w:t>
      </w:r>
    </w:p>
    <w:p w:rsidR="00FE72D2" w:rsidRPr="00EE095D" w:rsidRDefault="00FE72D2" w:rsidP="00FE72D2">
      <w:pPr>
        <w:tabs>
          <w:tab w:val="left" w:pos="9520"/>
        </w:tabs>
        <w:spacing w:before="4"/>
        <w:rPr>
          <w:rFonts w:ascii="Times New Roman" w:hAnsi="Times New Roman" w:cs="Times New Roman"/>
          <w:sz w:val="24"/>
          <w:szCs w:val="24"/>
        </w:rPr>
      </w:pPr>
    </w:p>
    <w:p w:rsidR="00FE72D2" w:rsidRPr="00EE095D" w:rsidRDefault="00FE72D2" w:rsidP="00FE72D2">
      <w:pPr>
        <w:tabs>
          <w:tab w:val="left" w:pos="9520"/>
        </w:tabs>
        <w:spacing w:before="4"/>
        <w:rPr>
          <w:rFonts w:ascii="Times New Roman" w:hAnsi="Times New Roman" w:cs="Times New Roman"/>
          <w:sz w:val="24"/>
          <w:szCs w:val="24"/>
        </w:rPr>
      </w:pPr>
      <w:r w:rsidRPr="00EE095D">
        <w:rPr>
          <w:rFonts w:ascii="Times New Roman" w:hAnsi="Times New Roman" w:cs="Times New Roman"/>
          <w:sz w:val="24"/>
          <w:szCs w:val="24"/>
        </w:rPr>
        <w:t>3. If the party that received the earnest is in default, the other party may withdraw from the contract and claim double the earnest, or he may request the performance of the contract and the compensation of damages with the earnest being retained in account of damages to be compensated by the court.</w:t>
      </w:r>
    </w:p>
    <w:p w:rsidR="00FE72D2" w:rsidRPr="00EE095D" w:rsidRDefault="00FE72D2" w:rsidP="00FE72D2">
      <w:pPr>
        <w:pStyle w:val="ListParagraph"/>
        <w:tabs>
          <w:tab w:val="left" w:pos="9520"/>
        </w:tabs>
        <w:rPr>
          <w:rFonts w:ascii="Times New Roman" w:eastAsia="Arial" w:hAnsi="Times New Roman" w:cs="Times New Roman"/>
          <w:sz w:val="24"/>
          <w:szCs w:val="24"/>
        </w:rPr>
      </w:pPr>
    </w:p>
    <w:p w:rsidR="00FE72D2" w:rsidRPr="00E22C04" w:rsidRDefault="00FE72D2" w:rsidP="00E22C04">
      <w:pPr>
        <w:pStyle w:val="BodyText"/>
        <w:tabs>
          <w:tab w:val="left" w:pos="9520"/>
        </w:tabs>
        <w:jc w:val="center"/>
        <w:rPr>
          <w:rFonts w:ascii="Times New Roman" w:hAnsi="Times New Roman" w:cs="Times New Roman"/>
          <w:b/>
          <w:sz w:val="24"/>
          <w:szCs w:val="24"/>
        </w:rPr>
      </w:pPr>
      <w:r w:rsidRPr="00E22C04">
        <w:rPr>
          <w:rFonts w:ascii="Times New Roman" w:hAnsi="Times New Roman" w:cs="Times New Roman"/>
          <w:b/>
          <w:sz w:val="24"/>
          <w:szCs w:val="24"/>
        </w:rPr>
        <w:t>Article 52</w:t>
      </w:r>
    </w:p>
    <w:p w:rsidR="00FE72D2" w:rsidRPr="00E22C04" w:rsidRDefault="00FE72D2" w:rsidP="00E22C04">
      <w:pPr>
        <w:pStyle w:val="BodyText"/>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Earnest for withdrawal from the contract</w:t>
      </w:r>
    </w:p>
    <w:p w:rsidR="00FE72D2" w:rsidRPr="00EE095D" w:rsidRDefault="00FE72D2" w:rsidP="00FE72D2">
      <w:pPr>
        <w:tabs>
          <w:tab w:val="left" w:pos="9520"/>
        </w:tabs>
        <w:spacing w:before="4"/>
        <w:rPr>
          <w:rFonts w:ascii="Times New Roman" w:hAnsi="Times New Roman" w:cs="Times New Roman"/>
          <w:sz w:val="24"/>
          <w:szCs w:val="24"/>
        </w:rPr>
      </w:pPr>
    </w:p>
    <w:p w:rsidR="00FE72D2" w:rsidRPr="00EE095D" w:rsidRDefault="00FE72D2" w:rsidP="00FE72D2">
      <w:pPr>
        <w:tabs>
          <w:tab w:val="left" w:pos="9520"/>
        </w:tabs>
        <w:spacing w:before="4"/>
        <w:rPr>
          <w:rFonts w:ascii="Times New Roman" w:hAnsi="Times New Roman" w:cs="Times New Roman"/>
          <w:sz w:val="24"/>
          <w:szCs w:val="24"/>
        </w:rPr>
      </w:pPr>
      <w:r w:rsidRPr="00EE095D">
        <w:rPr>
          <w:rFonts w:ascii="Times New Roman" w:hAnsi="Times New Roman" w:cs="Times New Roman"/>
          <w:sz w:val="24"/>
          <w:szCs w:val="24"/>
        </w:rPr>
        <w:t>1. If it is foreseen that the earnest en</w:t>
      </w:r>
      <w:r w:rsidR="0007206A">
        <w:rPr>
          <w:rFonts w:ascii="Times New Roman" w:hAnsi="Times New Roman" w:cs="Times New Roman"/>
          <w:sz w:val="24"/>
          <w:szCs w:val="24"/>
        </w:rPr>
        <w:t>Chapter</w:t>
      </w:r>
      <w:r w:rsidRPr="00EE095D">
        <w:rPr>
          <w:rFonts w:ascii="Times New Roman" w:hAnsi="Times New Roman" w:cs="Times New Roman"/>
          <w:sz w:val="24"/>
          <w:szCs w:val="24"/>
        </w:rPr>
        <w:t>s one or both parties to waive the contract, it is considered that the earnest is granted in exchange for the right to withdraw from the contract.</w:t>
      </w:r>
    </w:p>
    <w:p w:rsidR="00FE72D2" w:rsidRPr="00EE095D" w:rsidRDefault="00FE72D2" w:rsidP="00FE72D2">
      <w:pPr>
        <w:tabs>
          <w:tab w:val="left" w:pos="9520"/>
        </w:tabs>
        <w:spacing w:before="4"/>
        <w:rPr>
          <w:rFonts w:ascii="Times New Roman" w:hAnsi="Times New Roman" w:cs="Times New Roman"/>
          <w:sz w:val="24"/>
          <w:szCs w:val="24"/>
        </w:rPr>
      </w:pPr>
    </w:p>
    <w:p w:rsidR="00FE72D2" w:rsidRPr="00EE095D" w:rsidRDefault="00FE72D2" w:rsidP="00FE72D2">
      <w:pPr>
        <w:tabs>
          <w:tab w:val="left" w:pos="9520"/>
        </w:tabs>
        <w:spacing w:before="4"/>
        <w:rPr>
          <w:rFonts w:ascii="Times New Roman" w:hAnsi="Times New Roman" w:cs="Times New Roman"/>
          <w:sz w:val="24"/>
          <w:szCs w:val="24"/>
        </w:rPr>
      </w:pPr>
      <w:r w:rsidRPr="00EE095D">
        <w:rPr>
          <w:rFonts w:ascii="Times New Roman" w:hAnsi="Times New Roman" w:cs="Times New Roman"/>
          <w:sz w:val="24"/>
          <w:szCs w:val="24"/>
        </w:rPr>
        <w:t>2. The party that withdraws from the contract shall forfeit the earnest provided or must return double the earnest received.</w:t>
      </w:r>
    </w:p>
    <w:p w:rsidR="00FE72D2" w:rsidRPr="00EE095D" w:rsidRDefault="00FE72D2" w:rsidP="00FE72D2">
      <w:pPr>
        <w:tabs>
          <w:tab w:val="left" w:pos="9520"/>
        </w:tabs>
        <w:spacing w:before="4"/>
        <w:rPr>
          <w:rFonts w:ascii="Times New Roman" w:hAnsi="Times New Roman" w:cs="Times New Roman"/>
          <w:sz w:val="24"/>
          <w:szCs w:val="24"/>
          <w:highlight w:val="yellow"/>
        </w:rPr>
      </w:pPr>
    </w:p>
    <w:p w:rsidR="00FE72D2" w:rsidRPr="00EE095D" w:rsidRDefault="00FE72D2" w:rsidP="00FE72D2">
      <w:pPr>
        <w:tabs>
          <w:tab w:val="left" w:pos="9520"/>
        </w:tabs>
        <w:spacing w:before="4"/>
        <w:rPr>
          <w:rFonts w:ascii="Times New Roman" w:hAnsi="Times New Roman" w:cs="Times New Roman"/>
          <w:sz w:val="24"/>
          <w:szCs w:val="24"/>
        </w:rPr>
      </w:pPr>
      <w:r w:rsidRPr="00EE095D">
        <w:rPr>
          <w:rFonts w:ascii="Times New Roman" w:hAnsi="Times New Roman" w:cs="Times New Roman"/>
          <w:sz w:val="24"/>
          <w:szCs w:val="24"/>
        </w:rPr>
        <w:t>3. The right of a party to withdraw from the contract is exercised by giving notice to the other party. The party that withdraws from the contract shall provide the earnest at the same time as exercising the withdrawal. The withdrawal right may not be exercised if the party that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withdraw from the contract begins to perform the obligation or accepts performance by the other party.</w:t>
      </w:r>
    </w:p>
    <w:p w:rsidR="00FE72D2" w:rsidRPr="00EE095D" w:rsidRDefault="00FE72D2" w:rsidP="00FE72D2">
      <w:pPr>
        <w:tabs>
          <w:tab w:val="left" w:pos="9520"/>
        </w:tabs>
        <w:spacing w:before="8"/>
        <w:rPr>
          <w:rFonts w:ascii="Times New Roman" w:hAnsi="Times New Roman" w:cs="Times New Roman"/>
          <w:sz w:val="24"/>
          <w:szCs w:val="24"/>
          <w:highlight w:val="yellow"/>
        </w:rPr>
      </w:pPr>
    </w:p>
    <w:p w:rsidR="00FE72D2" w:rsidRPr="00EE095D" w:rsidRDefault="00FE72D2" w:rsidP="00FE72D2">
      <w:pPr>
        <w:tabs>
          <w:tab w:val="left" w:pos="9520"/>
        </w:tabs>
        <w:spacing w:before="4"/>
        <w:rPr>
          <w:rFonts w:ascii="Times New Roman" w:hAnsi="Times New Roman" w:cs="Times New Roman"/>
          <w:sz w:val="24"/>
          <w:szCs w:val="24"/>
          <w:highlight w:val="yellow"/>
        </w:rPr>
      </w:pPr>
      <w:r w:rsidRPr="00EE095D">
        <w:rPr>
          <w:rFonts w:ascii="Times New Roman" w:hAnsi="Times New Roman" w:cs="Times New Roman"/>
          <w:sz w:val="24"/>
          <w:szCs w:val="24"/>
        </w:rPr>
        <w:t>4. In the case of doubt, the earnest that one party provided to the other shall be deemed confirmative.</w:t>
      </w:r>
    </w:p>
    <w:p w:rsidR="00FE72D2" w:rsidRPr="00EE095D" w:rsidRDefault="00FE72D2" w:rsidP="00FE72D2">
      <w:pPr>
        <w:pStyle w:val="ListParagraph"/>
        <w:tabs>
          <w:tab w:val="left" w:pos="331"/>
          <w:tab w:val="left" w:pos="9520"/>
        </w:tabs>
        <w:rPr>
          <w:rFonts w:ascii="Times New Roman" w:eastAsia="Arial" w:hAnsi="Times New Roman" w:cs="Times New Roman"/>
          <w:sz w:val="24"/>
          <w:szCs w:val="24"/>
          <w:highlight w:val="yellow"/>
        </w:rPr>
      </w:pPr>
    </w:p>
    <w:p w:rsidR="00FE72D2" w:rsidRPr="00E22C04" w:rsidRDefault="00FE72D2" w:rsidP="00E22C04">
      <w:pPr>
        <w:tabs>
          <w:tab w:val="left" w:pos="331"/>
          <w:tab w:val="left" w:pos="9520"/>
        </w:tabs>
        <w:rPr>
          <w:rFonts w:ascii="Times New Roman" w:hAnsi="Times New Roman" w:cs="Times New Roman"/>
          <w:sz w:val="24"/>
          <w:szCs w:val="24"/>
        </w:rPr>
      </w:pPr>
      <w:r w:rsidRPr="00E22C04">
        <w:rPr>
          <w:rFonts w:ascii="Times New Roman" w:hAnsi="Times New Roman" w:cs="Times New Roman"/>
          <w:sz w:val="24"/>
          <w:szCs w:val="24"/>
        </w:rPr>
        <w:t>5. If the parties have not stipulated until when the right to withdraw from the contract may be exercised, such right may be exercised at any time within the deadline for performance.</w:t>
      </w:r>
    </w:p>
    <w:p w:rsidR="00FE72D2" w:rsidRPr="00EE095D" w:rsidRDefault="00FE72D2" w:rsidP="00FE72D2">
      <w:pPr>
        <w:pStyle w:val="ListParagraph"/>
        <w:tabs>
          <w:tab w:val="left" w:pos="331"/>
          <w:tab w:val="left" w:pos="9520"/>
        </w:tabs>
        <w:rPr>
          <w:rFonts w:ascii="Times New Roman" w:eastAsia="Arial" w:hAnsi="Times New Roman" w:cs="Times New Roman"/>
          <w:sz w:val="24"/>
          <w:szCs w:val="24"/>
        </w:rPr>
      </w:pPr>
    </w:p>
    <w:p w:rsidR="00FE72D2" w:rsidRPr="00E22C04" w:rsidRDefault="00FE72D2" w:rsidP="00E22C04">
      <w:pPr>
        <w:pStyle w:val="BodyText"/>
        <w:tabs>
          <w:tab w:val="left" w:pos="9520"/>
        </w:tabs>
        <w:jc w:val="center"/>
        <w:rPr>
          <w:rFonts w:ascii="Times New Roman" w:hAnsi="Times New Roman" w:cs="Times New Roman"/>
          <w:b/>
          <w:sz w:val="24"/>
          <w:szCs w:val="24"/>
        </w:rPr>
      </w:pPr>
      <w:r w:rsidRPr="00E22C04">
        <w:rPr>
          <w:rFonts w:ascii="Times New Roman" w:hAnsi="Times New Roman" w:cs="Times New Roman"/>
          <w:b/>
          <w:sz w:val="24"/>
          <w:szCs w:val="24"/>
        </w:rPr>
        <w:lastRenderedPageBreak/>
        <w:t>Article 53</w:t>
      </w:r>
    </w:p>
    <w:p w:rsidR="00FE72D2" w:rsidRPr="00EE095D" w:rsidRDefault="00FE72D2" w:rsidP="00E22C04">
      <w:pPr>
        <w:pStyle w:val="BodyText"/>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Partial fulfillment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tabs>
          <w:tab w:val="left" w:pos="9520"/>
        </w:tabs>
        <w:spacing w:before="3"/>
        <w:rPr>
          <w:rFonts w:ascii="Times New Roman" w:hAnsi="Times New Roman" w:cs="Times New Roman"/>
          <w:sz w:val="24"/>
          <w:szCs w:val="24"/>
        </w:rPr>
      </w:pPr>
      <w:r w:rsidRPr="00EE095D">
        <w:rPr>
          <w:rFonts w:ascii="Times New Roman" w:hAnsi="Times New Roman" w:cs="Times New Roman"/>
          <w:sz w:val="24"/>
          <w:szCs w:val="24"/>
        </w:rPr>
        <w:t xml:space="preserve">1. The contract must clearly indicate the intention of one party to provide earnest to the other party. In case of doubt, the sum of money or other fungible object that one party gives the other party shall be treated as part performance. </w:t>
      </w:r>
    </w:p>
    <w:p w:rsidR="00FE72D2" w:rsidRPr="00EE095D" w:rsidRDefault="00FE72D2" w:rsidP="00FE72D2">
      <w:pPr>
        <w:tabs>
          <w:tab w:val="left" w:pos="9520"/>
        </w:tabs>
        <w:spacing w:before="3"/>
        <w:rPr>
          <w:rFonts w:ascii="Times New Roman" w:hAnsi="Times New Roman" w:cs="Times New Roman"/>
          <w:sz w:val="24"/>
          <w:szCs w:val="24"/>
        </w:rPr>
      </w:pPr>
    </w:p>
    <w:p w:rsidR="00FE72D2" w:rsidRPr="00EE095D" w:rsidRDefault="00FE72D2" w:rsidP="00FE72D2">
      <w:pPr>
        <w:tabs>
          <w:tab w:val="left" w:pos="9520"/>
        </w:tabs>
        <w:spacing w:before="3"/>
        <w:rPr>
          <w:rFonts w:ascii="Times New Roman" w:hAnsi="Times New Roman" w:cs="Times New Roman"/>
          <w:sz w:val="24"/>
          <w:szCs w:val="24"/>
        </w:rPr>
      </w:pPr>
      <w:r w:rsidRPr="00EE095D">
        <w:rPr>
          <w:rFonts w:ascii="Times New Roman" w:hAnsi="Times New Roman" w:cs="Times New Roman"/>
          <w:sz w:val="24"/>
          <w:szCs w:val="24"/>
        </w:rPr>
        <w:t>2. In the case of non-performance of the contract, the payment made by the debtor as part performance of his obligation shall not be retained by the creditor if he terminates the contract, without prejudice to the right to claim compensation of damages.</w:t>
      </w:r>
    </w:p>
    <w:p w:rsidR="00FE72D2" w:rsidRPr="00EE095D" w:rsidRDefault="00FE72D2" w:rsidP="00FE72D2">
      <w:pPr>
        <w:tabs>
          <w:tab w:val="left" w:pos="5450"/>
          <w:tab w:val="left" w:pos="9520"/>
        </w:tabs>
        <w:spacing w:before="3"/>
        <w:rPr>
          <w:rFonts w:ascii="Times New Roman" w:hAnsi="Times New Roman" w:cs="Times New Roman"/>
          <w:sz w:val="24"/>
          <w:szCs w:val="24"/>
        </w:rPr>
      </w:pPr>
    </w:p>
    <w:p w:rsidR="00FE72D2" w:rsidRPr="00EE095D" w:rsidRDefault="00FE72D2" w:rsidP="00FE72D2">
      <w:pPr>
        <w:pStyle w:val="BodyText"/>
        <w:tabs>
          <w:tab w:val="left" w:pos="9520"/>
        </w:tabs>
        <w:jc w:val="center"/>
        <w:rPr>
          <w:rFonts w:ascii="Times New Roman" w:hAnsi="Times New Roman" w:cs="Times New Roman"/>
          <w:b/>
          <w:sz w:val="24"/>
          <w:szCs w:val="24"/>
        </w:rPr>
      </w:pPr>
    </w:p>
    <w:p w:rsidR="00FE72D2" w:rsidRPr="00EE095D" w:rsidRDefault="00FE72D2" w:rsidP="00FE72D2">
      <w:pPr>
        <w:pStyle w:val="BodyText"/>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54</w:t>
      </w:r>
    </w:p>
    <w:p w:rsidR="00FE72D2" w:rsidRPr="00EE095D" w:rsidRDefault="00FE72D2" w:rsidP="00FE72D2">
      <w:pPr>
        <w:pStyle w:val="BodyText"/>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Penalty clause</w:t>
      </w:r>
    </w:p>
    <w:p w:rsidR="00FE72D2" w:rsidRPr="00EE095D" w:rsidRDefault="00FE72D2" w:rsidP="00FE72D2">
      <w:pPr>
        <w:pStyle w:val="ListParagraph"/>
        <w:tabs>
          <w:tab w:val="left" w:pos="329"/>
          <w:tab w:val="left" w:pos="9520"/>
        </w:tabs>
        <w:rPr>
          <w:rFonts w:ascii="Times New Roman" w:eastAsia="Arial" w:hAnsi="Times New Roman" w:cs="Times New Roman"/>
          <w:b/>
          <w:sz w:val="24"/>
          <w:szCs w:val="24"/>
        </w:rPr>
      </w:pPr>
    </w:p>
    <w:p w:rsidR="00FE72D2" w:rsidRPr="00E22C04" w:rsidRDefault="00FE72D2" w:rsidP="00E22C04">
      <w:pPr>
        <w:tabs>
          <w:tab w:val="left" w:pos="329"/>
          <w:tab w:val="left" w:pos="9520"/>
        </w:tabs>
        <w:rPr>
          <w:rFonts w:ascii="Times New Roman" w:eastAsia="Arial" w:hAnsi="Times New Roman" w:cs="Times New Roman"/>
          <w:sz w:val="24"/>
          <w:szCs w:val="24"/>
        </w:rPr>
      </w:pPr>
      <w:r w:rsidRPr="00E22C04">
        <w:rPr>
          <w:rFonts w:ascii="Times New Roman" w:eastAsia="Arial" w:hAnsi="Times New Roman" w:cs="Times New Roman"/>
          <w:sz w:val="24"/>
          <w:szCs w:val="24"/>
        </w:rPr>
        <w:t xml:space="preserve">1. </w:t>
      </w:r>
      <w:r w:rsidRPr="00E22C04">
        <w:rPr>
          <w:rFonts w:ascii="Times New Roman" w:hAnsi="Times New Roman" w:cs="Times New Roman"/>
          <w:sz w:val="24"/>
          <w:szCs w:val="24"/>
        </w:rPr>
        <w:t xml:space="preserve">The clause whereby the parties agree that in the case of non-performance or delay in performance, [even if the </w:t>
      </w:r>
      <w:r w:rsidRPr="00E22C04">
        <w:rPr>
          <w:rFonts w:ascii="Times New Roman" w:eastAsia="Arial" w:hAnsi="Times New Roman" w:cs="Times New Roman"/>
          <w:sz w:val="24"/>
          <w:szCs w:val="24"/>
        </w:rPr>
        <w:t xml:space="preserve">stipulated deadline is not essential,] </w:t>
      </w:r>
      <w:r w:rsidRPr="00E22C04">
        <w:rPr>
          <w:rFonts w:ascii="Times New Roman" w:hAnsi="Times New Roman" w:cs="Times New Roman"/>
          <w:sz w:val="24"/>
          <w:szCs w:val="24"/>
        </w:rPr>
        <w:t xml:space="preserve">one or both of them shall pay a sum of money or perform another obligation in favour of the other party, </w:t>
      </w:r>
      <w:r w:rsidRPr="00E22C04">
        <w:rPr>
          <w:rFonts w:ascii="Times New Roman" w:eastAsia="Arial" w:hAnsi="Times New Roman" w:cs="Times New Roman"/>
          <w:sz w:val="24"/>
          <w:szCs w:val="24"/>
        </w:rPr>
        <w:t>has the effect of limiting the compensation of damages, unless the parties agree for the compensation of additional damages. In the case of doubt, the penalty clause shall be deemed to have been stipulated only for a delay in performance.</w:t>
      </w:r>
    </w:p>
    <w:p w:rsidR="00FE72D2" w:rsidRPr="00EE095D" w:rsidRDefault="00FE72D2" w:rsidP="00FE72D2">
      <w:pPr>
        <w:pStyle w:val="ListParagraph"/>
        <w:tabs>
          <w:tab w:val="left" w:pos="329"/>
          <w:tab w:val="left" w:pos="9520"/>
        </w:tabs>
        <w:rPr>
          <w:rFonts w:ascii="Times New Roman" w:eastAsia="Arial" w:hAnsi="Times New Roman" w:cs="Times New Roman"/>
          <w:sz w:val="24"/>
          <w:szCs w:val="24"/>
        </w:rPr>
      </w:pPr>
    </w:p>
    <w:p w:rsidR="00FE72D2" w:rsidRPr="00E22C04" w:rsidRDefault="00FE72D2" w:rsidP="00E22C04">
      <w:pPr>
        <w:tabs>
          <w:tab w:val="left" w:pos="329"/>
          <w:tab w:val="left" w:pos="9520"/>
        </w:tabs>
        <w:rPr>
          <w:rFonts w:ascii="Times New Roman" w:eastAsia="Arial" w:hAnsi="Times New Roman" w:cs="Times New Roman"/>
          <w:sz w:val="24"/>
          <w:szCs w:val="24"/>
        </w:rPr>
      </w:pPr>
      <w:r w:rsidRPr="00E22C04">
        <w:rPr>
          <w:rFonts w:ascii="Times New Roman" w:eastAsia="Arial" w:hAnsi="Times New Roman" w:cs="Times New Roman"/>
          <w:sz w:val="24"/>
          <w:szCs w:val="24"/>
        </w:rPr>
        <w:t xml:space="preserve">2. The penalty is payable regardless of the proof of damages. </w:t>
      </w:r>
    </w:p>
    <w:p w:rsidR="00FE72D2" w:rsidRPr="00EE095D" w:rsidRDefault="00FE72D2" w:rsidP="00FE72D2">
      <w:pPr>
        <w:pStyle w:val="ListParagraph"/>
        <w:tabs>
          <w:tab w:val="left" w:pos="329"/>
          <w:tab w:val="left" w:pos="9520"/>
        </w:tabs>
        <w:rPr>
          <w:rFonts w:ascii="Times New Roman" w:eastAsia="Arial" w:hAnsi="Times New Roman" w:cs="Times New Roman"/>
          <w:sz w:val="24"/>
          <w:szCs w:val="24"/>
        </w:rPr>
      </w:pPr>
    </w:p>
    <w:p w:rsidR="00FE72D2" w:rsidRPr="00E22C04" w:rsidRDefault="00FE72D2" w:rsidP="00E22C04">
      <w:pPr>
        <w:tabs>
          <w:tab w:val="left" w:pos="329"/>
          <w:tab w:val="left" w:pos="9520"/>
        </w:tabs>
        <w:rPr>
          <w:rFonts w:ascii="Times New Roman" w:eastAsia="Arial" w:hAnsi="Times New Roman" w:cs="Times New Roman"/>
          <w:sz w:val="24"/>
          <w:szCs w:val="24"/>
        </w:rPr>
      </w:pPr>
      <w:r w:rsidRPr="00E22C04">
        <w:rPr>
          <w:rFonts w:ascii="Times New Roman" w:eastAsia="Arial" w:hAnsi="Times New Roman" w:cs="Times New Roman"/>
          <w:sz w:val="24"/>
          <w:szCs w:val="24"/>
        </w:rPr>
        <w:t xml:space="preserve">3. The creditor may not request both performance of the obligation and the payment of the penalty, unless the penalty clause was stipulated only for a delay in performance. If a penalty clause was stipulated for the case of non-performance, the creditor may not request the performance of the obligation after he requested the payment of the penalty. </w:t>
      </w:r>
    </w:p>
    <w:p w:rsidR="00FE72D2" w:rsidRPr="00EE095D" w:rsidRDefault="00FE72D2" w:rsidP="00FE72D2">
      <w:pPr>
        <w:pStyle w:val="ListParagraph"/>
        <w:tabs>
          <w:tab w:val="left" w:pos="329"/>
          <w:tab w:val="left" w:pos="9520"/>
        </w:tabs>
        <w:rPr>
          <w:rFonts w:ascii="Times New Roman" w:eastAsia="Arial" w:hAnsi="Times New Roman" w:cs="Times New Roman"/>
          <w:sz w:val="24"/>
          <w:szCs w:val="24"/>
        </w:rPr>
      </w:pPr>
    </w:p>
    <w:p w:rsidR="00FE72D2" w:rsidRPr="00E22C04" w:rsidRDefault="00FE72D2" w:rsidP="00E22C04">
      <w:pPr>
        <w:tabs>
          <w:tab w:val="left" w:pos="329"/>
          <w:tab w:val="left" w:pos="9520"/>
        </w:tabs>
        <w:rPr>
          <w:rFonts w:ascii="Times New Roman" w:eastAsia="Arial" w:hAnsi="Times New Roman" w:cs="Times New Roman"/>
          <w:sz w:val="24"/>
          <w:szCs w:val="24"/>
        </w:rPr>
      </w:pPr>
      <w:r w:rsidRPr="00E22C04">
        <w:rPr>
          <w:rFonts w:ascii="Times New Roman" w:eastAsia="Arial" w:hAnsi="Times New Roman" w:cs="Times New Roman"/>
          <w:sz w:val="24"/>
          <w:szCs w:val="24"/>
        </w:rPr>
        <w:t>4. The creditor may not request the penalty if the non-performance or delay occurred through no fault of the debtor.</w:t>
      </w:r>
    </w:p>
    <w:p w:rsidR="00FE72D2" w:rsidRPr="00EE095D" w:rsidRDefault="00FE72D2" w:rsidP="00FE72D2">
      <w:pPr>
        <w:pStyle w:val="ListParagraph"/>
        <w:tabs>
          <w:tab w:val="left" w:pos="329"/>
          <w:tab w:val="left" w:pos="9520"/>
        </w:tabs>
        <w:rPr>
          <w:rFonts w:ascii="Times New Roman" w:eastAsia="Arial" w:hAnsi="Times New Roman" w:cs="Times New Roman"/>
          <w:sz w:val="24"/>
          <w:szCs w:val="24"/>
        </w:rPr>
      </w:pPr>
    </w:p>
    <w:p w:rsidR="00FE72D2" w:rsidRPr="00E22C04" w:rsidRDefault="00FE72D2" w:rsidP="00E22C04">
      <w:pPr>
        <w:tabs>
          <w:tab w:val="left" w:pos="329"/>
          <w:tab w:val="left" w:pos="9520"/>
        </w:tabs>
        <w:rPr>
          <w:rFonts w:ascii="Times New Roman" w:eastAsia="Arial" w:hAnsi="Times New Roman" w:cs="Times New Roman"/>
          <w:sz w:val="24"/>
          <w:szCs w:val="24"/>
        </w:rPr>
      </w:pPr>
      <w:r w:rsidRPr="00E22C04">
        <w:rPr>
          <w:rFonts w:ascii="Times New Roman" w:eastAsia="Arial" w:hAnsi="Times New Roman" w:cs="Times New Roman"/>
          <w:sz w:val="24"/>
          <w:szCs w:val="24"/>
        </w:rPr>
        <w:t xml:space="preserve">5. If the penalty is excessive having regard to the interest of the other party to the performance of the contract, the damage actually resulting from non-performance or delay in performance, and to other circumstances, including part performance of the debtor’s obligation, the court may </w:t>
      </w:r>
      <w:r w:rsidRPr="00E22C04">
        <w:rPr>
          <w:rFonts w:ascii="Times New Roman" w:eastAsia="Arial" w:hAnsi="Times New Roman" w:cs="Times New Roman"/>
          <w:i/>
          <w:sz w:val="24"/>
          <w:szCs w:val="24"/>
        </w:rPr>
        <w:t>ex officio</w:t>
      </w:r>
      <w:r w:rsidRPr="00E22C04">
        <w:rPr>
          <w:rFonts w:ascii="Times New Roman" w:eastAsia="Arial" w:hAnsi="Times New Roman" w:cs="Times New Roman"/>
          <w:sz w:val="24"/>
          <w:szCs w:val="24"/>
        </w:rPr>
        <w:t xml:space="preserve"> reduce the penalty to an equitable amount.</w:t>
      </w:r>
    </w:p>
    <w:p w:rsidR="00FE72D2" w:rsidRPr="00EE095D" w:rsidRDefault="00FE72D2" w:rsidP="00FE72D2">
      <w:pPr>
        <w:tabs>
          <w:tab w:val="left" w:pos="9520"/>
        </w:tabs>
        <w:spacing w:before="3"/>
        <w:rPr>
          <w:rFonts w:ascii="Times New Roman" w:eastAsia="Arial" w:hAnsi="Times New Roman" w:cs="Times New Roman"/>
          <w:b/>
          <w:bCs/>
          <w:sz w:val="24"/>
          <w:szCs w:val="24"/>
          <w:highlight w:val="yellow"/>
        </w:rPr>
      </w:pPr>
    </w:p>
    <w:p w:rsidR="00FE72D2" w:rsidRPr="00EE095D" w:rsidRDefault="00FE72D2" w:rsidP="00FE72D2">
      <w:pPr>
        <w:tabs>
          <w:tab w:val="left" w:pos="334"/>
          <w:tab w:val="left" w:pos="9520"/>
        </w:tabs>
        <w:rPr>
          <w:rFonts w:ascii="Times New Roman" w:hAnsi="Times New Roman" w:cs="Times New Roman"/>
          <w:sz w:val="24"/>
          <w:szCs w:val="24"/>
        </w:rPr>
      </w:pPr>
      <w:r w:rsidRPr="00EE095D">
        <w:rPr>
          <w:rFonts w:ascii="Times New Roman" w:hAnsi="Times New Roman" w:cs="Times New Roman"/>
          <w:sz w:val="24"/>
          <w:szCs w:val="24"/>
        </w:rPr>
        <w:t>6. The penalty agreement is accessory to the principal obligation.</w:t>
      </w:r>
    </w:p>
    <w:p w:rsidR="00FE72D2" w:rsidRPr="00EE095D" w:rsidRDefault="00FE72D2" w:rsidP="00FE72D2">
      <w:pPr>
        <w:tabs>
          <w:tab w:val="left" w:pos="334"/>
          <w:tab w:val="left" w:pos="9520"/>
        </w:tabs>
        <w:rPr>
          <w:rFonts w:ascii="Times New Roman" w:hAnsi="Times New Roman" w:cs="Times New Roman"/>
          <w:sz w:val="24"/>
          <w:szCs w:val="24"/>
        </w:rPr>
      </w:pPr>
    </w:p>
    <w:p w:rsidR="00FE72D2" w:rsidRPr="00E22C04" w:rsidRDefault="0007206A" w:rsidP="00E22C04">
      <w:pPr>
        <w:pStyle w:val="BodyText"/>
        <w:tabs>
          <w:tab w:val="left" w:pos="9520"/>
        </w:tabs>
        <w:jc w:val="center"/>
        <w:rPr>
          <w:rFonts w:ascii="Times New Roman" w:hAnsi="Times New Roman" w:cs="Times New Roman"/>
          <w:b/>
          <w:sz w:val="28"/>
          <w:szCs w:val="28"/>
        </w:rPr>
      </w:pPr>
      <w:r>
        <w:rPr>
          <w:rFonts w:ascii="Times New Roman" w:hAnsi="Times New Roman" w:cs="Times New Roman"/>
          <w:b/>
          <w:sz w:val="28"/>
          <w:szCs w:val="28"/>
        </w:rPr>
        <w:t>Chapter</w:t>
      </w:r>
      <w:r w:rsidR="00E22C04" w:rsidRPr="00E22C04">
        <w:rPr>
          <w:rFonts w:ascii="Times New Roman" w:hAnsi="Times New Roman" w:cs="Times New Roman"/>
          <w:b/>
          <w:sz w:val="28"/>
          <w:szCs w:val="28"/>
        </w:rPr>
        <w:t xml:space="preserve"> VIII – </w:t>
      </w:r>
      <w:r w:rsidR="00FE72D2" w:rsidRPr="00E22C04">
        <w:rPr>
          <w:rFonts w:ascii="Times New Roman" w:hAnsi="Times New Roman" w:cs="Times New Roman"/>
          <w:b/>
          <w:sz w:val="28"/>
          <w:szCs w:val="28"/>
        </w:rPr>
        <w:t>R</w:t>
      </w:r>
      <w:r w:rsidR="00E22C04" w:rsidRPr="00E22C04">
        <w:rPr>
          <w:rFonts w:ascii="Times New Roman" w:hAnsi="Times New Roman" w:cs="Times New Roman"/>
          <w:b/>
          <w:sz w:val="28"/>
          <w:szCs w:val="28"/>
        </w:rPr>
        <w:t xml:space="preserve">epresentation </w:t>
      </w:r>
    </w:p>
    <w:p w:rsidR="00FE72D2" w:rsidRPr="00E22C04" w:rsidRDefault="00FE72D2" w:rsidP="00E22C04">
      <w:pPr>
        <w:pStyle w:val="BodyText"/>
        <w:tabs>
          <w:tab w:val="left" w:pos="9520"/>
        </w:tabs>
        <w:jc w:val="center"/>
        <w:rPr>
          <w:rFonts w:ascii="Times New Roman" w:hAnsi="Times New Roman" w:cs="Times New Roman"/>
          <w:b/>
          <w:sz w:val="24"/>
          <w:szCs w:val="24"/>
        </w:rPr>
      </w:pPr>
    </w:p>
    <w:p w:rsidR="00FE72D2" w:rsidRPr="00E22C04" w:rsidRDefault="00E22C04" w:rsidP="00E22C04">
      <w:pPr>
        <w:pStyle w:val="BodyText"/>
        <w:tabs>
          <w:tab w:val="left" w:pos="9520"/>
        </w:tabs>
        <w:jc w:val="center"/>
        <w:rPr>
          <w:rFonts w:ascii="Times New Roman" w:hAnsi="Times New Roman" w:cs="Times New Roman"/>
          <w:b/>
          <w:sz w:val="24"/>
          <w:szCs w:val="24"/>
        </w:rPr>
      </w:pPr>
      <w:r>
        <w:rPr>
          <w:rFonts w:ascii="Times New Roman" w:hAnsi="Times New Roman" w:cs="Times New Roman"/>
          <w:b/>
          <w:sz w:val="24"/>
          <w:szCs w:val="24"/>
        </w:rPr>
        <w:t>Sub</w:t>
      </w:r>
      <w:r w:rsidR="0007206A">
        <w:rPr>
          <w:rFonts w:ascii="Times New Roman" w:hAnsi="Times New Roman" w:cs="Times New Roman"/>
          <w:b/>
          <w:sz w:val="24"/>
          <w:szCs w:val="24"/>
        </w:rPr>
        <w:t>Chapter</w:t>
      </w:r>
      <w:r>
        <w:rPr>
          <w:rFonts w:ascii="Times New Roman" w:hAnsi="Times New Roman" w:cs="Times New Roman"/>
          <w:b/>
          <w:sz w:val="24"/>
          <w:szCs w:val="24"/>
        </w:rPr>
        <w:t xml:space="preserve"> </w:t>
      </w:r>
      <w:r w:rsidR="00FE72D2" w:rsidRPr="00E22C04">
        <w:rPr>
          <w:rFonts w:ascii="Times New Roman" w:hAnsi="Times New Roman" w:cs="Times New Roman"/>
          <w:b/>
          <w:sz w:val="24"/>
          <w:szCs w:val="24"/>
        </w:rPr>
        <w:t>I</w:t>
      </w:r>
      <w:r>
        <w:rPr>
          <w:rFonts w:ascii="Times New Roman" w:hAnsi="Times New Roman" w:cs="Times New Roman"/>
          <w:b/>
          <w:sz w:val="24"/>
          <w:szCs w:val="24"/>
        </w:rPr>
        <w:t xml:space="preserve"> – Representation in General </w:t>
      </w:r>
    </w:p>
    <w:p w:rsidR="00FE72D2" w:rsidRPr="00E22C04" w:rsidRDefault="00FE72D2" w:rsidP="00E22C04">
      <w:pPr>
        <w:pStyle w:val="BodyText"/>
        <w:tabs>
          <w:tab w:val="left" w:pos="9520"/>
        </w:tabs>
        <w:jc w:val="center"/>
        <w:rPr>
          <w:rFonts w:ascii="Times New Roman" w:hAnsi="Times New Roman" w:cs="Times New Roman"/>
          <w:b/>
          <w:sz w:val="24"/>
          <w:szCs w:val="24"/>
        </w:rPr>
      </w:pPr>
    </w:p>
    <w:p w:rsidR="00FE72D2" w:rsidRPr="00E22C04" w:rsidRDefault="00FE72D2" w:rsidP="00E22C04">
      <w:pPr>
        <w:pStyle w:val="BodyText"/>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spacing w:before="8"/>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Article 55</w:t>
      </w:r>
    </w:p>
    <w:p w:rsidR="00FE72D2" w:rsidRPr="00EE095D" w:rsidRDefault="00FE72D2" w:rsidP="00FE72D2">
      <w:pPr>
        <w:tabs>
          <w:tab w:val="left" w:pos="9520"/>
        </w:tabs>
        <w:spacing w:before="8"/>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Sources of representation</w:t>
      </w:r>
    </w:p>
    <w:p w:rsidR="00FE72D2" w:rsidRPr="00EE095D" w:rsidRDefault="00FE72D2" w:rsidP="00FE72D2">
      <w:pPr>
        <w:tabs>
          <w:tab w:val="left" w:pos="9520"/>
        </w:tabs>
        <w:spacing w:before="8"/>
        <w:jc w:val="center"/>
        <w:rPr>
          <w:rFonts w:ascii="Times New Roman" w:eastAsia="Arial" w:hAnsi="Times New Roman" w:cs="Times New Roman"/>
          <w:b/>
          <w:bCs/>
          <w:sz w:val="24"/>
          <w:szCs w:val="24"/>
        </w:rPr>
      </w:pPr>
    </w:p>
    <w:p w:rsidR="00FE72D2" w:rsidRPr="00EE095D" w:rsidRDefault="00FE72D2" w:rsidP="00FE72D2">
      <w:pPr>
        <w:tabs>
          <w:tab w:val="left" w:pos="9520"/>
        </w:tabs>
        <w:spacing w:before="8"/>
        <w:rPr>
          <w:rFonts w:ascii="Times New Roman" w:eastAsia="Arial" w:hAnsi="Times New Roman" w:cs="Times New Roman"/>
          <w:bCs/>
          <w:sz w:val="24"/>
          <w:szCs w:val="24"/>
        </w:rPr>
      </w:pPr>
      <w:r w:rsidRPr="00EE095D">
        <w:rPr>
          <w:rFonts w:ascii="Times New Roman" w:eastAsia="Arial" w:hAnsi="Times New Roman" w:cs="Times New Roman"/>
          <w:bCs/>
          <w:sz w:val="24"/>
          <w:szCs w:val="24"/>
        </w:rPr>
        <w:t>1. Contracts may be concluded through a representative.</w:t>
      </w:r>
    </w:p>
    <w:p w:rsidR="00FE72D2" w:rsidRPr="00EE095D" w:rsidRDefault="00FE72D2" w:rsidP="00FE72D2">
      <w:pPr>
        <w:tabs>
          <w:tab w:val="left" w:pos="9520"/>
        </w:tabs>
        <w:spacing w:before="8"/>
        <w:rPr>
          <w:rFonts w:ascii="Times New Roman" w:eastAsia="Arial" w:hAnsi="Times New Roman" w:cs="Times New Roman"/>
          <w:bCs/>
          <w:sz w:val="24"/>
          <w:szCs w:val="24"/>
        </w:rPr>
      </w:pPr>
    </w:p>
    <w:p w:rsidR="00FE72D2" w:rsidRPr="00EE095D" w:rsidRDefault="00FE72D2" w:rsidP="00FE72D2">
      <w:pPr>
        <w:tabs>
          <w:tab w:val="left" w:pos="9520"/>
        </w:tabs>
        <w:spacing w:before="8"/>
        <w:rPr>
          <w:rFonts w:ascii="Times New Roman" w:eastAsia="Arial" w:hAnsi="Times New Roman" w:cs="Times New Roman"/>
          <w:bCs/>
          <w:sz w:val="24"/>
          <w:szCs w:val="24"/>
        </w:rPr>
      </w:pPr>
      <w:r w:rsidRPr="00EE095D">
        <w:rPr>
          <w:rFonts w:ascii="Times New Roman" w:eastAsia="Arial" w:hAnsi="Times New Roman" w:cs="Times New Roman"/>
          <w:bCs/>
          <w:sz w:val="24"/>
          <w:szCs w:val="24"/>
        </w:rPr>
        <w:t>2. The authorization for representation can be based on the law or conferred by the represented person.</w:t>
      </w:r>
    </w:p>
    <w:p w:rsidR="00FE72D2" w:rsidRPr="00EE095D" w:rsidRDefault="00FE72D2" w:rsidP="00FE72D2">
      <w:pPr>
        <w:tabs>
          <w:tab w:val="left" w:pos="9520"/>
        </w:tabs>
        <w:spacing w:before="8"/>
        <w:rPr>
          <w:rFonts w:ascii="Times New Roman" w:eastAsia="Arial" w:hAnsi="Times New Roman" w:cs="Times New Roman"/>
          <w:bCs/>
          <w:sz w:val="24"/>
          <w:szCs w:val="24"/>
        </w:rPr>
      </w:pPr>
    </w:p>
    <w:p w:rsidR="00FE72D2" w:rsidRPr="00EE095D" w:rsidRDefault="00FE72D2" w:rsidP="00FE72D2">
      <w:pPr>
        <w:tabs>
          <w:tab w:val="left" w:pos="9520"/>
        </w:tabs>
        <w:spacing w:before="8"/>
        <w:rPr>
          <w:rFonts w:ascii="Times New Roman" w:eastAsia="Arial" w:hAnsi="Times New Roman" w:cs="Times New Roman"/>
          <w:bCs/>
          <w:sz w:val="24"/>
          <w:szCs w:val="24"/>
        </w:rPr>
      </w:pPr>
      <w:r w:rsidRPr="00EE095D">
        <w:rPr>
          <w:rFonts w:ascii="Times New Roman" w:eastAsia="Arial" w:hAnsi="Times New Roman" w:cs="Times New Roman"/>
          <w:bCs/>
          <w:sz w:val="24"/>
          <w:szCs w:val="24"/>
        </w:rPr>
        <w:t>3. Legal persons may also be granted an authorization for representation.</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10"/>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Article 56</w:t>
      </w:r>
    </w:p>
    <w:p w:rsidR="00FE72D2" w:rsidRPr="00EE095D" w:rsidRDefault="00FE72D2" w:rsidP="00FE72D2">
      <w:pPr>
        <w:tabs>
          <w:tab w:val="left" w:pos="9520"/>
        </w:tabs>
        <w:spacing w:before="10"/>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lastRenderedPageBreak/>
        <w:t>Effects of representation</w:t>
      </w:r>
    </w:p>
    <w:p w:rsidR="00FE72D2" w:rsidRPr="00EE095D" w:rsidRDefault="00FE72D2" w:rsidP="00FE72D2">
      <w:pPr>
        <w:tabs>
          <w:tab w:val="left" w:pos="9520"/>
        </w:tabs>
        <w:spacing w:before="10"/>
        <w:jc w:val="center"/>
        <w:rPr>
          <w:rFonts w:ascii="Times New Roman" w:eastAsia="Arial" w:hAnsi="Times New Roman" w:cs="Times New Roman"/>
          <w:b/>
          <w:bCs/>
          <w:sz w:val="24"/>
          <w:szCs w:val="24"/>
        </w:rPr>
      </w:pPr>
    </w:p>
    <w:p w:rsidR="00FE72D2" w:rsidRPr="00EE095D" w:rsidRDefault="00FE72D2" w:rsidP="00FE72D2">
      <w:pPr>
        <w:tabs>
          <w:tab w:val="left" w:pos="9520"/>
        </w:tabs>
        <w:spacing w:before="10"/>
        <w:rPr>
          <w:rFonts w:ascii="Times New Roman" w:eastAsia="Arial" w:hAnsi="Times New Roman" w:cs="Times New Roman"/>
          <w:bCs/>
          <w:sz w:val="24"/>
          <w:szCs w:val="24"/>
        </w:rPr>
      </w:pPr>
      <w:r w:rsidRPr="00EE095D">
        <w:rPr>
          <w:rFonts w:ascii="Times New Roman" w:eastAsia="Arial" w:hAnsi="Times New Roman" w:cs="Times New Roman"/>
          <w:bCs/>
          <w:sz w:val="24"/>
          <w:szCs w:val="24"/>
        </w:rPr>
        <w:t xml:space="preserve">1. A contract concluded by a representative on behalf of a represented person, and within the limits of the representative’s authorization, shall be directly binding for the represented person. </w:t>
      </w:r>
    </w:p>
    <w:p w:rsidR="00FE72D2" w:rsidRPr="00EE095D" w:rsidRDefault="00FE72D2" w:rsidP="00FE72D2">
      <w:pPr>
        <w:tabs>
          <w:tab w:val="left" w:pos="9520"/>
        </w:tabs>
        <w:spacing w:before="10"/>
        <w:rPr>
          <w:rFonts w:ascii="Times New Roman" w:eastAsia="Arial" w:hAnsi="Times New Roman" w:cs="Times New Roman"/>
          <w:bCs/>
          <w:sz w:val="24"/>
          <w:szCs w:val="24"/>
        </w:rPr>
      </w:pPr>
    </w:p>
    <w:p w:rsidR="00FE72D2" w:rsidRPr="00EE095D" w:rsidRDefault="00FE72D2" w:rsidP="00FE72D2">
      <w:pPr>
        <w:tabs>
          <w:tab w:val="left" w:pos="9520"/>
        </w:tabs>
        <w:spacing w:before="10"/>
        <w:rPr>
          <w:rFonts w:ascii="Times New Roman" w:eastAsia="Arial" w:hAnsi="Times New Roman" w:cs="Times New Roman"/>
          <w:bCs/>
          <w:sz w:val="24"/>
          <w:szCs w:val="24"/>
        </w:rPr>
      </w:pPr>
      <w:r w:rsidRPr="00EE095D">
        <w:rPr>
          <w:rFonts w:ascii="Times New Roman" w:eastAsia="Arial" w:hAnsi="Times New Roman" w:cs="Times New Roman"/>
          <w:bCs/>
          <w:sz w:val="24"/>
          <w:szCs w:val="24"/>
        </w:rPr>
        <w:t>2. Unless the law provides otherwise, the representative must expressly act in the name and on behalf of the represented person.</w:t>
      </w:r>
    </w:p>
    <w:p w:rsidR="00FE72D2" w:rsidRPr="00EE095D" w:rsidRDefault="00FE72D2" w:rsidP="00FE72D2">
      <w:pPr>
        <w:tabs>
          <w:tab w:val="left" w:pos="9520"/>
        </w:tabs>
        <w:spacing w:before="10"/>
        <w:rPr>
          <w:rFonts w:ascii="Times New Roman" w:eastAsia="Arial" w:hAnsi="Times New Roman" w:cs="Times New Roman"/>
          <w:bCs/>
          <w:sz w:val="24"/>
          <w:szCs w:val="24"/>
        </w:rPr>
      </w:pPr>
    </w:p>
    <w:p w:rsidR="00FE72D2" w:rsidRPr="00EE095D" w:rsidRDefault="00FE72D2" w:rsidP="00FE72D2">
      <w:pPr>
        <w:tabs>
          <w:tab w:val="left" w:pos="9520"/>
        </w:tabs>
        <w:spacing w:before="10"/>
        <w:rPr>
          <w:rFonts w:ascii="Times New Roman" w:eastAsia="Arial" w:hAnsi="Times New Roman" w:cs="Times New Roman"/>
          <w:bCs/>
          <w:sz w:val="24"/>
          <w:szCs w:val="24"/>
        </w:rPr>
      </w:pPr>
      <w:r w:rsidRPr="00EE095D">
        <w:rPr>
          <w:rFonts w:ascii="Times New Roman" w:eastAsia="Arial" w:hAnsi="Times New Roman" w:cs="Times New Roman"/>
          <w:bCs/>
          <w:sz w:val="24"/>
          <w:szCs w:val="24"/>
        </w:rPr>
        <w:t>3. If the representative fails to expressly act on behalf of the represented person, the contract shall nonetheless be binding for the represented person if the other party knew or should have known from the circumstances that the representative was acting as a representative.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 xml:space="preserve">Article 57 </w:t>
      </w:r>
    </w:p>
    <w:p w:rsidR="00FE72D2" w:rsidRPr="00EE095D" w:rsidRDefault="00FE72D2" w:rsidP="00FE72D2">
      <w:pPr>
        <w:tabs>
          <w:tab w:val="left" w:pos="9520"/>
        </w:tabs>
        <w:spacing w:before="10"/>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Transfer of authorization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325"/>
        </w:numPr>
        <w:tabs>
          <w:tab w:val="left" w:pos="33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Representative may not transfer his authorization to another person unless permitted to do so by law or by</w:t>
      </w:r>
      <w:r w:rsidRPr="00EE095D">
        <w:rPr>
          <w:rFonts w:ascii="Times New Roman" w:hAnsi="Times New Roman" w:cs="Times New Roman"/>
          <w:spacing w:val="-6"/>
          <w:sz w:val="24"/>
          <w:szCs w:val="24"/>
        </w:rPr>
        <w:t xml:space="preserve"> </w:t>
      </w:r>
      <w:r w:rsidRPr="00EE095D">
        <w:rPr>
          <w:rFonts w:ascii="Times New Roman" w:hAnsi="Times New Roman" w:cs="Times New Roman"/>
          <w:sz w:val="24"/>
          <w:szCs w:val="24"/>
        </w:rPr>
        <w:t>contract.</w:t>
      </w:r>
    </w:p>
    <w:p w:rsidR="00FE72D2" w:rsidRPr="00EE095D" w:rsidRDefault="00FE72D2" w:rsidP="00BF4E8F">
      <w:pPr>
        <w:pStyle w:val="ListParagraph"/>
        <w:widowControl w:val="0"/>
        <w:numPr>
          <w:ilvl w:val="0"/>
          <w:numId w:val="325"/>
        </w:numPr>
        <w:tabs>
          <w:tab w:val="left" w:pos="34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In exceptional cases they may do so if circumstances prevent them from conducting a contract in person and the interests of the represented person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that the contract be conducted without delay.</w:t>
      </w: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Heading1"/>
        <w:tabs>
          <w:tab w:val="left" w:pos="9520"/>
        </w:tabs>
        <w:ind w:left="0"/>
        <w:rPr>
          <w:rFonts w:ascii="Times New Roman" w:hAnsi="Times New Roman" w:cs="Times New Roman"/>
        </w:rPr>
      </w:pPr>
    </w:p>
    <w:p w:rsidR="00FE72D2" w:rsidRPr="0051134B" w:rsidRDefault="00FE72D2" w:rsidP="0051134B">
      <w:pPr>
        <w:tabs>
          <w:tab w:val="left" w:pos="9520"/>
        </w:tabs>
        <w:spacing w:before="10"/>
        <w:jc w:val="center"/>
        <w:rPr>
          <w:rFonts w:ascii="Times New Roman" w:eastAsia="Arial" w:hAnsi="Times New Roman" w:cs="Times New Roman"/>
          <w:b/>
          <w:bCs/>
          <w:sz w:val="24"/>
          <w:szCs w:val="24"/>
        </w:rPr>
      </w:pPr>
      <w:r w:rsidRPr="0051134B">
        <w:rPr>
          <w:rFonts w:ascii="Times New Roman" w:eastAsia="Arial" w:hAnsi="Times New Roman" w:cs="Times New Roman"/>
          <w:b/>
          <w:bCs/>
          <w:sz w:val="24"/>
          <w:szCs w:val="24"/>
        </w:rPr>
        <w:t xml:space="preserve">Article 58 </w:t>
      </w:r>
    </w:p>
    <w:p w:rsidR="00FE72D2" w:rsidRPr="0051134B" w:rsidRDefault="00FE72D2" w:rsidP="0051134B">
      <w:pPr>
        <w:tabs>
          <w:tab w:val="left" w:pos="9520"/>
        </w:tabs>
        <w:spacing w:before="10"/>
        <w:jc w:val="center"/>
        <w:rPr>
          <w:rFonts w:ascii="Times New Roman" w:eastAsia="Arial" w:hAnsi="Times New Roman" w:cs="Times New Roman"/>
          <w:b/>
          <w:bCs/>
          <w:sz w:val="24"/>
          <w:szCs w:val="24"/>
        </w:rPr>
      </w:pPr>
      <w:r w:rsidRPr="0051134B">
        <w:rPr>
          <w:rFonts w:ascii="Times New Roman" w:eastAsia="Arial" w:hAnsi="Times New Roman" w:cs="Times New Roman"/>
          <w:b/>
          <w:bCs/>
          <w:sz w:val="24"/>
          <w:szCs w:val="24"/>
        </w:rPr>
        <w:t>Breach of authorization</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324"/>
        </w:numPr>
        <w:tabs>
          <w:tab w:val="left" w:pos="34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a representative exceeds the authorization the represented person shall only be bound insofar as the latter approves the</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transgression.</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24"/>
        </w:numPr>
        <w:tabs>
          <w:tab w:val="left" w:pos="35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represented person fails to approve the contract within the period customarily required for a contract to be studied and assessed approval shall be deemed not to have been</w:t>
      </w:r>
      <w:r w:rsidRPr="00EE095D">
        <w:rPr>
          <w:rFonts w:ascii="Times New Roman" w:hAnsi="Times New Roman" w:cs="Times New Roman"/>
          <w:spacing w:val="-27"/>
          <w:sz w:val="24"/>
          <w:szCs w:val="24"/>
        </w:rPr>
        <w:t xml:space="preserve"> </w:t>
      </w:r>
      <w:r w:rsidRPr="00EE095D">
        <w:rPr>
          <w:rFonts w:ascii="Times New Roman" w:hAnsi="Times New Roman" w:cs="Times New Roman"/>
          <w:sz w:val="24"/>
          <w:szCs w:val="24"/>
        </w:rPr>
        <w:t>given.</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24"/>
        </w:numPr>
        <w:tabs>
          <w:tab w:val="left" w:pos="355"/>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approval specified in the previous paragraph shall have retrospective effect unless the parties stipulate</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otherwise.</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24"/>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other party did not know and was not obliged to know about the transgression of authorization, upon learning of them such party may immediately declare that the contract is not felt to be binding without waiting for the represented person to say anything on the</w:t>
      </w:r>
      <w:r w:rsidRPr="00EE095D">
        <w:rPr>
          <w:rFonts w:ascii="Times New Roman" w:hAnsi="Times New Roman" w:cs="Times New Roman"/>
          <w:spacing w:val="-18"/>
          <w:sz w:val="24"/>
          <w:szCs w:val="24"/>
        </w:rPr>
        <w:t xml:space="preserve"> </w:t>
      </w:r>
      <w:r w:rsidRPr="00EE095D">
        <w:rPr>
          <w:rFonts w:ascii="Times New Roman" w:hAnsi="Times New Roman" w:cs="Times New Roman"/>
          <w:sz w:val="24"/>
          <w:szCs w:val="24"/>
        </w:rPr>
        <w:t>matter.</w:t>
      </w:r>
    </w:p>
    <w:p w:rsidR="00FE72D2" w:rsidRPr="00EE095D" w:rsidRDefault="00FE72D2" w:rsidP="00BF4E8F">
      <w:pPr>
        <w:pStyle w:val="ListParagraph"/>
        <w:widowControl w:val="0"/>
        <w:numPr>
          <w:ilvl w:val="0"/>
          <w:numId w:val="324"/>
        </w:numPr>
        <w:tabs>
          <w:tab w:val="left" w:pos="324"/>
          <w:tab w:val="left" w:pos="9520"/>
        </w:tabs>
        <w:spacing w:before="168"/>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represented person does not wish to approve the contract the representative and the represented person shall be jointly and severally liable for damage incurred by the other party if it did not know and was not obliged to know about the transgression of</w:t>
      </w:r>
      <w:r w:rsidRPr="00EE095D">
        <w:rPr>
          <w:rFonts w:ascii="Times New Roman" w:hAnsi="Times New Roman" w:cs="Times New Roman"/>
          <w:spacing w:val="-21"/>
          <w:sz w:val="24"/>
          <w:szCs w:val="24"/>
        </w:rPr>
        <w:t xml:space="preserve"> </w:t>
      </w:r>
      <w:r w:rsidRPr="00EE095D">
        <w:rPr>
          <w:rFonts w:ascii="Times New Roman" w:hAnsi="Times New Roman" w:cs="Times New Roman"/>
          <w:sz w:val="24"/>
          <w:szCs w:val="24"/>
        </w:rPr>
        <w:t>authorization.</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8"/>
        <w:jc w:val="center"/>
        <w:rPr>
          <w:rFonts w:ascii="Times New Roman" w:hAnsi="Times New Roman" w:cs="Times New Roman"/>
          <w:b/>
          <w:sz w:val="24"/>
          <w:szCs w:val="24"/>
        </w:rPr>
      </w:pPr>
      <w:r w:rsidRPr="00EE095D">
        <w:rPr>
          <w:rFonts w:ascii="Times New Roman" w:hAnsi="Times New Roman" w:cs="Times New Roman"/>
          <w:b/>
          <w:sz w:val="24"/>
          <w:szCs w:val="24"/>
        </w:rPr>
        <w:t>Article 59</w:t>
      </w:r>
    </w:p>
    <w:p w:rsidR="00FE72D2" w:rsidRPr="00EE095D" w:rsidRDefault="00FE72D2" w:rsidP="00FE72D2">
      <w:pPr>
        <w:tabs>
          <w:tab w:val="left" w:pos="9520"/>
        </w:tabs>
        <w:spacing w:before="8"/>
        <w:jc w:val="center"/>
        <w:rPr>
          <w:rFonts w:ascii="Times New Roman" w:hAnsi="Times New Roman" w:cs="Times New Roman"/>
          <w:b/>
          <w:sz w:val="24"/>
          <w:szCs w:val="24"/>
        </w:rPr>
      </w:pPr>
      <w:r w:rsidRPr="00EE095D">
        <w:rPr>
          <w:rFonts w:ascii="Times New Roman" w:hAnsi="Times New Roman" w:cs="Times New Roman"/>
          <w:b/>
          <w:sz w:val="24"/>
          <w:szCs w:val="24"/>
        </w:rPr>
        <w:t>Contract concluded by an unauthorized person</w:t>
      </w:r>
    </w:p>
    <w:p w:rsidR="00FE72D2" w:rsidRPr="00EE095D" w:rsidRDefault="00FE72D2" w:rsidP="00FE72D2">
      <w:pPr>
        <w:tabs>
          <w:tab w:val="left" w:pos="9520"/>
        </w:tabs>
        <w:spacing w:before="8"/>
        <w:jc w:val="center"/>
        <w:rPr>
          <w:rFonts w:ascii="Times New Roman" w:hAnsi="Times New Roman" w:cs="Times New Roman"/>
          <w:b/>
          <w:sz w:val="24"/>
          <w:szCs w:val="24"/>
        </w:rPr>
      </w:pPr>
    </w:p>
    <w:p w:rsidR="00FE72D2" w:rsidRPr="00EE095D" w:rsidRDefault="00FE72D2" w:rsidP="00FE72D2">
      <w:pPr>
        <w:tabs>
          <w:tab w:val="left" w:pos="9520"/>
        </w:tabs>
        <w:spacing w:before="8"/>
        <w:rPr>
          <w:rFonts w:ascii="Times New Roman" w:hAnsi="Times New Roman" w:cs="Times New Roman"/>
          <w:sz w:val="24"/>
          <w:szCs w:val="24"/>
        </w:rPr>
      </w:pPr>
      <w:r w:rsidRPr="00EE095D">
        <w:rPr>
          <w:rFonts w:ascii="Times New Roman" w:hAnsi="Times New Roman" w:cs="Times New Roman"/>
          <w:sz w:val="24"/>
          <w:szCs w:val="24"/>
        </w:rPr>
        <w:t>1. A contract concluded by a person as a representative of another person without an authorization shall not be directly binding for the person represented without an authorization, unless the latter subsequently ratifies it. Ratification must be in the same form as required for the conclusion of the contract.</w:t>
      </w:r>
    </w:p>
    <w:p w:rsidR="00FE72D2" w:rsidRPr="00EE095D" w:rsidRDefault="00FE72D2" w:rsidP="00FE72D2">
      <w:pPr>
        <w:tabs>
          <w:tab w:val="left" w:pos="9520"/>
        </w:tabs>
        <w:spacing w:before="8"/>
        <w:rPr>
          <w:rFonts w:ascii="Times New Roman" w:hAnsi="Times New Roman" w:cs="Times New Roman"/>
          <w:sz w:val="24"/>
          <w:szCs w:val="24"/>
        </w:rPr>
      </w:pPr>
    </w:p>
    <w:p w:rsidR="00FE72D2" w:rsidRPr="00EE095D" w:rsidRDefault="00FE72D2" w:rsidP="00FE72D2">
      <w:pPr>
        <w:tabs>
          <w:tab w:val="left" w:pos="9520"/>
        </w:tabs>
        <w:spacing w:before="8"/>
        <w:rPr>
          <w:rFonts w:ascii="Times New Roman" w:hAnsi="Times New Roman" w:cs="Times New Roman"/>
          <w:sz w:val="24"/>
          <w:szCs w:val="24"/>
        </w:rPr>
      </w:pPr>
      <w:r w:rsidRPr="00EE095D">
        <w:rPr>
          <w:rFonts w:ascii="Times New Roman" w:hAnsi="Times New Roman" w:cs="Times New Roman"/>
          <w:sz w:val="24"/>
          <w:szCs w:val="24"/>
        </w:rPr>
        <w:t xml:space="preserve">2. Notwithstanding the provision of paragraph 1,  the person represented without an authorization shall be bound by the contract if he culpably ingenerated in the other party the belief that an </w:t>
      </w:r>
      <w:r w:rsidRPr="00EE095D">
        <w:rPr>
          <w:rFonts w:ascii="Times New Roman" w:hAnsi="Times New Roman" w:cs="Times New Roman"/>
          <w:sz w:val="24"/>
          <w:szCs w:val="24"/>
        </w:rPr>
        <w:lastRenderedPageBreak/>
        <w:t>authorization for representation was conferred to the person acting as a representative, provided that the error the other party incurred was excusable.</w:t>
      </w:r>
    </w:p>
    <w:p w:rsidR="00FE72D2" w:rsidRPr="00EE095D" w:rsidRDefault="00FE72D2" w:rsidP="00FE72D2">
      <w:pPr>
        <w:tabs>
          <w:tab w:val="left" w:pos="9520"/>
        </w:tabs>
        <w:spacing w:before="8"/>
        <w:rPr>
          <w:rFonts w:ascii="Times New Roman" w:hAnsi="Times New Roman" w:cs="Times New Roman"/>
          <w:sz w:val="24"/>
          <w:szCs w:val="24"/>
        </w:rPr>
      </w:pPr>
    </w:p>
    <w:p w:rsidR="00FE72D2" w:rsidRPr="00EE095D" w:rsidRDefault="00FE72D2" w:rsidP="00FE72D2">
      <w:pPr>
        <w:tabs>
          <w:tab w:val="left" w:pos="9520"/>
        </w:tabs>
        <w:spacing w:before="8"/>
        <w:rPr>
          <w:rFonts w:ascii="Times New Roman" w:hAnsi="Times New Roman" w:cs="Times New Roman"/>
          <w:sz w:val="24"/>
          <w:szCs w:val="24"/>
        </w:rPr>
      </w:pPr>
      <w:r w:rsidRPr="00EE095D">
        <w:rPr>
          <w:rFonts w:ascii="Times New Roman" w:hAnsi="Times New Roman" w:cs="Times New Roman"/>
          <w:sz w:val="24"/>
          <w:szCs w:val="24"/>
        </w:rPr>
        <w:t xml:space="preserve">3. The party with whom the contract was concluded may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 xml:space="preserve">that the person represented without an authorization declare whether the contract is ratified within a reasonable deadline. </w:t>
      </w:r>
    </w:p>
    <w:p w:rsidR="00FE72D2" w:rsidRPr="00EE095D" w:rsidRDefault="00FE72D2" w:rsidP="00FE72D2">
      <w:pPr>
        <w:tabs>
          <w:tab w:val="left" w:pos="9520"/>
        </w:tabs>
        <w:spacing w:before="8"/>
        <w:rPr>
          <w:rFonts w:ascii="Times New Roman" w:hAnsi="Times New Roman" w:cs="Times New Roman"/>
          <w:sz w:val="24"/>
          <w:szCs w:val="24"/>
        </w:rPr>
      </w:pPr>
    </w:p>
    <w:p w:rsidR="00FE72D2" w:rsidRPr="00EE095D" w:rsidRDefault="00FE72D2" w:rsidP="00FE72D2">
      <w:pPr>
        <w:tabs>
          <w:tab w:val="left" w:pos="9520"/>
        </w:tabs>
        <w:spacing w:before="8"/>
        <w:rPr>
          <w:rFonts w:ascii="Times New Roman" w:hAnsi="Times New Roman" w:cs="Times New Roman"/>
          <w:sz w:val="24"/>
          <w:szCs w:val="24"/>
        </w:rPr>
      </w:pPr>
      <w:r w:rsidRPr="00EE095D">
        <w:rPr>
          <w:rFonts w:ascii="Times New Roman" w:hAnsi="Times New Roman" w:cs="Times New Roman"/>
          <w:sz w:val="24"/>
          <w:szCs w:val="24"/>
        </w:rPr>
        <w:t>4. If the person represented without an authorization fails to ratify the contract by the set deadline the contract shall be deemed null.</w:t>
      </w:r>
    </w:p>
    <w:p w:rsidR="00FE72D2" w:rsidRPr="00EE095D" w:rsidRDefault="00FE72D2" w:rsidP="00FE72D2">
      <w:pPr>
        <w:tabs>
          <w:tab w:val="left" w:pos="9520"/>
        </w:tabs>
        <w:spacing w:before="8"/>
        <w:rPr>
          <w:rFonts w:ascii="Times New Roman" w:hAnsi="Times New Roman" w:cs="Times New Roman"/>
          <w:sz w:val="24"/>
          <w:szCs w:val="24"/>
        </w:rPr>
      </w:pPr>
    </w:p>
    <w:p w:rsidR="00FE72D2" w:rsidRPr="00EE095D" w:rsidRDefault="00FE72D2" w:rsidP="00FE72D2">
      <w:pPr>
        <w:tabs>
          <w:tab w:val="left" w:pos="9520"/>
        </w:tabs>
        <w:spacing w:before="8"/>
        <w:rPr>
          <w:rFonts w:ascii="Times New Roman" w:hAnsi="Times New Roman" w:cs="Times New Roman"/>
          <w:sz w:val="24"/>
          <w:szCs w:val="24"/>
        </w:rPr>
      </w:pPr>
      <w:r w:rsidRPr="00EE095D">
        <w:rPr>
          <w:rFonts w:ascii="Times New Roman" w:hAnsi="Times New Roman" w:cs="Times New Roman"/>
          <w:sz w:val="24"/>
          <w:szCs w:val="24"/>
        </w:rPr>
        <w:t>5. Failing ratification by the represented person, the person that concluded a contract without an authorization shall be obliged to compensate the damages suffered by the other party, provided that the latter did not know and should have not known about the lack of authorization for representation.</w:t>
      </w:r>
    </w:p>
    <w:p w:rsidR="00FE72D2" w:rsidRPr="00EE095D" w:rsidRDefault="00FE72D2" w:rsidP="00FE72D2">
      <w:pPr>
        <w:tabs>
          <w:tab w:val="left" w:pos="9520"/>
        </w:tabs>
        <w:spacing w:before="8"/>
        <w:rPr>
          <w:rFonts w:ascii="Times New Roman" w:hAnsi="Times New Roman" w:cs="Times New Roman"/>
          <w:sz w:val="24"/>
          <w:szCs w:val="24"/>
        </w:rPr>
      </w:pPr>
    </w:p>
    <w:p w:rsidR="00FE72D2" w:rsidRPr="00EE095D" w:rsidRDefault="00FE72D2" w:rsidP="00FE72D2">
      <w:pPr>
        <w:tabs>
          <w:tab w:val="left" w:pos="9520"/>
        </w:tabs>
        <w:spacing w:before="8"/>
        <w:rPr>
          <w:rFonts w:ascii="Times New Roman" w:hAnsi="Times New Roman" w:cs="Times New Roman"/>
          <w:sz w:val="24"/>
          <w:szCs w:val="24"/>
        </w:rPr>
      </w:pPr>
      <w:r w:rsidRPr="00EE095D">
        <w:rPr>
          <w:rFonts w:ascii="Times New Roman" w:hAnsi="Times New Roman" w:cs="Times New Roman"/>
          <w:sz w:val="24"/>
          <w:szCs w:val="24"/>
        </w:rPr>
        <w:t>6. Upon ratification, the contract is considered as having been concluded originally with an authorization for representation, without prejudice to the rights of third parties.</w:t>
      </w:r>
    </w:p>
    <w:p w:rsidR="00FE72D2" w:rsidRPr="00EE095D" w:rsidRDefault="00FE72D2" w:rsidP="00FE72D2">
      <w:pPr>
        <w:tabs>
          <w:tab w:val="left" w:pos="9520"/>
        </w:tabs>
        <w:spacing w:before="8"/>
        <w:rPr>
          <w:rFonts w:ascii="Times New Roman" w:hAnsi="Times New Roman" w:cs="Times New Roman"/>
          <w:sz w:val="24"/>
          <w:szCs w:val="24"/>
        </w:rPr>
      </w:pPr>
    </w:p>
    <w:p w:rsidR="00FE72D2" w:rsidRPr="00EE095D" w:rsidRDefault="00FE72D2" w:rsidP="00FE72D2">
      <w:pPr>
        <w:pStyle w:val="ListParagraph"/>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60</w:t>
      </w:r>
    </w:p>
    <w:p w:rsidR="00FE72D2" w:rsidRPr="00EE095D" w:rsidRDefault="00FE72D2" w:rsidP="00FE72D2">
      <w:pPr>
        <w:pStyle w:val="ListParagraph"/>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Conflict of interest</w:t>
      </w:r>
    </w:p>
    <w:p w:rsidR="00FE72D2" w:rsidRPr="00EE095D" w:rsidRDefault="00FE72D2" w:rsidP="00FE72D2">
      <w:pPr>
        <w:pStyle w:val="ListParagraph"/>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 xml:space="preserve">1. If a contract is concluded by the representative in a conflict of interest with the represented person, the represented person may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the annulment of the contract, if the third party knew or should have known of the conflict of interest.</w:t>
      </w:r>
    </w:p>
    <w:p w:rsidR="00FE72D2" w:rsidRPr="00EE095D" w:rsidRDefault="00FE72D2" w:rsidP="00FE72D2">
      <w:pPr>
        <w:tabs>
          <w:tab w:val="left" w:pos="9520"/>
        </w:tabs>
        <w:spacing w:before="8"/>
        <w:rPr>
          <w:rFonts w:ascii="Times New Roman" w:hAnsi="Times New Roman" w:cs="Times New Roman"/>
          <w:sz w:val="24"/>
          <w:szCs w:val="24"/>
        </w:rPr>
      </w:pPr>
      <w:r w:rsidRPr="00EE095D">
        <w:rPr>
          <w:rFonts w:ascii="Times New Roman" w:hAnsi="Times New Roman" w:cs="Times New Roman"/>
          <w:sz w:val="24"/>
          <w:szCs w:val="24"/>
        </w:rPr>
        <w:t>2. There is presumed to be a conflict of interest where the representative concluded the contract with himself, in his own name or as representative for the third party, unless the representative acted with the specific authorization of the represented person, or was under an obligation to conclude the contract, or the content of the contract is determined in such a way as to exclude a conflict of interest, or the contract concluded by the representative is not otherwise detrimental to the interests of the represented person.</w:t>
      </w:r>
    </w:p>
    <w:p w:rsidR="00FE72D2" w:rsidRPr="00EE095D" w:rsidRDefault="00FE72D2" w:rsidP="00FE72D2">
      <w:pPr>
        <w:tabs>
          <w:tab w:val="left" w:pos="9520"/>
        </w:tabs>
        <w:spacing w:before="8"/>
        <w:rPr>
          <w:rFonts w:ascii="Times New Roman" w:hAnsi="Times New Roman" w:cs="Times New Roman"/>
          <w:sz w:val="24"/>
          <w:szCs w:val="24"/>
        </w:rPr>
      </w:pPr>
    </w:p>
    <w:p w:rsidR="00FE72D2" w:rsidRPr="00EE095D" w:rsidRDefault="00FE72D2" w:rsidP="00FE72D2">
      <w:pPr>
        <w:tabs>
          <w:tab w:val="left" w:pos="9520"/>
        </w:tabs>
        <w:spacing w:before="8"/>
        <w:rPr>
          <w:rFonts w:ascii="Times New Roman" w:hAnsi="Times New Roman" w:cs="Times New Roman"/>
          <w:sz w:val="24"/>
          <w:szCs w:val="24"/>
        </w:rPr>
      </w:pPr>
    </w:p>
    <w:p w:rsidR="00FE72D2" w:rsidRPr="00EE095D" w:rsidRDefault="00FE72D2" w:rsidP="00FE72D2">
      <w:pPr>
        <w:tabs>
          <w:tab w:val="left" w:pos="9520"/>
        </w:tabs>
        <w:spacing w:before="8"/>
        <w:rPr>
          <w:rFonts w:ascii="Times New Roman" w:hAnsi="Times New Roman" w:cs="Times New Roman"/>
          <w:sz w:val="24"/>
          <w:szCs w:val="24"/>
        </w:rPr>
      </w:pPr>
    </w:p>
    <w:p w:rsidR="00FE72D2" w:rsidRPr="0051134B" w:rsidRDefault="0051134B" w:rsidP="0051134B">
      <w:pPr>
        <w:pStyle w:val="ListParagraph"/>
        <w:tabs>
          <w:tab w:val="left" w:pos="9520"/>
        </w:tabs>
        <w:jc w:val="center"/>
        <w:rPr>
          <w:rFonts w:ascii="Times New Roman" w:hAnsi="Times New Roman" w:cs="Times New Roman"/>
          <w:b/>
          <w:sz w:val="24"/>
          <w:szCs w:val="24"/>
        </w:rPr>
      </w:pPr>
      <w:r w:rsidRPr="0051134B">
        <w:rPr>
          <w:rFonts w:ascii="Times New Roman" w:hAnsi="Times New Roman" w:cs="Times New Roman"/>
          <w:b/>
          <w:sz w:val="24"/>
          <w:szCs w:val="24"/>
        </w:rPr>
        <w:t>Sub</w:t>
      </w:r>
      <w:r w:rsidR="0007206A">
        <w:rPr>
          <w:rFonts w:ascii="Times New Roman" w:hAnsi="Times New Roman" w:cs="Times New Roman"/>
          <w:b/>
          <w:sz w:val="24"/>
          <w:szCs w:val="24"/>
        </w:rPr>
        <w:t>Chapter</w:t>
      </w:r>
      <w:r w:rsidR="00FE72D2" w:rsidRPr="0051134B">
        <w:rPr>
          <w:rFonts w:ascii="Times New Roman" w:hAnsi="Times New Roman" w:cs="Times New Roman"/>
          <w:b/>
          <w:sz w:val="24"/>
          <w:szCs w:val="24"/>
        </w:rPr>
        <w:t xml:space="preserve"> II</w:t>
      </w:r>
      <w:r w:rsidRPr="0051134B">
        <w:rPr>
          <w:rFonts w:ascii="Times New Roman" w:hAnsi="Times New Roman" w:cs="Times New Roman"/>
          <w:b/>
          <w:sz w:val="24"/>
          <w:szCs w:val="24"/>
        </w:rPr>
        <w:t xml:space="preserve"> </w:t>
      </w:r>
      <w:r>
        <w:rPr>
          <w:rFonts w:ascii="Times New Roman" w:hAnsi="Times New Roman" w:cs="Times New Roman"/>
          <w:b/>
          <w:sz w:val="24"/>
          <w:szCs w:val="24"/>
        </w:rPr>
        <w:t>– Specific Provisions Regarding Proxy</w:t>
      </w:r>
    </w:p>
    <w:p w:rsidR="00FE72D2" w:rsidRPr="0051134B" w:rsidRDefault="00FE72D2" w:rsidP="0051134B">
      <w:pPr>
        <w:pStyle w:val="ListParagraph"/>
        <w:tabs>
          <w:tab w:val="left" w:pos="9520"/>
        </w:tabs>
        <w:jc w:val="center"/>
        <w:rPr>
          <w:rFonts w:ascii="Times New Roman" w:hAnsi="Times New Roman" w:cs="Times New Roman"/>
          <w:b/>
          <w:sz w:val="24"/>
          <w:szCs w:val="24"/>
        </w:rPr>
      </w:pPr>
    </w:p>
    <w:p w:rsidR="00FE72D2" w:rsidRPr="0051134B" w:rsidRDefault="00FE72D2" w:rsidP="0051134B">
      <w:pPr>
        <w:pStyle w:val="ListParagraph"/>
        <w:tabs>
          <w:tab w:val="left" w:pos="9520"/>
        </w:tabs>
        <w:jc w:val="center"/>
        <w:rPr>
          <w:rFonts w:ascii="Times New Roman" w:hAnsi="Times New Roman" w:cs="Times New Roman"/>
          <w:b/>
          <w:sz w:val="24"/>
          <w:szCs w:val="24"/>
        </w:rPr>
      </w:pPr>
    </w:p>
    <w:p w:rsidR="00FE72D2" w:rsidRPr="00EE095D" w:rsidRDefault="00FE72D2" w:rsidP="00FE72D2">
      <w:pPr>
        <w:pStyle w:val="ListParagraph"/>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61</w:t>
      </w:r>
    </w:p>
    <w:p w:rsidR="00FE72D2" w:rsidRPr="00EE095D" w:rsidRDefault="00FE72D2" w:rsidP="00FE72D2">
      <w:pPr>
        <w:pStyle w:val="ListParagraph"/>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Proxy</w:t>
      </w:r>
    </w:p>
    <w:p w:rsidR="00FE72D2" w:rsidRPr="00EE095D" w:rsidRDefault="00FE72D2" w:rsidP="00FE72D2">
      <w:pPr>
        <w:pStyle w:val="ListParagraph"/>
        <w:tabs>
          <w:tab w:val="left" w:pos="9520"/>
        </w:tabs>
        <w:jc w:val="center"/>
        <w:rPr>
          <w:rFonts w:ascii="Times New Roman" w:hAnsi="Times New Roman" w:cs="Times New Roman"/>
          <w:b/>
          <w:sz w:val="24"/>
          <w:szCs w:val="24"/>
        </w:rPr>
      </w:pPr>
    </w:p>
    <w:p w:rsidR="00FE72D2" w:rsidRPr="0051134B" w:rsidRDefault="00FE72D2" w:rsidP="0051134B">
      <w:pPr>
        <w:tabs>
          <w:tab w:val="left" w:pos="9520"/>
        </w:tabs>
        <w:rPr>
          <w:rFonts w:ascii="Times New Roman" w:hAnsi="Times New Roman" w:cs="Times New Roman"/>
          <w:sz w:val="24"/>
          <w:szCs w:val="24"/>
        </w:rPr>
      </w:pPr>
      <w:r w:rsidRPr="0051134B">
        <w:rPr>
          <w:rFonts w:ascii="Times New Roman" w:hAnsi="Times New Roman" w:cs="Times New Roman"/>
          <w:sz w:val="24"/>
          <w:szCs w:val="24"/>
        </w:rPr>
        <w:t xml:space="preserve">1. Proxy is the legal act through which a person confers upon another person the authorization for representation in the conclusion of contracts or other legal transactions. </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51134B" w:rsidRDefault="00FE72D2" w:rsidP="0051134B">
      <w:pPr>
        <w:tabs>
          <w:tab w:val="left" w:pos="9520"/>
        </w:tabs>
        <w:rPr>
          <w:rFonts w:ascii="Times New Roman" w:hAnsi="Times New Roman" w:cs="Times New Roman"/>
          <w:sz w:val="24"/>
          <w:szCs w:val="24"/>
        </w:rPr>
      </w:pPr>
      <w:r w:rsidRPr="0051134B">
        <w:rPr>
          <w:rFonts w:ascii="Times New Roman" w:hAnsi="Times New Roman" w:cs="Times New Roman"/>
          <w:sz w:val="24"/>
          <w:szCs w:val="24"/>
        </w:rPr>
        <w:t xml:space="preserve">2. The party contracting with a representative may always </w:t>
      </w:r>
      <w:r w:rsidRPr="0051134B">
        <w:rPr>
          <w:rFonts w:ascii="Times New Roman" w:eastAsia="Arial" w:hAnsi="Times New Roman" w:cs="Times New Roman"/>
          <w:sz w:val="24"/>
          <w:szCs w:val="24"/>
        </w:rPr>
        <w:t xml:space="preserve">request </w:t>
      </w:r>
      <w:r w:rsidRPr="0051134B">
        <w:rPr>
          <w:rFonts w:ascii="Times New Roman" w:hAnsi="Times New Roman" w:cs="Times New Roman"/>
          <w:sz w:val="24"/>
          <w:szCs w:val="24"/>
        </w:rPr>
        <w:t>that the conferral of a proxy be proven and, if the proxy is conferred in writing, a copy of the proxy signed by the represented person is given to him.</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51134B" w:rsidRDefault="00FE72D2" w:rsidP="0051134B">
      <w:pPr>
        <w:tabs>
          <w:tab w:val="left" w:pos="9520"/>
        </w:tabs>
        <w:rPr>
          <w:rFonts w:ascii="Times New Roman" w:hAnsi="Times New Roman" w:cs="Times New Roman"/>
          <w:sz w:val="24"/>
          <w:szCs w:val="24"/>
        </w:rPr>
      </w:pPr>
      <w:r w:rsidRPr="0051134B">
        <w:rPr>
          <w:rFonts w:ascii="Times New Roman" w:hAnsi="Times New Roman" w:cs="Times New Roman"/>
          <w:sz w:val="24"/>
          <w:szCs w:val="24"/>
        </w:rPr>
        <w:t>3. If a proxy is conferred in writing, the resulting document must be returned to the represented person when the proxy is terminated.</w:t>
      </w:r>
    </w:p>
    <w:p w:rsidR="00FE72D2" w:rsidRPr="00EE095D" w:rsidRDefault="00FE72D2" w:rsidP="00FE72D2">
      <w:pPr>
        <w:pStyle w:val="Heading1"/>
        <w:tabs>
          <w:tab w:val="left" w:pos="9520"/>
        </w:tabs>
        <w:ind w:left="0"/>
        <w:rPr>
          <w:rFonts w:ascii="Times New Roman" w:hAnsi="Times New Roman" w:cs="Times New Roman"/>
        </w:rPr>
      </w:pPr>
    </w:p>
    <w:p w:rsidR="00FE72D2" w:rsidRPr="0051134B" w:rsidRDefault="00FE72D2" w:rsidP="0051134B">
      <w:pPr>
        <w:pStyle w:val="ListParagraph"/>
        <w:tabs>
          <w:tab w:val="left" w:pos="9520"/>
        </w:tabs>
        <w:jc w:val="center"/>
        <w:rPr>
          <w:rFonts w:ascii="Times New Roman" w:hAnsi="Times New Roman" w:cs="Times New Roman"/>
          <w:b/>
          <w:sz w:val="24"/>
          <w:szCs w:val="24"/>
        </w:rPr>
      </w:pPr>
      <w:r w:rsidRPr="0051134B">
        <w:rPr>
          <w:rFonts w:ascii="Times New Roman" w:hAnsi="Times New Roman" w:cs="Times New Roman"/>
          <w:b/>
          <w:sz w:val="24"/>
          <w:szCs w:val="24"/>
        </w:rPr>
        <w:t>Article 62</w:t>
      </w:r>
    </w:p>
    <w:p w:rsidR="00FE72D2" w:rsidRPr="0051134B" w:rsidRDefault="00FE72D2" w:rsidP="0051134B">
      <w:pPr>
        <w:pStyle w:val="ListParagraph"/>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Specific form of</w:t>
      </w:r>
      <w:r w:rsidRPr="0051134B">
        <w:rPr>
          <w:rFonts w:ascii="Times New Roman" w:hAnsi="Times New Roman" w:cs="Times New Roman"/>
          <w:b/>
          <w:sz w:val="24"/>
          <w:szCs w:val="24"/>
        </w:rPr>
        <w:t xml:space="preserve"> </w:t>
      </w:r>
      <w:r w:rsidRPr="00EE095D">
        <w:rPr>
          <w:rFonts w:ascii="Times New Roman" w:hAnsi="Times New Roman" w:cs="Times New Roman"/>
          <w:b/>
          <w:sz w:val="24"/>
          <w:szCs w:val="24"/>
        </w:rPr>
        <w:t>authorization</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form prescribed by law for a specific contract or any other legal transaction shall also apply to the authorization for concluding such a contract or</w:t>
      </w:r>
      <w:r w:rsidRPr="00EE095D">
        <w:rPr>
          <w:rFonts w:ascii="Times New Roman" w:hAnsi="Times New Roman" w:cs="Times New Roman"/>
          <w:spacing w:val="-22"/>
          <w:sz w:val="24"/>
          <w:szCs w:val="24"/>
        </w:rPr>
        <w:t xml:space="preserve"> </w:t>
      </w:r>
      <w:r w:rsidRPr="00EE095D">
        <w:rPr>
          <w:rFonts w:ascii="Times New Roman" w:hAnsi="Times New Roman" w:cs="Times New Roman"/>
          <w:sz w:val="24"/>
          <w:szCs w:val="24"/>
        </w:rPr>
        <w:t>transaction.</w:t>
      </w:r>
    </w:p>
    <w:p w:rsidR="00FE72D2" w:rsidRPr="00EE095D" w:rsidRDefault="00FE72D2" w:rsidP="00FE72D2">
      <w:pPr>
        <w:pStyle w:val="ListParagraph"/>
        <w:tabs>
          <w:tab w:val="left" w:pos="9520"/>
        </w:tabs>
        <w:jc w:val="center"/>
        <w:rPr>
          <w:rFonts w:ascii="Times New Roman" w:hAnsi="Times New Roman" w:cs="Times New Roman"/>
          <w:b/>
          <w:sz w:val="24"/>
          <w:szCs w:val="24"/>
        </w:rPr>
      </w:pPr>
    </w:p>
    <w:p w:rsidR="00FE72D2" w:rsidRPr="00EE095D" w:rsidRDefault="00FE72D2" w:rsidP="00FE72D2">
      <w:pPr>
        <w:pStyle w:val="ListParagraph"/>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63 </w:t>
      </w:r>
    </w:p>
    <w:p w:rsidR="00FE72D2" w:rsidRPr="00EE095D" w:rsidRDefault="00FE72D2" w:rsidP="00FE72D2">
      <w:pPr>
        <w:pStyle w:val="ListParagraph"/>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lastRenderedPageBreak/>
        <w:t>Extent of authorization</w:t>
      </w:r>
    </w:p>
    <w:p w:rsidR="00FE72D2" w:rsidRPr="00EE095D" w:rsidRDefault="00FE72D2" w:rsidP="00FE72D2">
      <w:pPr>
        <w:tabs>
          <w:tab w:val="left" w:pos="9520"/>
        </w:tabs>
        <w:spacing w:before="4"/>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323"/>
        </w:numPr>
        <w:tabs>
          <w:tab w:val="left" w:pos="389"/>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An authorized person shall only be allowed to conclude those contracts or other legal transactions which the authorization was</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given for.</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23"/>
        </w:numPr>
        <w:tabs>
          <w:tab w:val="left" w:pos="343"/>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 person that holds a general authorization shall only be allowed to conclude those contracts or other legal transactions which can be regarded as falling within the sphere of ordinary</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business.</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23"/>
        </w:numPr>
        <w:tabs>
          <w:tab w:val="left" w:pos="34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 contract or other legal transaction not falling within the sphere of regular business may be undertaken by the authorized person only after he has been specifically authorized to conclude such contract or transaction.</w:t>
      </w:r>
    </w:p>
    <w:p w:rsidR="00FE72D2" w:rsidRPr="00EE095D" w:rsidRDefault="00FE72D2" w:rsidP="00FE72D2">
      <w:pPr>
        <w:tabs>
          <w:tab w:val="left" w:pos="346"/>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23"/>
        </w:numPr>
        <w:tabs>
          <w:tab w:val="left" w:pos="367"/>
          <w:tab w:val="left" w:pos="9520"/>
        </w:tabs>
        <w:spacing w:before="57"/>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Without a special authorization for each individual case authorized persons may not assume an obligation under a bill of exchange, conclude a contract of surety, a contract of settlement, or a contract regarding the alienation or encumbrance of immovable property, become involved in a dispute, conclude an arbitration agreement, or waive any right without</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remuneration.</w:t>
      </w:r>
    </w:p>
    <w:p w:rsidR="00FE72D2" w:rsidRPr="00EE095D" w:rsidRDefault="00FE72D2" w:rsidP="00FE72D2">
      <w:pPr>
        <w:pStyle w:val="ListParagraph"/>
        <w:tabs>
          <w:tab w:val="left" w:pos="367"/>
          <w:tab w:val="left" w:pos="9520"/>
        </w:tabs>
        <w:spacing w:before="57"/>
        <w:rPr>
          <w:rFonts w:ascii="Times New Roman" w:eastAsia="Arial" w:hAnsi="Times New Roman" w:cs="Times New Roman"/>
          <w:sz w:val="24"/>
          <w:szCs w:val="24"/>
        </w:rPr>
      </w:pPr>
    </w:p>
    <w:p w:rsidR="00FE72D2" w:rsidRPr="0051134B" w:rsidRDefault="00FE72D2" w:rsidP="0051134B">
      <w:pPr>
        <w:pStyle w:val="ListParagraph"/>
        <w:tabs>
          <w:tab w:val="left" w:pos="9520"/>
        </w:tabs>
        <w:jc w:val="center"/>
        <w:rPr>
          <w:rFonts w:ascii="Times New Roman" w:hAnsi="Times New Roman" w:cs="Times New Roman"/>
          <w:b/>
          <w:sz w:val="24"/>
          <w:szCs w:val="24"/>
        </w:rPr>
      </w:pPr>
      <w:r w:rsidRPr="0051134B">
        <w:rPr>
          <w:rFonts w:ascii="Times New Roman" w:hAnsi="Times New Roman" w:cs="Times New Roman"/>
          <w:b/>
          <w:sz w:val="24"/>
          <w:szCs w:val="24"/>
        </w:rPr>
        <w:t>Article 64</w:t>
      </w:r>
    </w:p>
    <w:p w:rsidR="00FE72D2" w:rsidRPr="0051134B" w:rsidRDefault="00FE72D2" w:rsidP="0051134B">
      <w:pPr>
        <w:pStyle w:val="ListParagraph"/>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Revocation and limitation of</w:t>
      </w:r>
      <w:r w:rsidRPr="0051134B">
        <w:rPr>
          <w:rFonts w:ascii="Times New Roman" w:hAnsi="Times New Roman" w:cs="Times New Roman"/>
          <w:b/>
          <w:sz w:val="24"/>
          <w:szCs w:val="24"/>
        </w:rPr>
        <w:t xml:space="preserve"> </w:t>
      </w:r>
      <w:r w:rsidRPr="00EE095D">
        <w:rPr>
          <w:rFonts w:ascii="Times New Roman" w:hAnsi="Times New Roman" w:cs="Times New Roman"/>
          <w:b/>
          <w:sz w:val="24"/>
          <w:szCs w:val="24"/>
        </w:rPr>
        <w:t>authorization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322"/>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Authorizers may of their own volition narrow or revoke an authorization, even if such a right has been waived by</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contract.</w:t>
      </w:r>
    </w:p>
    <w:p w:rsidR="00FE72D2" w:rsidRPr="00EE095D" w:rsidRDefault="00FE72D2" w:rsidP="00FE72D2">
      <w:pPr>
        <w:pStyle w:val="ListParagraph"/>
        <w:tabs>
          <w:tab w:val="left" w:pos="334"/>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22"/>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authorizer may revoke or narrow any authorization through a declaration of no special</w:t>
      </w:r>
      <w:r w:rsidRPr="00EE095D">
        <w:rPr>
          <w:rFonts w:ascii="Times New Roman" w:hAnsi="Times New Roman" w:cs="Times New Roman"/>
          <w:spacing w:val="-23"/>
          <w:sz w:val="24"/>
          <w:szCs w:val="24"/>
        </w:rPr>
        <w:t xml:space="preserve"> </w:t>
      </w:r>
      <w:r w:rsidRPr="00EE095D">
        <w:rPr>
          <w:rFonts w:ascii="Times New Roman" w:hAnsi="Times New Roman" w:cs="Times New Roman"/>
          <w:sz w:val="24"/>
          <w:szCs w:val="24"/>
        </w:rPr>
        <w:t>form.</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22"/>
        </w:numPr>
        <w:tabs>
          <w:tab w:val="left" w:pos="350"/>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revocation or restriction of the proxy violates the contract on the decree or contract on the deeds or any other contract, the authorized person has the right to seek compensation for any damage</w:t>
      </w:r>
      <w:r w:rsidRPr="00EE095D">
        <w:rPr>
          <w:rFonts w:ascii="Times New Roman" w:hAnsi="Times New Roman" w:cs="Times New Roman"/>
          <w:spacing w:val="-34"/>
          <w:sz w:val="24"/>
          <w:szCs w:val="24"/>
        </w:rPr>
        <w:t xml:space="preserve"> </w:t>
      </w:r>
      <w:r w:rsidRPr="00EE095D">
        <w:rPr>
          <w:rFonts w:ascii="Times New Roman" w:hAnsi="Times New Roman" w:cs="Times New Roman"/>
          <w:sz w:val="24"/>
          <w:szCs w:val="24"/>
        </w:rPr>
        <w:t>incurred.</w:t>
      </w:r>
    </w:p>
    <w:p w:rsidR="00FE72D2" w:rsidRPr="00EE095D" w:rsidRDefault="00FE72D2" w:rsidP="00FE72D2">
      <w:pPr>
        <w:pStyle w:val="ListParagraph"/>
        <w:tabs>
          <w:tab w:val="left" w:pos="350"/>
          <w:tab w:val="left" w:pos="9520"/>
        </w:tabs>
        <w:rPr>
          <w:rFonts w:ascii="Times New Roman" w:eastAsia="Arial" w:hAnsi="Times New Roman" w:cs="Times New Roman"/>
          <w:sz w:val="24"/>
          <w:szCs w:val="24"/>
        </w:rPr>
      </w:pPr>
    </w:p>
    <w:p w:rsidR="00FE72D2" w:rsidRPr="00EE095D" w:rsidRDefault="00FE72D2" w:rsidP="00FE72D2">
      <w:pPr>
        <w:tabs>
          <w:tab w:val="left" w:pos="9520"/>
        </w:tabs>
        <w:spacing w:before="10"/>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Article 65</w:t>
      </w:r>
    </w:p>
    <w:p w:rsidR="00FE72D2" w:rsidRPr="00EE095D" w:rsidRDefault="00FE72D2" w:rsidP="00FE72D2">
      <w:pPr>
        <w:tabs>
          <w:tab w:val="left" w:pos="9520"/>
        </w:tabs>
        <w:spacing w:before="10"/>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Termination and restriction of a proxy</w:t>
      </w:r>
    </w:p>
    <w:p w:rsidR="00FE72D2" w:rsidRPr="00EE095D" w:rsidRDefault="00FE72D2" w:rsidP="00FE72D2">
      <w:pPr>
        <w:tabs>
          <w:tab w:val="left" w:pos="9520"/>
        </w:tabs>
        <w:spacing w:before="10"/>
        <w:rPr>
          <w:rFonts w:ascii="Times New Roman" w:eastAsia="Arial" w:hAnsi="Times New Roman" w:cs="Times New Roman"/>
          <w:bCs/>
          <w:sz w:val="24"/>
          <w:szCs w:val="24"/>
        </w:rPr>
      </w:pPr>
    </w:p>
    <w:p w:rsidR="00FE72D2" w:rsidRPr="00EE095D" w:rsidRDefault="00FE72D2" w:rsidP="00FE72D2">
      <w:pPr>
        <w:tabs>
          <w:tab w:val="left" w:pos="9520"/>
        </w:tabs>
        <w:spacing w:before="10"/>
        <w:rPr>
          <w:rFonts w:ascii="Times New Roman" w:eastAsia="Arial" w:hAnsi="Times New Roman" w:cs="Times New Roman"/>
          <w:bCs/>
          <w:sz w:val="24"/>
          <w:szCs w:val="24"/>
        </w:rPr>
      </w:pPr>
      <w:r w:rsidRPr="00EE095D">
        <w:rPr>
          <w:rFonts w:ascii="Times New Roman" w:eastAsia="Arial" w:hAnsi="Times New Roman" w:cs="Times New Roman"/>
          <w:bCs/>
          <w:sz w:val="24"/>
          <w:szCs w:val="24"/>
        </w:rPr>
        <w:t xml:space="preserve">1. The revocation and restriction of a proxy shall be communicated to third parties or publicized by appropriate means. </w:t>
      </w:r>
    </w:p>
    <w:p w:rsidR="00FE72D2" w:rsidRPr="00EE095D" w:rsidRDefault="00FE72D2" w:rsidP="00FE72D2">
      <w:pPr>
        <w:tabs>
          <w:tab w:val="left" w:pos="9520"/>
        </w:tabs>
        <w:spacing w:before="10"/>
        <w:rPr>
          <w:rFonts w:ascii="Times New Roman" w:eastAsia="Arial" w:hAnsi="Times New Roman" w:cs="Times New Roman"/>
          <w:bCs/>
          <w:sz w:val="24"/>
          <w:szCs w:val="24"/>
        </w:rPr>
      </w:pPr>
    </w:p>
    <w:p w:rsidR="00FE72D2" w:rsidRPr="00EE095D" w:rsidRDefault="00FE72D2" w:rsidP="00FE72D2">
      <w:pPr>
        <w:tabs>
          <w:tab w:val="left" w:pos="9520"/>
        </w:tabs>
        <w:spacing w:before="10"/>
        <w:rPr>
          <w:rFonts w:ascii="Times New Roman" w:eastAsia="Arial" w:hAnsi="Times New Roman" w:cs="Times New Roman"/>
          <w:bCs/>
          <w:sz w:val="24"/>
          <w:szCs w:val="24"/>
        </w:rPr>
      </w:pPr>
      <w:r w:rsidRPr="00EE095D">
        <w:rPr>
          <w:rFonts w:ascii="Times New Roman" w:eastAsia="Arial" w:hAnsi="Times New Roman" w:cs="Times New Roman"/>
          <w:bCs/>
          <w:sz w:val="24"/>
          <w:szCs w:val="24"/>
        </w:rPr>
        <w:t xml:space="preserve">2. The revocation and restriction of a proxy shall have no effect in respect of a third party that did not know and should have not known that the proxy was revoked or restricted. </w:t>
      </w:r>
    </w:p>
    <w:p w:rsidR="00FE72D2" w:rsidRPr="00EE095D" w:rsidRDefault="00FE72D2" w:rsidP="00FE72D2">
      <w:pPr>
        <w:tabs>
          <w:tab w:val="left" w:pos="9520"/>
        </w:tabs>
        <w:spacing w:before="10"/>
        <w:rPr>
          <w:rFonts w:ascii="Times New Roman" w:eastAsia="Arial" w:hAnsi="Times New Roman" w:cs="Times New Roman"/>
          <w:bCs/>
          <w:sz w:val="24"/>
          <w:szCs w:val="24"/>
        </w:rPr>
      </w:pPr>
    </w:p>
    <w:p w:rsidR="00FE72D2" w:rsidRPr="00EE095D" w:rsidRDefault="00FE72D2" w:rsidP="00FE72D2">
      <w:pPr>
        <w:tabs>
          <w:tab w:val="left" w:pos="9520"/>
        </w:tabs>
        <w:spacing w:before="10"/>
        <w:rPr>
          <w:rFonts w:ascii="Times New Roman" w:eastAsia="Arial" w:hAnsi="Times New Roman" w:cs="Times New Roman"/>
          <w:bCs/>
          <w:sz w:val="24"/>
          <w:szCs w:val="24"/>
        </w:rPr>
      </w:pPr>
      <w:r w:rsidRPr="00EE095D">
        <w:rPr>
          <w:rFonts w:ascii="Times New Roman" w:eastAsia="Arial" w:hAnsi="Times New Roman" w:cs="Times New Roman"/>
          <w:bCs/>
          <w:sz w:val="24"/>
          <w:szCs w:val="24"/>
        </w:rPr>
        <w:t>3. It is presumed that the third party knew that the proxy was revoked or restricted if the revocation and restriction of the proxy was communicated or publicized in the same way as it was originally communicated or publicized.</w:t>
      </w:r>
    </w:p>
    <w:p w:rsidR="00FE72D2" w:rsidRPr="00EE095D" w:rsidRDefault="00FE72D2" w:rsidP="00FE72D2">
      <w:pPr>
        <w:tabs>
          <w:tab w:val="left" w:pos="9520"/>
        </w:tabs>
        <w:spacing w:before="10"/>
        <w:rPr>
          <w:rFonts w:ascii="Times New Roman" w:eastAsia="Arial" w:hAnsi="Times New Roman" w:cs="Times New Roman"/>
          <w:bCs/>
          <w:sz w:val="24"/>
          <w:szCs w:val="24"/>
        </w:rPr>
      </w:pPr>
    </w:p>
    <w:p w:rsidR="00FE72D2" w:rsidRPr="0051134B" w:rsidRDefault="00FE72D2" w:rsidP="00FE72D2">
      <w:pPr>
        <w:tabs>
          <w:tab w:val="left" w:pos="9520"/>
        </w:tabs>
        <w:spacing w:before="10"/>
        <w:rPr>
          <w:rFonts w:ascii="Times New Roman" w:eastAsia="Arial" w:hAnsi="Times New Roman" w:cs="Times New Roman"/>
          <w:bCs/>
          <w:sz w:val="24"/>
          <w:szCs w:val="24"/>
        </w:rPr>
      </w:pPr>
      <w:r w:rsidRPr="00EE095D">
        <w:rPr>
          <w:rFonts w:ascii="Times New Roman" w:eastAsia="Arial" w:hAnsi="Times New Roman" w:cs="Times New Roman"/>
          <w:bCs/>
          <w:sz w:val="24"/>
          <w:szCs w:val="24"/>
        </w:rPr>
        <w:t>4. The provisions set forth in the preceding paragraphs shall apply to other cases of termination of a proxy.</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51134B" w:rsidRDefault="00FE72D2" w:rsidP="0051134B">
      <w:pPr>
        <w:pStyle w:val="ListParagraph"/>
        <w:tabs>
          <w:tab w:val="left" w:pos="9520"/>
        </w:tabs>
        <w:jc w:val="center"/>
        <w:rPr>
          <w:rFonts w:ascii="Times New Roman" w:hAnsi="Times New Roman" w:cs="Times New Roman"/>
          <w:b/>
          <w:sz w:val="24"/>
          <w:szCs w:val="24"/>
        </w:rPr>
      </w:pPr>
      <w:r w:rsidRPr="0051134B">
        <w:rPr>
          <w:rFonts w:ascii="Times New Roman" w:hAnsi="Times New Roman" w:cs="Times New Roman"/>
          <w:b/>
          <w:sz w:val="24"/>
          <w:szCs w:val="24"/>
        </w:rPr>
        <w:t>Article 66</w:t>
      </w:r>
    </w:p>
    <w:p w:rsidR="00FE72D2" w:rsidRPr="0051134B" w:rsidRDefault="00FE72D2" w:rsidP="0051134B">
      <w:pPr>
        <w:pStyle w:val="ListParagraph"/>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Other cases of termination of</w:t>
      </w:r>
      <w:r w:rsidRPr="0051134B">
        <w:rPr>
          <w:rFonts w:ascii="Times New Roman" w:hAnsi="Times New Roman" w:cs="Times New Roman"/>
          <w:b/>
          <w:sz w:val="24"/>
          <w:szCs w:val="24"/>
        </w:rPr>
        <w:t xml:space="preserve"> </w:t>
      </w:r>
      <w:r w:rsidRPr="00EE095D">
        <w:rPr>
          <w:rFonts w:ascii="Times New Roman" w:hAnsi="Times New Roman" w:cs="Times New Roman"/>
          <w:b/>
          <w:sz w:val="24"/>
          <w:szCs w:val="24"/>
        </w:rPr>
        <w:t>authorization</w:t>
      </w:r>
    </w:p>
    <w:p w:rsidR="00FE72D2" w:rsidRPr="00EE095D" w:rsidRDefault="00FE72D2" w:rsidP="00FE72D2">
      <w:pPr>
        <w:tabs>
          <w:tab w:val="left" w:pos="9520"/>
        </w:tabs>
        <w:spacing w:before="4"/>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321"/>
        </w:numPr>
        <w:tabs>
          <w:tab w:val="left" w:pos="343"/>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Authorization shall terminate with the winding-up of the authorized person if such is a legal person, unless stipulated otherwise by</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law.</w:t>
      </w:r>
    </w:p>
    <w:p w:rsidR="00FE72D2" w:rsidRPr="00EE095D" w:rsidRDefault="00FE72D2" w:rsidP="00FE72D2">
      <w:pPr>
        <w:pStyle w:val="ListParagraph"/>
        <w:tabs>
          <w:tab w:val="left" w:pos="343"/>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21"/>
        </w:numPr>
        <w:tabs>
          <w:tab w:val="left" w:pos="343"/>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Authorization shall terminate with the death of the authorized</w:t>
      </w:r>
      <w:r w:rsidRPr="00EE095D">
        <w:rPr>
          <w:rFonts w:ascii="Times New Roman" w:hAnsi="Times New Roman" w:cs="Times New Roman"/>
          <w:spacing w:val="-20"/>
          <w:sz w:val="24"/>
          <w:szCs w:val="24"/>
        </w:rPr>
        <w:t xml:space="preserve"> </w:t>
      </w:r>
      <w:r w:rsidRPr="00EE095D">
        <w:rPr>
          <w:rFonts w:ascii="Times New Roman" w:hAnsi="Times New Roman" w:cs="Times New Roman"/>
          <w:sz w:val="24"/>
          <w:szCs w:val="24"/>
        </w:rPr>
        <w:t>person.</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21"/>
        </w:numPr>
        <w:tabs>
          <w:tab w:val="left" w:pos="355"/>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 xml:space="preserve">Authorization shall terminate with the winding-up or death of the person that issued it, unless the contract or other legal transaction concluded cannot be interrupted without damage to the legal </w:t>
      </w:r>
      <w:r w:rsidRPr="00EE095D">
        <w:rPr>
          <w:rFonts w:ascii="Times New Roman" w:eastAsia="Arial" w:hAnsi="Times New Roman" w:cs="Times New Roman"/>
          <w:sz w:val="24"/>
          <w:szCs w:val="24"/>
        </w:rPr>
        <w:lastRenderedPageBreak/>
        <w:t>successors, or the authorization also applies in the event of death of the person that issued it, according to his intention or having regard to the nature of the</w:t>
      </w:r>
      <w:r w:rsidRPr="00EE095D">
        <w:rPr>
          <w:rFonts w:ascii="Times New Roman" w:eastAsia="Arial" w:hAnsi="Times New Roman" w:cs="Times New Roman"/>
          <w:spacing w:val="-23"/>
          <w:sz w:val="24"/>
          <w:szCs w:val="24"/>
        </w:rPr>
        <w:t xml:space="preserve"> </w:t>
      </w:r>
      <w:r w:rsidRPr="00EE095D">
        <w:rPr>
          <w:rFonts w:ascii="Times New Roman" w:eastAsia="Arial" w:hAnsi="Times New Roman" w:cs="Times New Roman"/>
          <w:sz w:val="24"/>
          <w:szCs w:val="24"/>
        </w:rPr>
        <w:t>contract.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51134B" w:rsidRDefault="00FE72D2" w:rsidP="0051134B">
      <w:pPr>
        <w:pStyle w:val="ListParagraph"/>
        <w:tabs>
          <w:tab w:val="left" w:pos="9520"/>
        </w:tabs>
        <w:jc w:val="center"/>
        <w:rPr>
          <w:rFonts w:ascii="Times New Roman" w:hAnsi="Times New Roman" w:cs="Times New Roman"/>
          <w:b/>
          <w:sz w:val="24"/>
          <w:szCs w:val="24"/>
        </w:rPr>
      </w:pPr>
      <w:r w:rsidRPr="00EE095D">
        <w:rPr>
          <w:rFonts w:ascii="Times New Roman" w:hAnsi="Times New Roman" w:cs="Times New Roman"/>
          <w:sz w:val="24"/>
          <w:szCs w:val="24"/>
        </w:rPr>
        <w:tab/>
      </w:r>
      <w:r w:rsidR="0051134B" w:rsidRPr="0051134B">
        <w:rPr>
          <w:rFonts w:ascii="Times New Roman" w:hAnsi="Times New Roman" w:cs="Times New Roman"/>
          <w:b/>
          <w:sz w:val="24"/>
          <w:szCs w:val="24"/>
        </w:rPr>
        <w:t>Sub</w:t>
      </w:r>
      <w:r w:rsidR="0007206A">
        <w:rPr>
          <w:rFonts w:ascii="Times New Roman" w:hAnsi="Times New Roman" w:cs="Times New Roman"/>
          <w:b/>
          <w:sz w:val="24"/>
          <w:szCs w:val="24"/>
        </w:rPr>
        <w:t>Chapter</w:t>
      </w:r>
      <w:r w:rsidR="0051134B" w:rsidRPr="0051134B">
        <w:rPr>
          <w:rFonts w:ascii="Times New Roman" w:hAnsi="Times New Roman" w:cs="Times New Roman"/>
          <w:b/>
          <w:sz w:val="24"/>
          <w:szCs w:val="24"/>
        </w:rPr>
        <w:t xml:space="preserve"> III – Special types of Proxy </w:t>
      </w:r>
    </w:p>
    <w:p w:rsidR="0051134B" w:rsidRDefault="0051134B" w:rsidP="0051134B">
      <w:pPr>
        <w:pStyle w:val="ListParagraph"/>
        <w:tabs>
          <w:tab w:val="left" w:pos="9520"/>
        </w:tabs>
        <w:jc w:val="center"/>
        <w:rPr>
          <w:rFonts w:ascii="Times New Roman" w:hAnsi="Times New Roman" w:cs="Times New Roman"/>
          <w:b/>
          <w:sz w:val="24"/>
          <w:szCs w:val="24"/>
        </w:rPr>
      </w:pPr>
    </w:p>
    <w:p w:rsidR="00FE72D2" w:rsidRPr="0051134B" w:rsidRDefault="00FE72D2" w:rsidP="0051134B">
      <w:pPr>
        <w:pStyle w:val="ListParagraph"/>
        <w:tabs>
          <w:tab w:val="left" w:pos="9520"/>
        </w:tabs>
        <w:jc w:val="center"/>
        <w:rPr>
          <w:rFonts w:ascii="Times New Roman" w:hAnsi="Times New Roman" w:cs="Times New Roman"/>
          <w:b/>
          <w:sz w:val="24"/>
          <w:szCs w:val="24"/>
        </w:rPr>
      </w:pPr>
      <w:r w:rsidRPr="0051134B">
        <w:rPr>
          <w:rFonts w:ascii="Times New Roman" w:hAnsi="Times New Roman" w:cs="Times New Roman"/>
          <w:b/>
          <w:sz w:val="24"/>
          <w:szCs w:val="24"/>
        </w:rPr>
        <w:t>Article 67</w:t>
      </w:r>
    </w:p>
    <w:p w:rsidR="00FE72D2" w:rsidRPr="0051134B" w:rsidRDefault="00FE72D2" w:rsidP="0051134B">
      <w:pPr>
        <w:pStyle w:val="ListParagraph"/>
        <w:tabs>
          <w:tab w:val="left" w:pos="9520"/>
        </w:tabs>
        <w:jc w:val="center"/>
        <w:rPr>
          <w:rFonts w:ascii="Times New Roman" w:hAnsi="Times New Roman" w:cs="Times New Roman"/>
          <w:b/>
          <w:sz w:val="24"/>
          <w:szCs w:val="24"/>
        </w:rPr>
      </w:pPr>
      <w:r w:rsidRPr="0051134B">
        <w:rPr>
          <w:rFonts w:ascii="Times New Roman" w:hAnsi="Times New Roman" w:cs="Times New Roman"/>
          <w:b/>
          <w:sz w:val="24"/>
          <w:szCs w:val="24"/>
        </w:rPr>
        <w:t>Authorization to the employee</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1. Persons who, on the basis of a contract of employment with a business organization, perform work involving the sale of goods or services inside the business premises, shall have the right to conclude and perform contracts related to the sale of such goods and services, subject to any conditions or limitations specified in the proxy.</w:t>
      </w:r>
    </w:p>
    <w:p w:rsidR="00FE72D2" w:rsidRPr="00EE095D" w:rsidRDefault="00FE72D2" w:rsidP="00FE72D2">
      <w:pPr>
        <w:pStyle w:val="BodyText"/>
        <w:tabs>
          <w:tab w:val="left" w:pos="9520"/>
        </w:tabs>
        <w:jc w:val="both"/>
        <w:rPr>
          <w:rFonts w:ascii="Times New Roman" w:eastAsiaTheme="minorHAnsi" w:hAnsi="Times New Roman" w:cs="Times New Roman"/>
          <w:sz w:val="24"/>
          <w:szCs w:val="24"/>
        </w:rPr>
      </w:pPr>
    </w:p>
    <w:p w:rsidR="00FE72D2" w:rsidRPr="00EE095D" w:rsidRDefault="00FE72D2" w:rsidP="00FE72D2">
      <w:pPr>
        <w:pStyle w:val="BodyText"/>
        <w:tabs>
          <w:tab w:val="left" w:pos="9520"/>
        </w:tabs>
        <w:jc w:val="both"/>
        <w:rPr>
          <w:rFonts w:ascii="Times New Roman" w:eastAsiaTheme="minorHAnsi" w:hAnsi="Times New Roman" w:cs="Times New Roman"/>
          <w:sz w:val="24"/>
          <w:szCs w:val="24"/>
        </w:rPr>
      </w:pPr>
      <w:r w:rsidRPr="00EE095D">
        <w:rPr>
          <w:rFonts w:ascii="Times New Roman" w:eastAsiaTheme="minorHAnsi" w:hAnsi="Times New Roman" w:cs="Times New Roman"/>
          <w:sz w:val="24"/>
          <w:szCs w:val="24"/>
        </w:rPr>
        <w:t>2. The persons referred to in paragraph 1 shall have the right to accept declarations regarding faults in goods and services and other complaints in connection with the performance of a contract concluded by them, and to take precautionary measures in the interest of the business organization they work for.</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Article 68</w:t>
      </w:r>
    </w:p>
    <w:p w:rsidR="00FE72D2" w:rsidRPr="00EE095D" w:rsidRDefault="00FE72D2" w:rsidP="00FE72D2">
      <w:pPr>
        <w:tabs>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Travelling sales representatives</w:t>
      </w:r>
    </w:p>
    <w:p w:rsidR="00FE72D2" w:rsidRPr="00EE095D" w:rsidRDefault="00FE72D2" w:rsidP="00FE72D2">
      <w:pPr>
        <w:tabs>
          <w:tab w:val="left" w:pos="9520"/>
        </w:tabs>
        <w:jc w:val="center"/>
        <w:rPr>
          <w:rFonts w:ascii="Times New Roman" w:eastAsia="Arial" w:hAnsi="Times New Roman" w:cs="Times New Roman"/>
          <w:sz w:val="24"/>
          <w:szCs w:val="24"/>
        </w:rPr>
      </w:pPr>
    </w:p>
    <w:p w:rsidR="00FE72D2" w:rsidRPr="00EE095D" w:rsidRDefault="00FE72D2" w:rsidP="00FE72D2">
      <w:pPr>
        <w:tabs>
          <w:tab w:val="left" w:pos="9520"/>
        </w:tabs>
        <w:rPr>
          <w:rFonts w:ascii="Times New Roman" w:eastAsia="Arial" w:hAnsi="Times New Roman" w:cs="Times New Roman"/>
          <w:sz w:val="24"/>
          <w:szCs w:val="24"/>
        </w:rPr>
      </w:pPr>
      <w:r w:rsidRPr="00EE095D">
        <w:rPr>
          <w:rFonts w:ascii="Times New Roman" w:eastAsia="Arial" w:hAnsi="Times New Roman" w:cs="Times New Roman"/>
          <w:sz w:val="24"/>
          <w:szCs w:val="24"/>
        </w:rPr>
        <w:t>1. Unless expressly authorized, a travelling sales representative shall not have the right to conclude contracts, but he shall only promote and receive orders from customers.</w:t>
      </w:r>
    </w:p>
    <w:p w:rsidR="00FE72D2" w:rsidRPr="00EE095D" w:rsidRDefault="00FE72D2" w:rsidP="00FE72D2">
      <w:pPr>
        <w:tabs>
          <w:tab w:val="left" w:pos="9520"/>
        </w:tabs>
        <w:rPr>
          <w:rFonts w:ascii="Times New Roman" w:eastAsia="Arial" w:hAnsi="Times New Roman" w:cs="Times New Roman"/>
          <w:sz w:val="24"/>
          <w:szCs w:val="24"/>
        </w:rPr>
      </w:pPr>
    </w:p>
    <w:p w:rsidR="00FE72D2" w:rsidRPr="00EE095D" w:rsidRDefault="00FE72D2" w:rsidP="00FE72D2">
      <w:pPr>
        <w:tabs>
          <w:tab w:val="left" w:pos="9520"/>
        </w:tabs>
        <w:rPr>
          <w:rFonts w:ascii="Times New Roman" w:eastAsia="Arial" w:hAnsi="Times New Roman" w:cs="Times New Roman"/>
          <w:sz w:val="24"/>
          <w:szCs w:val="24"/>
        </w:rPr>
      </w:pPr>
      <w:r w:rsidRPr="00EE095D">
        <w:rPr>
          <w:rFonts w:ascii="Times New Roman" w:eastAsia="Arial" w:hAnsi="Times New Roman" w:cs="Times New Roman"/>
          <w:sz w:val="24"/>
          <w:szCs w:val="24"/>
        </w:rPr>
        <w:t>2. Even when authorized to conclude contracts, a travelling sales representative shall not request or collect the sale price, give a discount or defer payment, or derogate to the general conditions of contract, unless specifically authorized.</w:t>
      </w:r>
    </w:p>
    <w:p w:rsidR="00FE72D2" w:rsidRPr="00EE095D" w:rsidRDefault="00FE72D2" w:rsidP="00FE72D2">
      <w:pPr>
        <w:tabs>
          <w:tab w:val="left" w:pos="9520"/>
        </w:tabs>
        <w:jc w:val="center"/>
        <w:rPr>
          <w:rFonts w:ascii="Times New Roman" w:eastAsia="Arial" w:hAnsi="Times New Roman" w:cs="Times New Roman"/>
          <w:b/>
          <w:bCs/>
          <w:sz w:val="24"/>
          <w:szCs w:val="24"/>
        </w:rPr>
      </w:pPr>
    </w:p>
    <w:p w:rsidR="00FE72D2" w:rsidRPr="00EE095D" w:rsidRDefault="00FE72D2" w:rsidP="00FE72D2">
      <w:pPr>
        <w:tabs>
          <w:tab w:val="left" w:pos="9520"/>
        </w:tabs>
        <w:jc w:val="center"/>
        <w:rPr>
          <w:rFonts w:ascii="Times New Roman" w:eastAsia="Arial" w:hAnsi="Times New Roman" w:cs="Times New Roman"/>
          <w:b/>
          <w:bCs/>
          <w:sz w:val="24"/>
          <w:szCs w:val="24"/>
        </w:rPr>
      </w:pPr>
    </w:p>
    <w:p w:rsidR="00FE72D2" w:rsidRPr="0051134B" w:rsidRDefault="0007206A" w:rsidP="0051134B">
      <w:pPr>
        <w:tabs>
          <w:tab w:val="left" w:pos="9520"/>
        </w:tabs>
        <w:jc w:val="center"/>
        <w:rPr>
          <w:rFonts w:ascii="Times New Roman" w:eastAsia="Arial" w:hAnsi="Times New Roman" w:cs="Times New Roman"/>
          <w:b/>
          <w:bCs/>
          <w:sz w:val="28"/>
          <w:szCs w:val="28"/>
        </w:rPr>
      </w:pPr>
      <w:r>
        <w:rPr>
          <w:rFonts w:ascii="Times New Roman" w:eastAsia="Arial" w:hAnsi="Times New Roman" w:cs="Times New Roman"/>
          <w:b/>
          <w:bCs/>
          <w:sz w:val="28"/>
          <w:szCs w:val="28"/>
        </w:rPr>
        <w:t>Chapter</w:t>
      </w:r>
      <w:r w:rsidR="0051134B" w:rsidRPr="0051134B">
        <w:rPr>
          <w:rFonts w:ascii="Times New Roman" w:eastAsia="Arial" w:hAnsi="Times New Roman" w:cs="Times New Roman"/>
          <w:b/>
          <w:bCs/>
          <w:sz w:val="28"/>
          <w:szCs w:val="28"/>
        </w:rPr>
        <w:t xml:space="preserve"> IX – Interpretation of Contract</w:t>
      </w:r>
      <w:r w:rsidR="00FE72D2" w:rsidRPr="0051134B">
        <w:rPr>
          <w:rFonts w:ascii="Times New Roman" w:eastAsia="Arial" w:hAnsi="Times New Roman" w:cs="Times New Roman"/>
          <w:b/>
          <w:bCs/>
          <w:sz w:val="28"/>
          <w:szCs w:val="28"/>
        </w:rPr>
        <w:t xml:space="preserve"> </w:t>
      </w:r>
    </w:p>
    <w:p w:rsidR="00FE72D2" w:rsidRPr="00EE095D" w:rsidRDefault="00FE72D2" w:rsidP="00FE72D2">
      <w:pPr>
        <w:tabs>
          <w:tab w:val="left" w:pos="9520"/>
        </w:tabs>
        <w:spacing w:before="7" w:line="229" w:lineRule="exact"/>
        <w:jc w:val="center"/>
        <w:rPr>
          <w:rFonts w:ascii="Times New Roman" w:hAnsi="Times New Roman" w:cs="Times New Roman"/>
          <w:b/>
          <w:sz w:val="24"/>
          <w:szCs w:val="24"/>
        </w:rPr>
      </w:pPr>
    </w:p>
    <w:p w:rsidR="00FE72D2" w:rsidRPr="00EE095D" w:rsidRDefault="00FE72D2" w:rsidP="00FE72D2">
      <w:pPr>
        <w:tabs>
          <w:tab w:val="left" w:pos="1000"/>
          <w:tab w:val="left" w:pos="9520"/>
        </w:tabs>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Article 69</w:t>
      </w:r>
    </w:p>
    <w:p w:rsidR="00FE72D2" w:rsidRPr="00EE095D" w:rsidRDefault="00FE72D2" w:rsidP="00FE72D2">
      <w:pPr>
        <w:tabs>
          <w:tab w:val="left" w:pos="1000"/>
          <w:tab w:val="left" w:pos="9520"/>
        </w:tabs>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Common intention of contracting parties</w:t>
      </w:r>
    </w:p>
    <w:p w:rsidR="00FE72D2" w:rsidRPr="00EE095D" w:rsidRDefault="00FE72D2" w:rsidP="00FE72D2">
      <w:pPr>
        <w:tabs>
          <w:tab w:val="left" w:pos="1000"/>
          <w:tab w:val="left" w:pos="9520"/>
        </w:tabs>
        <w:jc w:val="center"/>
        <w:rPr>
          <w:rFonts w:ascii="Times New Roman" w:eastAsia="Arial" w:hAnsi="Times New Roman" w:cs="Times New Roman"/>
          <w:b/>
          <w:sz w:val="24"/>
          <w:szCs w:val="24"/>
        </w:rPr>
      </w:pPr>
    </w:p>
    <w:p w:rsidR="00FE72D2" w:rsidRPr="0051134B" w:rsidRDefault="00FE72D2" w:rsidP="0051134B">
      <w:pPr>
        <w:tabs>
          <w:tab w:val="left" w:pos="9520"/>
        </w:tabs>
        <w:rPr>
          <w:rFonts w:ascii="Times New Roman" w:eastAsia="Arial" w:hAnsi="Times New Roman" w:cs="Times New Roman"/>
          <w:sz w:val="24"/>
          <w:szCs w:val="24"/>
        </w:rPr>
      </w:pPr>
      <w:r w:rsidRPr="0051134B">
        <w:rPr>
          <w:rFonts w:ascii="Times New Roman" w:eastAsia="Arial" w:hAnsi="Times New Roman" w:cs="Times New Roman"/>
          <w:sz w:val="24"/>
          <w:szCs w:val="24"/>
        </w:rPr>
        <w:t xml:space="preserve">1. In interpreting a contract it is necessary to ascertain the common intention of the parties rather than adhering to the literal meaning of the words. </w:t>
      </w:r>
    </w:p>
    <w:p w:rsidR="00FE72D2" w:rsidRPr="00EE095D" w:rsidRDefault="00FE72D2" w:rsidP="00FE72D2">
      <w:pPr>
        <w:pStyle w:val="ListParagraph"/>
        <w:tabs>
          <w:tab w:val="left" w:pos="9520"/>
        </w:tabs>
        <w:rPr>
          <w:rFonts w:ascii="Times New Roman" w:eastAsia="Arial" w:hAnsi="Times New Roman" w:cs="Times New Roman"/>
          <w:sz w:val="24"/>
          <w:szCs w:val="24"/>
        </w:rPr>
      </w:pPr>
    </w:p>
    <w:p w:rsidR="00FE72D2" w:rsidRPr="0051134B" w:rsidRDefault="00FE72D2" w:rsidP="0051134B">
      <w:pPr>
        <w:tabs>
          <w:tab w:val="left" w:pos="9520"/>
        </w:tabs>
        <w:rPr>
          <w:rFonts w:ascii="Times New Roman" w:eastAsia="Arial" w:hAnsi="Times New Roman" w:cs="Times New Roman"/>
          <w:sz w:val="24"/>
          <w:szCs w:val="24"/>
        </w:rPr>
      </w:pPr>
      <w:r w:rsidRPr="0051134B">
        <w:rPr>
          <w:rFonts w:ascii="Times New Roman" w:eastAsia="Arial" w:hAnsi="Times New Roman" w:cs="Times New Roman"/>
          <w:sz w:val="24"/>
          <w:szCs w:val="24"/>
        </w:rPr>
        <w:t xml:space="preserve">2. The common intention of the parties may be inferred from the conduct of the parties, even subsequent to the conclusion of the contract. </w:t>
      </w:r>
    </w:p>
    <w:p w:rsidR="00FE72D2" w:rsidRPr="00EE095D" w:rsidRDefault="00FE72D2" w:rsidP="00FE72D2">
      <w:pPr>
        <w:pStyle w:val="ListParagraph"/>
        <w:tabs>
          <w:tab w:val="left" w:pos="9520"/>
        </w:tabs>
        <w:rPr>
          <w:rFonts w:ascii="Times New Roman" w:eastAsia="Arial" w:hAnsi="Times New Roman" w:cs="Times New Roman"/>
          <w:sz w:val="24"/>
          <w:szCs w:val="24"/>
        </w:rPr>
      </w:pPr>
    </w:p>
    <w:p w:rsidR="00FE72D2" w:rsidRPr="0051134B" w:rsidRDefault="00FE72D2" w:rsidP="0051134B">
      <w:pPr>
        <w:tabs>
          <w:tab w:val="left" w:pos="9520"/>
        </w:tabs>
        <w:rPr>
          <w:rFonts w:ascii="Times New Roman" w:eastAsia="Arial" w:hAnsi="Times New Roman" w:cs="Times New Roman"/>
          <w:sz w:val="24"/>
          <w:szCs w:val="24"/>
        </w:rPr>
      </w:pPr>
      <w:r w:rsidRPr="0051134B">
        <w:rPr>
          <w:rFonts w:ascii="Times New Roman" w:eastAsia="Arial" w:hAnsi="Times New Roman" w:cs="Times New Roman"/>
          <w:sz w:val="24"/>
          <w:szCs w:val="24"/>
        </w:rPr>
        <w:t xml:space="preserve">3. If, after having applied the provisions of this article, the meaning of the contract is still unclear, the provisions of the subsequent articles apply. </w:t>
      </w:r>
    </w:p>
    <w:p w:rsidR="00FE72D2" w:rsidRPr="00EE095D" w:rsidRDefault="00FE72D2" w:rsidP="00FE72D2">
      <w:pPr>
        <w:pStyle w:val="ListParagraph"/>
        <w:tabs>
          <w:tab w:val="left" w:pos="9520"/>
        </w:tabs>
        <w:rPr>
          <w:rFonts w:ascii="Times New Roman" w:eastAsia="Arial" w:hAnsi="Times New Roman" w:cs="Times New Roman"/>
          <w:sz w:val="24"/>
          <w:szCs w:val="24"/>
        </w:rPr>
      </w:pPr>
    </w:p>
    <w:p w:rsidR="00FE72D2" w:rsidRPr="00EE095D" w:rsidRDefault="00FE72D2" w:rsidP="00FE72D2">
      <w:pPr>
        <w:pStyle w:val="ListParagraph"/>
        <w:tabs>
          <w:tab w:val="left" w:pos="9520"/>
        </w:tabs>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Article 70</w:t>
      </w:r>
    </w:p>
    <w:p w:rsidR="00FE72D2" w:rsidRPr="00EE095D" w:rsidRDefault="00FE72D2" w:rsidP="00FE72D2">
      <w:pPr>
        <w:pStyle w:val="ListParagraph"/>
        <w:tabs>
          <w:tab w:val="left" w:pos="9520"/>
        </w:tabs>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Interpretation of the contract as a whole</w:t>
      </w:r>
    </w:p>
    <w:p w:rsidR="00FE72D2" w:rsidRPr="00EE095D" w:rsidRDefault="00FE72D2" w:rsidP="00FE72D2">
      <w:pPr>
        <w:pStyle w:val="ListParagraph"/>
        <w:tabs>
          <w:tab w:val="left" w:pos="9520"/>
        </w:tabs>
        <w:jc w:val="center"/>
        <w:rPr>
          <w:rFonts w:ascii="Times New Roman" w:eastAsia="Arial" w:hAnsi="Times New Roman" w:cs="Times New Roman"/>
          <w:b/>
          <w:sz w:val="24"/>
          <w:szCs w:val="24"/>
        </w:rPr>
      </w:pPr>
    </w:p>
    <w:p w:rsidR="00FE72D2" w:rsidRPr="0051134B" w:rsidRDefault="00FE72D2" w:rsidP="0051134B">
      <w:pPr>
        <w:tabs>
          <w:tab w:val="left" w:pos="9520"/>
        </w:tabs>
        <w:rPr>
          <w:rFonts w:ascii="Times New Roman" w:eastAsia="Arial" w:hAnsi="Times New Roman" w:cs="Times New Roman"/>
          <w:sz w:val="24"/>
          <w:szCs w:val="24"/>
        </w:rPr>
      </w:pPr>
      <w:r w:rsidRPr="0051134B">
        <w:rPr>
          <w:rFonts w:ascii="Times New Roman" w:eastAsia="Arial" w:hAnsi="Times New Roman" w:cs="Times New Roman"/>
          <w:sz w:val="24"/>
          <w:szCs w:val="24"/>
        </w:rPr>
        <w:t>Contractual clauses shall be interpreted by means of each other, giving each clause the meaning which results from the contract as a whole.</w:t>
      </w:r>
    </w:p>
    <w:p w:rsidR="00FE72D2" w:rsidRPr="00EE095D" w:rsidRDefault="00FE72D2" w:rsidP="00FE72D2">
      <w:pPr>
        <w:pStyle w:val="ListParagraph"/>
        <w:tabs>
          <w:tab w:val="left" w:pos="9520"/>
        </w:tabs>
        <w:jc w:val="center"/>
        <w:rPr>
          <w:rFonts w:ascii="Times New Roman" w:eastAsia="Arial" w:hAnsi="Times New Roman" w:cs="Times New Roman"/>
          <w:b/>
          <w:sz w:val="24"/>
          <w:szCs w:val="24"/>
        </w:rPr>
      </w:pPr>
    </w:p>
    <w:p w:rsidR="00FE72D2" w:rsidRPr="00EE095D" w:rsidRDefault="00FE72D2" w:rsidP="00FE72D2">
      <w:pPr>
        <w:pStyle w:val="ListParagraph"/>
        <w:tabs>
          <w:tab w:val="left" w:pos="9520"/>
        </w:tabs>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Article 71</w:t>
      </w:r>
    </w:p>
    <w:p w:rsidR="00FE72D2" w:rsidRPr="00EE095D" w:rsidRDefault="00FE72D2" w:rsidP="00FE72D2">
      <w:pPr>
        <w:pStyle w:val="ListParagraph"/>
        <w:tabs>
          <w:tab w:val="left" w:pos="9520"/>
        </w:tabs>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Polysemous terms and expressions</w:t>
      </w:r>
    </w:p>
    <w:p w:rsidR="00FE72D2" w:rsidRPr="00EE095D" w:rsidRDefault="00FE72D2" w:rsidP="00FE72D2">
      <w:pPr>
        <w:pStyle w:val="ListParagraph"/>
        <w:tabs>
          <w:tab w:val="left" w:pos="9520"/>
        </w:tabs>
        <w:jc w:val="center"/>
        <w:rPr>
          <w:rFonts w:ascii="Times New Roman" w:eastAsia="Arial" w:hAnsi="Times New Roman" w:cs="Times New Roman"/>
          <w:b/>
          <w:sz w:val="24"/>
          <w:szCs w:val="24"/>
        </w:rPr>
      </w:pPr>
    </w:p>
    <w:p w:rsidR="00FE72D2" w:rsidRPr="0051134B" w:rsidRDefault="00FE72D2" w:rsidP="0051134B">
      <w:pPr>
        <w:tabs>
          <w:tab w:val="left" w:pos="9520"/>
        </w:tabs>
        <w:rPr>
          <w:rFonts w:ascii="Times New Roman" w:eastAsia="Arial" w:hAnsi="Times New Roman" w:cs="Times New Roman"/>
          <w:sz w:val="24"/>
          <w:szCs w:val="24"/>
        </w:rPr>
      </w:pPr>
      <w:r w:rsidRPr="0051134B">
        <w:rPr>
          <w:rFonts w:ascii="Times New Roman" w:eastAsia="Arial" w:hAnsi="Times New Roman" w:cs="Times New Roman"/>
          <w:sz w:val="24"/>
          <w:szCs w:val="24"/>
        </w:rPr>
        <w:t>1. Terms and expressions which may have more meanings shall be interpreted in the sense which is more suitable to the nature and object of the contract.</w:t>
      </w:r>
    </w:p>
    <w:p w:rsidR="00FE72D2" w:rsidRPr="00EE095D" w:rsidRDefault="00FE72D2" w:rsidP="00FE72D2">
      <w:pPr>
        <w:pStyle w:val="ListParagraph"/>
        <w:tabs>
          <w:tab w:val="left" w:pos="9520"/>
        </w:tabs>
        <w:rPr>
          <w:rFonts w:ascii="Times New Roman" w:eastAsia="Arial" w:hAnsi="Times New Roman" w:cs="Times New Roman"/>
          <w:sz w:val="24"/>
          <w:szCs w:val="24"/>
        </w:rPr>
      </w:pPr>
    </w:p>
    <w:p w:rsidR="00FE72D2" w:rsidRPr="0051134B" w:rsidRDefault="00FE72D2" w:rsidP="0051134B">
      <w:pPr>
        <w:tabs>
          <w:tab w:val="left" w:pos="9520"/>
        </w:tabs>
        <w:rPr>
          <w:rFonts w:ascii="Times New Roman" w:eastAsia="Arial" w:hAnsi="Times New Roman" w:cs="Times New Roman"/>
          <w:sz w:val="24"/>
          <w:szCs w:val="24"/>
        </w:rPr>
      </w:pPr>
      <w:r w:rsidRPr="0051134B">
        <w:rPr>
          <w:rFonts w:ascii="Times New Roman" w:eastAsia="Arial" w:hAnsi="Times New Roman" w:cs="Times New Roman"/>
          <w:sz w:val="24"/>
          <w:szCs w:val="24"/>
        </w:rPr>
        <w:t>2. If one party intended a term or expression used in the contract to have a particular meaning, and the other party knew or should have known of the first party’s intention, the term or expression is to be interpreted in the way intended by the contractors.</w:t>
      </w:r>
    </w:p>
    <w:p w:rsidR="00FE72D2" w:rsidRPr="00EE095D" w:rsidRDefault="00FE72D2" w:rsidP="00FE72D2">
      <w:pPr>
        <w:pStyle w:val="ListParagraph"/>
        <w:tabs>
          <w:tab w:val="left" w:pos="9520"/>
        </w:tabs>
        <w:jc w:val="center"/>
        <w:rPr>
          <w:rFonts w:ascii="Times New Roman" w:eastAsia="Arial" w:hAnsi="Times New Roman" w:cs="Times New Roman"/>
          <w:b/>
          <w:sz w:val="24"/>
          <w:szCs w:val="24"/>
        </w:rPr>
      </w:pPr>
    </w:p>
    <w:p w:rsidR="00FE72D2" w:rsidRPr="00EE095D" w:rsidRDefault="00FE72D2" w:rsidP="00FE72D2">
      <w:pPr>
        <w:pStyle w:val="ListParagraph"/>
        <w:tabs>
          <w:tab w:val="left" w:pos="9520"/>
        </w:tabs>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Article 72</w:t>
      </w:r>
    </w:p>
    <w:p w:rsidR="00FE72D2" w:rsidRPr="00EE095D" w:rsidRDefault="00FE72D2" w:rsidP="00FE72D2">
      <w:pPr>
        <w:pStyle w:val="ListParagraph"/>
        <w:tabs>
          <w:tab w:val="left" w:pos="9520"/>
        </w:tabs>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Practices established between parties and local customary practices</w:t>
      </w:r>
    </w:p>
    <w:p w:rsidR="00FE72D2" w:rsidRPr="00EE095D" w:rsidRDefault="00FE72D2" w:rsidP="00FE72D2">
      <w:pPr>
        <w:pStyle w:val="ListParagraph"/>
        <w:tabs>
          <w:tab w:val="left" w:pos="9520"/>
        </w:tabs>
        <w:jc w:val="center"/>
        <w:rPr>
          <w:rFonts w:ascii="Times New Roman" w:eastAsia="Arial" w:hAnsi="Times New Roman" w:cs="Times New Roman"/>
          <w:b/>
          <w:sz w:val="24"/>
          <w:szCs w:val="24"/>
        </w:rPr>
      </w:pPr>
    </w:p>
    <w:p w:rsidR="00FE72D2" w:rsidRPr="0051134B" w:rsidRDefault="00FE72D2" w:rsidP="0051134B">
      <w:pPr>
        <w:tabs>
          <w:tab w:val="left" w:pos="9520"/>
        </w:tabs>
        <w:rPr>
          <w:rFonts w:ascii="Times New Roman" w:eastAsia="Arial" w:hAnsi="Times New Roman" w:cs="Times New Roman"/>
          <w:sz w:val="24"/>
          <w:szCs w:val="24"/>
        </w:rPr>
      </w:pPr>
      <w:r w:rsidRPr="0051134B">
        <w:rPr>
          <w:rFonts w:ascii="Times New Roman" w:eastAsia="Arial" w:hAnsi="Times New Roman" w:cs="Times New Roman"/>
          <w:sz w:val="24"/>
          <w:szCs w:val="24"/>
        </w:rPr>
        <w:t>Ambiguous terms and expressions of a contract shall be interpreted in the light of the practices which the parties have established between themselves, or, in case there is still any doubt, according to the customary practices of the place where the contract was concluded.</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Article 73</w:t>
      </w:r>
    </w:p>
    <w:p w:rsidR="00FE72D2" w:rsidRPr="00EE095D" w:rsidRDefault="00FE72D2" w:rsidP="00FE72D2">
      <w:pPr>
        <w:tabs>
          <w:tab w:val="left" w:pos="9520"/>
        </w:tabs>
        <w:spacing w:before="10"/>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Interpretation against the author of the clause</w:t>
      </w:r>
    </w:p>
    <w:p w:rsidR="00FE72D2" w:rsidRPr="00EE095D" w:rsidRDefault="00FE72D2" w:rsidP="00FE72D2">
      <w:pPr>
        <w:tabs>
          <w:tab w:val="left" w:pos="9520"/>
        </w:tabs>
        <w:spacing w:before="10"/>
        <w:jc w:val="center"/>
        <w:rPr>
          <w:rFonts w:ascii="Times New Roman" w:eastAsia="Arial" w:hAnsi="Times New Roman" w:cs="Times New Roman"/>
          <w:b/>
          <w:bCs/>
          <w:sz w:val="24"/>
          <w:szCs w:val="24"/>
        </w:rPr>
      </w:pPr>
    </w:p>
    <w:p w:rsidR="00FE72D2" w:rsidRPr="00EE095D" w:rsidRDefault="00FE72D2" w:rsidP="00FE72D2">
      <w:pPr>
        <w:tabs>
          <w:tab w:val="left" w:pos="9520"/>
        </w:tabs>
        <w:spacing w:before="10"/>
        <w:rPr>
          <w:rFonts w:ascii="Times New Roman" w:eastAsia="Arial" w:hAnsi="Times New Roman" w:cs="Times New Roman"/>
          <w:bCs/>
          <w:sz w:val="24"/>
          <w:szCs w:val="24"/>
        </w:rPr>
      </w:pPr>
      <w:r w:rsidRPr="00EE095D">
        <w:rPr>
          <w:rFonts w:ascii="Times New Roman" w:eastAsia="Arial" w:hAnsi="Times New Roman" w:cs="Times New Roman"/>
          <w:bCs/>
          <w:sz w:val="24"/>
          <w:szCs w:val="24"/>
        </w:rPr>
        <w:t>In case of ambiguity, the clauses included in the general conditions of contract or other printed forms drafted by one of the parties shall be interpreted in favour of the other party.</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8"/>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Article 74</w:t>
      </w:r>
    </w:p>
    <w:p w:rsidR="00FE72D2" w:rsidRPr="00EE095D" w:rsidRDefault="00FE72D2" w:rsidP="00FE72D2">
      <w:pPr>
        <w:tabs>
          <w:tab w:val="left" w:pos="9520"/>
        </w:tabs>
        <w:spacing w:before="8"/>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Supplementary rules</w:t>
      </w:r>
    </w:p>
    <w:p w:rsidR="00FE72D2" w:rsidRPr="00EE095D" w:rsidRDefault="00FE72D2" w:rsidP="00FE72D2">
      <w:pPr>
        <w:tabs>
          <w:tab w:val="left" w:pos="9520"/>
        </w:tabs>
        <w:spacing w:before="8"/>
        <w:jc w:val="center"/>
        <w:rPr>
          <w:rFonts w:ascii="Times New Roman" w:eastAsia="Arial" w:hAnsi="Times New Roman" w:cs="Times New Roman"/>
          <w:b/>
          <w:bCs/>
          <w:sz w:val="24"/>
          <w:szCs w:val="24"/>
        </w:rPr>
      </w:pPr>
    </w:p>
    <w:p w:rsidR="00FE72D2" w:rsidRPr="00EE095D" w:rsidRDefault="00FE72D2" w:rsidP="00FE72D2">
      <w:pPr>
        <w:tabs>
          <w:tab w:val="left" w:pos="9520"/>
        </w:tabs>
        <w:spacing w:before="8"/>
        <w:rPr>
          <w:rFonts w:ascii="Times New Roman" w:eastAsia="Arial" w:hAnsi="Times New Roman" w:cs="Times New Roman"/>
          <w:bCs/>
          <w:sz w:val="24"/>
          <w:szCs w:val="24"/>
        </w:rPr>
      </w:pPr>
      <w:r w:rsidRPr="00EE095D">
        <w:rPr>
          <w:rFonts w:ascii="Times New Roman" w:eastAsia="Arial" w:hAnsi="Times New Roman" w:cs="Times New Roman"/>
          <w:bCs/>
          <w:sz w:val="24"/>
          <w:szCs w:val="24"/>
        </w:rPr>
        <w:t>1. Contractual clauses shall be interpreted in the sense that is less burdensome for the debtor, if the contract is gratuitous; if the contract is onerous, contractual clauses shall be interpreted in a sense that strikes a fair balance between the interests of the parties.</w:t>
      </w:r>
    </w:p>
    <w:p w:rsidR="00FE72D2" w:rsidRPr="00EE095D" w:rsidRDefault="00FE72D2" w:rsidP="00FE72D2">
      <w:pPr>
        <w:tabs>
          <w:tab w:val="left" w:pos="9520"/>
        </w:tabs>
        <w:spacing w:before="8"/>
        <w:rPr>
          <w:rFonts w:ascii="Times New Roman" w:eastAsia="Arial" w:hAnsi="Times New Roman" w:cs="Times New Roman"/>
          <w:bCs/>
          <w:sz w:val="24"/>
          <w:szCs w:val="24"/>
        </w:rPr>
      </w:pPr>
    </w:p>
    <w:p w:rsidR="00FE72D2" w:rsidRPr="00EE095D" w:rsidRDefault="00FE72D2" w:rsidP="00FE72D2">
      <w:pPr>
        <w:tabs>
          <w:tab w:val="left" w:pos="9520"/>
        </w:tabs>
        <w:spacing w:before="8"/>
        <w:rPr>
          <w:rFonts w:ascii="Times New Roman" w:eastAsia="Arial" w:hAnsi="Times New Roman" w:cs="Times New Roman"/>
          <w:bCs/>
          <w:sz w:val="24"/>
          <w:szCs w:val="24"/>
        </w:rPr>
      </w:pPr>
      <w:r w:rsidRPr="00EE095D">
        <w:rPr>
          <w:rFonts w:ascii="Times New Roman" w:eastAsia="Arial" w:hAnsi="Times New Roman" w:cs="Times New Roman"/>
          <w:bCs/>
          <w:sz w:val="24"/>
          <w:szCs w:val="24"/>
        </w:rPr>
        <w:t>2. If there is doubt as to the meaning of a term in a consumer contract, the interpretation that is most favorable to the consumer shall prevail.</w:t>
      </w:r>
    </w:p>
    <w:p w:rsidR="00FE72D2" w:rsidRPr="00EE095D" w:rsidRDefault="00FE72D2" w:rsidP="00FE72D2">
      <w:pPr>
        <w:tabs>
          <w:tab w:val="left" w:pos="9520"/>
        </w:tabs>
        <w:spacing w:before="8"/>
        <w:rPr>
          <w:rFonts w:ascii="Times New Roman" w:eastAsia="Arial" w:hAnsi="Times New Roman" w:cs="Times New Roman"/>
          <w:bCs/>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bCs/>
          <w:sz w:val="24"/>
          <w:szCs w:val="24"/>
        </w:rPr>
        <w:t>3. The contract must be interpreted in good faith.</w:t>
      </w:r>
      <w:r w:rsidRPr="00EE095D">
        <w:rPr>
          <w:rFonts w:ascii="Times New Roman" w:eastAsia="Arial" w:hAnsi="Times New Roman" w:cs="Times New Roman"/>
          <w:sz w:val="24"/>
          <w:szCs w:val="24"/>
        </w:rPr>
        <w:t xml:space="preserve"> </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3D5570" w:rsidRDefault="0007206A" w:rsidP="00FE72D2">
      <w:pPr>
        <w:tabs>
          <w:tab w:val="left" w:pos="9520"/>
        </w:tabs>
        <w:spacing w:before="8"/>
        <w:jc w:val="center"/>
        <w:rPr>
          <w:rFonts w:ascii="Times New Roman" w:eastAsia="Arial" w:hAnsi="Times New Roman" w:cs="Times New Roman"/>
          <w:b/>
          <w:bCs/>
          <w:sz w:val="28"/>
          <w:szCs w:val="28"/>
        </w:rPr>
      </w:pPr>
      <w:r>
        <w:rPr>
          <w:rFonts w:ascii="Times New Roman" w:eastAsia="Arial" w:hAnsi="Times New Roman" w:cs="Times New Roman"/>
          <w:b/>
          <w:bCs/>
          <w:sz w:val="28"/>
          <w:szCs w:val="28"/>
        </w:rPr>
        <w:t>Chapter</w:t>
      </w:r>
      <w:r w:rsidR="003D5570" w:rsidRPr="003D5570">
        <w:rPr>
          <w:rFonts w:ascii="Times New Roman" w:eastAsia="Arial" w:hAnsi="Times New Roman" w:cs="Times New Roman"/>
          <w:b/>
          <w:bCs/>
          <w:sz w:val="28"/>
          <w:szCs w:val="28"/>
        </w:rPr>
        <w:t xml:space="preserve"> X – Invalidity of Contract </w:t>
      </w:r>
      <w:r w:rsidR="00FE72D2" w:rsidRPr="003D5570">
        <w:rPr>
          <w:rFonts w:ascii="Times New Roman" w:eastAsia="Arial" w:hAnsi="Times New Roman" w:cs="Times New Roman"/>
          <w:b/>
          <w:bCs/>
          <w:sz w:val="28"/>
          <w:szCs w:val="28"/>
        </w:rPr>
        <w:t xml:space="preserve"> </w:t>
      </w:r>
    </w:p>
    <w:p w:rsidR="00FE72D2" w:rsidRPr="00EE095D" w:rsidRDefault="00FE72D2" w:rsidP="00FE72D2">
      <w:pPr>
        <w:tabs>
          <w:tab w:val="left" w:pos="9520"/>
        </w:tabs>
        <w:spacing w:before="8"/>
        <w:jc w:val="center"/>
        <w:rPr>
          <w:rFonts w:ascii="Times New Roman" w:eastAsia="Arial" w:hAnsi="Times New Roman" w:cs="Times New Roman"/>
          <w:b/>
          <w:bCs/>
          <w:sz w:val="24"/>
          <w:szCs w:val="24"/>
        </w:rPr>
      </w:pPr>
    </w:p>
    <w:p w:rsidR="00FE72D2" w:rsidRPr="00EE095D" w:rsidRDefault="003D5570" w:rsidP="00FE72D2">
      <w:pPr>
        <w:tabs>
          <w:tab w:val="left" w:pos="9520"/>
        </w:tabs>
        <w:spacing w:before="8"/>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Sub</w:t>
      </w:r>
      <w:r w:rsidR="0007206A">
        <w:rPr>
          <w:rFonts w:ascii="Times New Roman" w:eastAsia="Arial" w:hAnsi="Times New Roman" w:cs="Times New Roman"/>
          <w:b/>
          <w:bCs/>
          <w:sz w:val="24"/>
          <w:szCs w:val="24"/>
        </w:rPr>
        <w:t>Chapter</w:t>
      </w:r>
      <w:r w:rsidR="00FE72D2" w:rsidRPr="00EE095D">
        <w:rPr>
          <w:rFonts w:ascii="Times New Roman" w:eastAsia="Arial" w:hAnsi="Times New Roman" w:cs="Times New Roman"/>
          <w:b/>
          <w:bCs/>
          <w:sz w:val="24"/>
          <w:szCs w:val="24"/>
        </w:rPr>
        <w:t xml:space="preserve"> I</w:t>
      </w:r>
      <w:r>
        <w:rPr>
          <w:rFonts w:ascii="Times New Roman" w:eastAsia="Arial" w:hAnsi="Times New Roman" w:cs="Times New Roman"/>
          <w:b/>
          <w:bCs/>
          <w:sz w:val="24"/>
          <w:szCs w:val="24"/>
        </w:rPr>
        <w:t xml:space="preserve"> – Nullity </w:t>
      </w:r>
    </w:p>
    <w:p w:rsidR="00FE72D2" w:rsidRPr="00EE095D" w:rsidRDefault="00FE72D2" w:rsidP="00FE72D2">
      <w:pPr>
        <w:tabs>
          <w:tab w:val="left" w:pos="9520"/>
        </w:tabs>
        <w:spacing w:before="8"/>
        <w:jc w:val="center"/>
        <w:rPr>
          <w:rFonts w:ascii="Times New Roman" w:eastAsia="Arial" w:hAnsi="Times New Roman" w:cs="Times New Roman"/>
          <w:b/>
          <w:bCs/>
          <w:sz w:val="24"/>
          <w:szCs w:val="24"/>
        </w:rPr>
      </w:pPr>
    </w:p>
    <w:p w:rsidR="00FE72D2" w:rsidRPr="00EE095D" w:rsidRDefault="00FE72D2" w:rsidP="00FE72D2">
      <w:pPr>
        <w:tabs>
          <w:tab w:val="left" w:pos="9520"/>
        </w:tabs>
        <w:spacing w:before="8"/>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Article 75</w:t>
      </w:r>
    </w:p>
    <w:p w:rsidR="00FE72D2" w:rsidRPr="00EE095D" w:rsidRDefault="00FE72D2" w:rsidP="00FE72D2">
      <w:pPr>
        <w:tabs>
          <w:tab w:val="left" w:pos="9520"/>
        </w:tabs>
        <w:spacing w:before="8"/>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Definition</w:t>
      </w:r>
    </w:p>
    <w:p w:rsidR="00FE72D2" w:rsidRPr="00EE095D" w:rsidRDefault="00FE72D2" w:rsidP="00FE72D2">
      <w:pPr>
        <w:tabs>
          <w:tab w:val="left" w:pos="9520"/>
        </w:tabs>
        <w:spacing w:before="8"/>
        <w:jc w:val="center"/>
        <w:rPr>
          <w:rFonts w:ascii="Times New Roman" w:hAnsi="Times New Roman" w:cs="Times New Roman"/>
          <w:b/>
          <w:sz w:val="24"/>
          <w:szCs w:val="24"/>
        </w:rPr>
      </w:pPr>
    </w:p>
    <w:p w:rsidR="00FE72D2" w:rsidRPr="00EE095D" w:rsidRDefault="00FE72D2" w:rsidP="00FE72D2">
      <w:pPr>
        <w:tabs>
          <w:tab w:val="left" w:pos="9520"/>
        </w:tabs>
        <w:spacing w:before="8"/>
        <w:rPr>
          <w:rFonts w:ascii="Times New Roman" w:hAnsi="Times New Roman" w:cs="Times New Roman"/>
          <w:sz w:val="24"/>
          <w:szCs w:val="24"/>
        </w:rPr>
      </w:pPr>
      <w:r w:rsidRPr="00EE095D">
        <w:rPr>
          <w:rFonts w:ascii="Times New Roman" w:hAnsi="Times New Roman" w:cs="Times New Roman"/>
          <w:sz w:val="24"/>
          <w:szCs w:val="24"/>
        </w:rPr>
        <w:t>1. A contract which is contrary to mandatory provisions, public order or good custom is null, unless otherwise foreseen by law.</w:t>
      </w:r>
    </w:p>
    <w:p w:rsidR="00FE72D2" w:rsidRPr="00EE095D" w:rsidRDefault="00FE72D2" w:rsidP="00FE72D2">
      <w:pPr>
        <w:tabs>
          <w:tab w:val="left" w:pos="9520"/>
        </w:tabs>
        <w:spacing w:before="8"/>
        <w:rPr>
          <w:rFonts w:ascii="Times New Roman" w:hAnsi="Times New Roman" w:cs="Times New Roman"/>
          <w:sz w:val="24"/>
          <w:szCs w:val="24"/>
        </w:rPr>
      </w:pPr>
    </w:p>
    <w:p w:rsidR="00FE72D2" w:rsidRPr="00EE095D" w:rsidRDefault="00FE72D2" w:rsidP="00FE72D2">
      <w:pPr>
        <w:tabs>
          <w:tab w:val="left" w:pos="9520"/>
        </w:tabs>
        <w:spacing w:before="8"/>
        <w:rPr>
          <w:rFonts w:ascii="Times New Roman" w:hAnsi="Times New Roman" w:cs="Times New Roman"/>
          <w:sz w:val="24"/>
          <w:szCs w:val="24"/>
        </w:rPr>
      </w:pPr>
      <w:r w:rsidRPr="00EE095D">
        <w:rPr>
          <w:rFonts w:ascii="Times New Roman" w:hAnsi="Times New Roman" w:cs="Times New Roman"/>
          <w:sz w:val="24"/>
          <w:szCs w:val="24"/>
        </w:rPr>
        <w:t>2. The contract is null in any other case foreseen by law.</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3D5570" w:rsidRDefault="00FE72D2" w:rsidP="003D5570">
      <w:pPr>
        <w:tabs>
          <w:tab w:val="left" w:pos="9520"/>
        </w:tabs>
        <w:spacing w:before="8"/>
        <w:jc w:val="center"/>
        <w:rPr>
          <w:rFonts w:ascii="Times New Roman" w:eastAsia="Arial" w:hAnsi="Times New Roman" w:cs="Times New Roman"/>
          <w:b/>
          <w:bCs/>
          <w:sz w:val="24"/>
          <w:szCs w:val="24"/>
        </w:rPr>
      </w:pPr>
      <w:r w:rsidRPr="003D5570">
        <w:rPr>
          <w:rFonts w:ascii="Times New Roman" w:eastAsia="Arial" w:hAnsi="Times New Roman" w:cs="Times New Roman"/>
          <w:b/>
          <w:bCs/>
          <w:sz w:val="24"/>
          <w:szCs w:val="24"/>
        </w:rPr>
        <w:t xml:space="preserve">Article 76 </w:t>
      </w:r>
    </w:p>
    <w:p w:rsidR="00FE72D2" w:rsidRPr="003D5570" w:rsidRDefault="00FE72D2" w:rsidP="003D5570">
      <w:pPr>
        <w:tabs>
          <w:tab w:val="left" w:pos="9520"/>
        </w:tabs>
        <w:spacing w:before="8"/>
        <w:jc w:val="center"/>
        <w:rPr>
          <w:rFonts w:ascii="Times New Roman" w:eastAsia="Arial" w:hAnsi="Times New Roman" w:cs="Times New Roman"/>
          <w:b/>
          <w:bCs/>
          <w:sz w:val="24"/>
          <w:szCs w:val="24"/>
        </w:rPr>
      </w:pPr>
      <w:r w:rsidRPr="003D5570">
        <w:rPr>
          <w:rFonts w:ascii="Times New Roman" w:eastAsia="Arial" w:hAnsi="Times New Roman" w:cs="Times New Roman"/>
          <w:b/>
          <w:bCs/>
          <w:sz w:val="24"/>
          <w:szCs w:val="24"/>
        </w:rPr>
        <w:t>Effects of nullity</w:t>
      </w:r>
    </w:p>
    <w:p w:rsidR="00FE72D2" w:rsidRPr="00EE095D" w:rsidRDefault="00FE72D2" w:rsidP="00FE72D2">
      <w:pPr>
        <w:tabs>
          <w:tab w:val="left" w:pos="9520"/>
        </w:tabs>
        <w:spacing w:before="8"/>
        <w:rPr>
          <w:rFonts w:ascii="Times New Roman" w:hAnsi="Times New Roman" w:cs="Times New Roman"/>
          <w:sz w:val="24"/>
          <w:szCs w:val="24"/>
        </w:rPr>
      </w:pPr>
    </w:p>
    <w:p w:rsidR="00FE72D2" w:rsidRPr="00EE095D" w:rsidRDefault="00FE72D2" w:rsidP="00FE72D2">
      <w:pPr>
        <w:tabs>
          <w:tab w:val="left" w:pos="9520"/>
        </w:tabs>
        <w:spacing w:before="8"/>
        <w:rPr>
          <w:rFonts w:ascii="Times New Roman" w:hAnsi="Times New Roman" w:cs="Times New Roman"/>
          <w:sz w:val="24"/>
          <w:szCs w:val="24"/>
        </w:rPr>
      </w:pPr>
      <w:r w:rsidRPr="00EE095D">
        <w:rPr>
          <w:rFonts w:ascii="Times New Roman" w:hAnsi="Times New Roman" w:cs="Times New Roman"/>
          <w:sz w:val="24"/>
          <w:szCs w:val="24"/>
        </w:rPr>
        <w:t xml:space="preserve">1. Unless the law foresees otherwise, a null contract does not produce any effects for the period prior to the declaration of nullity. </w:t>
      </w:r>
    </w:p>
    <w:p w:rsidR="00FE72D2" w:rsidRPr="00EE095D" w:rsidRDefault="00FE72D2" w:rsidP="00FE72D2">
      <w:pPr>
        <w:tabs>
          <w:tab w:val="left" w:pos="9520"/>
        </w:tabs>
        <w:spacing w:before="8"/>
        <w:rPr>
          <w:rFonts w:ascii="Times New Roman" w:hAnsi="Times New Roman" w:cs="Times New Roman"/>
          <w:sz w:val="24"/>
          <w:szCs w:val="24"/>
        </w:rPr>
      </w:pPr>
    </w:p>
    <w:p w:rsidR="00FE72D2" w:rsidRPr="00EE095D" w:rsidRDefault="00FE72D2" w:rsidP="00FE72D2">
      <w:pPr>
        <w:tabs>
          <w:tab w:val="left" w:pos="9520"/>
        </w:tabs>
        <w:spacing w:before="8"/>
        <w:rPr>
          <w:rFonts w:ascii="Times New Roman" w:hAnsi="Times New Roman" w:cs="Times New Roman"/>
          <w:sz w:val="24"/>
          <w:szCs w:val="24"/>
        </w:rPr>
      </w:pPr>
      <w:r w:rsidRPr="00EE095D">
        <w:rPr>
          <w:rFonts w:ascii="Times New Roman" w:hAnsi="Times New Roman" w:cs="Times New Roman"/>
          <w:sz w:val="24"/>
          <w:szCs w:val="24"/>
        </w:rPr>
        <w:t xml:space="preserve">2. If a contract is null each party must return whatever he has received from the other party; if it is not possible, a monetary equivalent shall be provided to the other party. </w:t>
      </w:r>
    </w:p>
    <w:p w:rsidR="00FE72D2" w:rsidRPr="00EE095D" w:rsidRDefault="00FE72D2" w:rsidP="00FE72D2">
      <w:pPr>
        <w:tabs>
          <w:tab w:val="left" w:pos="9520"/>
        </w:tabs>
        <w:spacing w:before="10"/>
        <w:rPr>
          <w:rFonts w:ascii="Times New Roman" w:hAnsi="Times New Roman" w:cs="Times New Roman"/>
          <w:sz w:val="24"/>
          <w:szCs w:val="24"/>
        </w:rPr>
      </w:pPr>
    </w:p>
    <w:p w:rsidR="00FE72D2" w:rsidRPr="00EE095D" w:rsidRDefault="00FE72D2" w:rsidP="00FE72D2">
      <w:pPr>
        <w:tabs>
          <w:tab w:val="left" w:pos="9520"/>
        </w:tabs>
        <w:spacing w:before="10"/>
        <w:rPr>
          <w:rFonts w:ascii="Times New Roman" w:hAnsi="Times New Roman" w:cs="Times New Roman"/>
          <w:sz w:val="24"/>
          <w:szCs w:val="24"/>
        </w:rPr>
      </w:pPr>
      <w:r w:rsidRPr="00EE095D">
        <w:rPr>
          <w:rFonts w:ascii="Times New Roman" w:hAnsi="Times New Roman" w:cs="Times New Roman"/>
          <w:sz w:val="24"/>
          <w:szCs w:val="24"/>
        </w:rPr>
        <w:lastRenderedPageBreak/>
        <w:t>3. Where there has been performance under a contract infringing good custom, public order or mandatory provisions, restitution may only be granted where this would be reasonable in the circumstances. In determining what is reasonable, regard is to be had to the purpose of the rule infringed and any sanction that may be imposed under such rule, the seriousness of the infringement, and whether both parties knew or should have known of the infringement.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r w:rsidRPr="00EE095D">
        <w:rPr>
          <w:rFonts w:ascii="Times New Roman" w:hAnsi="Times New Roman" w:cs="Times New Roman"/>
          <w:sz w:val="24"/>
          <w:szCs w:val="24"/>
        </w:rPr>
        <w:t xml:space="preserve">4. Unless provided otherwise, the restitution of what has been transferred or supplied under a null contract is regulated by the rules on unjust enrichment, which shall apply </w:t>
      </w:r>
      <w:r w:rsidRPr="00EE095D">
        <w:rPr>
          <w:rFonts w:ascii="Times New Roman" w:hAnsi="Times New Roman" w:cs="Times New Roman"/>
          <w:i/>
          <w:sz w:val="24"/>
          <w:szCs w:val="24"/>
        </w:rPr>
        <w:t>mutatis mutandis</w:t>
      </w:r>
      <w:r w:rsidRPr="00EE095D">
        <w:rPr>
          <w:rFonts w:ascii="Times New Roman" w:hAnsi="Times New Roman" w:cs="Times New Roman"/>
          <w:sz w:val="24"/>
          <w:szCs w:val="24"/>
        </w:rPr>
        <w:t>.</w:t>
      </w:r>
    </w:p>
    <w:p w:rsidR="00FE72D2" w:rsidRPr="00EE095D" w:rsidRDefault="00FE72D2" w:rsidP="00FE72D2">
      <w:pPr>
        <w:pStyle w:val="Heading1"/>
        <w:tabs>
          <w:tab w:val="left" w:pos="9520"/>
        </w:tabs>
        <w:ind w:left="0" w:hanging="2"/>
        <w:rPr>
          <w:rFonts w:ascii="Times New Roman" w:hAnsi="Times New Roman" w:cs="Times New Roman"/>
        </w:rPr>
      </w:pPr>
    </w:p>
    <w:p w:rsidR="00FE72D2" w:rsidRPr="00EE095D" w:rsidRDefault="00FE72D2" w:rsidP="00FE72D2">
      <w:pPr>
        <w:pStyle w:val="Heading1"/>
        <w:tabs>
          <w:tab w:val="left" w:pos="9520"/>
        </w:tabs>
        <w:ind w:left="0" w:hanging="2"/>
        <w:rPr>
          <w:rFonts w:ascii="Times New Roman" w:hAnsi="Times New Roman" w:cs="Times New Roman"/>
        </w:rPr>
      </w:pPr>
    </w:p>
    <w:p w:rsidR="00FE72D2" w:rsidRPr="003D5570" w:rsidRDefault="00FE72D2" w:rsidP="003D5570">
      <w:pPr>
        <w:tabs>
          <w:tab w:val="left" w:pos="9520"/>
        </w:tabs>
        <w:spacing w:before="8"/>
        <w:jc w:val="center"/>
        <w:rPr>
          <w:rFonts w:ascii="Times New Roman" w:eastAsia="Arial" w:hAnsi="Times New Roman" w:cs="Times New Roman"/>
          <w:b/>
          <w:bCs/>
          <w:sz w:val="24"/>
          <w:szCs w:val="24"/>
        </w:rPr>
      </w:pPr>
      <w:r w:rsidRPr="003D5570">
        <w:rPr>
          <w:rFonts w:ascii="Times New Roman" w:eastAsia="Arial" w:hAnsi="Times New Roman" w:cs="Times New Roman"/>
          <w:b/>
          <w:bCs/>
          <w:sz w:val="24"/>
          <w:szCs w:val="24"/>
        </w:rPr>
        <w:t xml:space="preserve">Article 77 </w:t>
      </w:r>
    </w:p>
    <w:p w:rsidR="00FE72D2" w:rsidRPr="003D5570" w:rsidRDefault="00FE72D2" w:rsidP="003D5570">
      <w:pPr>
        <w:tabs>
          <w:tab w:val="left" w:pos="9520"/>
        </w:tabs>
        <w:spacing w:before="8"/>
        <w:jc w:val="center"/>
        <w:rPr>
          <w:rFonts w:ascii="Times New Roman" w:eastAsia="Arial" w:hAnsi="Times New Roman" w:cs="Times New Roman"/>
          <w:b/>
          <w:bCs/>
          <w:sz w:val="24"/>
          <w:szCs w:val="24"/>
        </w:rPr>
      </w:pPr>
      <w:r w:rsidRPr="003D5570">
        <w:rPr>
          <w:rFonts w:ascii="Times New Roman" w:eastAsia="Arial" w:hAnsi="Times New Roman" w:cs="Times New Roman"/>
          <w:b/>
          <w:bCs/>
          <w:sz w:val="24"/>
          <w:szCs w:val="24"/>
        </w:rPr>
        <w:t>Partial nullity</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tabs>
          <w:tab w:val="left" w:pos="9520"/>
        </w:tabs>
        <w:spacing w:before="8"/>
        <w:rPr>
          <w:rFonts w:ascii="Times New Roman" w:hAnsi="Times New Roman" w:cs="Times New Roman"/>
          <w:sz w:val="24"/>
          <w:szCs w:val="24"/>
        </w:rPr>
      </w:pPr>
      <w:r w:rsidRPr="00EE095D">
        <w:rPr>
          <w:rFonts w:ascii="Times New Roman" w:hAnsi="Times New Roman" w:cs="Times New Roman"/>
          <w:sz w:val="24"/>
          <w:szCs w:val="24"/>
        </w:rPr>
        <w:t>1. The contract shall not be null because of the nullity of any contractual provision if it can stand without the null provision and if the provision was not a contractual condition or a decisive motive by reason of which the contract was concluded.</w:t>
      </w:r>
    </w:p>
    <w:p w:rsidR="00FE72D2" w:rsidRPr="00EE095D" w:rsidRDefault="00FE72D2" w:rsidP="00FE72D2">
      <w:pPr>
        <w:tabs>
          <w:tab w:val="left" w:pos="9520"/>
        </w:tabs>
        <w:spacing w:before="8"/>
        <w:rPr>
          <w:rFonts w:ascii="Times New Roman" w:hAnsi="Times New Roman" w:cs="Times New Roman"/>
          <w:sz w:val="24"/>
          <w:szCs w:val="24"/>
        </w:rPr>
      </w:pPr>
    </w:p>
    <w:p w:rsidR="00FE72D2" w:rsidRPr="00EE095D" w:rsidRDefault="00FE72D2" w:rsidP="00FE72D2">
      <w:pPr>
        <w:tabs>
          <w:tab w:val="left" w:pos="9520"/>
        </w:tabs>
        <w:spacing w:before="8"/>
        <w:rPr>
          <w:rFonts w:ascii="Times New Roman" w:hAnsi="Times New Roman" w:cs="Times New Roman"/>
          <w:sz w:val="24"/>
          <w:szCs w:val="24"/>
        </w:rPr>
      </w:pPr>
      <w:r w:rsidRPr="00EE095D">
        <w:rPr>
          <w:rFonts w:ascii="Times New Roman" w:hAnsi="Times New Roman" w:cs="Times New Roman"/>
          <w:sz w:val="24"/>
          <w:szCs w:val="24"/>
        </w:rPr>
        <w:t>2. A contract shall remain in force even when the null provision was a condition or a decisive motive if the purpose of determining nullity is to rid the contract of the provision and it would be valid without</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it.</w:t>
      </w: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3D5570" w:rsidRDefault="00FE72D2" w:rsidP="003D5570">
      <w:pPr>
        <w:tabs>
          <w:tab w:val="left" w:pos="9520"/>
        </w:tabs>
        <w:spacing w:before="8"/>
        <w:jc w:val="center"/>
        <w:rPr>
          <w:rFonts w:ascii="Times New Roman" w:eastAsia="Arial" w:hAnsi="Times New Roman" w:cs="Times New Roman"/>
          <w:b/>
          <w:bCs/>
          <w:sz w:val="24"/>
          <w:szCs w:val="24"/>
        </w:rPr>
      </w:pPr>
      <w:r w:rsidRPr="003D5570">
        <w:rPr>
          <w:rFonts w:ascii="Times New Roman" w:eastAsia="Arial" w:hAnsi="Times New Roman" w:cs="Times New Roman"/>
          <w:b/>
          <w:bCs/>
          <w:sz w:val="24"/>
          <w:szCs w:val="24"/>
        </w:rPr>
        <w:t xml:space="preserve">Article 78 </w:t>
      </w:r>
    </w:p>
    <w:p w:rsidR="00FE72D2" w:rsidRPr="003D5570" w:rsidRDefault="00FE72D2" w:rsidP="003D5570">
      <w:pPr>
        <w:tabs>
          <w:tab w:val="left" w:pos="9520"/>
        </w:tabs>
        <w:spacing w:before="8"/>
        <w:jc w:val="center"/>
        <w:rPr>
          <w:rFonts w:ascii="Times New Roman" w:eastAsia="Arial" w:hAnsi="Times New Roman" w:cs="Times New Roman"/>
          <w:b/>
          <w:bCs/>
          <w:sz w:val="24"/>
          <w:szCs w:val="24"/>
        </w:rPr>
      </w:pPr>
      <w:r w:rsidRPr="003D5570">
        <w:rPr>
          <w:rFonts w:ascii="Times New Roman" w:eastAsia="Arial" w:hAnsi="Times New Roman" w:cs="Times New Roman"/>
          <w:b/>
          <w:bCs/>
          <w:sz w:val="24"/>
          <w:szCs w:val="24"/>
        </w:rPr>
        <w:t>Conversion of a null contract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tabs>
          <w:tab w:val="left" w:pos="9520"/>
        </w:tabs>
        <w:spacing w:before="8"/>
        <w:rPr>
          <w:rFonts w:ascii="Times New Roman" w:hAnsi="Times New Roman" w:cs="Times New Roman"/>
          <w:sz w:val="24"/>
          <w:szCs w:val="24"/>
        </w:rPr>
      </w:pPr>
      <w:r w:rsidRPr="00EE095D">
        <w:rPr>
          <w:rFonts w:ascii="Times New Roman" w:hAnsi="Times New Roman" w:cs="Times New Roman"/>
          <w:sz w:val="24"/>
          <w:szCs w:val="24"/>
        </w:rPr>
        <w:t>If a null contract fulfils the requirements for the validity of another contract the other contract shall apply between the contracting parties if in accordance with the purpose viewed by the contracting parties when they concluded the contract and if the contract can be deemed to have been concluded when they learnt of the ground of nullity of the contract.</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3D5570" w:rsidRDefault="00FE72D2" w:rsidP="003D5570">
      <w:pPr>
        <w:tabs>
          <w:tab w:val="left" w:pos="9520"/>
        </w:tabs>
        <w:spacing w:before="8"/>
        <w:jc w:val="center"/>
        <w:rPr>
          <w:rFonts w:ascii="Times New Roman" w:eastAsia="Arial" w:hAnsi="Times New Roman" w:cs="Times New Roman"/>
          <w:b/>
          <w:bCs/>
          <w:sz w:val="24"/>
          <w:szCs w:val="24"/>
        </w:rPr>
      </w:pPr>
      <w:r w:rsidRPr="003D5570">
        <w:rPr>
          <w:rFonts w:ascii="Times New Roman" w:eastAsia="Arial" w:hAnsi="Times New Roman" w:cs="Times New Roman"/>
          <w:b/>
          <w:bCs/>
          <w:sz w:val="24"/>
          <w:szCs w:val="24"/>
        </w:rPr>
        <w:t>Article 79</w:t>
      </w:r>
    </w:p>
    <w:p w:rsidR="00FE72D2" w:rsidRPr="003D5570" w:rsidRDefault="00FE72D2" w:rsidP="003D5570">
      <w:pPr>
        <w:tabs>
          <w:tab w:val="left" w:pos="9520"/>
        </w:tabs>
        <w:spacing w:before="8"/>
        <w:jc w:val="center"/>
        <w:rPr>
          <w:rFonts w:ascii="Times New Roman" w:eastAsia="Arial" w:hAnsi="Times New Roman" w:cs="Times New Roman"/>
          <w:b/>
          <w:bCs/>
          <w:sz w:val="24"/>
          <w:szCs w:val="24"/>
        </w:rPr>
      </w:pPr>
      <w:r w:rsidRPr="003D5570">
        <w:rPr>
          <w:rFonts w:ascii="Times New Roman" w:eastAsia="Arial" w:hAnsi="Times New Roman" w:cs="Times New Roman"/>
          <w:b/>
          <w:bCs/>
          <w:sz w:val="24"/>
          <w:szCs w:val="24"/>
        </w:rPr>
        <w:t>Cessation of the ground of nullity</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spacing w:before="8"/>
        <w:rPr>
          <w:rFonts w:ascii="Times New Roman" w:hAnsi="Times New Roman" w:cs="Times New Roman"/>
          <w:sz w:val="24"/>
          <w:szCs w:val="24"/>
        </w:rPr>
      </w:pPr>
      <w:r w:rsidRPr="00EE095D">
        <w:rPr>
          <w:rFonts w:ascii="Times New Roman" w:hAnsi="Times New Roman" w:cs="Times New Roman"/>
          <w:sz w:val="24"/>
          <w:szCs w:val="24"/>
        </w:rPr>
        <w:t xml:space="preserve">A null contract shall not become valid if the ground of nullity ceases to exist after the conclusion of contract, unless the law provides otherwise. </w:t>
      </w:r>
    </w:p>
    <w:p w:rsidR="00FE72D2" w:rsidRPr="00EE095D" w:rsidRDefault="00FE72D2" w:rsidP="00FE72D2">
      <w:pPr>
        <w:tabs>
          <w:tab w:val="left" w:pos="9520"/>
        </w:tabs>
        <w:spacing w:before="8"/>
        <w:rPr>
          <w:rFonts w:ascii="Times New Roman" w:hAnsi="Times New Roman" w:cs="Times New Roman"/>
          <w:sz w:val="24"/>
          <w:szCs w:val="24"/>
        </w:rPr>
      </w:pPr>
    </w:p>
    <w:p w:rsidR="00FE72D2" w:rsidRPr="00EE095D" w:rsidRDefault="00FE72D2" w:rsidP="00FE72D2">
      <w:pPr>
        <w:tabs>
          <w:tab w:val="left" w:pos="1000"/>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80</w:t>
      </w:r>
    </w:p>
    <w:p w:rsidR="00FE72D2" w:rsidRPr="00EE095D" w:rsidRDefault="00FE72D2" w:rsidP="00FE72D2">
      <w:pPr>
        <w:tabs>
          <w:tab w:val="left" w:pos="1000"/>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Liability for nullity of contract</w:t>
      </w:r>
    </w:p>
    <w:p w:rsidR="00FE72D2" w:rsidRPr="00EE095D" w:rsidRDefault="00FE72D2" w:rsidP="00FE72D2">
      <w:pPr>
        <w:tabs>
          <w:tab w:val="left" w:pos="1000"/>
          <w:tab w:val="left" w:pos="9520"/>
        </w:tabs>
        <w:rPr>
          <w:rFonts w:ascii="Times New Roman" w:hAnsi="Times New Roman" w:cs="Times New Roman"/>
          <w:b/>
          <w:sz w:val="24"/>
          <w:szCs w:val="24"/>
        </w:rPr>
      </w:pPr>
    </w:p>
    <w:p w:rsidR="00FE72D2" w:rsidRPr="00EE095D" w:rsidRDefault="00FE72D2" w:rsidP="00FE72D2">
      <w:pPr>
        <w:tabs>
          <w:tab w:val="left" w:pos="1000"/>
          <w:tab w:val="left" w:pos="9520"/>
        </w:tabs>
        <w:rPr>
          <w:rFonts w:ascii="Times New Roman" w:hAnsi="Times New Roman" w:cs="Times New Roman"/>
          <w:sz w:val="24"/>
          <w:szCs w:val="24"/>
        </w:rPr>
      </w:pPr>
      <w:r w:rsidRPr="00EE095D">
        <w:rPr>
          <w:rFonts w:ascii="Times New Roman" w:hAnsi="Times New Roman" w:cs="Times New Roman"/>
          <w:sz w:val="24"/>
          <w:szCs w:val="24"/>
        </w:rPr>
        <w:t>1. The party that culpably caused the contract to be null shall be obliged to compensate the damages suffered by other party because of the nullity of the contract, if the latter did not know and should have not known of the grounds of nullity.</w:t>
      </w:r>
    </w:p>
    <w:p w:rsidR="00FE72D2" w:rsidRPr="00EE095D" w:rsidRDefault="00FE72D2" w:rsidP="00FE72D2">
      <w:pPr>
        <w:tabs>
          <w:tab w:val="left" w:pos="1000"/>
          <w:tab w:val="left" w:pos="9520"/>
        </w:tabs>
        <w:rPr>
          <w:rFonts w:ascii="Times New Roman" w:hAnsi="Times New Roman" w:cs="Times New Roman"/>
          <w:sz w:val="24"/>
          <w:szCs w:val="24"/>
        </w:rPr>
      </w:pPr>
    </w:p>
    <w:p w:rsidR="00FE72D2" w:rsidRPr="003D5570" w:rsidRDefault="003D5570" w:rsidP="003D5570">
      <w:pPr>
        <w:tabs>
          <w:tab w:val="left" w:pos="9520"/>
        </w:tabs>
        <w:rPr>
          <w:rFonts w:ascii="Times New Roman" w:hAnsi="Times New Roman" w:cs="Times New Roman"/>
          <w:sz w:val="24"/>
          <w:szCs w:val="24"/>
        </w:rPr>
      </w:pPr>
      <w:r w:rsidRPr="003D5570">
        <w:rPr>
          <w:rFonts w:ascii="Times New Roman" w:hAnsi="Times New Roman" w:cs="Times New Roman"/>
          <w:sz w:val="24"/>
          <w:szCs w:val="24"/>
        </w:rPr>
        <w:t>2</w:t>
      </w:r>
      <w:r w:rsidR="00FE72D2" w:rsidRPr="003D5570">
        <w:rPr>
          <w:rFonts w:ascii="Times New Roman" w:hAnsi="Times New Roman" w:cs="Times New Roman"/>
          <w:sz w:val="24"/>
          <w:szCs w:val="24"/>
        </w:rPr>
        <w:t>. The party that knew or should have known of the grounds of nullity of the contract but did not inform the other party, shall compensate the damages suffered by the latter for having relied, without fault, on the validity of the contract.</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EE095D" w:rsidRDefault="00FE72D2" w:rsidP="00FE72D2">
      <w:pPr>
        <w:tabs>
          <w:tab w:val="left" w:pos="9520"/>
        </w:tabs>
        <w:spacing w:before="10"/>
        <w:rPr>
          <w:rFonts w:ascii="Times New Roman" w:hAnsi="Times New Roman" w:cs="Times New Roman"/>
          <w:sz w:val="24"/>
          <w:szCs w:val="24"/>
        </w:rPr>
      </w:pPr>
      <w:r w:rsidRPr="00EE095D">
        <w:rPr>
          <w:rFonts w:ascii="Times New Roman" w:hAnsi="Times New Roman" w:cs="Times New Roman"/>
          <w:sz w:val="24"/>
          <w:szCs w:val="24"/>
        </w:rPr>
        <w:t>3. The liability for the nullity of the contract is limited to the expenses and losses suffered by the contracting party in relying on the validity of the contract.</w:t>
      </w:r>
    </w:p>
    <w:p w:rsidR="00FE72D2" w:rsidRPr="00EE095D" w:rsidRDefault="00FE72D2" w:rsidP="00FE72D2">
      <w:pPr>
        <w:tabs>
          <w:tab w:val="left" w:pos="1000"/>
          <w:tab w:val="left" w:pos="9520"/>
        </w:tabs>
        <w:jc w:val="center"/>
        <w:rPr>
          <w:rFonts w:ascii="Times New Roman" w:hAnsi="Times New Roman" w:cs="Times New Roman"/>
          <w:b/>
          <w:sz w:val="24"/>
          <w:szCs w:val="24"/>
        </w:rPr>
      </w:pPr>
    </w:p>
    <w:p w:rsidR="00FE72D2" w:rsidRPr="00EE095D" w:rsidRDefault="00FE72D2" w:rsidP="00FE72D2">
      <w:pPr>
        <w:tabs>
          <w:tab w:val="left" w:pos="1000"/>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81 </w:t>
      </w:r>
    </w:p>
    <w:p w:rsidR="00FE72D2" w:rsidRPr="00EE095D" w:rsidRDefault="00FE72D2" w:rsidP="00FE72D2">
      <w:pPr>
        <w:tabs>
          <w:tab w:val="left" w:pos="1000"/>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Legitimacy to claim or declare nullity</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 xml:space="preserve">Unless the law provides otherwise, the nullity of the contract may be claimed by any person having an interest and can be declared </w:t>
      </w:r>
      <w:r w:rsidRPr="00EE095D">
        <w:rPr>
          <w:rFonts w:ascii="Times New Roman" w:hAnsi="Times New Roman" w:cs="Times New Roman"/>
          <w:i/>
          <w:sz w:val="24"/>
          <w:szCs w:val="24"/>
        </w:rPr>
        <w:t>ex officio</w:t>
      </w:r>
      <w:r w:rsidRPr="00EE095D">
        <w:rPr>
          <w:rFonts w:ascii="Times New Roman" w:hAnsi="Times New Roman" w:cs="Times New Roman"/>
          <w:sz w:val="24"/>
          <w:szCs w:val="24"/>
        </w:rPr>
        <w:t xml:space="preserve"> by the court.</w:t>
      </w:r>
    </w:p>
    <w:p w:rsidR="00FE72D2" w:rsidRPr="00EE095D" w:rsidRDefault="00FE72D2" w:rsidP="00FE72D2">
      <w:pPr>
        <w:pStyle w:val="Heading1"/>
        <w:tabs>
          <w:tab w:val="left" w:pos="9520"/>
        </w:tabs>
        <w:ind w:left="0"/>
        <w:rPr>
          <w:rFonts w:ascii="Times New Roman" w:hAnsi="Times New Roman" w:cs="Times New Roman"/>
        </w:rPr>
      </w:pPr>
    </w:p>
    <w:p w:rsidR="00FE72D2" w:rsidRPr="003D5570" w:rsidRDefault="00FE72D2" w:rsidP="003D5570">
      <w:pPr>
        <w:tabs>
          <w:tab w:val="left" w:pos="9520"/>
        </w:tabs>
        <w:spacing w:before="8"/>
        <w:jc w:val="center"/>
        <w:rPr>
          <w:rFonts w:ascii="Times New Roman" w:eastAsia="Arial" w:hAnsi="Times New Roman" w:cs="Times New Roman"/>
          <w:b/>
          <w:bCs/>
          <w:sz w:val="24"/>
          <w:szCs w:val="24"/>
        </w:rPr>
      </w:pPr>
      <w:r w:rsidRPr="003D5570">
        <w:rPr>
          <w:rFonts w:ascii="Times New Roman" w:eastAsia="Arial" w:hAnsi="Times New Roman" w:cs="Times New Roman"/>
          <w:b/>
          <w:bCs/>
          <w:sz w:val="24"/>
          <w:szCs w:val="24"/>
        </w:rPr>
        <w:t>Article 82</w:t>
      </w:r>
    </w:p>
    <w:p w:rsidR="00FE72D2" w:rsidRPr="003D5570" w:rsidRDefault="00FE72D2" w:rsidP="003D5570">
      <w:pPr>
        <w:tabs>
          <w:tab w:val="left" w:pos="9520"/>
        </w:tabs>
        <w:spacing w:before="8"/>
        <w:jc w:val="center"/>
        <w:rPr>
          <w:rFonts w:ascii="Times New Roman" w:eastAsia="Arial" w:hAnsi="Times New Roman" w:cs="Times New Roman"/>
          <w:b/>
          <w:bCs/>
          <w:sz w:val="24"/>
          <w:szCs w:val="24"/>
        </w:rPr>
      </w:pPr>
      <w:r w:rsidRPr="003D5570">
        <w:rPr>
          <w:rFonts w:ascii="Times New Roman" w:eastAsia="Arial" w:hAnsi="Times New Roman" w:cs="Times New Roman"/>
          <w:b/>
          <w:bCs/>
          <w:sz w:val="24"/>
          <w:szCs w:val="24"/>
        </w:rPr>
        <w:t>Unlimited request for nullity</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right to request the declaration of nullity of a contract is not subject to prescription.</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tabs>
          <w:tab w:val="left" w:pos="9520"/>
        </w:tabs>
        <w:spacing w:before="8"/>
        <w:jc w:val="center"/>
        <w:rPr>
          <w:rFonts w:ascii="Times New Roman" w:eastAsia="Arial" w:hAnsi="Times New Roman" w:cs="Times New Roman"/>
          <w:b/>
          <w:bCs/>
          <w:sz w:val="24"/>
          <w:szCs w:val="24"/>
        </w:rPr>
      </w:pPr>
    </w:p>
    <w:p w:rsidR="00FE72D2" w:rsidRPr="00EE095D" w:rsidRDefault="003D5570" w:rsidP="00FE72D2">
      <w:pPr>
        <w:tabs>
          <w:tab w:val="left" w:pos="9520"/>
        </w:tabs>
        <w:spacing w:before="8"/>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Subttile</w:t>
      </w:r>
      <w:r w:rsidR="00FE72D2" w:rsidRPr="00EE095D">
        <w:rPr>
          <w:rFonts w:ascii="Times New Roman" w:eastAsia="Arial" w:hAnsi="Times New Roman" w:cs="Times New Roman"/>
          <w:b/>
          <w:bCs/>
          <w:sz w:val="24"/>
          <w:szCs w:val="24"/>
        </w:rPr>
        <w:t xml:space="preserve"> II</w:t>
      </w:r>
      <w:r>
        <w:rPr>
          <w:rFonts w:ascii="Times New Roman" w:eastAsia="Arial" w:hAnsi="Times New Roman" w:cs="Times New Roman"/>
          <w:b/>
          <w:bCs/>
          <w:sz w:val="24"/>
          <w:szCs w:val="24"/>
        </w:rPr>
        <w:t xml:space="preserve"> – Annuallability </w:t>
      </w:r>
    </w:p>
    <w:p w:rsidR="00FE72D2" w:rsidRPr="00EE095D" w:rsidRDefault="00FE72D2" w:rsidP="00FE72D2">
      <w:pPr>
        <w:tabs>
          <w:tab w:val="left" w:pos="9520"/>
        </w:tabs>
        <w:spacing w:before="8"/>
        <w:jc w:val="center"/>
        <w:rPr>
          <w:rFonts w:ascii="Times New Roman" w:eastAsia="Arial" w:hAnsi="Times New Roman" w:cs="Times New Roman"/>
          <w:b/>
          <w:bCs/>
          <w:sz w:val="24"/>
          <w:szCs w:val="24"/>
        </w:rPr>
      </w:pPr>
    </w:p>
    <w:p w:rsidR="00FE72D2" w:rsidRPr="00EE095D" w:rsidRDefault="00FE72D2" w:rsidP="00FE72D2">
      <w:pPr>
        <w:tabs>
          <w:tab w:val="left" w:pos="1000"/>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83</w:t>
      </w:r>
    </w:p>
    <w:p w:rsidR="00FE72D2" w:rsidRPr="00EE095D" w:rsidRDefault="00FE72D2" w:rsidP="00FE72D2">
      <w:pPr>
        <w:tabs>
          <w:tab w:val="left" w:pos="1000"/>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Annullable contracts</w:t>
      </w:r>
    </w:p>
    <w:p w:rsidR="00FE72D2" w:rsidRPr="00EE095D" w:rsidRDefault="00FE72D2" w:rsidP="00FE72D2">
      <w:pPr>
        <w:tabs>
          <w:tab w:val="left" w:pos="1000"/>
          <w:tab w:val="left" w:pos="9520"/>
        </w:tabs>
        <w:jc w:val="center"/>
        <w:rPr>
          <w:rFonts w:ascii="Times New Roman" w:hAnsi="Times New Roman" w:cs="Times New Roman"/>
          <w:b/>
          <w:sz w:val="24"/>
          <w:szCs w:val="24"/>
        </w:rPr>
      </w:pPr>
    </w:p>
    <w:p w:rsidR="00FE72D2" w:rsidRPr="003D5570" w:rsidRDefault="00FE72D2" w:rsidP="003D5570">
      <w:pPr>
        <w:tabs>
          <w:tab w:val="left" w:pos="9520"/>
        </w:tabs>
        <w:rPr>
          <w:rFonts w:ascii="Times New Roman" w:hAnsi="Times New Roman" w:cs="Times New Roman"/>
          <w:sz w:val="24"/>
          <w:szCs w:val="24"/>
        </w:rPr>
      </w:pPr>
      <w:r w:rsidRPr="003D5570">
        <w:rPr>
          <w:rFonts w:ascii="Times New Roman" w:hAnsi="Times New Roman" w:cs="Times New Roman"/>
          <w:sz w:val="24"/>
          <w:szCs w:val="24"/>
        </w:rPr>
        <w:t>1. Unless the law provides otherwise, a contract concluded by a party incapable of contracting shall be annullable.</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2. A contract is also annullable if the will of a party was defective.</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spacing w:before="8"/>
        <w:rPr>
          <w:rFonts w:ascii="Times New Roman" w:hAnsi="Times New Roman" w:cs="Times New Roman"/>
          <w:sz w:val="24"/>
          <w:szCs w:val="24"/>
        </w:rPr>
      </w:pPr>
      <w:r w:rsidRPr="00EE095D">
        <w:rPr>
          <w:rFonts w:ascii="Times New Roman" w:hAnsi="Times New Roman" w:cs="Times New Roman"/>
          <w:sz w:val="24"/>
          <w:szCs w:val="24"/>
        </w:rPr>
        <w:t>3. A contract is annullable in any other case foreseen by law.</w:t>
      </w:r>
    </w:p>
    <w:p w:rsidR="00FE72D2" w:rsidRPr="00EE095D" w:rsidRDefault="00FE72D2" w:rsidP="00FE72D2">
      <w:pPr>
        <w:tabs>
          <w:tab w:val="left" w:pos="9520"/>
        </w:tabs>
        <w:spacing w:before="8"/>
        <w:rPr>
          <w:rFonts w:ascii="Times New Roman" w:hAnsi="Times New Roman" w:cs="Times New Roman"/>
          <w:sz w:val="24"/>
          <w:szCs w:val="24"/>
        </w:rPr>
      </w:pPr>
    </w:p>
    <w:p w:rsidR="00FE72D2" w:rsidRPr="00EE095D" w:rsidRDefault="00FE72D2" w:rsidP="00FE72D2">
      <w:pPr>
        <w:tabs>
          <w:tab w:val="left" w:pos="1000"/>
          <w:tab w:val="left" w:pos="9520"/>
        </w:tabs>
        <w:jc w:val="center"/>
        <w:rPr>
          <w:rFonts w:ascii="Times New Roman" w:hAnsi="Times New Roman" w:cs="Times New Roman"/>
          <w:b/>
          <w:sz w:val="24"/>
          <w:szCs w:val="24"/>
        </w:rPr>
      </w:pPr>
    </w:p>
    <w:p w:rsidR="00FE72D2" w:rsidRPr="00EE095D" w:rsidRDefault="00FE72D2" w:rsidP="00FE72D2">
      <w:pPr>
        <w:tabs>
          <w:tab w:val="left" w:pos="1000"/>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84</w:t>
      </w:r>
    </w:p>
    <w:p w:rsidR="00FE72D2" w:rsidRPr="00EE095D" w:rsidRDefault="00FE72D2" w:rsidP="00FE72D2">
      <w:pPr>
        <w:tabs>
          <w:tab w:val="left" w:pos="1000"/>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Annulment of contract</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1000"/>
          <w:tab w:val="left" w:pos="9520"/>
        </w:tabs>
        <w:rPr>
          <w:rFonts w:ascii="Times New Roman" w:eastAsia="Arial" w:hAnsi="Times New Roman" w:cs="Times New Roman"/>
          <w:sz w:val="24"/>
          <w:szCs w:val="24"/>
        </w:rPr>
      </w:pPr>
      <w:r w:rsidRPr="00EE095D">
        <w:rPr>
          <w:rFonts w:ascii="Times New Roman" w:eastAsia="Arial" w:hAnsi="Times New Roman" w:cs="Times New Roman"/>
          <w:sz w:val="24"/>
          <w:szCs w:val="24"/>
        </w:rPr>
        <w:t>1. The party in whose interest the annullability of the contract is stipulated may request that the contract be annulled by the court.</w:t>
      </w:r>
    </w:p>
    <w:p w:rsidR="00FE72D2" w:rsidRPr="00EE095D" w:rsidRDefault="00FE72D2" w:rsidP="00FE72D2">
      <w:pPr>
        <w:tabs>
          <w:tab w:val="left" w:pos="1000"/>
          <w:tab w:val="left" w:pos="9520"/>
        </w:tabs>
        <w:rPr>
          <w:rFonts w:ascii="Times New Roman" w:eastAsia="Arial" w:hAnsi="Times New Roman" w:cs="Times New Roman"/>
          <w:sz w:val="24"/>
          <w:szCs w:val="24"/>
        </w:rPr>
      </w:pPr>
    </w:p>
    <w:p w:rsidR="00FE72D2" w:rsidRPr="00EE095D" w:rsidRDefault="00FE72D2" w:rsidP="00FE72D2">
      <w:pPr>
        <w:tabs>
          <w:tab w:val="left" w:pos="1000"/>
          <w:tab w:val="left" w:pos="9520"/>
        </w:tabs>
        <w:rPr>
          <w:rFonts w:ascii="Times New Roman" w:eastAsia="Arial" w:hAnsi="Times New Roman" w:cs="Times New Roman"/>
          <w:sz w:val="24"/>
          <w:szCs w:val="24"/>
        </w:rPr>
      </w:pPr>
      <w:r w:rsidRPr="00EE095D">
        <w:rPr>
          <w:rFonts w:ascii="Times New Roman" w:eastAsia="Arial" w:hAnsi="Times New Roman" w:cs="Times New Roman"/>
          <w:sz w:val="24"/>
          <w:szCs w:val="24"/>
        </w:rPr>
        <w:t>2. The party that is en</w:t>
      </w:r>
      <w:r w:rsidR="0007206A">
        <w:rPr>
          <w:rFonts w:ascii="Times New Roman" w:eastAsia="Arial" w:hAnsi="Times New Roman" w:cs="Times New Roman"/>
          <w:sz w:val="24"/>
          <w:szCs w:val="24"/>
        </w:rPr>
        <w:t>Chapter</w:t>
      </w:r>
      <w:r w:rsidRPr="00EE095D">
        <w:rPr>
          <w:rFonts w:ascii="Times New Roman" w:eastAsia="Arial" w:hAnsi="Times New Roman" w:cs="Times New Roman"/>
          <w:sz w:val="24"/>
          <w:szCs w:val="24"/>
        </w:rPr>
        <w:t xml:space="preserve">d to request the annulment of the contract may validate </w:t>
      </w:r>
      <w:r w:rsidRPr="00EE095D">
        <w:rPr>
          <w:rFonts w:ascii="Times New Roman" w:eastAsia="Arial" w:hAnsi="Times New Roman" w:cs="Times New Roman"/>
          <w:i/>
          <w:sz w:val="24"/>
          <w:szCs w:val="24"/>
        </w:rPr>
        <w:t>[confirm its intention to be legally bound by]</w:t>
      </w:r>
      <w:r w:rsidRPr="00EE095D">
        <w:rPr>
          <w:rFonts w:ascii="Times New Roman" w:eastAsia="Arial" w:hAnsi="Times New Roman" w:cs="Times New Roman"/>
          <w:sz w:val="24"/>
          <w:szCs w:val="24"/>
        </w:rPr>
        <w:t xml:space="preserve">, expressly or impliedly, the contract. If validation </w:t>
      </w:r>
      <w:r w:rsidRPr="00EE095D">
        <w:rPr>
          <w:rFonts w:ascii="Times New Roman" w:eastAsia="Arial" w:hAnsi="Times New Roman" w:cs="Times New Roman"/>
          <w:i/>
          <w:sz w:val="24"/>
          <w:szCs w:val="24"/>
        </w:rPr>
        <w:t>[confirmation]</w:t>
      </w:r>
      <w:r w:rsidRPr="00EE095D">
        <w:rPr>
          <w:rFonts w:ascii="Times New Roman" w:eastAsia="Arial" w:hAnsi="Times New Roman" w:cs="Times New Roman"/>
          <w:sz w:val="24"/>
          <w:szCs w:val="24"/>
        </w:rPr>
        <w:t xml:space="preserve"> is made in writing, it must contain the details of the contract to be validated </w:t>
      </w:r>
      <w:r w:rsidRPr="00EE095D">
        <w:rPr>
          <w:rFonts w:ascii="Times New Roman" w:eastAsia="Arial" w:hAnsi="Times New Roman" w:cs="Times New Roman"/>
          <w:i/>
          <w:sz w:val="24"/>
          <w:szCs w:val="24"/>
        </w:rPr>
        <w:t>[confirmed]</w:t>
      </w:r>
      <w:r w:rsidRPr="00EE095D">
        <w:rPr>
          <w:rFonts w:ascii="Times New Roman" w:eastAsia="Arial" w:hAnsi="Times New Roman" w:cs="Times New Roman"/>
          <w:sz w:val="24"/>
          <w:szCs w:val="24"/>
        </w:rPr>
        <w:t xml:space="preserve">, the grounds of annullability and the intention of the party to confirm it. </w:t>
      </w:r>
    </w:p>
    <w:p w:rsidR="00FE72D2" w:rsidRPr="00EE095D" w:rsidRDefault="00FE72D2" w:rsidP="00FE72D2">
      <w:pPr>
        <w:tabs>
          <w:tab w:val="left" w:pos="1000"/>
          <w:tab w:val="left" w:pos="9520"/>
        </w:tabs>
        <w:rPr>
          <w:rFonts w:ascii="Times New Roman" w:eastAsia="Arial" w:hAnsi="Times New Roman" w:cs="Times New Roman"/>
          <w:sz w:val="24"/>
          <w:szCs w:val="24"/>
        </w:rPr>
      </w:pPr>
    </w:p>
    <w:p w:rsidR="00FE72D2" w:rsidRPr="00EE095D" w:rsidRDefault="00FE72D2" w:rsidP="00FE72D2">
      <w:pPr>
        <w:tabs>
          <w:tab w:val="left" w:pos="1000"/>
          <w:tab w:val="left" w:pos="9520"/>
        </w:tabs>
        <w:rPr>
          <w:rFonts w:ascii="Times New Roman" w:eastAsia="Arial" w:hAnsi="Times New Roman" w:cs="Times New Roman"/>
          <w:sz w:val="24"/>
          <w:szCs w:val="24"/>
        </w:rPr>
      </w:pPr>
      <w:r w:rsidRPr="00EE095D">
        <w:rPr>
          <w:rFonts w:ascii="Times New Roman" w:eastAsia="Arial" w:hAnsi="Times New Roman" w:cs="Times New Roman"/>
          <w:sz w:val="24"/>
          <w:szCs w:val="24"/>
        </w:rPr>
        <w:t xml:space="preserve">3. The other party may request that the party in whose interest the annullability of the contract is stipulated validates </w:t>
      </w:r>
      <w:r w:rsidRPr="00EE095D">
        <w:rPr>
          <w:rFonts w:ascii="Times New Roman" w:eastAsia="Arial" w:hAnsi="Times New Roman" w:cs="Times New Roman"/>
          <w:i/>
          <w:sz w:val="24"/>
          <w:szCs w:val="24"/>
        </w:rPr>
        <w:t>[confirms its intention to be legally bound by]</w:t>
      </w:r>
      <w:r w:rsidRPr="00EE095D">
        <w:rPr>
          <w:rFonts w:ascii="Times New Roman" w:eastAsia="Arial" w:hAnsi="Times New Roman" w:cs="Times New Roman"/>
          <w:sz w:val="24"/>
          <w:szCs w:val="24"/>
        </w:rPr>
        <w:t xml:space="preserve"> the contract within a reasonable deadline.</w:t>
      </w: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EE095D" w:rsidRDefault="00FE72D2" w:rsidP="00FE72D2">
      <w:pPr>
        <w:tabs>
          <w:tab w:val="left" w:pos="9520"/>
        </w:tabs>
        <w:spacing w:before="11"/>
        <w:rPr>
          <w:rFonts w:ascii="Times New Roman" w:eastAsia="Arial" w:hAnsi="Times New Roman" w:cs="Times New Roman"/>
          <w:sz w:val="24"/>
          <w:szCs w:val="24"/>
        </w:rPr>
      </w:pPr>
      <w:r w:rsidRPr="00EE095D">
        <w:rPr>
          <w:rFonts w:ascii="Times New Roman" w:eastAsia="Arial" w:hAnsi="Times New Roman" w:cs="Times New Roman"/>
          <w:sz w:val="24"/>
          <w:szCs w:val="24"/>
        </w:rPr>
        <w:t>4. If the party that is en</w:t>
      </w:r>
      <w:r w:rsidR="0007206A">
        <w:rPr>
          <w:rFonts w:ascii="Times New Roman" w:eastAsia="Arial" w:hAnsi="Times New Roman" w:cs="Times New Roman"/>
          <w:sz w:val="24"/>
          <w:szCs w:val="24"/>
        </w:rPr>
        <w:t>Chapter</w:t>
      </w:r>
      <w:r w:rsidRPr="00EE095D">
        <w:rPr>
          <w:rFonts w:ascii="Times New Roman" w:eastAsia="Arial" w:hAnsi="Times New Roman" w:cs="Times New Roman"/>
          <w:sz w:val="24"/>
          <w:szCs w:val="24"/>
        </w:rPr>
        <w:t xml:space="preserve">d to request the annulment of the contract validates </w:t>
      </w:r>
      <w:r w:rsidRPr="00EE095D">
        <w:rPr>
          <w:rFonts w:ascii="Times New Roman" w:eastAsia="Arial" w:hAnsi="Times New Roman" w:cs="Times New Roman"/>
          <w:i/>
          <w:sz w:val="24"/>
          <w:szCs w:val="24"/>
        </w:rPr>
        <w:t xml:space="preserve">[confirms its intention to be legally bound by] </w:t>
      </w:r>
      <w:r w:rsidRPr="00EE095D">
        <w:rPr>
          <w:rFonts w:ascii="Times New Roman" w:eastAsia="Arial" w:hAnsi="Times New Roman" w:cs="Times New Roman"/>
          <w:sz w:val="24"/>
          <w:szCs w:val="24"/>
        </w:rPr>
        <w:t>the contract, the contract is deemed valid from the beginning.</w:t>
      </w:r>
    </w:p>
    <w:p w:rsidR="00FE72D2" w:rsidRPr="00EE095D" w:rsidRDefault="00FE72D2" w:rsidP="00FE72D2">
      <w:pPr>
        <w:pStyle w:val="ListParagraph"/>
        <w:tabs>
          <w:tab w:val="left" w:pos="324"/>
          <w:tab w:val="left" w:pos="9520"/>
        </w:tabs>
        <w:jc w:val="center"/>
        <w:rPr>
          <w:rFonts w:ascii="Times New Roman" w:hAnsi="Times New Roman" w:cs="Times New Roman"/>
          <w:b/>
          <w:sz w:val="24"/>
          <w:szCs w:val="24"/>
        </w:rPr>
      </w:pPr>
    </w:p>
    <w:p w:rsidR="00FE72D2" w:rsidRPr="00EE095D" w:rsidRDefault="00FE72D2" w:rsidP="00FE72D2">
      <w:pPr>
        <w:pStyle w:val="ListParagraph"/>
        <w:tabs>
          <w:tab w:val="left" w:pos="324"/>
          <w:tab w:val="left" w:pos="9520"/>
        </w:tabs>
        <w:jc w:val="center"/>
        <w:rPr>
          <w:rFonts w:ascii="Times New Roman" w:hAnsi="Times New Roman" w:cs="Times New Roman"/>
          <w:b/>
          <w:sz w:val="24"/>
          <w:szCs w:val="24"/>
        </w:rPr>
      </w:pPr>
    </w:p>
    <w:p w:rsidR="00FE72D2" w:rsidRPr="00EE095D" w:rsidRDefault="00FE72D2" w:rsidP="00FE72D2">
      <w:pPr>
        <w:pStyle w:val="ListParagraph"/>
        <w:tabs>
          <w:tab w:val="left" w:pos="324"/>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85 </w:t>
      </w:r>
    </w:p>
    <w:p w:rsidR="00FE72D2" w:rsidRPr="00EE095D" w:rsidRDefault="00FE72D2" w:rsidP="00FE72D2">
      <w:pPr>
        <w:pStyle w:val="ListParagraph"/>
        <w:tabs>
          <w:tab w:val="left" w:pos="324"/>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  Effects of annulment</w:t>
      </w:r>
    </w:p>
    <w:p w:rsidR="00FE72D2" w:rsidRPr="00EE095D" w:rsidRDefault="00FE72D2" w:rsidP="00FE72D2">
      <w:pPr>
        <w:pStyle w:val="ListParagraph"/>
        <w:tabs>
          <w:tab w:val="left" w:pos="324"/>
          <w:tab w:val="left" w:pos="9520"/>
        </w:tabs>
        <w:rPr>
          <w:rFonts w:ascii="Times New Roman" w:hAnsi="Times New Roman" w:cs="Times New Roman"/>
          <w:sz w:val="24"/>
          <w:szCs w:val="24"/>
        </w:rPr>
      </w:pPr>
    </w:p>
    <w:p w:rsidR="00FE72D2" w:rsidRPr="00EE095D" w:rsidRDefault="00FE72D2" w:rsidP="00FE72D2">
      <w:pPr>
        <w:pStyle w:val="ListParagraph"/>
        <w:tabs>
          <w:tab w:val="left" w:pos="324"/>
          <w:tab w:val="left" w:pos="9520"/>
        </w:tabs>
        <w:rPr>
          <w:rFonts w:ascii="Times New Roman" w:hAnsi="Times New Roman" w:cs="Times New Roman"/>
          <w:sz w:val="24"/>
          <w:szCs w:val="24"/>
        </w:rPr>
      </w:pPr>
      <w:r w:rsidRPr="00EE095D">
        <w:rPr>
          <w:rFonts w:ascii="Times New Roman" w:hAnsi="Times New Roman" w:cs="Times New Roman"/>
          <w:sz w:val="24"/>
          <w:szCs w:val="24"/>
        </w:rPr>
        <w:t xml:space="preserve">1. The annulment by a court of a contract has retrospective effect. </w:t>
      </w:r>
    </w:p>
    <w:p w:rsidR="00FE72D2" w:rsidRPr="00EE095D" w:rsidRDefault="00FE72D2" w:rsidP="00FE72D2">
      <w:pPr>
        <w:pStyle w:val="ListParagraph"/>
        <w:tabs>
          <w:tab w:val="left" w:pos="324"/>
          <w:tab w:val="left" w:pos="9520"/>
        </w:tabs>
        <w:rPr>
          <w:rFonts w:ascii="Times New Roman" w:hAnsi="Times New Roman" w:cs="Times New Roman"/>
          <w:sz w:val="24"/>
          <w:szCs w:val="24"/>
        </w:rPr>
      </w:pPr>
    </w:p>
    <w:p w:rsidR="00FE72D2" w:rsidRPr="00EE095D" w:rsidRDefault="00FE72D2" w:rsidP="00FE72D2">
      <w:pPr>
        <w:pStyle w:val="ListParagraph"/>
        <w:tabs>
          <w:tab w:val="left" w:pos="324"/>
          <w:tab w:val="left" w:pos="9520"/>
        </w:tabs>
        <w:rPr>
          <w:rFonts w:ascii="Times New Roman" w:hAnsi="Times New Roman" w:cs="Times New Roman"/>
          <w:sz w:val="24"/>
          <w:szCs w:val="24"/>
        </w:rPr>
      </w:pPr>
      <w:r w:rsidRPr="00EE095D">
        <w:rPr>
          <w:rFonts w:ascii="Times New Roman" w:hAnsi="Times New Roman" w:cs="Times New Roman"/>
          <w:sz w:val="24"/>
          <w:szCs w:val="24"/>
        </w:rPr>
        <w:t xml:space="preserve">2. Unless provided otherwise, the restitution of what has been transferred or supplied under a contract which has been annulled is regulated by the rules on unjust enrichment, which shall apply </w:t>
      </w:r>
      <w:r w:rsidRPr="00EE095D">
        <w:rPr>
          <w:rFonts w:ascii="Times New Roman" w:hAnsi="Times New Roman" w:cs="Times New Roman"/>
          <w:i/>
          <w:sz w:val="24"/>
          <w:szCs w:val="24"/>
        </w:rPr>
        <w:t>mutatis mutandis</w:t>
      </w:r>
      <w:r w:rsidRPr="00EE095D">
        <w:rPr>
          <w:rFonts w:ascii="Times New Roman" w:hAnsi="Times New Roman" w:cs="Times New Roman"/>
          <w:sz w:val="24"/>
          <w:szCs w:val="24"/>
        </w:rPr>
        <w:t>.</w:t>
      </w:r>
    </w:p>
    <w:p w:rsidR="00FE72D2" w:rsidRPr="00EE095D" w:rsidRDefault="00FE72D2" w:rsidP="00FE72D2">
      <w:pPr>
        <w:pStyle w:val="ListParagraph"/>
        <w:tabs>
          <w:tab w:val="left" w:pos="324"/>
          <w:tab w:val="left" w:pos="9520"/>
        </w:tabs>
        <w:rPr>
          <w:rFonts w:ascii="Times New Roman" w:hAnsi="Times New Roman" w:cs="Times New Roman"/>
          <w:sz w:val="24"/>
          <w:szCs w:val="24"/>
        </w:rPr>
      </w:pPr>
    </w:p>
    <w:p w:rsidR="00FE72D2" w:rsidRPr="00EE095D" w:rsidRDefault="00FE72D2" w:rsidP="00FE72D2">
      <w:pPr>
        <w:pStyle w:val="ListParagraph"/>
        <w:tabs>
          <w:tab w:val="left" w:pos="326"/>
          <w:tab w:val="left" w:pos="9520"/>
        </w:tabs>
        <w:rPr>
          <w:rFonts w:ascii="Times New Roman" w:hAnsi="Times New Roman" w:cs="Times New Roman"/>
          <w:sz w:val="24"/>
          <w:szCs w:val="24"/>
        </w:rPr>
      </w:pPr>
      <w:r w:rsidRPr="00EE095D">
        <w:rPr>
          <w:rFonts w:ascii="Times New Roman" w:hAnsi="Times New Roman" w:cs="Times New Roman"/>
          <w:sz w:val="24"/>
          <w:szCs w:val="24"/>
        </w:rPr>
        <w:t xml:space="preserve">3. The annulment which is not based on incapacity to contract does not affect the rights acquired by onerous </w:t>
      </w:r>
      <w:r w:rsidR="0007206A">
        <w:rPr>
          <w:rFonts w:ascii="Times New Roman" w:hAnsi="Times New Roman" w:cs="Times New Roman"/>
          <w:sz w:val="24"/>
          <w:szCs w:val="24"/>
        </w:rPr>
        <w:t>Chapter</w:t>
      </w:r>
      <w:r w:rsidRPr="00EE095D">
        <w:rPr>
          <w:rFonts w:ascii="Times New Roman" w:hAnsi="Times New Roman" w:cs="Times New Roman"/>
          <w:sz w:val="24"/>
          <w:szCs w:val="24"/>
        </w:rPr>
        <w:t xml:space="preserve"> by third parties acting in good faith, subject to the effects of registration of the lawsuit for annulment. </w:t>
      </w:r>
    </w:p>
    <w:p w:rsidR="00FE72D2" w:rsidRPr="00EE095D" w:rsidRDefault="00FE72D2" w:rsidP="00FE72D2">
      <w:pPr>
        <w:pStyle w:val="ListParagraph"/>
        <w:tabs>
          <w:tab w:val="left" w:pos="326"/>
          <w:tab w:val="left" w:pos="9520"/>
        </w:tabs>
        <w:rPr>
          <w:rFonts w:ascii="Times New Roman" w:hAnsi="Times New Roman" w:cs="Times New Roman"/>
          <w:sz w:val="24"/>
          <w:szCs w:val="24"/>
        </w:rPr>
      </w:pPr>
    </w:p>
    <w:p w:rsidR="00FE72D2" w:rsidRPr="00EE095D" w:rsidRDefault="00FE72D2" w:rsidP="00FE72D2">
      <w:pPr>
        <w:pStyle w:val="ListParagraph"/>
        <w:tabs>
          <w:tab w:val="left" w:pos="324"/>
          <w:tab w:val="left" w:pos="9520"/>
        </w:tabs>
        <w:rPr>
          <w:rFonts w:ascii="Times New Roman" w:hAnsi="Times New Roman" w:cs="Times New Roman"/>
          <w:sz w:val="24"/>
          <w:szCs w:val="24"/>
        </w:rPr>
      </w:pPr>
      <w:r w:rsidRPr="00EE095D">
        <w:rPr>
          <w:rFonts w:ascii="Times New Roman" w:hAnsi="Times New Roman" w:cs="Times New Roman"/>
          <w:sz w:val="24"/>
          <w:szCs w:val="24"/>
        </w:rPr>
        <w:t>4. If the contract is annulled due to the incapacity of one of the parties, such party shall be obliged to return whatever he has received only to the extent that he benefited from performance of the obligation of the other party.</w:t>
      </w:r>
    </w:p>
    <w:p w:rsidR="00FE72D2" w:rsidRPr="00EE095D" w:rsidRDefault="00FE72D2" w:rsidP="00FE72D2">
      <w:pPr>
        <w:pStyle w:val="ListParagraph"/>
        <w:tabs>
          <w:tab w:val="left" w:pos="324"/>
          <w:tab w:val="left" w:pos="9520"/>
        </w:tabs>
        <w:rPr>
          <w:rFonts w:ascii="Times New Roman" w:hAnsi="Times New Roman" w:cs="Times New Roman"/>
          <w:sz w:val="24"/>
          <w:szCs w:val="24"/>
        </w:rPr>
      </w:pPr>
    </w:p>
    <w:p w:rsidR="00FE72D2" w:rsidRPr="00EE095D" w:rsidRDefault="00FE72D2" w:rsidP="00FE72D2">
      <w:pPr>
        <w:pStyle w:val="ListParagraph"/>
        <w:tabs>
          <w:tab w:val="left" w:pos="324"/>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86</w:t>
      </w:r>
    </w:p>
    <w:p w:rsidR="00FE72D2" w:rsidRPr="00EE095D" w:rsidRDefault="00FE72D2" w:rsidP="00FE72D2">
      <w:pPr>
        <w:pStyle w:val="ListParagraph"/>
        <w:tabs>
          <w:tab w:val="left" w:pos="324"/>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Annulment of a multilateral contract</w:t>
      </w:r>
    </w:p>
    <w:p w:rsidR="00FE72D2" w:rsidRPr="00EE095D" w:rsidRDefault="00FE72D2" w:rsidP="00FE72D2">
      <w:pPr>
        <w:pStyle w:val="ListParagraph"/>
        <w:tabs>
          <w:tab w:val="left" w:pos="324"/>
          <w:tab w:val="left" w:pos="9520"/>
        </w:tabs>
        <w:rPr>
          <w:rFonts w:ascii="Times New Roman" w:hAnsi="Times New Roman" w:cs="Times New Roman"/>
          <w:sz w:val="24"/>
          <w:szCs w:val="24"/>
        </w:rPr>
      </w:pPr>
    </w:p>
    <w:p w:rsidR="00FE72D2" w:rsidRPr="00EE095D" w:rsidRDefault="00FE72D2" w:rsidP="00FE72D2">
      <w:pPr>
        <w:pStyle w:val="ListParagraph"/>
        <w:tabs>
          <w:tab w:val="left" w:pos="324"/>
          <w:tab w:val="left" w:pos="9520"/>
        </w:tabs>
        <w:rPr>
          <w:rFonts w:ascii="Times New Roman" w:hAnsi="Times New Roman" w:cs="Times New Roman"/>
          <w:sz w:val="24"/>
          <w:szCs w:val="24"/>
        </w:rPr>
      </w:pPr>
      <w:r w:rsidRPr="00EE095D">
        <w:rPr>
          <w:rFonts w:ascii="Times New Roman" w:hAnsi="Times New Roman" w:cs="Times New Roman"/>
          <w:sz w:val="24"/>
          <w:szCs w:val="24"/>
        </w:rPr>
        <w:t xml:space="preserve">If a ground of annulment relates to the obligations of only one party to a multilateral contract, the contract may not be declared null, unless the participation of this party has to be regarded as substantial in the circumstances. </w:t>
      </w:r>
    </w:p>
    <w:p w:rsidR="00FE72D2" w:rsidRPr="00EE095D" w:rsidRDefault="00FE72D2" w:rsidP="00FE72D2">
      <w:pPr>
        <w:pStyle w:val="ListParagraph"/>
        <w:tabs>
          <w:tab w:val="left" w:pos="324"/>
          <w:tab w:val="left" w:pos="9520"/>
        </w:tabs>
        <w:rPr>
          <w:rFonts w:ascii="Times New Roman" w:eastAsia="Arial" w:hAnsi="Times New Roman" w:cs="Times New Roman"/>
          <w:sz w:val="24"/>
          <w:szCs w:val="24"/>
        </w:rPr>
      </w:pPr>
    </w:p>
    <w:p w:rsidR="00FE72D2" w:rsidRPr="00EE095D" w:rsidRDefault="00FE72D2" w:rsidP="00FE72D2">
      <w:pPr>
        <w:pStyle w:val="ListParagraph"/>
        <w:tabs>
          <w:tab w:val="left" w:pos="324"/>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87</w:t>
      </w:r>
    </w:p>
    <w:p w:rsidR="00FE72D2" w:rsidRPr="00EE095D" w:rsidRDefault="00FE72D2" w:rsidP="00FE72D2">
      <w:pPr>
        <w:tabs>
          <w:tab w:val="left" w:pos="1000"/>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Liability for annulment of contract</w:t>
      </w:r>
    </w:p>
    <w:p w:rsidR="00FE72D2" w:rsidRPr="00EE095D" w:rsidRDefault="00FE72D2" w:rsidP="00FE72D2">
      <w:pPr>
        <w:tabs>
          <w:tab w:val="left" w:pos="1000"/>
          <w:tab w:val="left" w:pos="9520"/>
        </w:tabs>
        <w:rPr>
          <w:rFonts w:ascii="Times New Roman" w:hAnsi="Times New Roman" w:cs="Times New Roman"/>
          <w:b/>
          <w:sz w:val="24"/>
          <w:szCs w:val="24"/>
        </w:rPr>
      </w:pPr>
    </w:p>
    <w:p w:rsidR="00FE72D2" w:rsidRPr="00EE095D" w:rsidRDefault="00FE72D2" w:rsidP="00FE72D2">
      <w:pPr>
        <w:tabs>
          <w:tab w:val="left" w:pos="1000"/>
          <w:tab w:val="left" w:pos="9520"/>
        </w:tabs>
        <w:rPr>
          <w:rFonts w:ascii="Times New Roman" w:hAnsi="Times New Roman" w:cs="Times New Roman"/>
          <w:sz w:val="24"/>
          <w:szCs w:val="24"/>
        </w:rPr>
      </w:pPr>
      <w:r w:rsidRPr="00EE095D">
        <w:rPr>
          <w:rFonts w:ascii="Times New Roman" w:hAnsi="Times New Roman" w:cs="Times New Roman"/>
          <w:sz w:val="24"/>
          <w:szCs w:val="24"/>
        </w:rPr>
        <w:t>1. The party that culpably caused the contract to be annullable shall be obliged to compensate the damages suffered by other party as a result of the annulment of the contract, if the latter did not know and should have not known of the grounds of annullability.</w:t>
      </w:r>
    </w:p>
    <w:p w:rsidR="00FE72D2" w:rsidRPr="00EE095D" w:rsidRDefault="00FE72D2" w:rsidP="00FE72D2">
      <w:pPr>
        <w:tabs>
          <w:tab w:val="left" w:pos="1000"/>
          <w:tab w:val="left" w:pos="9520"/>
        </w:tabs>
        <w:rPr>
          <w:rFonts w:ascii="Times New Roman" w:hAnsi="Times New Roman" w:cs="Times New Roman"/>
          <w:sz w:val="24"/>
          <w:szCs w:val="24"/>
        </w:rPr>
      </w:pPr>
    </w:p>
    <w:p w:rsidR="00FE72D2" w:rsidRPr="003D5570" w:rsidRDefault="003D5570" w:rsidP="003D5570">
      <w:pPr>
        <w:tabs>
          <w:tab w:val="left" w:pos="9520"/>
        </w:tabs>
        <w:rPr>
          <w:rFonts w:ascii="Times New Roman" w:hAnsi="Times New Roman" w:cs="Times New Roman"/>
          <w:sz w:val="24"/>
          <w:szCs w:val="24"/>
        </w:rPr>
      </w:pPr>
      <w:r w:rsidRPr="003D5570">
        <w:rPr>
          <w:rFonts w:ascii="Times New Roman" w:hAnsi="Times New Roman" w:cs="Times New Roman"/>
          <w:sz w:val="24"/>
          <w:szCs w:val="24"/>
        </w:rPr>
        <w:t>2</w:t>
      </w:r>
      <w:r w:rsidR="00FE72D2" w:rsidRPr="003D5570">
        <w:rPr>
          <w:rFonts w:ascii="Times New Roman" w:hAnsi="Times New Roman" w:cs="Times New Roman"/>
          <w:sz w:val="24"/>
          <w:szCs w:val="24"/>
        </w:rPr>
        <w:t>. The party that knew or should have known of the grounds of annullability of the contract but did not inform the other party, shall compensate the damages suffered by the latter for having relied, without fault, on the validity of the contract.</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EE095D" w:rsidRDefault="00FE72D2" w:rsidP="00FE72D2">
      <w:pPr>
        <w:tabs>
          <w:tab w:val="left" w:pos="9520"/>
        </w:tabs>
        <w:spacing w:before="8"/>
        <w:rPr>
          <w:rFonts w:ascii="Times New Roman" w:hAnsi="Times New Roman" w:cs="Times New Roman"/>
          <w:sz w:val="24"/>
          <w:szCs w:val="24"/>
        </w:rPr>
      </w:pPr>
      <w:r w:rsidRPr="00EE095D">
        <w:rPr>
          <w:rFonts w:ascii="Times New Roman" w:hAnsi="Times New Roman" w:cs="Times New Roman"/>
          <w:sz w:val="24"/>
          <w:szCs w:val="24"/>
        </w:rPr>
        <w:t>3. The liability for the annulment of the contract is limited to the expenses and losses suffered by the contracting party in relying on the validity of the contract.</w:t>
      </w:r>
    </w:p>
    <w:p w:rsidR="00FE72D2" w:rsidRPr="00EE095D" w:rsidRDefault="00FE72D2" w:rsidP="00FE72D2">
      <w:pPr>
        <w:tabs>
          <w:tab w:val="left" w:pos="9520"/>
        </w:tabs>
        <w:spacing w:before="8"/>
        <w:rPr>
          <w:rFonts w:ascii="Times New Roman"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88</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Prescription of the right to claim annulment</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1000"/>
          <w:tab w:val="left" w:pos="9520"/>
        </w:tabs>
        <w:rPr>
          <w:rFonts w:ascii="Times New Roman" w:eastAsia="Arial" w:hAnsi="Times New Roman" w:cs="Times New Roman"/>
          <w:sz w:val="24"/>
          <w:szCs w:val="24"/>
        </w:rPr>
      </w:pPr>
      <w:r w:rsidRPr="00EE095D">
        <w:rPr>
          <w:rFonts w:ascii="Times New Roman" w:eastAsia="Arial" w:hAnsi="Times New Roman" w:cs="Times New Roman"/>
          <w:sz w:val="24"/>
          <w:szCs w:val="24"/>
        </w:rPr>
        <w:t xml:space="preserve">1. The right to request the annulment of a contract shall prescribe one (1) year from the day the party in whose interest the annullability of the contract is stipulated learnt of the grounds of annullability, or one year after the end of threat. </w:t>
      </w:r>
    </w:p>
    <w:p w:rsidR="00FE72D2" w:rsidRPr="00EE095D" w:rsidRDefault="00FE72D2" w:rsidP="00FE72D2">
      <w:pPr>
        <w:tabs>
          <w:tab w:val="left" w:pos="1000"/>
          <w:tab w:val="left" w:pos="9520"/>
        </w:tabs>
        <w:rPr>
          <w:rFonts w:ascii="Times New Roman" w:eastAsia="Arial" w:hAnsi="Times New Roman" w:cs="Times New Roman"/>
          <w:sz w:val="24"/>
          <w:szCs w:val="24"/>
        </w:rPr>
      </w:pPr>
    </w:p>
    <w:p w:rsidR="00FE72D2" w:rsidRPr="003D5570" w:rsidRDefault="00FE72D2" w:rsidP="003D5570">
      <w:pPr>
        <w:tabs>
          <w:tab w:val="left" w:pos="9520"/>
        </w:tabs>
        <w:rPr>
          <w:rFonts w:ascii="Times New Roman" w:eastAsia="Arial" w:hAnsi="Times New Roman" w:cs="Times New Roman"/>
          <w:sz w:val="24"/>
          <w:szCs w:val="24"/>
        </w:rPr>
      </w:pPr>
      <w:r w:rsidRPr="003D5570">
        <w:rPr>
          <w:rFonts w:ascii="Times New Roman" w:eastAsia="Arial" w:hAnsi="Times New Roman" w:cs="Times New Roman"/>
          <w:sz w:val="24"/>
          <w:szCs w:val="24"/>
        </w:rPr>
        <w:t xml:space="preserve">2. In any case, this right prescribes three (3) years after the day the contract was concluded. </w:t>
      </w:r>
    </w:p>
    <w:p w:rsidR="00FE72D2" w:rsidRPr="00EE095D" w:rsidRDefault="00FE72D2" w:rsidP="00FE72D2">
      <w:pPr>
        <w:pStyle w:val="ListParagraph"/>
        <w:tabs>
          <w:tab w:val="left" w:pos="9520"/>
        </w:tabs>
        <w:rPr>
          <w:rFonts w:ascii="Times New Roman" w:eastAsia="Arial" w:hAnsi="Times New Roman" w:cs="Times New Roman"/>
          <w:sz w:val="24"/>
          <w:szCs w:val="24"/>
        </w:rPr>
      </w:pPr>
    </w:p>
    <w:p w:rsidR="00FE72D2" w:rsidRPr="00EE095D" w:rsidRDefault="00FE72D2" w:rsidP="00FE72D2">
      <w:pPr>
        <w:tabs>
          <w:tab w:val="left" w:pos="9520"/>
        </w:tabs>
        <w:rPr>
          <w:rFonts w:ascii="Times New Roman" w:eastAsia="Arial" w:hAnsi="Times New Roman" w:cs="Times New Roman"/>
          <w:sz w:val="24"/>
          <w:szCs w:val="24"/>
        </w:rPr>
      </w:pPr>
      <w:r w:rsidRPr="00EE095D">
        <w:rPr>
          <w:rFonts w:ascii="Times New Roman" w:eastAsia="Arial" w:hAnsi="Times New Roman" w:cs="Times New Roman"/>
          <w:sz w:val="24"/>
          <w:szCs w:val="24"/>
        </w:rPr>
        <w:t>3. By way of derogation from paragraph 2, in the case of a person subject to incapacity, the period of prescription does not expire before six (6) months have passed after the incapacity has ended or a representative has been appointed, regardless of the date when the contract was concluded.</w:t>
      </w:r>
    </w:p>
    <w:p w:rsidR="00FE72D2" w:rsidRPr="00EE095D" w:rsidRDefault="00FE72D2" w:rsidP="00FE72D2">
      <w:pPr>
        <w:tabs>
          <w:tab w:val="left" w:pos="9520"/>
        </w:tabs>
        <w:rPr>
          <w:rFonts w:ascii="Times New Roman" w:eastAsia="Arial" w:hAnsi="Times New Roman" w:cs="Times New Roman"/>
          <w:sz w:val="24"/>
          <w:szCs w:val="24"/>
        </w:rPr>
      </w:pPr>
    </w:p>
    <w:p w:rsidR="00FE72D2" w:rsidRPr="00EE095D" w:rsidRDefault="00FE72D2" w:rsidP="00FE72D2">
      <w:pPr>
        <w:tabs>
          <w:tab w:val="left" w:pos="9520"/>
        </w:tabs>
        <w:rPr>
          <w:rFonts w:ascii="Times New Roman" w:eastAsia="Arial" w:hAnsi="Times New Roman" w:cs="Times New Roman"/>
          <w:sz w:val="24"/>
          <w:szCs w:val="24"/>
        </w:rPr>
      </w:pPr>
      <w:r w:rsidRPr="00EE095D">
        <w:rPr>
          <w:rFonts w:ascii="Times New Roman" w:eastAsia="Arial" w:hAnsi="Times New Roman" w:cs="Times New Roman"/>
          <w:sz w:val="24"/>
          <w:szCs w:val="24"/>
        </w:rPr>
        <w:t>4. The party against which the performance of a contract is requested may always claim the annullability of the contract, even where the right to claim the annulment is prescribed.</w:t>
      </w:r>
    </w:p>
    <w:p w:rsidR="00FE72D2" w:rsidRPr="00EE095D" w:rsidRDefault="00FE72D2" w:rsidP="00FE72D2">
      <w:pPr>
        <w:tabs>
          <w:tab w:val="left" w:pos="9520"/>
        </w:tabs>
        <w:rPr>
          <w:rFonts w:ascii="Times New Roman" w:eastAsia="Arial" w:hAnsi="Times New Roman" w:cs="Times New Roman"/>
          <w:sz w:val="24"/>
          <w:szCs w:val="24"/>
        </w:rPr>
      </w:pPr>
    </w:p>
    <w:p w:rsidR="00FE72D2" w:rsidRPr="00EE095D" w:rsidRDefault="00FE72D2" w:rsidP="00FE72D2">
      <w:pPr>
        <w:tabs>
          <w:tab w:val="left" w:pos="9520"/>
        </w:tabs>
        <w:rPr>
          <w:rFonts w:ascii="Times New Roman" w:eastAsia="Arial" w:hAnsi="Times New Roman" w:cs="Times New Roman"/>
          <w:sz w:val="24"/>
          <w:szCs w:val="24"/>
        </w:rPr>
      </w:pPr>
    </w:p>
    <w:p w:rsidR="00FE72D2" w:rsidRPr="00EE095D" w:rsidRDefault="003D5570" w:rsidP="00FE72D2">
      <w:pPr>
        <w:tabs>
          <w:tab w:val="left" w:pos="9520"/>
        </w:tabs>
        <w:jc w:val="center"/>
        <w:rPr>
          <w:rFonts w:ascii="Times New Roman" w:hAnsi="Times New Roman" w:cs="Times New Roman"/>
          <w:sz w:val="24"/>
          <w:szCs w:val="24"/>
        </w:rPr>
      </w:pPr>
      <w:r>
        <w:rPr>
          <w:rFonts w:ascii="Times New Roman" w:hAnsi="Times New Roman" w:cs="Times New Roman"/>
          <w:b/>
          <w:sz w:val="24"/>
          <w:szCs w:val="24"/>
        </w:rPr>
        <w:t>Sub</w:t>
      </w:r>
      <w:r w:rsidR="0007206A">
        <w:rPr>
          <w:rFonts w:ascii="Times New Roman" w:hAnsi="Times New Roman" w:cs="Times New Roman"/>
          <w:b/>
          <w:sz w:val="24"/>
          <w:szCs w:val="24"/>
        </w:rPr>
        <w:t>Chapter</w:t>
      </w:r>
      <w:r>
        <w:rPr>
          <w:rFonts w:ascii="Times New Roman" w:hAnsi="Times New Roman" w:cs="Times New Roman"/>
          <w:b/>
          <w:sz w:val="24"/>
          <w:szCs w:val="24"/>
        </w:rPr>
        <w:t xml:space="preserve"> </w:t>
      </w:r>
      <w:r w:rsidR="00FE72D2" w:rsidRPr="00EE095D">
        <w:rPr>
          <w:rFonts w:ascii="Times New Roman" w:hAnsi="Times New Roman" w:cs="Times New Roman"/>
          <w:b/>
          <w:sz w:val="24"/>
          <w:szCs w:val="24"/>
        </w:rPr>
        <w:t>II</w:t>
      </w:r>
      <w:r>
        <w:rPr>
          <w:rFonts w:ascii="Times New Roman" w:hAnsi="Times New Roman" w:cs="Times New Roman"/>
          <w:b/>
          <w:sz w:val="24"/>
          <w:szCs w:val="24"/>
        </w:rPr>
        <w:t xml:space="preserve">I – Incapacity </w:t>
      </w:r>
      <w:r w:rsidR="00FE72D2" w:rsidRPr="00EE095D">
        <w:rPr>
          <w:rFonts w:ascii="Times New Roman" w:hAnsi="Times New Roman" w:cs="Times New Roman"/>
          <w:sz w:val="24"/>
          <w:szCs w:val="24"/>
        </w:rPr>
        <w:t xml:space="preserve"> </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89</w:t>
      </w:r>
    </w:p>
    <w:p w:rsidR="00FE72D2" w:rsidRPr="00EE095D" w:rsidRDefault="00FE72D2" w:rsidP="00FE72D2">
      <w:pPr>
        <w:tabs>
          <w:tab w:val="left" w:pos="9520"/>
        </w:tabs>
        <w:spacing w:before="8"/>
        <w:jc w:val="center"/>
        <w:rPr>
          <w:rFonts w:ascii="Times New Roman" w:hAnsi="Times New Roman" w:cs="Times New Roman"/>
          <w:b/>
          <w:sz w:val="24"/>
          <w:szCs w:val="24"/>
        </w:rPr>
      </w:pPr>
      <w:r w:rsidRPr="00EE095D">
        <w:rPr>
          <w:rFonts w:ascii="Times New Roman" w:hAnsi="Times New Roman" w:cs="Times New Roman"/>
          <w:b/>
          <w:sz w:val="24"/>
          <w:szCs w:val="24"/>
        </w:rPr>
        <w:t>Capacity to contract</w:t>
      </w:r>
    </w:p>
    <w:p w:rsidR="00FE72D2" w:rsidRPr="00EE095D" w:rsidRDefault="00FE72D2" w:rsidP="00FE72D2">
      <w:pPr>
        <w:tabs>
          <w:tab w:val="left" w:pos="9520"/>
        </w:tabs>
        <w:spacing w:before="8"/>
        <w:jc w:val="center"/>
        <w:rPr>
          <w:rFonts w:ascii="Times New Roman" w:hAnsi="Times New Roman" w:cs="Times New Roman"/>
          <w:b/>
          <w:sz w:val="24"/>
          <w:szCs w:val="24"/>
        </w:rPr>
      </w:pPr>
    </w:p>
    <w:p w:rsidR="00FE72D2" w:rsidRPr="00EE095D" w:rsidRDefault="00FE72D2" w:rsidP="00FE72D2">
      <w:pPr>
        <w:tabs>
          <w:tab w:val="left" w:pos="9520"/>
        </w:tabs>
        <w:spacing w:before="8"/>
        <w:rPr>
          <w:rFonts w:ascii="Times New Roman" w:hAnsi="Times New Roman" w:cs="Times New Roman"/>
          <w:sz w:val="24"/>
          <w:szCs w:val="24"/>
        </w:rPr>
      </w:pPr>
      <w:r w:rsidRPr="00EE095D">
        <w:rPr>
          <w:rFonts w:ascii="Times New Roman" w:hAnsi="Times New Roman" w:cs="Times New Roman"/>
          <w:sz w:val="24"/>
          <w:szCs w:val="24"/>
        </w:rPr>
        <w:t>1. In order to conclude a valid contract, contracting parties must have the capacity to act required by law.</w:t>
      </w:r>
    </w:p>
    <w:p w:rsidR="00FE72D2" w:rsidRPr="00EE095D" w:rsidRDefault="00FE72D2" w:rsidP="00FE72D2">
      <w:pPr>
        <w:tabs>
          <w:tab w:val="left" w:pos="9520"/>
        </w:tabs>
        <w:spacing w:before="8"/>
        <w:rPr>
          <w:rFonts w:ascii="Times New Roman" w:hAnsi="Times New Roman" w:cs="Times New Roman"/>
          <w:sz w:val="24"/>
          <w:szCs w:val="24"/>
        </w:rPr>
      </w:pPr>
    </w:p>
    <w:p w:rsidR="00FE72D2" w:rsidRPr="00EE095D" w:rsidRDefault="00FE72D2" w:rsidP="00FE72D2">
      <w:pPr>
        <w:tabs>
          <w:tab w:val="left" w:pos="9520"/>
        </w:tabs>
        <w:spacing w:before="8"/>
        <w:rPr>
          <w:rFonts w:ascii="Times New Roman" w:hAnsi="Times New Roman" w:cs="Times New Roman"/>
          <w:sz w:val="24"/>
          <w:szCs w:val="24"/>
        </w:rPr>
      </w:pPr>
      <w:r w:rsidRPr="00EE095D">
        <w:rPr>
          <w:rFonts w:ascii="Times New Roman" w:hAnsi="Times New Roman" w:cs="Times New Roman"/>
          <w:sz w:val="24"/>
          <w:szCs w:val="24"/>
        </w:rPr>
        <w:t>2. A person subject to incapacity may only conclude those contracts the law permits him to conclude without the prior consent of his legal representative. However, the legal representative may subsequently approve the contract concluded without his prior consent.</w:t>
      </w:r>
    </w:p>
    <w:p w:rsidR="00FE72D2" w:rsidRPr="00EE095D" w:rsidRDefault="00FE72D2" w:rsidP="00FE72D2">
      <w:pPr>
        <w:tabs>
          <w:tab w:val="left" w:pos="9520"/>
        </w:tabs>
        <w:spacing w:before="8"/>
        <w:rPr>
          <w:rFonts w:ascii="Times New Roman" w:hAnsi="Times New Roman" w:cs="Times New Roman"/>
          <w:sz w:val="24"/>
          <w:szCs w:val="24"/>
        </w:rPr>
      </w:pPr>
    </w:p>
    <w:p w:rsidR="00FE72D2" w:rsidRPr="00EE095D" w:rsidRDefault="00FE72D2" w:rsidP="00FE72D2">
      <w:pPr>
        <w:tabs>
          <w:tab w:val="left" w:pos="9520"/>
        </w:tabs>
        <w:spacing w:before="8"/>
        <w:rPr>
          <w:rFonts w:ascii="Times New Roman" w:hAnsi="Times New Roman" w:cs="Times New Roman"/>
          <w:sz w:val="24"/>
          <w:szCs w:val="24"/>
        </w:rPr>
      </w:pPr>
      <w:r w:rsidRPr="00EE095D">
        <w:rPr>
          <w:rFonts w:ascii="Times New Roman" w:hAnsi="Times New Roman" w:cs="Times New Roman"/>
          <w:sz w:val="24"/>
          <w:szCs w:val="24"/>
        </w:rPr>
        <w:t>3. A contract concluded by a party incapable of contracting shall be annullable, if the law does not permit him to conclude the contract, provided that the contract was not subsequently approved by his legal representative.</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3D5570" w:rsidRDefault="00FE72D2" w:rsidP="003D5570">
      <w:pPr>
        <w:tabs>
          <w:tab w:val="left" w:pos="336"/>
          <w:tab w:val="left" w:pos="9520"/>
        </w:tabs>
        <w:rPr>
          <w:rFonts w:ascii="Times New Roman" w:eastAsia="Arial" w:hAnsi="Times New Roman" w:cs="Times New Roman"/>
          <w:sz w:val="24"/>
          <w:szCs w:val="24"/>
        </w:rPr>
      </w:pPr>
      <w:r w:rsidRPr="003D5570">
        <w:rPr>
          <w:rFonts w:ascii="Times New Roman" w:eastAsia="Arial" w:hAnsi="Times New Roman" w:cs="Times New Roman"/>
          <w:sz w:val="24"/>
          <w:szCs w:val="24"/>
        </w:rPr>
        <w:lastRenderedPageBreak/>
        <w:t>4. The party contracting with a person without the capacity to conclude the contract may request that the latter’s representative declare whether the contract is approved. If the personal representative fails to approve the contract within thirty (30) days of such request the approval shall be deemed not to have been given.</w:t>
      </w:r>
    </w:p>
    <w:p w:rsidR="00FE72D2" w:rsidRPr="00EE095D" w:rsidRDefault="00FE72D2" w:rsidP="00FE72D2">
      <w:pPr>
        <w:pStyle w:val="ListParagraph"/>
        <w:tabs>
          <w:tab w:val="left" w:pos="336"/>
          <w:tab w:val="left" w:pos="9520"/>
        </w:tabs>
        <w:rPr>
          <w:rFonts w:ascii="Times New Roman" w:eastAsia="Arial" w:hAnsi="Times New Roman" w:cs="Times New Roman"/>
          <w:sz w:val="24"/>
          <w:szCs w:val="24"/>
        </w:rPr>
      </w:pPr>
    </w:p>
    <w:p w:rsidR="00FE72D2" w:rsidRPr="00EE095D" w:rsidRDefault="00FE72D2" w:rsidP="00FE72D2">
      <w:pPr>
        <w:pStyle w:val="ListParagraph"/>
        <w:tabs>
          <w:tab w:val="left" w:pos="336"/>
          <w:tab w:val="left" w:pos="9520"/>
        </w:tabs>
        <w:rPr>
          <w:rFonts w:ascii="Times New Roman" w:eastAsia="Arial" w:hAnsi="Times New Roman" w:cs="Times New Roman"/>
          <w:sz w:val="24"/>
          <w:szCs w:val="24"/>
        </w:rPr>
      </w:pPr>
    </w:p>
    <w:p w:rsidR="00FE72D2" w:rsidRPr="003D5570" w:rsidRDefault="00FE72D2" w:rsidP="003D5570">
      <w:pPr>
        <w:tabs>
          <w:tab w:val="left" w:pos="9520"/>
        </w:tabs>
        <w:jc w:val="center"/>
        <w:rPr>
          <w:rFonts w:ascii="Times New Roman" w:hAnsi="Times New Roman" w:cs="Times New Roman"/>
          <w:b/>
          <w:sz w:val="24"/>
          <w:szCs w:val="24"/>
        </w:rPr>
      </w:pPr>
      <w:r w:rsidRPr="003D5570">
        <w:rPr>
          <w:rFonts w:ascii="Times New Roman" w:hAnsi="Times New Roman" w:cs="Times New Roman"/>
          <w:b/>
          <w:sz w:val="24"/>
          <w:szCs w:val="24"/>
        </w:rPr>
        <w:t>Article 90</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Right of withdrawal of the party contracting with a person without capacity to contract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334"/>
        </w:numPr>
        <w:tabs>
          <w:tab w:val="left" w:pos="362"/>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party contracting with a person without the capacity to conclude the contract may withdraw from the contract if he did not know and should not have known of the latter’s incapacity to conclude the contract without the prior consent of his representative.</w:t>
      </w: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EE095D" w:rsidRDefault="00FE72D2" w:rsidP="00FE72D2">
      <w:pPr>
        <w:tabs>
          <w:tab w:val="left" w:pos="9520"/>
        </w:tabs>
        <w:spacing w:before="11"/>
        <w:rPr>
          <w:rFonts w:ascii="Times New Roman" w:eastAsia="Arial" w:hAnsi="Times New Roman" w:cs="Times New Roman"/>
          <w:sz w:val="24"/>
          <w:szCs w:val="24"/>
        </w:rPr>
      </w:pPr>
      <w:r w:rsidRPr="00EE095D">
        <w:rPr>
          <w:rFonts w:ascii="Times New Roman" w:eastAsia="Arial" w:hAnsi="Times New Roman" w:cs="Times New Roman"/>
          <w:sz w:val="24"/>
          <w:szCs w:val="24"/>
        </w:rPr>
        <w:t>2. If the party contracting with a person without the capacity to conclude the contract was misled into believing that the latter had been given prior consent by his representative, he shall have the same</w:t>
      </w:r>
      <w:r w:rsidRPr="00EE095D">
        <w:rPr>
          <w:rFonts w:ascii="Times New Roman" w:eastAsia="Arial" w:hAnsi="Times New Roman" w:cs="Times New Roman"/>
          <w:spacing w:val="-8"/>
          <w:sz w:val="24"/>
          <w:szCs w:val="24"/>
        </w:rPr>
        <w:t xml:space="preserve"> </w:t>
      </w:r>
      <w:r w:rsidRPr="00EE095D">
        <w:rPr>
          <w:rFonts w:ascii="Times New Roman" w:eastAsia="Arial" w:hAnsi="Times New Roman" w:cs="Times New Roman"/>
          <w:sz w:val="24"/>
          <w:szCs w:val="24"/>
        </w:rPr>
        <w:t>right provided in paragraph 1.</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3D5570" w:rsidRDefault="00FE72D2" w:rsidP="003D5570">
      <w:pPr>
        <w:tabs>
          <w:tab w:val="left" w:pos="9520"/>
        </w:tabs>
        <w:rPr>
          <w:rFonts w:ascii="Times New Roman" w:eastAsia="Arial" w:hAnsi="Times New Roman" w:cs="Times New Roman"/>
          <w:sz w:val="24"/>
          <w:szCs w:val="24"/>
        </w:rPr>
      </w:pPr>
      <w:r w:rsidRPr="003D5570">
        <w:rPr>
          <w:rFonts w:ascii="Times New Roman" w:eastAsia="Arial" w:hAnsi="Times New Roman" w:cs="Times New Roman"/>
          <w:sz w:val="24"/>
          <w:szCs w:val="24"/>
        </w:rPr>
        <w:t>3. The right provided in paragraph 1 shall expire thirty (30) days after the contracting party learns of the other party’s incapacity to conclude the contract or learns that the latter’s representative has not given his prior consent; it shall also expire if the representative approves the contract.</w:t>
      </w:r>
    </w:p>
    <w:p w:rsidR="00FE72D2" w:rsidRPr="00EE095D" w:rsidRDefault="00FE72D2" w:rsidP="00FE72D2">
      <w:pPr>
        <w:pStyle w:val="ListParagraph"/>
        <w:tabs>
          <w:tab w:val="left" w:pos="9520"/>
        </w:tabs>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3D5570" w:rsidRDefault="00FE72D2" w:rsidP="003D5570">
      <w:pPr>
        <w:tabs>
          <w:tab w:val="left" w:pos="9520"/>
        </w:tabs>
        <w:jc w:val="center"/>
        <w:rPr>
          <w:rFonts w:ascii="Times New Roman" w:hAnsi="Times New Roman" w:cs="Times New Roman"/>
          <w:b/>
          <w:sz w:val="24"/>
          <w:szCs w:val="24"/>
        </w:rPr>
      </w:pPr>
      <w:r w:rsidRPr="003D5570">
        <w:rPr>
          <w:rFonts w:ascii="Times New Roman" w:hAnsi="Times New Roman" w:cs="Times New Roman"/>
          <w:b/>
          <w:sz w:val="24"/>
          <w:szCs w:val="24"/>
        </w:rPr>
        <w:t>Article 91</w:t>
      </w:r>
    </w:p>
    <w:p w:rsidR="00FE72D2" w:rsidRPr="003D5570"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Acquiring capacity to contract after the conclusion of a contract</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tabs>
          <w:tab w:val="left" w:pos="9520"/>
        </w:tabs>
        <w:autoSpaceDE w:val="0"/>
        <w:autoSpaceDN w:val="0"/>
        <w:adjustRightInd w:val="0"/>
        <w:rPr>
          <w:rFonts w:ascii="Times New Roman" w:eastAsia="Arial" w:hAnsi="Times New Roman" w:cs="Times New Roman"/>
          <w:sz w:val="24"/>
          <w:szCs w:val="24"/>
        </w:rPr>
      </w:pPr>
      <w:r w:rsidRPr="00EE095D">
        <w:rPr>
          <w:rFonts w:ascii="Times New Roman" w:eastAsia="Arial" w:hAnsi="Times New Roman" w:cs="Times New Roman"/>
          <w:sz w:val="24"/>
          <w:szCs w:val="24"/>
        </w:rPr>
        <w:t xml:space="preserve">Where a party acquires the capacity to contract after the contract was concluded without the prior consent of his representative, he may request  that the contract be annulled by the court within (3) three months of acquiring the capacity to contract, provided that the contract was not approved by his representative. </w:t>
      </w:r>
    </w:p>
    <w:p w:rsidR="00FE72D2" w:rsidRPr="00EE095D" w:rsidRDefault="00FE72D2" w:rsidP="00FE72D2">
      <w:pPr>
        <w:tabs>
          <w:tab w:val="left" w:pos="9520"/>
        </w:tabs>
        <w:autoSpaceDE w:val="0"/>
        <w:autoSpaceDN w:val="0"/>
        <w:adjustRightInd w:val="0"/>
        <w:rPr>
          <w:rFonts w:ascii="Times New Roman" w:eastAsia="Arial" w:hAnsi="Times New Roman" w:cs="Times New Roman"/>
          <w:sz w:val="24"/>
          <w:szCs w:val="24"/>
        </w:rPr>
      </w:pPr>
    </w:p>
    <w:p w:rsidR="00FE72D2" w:rsidRPr="00EE095D" w:rsidRDefault="00FE72D2" w:rsidP="00FE72D2">
      <w:pPr>
        <w:tabs>
          <w:tab w:val="left" w:pos="9520"/>
        </w:tabs>
        <w:autoSpaceDE w:val="0"/>
        <w:autoSpaceDN w:val="0"/>
        <w:adjustRightInd w:val="0"/>
        <w:rPr>
          <w:rFonts w:ascii="Times New Roman" w:eastAsia="Arial" w:hAnsi="Times New Roman" w:cs="Times New Roman"/>
          <w:sz w:val="24"/>
          <w:szCs w:val="24"/>
        </w:rPr>
      </w:pPr>
    </w:p>
    <w:p w:rsidR="00FE72D2" w:rsidRPr="00EE095D" w:rsidRDefault="003D5570" w:rsidP="00FE72D2">
      <w:pPr>
        <w:tabs>
          <w:tab w:val="left" w:pos="9520"/>
        </w:tabs>
        <w:jc w:val="center"/>
        <w:rPr>
          <w:rFonts w:ascii="Times New Roman" w:hAnsi="Times New Roman" w:cs="Times New Roman"/>
          <w:b/>
          <w:sz w:val="24"/>
          <w:szCs w:val="24"/>
        </w:rPr>
      </w:pPr>
      <w:r>
        <w:rPr>
          <w:rFonts w:ascii="Times New Roman" w:hAnsi="Times New Roman" w:cs="Times New Roman"/>
          <w:b/>
          <w:sz w:val="24"/>
          <w:szCs w:val="24"/>
        </w:rPr>
        <w:t>Sub</w:t>
      </w:r>
      <w:r w:rsidR="0007206A">
        <w:rPr>
          <w:rFonts w:ascii="Times New Roman" w:hAnsi="Times New Roman" w:cs="Times New Roman"/>
          <w:b/>
          <w:sz w:val="24"/>
          <w:szCs w:val="24"/>
        </w:rPr>
        <w:t>Chapter</w:t>
      </w:r>
      <w:r>
        <w:rPr>
          <w:rFonts w:ascii="Times New Roman" w:hAnsi="Times New Roman" w:cs="Times New Roman"/>
          <w:b/>
          <w:sz w:val="24"/>
          <w:szCs w:val="24"/>
        </w:rPr>
        <w:t xml:space="preserve"> IV – Defective will </w:t>
      </w:r>
      <w:r w:rsidR="00FE72D2" w:rsidRPr="00EE095D">
        <w:rPr>
          <w:rFonts w:ascii="Times New Roman" w:hAnsi="Times New Roman" w:cs="Times New Roman"/>
          <w:b/>
          <w:sz w:val="24"/>
          <w:szCs w:val="24"/>
        </w:rPr>
        <w:t xml:space="preserve"> </w:t>
      </w:r>
    </w:p>
    <w:p w:rsidR="00FE72D2" w:rsidRPr="00EE095D" w:rsidRDefault="00FE72D2" w:rsidP="00FE72D2">
      <w:pPr>
        <w:pStyle w:val="Heading1"/>
        <w:tabs>
          <w:tab w:val="left" w:pos="9520"/>
        </w:tabs>
        <w:ind w:left="0"/>
        <w:rPr>
          <w:rFonts w:ascii="Times New Roman" w:hAnsi="Times New Roman" w:cs="Times New Roman"/>
        </w:rPr>
      </w:pPr>
    </w:p>
    <w:p w:rsidR="00FE72D2" w:rsidRPr="003D5570" w:rsidRDefault="00FE72D2" w:rsidP="003D5570">
      <w:pPr>
        <w:tabs>
          <w:tab w:val="left" w:pos="9520"/>
        </w:tabs>
        <w:jc w:val="center"/>
        <w:rPr>
          <w:rFonts w:ascii="Times New Roman" w:hAnsi="Times New Roman" w:cs="Times New Roman"/>
          <w:b/>
          <w:sz w:val="24"/>
          <w:szCs w:val="24"/>
        </w:rPr>
      </w:pPr>
      <w:r w:rsidRPr="003D5570">
        <w:rPr>
          <w:rFonts w:ascii="Times New Roman" w:hAnsi="Times New Roman" w:cs="Times New Roman"/>
          <w:b/>
          <w:sz w:val="24"/>
          <w:szCs w:val="24"/>
        </w:rPr>
        <w:t>Article 92</w:t>
      </w:r>
    </w:p>
    <w:p w:rsidR="00FE72D2" w:rsidRPr="003D5570" w:rsidRDefault="00FE72D2" w:rsidP="003D5570">
      <w:pPr>
        <w:tabs>
          <w:tab w:val="left" w:pos="9520"/>
        </w:tabs>
        <w:jc w:val="center"/>
        <w:rPr>
          <w:rFonts w:ascii="Times New Roman" w:hAnsi="Times New Roman" w:cs="Times New Roman"/>
          <w:b/>
          <w:sz w:val="24"/>
          <w:szCs w:val="24"/>
        </w:rPr>
      </w:pPr>
      <w:r w:rsidRPr="003D5570">
        <w:rPr>
          <w:rFonts w:ascii="Times New Roman" w:hAnsi="Times New Roman" w:cs="Times New Roman"/>
          <w:b/>
          <w:sz w:val="24"/>
          <w:szCs w:val="24"/>
        </w:rPr>
        <w:t>Threat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tabs>
          <w:tab w:val="left" w:pos="331"/>
          <w:tab w:val="left" w:pos="9520"/>
        </w:tabs>
        <w:rPr>
          <w:rFonts w:ascii="Times New Roman" w:hAnsi="Times New Roman" w:cs="Times New Roman"/>
          <w:sz w:val="24"/>
          <w:szCs w:val="24"/>
        </w:rPr>
      </w:pPr>
      <w:r w:rsidRPr="00EE095D">
        <w:rPr>
          <w:rFonts w:ascii="Times New Roman" w:hAnsi="Times New Roman" w:cs="Times New Roman"/>
          <w:sz w:val="24"/>
          <w:szCs w:val="24"/>
        </w:rPr>
        <w:t xml:space="preserve">1. If via an impermissible threat a contracting party or a third person causes justifiable fear on the part of the other party such that the latter concluded the contract for this reason the other party may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the annulment of the contract.</w:t>
      </w:r>
    </w:p>
    <w:p w:rsidR="00FE72D2" w:rsidRPr="00EE095D" w:rsidRDefault="00FE72D2" w:rsidP="00FE72D2">
      <w:pPr>
        <w:pStyle w:val="ListParagraph"/>
        <w:tabs>
          <w:tab w:val="left" w:pos="334"/>
          <w:tab w:val="left" w:pos="9520"/>
        </w:tabs>
        <w:rPr>
          <w:rFonts w:ascii="Times New Roman" w:eastAsia="Arial" w:hAnsi="Times New Roman" w:cs="Times New Roman"/>
          <w:sz w:val="24"/>
          <w:szCs w:val="24"/>
        </w:rPr>
      </w:pPr>
    </w:p>
    <w:p w:rsidR="00FE72D2" w:rsidRPr="003D5570" w:rsidRDefault="00FE72D2" w:rsidP="003D5570">
      <w:pPr>
        <w:tabs>
          <w:tab w:val="left" w:pos="334"/>
          <w:tab w:val="left" w:pos="9520"/>
        </w:tabs>
        <w:rPr>
          <w:rFonts w:ascii="Times New Roman" w:hAnsi="Times New Roman" w:cs="Times New Roman"/>
          <w:sz w:val="24"/>
          <w:szCs w:val="24"/>
        </w:rPr>
      </w:pPr>
      <w:r w:rsidRPr="003D5570">
        <w:rPr>
          <w:rFonts w:ascii="Times New Roman" w:eastAsia="Arial" w:hAnsi="Times New Roman" w:cs="Times New Roman"/>
          <w:sz w:val="24"/>
          <w:szCs w:val="24"/>
        </w:rPr>
        <w:t xml:space="preserve">2. </w:t>
      </w:r>
      <w:r w:rsidRPr="003D5570">
        <w:rPr>
          <w:rFonts w:ascii="Times New Roman" w:hAnsi="Times New Roman" w:cs="Times New Roman"/>
          <w:sz w:val="24"/>
          <w:szCs w:val="24"/>
        </w:rPr>
        <w:t>A fear shall be deemed justifiable if it appears from the circumstances that there is a serious threat of danger to the life or to the physical or other well-being of the contracting party or anyone else.</w:t>
      </w:r>
    </w:p>
    <w:p w:rsidR="00FE72D2" w:rsidRPr="00EE095D" w:rsidRDefault="00FE72D2" w:rsidP="00FE72D2">
      <w:pPr>
        <w:pStyle w:val="ListParagraph"/>
        <w:tabs>
          <w:tab w:val="left" w:pos="334"/>
          <w:tab w:val="left" w:pos="9520"/>
        </w:tabs>
        <w:rPr>
          <w:rFonts w:ascii="Times New Roman" w:hAnsi="Times New Roman" w:cs="Times New Roman"/>
          <w:sz w:val="24"/>
          <w:szCs w:val="24"/>
        </w:rPr>
      </w:pPr>
    </w:p>
    <w:p w:rsidR="00FE72D2" w:rsidRPr="00EE095D" w:rsidRDefault="00FE72D2" w:rsidP="00FE72D2">
      <w:pPr>
        <w:pStyle w:val="ListParagraph"/>
        <w:tabs>
          <w:tab w:val="left" w:pos="334"/>
          <w:tab w:val="left" w:pos="9520"/>
        </w:tabs>
        <w:rPr>
          <w:rFonts w:ascii="Times New Roman" w:hAnsi="Times New Roman" w:cs="Times New Roman"/>
          <w:sz w:val="24"/>
          <w:szCs w:val="24"/>
        </w:rPr>
      </w:pPr>
    </w:p>
    <w:p w:rsidR="00FE72D2" w:rsidRPr="003D5570" w:rsidRDefault="00FE72D2" w:rsidP="003D5570">
      <w:pPr>
        <w:tabs>
          <w:tab w:val="left" w:pos="9520"/>
        </w:tabs>
        <w:jc w:val="center"/>
        <w:rPr>
          <w:rFonts w:ascii="Times New Roman" w:hAnsi="Times New Roman" w:cs="Times New Roman"/>
          <w:b/>
          <w:sz w:val="24"/>
          <w:szCs w:val="24"/>
        </w:rPr>
      </w:pPr>
      <w:r w:rsidRPr="003D5570">
        <w:rPr>
          <w:rFonts w:ascii="Times New Roman" w:hAnsi="Times New Roman" w:cs="Times New Roman"/>
          <w:b/>
          <w:sz w:val="24"/>
          <w:szCs w:val="24"/>
        </w:rPr>
        <w:t xml:space="preserve">Article 93 </w:t>
      </w:r>
    </w:p>
    <w:p w:rsidR="00FE72D2" w:rsidRPr="003D5570" w:rsidRDefault="00FE72D2" w:rsidP="003D5570">
      <w:pPr>
        <w:tabs>
          <w:tab w:val="left" w:pos="9520"/>
        </w:tabs>
        <w:jc w:val="center"/>
        <w:rPr>
          <w:rFonts w:ascii="Times New Roman" w:hAnsi="Times New Roman" w:cs="Times New Roman"/>
          <w:b/>
          <w:sz w:val="24"/>
          <w:szCs w:val="24"/>
        </w:rPr>
      </w:pPr>
      <w:r w:rsidRPr="003D5570">
        <w:rPr>
          <w:rFonts w:ascii="Times New Roman" w:hAnsi="Times New Roman" w:cs="Times New Roman"/>
          <w:b/>
          <w:sz w:val="24"/>
          <w:szCs w:val="24"/>
        </w:rPr>
        <w:t>Significant mistake</w:t>
      </w: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tabs>
          <w:tab w:val="left" w:pos="9520"/>
        </w:tabs>
        <w:spacing w:before="8"/>
        <w:rPr>
          <w:rFonts w:ascii="Times New Roman" w:hAnsi="Times New Roman" w:cs="Times New Roman"/>
          <w:sz w:val="24"/>
          <w:szCs w:val="24"/>
        </w:rPr>
      </w:pPr>
      <w:r w:rsidRPr="00EE095D">
        <w:rPr>
          <w:rFonts w:ascii="Times New Roman" w:hAnsi="Times New Roman" w:cs="Times New Roman"/>
          <w:sz w:val="24"/>
          <w:szCs w:val="24"/>
        </w:rPr>
        <w:t>1. A mistake shall be deemed significant if it relates to the essential characteristics of the subject, to a person with whom a contract is being concluded if it is being concluded in respect of such person, or to circumstances that according to the custom in the transaction or according to the intention of the parties are deemed to be decisive, as otherwise the mistaken party would not have concluded the contract with such content.</w:t>
      </w:r>
    </w:p>
    <w:p w:rsidR="00FE72D2" w:rsidRPr="00EE095D" w:rsidRDefault="00FE72D2" w:rsidP="00FE72D2">
      <w:pPr>
        <w:tabs>
          <w:tab w:val="left" w:pos="9520"/>
        </w:tabs>
        <w:spacing w:before="8"/>
        <w:rPr>
          <w:rFonts w:ascii="Times New Roman" w:hAnsi="Times New Roman" w:cs="Times New Roman"/>
          <w:sz w:val="24"/>
          <w:szCs w:val="24"/>
        </w:rPr>
      </w:pPr>
    </w:p>
    <w:p w:rsidR="00FE72D2" w:rsidRPr="00EE095D" w:rsidRDefault="00FE72D2" w:rsidP="00FE72D2">
      <w:pPr>
        <w:tabs>
          <w:tab w:val="left" w:pos="9520"/>
        </w:tabs>
        <w:spacing w:before="8"/>
        <w:rPr>
          <w:rFonts w:ascii="Times New Roman" w:hAnsi="Times New Roman" w:cs="Times New Roman"/>
          <w:sz w:val="24"/>
          <w:szCs w:val="24"/>
        </w:rPr>
      </w:pPr>
      <w:r w:rsidRPr="00EE095D">
        <w:rPr>
          <w:rFonts w:ascii="Times New Roman" w:hAnsi="Times New Roman" w:cs="Times New Roman"/>
          <w:sz w:val="24"/>
          <w:szCs w:val="24"/>
        </w:rPr>
        <w:lastRenderedPageBreak/>
        <w:t xml:space="preserve">2. The mistaken party may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the annulment of the contract for reason of a significant mistake, unless in concluding the contract the party failed to act with the diligence required in the transaction.</w:t>
      </w:r>
    </w:p>
    <w:p w:rsidR="00FE72D2" w:rsidRPr="00EE095D" w:rsidRDefault="00FE72D2" w:rsidP="00FE72D2">
      <w:pPr>
        <w:tabs>
          <w:tab w:val="left" w:pos="9520"/>
        </w:tabs>
        <w:spacing w:before="8"/>
        <w:rPr>
          <w:rFonts w:ascii="Times New Roman" w:hAnsi="Times New Roman" w:cs="Times New Roman"/>
          <w:sz w:val="24"/>
          <w:szCs w:val="24"/>
        </w:rPr>
      </w:pPr>
    </w:p>
    <w:p w:rsidR="00FE72D2" w:rsidRPr="003D5570" w:rsidRDefault="00FE72D2" w:rsidP="003D5570">
      <w:pPr>
        <w:tabs>
          <w:tab w:val="left" w:pos="9520"/>
        </w:tabs>
        <w:spacing w:before="8"/>
        <w:rPr>
          <w:rFonts w:ascii="Times New Roman" w:hAnsi="Times New Roman" w:cs="Times New Roman"/>
          <w:sz w:val="24"/>
          <w:szCs w:val="24"/>
        </w:rPr>
      </w:pPr>
      <w:r w:rsidRPr="003D5570">
        <w:rPr>
          <w:rFonts w:ascii="Times New Roman" w:hAnsi="Times New Roman" w:cs="Times New Roman"/>
          <w:sz w:val="24"/>
          <w:szCs w:val="24"/>
        </w:rPr>
        <w:t>3. If a contract is annulled for reason of a mistake the party that acted in good faith shall have the right to request reimbursement for damage incurred for this reason, irrespective of whether the mistaken party was culpable for the mistake.</w:t>
      </w:r>
    </w:p>
    <w:p w:rsidR="00FE72D2" w:rsidRPr="00EE095D" w:rsidRDefault="00FE72D2" w:rsidP="00FE72D2">
      <w:pPr>
        <w:tabs>
          <w:tab w:val="left" w:pos="9520"/>
        </w:tabs>
        <w:spacing w:before="8"/>
        <w:rPr>
          <w:rFonts w:ascii="Times New Roman"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hAnsi="Times New Roman" w:cs="Times New Roman"/>
          <w:sz w:val="24"/>
          <w:szCs w:val="24"/>
        </w:rPr>
        <w:t>4. The mistaken party may not make reference to the mistake if the other party is prepared to perform the contract as if there had been no mistake.</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3D5570" w:rsidRDefault="00FE72D2" w:rsidP="003D5570">
      <w:pPr>
        <w:tabs>
          <w:tab w:val="left" w:pos="9520"/>
        </w:tabs>
        <w:jc w:val="center"/>
        <w:rPr>
          <w:rFonts w:ascii="Times New Roman" w:hAnsi="Times New Roman" w:cs="Times New Roman"/>
          <w:b/>
          <w:sz w:val="24"/>
          <w:szCs w:val="24"/>
        </w:rPr>
      </w:pPr>
      <w:r w:rsidRPr="003D5570">
        <w:rPr>
          <w:rFonts w:ascii="Times New Roman" w:hAnsi="Times New Roman" w:cs="Times New Roman"/>
          <w:b/>
          <w:sz w:val="24"/>
          <w:szCs w:val="24"/>
        </w:rPr>
        <w:t>Article 94</w:t>
      </w:r>
    </w:p>
    <w:p w:rsidR="00FE72D2" w:rsidRPr="003D5570" w:rsidRDefault="00FE72D2" w:rsidP="00FE72D2">
      <w:pPr>
        <w:tabs>
          <w:tab w:val="left" w:pos="9520"/>
        </w:tabs>
        <w:jc w:val="center"/>
        <w:rPr>
          <w:rFonts w:ascii="Times New Roman" w:hAnsi="Times New Roman" w:cs="Times New Roman"/>
          <w:b/>
          <w:sz w:val="24"/>
          <w:szCs w:val="24"/>
        </w:rPr>
      </w:pPr>
      <w:r w:rsidRPr="003D5570">
        <w:rPr>
          <w:rFonts w:ascii="Times New Roman" w:hAnsi="Times New Roman" w:cs="Times New Roman"/>
          <w:b/>
          <w:sz w:val="24"/>
          <w:szCs w:val="24"/>
        </w:rPr>
        <w:t>Mistake in motive for gratuitous contract</w:t>
      </w:r>
    </w:p>
    <w:p w:rsidR="00FE72D2" w:rsidRPr="00EE095D" w:rsidRDefault="00FE72D2" w:rsidP="00FE72D2">
      <w:pPr>
        <w:tabs>
          <w:tab w:val="left" w:pos="9520"/>
        </w:tabs>
        <w:jc w:val="center"/>
        <w:rPr>
          <w:rFonts w:ascii="Times New Roman" w:eastAsia="Arial" w:hAnsi="Times New Roman" w:cs="Times New Roman"/>
          <w:sz w:val="24"/>
          <w:szCs w:val="24"/>
        </w:rPr>
      </w:pPr>
    </w:p>
    <w:p w:rsidR="00FE72D2" w:rsidRPr="00EE095D" w:rsidRDefault="00FE72D2" w:rsidP="00FE72D2">
      <w:pPr>
        <w:pStyle w:val="BodyText"/>
        <w:tabs>
          <w:tab w:val="left" w:pos="9520"/>
        </w:tabs>
        <w:rPr>
          <w:rFonts w:ascii="Times New Roman" w:hAnsi="Times New Roman" w:cs="Times New Roman"/>
          <w:sz w:val="24"/>
          <w:szCs w:val="24"/>
          <w:lang w:val="en-GB"/>
        </w:rPr>
      </w:pPr>
      <w:r w:rsidRPr="00EE095D">
        <w:rPr>
          <w:rFonts w:ascii="Times New Roman" w:hAnsi="Times New Roman" w:cs="Times New Roman"/>
          <w:sz w:val="24"/>
          <w:szCs w:val="24"/>
          <w:lang w:val="en-GB"/>
        </w:rPr>
        <w:t>For a gratuitous contract a mistake in the motive that was decisive in the acceptance of the obligation shall also be deemed a significant mistake.</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95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Indirect declaration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lang w:val="en-GB"/>
        </w:rPr>
        <w:t>A mistake by the person according to whom the party declared its intention shall be deemed equivalent to a mistake in the party’s own declaration of intention</w:t>
      </w:r>
      <w:r w:rsidRPr="00EE095D">
        <w:rPr>
          <w:rFonts w:ascii="Times New Roman" w:hAnsi="Times New Roman" w:cs="Times New Roman"/>
          <w:sz w:val="24"/>
          <w:szCs w:val="24"/>
        </w:rPr>
        <w:t>.</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3D5570" w:rsidRDefault="00FE72D2" w:rsidP="003D5570">
      <w:pPr>
        <w:tabs>
          <w:tab w:val="left" w:pos="9520"/>
        </w:tabs>
        <w:jc w:val="center"/>
        <w:rPr>
          <w:rFonts w:ascii="Times New Roman" w:hAnsi="Times New Roman" w:cs="Times New Roman"/>
          <w:b/>
          <w:sz w:val="24"/>
          <w:szCs w:val="24"/>
        </w:rPr>
      </w:pPr>
      <w:r w:rsidRPr="003D5570">
        <w:rPr>
          <w:rFonts w:ascii="Times New Roman" w:hAnsi="Times New Roman" w:cs="Times New Roman"/>
          <w:b/>
          <w:sz w:val="24"/>
          <w:szCs w:val="24"/>
        </w:rPr>
        <w:t xml:space="preserve">Article 96 Deceit </w:t>
      </w:r>
    </w:p>
    <w:p w:rsidR="00FE72D2" w:rsidRPr="00EE095D" w:rsidRDefault="00FE72D2" w:rsidP="00FE72D2">
      <w:pPr>
        <w:tabs>
          <w:tab w:val="left" w:pos="9520"/>
        </w:tabs>
        <w:spacing w:before="4"/>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333"/>
        </w:numPr>
        <w:tabs>
          <w:tab w:val="left" w:pos="334"/>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 xml:space="preserve">If one party causes the other party to be mistaken or keeps the other party mistaken for the purpose of leading the latter to conclude a contract, the other party may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the annulment of the contract even when the mistake is not significant.</w:t>
      </w:r>
    </w:p>
    <w:p w:rsidR="00FE72D2" w:rsidRPr="00EE095D" w:rsidRDefault="00FE72D2" w:rsidP="00FE72D2">
      <w:pPr>
        <w:pStyle w:val="ListParagraph"/>
        <w:tabs>
          <w:tab w:val="left" w:pos="334"/>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333"/>
        </w:numPr>
        <w:tabs>
          <w:tab w:val="left" w:pos="334"/>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A party that was deceived in concluding the contract shall have the right to request the reimbursement of any damage that occurs.</w:t>
      </w:r>
    </w:p>
    <w:p w:rsidR="00FE72D2" w:rsidRPr="00EE095D" w:rsidRDefault="00FE72D2" w:rsidP="00FE72D2">
      <w:pPr>
        <w:pStyle w:val="ListParagraph"/>
        <w:tabs>
          <w:tab w:val="left" w:pos="334"/>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333"/>
        </w:numPr>
        <w:tabs>
          <w:tab w:val="left" w:pos="334"/>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Deceit enacted by a third person shall only affect a contract if the other contracting party knew or should have known thereof when the contract was concluded.</w:t>
      </w:r>
    </w:p>
    <w:p w:rsidR="00FE72D2" w:rsidRPr="00EE095D" w:rsidRDefault="00FE72D2" w:rsidP="00FE72D2">
      <w:pPr>
        <w:pStyle w:val="ListParagraph"/>
        <w:tabs>
          <w:tab w:val="left" w:pos="334"/>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333"/>
        </w:numPr>
        <w:tabs>
          <w:tab w:val="left" w:pos="334"/>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A gratuitous contract may also be annulled if the deceit was enacted by a third person, irrespective of whether the other contracting party knew or should have known thereof when the contract was concluded.</w:t>
      </w:r>
    </w:p>
    <w:p w:rsidR="00FE72D2" w:rsidRPr="00EE095D" w:rsidRDefault="00FE72D2" w:rsidP="00FE72D2">
      <w:pPr>
        <w:pStyle w:val="ListParagraph"/>
        <w:tabs>
          <w:tab w:val="left" w:pos="334"/>
          <w:tab w:val="left" w:pos="9520"/>
        </w:tabs>
        <w:rPr>
          <w:rFonts w:ascii="Times New Roman" w:hAnsi="Times New Roman" w:cs="Times New Roman"/>
          <w:sz w:val="24"/>
          <w:szCs w:val="24"/>
        </w:rPr>
      </w:pPr>
    </w:p>
    <w:p w:rsidR="00FE72D2" w:rsidRPr="00EE095D" w:rsidRDefault="00FE72D2" w:rsidP="00FE72D2">
      <w:pPr>
        <w:pStyle w:val="ListParagraph"/>
        <w:tabs>
          <w:tab w:val="left" w:pos="334"/>
          <w:tab w:val="left" w:pos="9520"/>
        </w:tabs>
        <w:rPr>
          <w:rFonts w:ascii="Times New Roman" w:eastAsia="Arial" w:hAnsi="Times New Roman" w:cs="Times New Roman"/>
          <w:sz w:val="24"/>
          <w:szCs w:val="24"/>
        </w:rPr>
      </w:pPr>
      <w:r w:rsidRPr="00EE095D">
        <w:rPr>
          <w:rFonts w:ascii="Times New Roman" w:hAnsi="Times New Roman" w:cs="Times New Roman"/>
          <w:sz w:val="24"/>
          <w:szCs w:val="24"/>
        </w:rPr>
        <w:t>.</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97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Sham contract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332"/>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 sham contract shall have no effect between the contracting</w:t>
      </w:r>
      <w:r w:rsidRPr="00EE095D">
        <w:rPr>
          <w:rFonts w:ascii="Times New Roman" w:hAnsi="Times New Roman" w:cs="Times New Roman"/>
          <w:spacing w:val="-19"/>
          <w:sz w:val="24"/>
          <w:szCs w:val="24"/>
        </w:rPr>
        <w:t xml:space="preserve"> </w:t>
      </w:r>
      <w:r w:rsidRPr="00EE095D">
        <w:rPr>
          <w:rFonts w:ascii="Times New Roman" w:hAnsi="Times New Roman" w:cs="Times New Roman"/>
          <w:sz w:val="24"/>
          <w:szCs w:val="24"/>
        </w:rPr>
        <w:t>parties.</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32"/>
        </w:numPr>
        <w:tabs>
          <w:tab w:val="left" w:pos="350"/>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a sham contract conceals any other contract the latter shall be valid if the conditions for its legal validity are</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fulfilled.</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332"/>
        </w:numPr>
        <w:tabs>
          <w:tab w:val="left" w:pos="350"/>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It shall not be possible to apply the sham nature of a contract in respect of a third</w:t>
      </w:r>
      <w:r w:rsidRPr="00EE095D">
        <w:rPr>
          <w:rFonts w:ascii="Times New Roman" w:hAnsi="Times New Roman" w:cs="Times New Roman"/>
          <w:spacing w:val="-27"/>
          <w:sz w:val="24"/>
          <w:szCs w:val="24"/>
        </w:rPr>
        <w:t xml:space="preserve"> </w:t>
      </w:r>
      <w:r w:rsidRPr="00EE095D">
        <w:rPr>
          <w:rFonts w:ascii="Times New Roman" w:hAnsi="Times New Roman" w:cs="Times New Roman"/>
          <w:sz w:val="24"/>
          <w:szCs w:val="24"/>
        </w:rPr>
        <w:t>person.</w:t>
      </w:r>
    </w:p>
    <w:p w:rsidR="00FE72D2" w:rsidRPr="00EE095D" w:rsidRDefault="00FE72D2" w:rsidP="00FE72D2">
      <w:pPr>
        <w:pStyle w:val="ListParagraph"/>
        <w:tabs>
          <w:tab w:val="left" w:pos="350"/>
          <w:tab w:val="left" w:pos="9520"/>
        </w:tabs>
        <w:rPr>
          <w:rFonts w:ascii="Times New Roman" w:eastAsia="Arial" w:hAnsi="Times New Roman" w:cs="Times New Roman"/>
          <w:sz w:val="24"/>
          <w:szCs w:val="24"/>
        </w:rPr>
      </w:pP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Heading1"/>
        <w:tabs>
          <w:tab w:val="left" w:pos="9520"/>
        </w:tabs>
        <w:ind w:left="0"/>
        <w:rPr>
          <w:rFonts w:ascii="Times New Roman" w:hAnsi="Times New Roman" w:cs="Times New Roman"/>
        </w:rPr>
      </w:pPr>
    </w:p>
    <w:p w:rsidR="00FE72D2" w:rsidRPr="003B2AC3" w:rsidRDefault="0007206A" w:rsidP="00FE72D2">
      <w:pPr>
        <w:tabs>
          <w:tab w:val="left" w:pos="1597"/>
          <w:tab w:val="left" w:pos="9520"/>
        </w:tabs>
        <w:spacing w:before="7"/>
        <w:jc w:val="center"/>
        <w:rPr>
          <w:rFonts w:ascii="Times New Roman" w:hAnsi="Times New Roman" w:cs="Times New Roman"/>
          <w:b/>
          <w:sz w:val="28"/>
          <w:szCs w:val="28"/>
        </w:rPr>
      </w:pPr>
      <w:r>
        <w:rPr>
          <w:rFonts w:ascii="Times New Roman" w:hAnsi="Times New Roman" w:cs="Times New Roman"/>
          <w:b/>
          <w:sz w:val="28"/>
          <w:szCs w:val="28"/>
        </w:rPr>
        <w:t>Chapter</w:t>
      </w:r>
      <w:r w:rsidR="003B2AC3" w:rsidRPr="003B2AC3">
        <w:rPr>
          <w:rFonts w:ascii="Times New Roman" w:hAnsi="Times New Roman" w:cs="Times New Roman"/>
          <w:b/>
          <w:sz w:val="28"/>
          <w:szCs w:val="28"/>
        </w:rPr>
        <w:t xml:space="preserve"> XI – Bilateral Contracts </w:t>
      </w:r>
    </w:p>
    <w:p w:rsidR="00FE72D2" w:rsidRPr="00EE095D" w:rsidRDefault="00FE72D2" w:rsidP="00FE72D2">
      <w:pPr>
        <w:tabs>
          <w:tab w:val="left" w:pos="1597"/>
          <w:tab w:val="left" w:pos="9520"/>
        </w:tabs>
        <w:spacing w:before="7"/>
        <w:jc w:val="center"/>
        <w:rPr>
          <w:rFonts w:ascii="Times New Roman" w:hAnsi="Times New Roman" w:cs="Times New Roman"/>
          <w:b/>
          <w:sz w:val="24"/>
          <w:szCs w:val="24"/>
        </w:rPr>
      </w:pPr>
    </w:p>
    <w:p w:rsidR="00FE72D2" w:rsidRPr="00EE095D" w:rsidRDefault="003B2AC3" w:rsidP="00FE72D2">
      <w:pPr>
        <w:tabs>
          <w:tab w:val="left" w:pos="1597"/>
          <w:tab w:val="left" w:pos="9520"/>
        </w:tabs>
        <w:spacing w:before="7"/>
        <w:jc w:val="center"/>
        <w:rPr>
          <w:rFonts w:ascii="Times New Roman" w:eastAsia="Arial" w:hAnsi="Times New Roman" w:cs="Times New Roman"/>
          <w:sz w:val="24"/>
          <w:szCs w:val="24"/>
        </w:rPr>
      </w:pPr>
      <w:r>
        <w:rPr>
          <w:rFonts w:ascii="Times New Roman" w:hAnsi="Times New Roman" w:cs="Times New Roman"/>
          <w:b/>
          <w:sz w:val="24"/>
          <w:szCs w:val="24"/>
        </w:rPr>
        <w:t>Sub</w:t>
      </w:r>
      <w:r w:rsidR="0007206A">
        <w:rPr>
          <w:rFonts w:ascii="Times New Roman" w:hAnsi="Times New Roman" w:cs="Times New Roman"/>
          <w:b/>
          <w:sz w:val="24"/>
          <w:szCs w:val="24"/>
        </w:rPr>
        <w:t>Chapter</w:t>
      </w:r>
      <w:r>
        <w:rPr>
          <w:rFonts w:ascii="Times New Roman" w:hAnsi="Times New Roman" w:cs="Times New Roman"/>
          <w:b/>
          <w:sz w:val="24"/>
          <w:szCs w:val="24"/>
        </w:rPr>
        <w:t xml:space="preserve"> I – Liability for Material and Legal Errors in Performance </w:t>
      </w:r>
    </w:p>
    <w:p w:rsidR="00FE72D2" w:rsidRPr="00EE095D" w:rsidRDefault="00FE72D2" w:rsidP="00FE72D2">
      <w:pPr>
        <w:tabs>
          <w:tab w:val="left" w:pos="1597"/>
          <w:tab w:val="left" w:pos="9520"/>
        </w:tabs>
        <w:spacing w:before="7"/>
        <w:jc w:val="center"/>
        <w:rPr>
          <w:rFonts w:ascii="Times New Roman" w:eastAsia="Arial" w:hAnsi="Times New Roman" w:cs="Times New Roman"/>
          <w:b/>
          <w:bCs/>
          <w:sz w:val="24"/>
          <w:szCs w:val="24"/>
        </w:rPr>
      </w:pP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5"/>
          <w:sz w:val="24"/>
          <w:szCs w:val="24"/>
        </w:rPr>
        <w:t xml:space="preserve"> </w:t>
      </w:r>
      <w:r w:rsidRPr="00EE095D">
        <w:rPr>
          <w:rFonts w:ascii="Times New Roman" w:hAnsi="Times New Roman" w:cs="Times New Roman"/>
          <w:b/>
          <w:sz w:val="24"/>
          <w:szCs w:val="24"/>
        </w:rPr>
        <w:t>98</w:t>
      </w: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Liability for material and legal</w:t>
      </w:r>
      <w:r w:rsidRPr="00EE095D">
        <w:rPr>
          <w:rFonts w:ascii="Times New Roman" w:hAnsi="Times New Roman" w:cs="Times New Roman"/>
          <w:b/>
          <w:spacing w:val="-8"/>
          <w:sz w:val="24"/>
          <w:szCs w:val="24"/>
        </w:rPr>
        <w:t xml:space="preserve"> </w:t>
      </w:r>
      <w:r w:rsidRPr="00EE095D">
        <w:rPr>
          <w:rFonts w:ascii="Times New Roman" w:hAnsi="Times New Roman" w:cs="Times New Roman"/>
          <w:b/>
          <w:sz w:val="24"/>
          <w:szCs w:val="24"/>
        </w:rPr>
        <w:t>errors</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320"/>
        </w:numPr>
        <w:tabs>
          <w:tab w:val="left" w:pos="365"/>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In a bilateral contract each contracting party shall be liable for material errors in the party’s own performance.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20"/>
        </w:numPr>
        <w:tabs>
          <w:tab w:val="left" w:pos="329"/>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A contracting party shall also be liable for legal errors in performance, and must protect the other party against the rights and claims of third persons by which the party’s right would be excluded or</w:t>
      </w:r>
      <w:r w:rsidRPr="00EE095D">
        <w:rPr>
          <w:rFonts w:ascii="Times New Roman" w:eastAsia="Arial" w:hAnsi="Times New Roman" w:cs="Times New Roman"/>
          <w:spacing w:val="-31"/>
          <w:sz w:val="24"/>
          <w:szCs w:val="24"/>
        </w:rPr>
        <w:t xml:space="preserve"> </w:t>
      </w:r>
      <w:r w:rsidRPr="00EE095D">
        <w:rPr>
          <w:rFonts w:ascii="Times New Roman" w:eastAsia="Arial" w:hAnsi="Times New Roman" w:cs="Times New Roman"/>
          <w:sz w:val="24"/>
          <w:szCs w:val="24"/>
        </w:rPr>
        <w:t>restricted.</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20"/>
        </w:numPr>
        <w:tabs>
          <w:tab w:val="left" w:pos="348"/>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Unless stipulated otherwise by law, the provisions regulating the seller’s liability for material and legal errors shall apply to the obligations of the debtor, as far as practicable.</w:t>
      </w:r>
    </w:p>
    <w:p w:rsidR="00FE72D2" w:rsidRPr="00EE095D" w:rsidRDefault="00FE72D2" w:rsidP="00FE72D2">
      <w:pPr>
        <w:pStyle w:val="ListParagraph"/>
        <w:tabs>
          <w:tab w:val="left" w:pos="1000"/>
          <w:tab w:val="left" w:pos="9520"/>
        </w:tabs>
        <w:jc w:val="center"/>
        <w:rPr>
          <w:rFonts w:ascii="Times New Roman" w:eastAsia="Arial" w:hAnsi="Times New Roman" w:cs="Times New Roman"/>
          <w:b/>
          <w:bCs/>
          <w:sz w:val="24"/>
          <w:szCs w:val="24"/>
        </w:rPr>
      </w:pPr>
    </w:p>
    <w:p w:rsidR="00FE72D2" w:rsidRPr="00EE095D" w:rsidRDefault="00FE72D2" w:rsidP="00FE72D2">
      <w:pPr>
        <w:pStyle w:val="ListParagraph"/>
        <w:tabs>
          <w:tab w:val="left" w:pos="1000"/>
          <w:tab w:val="left" w:pos="9520"/>
        </w:tabs>
        <w:jc w:val="center"/>
        <w:rPr>
          <w:rFonts w:ascii="Times New Roman" w:eastAsia="Arial" w:hAnsi="Times New Roman" w:cs="Times New Roman"/>
          <w:b/>
          <w:bCs/>
          <w:sz w:val="24"/>
          <w:szCs w:val="24"/>
        </w:rPr>
      </w:pPr>
    </w:p>
    <w:p w:rsidR="00FE72D2" w:rsidRPr="00EE095D" w:rsidRDefault="00FE72D2" w:rsidP="00FE72D2">
      <w:pPr>
        <w:pStyle w:val="ListParagraph"/>
        <w:tabs>
          <w:tab w:val="left" w:pos="1000"/>
          <w:tab w:val="left" w:pos="9520"/>
        </w:tabs>
        <w:jc w:val="center"/>
        <w:rPr>
          <w:rFonts w:ascii="Times New Roman" w:eastAsia="Arial" w:hAnsi="Times New Roman" w:cs="Times New Roman"/>
          <w:b/>
          <w:bCs/>
          <w:sz w:val="24"/>
          <w:szCs w:val="24"/>
        </w:rPr>
      </w:pPr>
    </w:p>
    <w:p w:rsidR="00FE72D2" w:rsidRPr="00EE095D" w:rsidRDefault="003B2AC3" w:rsidP="003B2AC3">
      <w:pPr>
        <w:pStyle w:val="ListParagraph"/>
        <w:tabs>
          <w:tab w:val="left" w:pos="1000"/>
          <w:tab w:val="left" w:pos="9520"/>
        </w:tabs>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Sub</w:t>
      </w:r>
      <w:r w:rsidR="0007206A">
        <w:rPr>
          <w:rFonts w:ascii="Times New Roman" w:eastAsia="Arial" w:hAnsi="Times New Roman" w:cs="Times New Roman"/>
          <w:b/>
          <w:bCs/>
          <w:sz w:val="24"/>
          <w:szCs w:val="24"/>
        </w:rPr>
        <w:t>Chapter</w:t>
      </w:r>
      <w:r>
        <w:rPr>
          <w:rFonts w:ascii="Times New Roman" w:eastAsia="Arial" w:hAnsi="Times New Roman" w:cs="Times New Roman"/>
          <w:b/>
          <w:bCs/>
          <w:sz w:val="24"/>
          <w:szCs w:val="24"/>
        </w:rPr>
        <w:t xml:space="preserve"> </w:t>
      </w:r>
      <w:r w:rsidR="00FE72D2" w:rsidRPr="00EE095D">
        <w:rPr>
          <w:rFonts w:ascii="Times New Roman" w:eastAsia="Arial" w:hAnsi="Times New Roman" w:cs="Times New Roman"/>
          <w:b/>
          <w:bCs/>
          <w:sz w:val="24"/>
          <w:szCs w:val="24"/>
        </w:rPr>
        <w:t>II</w:t>
      </w:r>
      <w:r>
        <w:rPr>
          <w:rFonts w:ascii="Times New Roman" w:eastAsia="Arial" w:hAnsi="Times New Roman" w:cs="Times New Roman"/>
          <w:b/>
          <w:bCs/>
          <w:sz w:val="24"/>
          <w:szCs w:val="24"/>
        </w:rPr>
        <w:t xml:space="preserve"> – Objection to Non-performance of Contract </w:t>
      </w:r>
      <w:r w:rsidR="00FE72D2" w:rsidRPr="00EE095D">
        <w:rPr>
          <w:rFonts w:ascii="Times New Roman" w:eastAsia="Arial" w:hAnsi="Times New Roman" w:cs="Times New Roman"/>
          <w:b/>
          <w:bCs/>
          <w:sz w:val="24"/>
          <w:szCs w:val="24"/>
        </w:rPr>
        <w:t xml:space="preserve"> </w:t>
      </w:r>
    </w:p>
    <w:p w:rsidR="00FE72D2" w:rsidRPr="00EE095D" w:rsidRDefault="00FE72D2" w:rsidP="00FE72D2">
      <w:pPr>
        <w:tabs>
          <w:tab w:val="left" w:pos="1000"/>
          <w:tab w:val="left" w:pos="9520"/>
        </w:tabs>
        <w:jc w:val="center"/>
        <w:rPr>
          <w:rFonts w:ascii="Times New Roman" w:hAnsi="Times New Roman" w:cs="Times New Roman"/>
          <w:sz w:val="24"/>
          <w:szCs w:val="24"/>
        </w:rPr>
      </w:pPr>
    </w:p>
    <w:p w:rsidR="00FE72D2" w:rsidRPr="00EE095D" w:rsidRDefault="00FE72D2" w:rsidP="00FE72D2">
      <w:pPr>
        <w:tabs>
          <w:tab w:val="left" w:pos="1000"/>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Article 99</w:t>
      </w:r>
    </w:p>
    <w:p w:rsidR="00FE72D2" w:rsidRPr="00EE095D" w:rsidRDefault="00FE72D2" w:rsidP="00FE72D2">
      <w:pPr>
        <w:tabs>
          <w:tab w:val="left" w:pos="1000"/>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Rule of simultaneous performance</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319"/>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In bilateral contracts neither party shall be obliged to perform their own obligations if the other party is not simultaneously performing the latter’s obligations or is unwilling to do so, unless agreed otherwise or stipulated otherwise by law, or unless it follows otherwise from the nature of the</w:t>
      </w:r>
      <w:r w:rsidRPr="00EE095D">
        <w:rPr>
          <w:rFonts w:ascii="Times New Roman" w:eastAsia="Arial" w:hAnsi="Times New Roman" w:cs="Times New Roman"/>
          <w:spacing w:val="-34"/>
          <w:sz w:val="24"/>
          <w:szCs w:val="24"/>
        </w:rPr>
        <w:t xml:space="preserve"> </w:t>
      </w:r>
      <w:r w:rsidRPr="00EE095D">
        <w:rPr>
          <w:rFonts w:ascii="Times New Roman" w:eastAsia="Arial" w:hAnsi="Times New Roman" w:cs="Times New Roman"/>
          <w:sz w:val="24"/>
          <w:szCs w:val="24"/>
        </w:rPr>
        <w:t>contract.</w:t>
      </w:r>
    </w:p>
    <w:p w:rsidR="00FE72D2" w:rsidRPr="00EE095D" w:rsidRDefault="00FE72D2" w:rsidP="00FE72D2">
      <w:pPr>
        <w:pStyle w:val="ListParagraph"/>
        <w:tabs>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19"/>
        </w:numPr>
        <w:tabs>
          <w:tab w:val="left" w:pos="343"/>
          <w:tab w:val="left" w:pos="9520"/>
        </w:tabs>
        <w:spacing w:before="57"/>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one party claims in court that such party was not obliged to perform the obligations until the other party performed the other party’s obligations the court shall instruct the former to perform the obligations when the latter does</w:t>
      </w:r>
      <w:r w:rsidRPr="00EE095D">
        <w:rPr>
          <w:rFonts w:ascii="Times New Roman" w:eastAsia="Arial" w:hAnsi="Times New Roman" w:cs="Times New Roman"/>
          <w:spacing w:val="-6"/>
          <w:sz w:val="24"/>
          <w:szCs w:val="24"/>
        </w:rPr>
        <w:t xml:space="preserve"> </w:t>
      </w:r>
      <w:r w:rsidRPr="00EE095D">
        <w:rPr>
          <w:rFonts w:ascii="Times New Roman" w:eastAsia="Arial" w:hAnsi="Times New Roman" w:cs="Times New Roman"/>
          <w:sz w:val="24"/>
          <w:szCs w:val="24"/>
        </w:rPr>
        <w:t>so.</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3B2AC3" w:rsidRDefault="00FE72D2" w:rsidP="003B2AC3">
      <w:pPr>
        <w:tabs>
          <w:tab w:val="left" w:pos="1000"/>
          <w:tab w:val="left" w:pos="9520"/>
        </w:tabs>
        <w:jc w:val="center"/>
        <w:rPr>
          <w:rFonts w:ascii="Times New Roman" w:eastAsia="Arial" w:hAnsi="Times New Roman" w:cs="Times New Roman"/>
          <w:b/>
          <w:bCs/>
          <w:sz w:val="24"/>
          <w:szCs w:val="24"/>
        </w:rPr>
      </w:pPr>
      <w:r w:rsidRPr="003B2AC3">
        <w:rPr>
          <w:rFonts w:ascii="Times New Roman" w:eastAsia="Arial" w:hAnsi="Times New Roman" w:cs="Times New Roman"/>
          <w:b/>
          <w:bCs/>
          <w:sz w:val="24"/>
          <w:szCs w:val="24"/>
        </w:rPr>
        <w:t>Article 100</w:t>
      </w:r>
    </w:p>
    <w:p w:rsidR="00FE72D2" w:rsidRPr="003B2AC3" w:rsidRDefault="00FE72D2" w:rsidP="003B2AC3">
      <w:pPr>
        <w:tabs>
          <w:tab w:val="left" w:pos="1000"/>
          <w:tab w:val="left" w:pos="9520"/>
        </w:tabs>
        <w:jc w:val="center"/>
        <w:rPr>
          <w:rFonts w:ascii="Times New Roman" w:eastAsia="Arial" w:hAnsi="Times New Roman" w:cs="Times New Roman"/>
          <w:b/>
          <w:bCs/>
          <w:sz w:val="24"/>
          <w:szCs w:val="24"/>
        </w:rPr>
      </w:pPr>
      <w:r w:rsidRPr="003B2AC3">
        <w:rPr>
          <w:rFonts w:ascii="Times New Roman" w:eastAsia="Arial" w:hAnsi="Times New Roman" w:cs="Times New Roman"/>
          <w:b/>
          <w:bCs/>
          <w:sz w:val="24"/>
          <w:szCs w:val="24"/>
        </w:rPr>
        <w:t>If performance of obligations by one party is uncertain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318"/>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it is agreed that one party will perform such party’s obligations first and after the contract is concluded the material circumstances of the other party deteriorate to the extent that it is uncertain that the latter will be able to perform the latter’s obligations, or this is uncertain for other serious reasons, the party that undertook to perform the obligations first shall defer performance until the other party performs the other party’s obligations or until the other party provides sufficient security that the obligations will be  performed.</w:t>
      </w: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18"/>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This shall also apply if the material circumstances of the other party were so serious before the</w:t>
      </w:r>
      <w:r w:rsidRPr="00EE095D">
        <w:rPr>
          <w:rFonts w:ascii="Times New Roman" w:hAnsi="Times New Roman" w:cs="Times New Roman"/>
          <w:spacing w:val="-31"/>
          <w:sz w:val="24"/>
          <w:szCs w:val="24"/>
        </w:rPr>
        <w:t xml:space="preserve"> </w:t>
      </w:r>
      <w:r w:rsidRPr="00EE095D">
        <w:rPr>
          <w:rFonts w:ascii="Times New Roman" w:hAnsi="Times New Roman" w:cs="Times New Roman"/>
          <w:sz w:val="24"/>
          <w:szCs w:val="24"/>
        </w:rPr>
        <w:t>contract was concluded and the other party did not know and was not obliged to know of</w:t>
      </w:r>
      <w:r w:rsidRPr="00EE095D">
        <w:rPr>
          <w:rFonts w:ascii="Times New Roman" w:hAnsi="Times New Roman" w:cs="Times New Roman"/>
          <w:spacing w:val="-26"/>
          <w:sz w:val="24"/>
          <w:szCs w:val="24"/>
        </w:rPr>
        <w:t xml:space="preserve"> </w:t>
      </w:r>
      <w:r w:rsidRPr="00EE095D">
        <w:rPr>
          <w:rFonts w:ascii="Times New Roman" w:hAnsi="Times New Roman" w:cs="Times New Roman"/>
          <w:sz w:val="24"/>
          <w:szCs w:val="24"/>
        </w:rPr>
        <w:t>such.</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18"/>
        </w:numPr>
        <w:tabs>
          <w:tab w:val="left" w:pos="365"/>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In such cases the party that undertook to perform the obligations first may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security by a suitable deadline; if the deadline is not met the party may withdraw from the</w:t>
      </w:r>
      <w:r w:rsidRPr="00EE095D">
        <w:rPr>
          <w:rFonts w:ascii="Times New Roman" w:hAnsi="Times New Roman" w:cs="Times New Roman"/>
          <w:spacing w:val="-25"/>
          <w:sz w:val="24"/>
          <w:szCs w:val="24"/>
        </w:rPr>
        <w:t xml:space="preserve"> </w:t>
      </w:r>
      <w:r w:rsidRPr="00EE095D">
        <w:rPr>
          <w:rFonts w:ascii="Times New Roman" w:hAnsi="Times New Roman" w:cs="Times New Roman"/>
          <w:sz w:val="24"/>
          <w:szCs w:val="24"/>
        </w:rPr>
        <w:t>contract.</w:t>
      </w:r>
    </w:p>
    <w:p w:rsidR="00FE72D2" w:rsidRPr="00EE095D" w:rsidRDefault="00FE72D2" w:rsidP="00FE72D2">
      <w:pPr>
        <w:tabs>
          <w:tab w:val="left" w:pos="1000"/>
          <w:tab w:val="left" w:pos="9520"/>
        </w:tabs>
        <w:jc w:val="center"/>
        <w:rPr>
          <w:rFonts w:ascii="Times New Roman" w:eastAsia="Arial" w:hAnsi="Times New Roman" w:cs="Times New Roman"/>
          <w:b/>
          <w:bCs/>
          <w:sz w:val="24"/>
          <w:szCs w:val="24"/>
        </w:rPr>
      </w:pPr>
    </w:p>
    <w:p w:rsidR="00FE72D2" w:rsidRPr="00EE095D" w:rsidRDefault="00FE72D2" w:rsidP="00FE72D2">
      <w:pPr>
        <w:tabs>
          <w:tab w:val="left" w:pos="1000"/>
          <w:tab w:val="left" w:pos="9520"/>
        </w:tabs>
        <w:jc w:val="center"/>
        <w:rPr>
          <w:rFonts w:ascii="Times New Roman" w:eastAsia="Arial" w:hAnsi="Times New Roman" w:cs="Times New Roman"/>
          <w:b/>
          <w:bCs/>
          <w:sz w:val="24"/>
          <w:szCs w:val="24"/>
        </w:rPr>
      </w:pPr>
    </w:p>
    <w:p w:rsidR="003B2AC3" w:rsidRDefault="003B2AC3" w:rsidP="00FE72D2">
      <w:pPr>
        <w:tabs>
          <w:tab w:val="left" w:pos="1000"/>
          <w:tab w:val="left" w:pos="9520"/>
        </w:tabs>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Sub</w:t>
      </w:r>
      <w:r w:rsidR="0007206A">
        <w:rPr>
          <w:rFonts w:ascii="Times New Roman" w:eastAsia="Arial" w:hAnsi="Times New Roman" w:cs="Times New Roman"/>
          <w:b/>
          <w:bCs/>
          <w:sz w:val="24"/>
          <w:szCs w:val="24"/>
        </w:rPr>
        <w:t>Chapter</w:t>
      </w:r>
      <w:r>
        <w:rPr>
          <w:rFonts w:ascii="Times New Roman" w:eastAsia="Arial" w:hAnsi="Times New Roman" w:cs="Times New Roman"/>
          <w:b/>
          <w:bCs/>
          <w:sz w:val="24"/>
          <w:szCs w:val="24"/>
        </w:rPr>
        <w:t xml:space="preserve"> </w:t>
      </w:r>
      <w:r w:rsidR="00FE72D2" w:rsidRPr="00EE095D">
        <w:rPr>
          <w:rFonts w:ascii="Times New Roman" w:eastAsia="Arial" w:hAnsi="Times New Roman" w:cs="Times New Roman"/>
          <w:b/>
          <w:bCs/>
          <w:sz w:val="24"/>
          <w:szCs w:val="24"/>
        </w:rPr>
        <w:t>III</w:t>
      </w:r>
      <w:r>
        <w:rPr>
          <w:rFonts w:ascii="Times New Roman" w:eastAsia="Arial" w:hAnsi="Times New Roman" w:cs="Times New Roman"/>
          <w:b/>
          <w:bCs/>
          <w:sz w:val="24"/>
          <w:szCs w:val="24"/>
        </w:rPr>
        <w:t xml:space="preserve"> – Termination of Contract due to Non-performance </w:t>
      </w:r>
    </w:p>
    <w:p w:rsidR="00FE72D2" w:rsidRPr="00EE095D" w:rsidRDefault="00FE72D2" w:rsidP="00FE72D2">
      <w:pPr>
        <w:tabs>
          <w:tab w:val="left" w:pos="1000"/>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 xml:space="preserve"> </w:t>
      </w:r>
    </w:p>
    <w:p w:rsidR="00FE72D2" w:rsidRPr="00EE095D" w:rsidRDefault="00FE72D2" w:rsidP="00FE72D2">
      <w:pPr>
        <w:tabs>
          <w:tab w:val="left" w:pos="1000"/>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Article 101</w:t>
      </w:r>
    </w:p>
    <w:p w:rsidR="00FE72D2" w:rsidRPr="00EE095D" w:rsidRDefault="00FE72D2" w:rsidP="00FE72D2">
      <w:pPr>
        <w:tabs>
          <w:tab w:val="left" w:pos="1000"/>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Rights of a party in case of non-performance of the other party</w:t>
      </w:r>
    </w:p>
    <w:p w:rsidR="00FE72D2" w:rsidRPr="00EE095D" w:rsidRDefault="00FE72D2" w:rsidP="00FE72D2">
      <w:pPr>
        <w:tabs>
          <w:tab w:val="left" w:pos="1000"/>
          <w:tab w:val="left" w:pos="9520"/>
        </w:tabs>
        <w:jc w:val="center"/>
        <w:rPr>
          <w:rFonts w:ascii="Times New Roman" w:eastAsia="Arial" w:hAnsi="Times New Roman" w:cs="Times New Roman"/>
          <w:b/>
          <w:bCs/>
          <w:sz w:val="24"/>
          <w:szCs w:val="24"/>
        </w:rPr>
      </w:pPr>
    </w:p>
    <w:p w:rsidR="00FE72D2" w:rsidRPr="00EE095D" w:rsidRDefault="00FE72D2" w:rsidP="00FE72D2">
      <w:pPr>
        <w:tabs>
          <w:tab w:val="left" w:pos="1000"/>
          <w:tab w:val="left" w:pos="9520"/>
        </w:tabs>
        <w:rPr>
          <w:rFonts w:ascii="Times New Roman" w:hAnsi="Times New Roman" w:cs="Times New Roman"/>
          <w:sz w:val="24"/>
          <w:szCs w:val="24"/>
        </w:rPr>
      </w:pPr>
      <w:r w:rsidRPr="00EE095D">
        <w:rPr>
          <w:rFonts w:ascii="Times New Roman" w:hAnsi="Times New Roman" w:cs="Times New Roman"/>
          <w:sz w:val="24"/>
          <w:szCs w:val="24"/>
        </w:rPr>
        <w:t xml:space="preserve">1. If a party to a bilateral contract fails to perform an obligation the other party may either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the performance of the obligation or terminate the contract, without prejudice to the right to claim compensation of damages.</w:t>
      </w:r>
    </w:p>
    <w:p w:rsidR="00FE72D2" w:rsidRPr="00EE095D" w:rsidRDefault="00FE72D2" w:rsidP="00FE72D2">
      <w:pPr>
        <w:tabs>
          <w:tab w:val="left" w:pos="1000"/>
          <w:tab w:val="left" w:pos="9520"/>
        </w:tabs>
        <w:rPr>
          <w:rFonts w:ascii="Times New Roman" w:hAnsi="Times New Roman" w:cs="Times New Roman"/>
          <w:sz w:val="24"/>
          <w:szCs w:val="24"/>
        </w:rPr>
      </w:pPr>
    </w:p>
    <w:p w:rsidR="00FE72D2" w:rsidRPr="00EE095D" w:rsidRDefault="00FE72D2" w:rsidP="00FE72D2">
      <w:pPr>
        <w:tabs>
          <w:tab w:val="left" w:pos="1000"/>
          <w:tab w:val="left" w:pos="9520"/>
        </w:tabs>
        <w:rPr>
          <w:rFonts w:ascii="Times New Roman" w:hAnsi="Times New Roman" w:cs="Times New Roman"/>
          <w:sz w:val="24"/>
          <w:szCs w:val="24"/>
        </w:rPr>
      </w:pPr>
      <w:r w:rsidRPr="00EE095D">
        <w:rPr>
          <w:rFonts w:ascii="Times New Roman" w:hAnsi="Times New Roman" w:cs="Times New Roman"/>
          <w:sz w:val="24"/>
          <w:szCs w:val="24"/>
        </w:rPr>
        <w:t>2. The right of a party to terminate the contract is exercised by giving notice to the other party.</w:t>
      </w:r>
    </w:p>
    <w:p w:rsidR="00FE72D2" w:rsidRPr="00EE095D" w:rsidRDefault="00FE72D2" w:rsidP="00FE72D2">
      <w:pPr>
        <w:tabs>
          <w:tab w:val="left" w:pos="1000"/>
          <w:tab w:val="left" w:pos="9520"/>
        </w:tabs>
        <w:rPr>
          <w:rFonts w:ascii="Times New Roman" w:hAnsi="Times New Roman" w:cs="Times New Roman"/>
          <w:sz w:val="24"/>
          <w:szCs w:val="24"/>
        </w:rPr>
      </w:pPr>
    </w:p>
    <w:p w:rsidR="00FE72D2" w:rsidRPr="00EE095D" w:rsidRDefault="00FE72D2" w:rsidP="00FE72D2">
      <w:pPr>
        <w:tabs>
          <w:tab w:val="left" w:pos="9520"/>
        </w:tabs>
        <w:spacing w:before="8"/>
        <w:rPr>
          <w:rFonts w:ascii="Times New Roman" w:hAnsi="Times New Roman" w:cs="Times New Roman"/>
          <w:sz w:val="24"/>
          <w:szCs w:val="24"/>
        </w:rPr>
      </w:pPr>
      <w:r w:rsidRPr="00EE095D">
        <w:rPr>
          <w:rFonts w:ascii="Times New Roman" w:hAnsi="Times New Roman" w:cs="Times New Roman"/>
          <w:sz w:val="24"/>
          <w:szCs w:val="24"/>
        </w:rPr>
        <w:t>3. A contract cannot be terminated if non-performance of a party is insignificant, having regard to the interest of the other party.</w:t>
      </w: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EE095D" w:rsidRDefault="00FE72D2" w:rsidP="00FE72D2">
      <w:pPr>
        <w:tabs>
          <w:tab w:val="left" w:pos="1000"/>
          <w:tab w:val="left" w:pos="9520"/>
        </w:tabs>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Article 102</w:t>
      </w:r>
    </w:p>
    <w:p w:rsidR="00FE72D2" w:rsidRPr="00EE095D" w:rsidRDefault="00FE72D2" w:rsidP="00FE72D2">
      <w:pPr>
        <w:tabs>
          <w:tab w:val="left" w:pos="1000"/>
          <w:tab w:val="left" w:pos="9520"/>
        </w:tabs>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Breach of deadline for performance</w:t>
      </w:r>
    </w:p>
    <w:p w:rsidR="00FE72D2" w:rsidRPr="00EE095D" w:rsidRDefault="00FE72D2" w:rsidP="00FE72D2">
      <w:pPr>
        <w:tabs>
          <w:tab w:val="left" w:pos="1000"/>
          <w:tab w:val="left" w:pos="9520"/>
        </w:tabs>
        <w:jc w:val="center"/>
        <w:rPr>
          <w:rFonts w:ascii="Times New Roman" w:eastAsia="Arial" w:hAnsi="Times New Roman" w:cs="Times New Roman"/>
          <w:b/>
          <w:sz w:val="24"/>
          <w:szCs w:val="24"/>
        </w:rPr>
      </w:pPr>
    </w:p>
    <w:p w:rsidR="00FE72D2" w:rsidRPr="00EE095D" w:rsidRDefault="00FE72D2" w:rsidP="00FE72D2">
      <w:pPr>
        <w:tabs>
          <w:tab w:val="left" w:pos="1000"/>
          <w:tab w:val="left" w:pos="9520"/>
        </w:tabs>
        <w:rPr>
          <w:rFonts w:ascii="Times New Roman" w:eastAsia="Arial" w:hAnsi="Times New Roman" w:cs="Times New Roman"/>
          <w:sz w:val="24"/>
          <w:szCs w:val="24"/>
        </w:rPr>
      </w:pPr>
      <w:r w:rsidRPr="00EE095D">
        <w:rPr>
          <w:rFonts w:ascii="Times New Roman" w:eastAsia="Arial" w:hAnsi="Times New Roman" w:cs="Times New Roman"/>
          <w:sz w:val="24"/>
          <w:szCs w:val="24"/>
        </w:rPr>
        <w:t>1. If a party fails to perform an obligation by the stipulated deadline, the other party shall have the right to terminate the contract if an additional period of time for performance was granted to the other party.</w:t>
      </w:r>
    </w:p>
    <w:p w:rsidR="00FE72D2" w:rsidRPr="00EE095D" w:rsidRDefault="00FE72D2" w:rsidP="00FE72D2">
      <w:pPr>
        <w:tabs>
          <w:tab w:val="left" w:pos="1000"/>
          <w:tab w:val="left" w:pos="9520"/>
        </w:tabs>
        <w:rPr>
          <w:rFonts w:ascii="Times New Roman" w:eastAsia="Arial" w:hAnsi="Times New Roman" w:cs="Times New Roman"/>
          <w:sz w:val="24"/>
          <w:szCs w:val="24"/>
        </w:rPr>
      </w:pPr>
    </w:p>
    <w:p w:rsidR="00FE72D2" w:rsidRPr="00EE095D" w:rsidRDefault="00FE72D2" w:rsidP="00FE72D2">
      <w:pPr>
        <w:tabs>
          <w:tab w:val="left" w:pos="1000"/>
          <w:tab w:val="left" w:pos="9520"/>
        </w:tabs>
        <w:rPr>
          <w:rFonts w:ascii="Times New Roman" w:eastAsia="Arial" w:hAnsi="Times New Roman" w:cs="Times New Roman"/>
          <w:sz w:val="24"/>
          <w:szCs w:val="24"/>
        </w:rPr>
      </w:pPr>
      <w:r w:rsidRPr="00EE095D">
        <w:rPr>
          <w:rFonts w:ascii="Times New Roman" w:eastAsia="Arial" w:hAnsi="Times New Roman" w:cs="Times New Roman"/>
          <w:sz w:val="24"/>
          <w:szCs w:val="24"/>
        </w:rPr>
        <w:t xml:space="preserve">2. In derogation to paragraph 1, a party may terminate the contract without granting an additional period of time if: </w:t>
      </w:r>
    </w:p>
    <w:p w:rsidR="00FE72D2" w:rsidRPr="00EE095D" w:rsidRDefault="00FE72D2" w:rsidP="00FE72D2">
      <w:pPr>
        <w:tabs>
          <w:tab w:val="left" w:pos="1000"/>
          <w:tab w:val="left" w:pos="9520"/>
        </w:tabs>
        <w:rPr>
          <w:rFonts w:ascii="Times New Roman" w:eastAsia="Arial" w:hAnsi="Times New Roman" w:cs="Times New Roman"/>
          <w:sz w:val="24"/>
          <w:szCs w:val="24"/>
        </w:rPr>
      </w:pPr>
    </w:p>
    <w:p w:rsidR="00FE72D2" w:rsidRPr="00EE095D" w:rsidRDefault="003B2AC3" w:rsidP="00FE72D2">
      <w:pPr>
        <w:tabs>
          <w:tab w:val="left" w:pos="1000"/>
          <w:tab w:val="left" w:pos="9520"/>
        </w:tabs>
        <w:rPr>
          <w:rFonts w:ascii="Times New Roman" w:eastAsia="Arial" w:hAnsi="Times New Roman" w:cs="Times New Roman"/>
          <w:sz w:val="24"/>
          <w:szCs w:val="24"/>
        </w:rPr>
      </w:pPr>
      <w:r>
        <w:rPr>
          <w:rFonts w:ascii="Times New Roman" w:eastAsia="Arial" w:hAnsi="Times New Roman" w:cs="Times New Roman"/>
          <w:sz w:val="24"/>
          <w:szCs w:val="24"/>
        </w:rPr>
        <w:tab/>
      </w:r>
      <w:r w:rsidR="00FE72D2" w:rsidRPr="00EE095D">
        <w:rPr>
          <w:rFonts w:ascii="Times New Roman" w:eastAsia="Arial" w:hAnsi="Times New Roman" w:cs="Times New Roman"/>
          <w:sz w:val="24"/>
          <w:szCs w:val="24"/>
        </w:rPr>
        <w:t>2.1. the other party has expressed his intention not to perform;</w:t>
      </w:r>
    </w:p>
    <w:p w:rsidR="00FE72D2" w:rsidRPr="00EE095D" w:rsidRDefault="00FE72D2" w:rsidP="00FE72D2">
      <w:pPr>
        <w:tabs>
          <w:tab w:val="left" w:pos="1000"/>
          <w:tab w:val="left" w:pos="9520"/>
        </w:tabs>
        <w:rPr>
          <w:rFonts w:ascii="Times New Roman" w:eastAsia="Arial" w:hAnsi="Times New Roman" w:cs="Times New Roman"/>
          <w:sz w:val="24"/>
          <w:szCs w:val="24"/>
        </w:rPr>
      </w:pPr>
      <w:r w:rsidRPr="00EE095D">
        <w:rPr>
          <w:rFonts w:ascii="Times New Roman" w:eastAsia="Arial" w:hAnsi="Times New Roman" w:cs="Times New Roman"/>
          <w:sz w:val="24"/>
          <w:szCs w:val="24"/>
        </w:rPr>
        <w:t xml:space="preserve"> </w:t>
      </w:r>
    </w:p>
    <w:p w:rsidR="00FE72D2" w:rsidRPr="00EE095D" w:rsidRDefault="003B2AC3" w:rsidP="003B2AC3">
      <w:pPr>
        <w:tabs>
          <w:tab w:val="left" w:pos="1000"/>
          <w:tab w:val="left" w:pos="9520"/>
        </w:tabs>
        <w:ind w:left="720"/>
        <w:rPr>
          <w:rFonts w:ascii="Times New Roman" w:eastAsia="Arial" w:hAnsi="Times New Roman" w:cs="Times New Roman"/>
          <w:sz w:val="24"/>
          <w:szCs w:val="24"/>
        </w:rPr>
      </w:pPr>
      <w:r>
        <w:rPr>
          <w:rFonts w:ascii="Times New Roman" w:eastAsia="Arial" w:hAnsi="Times New Roman" w:cs="Times New Roman"/>
          <w:sz w:val="24"/>
          <w:szCs w:val="24"/>
        </w:rPr>
        <w:tab/>
      </w:r>
      <w:r w:rsidR="00FE72D2" w:rsidRPr="00EE095D">
        <w:rPr>
          <w:rFonts w:ascii="Times New Roman" w:eastAsia="Arial" w:hAnsi="Times New Roman" w:cs="Times New Roman"/>
          <w:sz w:val="24"/>
          <w:szCs w:val="24"/>
        </w:rPr>
        <w:t>2.2. it appears from the circumstances that the other party will not be able to perform in the additional period of time;</w:t>
      </w:r>
    </w:p>
    <w:p w:rsidR="00FE72D2" w:rsidRPr="00EE095D" w:rsidRDefault="00FE72D2" w:rsidP="00FE72D2">
      <w:pPr>
        <w:tabs>
          <w:tab w:val="left" w:pos="1000"/>
          <w:tab w:val="left" w:pos="9520"/>
        </w:tabs>
        <w:rPr>
          <w:rFonts w:ascii="Times New Roman" w:eastAsia="Arial" w:hAnsi="Times New Roman" w:cs="Times New Roman"/>
          <w:sz w:val="24"/>
          <w:szCs w:val="24"/>
        </w:rPr>
      </w:pPr>
    </w:p>
    <w:p w:rsidR="00FE72D2" w:rsidRPr="00EE095D" w:rsidRDefault="003B2AC3" w:rsidP="003B2AC3">
      <w:pPr>
        <w:tabs>
          <w:tab w:val="left" w:pos="1000"/>
          <w:tab w:val="left" w:pos="9520"/>
        </w:tabs>
        <w:ind w:left="720"/>
        <w:rPr>
          <w:rFonts w:ascii="Times New Roman" w:eastAsia="Arial" w:hAnsi="Times New Roman" w:cs="Times New Roman"/>
          <w:sz w:val="24"/>
          <w:szCs w:val="24"/>
        </w:rPr>
      </w:pPr>
      <w:r>
        <w:rPr>
          <w:rFonts w:ascii="Times New Roman" w:eastAsia="Arial" w:hAnsi="Times New Roman" w:cs="Times New Roman"/>
          <w:sz w:val="24"/>
          <w:szCs w:val="24"/>
        </w:rPr>
        <w:tab/>
      </w:r>
      <w:r w:rsidR="00FE72D2" w:rsidRPr="00EE095D">
        <w:rPr>
          <w:rFonts w:ascii="Times New Roman" w:eastAsia="Arial" w:hAnsi="Times New Roman" w:cs="Times New Roman"/>
          <w:sz w:val="24"/>
          <w:szCs w:val="24"/>
        </w:rPr>
        <w:t>2.3. the stipulated deadline  was deemed essential in the interest of the party that intends to terminate the contract.</w:t>
      </w:r>
    </w:p>
    <w:p w:rsidR="00FE72D2" w:rsidRPr="00EE095D" w:rsidRDefault="00FE72D2" w:rsidP="00FE72D2">
      <w:pPr>
        <w:tabs>
          <w:tab w:val="left" w:pos="1000"/>
          <w:tab w:val="left" w:pos="9520"/>
        </w:tabs>
        <w:rPr>
          <w:rFonts w:ascii="Times New Roman" w:eastAsia="Arial" w:hAnsi="Times New Roman" w:cs="Times New Roman"/>
          <w:sz w:val="24"/>
          <w:szCs w:val="24"/>
        </w:rPr>
      </w:pPr>
    </w:p>
    <w:p w:rsidR="00FE72D2" w:rsidRPr="003B2AC3" w:rsidRDefault="00FE72D2" w:rsidP="003B2AC3">
      <w:pPr>
        <w:tabs>
          <w:tab w:val="left" w:pos="9520"/>
        </w:tabs>
        <w:rPr>
          <w:rFonts w:ascii="Times New Roman" w:eastAsia="Arial" w:hAnsi="Times New Roman" w:cs="Times New Roman"/>
          <w:sz w:val="24"/>
          <w:szCs w:val="24"/>
        </w:rPr>
      </w:pPr>
      <w:r w:rsidRPr="003B2AC3">
        <w:rPr>
          <w:rFonts w:ascii="Times New Roman" w:eastAsia="Arial" w:hAnsi="Times New Roman" w:cs="Times New Roman"/>
          <w:sz w:val="24"/>
          <w:szCs w:val="24"/>
        </w:rPr>
        <w:t>3. If the other party fails to perform within the additional period of time, the contract shall be deemed to be terminated by operation of law, unless the party that granted the additional period of time confirms within three (3) days his interest in the performance of the obligation of the other party.</w:t>
      </w:r>
    </w:p>
    <w:p w:rsidR="00FE72D2" w:rsidRPr="00EE095D" w:rsidRDefault="00FE72D2" w:rsidP="00FE72D2">
      <w:pPr>
        <w:pStyle w:val="ListParagraph"/>
        <w:tabs>
          <w:tab w:val="left" w:pos="9520"/>
        </w:tabs>
        <w:rPr>
          <w:rFonts w:ascii="Times New Roman" w:eastAsia="Arial" w:hAnsi="Times New Roman" w:cs="Times New Roman"/>
          <w:sz w:val="24"/>
          <w:szCs w:val="24"/>
        </w:rPr>
      </w:pPr>
    </w:p>
    <w:p w:rsidR="00FE72D2" w:rsidRPr="00EE095D" w:rsidRDefault="00FE72D2" w:rsidP="00FE72D2">
      <w:pPr>
        <w:tabs>
          <w:tab w:val="left" w:pos="1000"/>
          <w:tab w:val="left" w:pos="9520"/>
        </w:tabs>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 xml:space="preserve">Article 103 </w:t>
      </w:r>
    </w:p>
    <w:p w:rsidR="00FE72D2" w:rsidRPr="00EE095D" w:rsidRDefault="00FE72D2" w:rsidP="00FE72D2">
      <w:pPr>
        <w:tabs>
          <w:tab w:val="left" w:pos="1000"/>
          <w:tab w:val="left" w:pos="9520"/>
        </w:tabs>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 xml:space="preserve">Essential deadline </w:t>
      </w:r>
    </w:p>
    <w:p w:rsidR="00FE72D2" w:rsidRPr="00EE095D" w:rsidRDefault="00FE72D2" w:rsidP="00FE72D2">
      <w:pPr>
        <w:tabs>
          <w:tab w:val="left" w:pos="1000"/>
          <w:tab w:val="left" w:pos="9520"/>
        </w:tabs>
        <w:jc w:val="center"/>
        <w:rPr>
          <w:rFonts w:ascii="Times New Roman" w:eastAsia="Arial" w:hAnsi="Times New Roman" w:cs="Times New Roman"/>
          <w:b/>
          <w:sz w:val="24"/>
          <w:szCs w:val="24"/>
        </w:rPr>
      </w:pPr>
    </w:p>
    <w:p w:rsidR="00FE72D2" w:rsidRPr="00EE095D" w:rsidRDefault="00FE72D2" w:rsidP="00FE72D2">
      <w:pPr>
        <w:tabs>
          <w:tab w:val="left" w:pos="1000"/>
          <w:tab w:val="left" w:pos="9520"/>
        </w:tabs>
        <w:rPr>
          <w:rFonts w:ascii="Times New Roman" w:eastAsia="Arial" w:hAnsi="Times New Roman" w:cs="Times New Roman"/>
          <w:sz w:val="24"/>
          <w:szCs w:val="24"/>
        </w:rPr>
      </w:pPr>
      <w:r w:rsidRPr="00EE095D">
        <w:rPr>
          <w:rFonts w:ascii="Times New Roman" w:eastAsia="Arial" w:hAnsi="Times New Roman" w:cs="Times New Roman"/>
          <w:sz w:val="24"/>
          <w:szCs w:val="24"/>
        </w:rPr>
        <w:t xml:space="preserve">1. The contracting parties may agree that the deadline for performance of the obligation of one party shall be deemed essential in the interest of the other party. </w:t>
      </w:r>
    </w:p>
    <w:p w:rsidR="00FE72D2" w:rsidRPr="00EE095D" w:rsidRDefault="00FE72D2" w:rsidP="00FE72D2">
      <w:pPr>
        <w:tabs>
          <w:tab w:val="left" w:pos="1000"/>
          <w:tab w:val="left" w:pos="9520"/>
        </w:tabs>
        <w:rPr>
          <w:rFonts w:ascii="Times New Roman" w:eastAsia="Arial" w:hAnsi="Times New Roman" w:cs="Times New Roman"/>
          <w:sz w:val="24"/>
          <w:szCs w:val="24"/>
        </w:rPr>
      </w:pPr>
    </w:p>
    <w:p w:rsidR="00FE72D2" w:rsidRPr="00EE095D" w:rsidRDefault="00FE72D2" w:rsidP="00FE72D2">
      <w:pPr>
        <w:tabs>
          <w:tab w:val="left" w:pos="1000"/>
          <w:tab w:val="left" w:pos="9520"/>
        </w:tabs>
        <w:rPr>
          <w:rFonts w:ascii="Times New Roman" w:eastAsia="Arial" w:hAnsi="Times New Roman" w:cs="Times New Roman"/>
          <w:sz w:val="24"/>
          <w:szCs w:val="24"/>
        </w:rPr>
      </w:pPr>
      <w:r w:rsidRPr="00EE095D">
        <w:rPr>
          <w:rFonts w:ascii="Times New Roman" w:eastAsia="Arial" w:hAnsi="Times New Roman" w:cs="Times New Roman"/>
          <w:sz w:val="24"/>
          <w:szCs w:val="24"/>
        </w:rPr>
        <w:t>2. The party that intends to request the performance of the obligation despite the expiry of the deadline shall give notice to the other party within three (3) days, failing which the contract shall be deemed to be terminated by operation of law.</w:t>
      </w:r>
    </w:p>
    <w:p w:rsidR="00FE72D2" w:rsidRPr="00EE095D" w:rsidRDefault="00FE72D2" w:rsidP="00FE72D2">
      <w:pPr>
        <w:tabs>
          <w:tab w:val="left" w:pos="1000"/>
          <w:tab w:val="left" w:pos="9520"/>
        </w:tabs>
        <w:rPr>
          <w:rFonts w:ascii="Times New Roman" w:eastAsia="Arial" w:hAnsi="Times New Roman" w:cs="Times New Roman"/>
          <w:sz w:val="24"/>
          <w:szCs w:val="24"/>
        </w:rPr>
      </w:pPr>
    </w:p>
    <w:p w:rsidR="00FE72D2" w:rsidRPr="00EE095D" w:rsidRDefault="00FE72D2" w:rsidP="00FE72D2">
      <w:pPr>
        <w:tabs>
          <w:tab w:val="left" w:pos="1000"/>
          <w:tab w:val="left" w:pos="9520"/>
        </w:tabs>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Article 104</w:t>
      </w:r>
    </w:p>
    <w:p w:rsidR="00FE72D2" w:rsidRPr="00EE095D" w:rsidRDefault="00FE72D2" w:rsidP="00FE72D2">
      <w:pPr>
        <w:tabs>
          <w:tab w:val="left" w:pos="1000"/>
          <w:tab w:val="left" w:pos="9520"/>
        </w:tabs>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Effects of termination</w:t>
      </w:r>
    </w:p>
    <w:p w:rsidR="00FE72D2" w:rsidRPr="00EE095D" w:rsidRDefault="00FE72D2" w:rsidP="00FE72D2">
      <w:pPr>
        <w:tabs>
          <w:tab w:val="left" w:pos="1000"/>
          <w:tab w:val="left" w:pos="9520"/>
        </w:tabs>
        <w:jc w:val="center"/>
        <w:rPr>
          <w:rFonts w:ascii="Times New Roman" w:eastAsia="Arial" w:hAnsi="Times New Roman" w:cs="Times New Roman"/>
          <w:b/>
          <w:sz w:val="24"/>
          <w:szCs w:val="24"/>
        </w:rPr>
      </w:pPr>
    </w:p>
    <w:p w:rsidR="00FE72D2" w:rsidRPr="00EE095D" w:rsidRDefault="00FE72D2" w:rsidP="00FE72D2">
      <w:pPr>
        <w:tabs>
          <w:tab w:val="left" w:pos="1000"/>
          <w:tab w:val="left" w:pos="9520"/>
        </w:tabs>
        <w:rPr>
          <w:rFonts w:ascii="Times New Roman" w:eastAsia="Arial" w:hAnsi="Times New Roman" w:cs="Times New Roman"/>
          <w:sz w:val="24"/>
          <w:szCs w:val="24"/>
        </w:rPr>
      </w:pPr>
      <w:r w:rsidRPr="00EE095D">
        <w:rPr>
          <w:rFonts w:ascii="Times New Roman" w:eastAsia="Arial" w:hAnsi="Times New Roman" w:cs="Times New Roman"/>
          <w:sz w:val="24"/>
          <w:szCs w:val="24"/>
        </w:rPr>
        <w:t>1. If a bilateral contract is terminated due to non-performance, both parties are released from the obligations arising from the contract.</w:t>
      </w:r>
    </w:p>
    <w:p w:rsidR="00FE72D2" w:rsidRPr="00EE095D" w:rsidRDefault="00FE72D2" w:rsidP="00FE72D2">
      <w:pPr>
        <w:tabs>
          <w:tab w:val="left" w:pos="1000"/>
          <w:tab w:val="left" w:pos="9520"/>
        </w:tabs>
        <w:rPr>
          <w:rFonts w:ascii="Times New Roman" w:eastAsia="Arial" w:hAnsi="Times New Roman" w:cs="Times New Roman"/>
          <w:sz w:val="24"/>
          <w:szCs w:val="24"/>
        </w:rPr>
      </w:pPr>
    </w:p>
    <w:p w:rsidR="00FE72D2" w:rsidRPr="00EE095D" w:rsidRDefault="00FE72D2" w:rsidP="00FE72D2">
      <w:pPr>
        <w:tabs>
          <w:tab w:val="left" w:pos="1000"/>
          <w:tab w:val="left" w:pos="9520"/>
        </w:tabs>
        <w:rPr>
          <w:rFonts w:ascii="Times New Roman" w:eastAsia="Arial" w:hAnsi="Times New Roman" w:cs="Times New Roman"/>
          <w:sz w:val="24"/>
          <w:szCs w:val="24"/>
        </w:rPr>
      </w:pPr>
      <w:r w:rsidRPr="00EE095D">
        <w:rPr>
          <w:rFonts w:ascii="Times New Roman" w:eastAsia="Arial" w:hAnsi="Times New Roman" w:cs="Times New Roman"/>
          <w:sz w:val="24"/>
          <w:szCs w:val="24"/>
        </w:rPr>
        <w:t>2. A party that has fully or partly performed the contract shall have the right to request the restitution of whatever it supplied. In the case both parties have a right to request the restitution of whatever they supplied, the rules on performance of bilateral contracts shall apply.</w:t>
      </w:r>
    </w:p>
    <w:p w:rsidR="00FE72D2" w:rsidRPr="00EE095D" w:rsidRDefault="00FE72D2" w:rsidP="00FE72D2">
      <w:pPr>
        <w:tabs>
          <w:tab w:val="left" w:pos="1000"/>
          <w:tab w:val="left" w:pos="9520"/>
        </w:tabs>
        <w:rPr>
          <w:rFonts w:ascii="Times New Roman" w:eastAsia="Arial" w:hAnsi="Times New Roman" w:cs="Times New Roman"/>
          <w:sz w:val="24"/>
          <w:szCs w:val="24"/>
        </w:rPr>
      </w:pPr>
    </w:p>
    <w:p w:rsidR="00FE72D2" w:rsidRPr="00EE095D" w:rsidRDefault="00FE72D2" w:rsidP="00FE72D2">
      <w:pPr>
        <w:tabs>
          <w:tab w:val="left" w:pos="1000"/>
          <w:tab w:val="left" w:pos="9520"/>
        </w:tabs>
        <w:rPr>
          <w:rFonts w:ascii="Times New Roman" w:eastAsia="Arial" w:hAnsi="Times New Roman" w:cs="Times New Roman"/>
          <w:sz w:val="24"/>
          <w:szCs w:val="24"/>
        </w:rPr>
      </w:pPr>
      <w:r w:rsidRPr="00EE095D">
        <w:rPr>
          <w:rFonts w:ascii="Times New Roman" w:eastAsia="Arial" w:hAnsi="Times New Roman" w:cs="Times New Roman"/>
          <w:sz w:val="24"/>
          <w:szCs w:val="24"/>
        </w:rPr>
        <w:t>3. Termination does not affect any clause in the contract governing the settlement of disputes or any other term of the contract which shall operate after termination.</w:t>
      </w:r>
    </w:p>
    <w:p w:rsidR="00FE72D2" w:rsidRPr="00EE095D" w:rsidRDefault="00FE72D2" w:rsidP="00FE72D2">
      <w:pPr>
        <w:tabs>
          <w:tab w:val="left" w:pos="1000"/>
          <w:tab w:val="left" w:pos="9520"/>
        </w:tabs>
        <w:rPr>
          <w:rFonts w:ascii="Times New Roman" w:eastAsia="Arial" w:hAnsi="Times New Roman" w:cs="Times New Roman"/>
          <w:sz w:val="24"/>
          <w:szCs w:val="24"/>
        </w:rPr>
      </w:pPr>
    </w:p>
    <w:p w:rsidR="00FE72D2" w:rsidRPr="00EE095D" w:rsidRDefault="00FE72D2" w:rsidP="00FE72D2">
      <w:pPr>
        <w:tabs>
          <w:tab w:val="left" w:pos="1000"/>
          <w:tab w:val="left" w:pos="9520"/>
        </w:tabs>
        <w:rPr>
          <w:rFonts w:ascii="Times New Roman" w:eastAsia="Arial" w:hAnsi="Times New Roman" w:cs="Times New Roman"/>
          <w:sz w:val="24"/>
          <w:szCs w:val="24"/>
        </w:rPr>
      </w:pPr>
      <w:r w:rsidRPr="00EE095D">
        <w:rPr>
          <w:rFonts w:ascii="Times New Roman" w:eastAsia="Arial" w:hAnsi="Times New Roman" w:cs="Times New Roman"/>
          <w:sz w:val="24"/>
          <w:szCs w:val="24"/>
        </w:rPr>
        <w:t>4. Termination does not affect the rights acquired by third parties in good faith, unless the law provides otherwise.</w:t>
      </w:r>
    </w:p>
    <w:p w:rsidR="00FE72D2" w:rsidRPr="00EE095D" w:rsidRDefault="00FE72D2" w:rsidP="00FE72D2">
      <w:pPr>
        <w:tabs>
          <w:tab w:val="left" w:pos="1000"/>
          <w:tab w:val="left" w:pos="9520"/>
        </w:tabs>
        <w:rPr>
          <w:rFonts w:ascii="Times New Roman" w:eastAsia="Arial" w:hAnsi="Times New Roman" w:cs="Times New Roman"/>
          <w:sz w:val="24"/>
          <w:szCs w:val="24"/>
        </w:rPr>
      </w:pPr>
    </w:p>
    <w:p w:rsidR="00FE72D2" w:rsidRPr="00EE095D" w:rsidRDefault="00FE72D2" w:rsidP="00FE72D2">
      <w:pPr>
        <w:tabs>
          <w:tab w:val="left" w:pos="9520"/>
        </w:tabs>
        <w:spacing w:before="11"/>
        <w:rPr>
          <w:rFonts w:ascii="Times New Roman" w:eastAsia="Arial" w:hAnsi="Times New Roman" w:cs="Times New Roman"/>
          <w:sz w:val="24"/>
          <w:szCs w:val="24"/>
        </w:rPr>
      </w:pPr>
      <w:r w:rsidRPr="00EE095D">
        <w:rPr>
          <w:rFonts w:ascii="Times New Roman" w:eastAsia="Arial" w:hAnsi="Times New Roman" w:cs="Times New Roman"/>
          <w:sz w:val="24"/>
          <w:szCs w:val="24"/>
        </w:rPr>
        <w:t>5. A party returning a sum of money shall pay interest from the day the payment was received.</w:t>
      </w: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3B2AC3" w:rsidP="00FE72D2">
      <w:pPr>
        <w:tabs>
          <w:tab w:val="left" w:pos="1000"/>
          <w:tab w:val="left" w:pos="9520"/>
        </w:tabs>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Sub</w:t>
      </w:r>
      <w:r w:rsidR="0007206A">
        <w:rPr>
          <w:rFonts w:ascii="Times New Roman" w:eastAsia="Arial" w:hAnsi="Times New Roman" w:cs="Times New Roman"/>
          <w:b/>
          <w:bCs/>
          <w:sz w:val="24"/>
          <w:szCs w:val="24"/>
        </w:rPr>
        <w:t>Chapter</w:t>
      </w:r>
      <w:r w:rsidR="00FE72D2" w:rsidRPr="00EE095D">
        <w:rPr>
          <w:rFonts w:ascii="Times New Roman" w:eastAsia="Arial" w:hAnsi="Times New Roman" w:cs="Times New Roman"/>
          <w:b/>
          <w:bCs/>
          <w:sz w:val="24"/>
          <w:szCs w:val="24"/>
        </w:rPr>
        <w:t xml:space="preserve"> IV</w:t>
      </w:r>
      <w:r>
        <w:rPr>
          <w:rFonts w:ascii="Times New Roman" w:eastAsia="Arial" w:hAnsi="Times New Roman" w:cs="Times New Roman"/>
          <w:b/>
          <w:bCs/>
          <w:sz w:val="24"/>
          <w:szCs w:val="24"/>
        </w:rPr>
        <w:t xml:space="preserve"> – Rescission or Amendment of Contract owing to a change of circumstances </w:t>
      </w:r>
    </w:p>
    <w:p w:rsidR="00FE72D2" w:rsidRPr="00EE095D" w:rsidRDefault="00FE72D2" w:rsidP="00FE72D2">
      <w:pPr>
        <w:tabs>
          <w:tab w:val="left" w:pos="1000"/>
          <w:tab w:val="left" w:pos="9520"/>
        </w:tabs>
        <w:jc w:val="center"/>
        <w:rPr>
          <w:rFonts w:ascii="Times New Roman" w:eastAsia="Arial" w:hAnsi="Times New Roman" w:cs="Times New Roman"/>
          <w:b/>
          <w:bCs/>
          <w:sz w:val="24"/>
          <w:szCs w:val="24"/>
        </w:rPr>
      </w:pPr>
    </w:p>
    <w:p w:rsidR="00FE72D2" w:rsidRPr="00EE095D" w:rsidRDefault="00FE72D2" w:rsidP="00FE72D2">
      <w:pPr>
        <w:tabs>
          <w:tab w:val="left" w:pos="1000"/>
          <w:tab w:val="left" w:pos="9520"/>
        </w:tabs>
        <w:jc w:val="center"/>
        <w:rPr>
          <w:rFonts w:ascii="Times New Roman" w:eastAsia="Arial" w:hAnsi="Times New Roman" w:cs="Times New Roman"/>
          <w:b/>
          <w:bCs/>
          <w:sz w:val="24"/>
          <w:szCs w:val="24"/>
        </w:rPr>
      </w:pPr>
    </w:p>
    <w:p w:rsidR="00FE72D2" w:rsidRPr="00EE095D" w:rsidRDefault="00FE72D2" w:rsidP="00FE72D2">
      <w:pPr>
        <w:tabs>
          <w:tab w:val="left" w:pos="1000"/>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Article 105</w:t>
      </w:r>
    </w:p>
    <w:p w:rsidR="00FE72D2" w:rsidRPr="00EE095D" w:rsidRDefault="00FE72D2" w:rsidP="00FE72D2">
      <w:pPr>
        <w:tabs>
          <w:tab w:val="left" w:pos="9520"/>
        </w:tabs>
        <w:spacing w:line="229" w:lineRule="exact"/>
        <w:jc w:val="center"/>
        <w:rPr>
          <w:rFonts w:ascii="Times New Roman" w:eastAsia="Arial" w:hAnsi="Times New Roman" w:cs="Times New Roman"/>
          <w:i/>
          <w:sz w:val="24"/>
          <w:szCs w:val="24"/>
        </w:rPr>
      </w:pPr>
      <w:r w:rsidRPr="00EE095D">
        <w:rPr>
          <w:rFonts w:ascii="Times New Roman" w:hAnsi="Times New Roman" w:cs="Times New Roman"/>
          <w:b/>
          <w:i/>
          <w:sz w:val="24"/>
          <w:szCs w:val="24"/>
        </w:rPr>
        <w:t>Rebus sic stantibus</w:t>
      </w:r>
      <w:r w:rsidRPr="00EE095D">
        <w:rPr>
          <w:rFonts w:ascii="Times New Roman" w:hAnsi="Times New Roman" w:cs="Times New Roman"/>
          <w:b/>
          <w:i/>
          <w:spacing w:val="-11"/>
          <w:sz w:val="24"/>
          <w:szCs w:val="24"/>
        </w:rPr>
        <w:t xml:space="preserve"> </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317"/>
        </w:numPr>
        <w:tabs>
          <w:tab w:val="left" w:pos="33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after the conclusion of a contract circumstances arise that render the performance of obligations by one party more difficult or owing to which the purpose of the contract cannot be achieved and in both cases to such an extent that the contract clearly no longer complies with the expectations of the contracting parties and in the general opinion it would be unjust to retain it in force as it is, the party  whose obligations have been rendered more difficult to perform or the party that owing to the changed circumstances cannot realize the purpose of the contract may request  the rescission or the revision of the contract.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17"/>
        </w:numPr>
        <w:tabs>
          <w:tab w:val="left" w:pos="355"/>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It shall not be possible to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the rescission of a contract if the party making reference to the changed circumstances should have taken such circumstances into consideration when the contract was concluded, or could have avoided them or could have averted the consequences</w:t>
      </w:r>
      <w:r w:rsidRPr="00EE095D">
        <w:rPr>
          <w:rFonts w:ascii="Times New Roman" w:hAnsi="Times New Roman" w:cs="Times New Roman"/>
          <w:spacing w:val="-20"/>
          <w:sz w:val="24"/>
          <w:szCs w:val="24"/>
        </w:rPr>
        <w:t xml:space="preserve"> </w:t>
      </w:r>
      <w:r w:rsidRPr="00EE095D">
        <w:rPr>
          <w:rFonts w:ascii="Times New Roman" w:hAnsi="Times New Roman" w:cs="Times New Roman"/>
          <w:sz w:val="24"/>
          <w:szCs w:val="24"/>
        </w:rPr>
        <w:t>thereof.</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17"/>
        </w:numPr>
        <w:tabs>
          <w:tab w:val="left" w:pos="329"/>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party requesting the rescission of the contract may not make reference to changed circumstances that arose after the deadline stipulated for the performance of such party’s</w:t>
      </w:r>
      <w:r w:rsidRPr="00EE095D">
        <w:rPr>
          <w:rFonts w:ascii="Times New Roman" w:eastAsia="Arial" w:hAnsi="Times New Roman" w:cs="Times New Roman"/>
          <w:spacing w:val="-25"/>
          <w:sz w:val="24"/>
          <w:szCs w:val="24"/>
        </w:rPr>
        <w:t xml:space="preserve"> </w:t>
      </w:r>
      <w:r w:rsidRPr="00EE095D">
        <w:rPr>
          <w:rFonts w:ascii="Times New Roman" w:eastAsia="Arial" w:hAnsi="Times New Roman" w:cs="Times New Roman"/>
          <w:sz w:val="24"/>
          <w:szCs w:val="24"/>
        </w:rPr>
        <w:t>obligations.</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17"/>
        </w:numPr>
        <w:tabs>
          <w:tab w:val="left" w:pos="329"/>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 contract shall not be rescinded if the other party offers to amend equitably the relevant terms of the contract.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17"/>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When rescinding a contract because of changed circumstances, the court may order the party </w:t>
      </w:r>
      <w:r w:rsidRPr="00EE095D">
        <w:rPr>
          <w:rFonts w:ascii="Times New Roman" w:eastAsia="Arial" w:hAnsi="Times New Roman" w:cs="Times New Roman"/>
          <w:sz w:val="24"/>
          <w:szCs w:val="24"/>
        </w:rPr>
        <w:t>request</w:t>
      </w:r>
      <w:r w:rsidRPr="00EE095D">
        <w:rPr>
          <w:rFonts w:ascii="Times New Roman" w:hAnsi="Times New Roman" w:cs="Times New Roman"/>
          <w:sz w:val="24"/>
          <w:szCs w:val="24"/>
        </w:rPr>
        <w:t>ing rescission to reimburse the other party of any expenses incurred prior to the rescission of the</w:t>
      </w:r>
      <w:r w:rsidRPr="00EE095D">
        <w:rPr>
          <w:rFonts w:ascii="Times New Roman" w:hAnsi="Times New Roman" w:cs="Times New Roman"/>
          <w:spacing w:val="-17"/>
          <w:sz w:val="24"/>
          <w:szCs w:val="24"/>
        </w:rPr>
        <w:t xml:space="preserve"> </w:t>
      </w:r>
      <w:r w:rsidRPr="00EE095D">
        <w:rPr>
          <w:rFonts w:ascii="Times New Roman" w:hAnsi="Times New Roman" w:cs="Times New Roman"/>
          <w:sz w:val="24"/>
          <w:szCs w:val="24"/>
        </w:rPr>
        <w:t>contract.</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106 </w:t>
      </w: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Obligation to notify</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A party that owing to changed circumstances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request the rescission of a contract must notify the other party regarding the intention to request the rescission as soon as the former learns that such circumstances have arisen. A party that fails to do so shall be liable for any damage incurred by the other party.</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107 </w:t>
      </w: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Circumstances significant to court decision</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When deciding on a request to rescind or amend a contract due to a change of circumstances the court shall primarily take into consideration the purpose of the contract, the risks customary for contracting parties in during the performance of contracts of the same type, and the balance of the interests of the two contracting</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parties.</w:t>
      </w:r>
    </w:p>
    <w:p w:rsidR="00FE72D2" w:rsidRPr="00EE095D" w:rsidRDefault="00FE72D2" w:rsidP="00FE72D2">
      <w:pPr>
        <w:tabs>
          <w:tab w:val="left" w:pos="9520"/>
        </w:tabs>
        <w:spacing w:line="229" w:lineRule="exact"/>
        <w:jc w:val="center"/>
        <w:rPr>
          <w:rFonts w:ascii="Times New Roman" w:hAnsi="Times New Roman" w:cs="Times New Roman"/>
          <w:b/>
          <w:sz w:val="24"/>
          <w:szCs w:val="24"/>
        </w:rPr>
      </w:pP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Article 108</w:t>
      </w: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Waiver of reference to changed circumstances</w:t>
      </w:r>
    </w:p>
    <w:p w:rsidR="00FE72D2" w:rsidRPr="00EE095D" w:rsidRDefault="00FE72D2" w:rsidP="00FE72D2">
      <w:pPr>
        <w:tabs>
          <w:tab w:val="left" w:pos="9520"/>
        </w:tabs>
        <w:spacing w:before="4"/>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Through a contract the parties may waive any reference to specific changed circumstances in advance, unless such is opposed to the principle of conscientiousness and</w:t>
      </w:r>
      <w:r w:rsidRPr="00EE095D">
        <w:rPr>
          <w:rFonts w:ascii="Times New Roman" w:hAnsi="Times New Roman" w:cs="Times New Roman"/>
          <w:spacing w:val="-25"/>
          <w:sz w:val="24"/>
          <w:szCs w:val="24"/>
        </w:rPr>
        <w:t xml:space="preserve"> </w:t>
      </w:r>
      <w:r w:rsidRPr="00EE095D">
        <w:rPr>
          <w:rFonts w:ascii="Times New Roman" w:hAnsi="Times New Roman" w:cs="Times New Roman"/>
          <w:sz w:val="24"/>
          <w:szCs w:val="24"/>
        </w:rPr>
        <w:t>fairness.</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3B2AC3" w:rsidP="00FE72D2">
      <w:pPr>
        <w:tabs>
          <w:tab w:val="left" w:pos="1000"/>
          <w:tab w:val="left" w:pos="9520"/>
        </w:tabs>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Sub</w:t>
      </w:r>
      <w:r w:rsidR="0007206A">
        <w:rPr>
          <w:rFonts w:ascii="Times New Roman" w:eastAsia="Arial" w:hAnsi="Times New Roman" w:cs="Times New Roman"/>
          <w:b/>
          <w:bCs/>
          <w:sz w:val="24"/>
          <w:szCs w:val="24"/>
        </w:rPr>
        <w:t>Chapter</w:t>
      </w:r>
      <w:r w:rsidR="00FE72D2" w:rsidRPr="00EE095D">
        <w:rPr>
          <w:rFonts w:ascii="Times New Roman" w:eastAsia="Arial" w:hAnsi="Times New Roman" w:cs="Times New Roman"/>
          <w:b/>
          <w:bCs/>
          <w:sz w:val="24"/>
          <w:szCs w:val="24"/>
        </w:rPr>
        <w:t xml:space="preserve"> V</w:t>
      </w:r>
      <w:r>
        <w:rPr>
          <w:rFonts w:ascii="Times New Roman" w:eastAsia="Arial" w:hAnsi="Times New Roman" w:cs="Times New Roman"/>
          <w:b/>
          <w:bCs/>
          <w:sz w:val="24"/>
          <w:szCs w:val="24"/>
        </w:rPr>
        <w:t xml:space="preserve"> – Impossibility of Performance </w:t>
      </w:r>
      <w:r w:rsidR="00FE72D2" w:rsidRPr="00EE095D">
        <w:rPr>
          <w:rFonts w:ascii="Times New Roman" w:eastAsia="Arial" w:hAnsi="Times New Roman" w:cs="Times New Roman"/>
          <w:b/>
          <w:bCs/>
          <w:sz w:val="24"/>
          <w:szCs w:val="24"/>
        </w:rPr>
        <w:t xml:space="preserve"> </w:t>
      </w:r>
    </w:p>
    <w:p w:rsidR="00FE72D2" w:rsidRPr="00EE095D" w:rsidRDefault="00FE72D2" w:rsidP="00FE72D2">
      <w:pPr>
        <w:tabs>
          <w:tab w:val="left" w:pos="1000"/>
          <w:tab w:val="left" w:pos="9520"/>
        </w:tabs>
        <w:jc w:val="center"/>
        <w:rPr>
          <w:rFonts w:ascii="Times New Roman" w:eastAsia="Arial" w:hAnsi="Times New Roman" w:cs="Times New Roman"/>
          <w:b/>
          <w:bCs/>
          <w:sz w:val="24"/>
          <w:szCs w:val="24"/>
        </w:rPr>
      </w:pPr>
    </w:p>
    <w:p w:rsidR="00FE72D2" w:rsidRPr="00EE095D" w:rsidRDefault="00FE72D2" w:rsidP="00FE72D2">
      <w:pPr>
        <w:tabs>
          <w:tab w:val="left" w:pos="1000"/>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Article 109</w:t>
      </w:r>
    </w:p>
    <w:p w:rsidR="00FE72D2" w:rsidRPr="00EE095D" w:rsidRDefault="00FE72D2" w:rsidP="00FE72D2">
      <w:pPr>
        <w:tabs>
          <w:tab w:val="left" w:pos="1000"/>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Impossibility of performance for which neither party is responsible</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316"/>
        </w:numPr>
        <w:tabs>
          <w:tab w:val="left" w:pos="329"/>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If the performance of obligations becomes impossible for one party to a bilateral contract because of a event for which neither of the parties was responsible, the obligation of the former shall expire while the party performing his obligation may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restitution according to the rules on unjust enrichment.</w:t>
      </w: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16"/>
        </w:numPr>
        <w:tabs>
          <w:tab w:val="left" w:pos="33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Should partial impossibility of performance be due to events not attributable to either party, one party may rescind the contract if partial performance fails to meet his needs; otherwise the contract shall</w:t>
      </w:r>
      <w:r w:rsidRPr="00EE095D">
        <w:rPr>
          <w:rFonts w:ascii="Times New Roman" w:hAnsi="Times New Roman" w:cs="Times New Roman"/>
          <w:spacing w:val="-33"/>
          <w:sz w:val="24"/>
          <w:szCs w:val="24"/>
        </w:rPr>
        <w:t xml:space="preserve"> </w:t>
      </w:r>
      <w:r w:rsidRPr="00EE095D">
        <w:rPr>
          <w:rFonts w:ascii="Times New Roman" w:hAnsi="Times New Roman" w:cs="Times New Roman"/>
          <w:sz w:val="24"/>
          <w:szCs w:val="24"/>
        </w:rPr>
        <w:t>remain valid, while the other party shall be en</w:t>
      </w:r>
      <w:r w:rsidR="0007206A">
        <w:rPr>
          <w:rFonts w:ascii="Times New Roman" w:hAnsi="Times New Roman" w:cs="Times New Roman"/>
          <w:sz w:val="24"/>
          <w:szCs w:val="24"/>
        </w:rPr>
        <w:t>Chapter</w:t>
      </w:r>
      <w:r w:rsidRPr="00EE095D">
        <w:rPr>
          <w:rFonts w:ascii="Times New Roman" w:hAnsi="Times New Roman" w:cs="Times New Roman"/>
          <w:sz w:val="24"/>
          <w:szCs w:val="24"/>
        </w:rPr>
        <w:t xml:space="preserve">d to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proportionate reduction of his</w:t>
      </w:r>
      <w:r w:rsidRPr="00EE095D">
        <w:rPr>
          <w:rFonts w:ascii="Times New Roman" w:hAnsi="Times New Roman" w:cs="Times New Roman"/>
          <w:spacing w:val="-31"/>
          <w:sz w:val="24"/>
          <w:szCs w:val="24"/>
        </w:rPr>
        <w:t xml:space="preserve"> </w:t>
      </w:r>
      <w:r w:rsidRPr="00EE095D">
        <w:rPr>
          <w:rFonts w:ascii="Times New Roman" w:hAnsi="Times New Roman" w:cs="Times New Roman"/>
          <w:sz w:val="24"/>
          <w:szCs w:val="24"/>
        </w:rPr>
        <w:t>obligation.</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3B2AC3" w:rsidRDefault="00FE72D2" w:rsidP="003B2AC3">
      <w:pPr>
        <w:tabs>
          <w:tab w:val="left" w:pos="1000"/>
          <w:tab w:val="left" w:pos="9520"/>
        </w:tabs>
        <w:jc w:val="center"/>
        <w:rPr>
          <w:rFonts w:ascii="Times New Roman" w:eastAsia="Arial" w:hAnsi="Times New Roman" w:cs="Times New Roman"/>
          <w:b/>
          <w:bCs/>
          <w:sz w:val="24"/>
          <w:szCs w:val="24"/>
        </w:rPr>
      </w:pPr>
      <w:r w:rsidRPr="003B2AC3">
        <w:rPr>
          <w:rFonts w:ascii="Times New Roman" w:eastAsia="Arial" w:hAnsi="Times New Roman" w:cs="Times New Roman"/>
          <w:b/>
          <w:bCs/>
          <w:sz w:val="24"/>
          <w:szCs w:val="24"/>
        </w:rPr>
        <w:t>Article 110</w:t>
      </w:r>
    </w:p>
    <w:p w:rsidR="00FE72D2" w:rsidRPr="003B2AC3" w:rsidRDefault="00FE72D2" w:rsidP="003B2AC3">
      <w:pPr>
        <w:tabs>
          <w:tab w:val="left" w:pos="1000"/>
          <w:tab w:val="left" w:pos="9520"/>
        </w:tabs>
        <w:jc w:val="center"/>
        <w:rPr>
          <w:rFonts w:ascii="Times New Roman" w:eastAsia="Arial" w:hAnsi="Times New Roman" w:cs="Times New Roman"/>
          <w:b/>
          <w:bCs/>
          <w:sz w:val="24"/>
          <w:szCs w:val="24"/>
        </w:rPr>
      </w:pPr>
      <w:r w:rsidRPr="003B2AC3">
        <w:rPr>
          <w:rFonts w:ascii="Times New Roman" w:eastAsia="Arial" w:hAnsi="Times New Roman" w:cs="Times New Roman"/>
          <w:b/>
          <w:bCs/>
          <w:sz w:val="24"/>
          <w:szCs w:val="24"/>
        </w:rPr>
        <w:t>Impossibility of performance for which party is responsible</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315"/>
        </w:numPr>
        <w:tabs>
          <w:tab w:val="left" w:pos="329"/>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 xml:space="preserve">If the performance of obligations becomes impossible for one party to a bilateral contract because of a development for which the other party was responsible the obligation of the former shall expire while the former’s claim on the other party shall remain; </w:t>
      </w:r>
      <w:r w:rsidRPr="00EE095D">
        <w:rPr>
          <w:rFonts w:ascii="Times New Roman" w:eastAsia="Arial" w:hAnsi="Times New Roman" w:cs="Times New Roman"/>
          <w:spacing w:val="2"/>
          <w:sz w:val="24"/>
          <w:szCs w:val="24"/>
        </w:rPr>
        <w:t xml:space="preserve">the </w:t>
      </w:r>
      <w:r w:rsidRPr="00EE095D">
        <w:rPr>
          <w:rFonts w:ascii="Times New Roman" w:eastAsia="Arial" w:hAnsi="Times New Roman" w:cs="Times New Roman"/>
          <w:sz w:val="24"/>
          <w:szCs w:val="24"/>
        </w:rPr>
        <w:t>claim shall be reduced only insofar as the former benefited from being released of the</w:t>
      </w:r>
      <w:r w:rsidRPr="00EE095D">
        <w:rPr>
          <w:rFonts w:ascii="Times New Roman" w:eastAsia="Arial" w:hAnsi="Times New Roman" w:cs="Times New Roman"/>
          <w:spacing w:val="-14"/>
          <w:sz w:val="24"/>
          <w:szCs w:val="24"/>
        </w:rPr>
        <w:t xml:space="preserve"> </w:t>
      </w:r>
      <w:r w:rsidRPr="00EE095D">
        <w:rPr>
          <w:rFonts w:ascii="Times New Roman" w:eastAsia="Arial" w:hAnsi="Times New Roman" w:cs="Times New Roman"/>
          <w:sz w:val="24"/>
          <w:szCs w:val="24"/>
        </w:rPr>
        <w:t>obligation.</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15"/>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In addition all the rights that the former would have held in respect of third persons in connection with the subject of the obligations whose performance became impossible must be ceded to the other</w:t>
      </w:r>
      <w:r w:rsidRPr="00EE095D">
        <w:rPr>
          <w:rFonts w:ascii="Times New Roman" w:hAnsi="Times New Roman" w:cs="Times New Roman"/>
          <w:spacing w:val="-30"/>
          <w:sz w:val="24"/>
          <w:szCs w:val="24"/>
        </w:rPr>
        <w:t xml:space="preserve"> </w:t>
      </w:r>
      <w:r w:rsidRPr="00EE095D">
        <w:rPr>
          <w:rFonts w:ascii="Times New Roman" w:hAnsi="Times New Roman" w:cs="Times New Roman"/>
          <w:sz w:val="24"/>
          <w:szCs w:val="24"/>
        </w:rPr>
        <w:t>party.</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15"/>
        </w:numPr>
        <w:tabs>
          <w:tab w:val="left" w:pos="329"/>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If the performance of obligations becomes impossible for one party to a bilateral contract because of a development for which such party was responsible the other party may choose to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 xml:space="preserve">compensation for non-performance or to withdraw from the contract and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compensation of damage.</w:t>
      </w:r>
    </w:p>
    <w:p w:rsidR="00FE72D2" w:rsidRPr="00EE095D" w:rsidRDefault="00FE72D2" w:rsidP="00FE72D2">
      <w:pPr>
        <w:pStyle w:val="ListParagraph"/>
        <w:tabs>
          <w:tab w:val="left" w:pos="329"/>
          <w:tab w:val="left" w:pos="9520"/>
        </w:tabs>
        <w:rPr>
          <w:rFonts w:ascii="Times New Roman" w:eastAsia="Arial" w:hAnsi="Times New Roman" w:cs="Times New Roman"/>
          <w:sz w:val="24"/>
          <w:szCs w:val="24"/>
        </w:rPr>
      </w:pPr>
    </w:p>
    <w:p w:rsidR="00FE72D2" w:rsidRPr="00EE095D" w:rsidRDefault="00FE72D2" w:rsidP="00FE72D2">
      <w:pPr>
        <w:pStyle w:val="ListParagraph"/>
        <w:tabs>
          <w:tab w:val="left" w:pos="329"/>
          <w:tab w:val="left" w:pos="9520"/>
        </w:tabs>
        <w:rPr>
          <w:rFonts w:ascii="Times New Roman" w:eastAsia="Arial" w:hAnsi="Times New Roman" w:cs="Times New Roman"/>
          <w:sz w:val="24"/>
          <w:szCs w:val="24"/>
        </w:rPr>
      </w:pPr>
    </w:p>
    <w:p w:rsidR="00FE72D2" w:rsidRPr="00EE095D" w:rsidRDefault="00FE72D2" w:rsidP="00FE72D2">
      <w:pPr>
        <w:pStyle w:val="ListParagraph"/>
        <w:tabs>
          <w:tab w:val="left" w:pos="329"/>
          <w:tab w:val="left" w:pos="9520"/>
        </w:tabs>
        <w:rPr>
          <w:rFonts w:ascii="Times New Roman" w:eastAsia="Arial" w:hAnsi="Times New Roman" w:cs="Times New Roman"/>
          <w:sz w:val="24"/>
          <w:szCs w:val="24"/>
        </w:rPr>
      </w:pPr>
    </w:p>
    <w:p w:rsidR="00FE72D2" w:rsidRPr="00EE095D" w:rsidRDefault="00FE72D2" w:rsidP="00FE72D2">
      <w:pPr>
        <w:pStyle w:val="ListParagraph"/>
        <w:tabs>
          <w:tab w:val="left" w:pos="329"/>
          <w:tab w:val="left" w:pos="9520"/>
        </w:tabs>
        <w:rPr>
          <w:rFonts w:ascii="Times New Roman" w:eastAsia="Arial" w:hAnsi="Times New Roman" w:cs="Times New Roman"/>
          <w:sz w:val="24"/>
          <w:szCs w:val="24"/>
        </w:rPr>
      </w:pPr>
    </w:p>
    <w:p w:rsidR="00FE72D2" w:rsidRPr="00EE095D" w:rsidRDefault="00FE72D2" w:rsidP="00FE72D2">
      <w:pPr>
        <w:pStyle w:val="ListParagraph"/>
        <w:tabs>
          <w:tab w:val="left" w:pos="329"/>
          <w:tab w:val="left" w:pos="9520"/>
        </w:tabs>
        <w:rPr>
          <w:rFonts w:ascii="Times New Roman" w:eastAsia="Arial" w:hAnsi="Times New Roman" w:cs="Times New Roman"/>
          <w:sz w:val="24"/>
          <w:szCs w:val="24"/>
        </w:rPr>
      </w:pPr>
    </w:p>
    <w:p w:rsidR="00FE72D2" w:rsidRPr="00EE095D" w:rsidRDefault="00FE72D2" w:rsidP="00FE72D2">
      <w:pPr>
        <w:pStyle w:val="ListParagraph"/>
        <w:tabs>
          <w:tab w:val="left" w:pos="329"/>
          <w:tab w:val="left" w:pos="9520"/>
        </w:tabs>
        <w:rPr>
          <w:rFonts w:ascii="Times New Roman" w:eastAsia="Arial" w:hAnsi="Times New Roman" w:cs="Times New Roman"/>
          <w:sz w:val="24"/>
          <w:szCs w:val="24"/>
        </w:rPr>
      </w:pPr>
    </w:p>
    <w:p w:rsidR="00FE72D2" w:rsidRPr="00EE095D" w:rsidRDefault="00FE72D2" w:rsidP="00FE72D2">
      <w:pPr>
        <w:tabs>
          <w:tab w:val="left" w:pos="1000"/>
          <w:tab w:val="left" w:pos="9520"/>
        </w:tabs>
        <w:jc w:val="center"/>
        <w:rPr>
          <w:rFonts w:ascii="Times New Roman" w:eastAsia="Arial" w:hAnsi="Times New Roman" w:cs="Times New Roman"/>
          <w:b/>
          <w:bCs/>
          <w:sz w:val="24"/>
          <w:szCs w:val="24"/>
        </w:rPr>
      </w:pPr>
    </w:p>
    <w:p w:rsidR="00FE72D2" w:rsidRPr="00EE095D" w:rsidRDefault="003B2AC3" w:rsidP="00FE72D2">
      <w:pPr>
        <w:tabs>
          <w:tab w:val="left" w:pos="1000"/>
          <w:tab w:val="left" w:pos="9520"/>
        </w:tabs>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Sub</w:t>
      </w:r>
      <w:r w:rsidR="0007206A">
        <w:rPr>
          <w:rFonts w:ascii="Times New Roman" w:eastAsia="Arial" w:hAnsi="Times New Roman" w:cs="Times New Roman"/>
          <w:b/>
          <w:bCs/>
          <w:sz w:val="24"/>
          <w:szCs w:val="24"/>
        </w:rPr>
        <w:t>Chapter</w:t>
      </w:r>
      <w:r w:rsidR="00FE72D2" w:rsidRPr="00EE095D">
        <w:rPr>
          <w:rFonts w:ascii="Times New Roman" w:eastAsia="Arial" w:hAnsi="Times New Roman" w:cs="Times New Roman"/>
          <w:b/>
          <w:bCs/>
          <w:sz w:val="24"/>
          <w:szCs w:val="24"/>
        </w:rPr>
        <w:t xml:space="preserve"> VI</w:t>
      </w:r>
      <w:r>
        <w:rPr>
          <w:rFonts w:ascii="Times New Roman" w:eastAsia="Arial" w:hAnsi="Times New Roman" w:cs="Times New Roman"/>
          <w:b/>
          <w:bCs/>
          <w:sz w:val="24"/>
          <w:szCs w:val="24"/>
        </w:rPr>
        <w:t xml:space="preserve"> – Rescission of Contract due to Unfair </w:t>
      </w:r>
      <w:r w:rsidR="00A17CF9">
        <w:rPr>
          <w:rFonts w:ascii="Times New Roman" w:eastAsia="Arial" w:hAnsi="Times New Roman" w:cs="Times New Roman"/>
          <w:b/>
          <w:bCs/>
          <w:sz w:val="24"/>
          <w:szCs w:val="24"/>
        </w:rPr>
        <w:t xml:space="preserve">Exploitation </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111</w:t>
      </w: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Excessive disproportion between respective obligations</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tabs>
          <w:tab w:val="left" w:pos="9520"/>
        </w:tabs>
        <w:autoSpaceDE w:val="0"/>
        <w:autoSpaceDN w:val="0"/>
        <w:adjustRightInd w:val="0"/>
        <w:rPr>
          <w:rFonts w:ascii="Times New Roman" w:eastAsia="Arial" w:hAnsi="Times New Roman" w:cs="Times New Roman"/>
          <w:sz w:val="24"/>
          <w:szCs w:val="24"/>
        </w:rPr>
      </w:pPr>
      <w:r w:rsidRPr="00EE095D">
        <w:rPr>
          <w:rFonts w:ascii="Times New Roman" w:eastAsia="Arial" w:hAnsi="Times New Roman" w:cs="Times New Roman"/>
          <w:sz w:val="24"/>
          <w:szCs w:val="24"/>
        </w:rPr>
        <w:t>1. If there is an excessive disproportion between the obligations of the contracting parties</w:t>
      </w:r>
      <w:r w:rsidRPr="00EE095D">
        <w:rPr>
          <w:rFonts w:ascii="Times New Roman" w:hAnsi="Times New Roman" w:cs="Times New Roman"/>
          <w:sz w:val="24"/>
          <w:szCs w:val="24"/>
        </w:rPr>
        <w:t xml:space="preserve"> </w:t>
      </w:r>
      <w:r w:rsidRPr="00EE095D">
        <w:rPr>
          <w:rFonts w:ascii="Times New Roman" w:eastAsia="Arial" w:hAnsi="Times New Roman" w:cs="Times New Roman"/>
          <w:sz w:val="24"/>
          <w:szCs w:val="24"/>
        </w:rPr>
        <w:t xml:space="preserve">at the time of conclusion of the contract, the injured party may request that the court rescind the contract, provided that: </w:t>
      </w:r>
    </w:p>
    <w:p w:rsidR="00FE72D2" w:rsidRPr="00EE095D" w:rsidRDefault="00FE72D2" w:rsidP="00FE72D2">
      <w:pPr>
        <w:tabs>
          <w:tab w:val="left" w:pos="9520"/>
        </w:tabs>
        <w:autoSpaceDE w:val="0"/>
        <w:autoSpaceDN w:val="0"/>
        <w:adjustRightInd w:val="0"/>
        <w:rPr>
          <w:rFonts w:ascii="Times New Roman" w:eastAsia="Arial" w:hAnsi="Times New Roman" w:cs="Times New Roman"/>
          <w:sz w:val="24"/>
          <w:szCs w:val="24"/>
        </w:rPr>
      </w:pPr>
    </w:p>
    <w:p w:rsidR="00FE72D2" w:rsidRPr="00EE095D" w:rsidRDefault="00A17CF9" w:rsidP="00FE72D2">
      <w:pPr>
        <w:tabs>
          <w:tab w:val="left" w:pos="9520"/>
        </w:tabs>
        <w:autoSpaceDE w:val="0"/>
        <w:autoSpaceDN w:val="0"/>
        <w:adjustRightInd w:val="0"/>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FE72D2" w:rsidRPr="00EE095D">
        <w:rPr>
          <w:rFonts w:ascii="Times New Roman" w:eastAsia="Arial" w:hAnsi="Times New Roman" w:cs="Times New Roman"/>
          <w:sz w:val="24"/>
          <w:szCs w:val="24"/>
        </w:rPr>
        <w:t>1.1. the party was in economic distress or in a state of need when concluding the contract; and</w:t>
      </w:r>
    </w:p>
    <w:p w:rsidR="00FE72D2" w:rsidRPr="00EE095D" w:rsidRDefault="00FE72D2" w:rsidP="00FE72D2">
      <w:pPr>
        <w:tabs>
          <w:tab w:val="left" w:pos="9520"/>
        </w:tabs>
        <w:autoSpaceDE w:val="0"/>
        <w:autoSpaceDN w:val="0"/>
        <w:adjustRightInd w:val="0"/>
        <w:rPr>
          <w:rFonts w:ascii="Times New Roman" w:eastAsia="Arial" w:hAnsi="Times New Roman" w:cs="Times New Roman"/>
          <w:sz w:val="24"/>
          <w:szCs w:val="24"/>
        </w:rPr>
      </w:pPr>
    </w:p>
    <w:p w:rsidR="00FE72D2" w:rsidRPr="00EE095D" w:rsidRDefault="00A17CF9" w:rsidP="00A17CF9">
      <w:pPr>
        <w:tabs>
          <w:tab w:val="left" w:pos="9520"/>
        </w:tabs>
        <w:autoSpaceDE w:val="0"/>
        <w:autoSpaceDN w:val="0"/>
        <w:adjustRightInd w:val="0"/>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FE72D2" w:rsidRPr="00EE095D">
        <w:rPr>
          <w:rFonts w:ascii="Times New Roman" w:eastAsia="Arial" w:hAnsi="Times New Roman" w:cs="Times New Roman"/>
          <w:sz w:val="24"/>
          <w:szCs w:val="24"/>
        </w:rPr>
        <w:t>1.2. the other party</w:t>
      </w:r>
      <w:r w:rsidR="00FE72D2" w:rsidRPr="00EE095D">
        <w:rPr>
          <w:rFonts w:ascii="Times New Roman" w:hAnsi="Times New Roman" w:cs="Times New Roman"/>
          <w:sz w:val="24"/>
          <w:szCs w:val="24"/>
        </w:rPr>
        <w:t xml:space="preserve"> </w:t>
      </w:r>
      <w:r w:rsidR="00FE72D2" w:rsidRPr="00EE095D">
        <w:rPr>
          <w:rFonts w:ascii="Times New Roman" w:eastAsia="Arial" w:hAnsi="Times New Roman" w:cs="Times New Roman"/>
          <w:sz w:val="24"/>
          <w:szCs w:val="24"/>
        </w:rPr>
        <w:t xml:space="preserve">knew or should have known this and took advantage of the situation to </w:t>
      </w:r>
      <w:r>
        <w:rPr>
          <w:rFonts w:ascii="Times New Roman" w:eastAsia="Arial" w:hAnsi="Times New Roman" w:cs="Times New Roman"/>
          <w:sz w:val="24"/>
          <w:szCs w:val="24"/>
        </w:rPr>
        <w:t xml:space="preserve">         </w:t>
      </w:r>
      <w:r w:rsidR="00FE72D2" w:rsidRPr="00EE095D">
        <w:rPr>
          <w:rFonts w:ascii="Times New Roman" w:eastAsia="Arial" w:hAnsi="Times New Roman" w:cs="Times New Roman"/>
          <w:sz w:val="24"/>
          <w:szCs w:val="24"/>
        </w:rPr>
        <w:t xml:space="preserve">gain a benefit. </w:t>
      </w:r>
    </w:p>
    <w:p w:rsidR="00FE72D2" w:rsidRPr="00EE095D" w:rsidRDefault="00FE72D2" w:rsidP="00FE72D2">
      <w:pPr>
        <w:pStyle w:val="ListParagraph"/>
        <w:tabs>
          <w:tab w:val="left" w:pos="343"/>
          <w:tab w:val="left" w:pos="9520"/>
        </w:tabs>
        <w:rPr>
          <w:rFonts w:ascii="Times New Roman" w:eastAsia="Arial" w:hAnsi="Times New Roman" w:cs="Times New Roman"/>
          <w:sz w:val="24"/>
          <w:szCs w:val="24"/>
        </w:rPr>
      </w:pPr>
    </w:p>
    <w:p w:rsidR="00FE72D2" w:rsidRPr="00A17CF9" w:rsidRDefault="00FE72D2" w:rsidP="00A17CF9">
      <w:pPr>
        <w:tabs>
          <w:tab w:val="left" w:pos="343"/>
          <w:tab w:val="left" w:pos="9520"/>
        </w:tabs>
        <w:rPr>
          <w:rFonts w:ascii="Times New Roman" w:eastAsia="Arial" w:hAnsi="Times New Roman" w:cs="Times New Roman"/>
          <w:sz w:val="24"/>
          <w:szCs w:val="24"/>
        </w:rPr>
      </w:pPr>
      <w:r w:rsidRPr="00A17CF9">
        <w:rPr>
          <w:rFonts w:ascii="Times New Roman" w:eastAsia="Arial" w:hAnsi="Times New Roman" w:cs="Times New Roman"/>
          <w:sz w:val="24"/>
          <w:szCs w:val="24"/>
        </w:rPr>
        <w:t>2. The disproportion is presumed to be excessive if the economic imbalance between the respective obligations is greater than half of the value of the obligation of the injured party.</w:t>
      </w:r>
    </w:p>
    <w:p w:rsidR="00FE72D2" w:rsidRPr="00EE095D" w:rsidRDefault="00FE72D2" w:rsidP="00FE72D2">
      <w:pPr>
        <w:pStyle w:val="ListParagraph"/>
        <w:tabs>
          <w:tab w:val="left" w:pos="343"/>
          <w:tab w:val="left" w:pos="9520"/>
        </w:tabs>
        <w:rPr>
          <w:rFonts w:ascii="Times New Roman" w:eastAsia="Arial" w:hAnsi="Times New Roman" w:cs="Times New Roman"/>
          <w:sz w:val="24"/>
          <w:szCs w:val="24"/>
        </w:rPr>
      </w:pPr>
    </w:p>
    <w:p w:rsidR="00FE72D2" w:rsidRPr="00A17CF9" w:rsidRDefault="00FE72D2" w:rsidP="00A17CF9">
      <w:pPr>
        <w:tabs>
          <w:tab w:val="left" w:pos="369"/>
          <w:tab w:val="left" w:pos="9520"/>
        </w:tabs>
        <w:rPr>
          <w:rFonts w:ascii="Times New Roman" w:eastAsia="Arial" w:hAnsi="Times New Roman" w:cs="Times New Roman"/>
          <w:sz w:val="24"/>
          <w:szCs w:val="24"/>
        </w:rPr>
      </w:pPr>
      <w:r w:rsidRPr="00A17CF9">
        <w:rPr>
          <w:rFonts w:ascii="Times New Roman" w:hAnsi="Times New Roman" w:cs="Times New Roman"/>
          <w:sz w:val="24"/>
          <w:szCs w:val="24"/>
        </w:rPr>
        <w:t>3. The rescission of the contract may be avoided by the party against which it is requested by offering to modify the contract to remove the excessive disproportion</w:t>
      </w:r>
      <w:r w:rsidRPr="00A17CF9">
        <w:rPr>
          <w:rFonts w:ascii="Times New Roman" w:eastAsia="Arial" w:hAnsi="Times New Roman" w:cs="Times New Roman"/>
          <w:sz w:val="24"/>
          <w:szCs w:val="24"/>
        </w:rPr>
        <w:t xml:space="preserve"> between the respective obligations</w:t>
      </w:r>
      <w:r w:rsidRPr="00A17CF9">
        <w:rPr>
          <w:rFonts w:ascii="Times New Roman" w:hAnsi="Times New Roman" w:cs="Times New Roman"/>
          <w:sz w:val="24"/>
          <w:szCs w:val="24"/>
        </w:rPr>
        <w:t>.</w:t>
      </w:r>
    </w:p>
    <w:p w:rsidR="00FE72D2" w:rsidRPr="00EE095D" w:rsidRDefault="00FE72D2" w:rsidP="00FE72D2">
      <w:pPr>
        <w:pStyle w:val="ListParagraph"/>
        <w:tabs>
          <w:tab w:val="left" w:pos="369"/>
          <w:tab w:val="left" w:pos="9520"/>
        </w:tabs>
        <w:rPr>
          <w:rFonts w:ascii="Times New Roman" w:eastAsia="Arial" w:hAnsi="Times New Roman" w:cs="Times New Roman"/>
          <w:sz w:val="24"/>
          <w:szCs w:val="24"/>
        </w:rPr>
      </w:pPr>
    </w:p>
    <w:p w:rsidR="00FE72D2" w:rsidRPr="00A17CF9" w:rsidRDefault="00FE72D2" w:rsidP="00A17CF9">
      <w:pPr>
        <w:tabs>
          <w:tab w:val="left" w:pos="369"/>
          <w:tab w:val="left" w:pos="9520"/>
        </w:tabs>
        <w:rPr>
          <w:rFonts w:ascii="Times New Roman" w:hAnsi="Times New Roman" w:cs="Times New Roman"/>
          <w:sz w:val="24"/>
          <w:szCs w:val="24"/>
        </w:rPr>
      </w:pPr>
      <w:r w:rsidRPr="00A17CF9">
        <w:rPr>
          <w:rFonts w:ascii="Times New Roman" w:eastAsia="Arial" w:hAnsi="Times New Roman" w:cs="Times New Roman"/>
          <w:sz w:val="24"/>
          <w:szCs w:val="24"/>
        </w:rPr>
        <w:t xml:space="preserve">4. </w:t>
      </w:r>
      <w:r w:rsidRPr="00A17CF9">
        <w:rPr>
          <w:rFonts w:ascii="Times New Roman" w:hAnsi="Times New Roman" w:cs="Times New Roman"/>
          <w:sz w:val="24"/>
          <w:szCs w:val="24"/>
        </w:rPr>
        <w:t xml:space="preserve">The right to </w:t>
      </w:r>
      <w:r w:rsidRPr="00A17CF9">
        <w:rPr>
          <w:rFonts w:ascii="Times New Roman" w:eastAsia="Arial" w:hAnsi="Times New Roman" w:cs="Times New Roman"/>
          <w:sz w:val="24"/>
          <w:szCs w:val="24"/>
        </w:rPr>
        <w:t xml:space="preserve">request </w:t>
      </w:r>
      <w:r w:rsidRPr="00A17CF9">
        <w:rPr>
          <w:rFonts w:ascii="Times New Roman" w:hAnsi="Times New Roman" w:cs="Times New Roman"/>
          <w:sz w:val="24"/>
          <w:szCs w:val="24"/>
        </w:rPr>
        <w:t>the rescission of contract shall expire one (1) year after the contract is concluded.</w:t>
      </w:r>
    </w:p>
    <w:p w:rsidR="00FE72D2" w:rsidRPr="00EE095D" w:rsidRDefault="00FE72D2" w:rsidP="00FE72D2">
      <w:pPr>
        <w:pStyle w:val="ListParagraph"/>
        <w:tabs>
          <w:tab w:val="left" w:pos="369"/>
          <w:tab w:val="left" w:pos="9520"/>
        </w:tabs>
        <w:rPr>
          <w:rFonts w:ascii="Times New Roman" w:eastAsia="Arial" w:hAnsi="Times New Roman" w:cs="Times New Roman"/>
          <w:sz w:val="24"/>
          <w:szCs w:val="24"/>
        </w:rPr>
      </w:pPr>
    </w:p>
    <w:p w:rsidR="00FE72D2" w:rsidRPr="00A17CF9" w:rsidRDefault="00FE72D2" w:rsidP="00A17CF9">
      <w:pPr>
        <w:tabs>
          <w:tab w:val="left" w:pos="331"/>
          <w:tab w:val="left" w:pos="9520"/>
        </w:tabs>
        <w:rPr>
          <w:rFonts w:ascii="Times New Roman" w:hAnsi="Times New Roman" w:cs="Times New Roman"/>
          <w:sz w:val="24"/>
          <w:szCs w:val="24"/>
        </w:rPr>
      </w:pPr>
      <w:r w:rsidRPr="00A17CF9">
        <w:rPr>
          <w:rFonts w:ascii="Times New Roman" w:hAnsi="Times New Roman" w:cs="Times New Roman"/>
          <w:sz w:val="24"/>
          <w:szCs w:val="24"/>
        </w:rPr>
        <w:t xml:space="preserve">5. Aleatory contracts and contracts concluded on the basis of a public auction may not be rescinded. </w:t>
      </w:r>
    </w:p>
    <w:p w:rsidR="00FE72D2" w:rsidRPr="00EE095D" w:rsidRDefault="00FE72D2" w:rsidP="00FE72D2">
      <w:pPr>
        <w:pStyle w:val="ListParagraph"/>
        <w:tabs>
          <w:tab w:val="left" w:pos="369"/>
          <w:tab w:val="left" w:pos="9520"/>
        </w:tabs>
        <w:rPr>
          <w:rFonts w:ascii="Times New Roman" w:hAnsi="Times New Roman" w:cs="Times New Roman"/>
          <w:sz w:val="24"/>
          <w:szCs w:val="24"/>
        </w:rPr>
      </w:pPr>
    </w:p>
    <w:p w:rsidR="00FE72D2" w:rsidRPr="00A17CF9" w:rsidRDefault="00FE72D2" w:rsidP="00A17CF9">
      <w:pPr>
        <w:tabs>
          <w:tab w:val="left" w:pos="369"/>
          <w:tab w:val="left" w:pos="9520"/>
        </w:tabs>
        <w:rPr>
          <w:rFonts w:ascii="Times New Roman" w:hAnsi="Times New Roman" w:cs="Times New Roman"/>
          <w:sz w:val="24"/>
          <w:szCs w:val="24"/>
        </w:rPr>
      </w:pPr>
      <w:r w:rsidRPr="00A17CF9">
        <w:rPr>
          <w:rFonts w:ascii="Times New Roman" w:hAnsi="Times New Roman" w:cs="Times New Roman"/>
          <w:sz w:val="24"/>
          <w:szCs w:val="24"/>
        </w:rPr>
        <w:t xml:space="preserve">6. The rescindable contract may not be validated </w:t>
      </w:r>
      <w:r w:rsidRPr="00A17CF9">
        <w:rPr>
          <w:rFonts w:ascii="Times New Roman" w:hAnsi="Times New Roman" w:cs="Times New Roman"/>
          <w:i/>
          <w:sz w:val="24"/>
          <w:szCs w:val="24"/>
        </w:rPr>
        <w:t>[confirmed]</w:t>
      </w:r>
      <w:r w:rsidRPr="00A17CF9">
        <w:rPr>
          <w:rFonts w:ascii="Times New Roman" w:hAnsi="Times New Roman" w:cs="Times New Roman"/>
          <w:sz w:val="24"/>
          <w:szCs w:val="24"/>
        </w:rPr>
        <w:t>.</w:t>
      </w:r>
    </w:p>
    <w:p w:rsidR="00FE72D2" w:rsidRPr="00EE095D" w:rsidRDefault="00FE72D2" w:rsidP="00FE72D2">
      <w:pPr>
        <w:pStyle w:val="ListParagraph"/>
        <w:tabs>
          <w:tab w:val="left" w:pos="369"/>
          <w:tab w:val="left" w:pos="9520"/>
        </w:tabs>
        <w:rPr>
          <w:rFonts w:ascii="Times New Roman" w:hAnsi="Times New Roman" w:cs="Times New Roman"/>
          <w:sz w:val="24"/>
          <w:szCs w:val="24"/>
        </w:rPr>
      </w:pPr>
    </w:p>
    <w:p w:rsidR="00FE72D2" w:rsidRPr="00A17CF9" w:rsidRDefault="00FE72D2" w:rsidP="00A17CF9">
      <w:pPr>
        <w:tabs>
          <w:tab w:val="left" w:pos="369"/>
          <w:tab w:val="left" w:pos="9520"/>
        </w:tabs>
        <w:rPr>
          <w:rFonts w:ascii="Times New Roman" w:eastAsia="Arial" w:hAnsi="Times New Roman" w:cs="Times New Roman"/>
          <w:sz w:val="24"/>
          <w:szCs w:val="24"/>
        </w:rPr>
      </w:pPr>
      <w:r w:rsidRPr="00A17CF9">
        <w:rPr>
          <w:rFonts w:ascii="Times New Roman" w:hAnsi="Times New Roman" w:cs="Times New Roman"/>
          <w:sz w:val="24"/>
          <w:szCs w:val="24"/>
        </w:rPr>
        <w:t xml:space="preserve">7. The waiver of the right to </w:t>
      </w:r>
      <w:r w:rsidRPr="00A17CF9">
        <w:rPr>
          <w:rFonts w:ascii="Times New Roman" w:eastAsia="Arial" w:hAnsi="Times New Roman" w:cs="Times New Roman"/>
          <w:sz w:val="24"/>
          <w:szCs w:val="24"/>
        </w:rPr>
        <w:t xml:space="preserve">request </w:t>
      </w:r>
      <w:r w:rsidRPr="00A17CF9">
        <w:rPr>
          <w:rFonts w:ascii="Times New Roman" w:hAnsi="Times New Roman" w:cs="Times New Roman"/>
          <w:sz w:val="24"/>
          <w:szCs w:val="24"/>
        </w:rPr>
        <w:t>the rescission of contract shall be ineffective.</w:t>
      </w:r>
    </w:p>
    <w:p w:rsidR="00FE72D2" w:rsidRPr="00EE095D" w:rsidRDefault="00FE72D2" w:rsidP="00FE72D2">
      <w:pPr>
        <w:pStyle w:val="ListParagraph"/>
        <w:tabs>
          <w:tab w:val="left" w:pos="331"/>
          <w:tab w:val="left" w:pos="9520"/>
        </w:tabs>
        <w:rPr>
          <w:rFonts w:ascii="Times New Roman" w:hAnsi="Times New Roman" w:cs="Times New Roman"/>
          <w:sz w:val="24"/>
          <w:szCs w:val="24"/>
        </w:rPr>
      </w:pPr>
    </w:p>
    <w:p w:rsidR="00FE72D2" w:rsidRPr="00A17CF9" w:rsidRDefault="00FE72D2" w:rsidP="00A17CF9">
      <w:pPr>
        <w:tabs>
          <w:tab w:val="left" w:pos="326"/>
          <w:tab w:val="left" w:pos="9520"/>
        </w:tabs>
        <w:rPr>
          <w:rFonts w:ascii="Times New Roman" w:hAnsi="Times New Roman" w:cs="Times New Roman"/>
          <w:sz w:val="24"/>
          <w:szCs w:val="24"/>
        </w:rPr>
      </w:pPr>
      <w:r w:rsidRPr="00A17CF9">
        <w:rPr>
          <w:rFonts w:ascii="Times New Roman" w:hAnsi="Times New Roman" w:cs="Times New Roman"/>
          <w:sz w:val="24"/>
          <w:szCs w:val="24"/>
        </w:rPr>
        <w:t xml:space="preserve">8. The rescission of contract does not affect the rights acquired by third parties, subject to the effects of registration of the lawsuit for rescission. </w:t>
      </w:r>
    </w:p>
    <w:p w:rsidR="00FE72D2" w:rsidRPr="00EE095D" w:rsidRDefault="00FE72D2" w:rsidP="00FE72D2">
      <w:pPr>
        <w:pStyle w:val="ListParagraph"/>
        <w:tabs>
          <w:tab w:val="left" w:pos="326"/>
          <w:tab w:val="left" w:pos="9520"/>
        </w:tabs>
        <w:rPr>
          <w:rFonts w:ascii="Times New Roman"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A17CF9" w:rsidP="00FE72D2">
      <w:pPr>
        <w:tabs>
          <w:tab w:val="left" w:pos="1000"/>
          <w:tab w:val="left" w:pos="9520"/>
        </w:tabs>
        <w:jc w:val="center"/>
        <w:rPr>
          <w:rFonts w:ascii="Times New Roman" w:hAnsi="Times New Roman" w:cs="Times New Roman"/>
          <w:sz w:val="24"/>
          <w:szCs w:val="24"/>
        </w:rPr>
      </w:pPr>
      <w:r>
        <w:rPr>
          <w:rFonts w:ascii="Times New Roman" w:eastAsia="Arial" w:hAnsi="Times New Roman" w:cs="Times New Roman"/>
          <w:b/>
          <w:bCs/>
          <w:sz w:val="24"/>
          <w:szCs w:val="24"/>
        </w:rPr>
        <w:t>Sub</w:t>
      </w:r>
      <w:r w:rsidR="0007206A">
        <w:rPr>
          <w:rFonts w:ascii="Times New Roman" w:eastAsia="Arial" w:hAnsi="Times New Roman" w:cs="Times New Roman"/>
          <w:b/>
          <w:bCs/>
          <w:sz w:val="24"/>
          <w:szCs w:val="24"/>
        </w:rPr>
        <w:t>Chapter</w:t>
      </w:r>
      <w:r w:rsidR="00FE72D2" w:rsidRPr="00EE095D">
        <w:rPr>
          <w:rFonts w:ascii="Times New Roman" w:eastAsia="Arial" w:hAnsi="Times New Roman" w:cs="Times New Roman"/>
          <w:b/>
          <w:bCs/>
          <w:sz w:val="24"/>
          <w:szCs w:val="24"/>
        </w:rPr>
        <w:t xml:space="preserve"> VII</w:t>
      </w:r>
      <w:r>
        <w:rPr>
          <w:rFonts w:ascii="Times New Roman" w:eastAsia="Arial" w:hAnsi="Times New Roman" w:cs="Times New Roman"/>
          <w:b/>
          <w:bCs/>
          <w:sz w:val="24"/>
          <w:szCs w:val="24"/>
        </w:rPr>
        <w:t xml:space="preserve"> – General Conditions of Contract </w:t>
      </w:r>
      <w:r w:rsidR="00FE72D2" w:rsidRPr="00EE095D">
        <w:rPr>
          <w:rFonts w:ascii="Times New Roman" w:hAnsi="Times New Roman" w:cs="Times New Roman"/>
          <w:sz w:val="24"/>
          <w:szCs w:val="24"/>
        </w:rPr>
        <w:t xml:space="preserve"> </w:t>
      </w:r>
    </w:p>
    <w:p w:rsidR="00FE72D2" w:rsidRPr="00EE095D" w:rsidRDefault="00FE72D2" w:rsidP="00FE72D2">
      <w:pPr>
        <w:tabs>
          <w:tab w:val="left" w:pos="1000"/>
          <w:tab w:val="left" w:pos="9520"/>
        </w:tabs>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br/>
        <w:t>Article 112</w:t>
      </w:r>
    </w:p>
    <w:p w:rsidR="00FE72D2" w:rsidRPr="00EE095D" w:rsidRDefault="00FE72D2" w:rsidP="00FE72D2">
      <w:pPr>
        <w:tabs>
          <w:tab w:val="left" w:pos="1000"/>
          <w:tab w:val="left" w:pos="9520"/>
        </w:tabs>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Incorporation of </w:t>
      </w:r>
      <w:r w:rsidRPr="00EE095D">
        <w:rPr>
          <w:rFonts w:ascii="Times New Roman" w:eastAsia="Times New Roman" w:hAnsi="Times New Roman" w:cs="Times New Roman"/>
          <w:b/>
          <w:sz w:val="24"/>
          <w:szCs w:val="24"/>
        </w:rPr>
        <w:t xml:space="preserve">general conditions </w:t>
      </w:r>
      <w:r w:rsidRPr="00EE095D">
        <w:rPr>
          <w:rFonts w:ascii="Times New Roman" w:eastAsia="Times New Roman" w:hAnsi="Times New Roman" w:cs="Times New Roman"/>
          <w:b/>
          <w:bCs/>
          <w:sz w:val="24"/>
          <w:szCs w:val="24"/>
        </w:rPr>
        <w:t>into the contract</w:t>
      </w:r>
    </w:p>
    <w:p w:rsidR="00FE72D2" w:rsidRPr="00EE095D" w:rsidRDefault="00FE72D2" w:rsidP="00FE72D2">
      <w:pPr>
        <w:tabs>
          <w:tab w:val="left" w:pos="1000"/>
          <w:tab w:val="left" w:pos="9520"/>
        </w:tabs>
        <w:rPr>
          <w:rFonts w:ascii="Times New Roman" w:eastAsia="Times New Roman" w:hAnsi="Times New Roman" w:cs="Times New Roman"/>
          <w:sz w:val="24"/>
          <w:szCs w:val="24"/>
        </w:rPr>
      </w:pPr>
      <w:r w:rsidRPr="00EE095D">
        <w:rPr>
          <w:rFonts w:ascii="Times New Roman" w:eastAsia="Times New Roman" w:hAnsi="Times New Roman" w:cs="Times New Roman"/>
          <w:b/>
          <w:bCs/>
          <w:sz w:val="24"/>
          <w:szCs w:val="24"/>
        </w:rPr>
        <w:t xml:space="preserve"> </w:t>
      </w:r>
      <w:r w:rsidRPr="00EE095D">
        <w:rPr>
          <w:rFonts w:ascii="Times New Roman" w:eastAsia="Times New Roman" w:hAnsi="Times New Roman" w:cs="Times New Roman"/>
          <w:sz w:val="24"/>
          <w:szCs w:val="24"/>
        </w:rPr>
        <w:br/>
        <w:t xml:space="preserve">1. General conditions are terms of contract which are supplied by one party and which are </w:t>
      </w:r>
      <w:r w:rsidRPr="00EE095D">
        <w:rPr>
          <w:rFonts w:ascii="Times New Roman" w:eastAsia="Times New Roman" w:hAnsi="Times New Roman" w:cs="Times New Roman"/>
          <w:iCs/>
          <w:sz w:val="24"/>
          <w:szCs w:val="24"/>
        </w:rPr>
        <w:t xml:space="preserve">not individually negotiated </w:t>
      </w:r>
      <w:r w:rsidRPr="00EE095D">
        <w:rPr>
          <w:rFonts w:ascii="Times New Roman" w:eastAsia="Times New Roman" w:hAnsi="Times New Roman" w:cs="Times New Roman"/>
          <w:sz w:val="24"/>
          <w:szCs w:val="24"/>
        </w:rPr>
        <w:t xml:space="preserve">with the other party. </w:t>
      </w:r>
    </w:p>
    <w:p w:rsidR="00FE72D2" w:rsidRPr="00EE095D" w:rsidRDefault="00FE72D2" w:rsidP="00FE72D2">
      <w:pPr>
        <w:tabs>
          <w:tab w:val="left" w:pos="1000"/>
          <w:tab w:val="left" w:pos="9520"/>
        </w:tabs>
        <w:rPr>
          <w:rFonts w:ascii="Times New Roman" w:eastAsia="Times New Roman" w:hAnsi="Times New Roman" w:cs="Times New Roman"/>
          <w:sz w:val="24"/>
          <w:szCs w:val="24"/>
        </w:rPr>
      </w:pPr>
    </w:p>
    <w:p w:rsidR="00FE72D2" w:rsidRPr="00EE095D" w:rsidRDefault="00FE72D2" w:rsidP="00FE72D2">
      <w:pPr>
        <w:tabs>
          <w:tab w:val="left" w:pos="1000"/>
          <w:tab w:val="left" w:pos="9520"/>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A term supplied by one party is not individually negotiated if the other party has not been able to influence its content, in particular because it has been prepared in advance for general and repeated use.</w:t>
      </w:r>
    </w:p>
    <w:p w:rsidR="00FE72D2" w:rsidRPr="00EE095D" w:rsidRDefault="00FE72D2" w:rsidP="00FE72D2">
      <w:pPr>
        <w:tabs>
          <w:tab w:val="left" w:pos="1000"/>
          <w:tab w:val="left" w:pos="9520"/>
        </w:tabs>
        <w:rPr>
          <w:rFonts w:ascii="Times New Roman" w:eastAsia="Times New Roman" w:hAnsi="Times New Roman" w:cs="Times New Roman"/>
          <w:iCs/>
          <w:sz w:val="24"/>
          <w:szCs w:val="24"/>
        </w:rPr>
      </w:pPr>
    </w:p>
    <w:p w:rsidR="00FE72D2" w:rsidRPr="00EE095D" w:rsidRDefault="00FE72D2" w:rsidP="00FE72D2">
      <w:pPr>
        <w:tabs>
          <w:tab w:val="left" w:pos="1000"/>
          <w:tab w:val="left" w:pos="9520"/>
        </w:tabs>
        <w:rPr>
          <w:rFonts w:ascii="Times New Roman" w:eastAsia="Times New Roman" w:hAnsi="Times New Roman" w:cs="Times New Roman"/>
          <w:iCs/>
          <w:sz w:val="24"/>
          <w:szCs w:val="24"/>
        </w:rPr>
      </w:pPr>
      <w:r w:rsidRPr="00EE095D">
        <w:rPr>
          <w:rFonts w:ascii="Times New Roman" w:eastAsia="Times New Roman" w:hAnsi="Times New Roman" w:cs="Times New Roman"/>
          <w:iCs/>
          <w:sz w:val="24"/>
          <w:szCs w:val="24"/>
        </w:rPr>
        <w:t xml:space="preserve">3. </w:t>
      </w:r>
      <w:r w:rsidRPr="00EE095D">
        <w:rPr>
          <w:rFonts w:ascii="Times New Roman" w:eastAsia="Times New Roman" w:hAnsi="Times New Roman" w:cs="Times New Roman"/>
          <w:sz w:val="24"/>
          <w:szCs w:val="24"/>
        </w:rPr>
        <w:t xml:space="preserve">General conditions </w:t>
      </w:r>
      <w:r w:rsidRPr="00EE095D">
        <w:rPr>
          <w:rFonts w:ascii="Times New Roman" w:eastAsia="Times New Roman" w:hAnsi="Times New Roman" w:cs="Times New Roman"/>
          <w:iCs/>
          <w:sz w:val="24"/>
          <w:szCs w:val="24"/>
        </w:rPr>
        <w:t>are binding on the other party if he knew or should have known of them at the time of conclusion of the contract.</w:t>
      </w:r>
    </w:p>
    <w:p w:rsidR="00FE72D2" w:rsidRPr="00EE095D" w:rsidRDefault="00FE72D2" w:rsidP="00FE72D2">
      <w:pPr>
        <w:tabs>
          <w:tab w:val="left" w:pos="1000"/>
          <w:tab w:val="left" w:pos="9520"/>
        </w:tabs>
        <w:rPr>
          <w:rFonts w:ascii="Times New Roman" w:eastAsia="Times New Roman" w:hAnsi="Times New Roman" w:cs="Times New Roman"/>
          <w:iCs/>
          <w:sz w:val="24"/>
          <w:szCs w:val="24"/>
        </w:rPr>
      </w:pPr>
      <w:r w:rsidRPr="00EE095D">
        <w:rPr>
          <w:rFonts w:ascii="Times New Roman" w:eastAsia="Times New Roman" w:hAnsi="Times New Roman" w:cs="Times New Roman"/>
          <w:iCs/>
          <w:sz w:val="24"/>
          <w:szCs w:val="24"/>
        </w:rPr>
        <w:br/>
      </w:r>
      <w:r w:rsidRPr="00EE095D">
        <w:rPr>
          <w:rFonts w:ascii="Times New Roman" w:eastAsia="Times New Roman" w:hAnsi="Times New Roman" w:cs="Times New Roman"/>
          <w:sz w:val="24"/>
          <w:szCs w:val="24"/>
        </w:rPr>
        <w:t xml:space="preserve">4. </w:t>
      </w:r>
      <w:r w:rsidRPr="00EE095D">
        <w:rPr>
          <w:rFonts w:ascii="Times New Roman" w:eastAsia="Times New Roman" w:hAnsi="Times New Roman" w:cs="Times New Roman"/>
          <w:iCs/>
          <w:sz w:val="24"/>
          <w:szCs w:val="24"/>
        </w:rPr>
        <w:t xml:space="preserve">The party supplying the </w:t>
      </w:r>
      <w:r w:rsidRPr="00EE095D">
        <w:rPr>
          <w:rFonts w:ascii="Times New Roman" w:eastAsia="Times New Roman" w:hAnsi="Times New Roman" w:cs="Times New Roman"/>
          <w:sz w:val="24"/>
          <w:szCs w:val="24"/>
        </w:rPr>
        <w:t xml:space="preserve">general conditions </w:t>
      </w:r>
      <w:r w:rsidRPr="00EE095D">
        <w:rPr>
          <w:rFonts w:ascii="Times New Roman" w:eastAsia="Times New Roman" w:hAnsi="Times New Roman" w:cs="Times New Roman"/>
          <w:iCs/>
          <w:sz w:val="24"/>
          <w:szCs w:val="24"/>
        </w:rPr>
        <w:t>must take reasonable steps to draw the other party’s attention to them when the contract is concluded.</w:t>
      </w:r>
    </w:p>
    <w:p w:rsidR="00FE72D2" w:rsidRPr="00EE095D" w:rsidRDefault="00FE72D2" w:rsidP="00FE72D2">
      <w:pPr>
        <w:tabs>
          <w:tab w:val="left" w:pos="1000"/>
          <w:tab w:val="left" w:pos="9520"/>
        </w:tabs>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br/>
        <w:t>Article 113</w:t>
      </w:r>
    </w:p>
    <w:p w:rsidR="00FE72D2" w:rsidRPr="00EE095D" w:rsidRDefault="00FE72D2" w:rsidP="00FE72D2">
      <w:pPr>
        <w:tabs>
          <w:tab w:val="left" w:pos="1000"/>
          <w:tab w:val="left" w:pos="9520"/>
        </w:tabs>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Nullity </w:t>
      </w:r>
    </w:p>
    <w:p w:rsidR="00FE72D2" w:rsidRPr="00EE095D" w:rsidRDefault="00FE72D2" w:rsidP="00FE72D2">
      <w:pPr>
        <w:tabs>
          <w:tab w:val="left" w:pos="1000"/>
          <w:tab w:val="left" w:pos="9520"/>
        </w:tabs>
        <w:rPr>
          <w:rFonts w:ascii="Times New Roman" w:eastAsia="Times New Roman" w:hAnsi="Times New Roman" w:cs="Times New Roman"/>
          <w:bCs/>
          <w:sz w:val="24"/>
          <w:szCs w:val="24"/>
        </w:rPr>
      </w:pPr>
      <w:r w:rsidRPr="00EE095D">
        <w:rPr>
          <w:rFonts w:ascii="Times New Roman" w:eastAsia="Times New Roman" w:hAnsi="Times New Roman" w:cs="Times New Roman"/>
          <w:sz w:val="24"/>
          <w:szCs w:val="24"/>
        </w:rPr>
        <w:br/>
        <w:t>1. A term provided in the general conditions shall be</w:t>
      </w:r>
      <w:r w:rsidRPr="00EE095D">
        <w:rPr>
          <w:rFonts w:ascii="Times New Roman" w:eastAsia="Times New Roman" w:hAnsi="Times New Roman" w:cs="Times New Roman"/>
          <w:bCs/>
          <w:sz w:val="24"/>
          <w:szCs w:val="24"/>
        </w:rPr>
        <w:t xml:space="preserve"> null if, given the circumstances existing at the time the contract was concluded, nature of the contract</w:t>
      </w:r>
      <w:r w:rsidRPr="00EE095D">
        <w:rPr>
          <w:rFonts w:ascii="Times New Roman" w:eastAsia="Times New Roman" w:hAnsi="Times New Roman" w:cs="Times New Roman"/>
          <w:sz w:val="24"/>
          <w:szCs w:val="24"/>
        </w:rPr>
        <w:t xml:space="preserve"> and all the other terms of the contract</w:t>
      </w:r>
      <w:r w:rsidRPr="00EE095D">
        <w:rPr>
          <w:rFonts w:ascii="Times New Roman" w:eastAsia="Times New Roman" w:hAnsi="Times New Roman" w:cs="Times New Roman"/>
          <w:bCs/>
          <w:sz w:val="24"/>
          <w:szCs w:val="24"/>
        </w:rPr>
        <w:t xml:space="preserve">, such term is grossly unfair to the party which the general conditions have been supplied to. </w:t>
      </w:r>
    </w:p>
    <w:p w:rsidR="00FE72D2" w:rsidRPr="00EE095D" w:rsidRDefault="00FE72D2" w:rsidP="00FE72D2">
      <w:pPr>
        <w:tabs>
          <w:tab w:val="left" w:pos="1000"/>
          <w:tab w:val="left" w:pos="9520"/>
        </w:tabs>
        <w:rPr>
          <w:rFonts w:ascii="Times New Roman" w:eastAsia="Times New Roman" w:hAnsi="Times New Roman" w:cs="Times New Roman"/>
          <w:bCs/>
          <w:sz w:val="24"/>
          <w:szCs w:val="24"/>
        </w:rPr>
      </w:pPr>
    </w:p>
    <w:p w:rsidR="00FE72D2" w:rsidRPr="00EE095D" w:rsidRDefault="00FE72D2" w:rsidP="00FE72D2">
      <w:pPr>
        <w:tabs>
          <w:tab w:val="left" w:pos="1000"/>
          <w:tab w:val="left" w:pos="9520"/>
        </w:tabs>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For the purpose of paragraph 1, a clause which limits or excludes one’s party’s liability for non-performance or which permits one party to render performance substantially different from what the other party reasonably expected is presumed to be grossly unfair.</w:t>
      </w:r>
    </w:p>
    <w:p w:rsidR="00FE72D2" w:rsidRPr="00EE095D" w:rsidRDefault="00FE72D2" w:rsidP="00FE72D2">
      <w:pPr>
        <w:tabs>
          <w:tab w:val="left" w:pos="1000"/>
          <w:tab w:val="left" w:pos="9520"/>
        </w:tabs>
        <w:rPr>
          <w:rFonts w:ascii="Times New Roman" w:eastAsia="Times New Roman" w:hAnsi="Times New Roman" w:cs="Times New Roman"/>
          <w:bCs/>
          <w:sz w:val="24"/>
          <w:szCs w:val="24"/>
        </w:rPr>
      </w:pPr>
    </w:p>
    <w:p w:rsidR="00FE72D2" w:rsidRPr="00EE095D" w:rsidRDefault="00FE72D2" w:rsidP="00FE72D2">
      <w:pPr>
        <w:tabs>
          <w:tab w:val="left" w:pos="1000"/>
          <w:tab w:val="left" w:pos="9520"/>
        </w:tabs>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3. The provision of paragraph 1 does not apply to the adequacy in value of one party's obligations compared to the value of the obligations of the other party.</w:t>
      </w:r>
    </w:p>
    <w:p w:rsidR="00FE72D2" w:rsidRPr="00EE095D" w:rsidRDefault="00FE72D2" w:rsidP="00FE72D2">
      <w:pPr>
        <w:tabs>
          <w:tab w:val="left" w:pos="1000"/>
          <w:tab w:val="left" w:pos="9520"/>
        </w:tabs>
        <w:rPr>
          <w:rFonts w:ascii="Times New Roman" w:eastAsia="Times New Roman" w:hAnsi="Times New Roman" w:cs="Times New Roman"/>
          <w:bCs/>
          <w:sz w:val="24"/>
          <w:szCs w:val="24"/>
        </w:rPr>
      </w:pPr>
    </w:p>
    <w:p w:rsidR="00FE72D2" w:rsidRPr="00EE095D" w:rsidRDefault="00FE72D2" w:rsidP="00FE72D2">
      <w:pPr>
        <w:tabs>
          <w:tab w:val="left" w:pos="1000"/>
          <w:tab w:val="left" w:pos="9520"/>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4. General conditions incorporated into consumer contracts shall be subject to the provisions of Sub-charter IX of this Chapter I. </w:t>
      </w:r>
    </w:p>
    <w:p w:rsidR="00FE72D2" w:rsidRPr="00EE095D" w:rsidRDefault="00FE72D2" w:rsidP="00FE72D2">
      <w:pPr>
        <w:tabs>
          <w:tab w:val="left" w:pos="1000"/>
          <w:tab w:val="left" w:pos="9520"/>
        </w:tabs>
        <w:rPr>
          <w:rFonts w:ascii="Times New Roman" w:eastAsia="Times New Roman" w:hAnsi="Times New Roman" w:cs="Times New Roman"/>
          <w:sz w:val="24"/>
          <w:szCs w:val="24"/>
        </w:rPr>
      </w:pPr>
    </w:p>
    <w:p w:rsidR="00FE72D2" w:rsidRPr="00EE095D" w:rsidRDefault="00FE72D2" w:rsidP="00FE72D2">
      <w:pPr>
        <w:tabs>
          <w:tab w:val="left" w:pos="1000"/>
          <w:tab w:val="left" w:pos="9520"/>
        </w:tabs>
        <w:rPr>
          <w:rFonts w:ascii="Times New Roman" w:eastAsia="Times New Roman" w:hAnsi="Times New Roman" w:cs="Times New Roman"/>
          <w:sz w:val="24"/>
          <w:szCs w:val="24"/>
        </w:rPr>
      </w:pPr>
    </w:p>
    <w:p w:rsidR="00FE72D2" w:rsidRPr="00EE095D" w:rsidRDefault="00FE72D2" w:rsidP="00FE72D2">
      <w:pPr>
        <w:tabs>
          <w:tab w:val="left" w:pos="1000"/>
          <w:tab w:val="left" w:pos="9520"/>
        </w:tabs>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114</w:t>
      </w:r>
    </w:p>
    <w:p w:rsidR="00FE72D2" w:rsidRPr="00EE095D" w:rsidRDefault="00FE72D2" w:rsidP="00FE72D2">
      <w:pPr>
        <w:tabs>
          <w:tab w:val="left" w:pos="1000"/>
          <w:tab w:val="left" w:pos="9520"/>
        </w:tabs>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Conflict between terms of contract</w:t>
      </w:r>
    </w:p>
    <w:p w:rsidR="00FE72D2" w:rsidRPr="00EE095D" w:rsidRDefault="00FE72D2" w:rsidP="00FE72D2">
      <w:pPr>
        <w:tabs>
          <w:tab w:val="left" w:pos="1000"/>
          <w:tab w:val="left" w:pos="9520"/>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br/>
        <w:t>In case of conflict between a general condition and another term of contract the latter shall prevail.</w:t>
      </w:r>
    </w:p>
    <w:p w:rsidR="00FE72D2" w:rsidRPr="00EE095D" w:rsidRDefault="00FE72D2" w:rsidP="00FE72D2">
      <w:pPr>
        <w:tabs>
          <w:tab w:val="left" w:pos="1000"/>
          <w:tab w:val="left" w:pos="9520"/>
        </w:tabs>
        <w:rPr>
          <w:rFonts w:ascii="Times New Roman" w:hAnsi="Times New Roman" w:cs="Times New Roman"/>
          <w:sz w:val="24"/>
          <w:szCs w:val="24"/>
          <w:highlight w:val="yellow"/>
        </w:rPr>
      </w:pPr>
    </w:p>
    <w:p w:rsidR="00FE72D2" w:rsidRPr="00EE095D" w:rsidRDefault="00FE72D2" w:rsidP="00FE72D2">
      <w:pPr>
        <w:tabs>
          <w:tab w:val="left" w:pos="1000"/>
          <w:tab w:val="left" w:pos="9520"/>
        </w:tabs>
        <w:rPr>
          <w:rFonts w:ascii="Times New Roman" w:eastAsia="Arial" w:hAnsi="Times New Roman" w:cs="Times New Roman"/>
          <w:b/>
          <w:bCs/>
          <w:sz w:val="24"/>
          <w:szCs w:val="24"/>
        </w:rPr>
      </w:pPr>
    </w:p>
    <w:p w:rsidR="00FE72D2" w:rsidRPr="00EE095D" w:rsidRDefault="00A17CF9" w:rsidP="00FE72D2">
      <w:pPr>
        <w:tabs>
          <w:tab w:val="left" w:pos="1000"/>
          <w:tab w:val="left" w:pos="9520"/>
        </w:tabs>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Sub</w:t>
      </w:r>
      <w:r w:rsidR="0007206A">
        <w:rPr>
          <w:rFonts w:ascii="Times New Roman" w:eastAsia="Arial" w:hAnsi="Times New Roman" w:cs="Times New Roman"/>
          <w:b/>
          <w:bCs/>
          <w:sz w:val="24"/>
          <w:szCs w:val="24"/>
        </w:rPr>
        <w:t>Chapter</w:t>
      </w:r>
      <w:r w:rsidR="00FE72D2" w:rsidRPr="00EE095D">
        <w:rPr>
          <w:rFonts w:ascii="Times New Roman" w:eastAsia="Arial" w:hAnsi="Times New Roman" w:cs="Times New Roman"/>
          <w:b/>
          <w:bCs/>
          <w:sz w:val="24"/>
          <w:szCs w:val="24"/>
        </w:rPr>
        <w:t xml:space="preserve"> VIII</w:t>
      </w:r>
      <w:r>
        <w:rPr>
          <w:rFonts w:ascii="Times New Roman" w:eastAsia="Arial" w:hAnsi="Times New Roman" w:cs="Times New Roman"/>
          <w:b/>
          <w:bCs/>
          <w:sz w:val="24"/>
          <w:szCs w:val="24"/>
        </w:rPr>
        <w:t xml:space="preserve"> – Transfer of Contract </w:t>
      </w:r>
    </w:p>
    <w:p w:rsidR="00FE72D2" w:rsidRPr="00EE095D" w:rsidRDefault="00FE72D2" w:rsidP="00FE72D2">
      <w:pPr>
        <w:tabs>
          <w:tab w:val="left" w:pos="1000"/>
          <w:tab w:val="left" w:pos="9520"/>
        </w:tabs>
        <w:jc w:val="center"/>
        <w:rPr>
          <w:rFonts w:ascii="Times New Roman" w:hAnsi="Times New Roman" w:cs="Times New Roman"/>
          <w:sz w:val="24"/>
          <w:szCs w:val="24"/>
        </w:rPr>
      </w:pPr>
    </w:p>
    <w:p w:rsidR="00FE72D2" w:rsidRPr="00EE095D" w:rsidRDefault="00FE72D2" w:rsidP="00FE72D2">
      <w:pPr>
        <w:tabs>
          <w:tab w:val="left" w:pos="1000"/>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115</w:t>
      </w:r>
    </w:p>
    <w:p w:rsidR="00FE72D2" w:rsidRPr="00EE095D" w:rsidRDefault="00FE72D2" w:rsidP="00FE72D2">
      <w:pPr>
        <w:tabs>
          <w:tab w:val="left" w:pos="9520"/>
        </w:tabs>
        <w:spacing w:line="228" w:lineRule="exact"/>
        <w:jc w:val="center"/>
        <w:rPr>
          <w:rFonts w:ascii="Times New Roman" w:eastAsia="Arial" w:hAnsi="Times New Roman" w:cs="Times New Roman"/>
          <w:sz w:val="24"/>
          <w:szCs w:val="24"/>
        </w:rPr>
      </w:pPr>
      <w:r w:rsidRPr="00EE095D">
        <w:rPr>
          <w:rFonts w:ascii="Times New Roman" w:hAnsi="Times New Roman" w:cs="Times New Roman"/>
          <w:b/>
          <w:sz w:val="24"/>
          <w:szCs w:val="24"/>
        </w:rPr>
        <w:t>Conditions for</w:t>
      </w:r>
      <w:r w:rsidRPr="00EE095D">
        <w:rPr>
          <w:rFonts w:ascii="Times New Roman" w:hAnsi="Times New Roman" w:cs="Times New Roman"/>
          <w:b/>
          <w:spacing w:val="-10"/>
          <w:sz w:val="24"/>
          <w:szCs w:val="24"/>
        </w:rPr>
        <w:t xml:space="preserve"> </w:t>
      </w:r>
      <w:r w:rsidRPr="00EE095D">
        <w:rPr>
          <w:rFonts w:ascii="Times New Roman" w:hAnsi="Times New Roman" w:cs="Times New Roman"/>
          <w:b/>
          <w:sz w:val="24"/>
          <w:szCs w:val="24"/>
        </w:rPr>
        <w:t>transfer</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314"/>
        </w:numPr>
        <w:tabs>
          <w:tab w:val="left" w:pos="367"/>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Either party to a bilateral contract may transfer the contract to a third person, who shall thereby become the holder of all the former’s rights and obligations deriving from the contract, if the other party consents there</w:t>
      </w:r>
      <w:r w:rsidRPr="00EE095D">
        <w:rPr>
          <w:rFonts w:ascii="Times New Roman" w:eastAsia="Arial" w:hAnsi="Times New Roman" w:cs="Times New Roman"/>
          <w:spacing w:val="-7"/>
          <w:sz w:val="24"/>
          <w:szCs w:val="24"/>
        </w:rPr>
        <w:t xml:space="preserve"> </w:t>
      </w:r>
      <w:r w:rsidRPr="00EE095D">
        <w:rPr>
          <w:rFonts w:ascii="Times New Roman" w:eastAsia="Arial" w:hAnsi="Times New Roman" w:cs="Times New Roman"/>
          <w:sz w:val="24"/>
          <w:szCs w:val="24"/>
        </w:rPr>
        <w:t>to.</w:t>
      </w: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14"/>
        </w:numPr>
        <w:tabs>
          <w:tab w:val="left" w:pos="33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Through the transfer of a contract the contractual relationship between the transferring party and the other party shall pass to the recipient and the other party when the other party consents to the transfer; if the consent is given in advance the transfer shall be deemed to take place when the other party is notified of the</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transfer.</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14"/>
        </w:numPr>
        <w:tabs>
          <w:tab w:val="left" w:pos="34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Consent to the transfer of a contract shall only be valid if given in the form prescribed by law for the conclusion of the transferred</w:t>
      </w:r>
      <w:r w:rsidRPr="00EE095D">
        <w:rPr>
          <w:rFonts w:ascii="Times New Roman" w:hAnsi="Times New Roman" w:cs="Times New Roman"/>
          <w:spacing w:val="-13"/>
          <w:sz w:val="24"/>
          <w:szCs w:val="24"/>
        </w:rPr>
        <w:t xml:space="preserve"> </w:t>
      </w:r>
      <w:r w:rsidRPr="00EE095D">
        <w:rPr>
          <w:rFonts w:ascii="Times New Roman" w:hAnsi="Times New Roman" w:cs="Times New Roman"/>
          <w:sz w:val="24"/>
          <w:szCs w:val="24"/>
        </w:rPr>
        <w:t>contract.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14"/>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meanings of the provisions on parties’ rights in connection with a contract on takeover of debt shall also apply to the transfer of a</w:t>
      </w:r>
      <w:r w:rsidRPr="00EE095D">
        <w:rPr>
          <w:rFonts w:ascii="Times New Roman" w:eastAsia="Arial" w:hAnsi="Times New Roman" w:cs="Times New Roman"/>
          <w:spacing w:val="-14"/>
          <w:sz w:val="24"/>
          <w:szCs w:val="24"/>
        </w:rPr>
        <w:t xml:space="preserve"> </w:t>
      </w:r>
      <w:r w:rsidRPr="00EE095D">
        <w:rPr>
          <w:rFonts w:ascii="Times New Roman" w:eastAsia="Arial" w:hAnsi="Times New Roman" w:cs="Times New Roman"/>
          <w:sz w:val="24"/>
          <w:szCs w:val="24"/>
        </w:rPr>
        <w:t>contract.</w:t>
      </w:r>
    </w:p>
    <w:p w:rsidR="00FE72D2" w:rsidRPr="00EE095D" w:rsidRDefault="00FE72D2" w:rsidP="00FE72D2">
      <w:pPr>
        <w:pStyle w:val="ListParagraph"/>
        <w:tabs>
          <w:tab w:val="left" w:pos="324"/>
          <w:tab w:val="left" w:pos="9520"/>
        </w:tabs>
        <w:rPr>
          <w:rFonts w:ascii="Times New Roman" w:eastAsia="Arial" w:hAnsi="Times New Roman" w:cs="Times New Roman"/>
          <w:sz w:val="24"/>
          <w:szCs w:val="24"/>
        </w:rPr>
      </w:pPr>
    </w:p>
    <w:p w:rsidR="00FE72D2" w:rsidRPr="00EE095D" w:rsidRDefault="00FE72D2" w:rsidP="00FE72D2">
      <w:pPr>
        <w:tabs>
          <w:tab w:val="left" w:pos="9520"/>
        </w:tabs>
        <w:spacing w:line="228" w:lineRule="exact"/>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116 </w:t>
      </w:r>
    </w:p>
    <w:p w:rsidR="00FE72D2" w:rsidRPr="00EE095D" w:rsidRDefault="00FE72D2" w:rsidP="00FE72D2">
      <w:pPr>
        <w:tabs>
          <w:tab w:val="left" w:pos="9520"/>
        </w:tabs>
        <w:spacing w:line="228" w:lineRule="exact"/>
        <w:jc w:val="center"/>
        <w:rPr>
          <w:rFonts w:ascii="Times New Roman" w:hAnsi="Times New Roman" w:cs="Times New Roman"/>
          <w:b/>
          <w:sz w:val="24"/>
          <w:szCs w:val="24"/>
        </w:rPr>
      </w:pPr>
      <w:r w:rsidRPr="00EE095D">
        <w:rPr>
          <w:rFonts w:ascii="Times New Roman" w:hAnsi="Times New Roman" w:cs="Times New Roman"/>
          <w:b/>
          <w:sz w:val="24"/>
          <w:szCs w:val="24"/>
        </w:rPr>
        <w:t>Transferring party’s responsibilities</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313"/>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transferring party shall be liable to the recipient for the validity of the transferred</w:t>
      </w:r>
      <w:r w:rsidRPr="00EE095D">
        <w:rPr>
          <w:rFonts w:ascii="Times New Roman" w:hAnsi="Times New Roman" w:cs="Times New Roman"/>
          <w:spacing w:val="-28"/>
          <w:sz w:val="24"/>
          <w:szCs w:val="24"/>
        </w:rPr>
        <w:t xml:space="preserve"> </w:t>
      </w:r>
      <w:r w:rsidRPr="00EE095D">
        <w:rPr>
          <w:rFonts w:ascii="Times New Roman" w:hAnsi="Times New Roman" w:cs="Times New Roman"/>
          <w:sz w:val="24"/>
          <w:szCs w:val="24"/>
        </w:rPr>
        <w:t>contract.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13"/>
        </w:numPr>
        <w:tabs>
          <w:tab w:val="left" w:pos="348"/>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transferring party shall not guarantee to the recipient that the other party will perform the other party’s obligations deriving from the transferred contract, unless the transferring party specifically undertakes to do</w:t>
      </w:r>
      <w:r w:rsidRPr="00EE095D">
        <w:rPr>
          <w:rFonts w:ascii="Times New Roman" w:eastAsia="Arial" w:hAnsi="Times New Roman" w:cs="Times New Roman"/>
          <w:spacing w:val="-6"/>
          <w:sz w:val="24"/>
          <w:szCs w:val="24"/>
        </w:rPr>
        <w:t xml:space="preserve"> </w:t>
      </w:r>
      <w:r w:rsidRPr="00EE095D">
        <w:rPr>
          <w:rFonts w:ascii="Times New Roman" w:eastAsia="Arial" w:hAnsi="Times New Roman" w:cs="Times New Roman"/>
          <w:sz w:val="24"/>
          <w:szCs w:val="24"/>
        </w:rPr>
        <w:t>so.</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13"/>
        </w:numPr>
        <w:tabs>
          <w:tab w:val="left" w:pos="38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transferring party shall not guarantee to the other party that the recipient will perform the contractual obligations, unless the transferring party specifically undertakes to do</w:t>
      </w:r>
      <w:r w:rsidRPr="00EE095D">
        <w:rPr>
          <w:rFonts w:ascii="Times New Roman" w:hAnsi="Times New Roman" w:cs="Times New Roman"/>
          <w:spacing w:val="-18"/>
          <w:sz w:val="24"/>
          <w:szCs w:val="24"/>
        </w:rPr>
        <w:t xml:space="preserve"> </w:t>
      </w:r>
      <w:r w:rsidRPr="00EE095D">
        <w:rPr>
          <w:rFonts w:ascii="Times New Roman" w:hAnsi="Times New Roman" w:cs="Times New Roman"/>
          <w:sz w:val="24"/>
          <w:szCs w:val="24"/>
        </w:rPr>
        <w:t>so.</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line="228" w:lineRule="exact"/>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117 </w:t>
      </w:r>
    </w:p>
    <w:p w:rsidR="00FE72D2" w:rsidRPr="00EE095D" w:rsidRDefault="00FE72D2" w:rsidP="00FE72D2">
      <w:pPr>
        <w:tabs>
          <w:tab w:val="left" w:pos="9520"/>
        </w:tabs>
        <w:spacing w:line="228" w:lineRule="exact"/>
        <w:jc w:val="center"/>
        <w:rPr>
          <w:rFonts w:ascii="Times New Roman" w:hAnsi="Times New Roman" w:cs="Times New Roman"/>
          <w:b/>
          <w:sz w:val="24"/>
          <w:szCs w:val="24"/>
        </w:rPr>
      </w:pPr>
      <w:r w:rsidRPr="00EE095D">
        <w:rPr>
          <w:rFonts w:ascii="Times New Roman" w:hAnsi="Times New Roman" w:cs="Times New Roman"/>
          <w:b/>
          <w:sz w:val="24"/>
          <w:szCs w:val="24"/>
        </w:rPr>
        <w:t>Objections</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other party may exercise all the objections deriving from the transferred contract against the recipient, and all those from other relationships with the recipient; the other party may not exercise objections held against the transferring</w:t>
      </w:r>
      <w:r w:rsidRPr="00EE095D">
        <w:rPr>
          <w:rFonts w:ascii="Times New Roman" w:hAnsi="Times New Roman" w:cs="Times New Roman"/>
          <w:spacing w:val="-16"/>
          <w:sz w:val="24"/>
          <w:szCs w:val="24"/>
        </w:rPr>
        <w:t xml:space="preserve"> </w:t>
      </w:r>
      <w:r w:rsidRPr="00EE095D">
        <w:rPr>
          <w:rFonts w:ascii="Times New Roman" w:hAnsi="Times New Roman" w:cs="Times New Roman"/>
          <w:sz w:val="24"/>
          <w:szCs w:val="24"/>
        </w:rPr>
        <w:t>party.</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hAnsi="Times New Roman" w:cs="Times New Roman"/>
          <w:b/>
          <w:sz w:val="24"/>
          <w:szCs w:val="24"/>
        </w:rPr>
      </w:pPr>
    </w:p>
    <w:p w:rsidR="00FE72D2" w:rsidRPr="00A17CF9" w:rsidRDefault="0007206A" w:rsidP="00FE72D2">
      <w:pPr>
        <w:tabs>
          <w:tab w:val="left" w:pos="9520"/>
        </w:tabs>
        <w:jc w:val="center"/>
        <w:rPr>
          <w:rFonts w:ascii="Times New Roman" w:hAnsi="Times New Roman" w:cs="Times New Roman"/>
          <w:b/>
          <w:sz w:val="28"/>
          <w:szCs w:val="28"/>
        </w:rPr>
      </w:pPr>
      <w:r>
        <w:rPr>
          <w:rFonts w:ascii="Times New Roman" w:hAnsi="Times New Roman" w:cs="Times New Roman"/>
          <w:b/>
          <w:sz w:val="28"/>
          <w:szCs w:val="28"/>
        </w:rPr>
        <w:t>Chapter</w:t>
      </w:r>
      <w:r w:rsidR="00A17CF9" w:rsidRPr="00A17CF9">
        <w:rPr>
          <w:rFonts w:ascii="Times New Roman" w:hAnsi="Times New Roman" w:cs="Times New Roman"/>
          <w:b/>
          <w:sz w:val="28"/>
          <w:szCs w:val="28"/>
        </w:rPr>
        <w:t xml:space="preserve"> XII – Contract in Favour of a Third Person </w:t>
      </w:r>
      <w:r w:rsidR="00FE72D2" w:rsidRPr="00A17CF9">
        <w:rPr>
          <w:rFonts w:ascii="Times New Roman" w:hAnsi="Times New Roman" w:cs="Times New Roman"/>
          <w:b/>
          <w:sz w:val="28"/>
          <w:szCs w:val="28"/>
        </w:rPr>
        <w:t xml:space="preserve"> </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322"/>
          <w:tab w:val="left" w:pos="9520"/>
        </w:tabs>
        <w:rPr>
          <w:rFonts w:ascii="Times New Roman" w:eastAsia="Arial"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118</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Direct right of third person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312"/>
        </w:numPr>
        <w:tabs>
          <w:tab w:val="left" w:pos="34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a contract establishes a right in favor of a third person the third person acquires the right directly against the debtor, unless agreed otherwise or unless it follows otherwise from the circumstances.</w:t>
      </w: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12"/>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A contracting party shall have the right to request that the other contracting party perform the obligation towards the third person that the contracting party undertook to perform in the third party’s</w:t>
      </w:r>
      <w:r w:rsidRPr="00EE095D">
        <w:rPr>
          <w:rFonts w:ascii="Times New Roman" w:eastAsia="Arial" w:hAnsi="Times New Roman" w:cs="Times New Roman"/>
          <w:spacing w:val="-28"/>
          <w:sz w:val="24"/>
          <w:szCs w:val="24"/>
        </w:rPr>
        <w:t xml:space="preserve"> </w:t>
      </w:r>
      <w:r w:rsidRPr="00EE095D">
        <w:rPr>
          <w:rFonts w:ascii="Times New Roman" w:eastAsia="Arial" w:hAnsi="Times New Roman" w:cs="Times New Roman"/>
          <w:sz w:val="24"/>
          <w:szCs w:val="24"/>
        </w:rPr>
        <w:t>favor.</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A17CF9" w:rsidRDefault="00FE72D2" w:rsidP="00A17CF9">
      <w:pPr>
        <w:tabs>
          <w:tab w:val="left" w:pos="9520"/>
        </w:tabs>
        <w:jc w:val="center"/>
        <w:rPr>
          <w:rFonts w:ascii="Times New Roman" w:hAnsi="Times New Roman" w:cs="Times New Roman"/>
          <w:b/>
          <w:sz w:val="24"/>
          <w:szCs w:val="24"/>
        </w:rPr>
      </w:pPr>
      <w:r w:rsidRPr="00A17CF9">
        <w:rPr>
          <w:rFonts w:ascii="Times New Roman" w:hAnsi="Times New Roman" w:cs="Times New Roman"/>
          <w:b/>
          <w:sz w:val="24"/>
          <w:szCs w:val="24"/>
        </w:rPr>
        <w:t>Article 119</w:t>
      </w:r>
    </w:p>
    <w:p w:rsidR="00FE72D2" w:rsidRPr="00A17CF9"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Revocation of right in favor of third</w:t>
      </w:r>
      <w:r w:rsidRPr="00A17CF9">
        <w:rPr>
          <w:rFonts w:ascii="Times New Roman" w:hAnsi="Times New Roman" w:cs="Times New Roman"/>
          <w:b/>
          <w:sz w:val="24"/>
          <w:szCs w:val="24"/>
        </w:rPr>
        <w:t xml:space="preserve"> </w:t>
      </w:r>
      <w:r w:rsidRPr="00EE095D">
        <w:rPr>
          <w:rFonts w:ascii="Times New Roman" w:hAnsi="Times New Roman" w:cs="Times New Roman"/>
          <w:b/>
          <w:sz w:val="24"/>
          <w:szCs w:val="24"/>
        </w:rPr>
        <w:t>person</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311"/>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 contracting party that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request  that the other contracting party perform an obligation to a third person may revoke or amend the right established in favor of the third person at any time until the third person declares that the right is</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accepted.</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11"/>
        </w:numPr>
        <w:tabs>
          <w:tab w:val="left" w:pos="358"/>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it is agreed that the other contracting party that committed in favor of the third person will only perform the obligation after the contracting party’s death, the contracting party may at any time, including via his/her will, revoke the right in favor of the third person, unless it follows otherwise from the contract itself or from the</w:t>
      </w:r>
      <w:r w:rsidRPr="00EE095D">
        <w:rPr>
          <w:rFonts w:ascii="Times New Roman" w:eastAsia="Arial" w:hAnsi="Times New Roman" w:cs="Times New Roman"/>
          <w:spacing w:val="-9"/>
          <w:sz w:val="24"/>
          <w:szCs w:val="24"/>
        </w:rPr>
        <w:t xml:space="preserve"> </w:t>
      </w:r>
      <w:r w:rsidRPr="00EE095D">
        <w:rPr>
          <w:rFonts w:ascii="Times New Roman" w:eastAsia="Arial" w:hAnsi="Times New Roman" w:cs="Times New Roman"/>
          <w:sz w:val="24"/>
          <w:szCs w:val="24"/>
        </w:rPr>
        <w:t>circumstances.</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A17CF9" w:rsidRDefault="00FE72D2" w:rsidP="00A17CF9">
      <w:pPr>
        <w:tabs>
          <w:tab w:val="left" w:pos="9520"/>
        </w:tabs>
        <w:jc w:val="center"/>
        <w:rPr>
          <w:rFonts w:ascii="Times New Roman" w:hAnsi="Times New Roman" w:cs="Times New Roman"/>
          <w:b/>
          <w:sz w:val="24"/>
          <w:szCs w:val="24"/>
        </w:rPr>
      </w:pPr>
      <w:r w:rsidRPr="00A17CF9">
        <w:rPr>
          <w:rFonts w:ascii="Times New Roman" w:hAnsi="Times New Roman" w:cs="Times New Roman"/>
          <w:b/>
          <w:sz w:val="24"/>
          <w:szCs w:val="24"/>
        </w:rPr>
        <w:t>Article 120</w:t>
      </w:r>
    </w:p>
    <w:p w:rsidR="00FE72D2" w:rsidRPr="00A17CF9" w:rsidRDefault="00FE72D2" w:rsidP="00FE72D2">
      <w:pPr>
        <w:tabs>
          <w:tab w:val="left" w:pos="9520"/>
        </w:tabs>
        <w:jc w:val="center"/>
        <w:rPr>
          <w:rFonts w:ascii="Times New Roman" w:hAnsi="Times New Roman" w:cs="Times New Roman"/>
          <w:b/>
          <w:sz w:val="24"/>
          <w:szCs w:val="24"/>
        </w:rPr>
      </w:pPr>
      <w:r w:rsidRPr="00A17CF9">
        <w:rPr>
          <w:rFonts w:ascii="Times New Roman" w:hAnsi="Times New Roman" w:cs="Times New Roman"/>
          <w:b/>
          <w:sz w:val="24"/>
          <w:szCs w:val="24"/>
        </w:rPr>
        <w:t>Debtor’s objections against third person</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debtor may exercise all objections against the third person that the former holds against the contracting party from the contract in favor of the third</w:t>
      </w:r>
      <w:r w:rsidRPr="00EE095D">
        <w:rPr>
          <w:rFonts w:ascii="Times New Roman" w:hAnsi="Times New Roman" w:cs="Times New Roman"/>
          <w:spacing w:val="-26"/>
          <w:sz w:val="24"/>
          <w:szCs w:val="24"/>
        </w:rPr>
        <w:t xml:space="preserve"> </w:t>
      </w:r>
      <w:r w:rsidRPr="00EE095D">
        <w:rPr>
          <w:rFonts w:ascii="Times New Roman" w:hAnsi="Times New Roman" w:cs="Times New Roman"/>
          <w:sz w:val="24"/>
          <w:szCs w:val="24"/>
        </w:rPr>
        <w:t>person.</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tabs>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 xml:space="preserve">Article 121 </w:t>
      </w:r>
    </w:p>
    <w:p w:rsidR="00FE72D2" w:rsidRPr="00EE095D" w:rsidRDefault="00FE72D2" w:rsidP="00FE72D2">
      <w:pPr>
        <w:tabs>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Refusal by third person</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the third person refuses the right established in favor thereof or if the contracting party revokes it the right shall pertain to the contracting party, unless agreed otherwise or unless it follows otherwise from the nature of the</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contract.</w:t>
      </w:r>
    </w:p>
    <w:p w:rsidR="00FE72D2" w:rsidRPr="00A17CF9" w:rsidRDefault="00FE72D2" w:rsidP="00A17CF9">
      <w:pPr>
        <w:tabs>
          <w:tab w:val="left" w:pos="9520"/>
        </w:tabs>
        <w:jc w:val="center"/>
        <w:rPr>
          <w:rFonts w:ascii="Times New Roman" w:hAnsi="Times New Roman" w:cs="Times New Roman"/>
          <w:b/>
          <w:sz w:val="24"/>
          <w:szCs w:val="24"/>
        </w:rPr>
      </w:pPr>
      <w:r w:rsidRPr="00A17CF9">
        <w:rPr>
          <w:rFonts w:ascii="Times New Roman" w:hAnsi="Times New Roman" w:cs="Times New Roman"/>
          <w:b/>
          <w:sz w:val="24"/>
          <w:szCs w:val="24"/>
        </w:rPr>
        <w:t>Article 122</w:t>
      </w:r>
    </w:p>
    <w:p w:rsidR="00FE72D2" w:rsidRPr="00A17CF9"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Promise of action by third</w:t>
      </w:r>
      <w:r w:rsidRPr="00A17CF9">
        <w:rPr>
          <w:rFonts w:ascii="Times New Roman" w:hAnsi="Times New Roman" w:cs="Times New Roman"/>
          <w:b/>
          <w:sz w:val="24"/>
          <w:szCs w:val="24"/>
        </w:rPr>
        <w:t xml:space="preserve"> </w:t>
      </w:r>
      <w:r w:rsidRPr="00EE095D">
        <w:rPr>
          <w:rFonts w:ascii="Times New Roman" w:hAnsi="Times New Roman" w:cs="Times New Roman"/>
          <w:b/>
          <w:sz w:val="24"/>
          <w:szCs w:val="24"/>
        </w:rPr>
        <w:t>person</w:t>
      </w:r>
    </w:p>
    <w:p w:rsidR="00FE72D2" w:rsidRPr="00EE095D" w:rsidRDefault="00FE72D2" w:rsidP="00FE72D2">
      <w:pPr>
        <w:tabs>
          <w:tab w:val="left" w:pos="9520"/>
        </w:tabs>
        <w:spacing w:before="4"/>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310"/>
        </w:numPr>
        <w:tabs>
          <w:tab w:val="left" w:pos="343"/>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 promise made to another that a third person will do something or refrain from something shall not bind the third person; the person that made the promise shall be liable for any damage incurred by the other person because the third person did not wish to commit to doing such or refraining from</w:t>
      </w:r>
      <w:r w:rsidRPr="00EE095D">
        <w:rPr>
          <w:rFonts w:ascii="Times New Roman" w:hAnsi="Times New Roman" w:cs="Times New Roman"/>
          <w:spacing w:val="-30"/>
          <w:sz w:val="24"/>
          <w:szCs w:val="24"/>
        </w:rPr>
        <w:t xml:space="preserve"> </w:t>
      </w:r>
      <w:r w:rsidRPr="00EE095D">
        <w:rPr>
          <w:rFonts w:ascii="Times New Roman" w:hAnsi="Times New Roman" w:cs="Times New Roman"/>
          <w:sz w:val="24"/>
          <w:szCs w:val="24"/>
        </w:rPr>
        <w:t>such.</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10"/>
        </w:numPr>
        <w:tabs>
          <w:tab w:val="left" w:pos="34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person that makes the promise shall not be liable if the promise made to the other person was solely that the former would endeavor to have the third person undertake to do something or refrain from something and in the event the person failed despite all the necessary</w:t>
      </w:r>
      <w:r w:rsidRPr="00EE095D">
        <w:rPr>
          <w:rFonts w:ascii="Times New Roman" w:hAnsi="Times New Roman" w:cs="Times New Roman"/>
          <w:spacing w:val="-30"/>
          <w:sz w:val="24"/>
          <w:szCs w:val="24"/>
        </w:rPr>
        <w:t xml:space="preserve"> </w:t>
      </w:r>
      <w:r w:rsidRPr="00EE095D">
        <w:rPr>
          <w:rFonts w:ascii="Times New Roman" w:hAnsi="Times New Roman" w:cs="Times New Roman"/>
          <w:sz w:val="24"/>
          <w:szCs w:val="24"/>
        </w:rPr>
        <w:t>endeavors.</w:t>
      </w:r>
    </w:p>
    <w:p w:rsidR="00FE72D2" w:rsidRPr="00EE095D" w:rsidRDefault="00FE72D2" w:rsidP="00FE72D2">
      <w:pPr>
        <w:pStyle w:val="ListParagraph"/>
        <w:tabs>
          <w:tab w:val="left" w:pos="346"/>
          <w:tab w:val="left" w:pos="9520"/>
        </w:tabs>
        <w:rPr>
          <w:rFonts w:ascii="Times New Roman" w:eastAsia="Arial" w:hAnsi="Times New Roman" w:cs="Times New Roman"/>
          <w:sz w:val="24"/>
          <w:szCs w:val="24"/>
        </w:rPr>
      </w:pPr>
    </w:p>
    <w:p w:rsidR="00FE72D2" w:rsidRPr="00EE095D" w:rsidRDefault="00FE72D2" w:rsidP="00FE72D2">
      <w:pPr>
        <w:tabs>
          <w:tab w:val="left" w:pos="9520"/>
        </w:tabs>
        <w:rPr>
          <w:rFonts w:ascii="Times New Roman" w:hAnsi="Times New Roman" w:cs="Times New Roman"/>
          <w:b/>
          <w:sz w:val="24"/>
          <w:szCs w:val="24"/>
        </w:rPr>
      </w:pPr>
    </w:p>
    <w:p w:rsidR="00FE72D2" w:rsidRPr="00A17CF9" w:rsidRDefault="0007206A" w:rsidP="00FE72D2">
      <w:pPr>
        <w:tabs>
          <w:tab w:val="left" w:pos="9520"/>
        </w:tabs>
        <w:jc w:val="center"/>
        <w:rPr>
          <w:rFonts w:ascii="Times New Roman" w:hAnsi="Times New Roman" w:cs="Times New Roman"/>
          <w:b/>
          <w:sz w:val="28"/>
          <w:szCs w:val="28"/>
        </w:rPr>
      </w:pPr>
      <w:r>
        <w:rPr>
          <w:rFonts w:ascii="Times New Roman" w:hAnsi="Times New Roman" w:cs="Times New Roman"/>
          <w:b/>
          <w:sz w:val="28"/>
          <w:szCs w:val="28"/>
        </w:rPr>
        <w:t>Chapter</w:t>
      </w:r>
      <w:r w:rsidR="00A17CF9" w:rsidRPr="00A17CF9">
        <w:rPr>
          <w:rFonts w:ascii="Times New Roman" w:hAnsi="Times New Roman" w:cs="Times New Roman"/>
          <w:b/>
          <w:sz w:val="28"/>
          <w:szCs w:val="28"/>
        </w:rPr>
        <w:t xml:space="preserve"> XIII – Cause of Damage </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A17CF9" w:rsidP="00FE72D2">
      <w:pPr>
        <w:tabs>
          <w:tab w:val="left" w:pos="9520"/>
        </w:tabs>
        <w:jc w:val="center"/>
        <w:rPr>
          <w:rFonts w:ascii="Times New Roman" w:hAnsi="Times New Roman" w:cs="Times New Roman"/>
          <w:b/>
          <w:sz w:val="24"/>
          <w:szCs w:val="24"/>
        </w:rPr>
      </w:pPr>
      <w:r>
        <w:rPr>
          <w:rFonts w:ascii="Times New Roman" w:hAnsi="Times New Roman" w:cs="Times New Roman"/>
          <w:b/>
          <w:sz w:val="24"/>
          <w:szCs w:val="24"/>
        </w:rPr>
        <w:t>Sub</w:t>
      </w:r>
      <w:r w:rsidR="0007206A">
        <w:rPr>
          <w:rFonts w:ascii="Times New Roman" w:hAnsi="Times New Roman" w:cs="Times New Roman"/>
          <w:b/>
          <w:sz w:val="24"/>
          <w:szCs w:val="24"/>
        </w:rPr>
        <w:t>Chapter</w:t>
      </w:r>
      <w:r w:rsidR="00FE72D2" w:rsidRPr="00EE095D">
        <w:rPr>
          <w:rFonts w:ascii="Times New Roman" w:hAnsi="Times New Roman" w:cs="Times New Roman"/>
          <w:b/>
          <w:sz w:val="24"/>
          <w:szCs w:val="24"/>
        </w:rPr>
        <w:t xml:space="preserve"> I</w:t>
      </w:r>
      <w:r>
        <w:rPr>
          <w:rFonts w:ascii="Times New Roman" w:hAnsi="Times New Roman" w:cs="Times New Roman"/>
          <w:b/>
          <w:sz w:val="24"/>
          <w:szCs w:val="24"/>
        </w:rPr>
        <w:t xml:space="preserve"> – General Principles </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123</w:t>
      </w:r>
      <w:r w:rsidRPr="00EE095D">
        <w:rPr>
          <w:rFonts w:ascii="Times New Roman" w:hAnsi="Times New Roman" w:cs="Times New Roman"/>
          <w:b/>
          <w:sz w:val="24"/>
          <w:szCs w:val="24"/>
        </w:rPr>
        <w:br/>
        <w:t>The basis of responsibility</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1. A person who causes unfair [</w:t>
      </w:r>
      <w:r w:rsidRPr="00A17CF9">
        <w:rPr>
          <w:rFonts w:ascii="Times New Roman" w:hAnsi="Times New Roman" w:cs="Times New Roman"/>
          <w:sz w:val="24"/>
          <w:szCs w:val="24"/>
          <w:highlight w:val="yellow"/>
        </w:rPr>
        <w:t>legally relevant</w:t>
      </w:r>
      <w:r w:rsidRPr="00EE095D">
        <w:rPr>
          <w:rFonts w:ascii="Times New Roman" w:hAnsi="Times New Roman" w:cs="Times New Roman"/>
          <w:sz w:val="24"/>
          <w:szCs w:val="24"/>
        </w:rPr>
        <w:t>] damage to the other is liable to compensate him unless it is established that the damage was caused without his fault.</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2. Persons are responsible for activities that result in environmental damage, regardless of guilt.</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3. Persons are also liable, regardless of guilt, in any other case specified by law.</w:t>
      </w:r>
    </w:p>
    <w:p w:rsidR="00FE72D2" w:rsidRPr="00EE095D" w:rsidRDefault="00FE72D2" w:rsidP="00FE72D2">
      <w:pPr>
        <w:tabs>
          <w:tab w:val="left" w:pos="9520"/>
        </w:tabs>
        <w:rPr>
          <w:rFonts w:ascii="Times New Roman" w:hAnsi="Times New Roman" w:cs="Times New Roman"/>
          <w:b/>
          <w:sz w:val="24"/>
          <w:szCs w:val="24"/>
        </w:rPr>
      </w:pPr>
    </w:p>
    <w:p w:rsidR="00FE72D2" w:rsidRPr="00EE095D" w:rsidRDefault="00FE72D2" w:rsidP="00FE72D2">
      <w:pPr>
        <w:tabs>
          <w:tab w:val="left" w:pos="9520"/>
        </w:tabs>
        <w:rPr>
          <w:rFonts w:ascii="Times New Roman" w:hAnsi="Times New Roman" w:cs="Times New Roman"/>
          <w:b/>
          <w:sz w:val="24"/>
          <w:szCs w:val="24"/>
        </w:rPr>
      </w:pPr>
      <w:r w:rsidRPr="00EE095D">
        <w:rPr>
          <w:rFonts w:ascii="Times New Roman" w:hAnsi="Times New Roman" w:cs="Times New Roman"/>
          <w:sz w:val="24"/>
          <w:szCs w:val="24"/>
        </w:rPr>
        <w:t>4. Civil liability for defamation and insult is regulated by a special law.</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124</w:t>
      </w:r>
      <w:r w:rsidRPr="00EE095D">
        <w:rPr>
          <w:rFonts w:ascii="Times New Roman" w:hAnsi="Times New Roman" w:cs="Times New Roman"/>
          <w:b/>
          <w:sz w:val="24"/>
          <w:szCs w:val="24"/>
        </w:rPr>
        <w:br/>
        <w:t>Damage</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1. The damage is to diminish one's wealth (</w:t>
      </w:r>
      <w:r w:rsidRPr="00A17CF9">
        <w:rPr>
          <w:rFonts w:ascii="Times New Roman" w:hAnsi="Times New Roman" w:cs="Times New Roman"/>
          <w:sz w:val="24"/>
          <w:szCs w:val="24"/>
          <w:highlight w:val="yellow"/>
        </w:rPr>
        <w:t>ordinary damage</w:t>
      </w:r>
      <w:r w:rsidRPr="00EE095D">
        <w:rPr>
          <w:rFonts w:ascii="Times New Roman" w:hAnsi="Times New Roman" w:cs="Times New Roman"/>
          <w:sz w:val="24"/>
          <w:szCs w:val="24"/>
        </w:rPr>
        <w:t>) and to prevent its growth (loss of profit), as well as causing the other's physical pain, psychic suffering or fear (</w:t>
      </w:r>
      <w:r w:rsidRPr="00A17CF9">
        <w:rPr>
          <w:rFonts w:ascii="Times New Roman" w:hAnsi="Times New Roman" w:cs="Times New Roman"/>
          <w:sz w:val="24"/>
          <w:szCs w:val="24"/>
          <w:highlight w:val="yellow"/>
        </w:rPr>
        <w:t>immaterial damage</w:t>
      </w:r>
      <w:r w:rsidRPr="00EE095D">
        <w:rPr>
          <w:rFonts w:ascii="Times New Roman" w:hAnsi="Times New Roman" w:cs="Times New Roman"/>
          <w:sz w:val="24"/>
          <w:szCs w:val="24"/>
        </w:rPr>
        <w:t>).</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2. Material damage includes expenses incurred, loss of earnings or profits, damage to property or impairment of its value, life, body or health injuries.</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3. The moral damage involves pain and suffering, and damage to the quality of life.</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125</w:t>
      </w:r>
      <w:r w:rsidRPr="00EE095D">
        <w:rPr>
          <w:rFonts w:ascii="Times New Roman" w:hAnsi="Times New Roman" w:cs="Times New Roman"/>
          <w:b/>
          <w:sz w:val="24"/>
          <w:szCs w:val="24"/>
        </w:rPr>
        <w:br/>
        <w:t>The future damage</w:t>
      </w: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b/>
          <w:sz w:val="24"/>
          <w:szCs w:val="24"/>
        </w:rPr>
        <w:br/>
      </w:r>
      <w:r w:rsidRPr="00EE095D">
        <w:rPr>
          <w:rFonts w:ascii="Times New Roman" w:hAnsi="Times New Roman" w:cs="Times New Roman"/>
          <w:sz w:val="24"/>
          <w:szCs w:val="24"/>
        </w:rPr>
        <w:t>1. The future damage may be compensated if it is shown that there is a reasonable probability that may occur as a result of established facts, according to the regular course of events.</w:t>
      </w: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br/>
        <w:t>2. The amount of compensation for future damage can be determined equally and based on the assumed future circumstances.</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126</w:t>
      </w:r>
      <w:r w:rsidRPr="00EE095D">
        <w:rPr>
          <w:rFonts w:ascii="Times New Roman" w:hAnsi="Times New Roman" w:cs="Times New Roman"/>
          <w:b/>
          <w:sz w:val="24"/>
          <w:szCs w:val="24"/>
        </w:rPr>
        <w:br/>
        <w:t>Unfair Damage [</w:t>
      </w:r>
      <w:r w:rsidRPr="00A17CF9">
        <w:rPr>
          <w:rFonts w:ascii="Times New Roman" w:hAnsi="Times New Roman" w:cs="Times New Roman"/>
          <w:b/>
          <w:sz w:val="24"/>
          <w:szCs w:val="24"/>
          <w:highlight w:val="yellow"/>
        </w:rPr>
        <w:t>legally relevant damage</w:t>
      </w:r>
      <w:r w:rsidRPr="00EE095D">
        <w:rPr>
          <w:rFonts w:ascii="Times New Roman" w:hAnsi="Times New Roman" w:cs="Times New Roman"/>
          <w:b/>
          <w:sz w:val="24"/>
          <w:szCs w:val="24"/>
        </w:rPr>
        <w:t>]</w:t>
      </w: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br/>
        <w:t>1. The damage, whether material or moral, is unfair [</w:t>
      </w:r>
      <w:r w:rsidRPr="00A17CF9">
        <w:rPr>
          <w:rFonts w:ascii="Times New Roman" w:hAnsi="Times New Roman" w:cs="Times New Roman"/>
          <w:sz w:val="24"/>
          <w:szCs w:val="24"/>
          <w:highlight w:val="yellow"/>
        </w:rPr>
        <w:t>legally relevant</w:t>
      </w:r>
      <w:r w:rsidRPr="00EE095D">
        <w:rPr>
          <w:rFonts w:ascii="Times New Roman" w:hAnsi="Times New Roman" w:cs="Times New Roman"/>
          <w:sz w:val="24"/>
          <w:szCs w:val="24"/>
        </w:rPr>
        <w:t>] if it arises from a violation of a legal provision or a right acquired by the Constitution or by law.</w:t>
      </w:r>
      <w:r w:rsidRPr="00EE095D">
        <w:rPr>
          <w:rFonts w:ascii="Times New Roman" w:hAnsi="Times New Roman" w:cs="Times New Roman"/>
          <w:sz w:val="24"/>
          <w:szCs w:val="24"/>
        </w:rPr>
        <w:br/>
      </w:r>
      <w:r w:rsidRPr="00EE095D">
        <w:rPr>
          <w:rFonts w:ascii="Times New Roman" w:hAnsi="Times New Roman" w:cs="Times New Roman"/>
          <w:sz w:val="24"/>
          <w:szCs w:val="24"/>
        </w:rPr>
        <w:br/>
        <w:t>2. The damage, whether material or moral, is also unfair [legally relevant] if it arises from a breach of a legitimate interest in legal protection, provided that it is fair and reasonable to have compensation.</w:t>
      </w:r>
      <w:r w:rsidRPr="00EE095D">
        <w:rPr>
          <w:rFonts w:ascii="Times New Roman" w:hAnsi="Times New Roman" w:cs="Times New Roman"/>
          <w:sz w:val="24"/>
          <w:szCs w:val="24"/>
        </w:rPr>
        <w:br/>
      </w:r>
      <w:r w:rsidRPr="00EE095D">
        <w:rPr>
          <w:rFonts w:ascii="Times New Roman" w:hAnsi="Times New Roman" w:cs="Times New Roman"/>
          <w:sz w:val="24"/>
          <w:szCs w:val="24"/>
        </w:rPr>
        <w:br/>
        <w:t>3. When determining whether an interest is valuable for legal protection, taking into account the source of liability, the nature of the damage, the expectations of the person suffering the damage and its relationship with the person causing the damage, as well as the public policy considerations.</w:t>
      </w:r>
      <w:r w:rsidRPr="00EE095D">
        <w:rPr>
          <w:rFonts w:ascii="Times New Roman" w:hAnsi="Times New Roman" w:cs="Times New Roman"/>
          <w:sz w:val="24"/>
          <w:szCs w:val="24"/>
        </w:rPr>
        <w:br/>
      </w:r>
      <w:r w:rsidRPr="00EE095D">
        <w:rPr>
          <w:rFonts w:ascii="Times New Roman" w:hAnsi="Times New Roman" w:cs="Times New Roman"/>
          <w:sz w:val="24"/>
          <w:szCs w:val="24"/>
        </w:rPr>
        <w:br/>
        <w:t>4. For the purposes of this article, any deterioration of the nature that are part of the environment, such as air, water, soil, flora and fauna, is an unfair [</w:t>
      </w:r>
      <w:r w:rsidRPr="00A17CF9">
        <w:rPr>
          <w:rFonts w:ascii="Times New Roman" w:hAnsi="Times New Roman" w:cs="Times New Roman"/>
          <w:sz w:val="24"/>
          <w:szCs w:val="24"/>
          <w:highlight w:val="yellow"/>
        </w:rPr>
        <w:t>legally relevant</w:t>
      </w:r>
      <w:r w:rsidRPr="00EE095D">
        <w:rPr>
          <w:rFonts w:ascii="Times New Roman" w:hAnsi="Times New Roman" w:cs="Times New Roman"/>
          <w:sz w:val="24"/>
          <w:szCs w:val="24"/>
        </w:rPr>
        <w:t>] damage to the State.</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127</w:t>
      </w:r>
      <w:r w:rsidRPr="00EE095D">
        <w:rPr>
          <w:rFonts w:ascii="Times New Roman" w:hAnsi="Times New Roman" w:cs="Times New Roman"/>
          <w:b/>
          <w:sz w:val="24"/>
          <w:szCs w:val="24"/>
        </w:rPr>
        <w:br/>
      </w:r>
      <w:r w:rsidRPr="00EE095D">
        <w:rPr>
          <w:rFonts w:ascii="Times New Roman" w:eastAsia="Arial" w:hAnsi="Times New Roman" w:cs="Times New Roman"/>
          <w:b/>
          <w:sz w:val="24"/>
          <w:szCs w:val="24"/>
        </w:rPr>
        <w:t>Request</w:t>
      </w:r>
      <w:r w:rsidRPr="00EE095D">
        <w:rPr>
          <w:rFonts w:ascii="Times New Roman" w:eastAsia="Arial" w:hAnsi="Times New Roman" w:cs="Times New Roman"/>
          <w:sz w:val="24"/>
          <w:szCs w:val="24"/>
        </w:rPr>
        <w:t xml:space="preserve"> </w:t>
      </w:r>
      <w:r w:rsidRPr="00EE095D">
        <w:rPr>
          <w:rFonts w:ascii="Times New Roman" w:hAnsi="Times New Roman" w:cs="Times New Roman"/>
          <w:b/>
          <w:sz w:val="24"/>
          <w:szCs w:val="24"/>
        </w:rPr>
        <w:t>for Removal of Damaging Risk</w:t>
      </w: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br/>
        <w:t>1. Anyone may require from the other to avoid the source of the risk of significant damage to him or to the undetermined number of persons and to refrain from activities which result in the disturbance or the risk of harm if the onset of the disturbance or damage cannot be prevented by appropriate measures.</w:t>
      </w:r>
      <w:r w:rsidRPr="00EE095D">
        <w:rPr>
          <w:rFonts w:ascii="Times New Roman" w:hAnsi="Times New Roman" w:cs="Times New Roman"/>
          <w:sz w:val="24"/>
          <w:szCs w:val="24"/>
        </w:rPr>
        <w:br/>
      </w:r>
      <w:r w:rsidRPr="00EE095D">
        <w:rPr>
          <w:rFonts w:ascii="Times New Roman" w:hAnsi="Times New Roman" w:cs="Times New Roman"/>
          <w:sz w:val="24"/>
          <w:szCs w:val="24"/>
        </w:rPr>
        <w:br/>
        <w:t xml:space="preserve">2. The court shall order, upon the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of the person concerned, that appropriate measures be taken to prevent the occurrence of harm or distress, or to avoid the source of risk at the expense of the risk source holder, if that person does not do this.</w:t>
      </w:r>
      <w:r w:rsidRPr="00EE095D">
        <w:rPr>
          <w:rFonts w:ascii="Times New Roman" w:hAnsi="Times New Roman" w:cs="Times New Roman"/>
          <w:sz w:val="24"/>
          <w:szCs w:val="24"/>
        </w:rPr>
        <w:br/>
      </w:r>
      <w:r w:rsidRPr="00EE095D">
        <w:rPr>
          <w:rFonts w:ascii="Times New Roman" w:hAnsi="Times New Roman" w:cs="Times New Roman"/>
          <w:sz w:val="24"/>
          <w:szCs w:val="24"/>
        </w:rPr>
        <w:br/>
        <w:t>3. If the damage is caused in the exercise of the activity of general interest for which the permission of the competent body has been obtained, only compensation of damage exceeding the normal limits may be required.</w:t>
      </w:r>
      <w:r w:rsidRPr="00EE095D">
        <w:rPr>
          <w:rFonts w:ascii="Times New Roman" w:hAnsi="Times New Roman" w:cs="Times New Roman"/>
          <w:sz w:val="24"/>
          <w:szCs w:val="24"/>
        </w:rPr>
        <w:br/>
      </w:r>
      <w:r w:rsidRPr="00EE095D">
        <w:rPr>
          <w:rFonts w:ascii="Times New Roman" w:hAnsi="Times New Roman" w:cs="Times New Roman"/>
          <w:sz w:val="24"/>
          <w:szCs w:val="24"/>
        </w:rPr>
        <w:br/>
        <w:t>4. However, in this case, it may be required to take socially reasonable measures to prevent or reduce the damage.</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128</w:t>
      </w:r>
      <w:r w:rsidRPr="00EE095D">
        <w:rPr>
          <w:rFonts w:ascii="Times New Roman" w:hAnsi="Times New Roman" w:cs="Times New Roman"/>
          <w:b/>
          <w:sz w:val="24"/>
          <w:szCs w:val="24"/>
        </w:rPr>
        <w:br/>
      </w:r>
      <w:r w:rsidRPr="00EE095D">
        <w:rPr>
          <w:rFonts w:ascii="Times New Roman" w:eastAsia="Arial" w:hAnsi="Times New Roman" w:cs="Times New Roman"/>
          <w:b/>
          <w:sz w:val="24"/>
          <w:szCs w:val="24"/>
        </w:rPr>
        <w:t>Request</w:t>
      </w:r>
      <w:r w:rsidRPr="00EE095D">
        <w:rPr>
          <w:rFonts w:ascii="Times New Roman" w:eastAsia="Arial" w:hAnsi="Times New Roman" w:cs="Times New Roman"/>
          <w:sz w:val="24"/>
          <w:szCs w:val="24"/>
        </w:rPr>
        <w:t xml:space="preserve"> </w:t>
      </w:r>
      <w:r w:rsidRPr="00EE095D">
        <w:rPr>
          <w:rFonts w:ascii="Times New Roman" w:hAnsi="Times New Roman" w:cs="Times New Roman"/>
          <w:b/>
          <w:sz w:val="24"/>
          <w:szCs w:val="24"/>
        </w:rPr>
        <w:t>for termination of the act that violates</w:t>
      </w:r>
      <w:r w:rsidRPr="00EE095D">
        <w:rPr>
          <w:rFonts w:ascii="Times New Roman" w:hAnsi="Times New Roman" w:cs="Times New Roman"/>
          <w:sz w:val="24"/>
          <w:szCs w:val="24"/>
        </w:rPr>
        <w:t xml:space="preserve"> </w:t>
      </w:r>
      <w:r w:rsidRPr="00EE095D">
        <w:rPr>
          <w:rFonts w:ascii="Times New Roman" w:hAnsi="Times New Roman" w:cs="Times New Roman"/>
          <w:b/>
          <w:sz w:val="24"/>
          <w:szCs w:val="24"/>
        </w:rPr>
        <w:t>personality rights</w:t>
      </w: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br/>
        <w:t xml:space="preserve">1. Everyone has the right to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from the court or other competent authority to order the termination of the act that violates the integrity of the person's personality of personal and family life and other personality rights of his personality.</w:t>
      </w:r>
      <w:r w:rsidRPr="00EE095D">
        <w:rPr>
          <w:rFonts w:ascii="Times New Roman" w:hAnsi="Times New Roman" w:cs="Times New Roman"/>
          <w:sz w:val="24"/>
          <w:szCs w:val="24"/>
        </w:rPr>
        <w:br/>
      </w:r>
      <w:r w:rsidRPr="00EE095D">
        <w:rPr>
          <w:rFonts w:ascii="Times New Roman" w:hAnsi="Times New Roman" w:cs="Times New Roman"/>
          <w:sz w:val="24"/>
          <w:szCs w:val="24"/>
        </w:rPr>
        <w:br/>
        <w:t>2. The court or other competent authority may order that the action be terminated under the threat of payment of a fixed or total sums or in instalments for the benefit of the damaged party.</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E50A18" w:rsidP="00FE72D2">
      <w:pPr>
        <w:tabs>
          <w:tab w:val="left" w:pos="9520"/>
        </w:tabs>
        <w:jc w:val="center"/>
        <w:rPr>
          <w:rFonts w:ascii="Times New Roman" w:hAnsi="Times New Roman" w:cs="Times New Roman"/>
          <w:b/>
          <w:sz w:val="24"/>
          <w:szCs w:val="24"/>
        </w:rPr>
      </w:pPr>
      <w:r>
        <w:rPr>
          <w:rFonts w:ascii="Times New Roman" w:hAnsi="Times New Roman" w:cs="Times New Roman"/>
          <w:b/>
          <w:sz w:val="24"/>
          <w:szCs w:val="24"/>
        </w:rPr>
        <w:t>Sub</w:t>
      </w:r>
      <w:r w:rsidR="0007206A">
        <w:rPr>
          <w:rFonts w:ascii="Times New Roman" w:hAnsi="Times New Roman" w:cs="Times New Roman"/>
          <w:b/>
          <w:sz w:val="24"/>
          <w:szCs w:val="24"/>
        </w:rPr>
        <w:t>Chapter</w:t>
      </w:r>
      <w:r>
        <w:rPr>
          <w:rFonts w:ascii="Times New Roman" w:hAnsi="Times New Roman" w:cs="Times New Roman"/>
          <w:b/>
          <w:sz w:val="24"/>
          <w:szCs w:val="24"/>
        </w:rPr>
        <w:t xml:space="preserve"> </w:t>
      </w:r>
      <w:r w:rsidR="00FE72D2" w:rsidRPr="00EE095D">
        <w:rPr>
          <w:rFonts w:ascii="Times New Roman" w:hAnsi="Times New Roman" w:cs="Times New Roman"/>
          <w:b/>
          <w:sz w:val="24"/>
          <w:szCs w:val="24"/>
        </w:rPr>
        <w:t>II</w:t>
      </w:r>
      <w:r>
        <w:rPr>
          <w:rFonts w:ascii="Times New Roman" w:hAnsi="Times New Roman" w:cs="Times New Roman"/>
          <w:b/>
          <w:sz w:val="24"/>
          <w:szCs w:val="24"/>
        </w:rPr>
        <w:t xml:space="preserve"> – Responsibility Based on the Guilt </w:t>
      </w:r>
      <w:r w:rsidR="00FE72D2" w:rsidRPr="00EE095D">
        <w:rPr>
          <w:rFonts w:ascii="Times New Roman" w:hAnsi="Times New Roman" w:cs="Times New Roman"/>
          <w:b/>
          <w:sz w:val="24"/>
          <w:szCs w:val="24"/>
        </w:rPr>
        <w:br/>
      </w:r>
      <w:r w:rsidR="00FE72D2" w:rsidRPr="00EE095D">
        <w:rPr>
          <w:rFonts w:ascii="Times New Roman" w:hAnsi="Times New Roman" w:cs="Times New Roman"/>
          <w:b/>
          <w:sz w:val="24"/>
          <w:szCs w:val="24"/>
        </w:rPr>
        <w:br/>
      </w:r>
      <w:r w:rsidR="00FE72D2" w:rsidRPr="00EE095D">
        <w:rPr>
          <w:rFonts w:ascii="Times New Roman" w:hAnsi="Times New Roman" w:cs="Times New Roman"/>
          <w:sz w:val="24"/>
          <w:szCs w:val="24"/>
        </w:rPr>
        <w:br/>
      </w:r>
      <w:r w:rsidR="00FE72D2" w:rsidRPr="00EE095D">
        <w:rPr>
          <w:rFonts w:ascii="Times New Roman" w:hAnsi="Times New Roman" w:cs="Times New Roman"/>
          <w:b/>
          <w:sz w:val="24"/>
          <w:szCs w:val="24"/>
        </w:rPr>
        <w:t>Article 129</w:t>
      </w:r>
      <w:r w:rsidR="00FE72D2" w:rsidRPr="00EE095D">
        <w:rPr>
          <w:rFonts w:ascii="Times New Roman" w:hAnsi="Times New Roman" w:cs="Times New Roman"/>
          <w:b/>
          <w:sz w:val="24"/>
          <w:szCs w:val="24"/>
        </w:rPr>
        <w:br/>
        <w:t>Guilt</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The guilt</w:t>
      </w:r>
      <w:r w:rsidRPr="00EE095D">
        <w:rPr>
          <w:rFonts w:ascii="Times New Roman" w:hAnsi="Times New Roman" w:cs="Times New Roman"/>
          <w:b/>
          <w:sz w:val="24"/>
          <w:szCs w:val="24"/>
        </w:rPr>
        <w:t xml:space="preserve"> </w:t>
      </w:r>
      <w:r w:rsidRPr="00EE095D">
        <w:rPr>
          <w:rFonts w:ascii="Times New Roman" w:hAnsi="Times New Roman" w:cs="Times New Roman"/>
          <w:sz w:val="24"/>
          <w:szCs w:val="24"/>
        </w:rPr>
        <w:t>exists when the damaged party caused the damage intentionally or due to the negligence.</w:t>
      </w:r>
    </w:p>
    <w:p w:rsidR="00FE72D2" w:rsidRPr="00EE095D" w:rsidRDefault="00FE72D2" w:rsidP="00FE72D2">
      <w:pPr>
        <w:tabs>
          <w:tab w:val="left" w:pos="9520"/>
        </w:tabs>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130</w:t>
      </w:r>
      <w:r w:rsidRPr="00EE095D">
        <w:rPr>
          <w:rFonts w:ascii="Times New Roman" w:hAnsi="Times New Roman" w:cs="Times New Roman"/>
          <w:b/>
          <w:sz w:val="24"/>
          <w:szCs w:val="24"/>
        </w:rPr>
        <w:br/>
        <w:t>Persons who are not responsible</w:t>
      </w: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b/>
          <w:sz w:val="24"/>
          <w:szCs w:val="24"/>
        </w:rPr>
        <w:br/>
      </w:r>
      <w:r w:rsidRPr="00EE095D">
        <w:rPr>
          <w:rFonts w:ascii="Times New Roman" w:hAnsi="Times New Roman" w:cs="Times New Roman"/>
          <w:sz w:val="24"/>
          <w:szCs w:val="24"/>
        </w:rPr>
        <w:t>A person who, due to mental development disorders or other mental disorders is not capable of trial, will not be held responsible for the damage caused to another person.</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131</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Responsibility of persons with temporary abilities to trial</w:t>
      </w:r>
    </w:p>
    <w:p w:rsidR="00FE72D2" w:rsidRPr="00EE095D" w:rsidRDefault="00FE72D2" w:rsidP="00FE72D2">
      <w:pPr>
        <w:tabs>
          <w:tab w:val="left" w:pos="9520"/>
        </w:tabs>
        <w:rPr>
          <w:rFonts w:ascii="Times New Roman" w:hAnsi="Times New Roman" w:cs="Times New Roman"/>
          <w:b/>
          <w:sz w:val="24"/>
          <w:szCs w:val="24"/>
        </w:rPr>
      </w:pPr>
    </w:p>
    <w:p w:rsidR="00FE72D2" w:rsidRPr="00EE095D" w:rsidRDefault="00FE72D2" w:rsidP="00FE72D2">
      <w:pPr>
        <w:tabs>
          <w:tab w:val="left" w:pos="9520"/>
        </w:tabs>
        <w:rPr>
          <w:rFonts w:ascii="Times New Roman" w:hAnsi="Times New Roman" w:cs="Times New Roman"/>
          <w:b/>
          <w:sz w:val="24"/>
          <w:szCs w:val="24"/>
        </w:rPr>
      </w:pPr>
      <w:r w:rsidRPr="00EE095D">
        <w:rPr>
          <w:rFonts w:ascii="Times New Roman" w:hAnsi="Times New Roman" w:cs="Times New Roman"/>
          <w:sz w:val="24"/>
          <w:szCs w:val="24"/>
        </w:rPr>
        <w:t>1. Whoever causes damage to the other in a state of temporary disability is liable for it, unless it proves that without its fault it is brought to such a state.</w:t>
      </w:r>
      <w:r w:rsidRPr="00EE095D">
        <w:rPr>
          <w:rFonts w:ascii="Times New Roman" w:hAnsi="Times New Roman" w:cs="Times New Roman"/>
          <w:sz w:val="24"/>
          <w:szCs w:val="24"/>
        </w:rPr>
        <w:br/>
      </w:r>
      <w:r w:rsidRPr="00EE095D">
        <w:rPr>
          <w:rFonts w:ascii="Times New Roman" w:hAnsi="Times New Roman" w:cs="Times New Roman"/>
          <w:sz w:val="24"/>
          <w:szCs w:val="24"/>
        </w:rPr>
        <w:br/>
        <w:t>2. If this is caused by someone's fault, the one who caused that state of mind/disability will be the one responsible for the damage.</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132</w:t>
      </w:r>
    </w:p>
    <w:p w:rsidR="00FE72D2" w:rsidRPr="00EE095D" w:rsidRDefault="00FE72D2" w:rsidP="00FE72D2">
      <w:pPr>
        <w:tabs>
          <w:tab w:val="left" w:pos="9520"/>
        </w:tabs>
        <w:jc w:val="center"/>
        <w:rPr>
          <w:rFonts w:ascii="Times New Roman" w:hAnsi="Times New Roman" w:cs="Times New Roman"/>
          <w:sz w:val="24"/>
          <w:szCs w:val="24"/>
        </w:rPr>
      </w:pPr>
      <w:r w:rsidRPr="00EE095D">
        <w:rPr>
          <w:rFonts w:ascii="Times New Roman" w:hAnsi="Times New Roman" w:cs="Times New Roman"/>
          <w:b/>
          <w:sz w:val="24"/>
          <w:szCs w:val="24"/>
        </w:rPr>
        <w:t>Responsibility of the minor</w:t>
      </w:r>
      <w:r w:rsidRPr="00EE095D">
        <w:rPr>
          <w:rFonts w:ascii="Times New Roman" w:hAnsi="Times New Roman" w:cs="Times New Roman"/>
          <w:b/>
          <w:sz w:val="24"/>
          <w:szCs w:val="24"/>
        </w:rPr>
        <w:br/>
      </w: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1. A minor up to the age of seven (7) years shall not be liable for the damage caused to the other.</w:t>
      </w:r>
      <w:r w:rsidRPr="00EE095D">
        <w:rPr>
          <w:rFonts w:ascii="Times New Roman" w:hAnsi="Times New Roman" w:cs="Times New Roman"/>
          <w:sz w:val="24"/>
          <w:szCs w:val="24"/>
        </w:rPr>
        <w:br/>
      </w:r>
      <w:r w:rsidRPr="00EE095D">
        <w:rPr>
          <w:rFonts w:ascii="Times New Roman" w:hAnsi="Times New Roman" w:cs="Times New Roman"/>
          <w:sz w:val="24"/>
          <w:szCs w:val="24"/>
        </w:rPr>
        <w:br/>
        <w:t>2. A minor from the age of seven (7) years, up to the age of fourteen (14), shall not be liable for the damage caused, unless it is proved that during the damage he has been able to adjudicate.</w:t>
      </w:r>
      <w:r w:rsidRPr="00EE095D">
        <w:rPr>
          <w:rFonts w:ascii="Times New Roman" w:hAnsi="Times New Roman" w:cs="Times New Roman"/>
          <w:sz w:val="24"/>
          <w:szCs w:val="24"/>
        </w:rPr>
        <w:br/>
      </w:r>
      <w:r w:rsidRPr="00EE095D">
        <w:rPr>
          <w:rFonts w:ascii="Times New Roman" w:hAnsi="Times New Roman" w:cs="Times New Roman"/>
          <w:sz w:val="24"/>
          <w:szCs w:val="24"/>
        </w:rPr>
        <w:br/>
        <w:t>3. The minor, after having completed fourteen (14) years, responds to the general rules for liability for damage.</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133</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Necessary protection</w:t>
      </w:r>
    </w:p>
    <w:p w:rsidR="00FE72D2" w:rsidRPr="00EE095D" w:rsidRDefault="00FE72D2" w:rsidP="00FE72D2">
      <w:pPr>
        <w:tabs>
          <w:tab w:val="left" w:pos="9520"/>
        </w:tabs>
        <w:rPr>
          <w:rFonts w:ascii="Times New Roman" w:hAnsi="Times New Roman" w:cs="Times New Roman"/>
          <w:b/>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Person who, in the necessary protection, causes damage to the attacker, is not obliged to compensate the damage except in the case of exceeding the necessary protection.</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134</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Condition of need, avoidance of damage from the other</w:t>
      </w:r>
    </w:p>
    <w:p w:rsidR="00FE72D2" w:rsidRPr="00EE095D" w:rsidRDefault="00FE72D2" w:rsidP="00FE72D2">
      <w:pPr>
        <w:tabs>
          <w:tab w:val="left" w:pos="9520"/>
        </w:tabs>
        <w:rPr>
          <w:rFonts w:ascii="Times New Roman" w:hAnsi="Times New Roman" w:cs="Times New Roman"/>
          <w:b/>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1. If a person causes damage to a person in a state of extreme need to save himself from a risk to life, bodily harm or damage to health or property, or any other fundamental right, and the risk could not be eliminated without causing damage, it is obliged to pay the indemnity in the amount determined by the court.</w:t>
      </w:r>
      <w:r w:rsidRPr="00EE095D">
        <w:rPr>
          <w:rFonts w:ascii="Times New Roman" w:hAnsi="Times New Roman" w:cs="Times New Roman"/>
          <w:sz w:val="24"/>
          <w:szCs w:val="24"/>
        </w:rPr>
        <w:br/>
      </w:r>
      <w:r w:rsidRPr="00EE095D">
        <w:rPr>
          <w:rFonts w:ascii="Times New Roman" w:hAnsi="Times New Roman" w:cs="Times New Roman"/>
          <w:sz w:val="24"/>
          <w:szCs w:val="24"/>
        </w:rPr>
        <w:br/>
        <w:t>2. The provision of paragraph 1 shall also apply if the damage is caused to preserve a third person from the inevitable danger of life, body or health damage, property, or any other fundamental right of such third person.</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135</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Consent of the damaged party</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1. Whoever at his own damage, allows another to undertake any action, cannot claim from him the compensation of the damage caused by such action.</w:t>
      </w:r>
      <w:r w:rsidRPr="00EE095D">
        <w:rPr>
          <w:rFonts w:ascii="Times New Roman" w:hAnsi="Times New Roman" w:cs="Times New Roman"/>
          <w:sz w:val="24"/>
          <w:szCs w:val="24"/>
        </w:rPr>
        <w:br/>
      </w:r>
      <w:r w:rsidRPr="00EE095D">
        <w:rPr>
          <w:rFonts w:ascii="Times New Roman" w:hAnsi="Times New Roman" w:cs="Times New Roman"/>
          <w:sz w:val="24"/>
          <w:szCs w:val="24"/>
        </w:rPr>
        <w:br/>
        <w:t>2. The statement of the damaged party with which he/she has given consent to cause the damage with the act prohibited by law shall be invalid.</w:t>
      </w:r>
      <w:r w:rsidRPr="00EE095D">
        <w:rPr>
          <w:rFonts w:ascii="Times New Roman" w:hAnsi="Times New Roman" w:cs="Times New Roman"/>
          <w:sz w:val="24"/>
          <w:szCs w:val="24"/>
        </w:rPr>
        <w:br/>
      </w:r>
      <w:r w:rsidRPr="00EE095D">
        <w:rPr>
          <w:rFonts w:ascii="Times New Roman" w:hAnsi="Times New Roman" w:cs="Times New Roman"/>
          <w:sz w:val="24"/>
          <w:szCs w:val="24"/>
        </w:rPr>
        <w:br/>
        <w:t>3. The provision from paragraph 1 shall also apply if the person who is suffering the damage has voluntarily taken that risk knowing the risk of the damage sustained.</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136</w:t>
      </w:r>
    </w:p>
    <w:p w:rsidR="00FE72D2" w:rsidRPr="00EE095D" w:rsidRDefault="00FE72D2" w:rsidP="00FE72D2">
      <w:pPr>
        <w:tabs>
          <w:tab w:val="left" w:pos="9520"/>
        </w:tabs>
        <w:jc w:val="center"/>
        <w:rPr>
          <w:rFonts w:ascii="Times New Roman" w:hAnsi="Times New Roman" w:cs="Times New Roman"/>
          <w:sz w:val="24"/>
          <w:szCs w:val="24"/>
        </w:rPr>
      </w:pPr>
      <w:r w:rsidRPr="00EE095D">
        <w:rPr>
          <w:rFonts w:ascii="Times New Roman" w:hAnsi="Times New Roman" w:cs="Times New Roman"/>
          <w:b/>
          <w:sz w:val="24"/>
          <w:szCs w:val="24"/>
        </w:rPr>
        <w:t>Contribution to guilt by the damaged party</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When the damaged party contributes to the occurrence of the damage, the compensation is reduced according to the degree of guilt.</w:t>
      </w:r>
    </w:p>
    <w:p w:rsidR="00FE72D2" w:rsidRPr="00EE095D" w:rsidRDefault="00FE72D2" w:rsidP="00FE72D2">
      <w:pPr>
        <w:tabs>
          <w:tab w:val="left" w:pos="9520"/>
        </w:tabs>
        <w:rPr>
          <w:rFonts w:ascii="Times New Roman" w:hAnsi="Times New Roman" w:cs="Times New Roman"/>
          <w:sz w:val="24"/>
          <w:szCs w:val="24"/>
        </w:rPr>
      </w:pPr>
    </w:p>
    <w:p w:rsidR="00E50A18" w:rsidRDefault="00E50A18" w:rsidP="00FE72D2">
      <w:pPr>
        <w:tabs>
          <w:tab w:val="left" w:pos="9520"/>
        </w:tabs>
        <w:jc w:val="center"/>
        <w:rPr>
          <w:rFonts w:ascii="Times New Roman" w:hAnsi="Times New Roman" w:cs="Times New Roman"/>
          <w:b/>
          <w:sz w:val="24"/>
          <w:szCs w:val="24"/>
        </w:rPr>
      </w:pPr>
      <w:r>
        <w:rPr>
          <w:rFonts w:ascii="Times New Roman" w:hAnsi="Times New Roman" w:cs="Times New Roman"/>
          <w:b/>
          <w:sz w:val="24"/>
          <w:szCs w:val="24"/>
        </w:rPr>
        <w:t>Sub</w:t>
      </w:r>
      <w:r w:rsidR="0007206A">
        <w:rPr>
          <w:rFonts w:ascii="Times New Roman" w:hAnsi="Times New Roman" w:cs="Times New Roman"/>
          <w:b/>
          <w:sz w:val="24"/>
          <w:szCs w:val="24"/>
        </w:rPr>
        <w:t>Chapter</w:t>
      </w:r>
      <w:r>
        <w:rPr>
          <w:rFonts w:ascii="Times New Roman" w:hAnsi="Times New Roman" w:cs="Times New Roman"/>
          <w:b/>
          <w:sz w:val="24"/>
          <w:szCs w:val="24"/>
        </w:rPr>
        <w:t xml:space="preserve"> III – Liability for Others </w:t>
      </w:r>
    </w:p>
    <w:p w:rsidR="00E50A18" w:rsidRDefault="00E50A18"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137</w:t>
      </w:r>
      <w:r w:rsidRPr="00EE095D">
        <w:rPr>
          <w:rFonts w:ascii="Times New Roman" w:hAnsi="Times New Roman" w:cs="Times New Roman"/>
          <w:sz w:val="24"/>
          <w:szCs w:val="24"/>
        </w:rPr>
        <w:t xml:space="preserve"> </w:t>
      </w:r>
      <w:r w:rsidRPr="00EE095D">
        <w:rPr>
          <w:rFonts w:ascii="Times New Roman" w:hAnsi="Times New Roman" w:cs="Times New Roman"/>
          <w:b/>
          <w:sz w:val="24"/>
          <w:szCs w:val="24"/>
        </w:rPr>
        <w:br/>
        <w:t>Liability for damages caused by persons with mental disorders</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or other mental health problems</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If the damage is caused by a person who is incapable of trial because of mental development disorders or other mental disorders, the compensation is made by the persons who were obliged to supervise such person, unless it is shown that the supervision was performed with due care or the damage could not have been avoided.</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138</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Parental responsibility</w:t>
      </w:r>
      <w:r w:rsidRPr="00EE095D">
        <w:rPr>
          <w:rFonts w:ascii="Times New Roman" w:hAnsi="Times New Roman" w:cs="Times New Roman"/>
          <w:b/>
          <w:sz w:val="24"/>
          <w:szCs w:val="24"/>
        </w:rPr>
        <w:br/>
      </w:r>
      <w:r w:rsidRPr="00EE095D">
        <w:rPr>
          <w:rFonts w:ascii="Times New Roman" w:hAnsi="Times New Roman" w:cs="Times New Roman"/>
          <w:b/>
          <w:sz w:val="24"/>
          <w:szCs w:val="24"/>
        </w:rPr>
        <w:br/>
      </w: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1. Parents or other persons legally required to provide parental care to a minor under seven (7) years are liable for any damage caused by him to another person.</w:t>
      </w:r>
      <w:r w:rsidRPr="00EE095D">
        <w:rPr>
          <w:rFonts w:ascii="Times New Roman" w:hAnsi="Times New Roman" w:cs="Times New Roman"/>
          <w:sz w:val="24"/>
          <w:szCs w:val="24"/>
        </w:rPr>
        <w:br/>
      </w:r>
      <w:r w:rsidRPr="00EE095D">
        <w:rPr>
          <w:rFonts w:ascii="Times New Roman" w:hAnsi="Times New Roman" w:cs="Times New Roman"/>
          <w:sz w:val="24"/>
          <w:szCs w:val="24"/>
        </w:rPr>
        <w:br/>
        <w:t>2. If the minor is over seven (7) years old, but under fourteen (14) years, the persons referred to in paragraph 1 are exempt from liability if the minor child was able to judge when the damage was caused.</w:t>
      </w:r>
      <w:r w:rsidRPr="00EE095D">
        <w:rPr>
          <w:rFonts w:ascii="Times New Roman" w:hAnsi="Times New Roman" w:cs="Times New Roman"/>
          <w:sz w:val="24"/>
          <w:szCs w:val="24"/>
        </w:rPr>
        <w:br/>
      </w:r>
      <w:r w:rsidRPr="00EE095D">
        <w:rPr>
          <w:rFonts w:ascii="Times New Roman" w:hAnsi="Times New Roman" w:cs="Times New Roman"/>
          <w:sz w:val="24"/>
          <w:szCs w:val="24"/>
        </w:rPr>
        <w:br/>
        <w:t>3. If the person who has suffered the damage cannot obtain compensation from the minor, the court may, subject to the financial conditions of the parties and all other circumstances, order the persons referred to in paragraph 1 to pay equal compensation.</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139</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Responsibility of schools, bodies and other institutions</w:t>
      </w:r>
    </w:p>
    <w:p w:rsidR="00FE72D2" w:rsidRPr="00EE095D" w:rsidRDefault="00FE72D2" w:rsidP="00FE72D2">
      <w:pPr>
        <w:tabs>
          <w:tab w:val="left" w:pos="9520"/>
        </w:tabs>
        <w:rPr>
          <w:rFonts w:ascii="Times New Roman" w:hAnsi="Times New Roman" w:cs="Times New Roman"/>
          <w:b/>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If, at the time when the damage was caused, the minor was entrusted to a school, body or institution, that school, body or institution shall be liable for any damage caused by the minor while he was under their supervision, except if it is shown that supervision was carried out with due care or that the damage could not have been avoided.</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E50A18" w:rsidP="00FE72D2">
      <w:pPr>
        <w:tabs>
          <w:tab w:val="left" w:pos="9520"/>
        </w:tabs>
        <w:jc w:val="center"/>
        <w:rPr>
          <w:rFonts w:ascii="Times New Roman" w:hAnsi="Times New Roman" w:cs="Times New Roman"/>
          <w:sz w:val="24"/>
          <w:szCs w:val="24"/>
        </w:rPr>
      </w:pPr>
      <w:r>
        <w:rPr>
          <w:rFonts w:ascii="Times New Roman" w:hAnsi="Times New Roman" w:cs="Times New Roman"/>
          <w:b/>
          <w:sz w:val="24"/>
          <w:szCs w:val="24"/>
        </w:rPr>
        <w:t>Sub</w:t>
      </w:r>
      <w:r w:rsidR="0007206A">
        <w:rPr>
          <w:rFonts w:ascii="Times New Roman" w:hAnsi="Times New Roman" w:cs="Times New Roman"/>
          <w:b/>
          <w:sz w:val="24"/>
          <w:szCs w:val="24"/>
        </w:rPr>
        <w:t>Chapter</w:t>
      </w:r>
      <w:r w:rsidR="00FE72D2" w:rsidRPr="00EE095D">
        <w:rPr>
          <w:rFonts w:ascii="Times New Roman" w:hAnsi="Times New Roman" w:cs="Times New Roman"/>
          <w:b/>
          <w:sz w:val="24"/>
          <w:szCs w:val="24"/>
        </w:rPr>
        <w:t xml:space="preserve"> IV</w:t>
      </w:r>
      <w:r>
        <w:rPr>
          <w:rFonts w:ascii="Times New Roman" w:hAnsi="Times New Roman" w:cs="Times New Roman"/>
          <w:b/>
          <w:sz w:val="24"/>
          <w:szCs w:val="24"/>
        </w:rPr>
        <w:t xml:space="preserve"> – Liability of Employer for Employees </w:t>
      </w:r>
    </w:p>
    <w:p w:rsidR="00FE72D2" w:rsidRPr="00EE095D" w:rsidRDefault="00FE72D2" w:rsidP="00FE72D2">
      <w:pPr>
        <w:tabs>
          <w:tab w:val="left" w:pos="9520"/>
        </w:tabs>
        <w:jc w:val="center"/>
        <w:rPr>
          <w:rFonts w:ascii="Times New Roman" w:hAnsi="Times New Roman" w:cs="Times New Roman"/>
          <w:b/>
          <w:bCs/>
          <w:sz w:val="24"/>
          <w:szCs w:val="24"/>
        </w:rPr>
      </w:pPr>
      <w:r w:rsidRPr="00EE095D">
        <w:rPr>
          <w:rFonts w:ascii="Times New Roman" w:hAnsi="Times New Roman" w:cs="Times New Roman"/>
          <w:sz w:val="24"/>
          <w:szCs w:val="24"/>
        </w:rPr>
        <w:br/>
      </w:r>
      <w:r w:rsidRPr="00EE095D">
        <w:rPr>
          <w:rFonts w:ascii="Times New Roman" w:hAnsi="Times New Roman" w:cs="Times New Roman"/>
          <w:b/>
          <w:sz w:val="24"/>
          <w:szCs w:val="24"/>
        </w:rPr>
        <w:t>Article 140</w:t>
      </w:r>
      <w:r w:rsidRPr="00EE095D">
        <w:rPr>
          <w:rFonts w:ascii="Times New Roman" w:hAnsi="Times New Roman" w:cs="Times New Roman"/>
          <w:b/>
          <w:sz w:val="24"/>
          <w:szCs w:val="24"/>
        </w:rPr>
        <w:br/>
        <w:t>E</w:t>
      </w:r>
      <w:r w:rsidRPr="00EE095D">
        <w:rPr>
          <w:rFonts w:ascii="Times New Roman" w:hAnsi="Times New Roman" w:cs="Times New Roman"/>
          <w:b/>
          <w:bCs/>
          <w:sz w:val="24"/>
          <w:szCs w:val="24"/>
        </w:rPr>
        <w:t>mployer liability</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rPr>
          <w:rFonts w:ascii="Times New Roman" w:hAnsi="Times New Roman" w:cs="Times New Roman"/>
          <w:b/>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1. The legal or natural person with whom an employee was working at the time the damage was inflicted shall be liable for damage inflicted on a third person by an employee during work or in connection with work, unless it is shown that the employee acted as was necessary under the given circumstances.</w:t>
      </w: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br/>
      </w:r>
      <w:r w:rsidRPr="00EE095D">
        <w:rPr>
          <w:rFonts w:ascii="Times New Roman" w:hAnsi="Times New Roman" w:cs="Times New Roman"/>
          <w:sz w:val="24"/>
          <w:szCs w:val="24"/>
        </w:rPr>
        <w:br/>
        <w:t>2. The injured party shall have the right to request the reimbursement of damage directly from the employee if such damage is inflicted intentionally.</w:t>
      </w: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br/>
        <w:t>3. Any person that reimburses an injured party for damage inflicted by an employee intentionally or out of gross negligence shall have the right to request the reimbursement of the sum paid out from the employee.</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4. This right shall expire six months after the day the compensation was paid.</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5. The provision of the first paragraph of this article shall not encroach upon the rules on liability for damage originating from dangerous objects or dangerous activities.</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141</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Legal person’s liability for damage inflicted by body thereof</w:t>
      </w:r>
    </w:p>
    <w:p w:rsidR="00FE72D2" w:rsidRPr="00EE095D" w:rsidRDefault="00FE72D2" w:rsidP="00FE72D2">
      <w:pPr>
        <w:tabs>
          <w:tab w:val="left" w:pos="9520"/>
        </w:tabs>
        <w:rPr>
          <w:rFonts w:ascii="Times New Roman" w:hAnsi="Times New Roman" w:cs="Times New Roman"/>
          <w:b/>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1. A legal person shall be liable for damage inflicted on a third person by a body of the legal person during the performance of its functions or in connection therewith.</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2. Unless stipulated otherwise by law for the individual case, the legal person shall have the right to request reimbursement of the sum paid out from a person that inflicted the damage intentionally or out of gross negligence.</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3. This right shall expire six (6) months after the day the compensation was paid.</w:t>
      </w:r>
    </w:p>
    <w:p w:rsidR="00FE72D2" w:rsidRPr="00EE095D" w:rsidRDefault="00FE72D2" w:rsidP="00FE72D2">
      <w:pPr>
        <w:tabs>
          <w:tab w:val="left" w:pos="9520"/>
        </w:tabs>
        <w:rPr>
          <w:rFonts w:ascii="Times New Roman" w:hAnsi="Times New Roman" w:cs="Times New Roman"/>
          <w:sz w:val="24"/>
          <w:szCs w:val="24"/>
        </w:rPr>
      </w:pPr>
    </w:p>
    <w:p w:rsidR="00FE72D2" w:rsidRPr="00E50A18" w:rsidRDefault="00691BF1" w:rsidP="00FE72D2">
      <w:pPr>
        <w:tabs>
          <w:tab w:val="left" w:pos="9520"/>
        </w:tabs>
        <w:jc w:val="center"/>
        <w:rPr>
          <w:rFonts w:ascii="Times New Roman" w:hAnsi="Times New Roman" w:cs="Times New Roman"/>
          <w:b/>
          <w:sz w:val="24"/>
          <w:szCs w:val="24"/>
        </w:rPr>
      </w:pPr>
      <w:r>
        <w:rPr>
          <w:rFonts w:ascii="Times New Roman" w:hAnsi="Times New Roman" w:cs="Times New Roman"/>
          <w:b/>
          <w:sz w:val="24"/>
          <w:szCs w:val="24"/>
        </w:rPr>
        <w:t>Sub</w:t>
      </w:r>
      <w:r w:rsidR="0007206A">
        <w:rPr>
          <w:rFonts w:ascii="Times New Roman" w:hAnsi="Times New Roman" w:cs="Times New Roman"/>
          <w:b/>
          <w:sz w:val="24"/>
          <w:szCs w:val="24"/>
        </w:rPr>
        <w:t>Chapter</w:t>
      </w:r>
      <w:r>
        <w:rPr>
          <w:rFonts w:ascii="Times New Roman" w:hAnsi="Times New Roman" w:cs="Times New Roman"/>
          <w:b/>
          <w:sz w:val="24"/>
          <w:szCs w:val="24"/>
        </w:rPr>
        <w:t xml:space="preserve"> V- Liability for Damages Caused by Dangerous Object or Activities </w:t>
      </w: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691BF1">
      <w:pPr>
        <w:pStyle w:val="Heading1"/>
        <w:tabs>
          <w:tab w:val="left" w:pos="9520"/>
        </w:tabs>
        <w:ind w:left="0"/>
        <w:jc w:val="both"/>
        <w:rPr>
          <w:rFonts w:ascii="Times New Roman" w:hAnsi="Times New Roman" w:cs="Times New Roman"/>
        </w:rPr>
      </w:pPr>
    </w:p>
    <w:p w:rsidR="00FE72D2" w:rsidRPr="00691BF1" w:rsidRDefault="00FE72D2" w:rsidP="00691BF1">
      <w:pPr>
        <w:tabs>
          <w:tab w:val="left" w:pos="9520"/>
        </w:tabs>
        <w:jc w:val="center"/>
        <w:rPr>
          <w:rFonts w:ascii="Times New Roman" w:hAnsi="Times New Roman" w:cs="Times New Roman"/>
          <w:b/>
          <w:sz w:val="24"/>
          <w:szCs w:val="24"/>
        </w:rPr>
      </w:pPr>
      <w:r w:rsidRPr="00691BF1">
        <w:rPr>
          <w:rFonts w:ascii="Times New Roman" w:hAnsi="Times New Roman" w:cs="Times New Roman"/>
          <w:b/>
          <w:sz w:val="24"/>
          <w:szCs w:val="24"/>
        </w:rPr>
        <w:t>Article 142</w:t>
      </w:r>
    </w:p>
    <w:p w:rsidR="00FE72D2" w:rsidRPr="00691BF1" w:rsidRDefault="00FE72D2" w:rsidP="00FE72D2">
      <w:pPr>
        <w:tabs>
          <w:tab w:val="left" w:pos="9520"/>
        </w:tabs>
        <w:jc w:val="center"/>
        <w:rPr>
          <w:rFonts w:ascii="Times New Roman" w:hAnsi="Times New Roman" w:cs="Times New Roman"/>
          <w:b/>
          <w:sz w:val="24"/>
          <w:szCs w:val="24"/>
        </w:rPr>
      </w:pPr>
      <w:r w:rsidRPr="00691BF1">
        <w:rPr>
          <w:rFonts w:ascii="Times New Roman" w:hAnsi="Times New Roman" w:cs="Times New Roman"/>
          <w:b/>
          <w:sz w:val="24"/>
          <w:szCs w:val="24"/>
        </w:rPr>
        <w:t>Liable persons</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 xml:space="preserve">1. The owner or possessor of a dangerous object shall be liable for any damage resulting from such object. </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691BF1" w:rsidRDefault="00FE72D2" w:rsidP="00691BF1">
      <w:pPr>
        <w:tabs>
          <w:tab w:val="left" w:pos="326"/>
          <w:tab w:val="left" w:pos="9520"/>
        </w:tabs>
        <w:rPr>
          <w:rFonts w:ascii="Times New Roman" w:eastAsia="Arial" w:hAnsi="Times New Roman" w:cs="Times New Roman"/>
          <w:sz w:val="24"/>
          <w:szCs w:val="24"/>
        </w:rPr>
      </w:pPr>
      <w:r w:rsidRPr="00691BF1">
        <w:rPr>
          <w:rFonts w:ascii="Times New Roman" w:hAnsi="Times New Roman" w:cs="Times New Roman"/>
          <w:sz w:val="24"/>
          <w:szCs w:val="24"/>
        </w:rPr>
        <w:t>2. A person entrusted with the use of a dangerous object, or a person responsible for overseeing it who is not employed by the owner or possessor, shall be liable for any damage resulting from such object, unless it is shown that the damage was the result of concealed defects or hidden attributes of the object.</w:t>
      </w:r>
    </w:p>
    <w:p w:rsidR="00FE72D2" w:rsidRPr="00EE095D" w:rsidRDefault="00FE72D2" w:rsidP="00691BF1">
      <w:pPr>
        <w:pStyle w:val="BodyText"/>
        <w:tabs>
          <w:tab w:val="left" w:pos="9520"/>
        </w:tabs>
        <w:rPr>
          <w:rFonts w:ascii="Times New Roman" w:hAnsi="Times New Roman" w:cs="Times New Roman"/>
          <w:b/>
          <w:sz w:val="24"/>
          <w:szCs w:val="24"/>
        </w:rPr>
      </w:pPr>
    </w:p>
    <w:p w:rsidR="00FE72D2" w:rsidRPr="00EE095D" w:rsidRDefault="00FE72D2" w:rsidP="00FE72D2">
      <w:pPr>
        <w:pStyle w:val="BodyText"/>
        <w:tabs>
          <w:tab w:val="left" w:pos="9520"/>
        </w:tabs>
        <w:jc w:val="center"/>
        <w:rPr>
          <w:rFonts w:ascii="Times New Roman" w:hAnsi="Times New Roman" w:cs="Times New Roman"/>
          <w:b/>
          <w:sz w:val="24"/>
          <w:szCs w:val="24"/>
        </w:rPr>
      </w:pPr>
    </w:p>
    <w:p w:rsidR="00FE72D2" w:rsidRPr="00EE095D" w:rsidRDefault="00FE72D2" w:rsidP="00FE72D2">
      <w:pPr>
        <w:pStyle w:val="BodyText"/>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143</w:t>
      </w:r>
    </w:p>
    <w:p w:rsidR="00FE72D2" w:rsidRPr="00EE095D" w:rsidRDefault="00FE72D2" w:rsidP="00FE72D2">
      <w:pPr>
        <w:pStyle w:val="BodyText"/>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Exemption from liability</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1. The persons shall be exempted from liability if it is shown that the damage was exclusively caused by an act that could not have been foreseen or avoided.</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2.  The possessor of the object is relieved of liability even if it is proved that the damage was caused only by the action of the damaged party or the third person which he could not foresee and whose consequences could not have been avoided.</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3. The possessor is partially released from liability if the damaged party has partially contributed to causing the damage.</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4. If the third party contributed partially to the damage caused, he/she responds to the damaged party in solidarity with the possessor of the object.</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691BF1">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5. A person assisting the owner or possessor in the use of the object shall not be deemed as a third person.</w:t>
      </w:r>
    </w:p>
    <w:p w:rsidR="00FE72D2" w:rsidRPr="00EE095D" w:rsidRDefault="00FE72D2" w:rsidP="00FE72D2">
      <w:pPr>
        <w:pStyle w:val="Heading1"/>
        <w:tabs>
          <w:tab w:val="left" w:pos="9520"/>
        </w:tabs>
        <w:ind w:left="0"/>
        <w:rPr>
          <w:rFonts w:ascii="Times New Roman" w:hAnsi="Times New Roman" w:cs="Times New Roman"/>
        </w:rPr>
      </w:pPr>
    </w:p>
    <w:p w:rsidR="00FE72D2" w:rsidRPr="00691BF1" w:rsidRDefault="00FE72D2" w:rsidP="00691BF1">
      <w:pPr>
        <w:pStyle w:val="BodyText"/>
        <w:tabs>
          <w:tab w:val="left" w:pos="9520"/>
        </w:tabs>
        <w:jc w:val="center"/>
        <w:rPr>
          <w:rFonts w:ascii="Times New Roman" w:hAnsi="Times New Roman" w:cs="Times New Roman"/>
          <w:b/>
          <w:sz w:val="24"/>
          <w:szCs w:val="24"/>
        </w:rPr>
      </w:pPr>
      <w:r w:rsidRPr="00691BF1">
        <w:rPr>
          <w:rFonts w:ascii="Times New Roman" w:hAnsi="Times New Roman" w:cs="Times New Roman"/>
          <w:b/>
          <w:sz w:val="24"/>
          <w:szCs w:val="24"/>
        </w:rPr>
        <w:t>Article 144</w:t>
      </w:r>
    </w:p>
    <w:p w:rsidR="00FE72D2" w:rsidRPr="00691BF1" w:rsidRDefault="00FE72D2" w:rsidP="00691BF1">
      <w:pPr>
        <w:pStyle w:val="BodyText"/>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Unlawful removal of a dangerous object from holder </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a dangerous object was removed unlawfully, the person who removed the dangerous object shall be liable for any damage resulting from it.</w:t>
      </w:r>
    </w:p>
    <w:p w:rsidR="00FE72D2" w:rsidRPr="00EE095D" w:rsidRDefault="00FE72D2" w:rsidP="00691BF1">
      <w:pPr>
        <w:pStyle w:val="Heading1"/>
        <w:tabs>
          <w:tab w:val="left" w:pos="9520"/>
        </w:tabs>
        <w:ind w:left="0"/>
        <w:jc w:val="both"/>
        <w:rPr>
          <w:rFonts w:ascii="Times New Roman" w:hAnsi="Times New Roman" w:cs="Times New Roman"/>
        </w:rPr>
      </w:pPr>
    </w:p>
    <w:p w:rsidR="00FE72D2" w:rsidRPr="00691BF1" w:rsidRDefault="00FE72D2" w:rsidP="00691BF1">
      <w:pPr>
        <w:pStyle w:val="BodyText"/>
        <w:tabs>
          <w:tab w:val="left" w:pos="9520"/>
        </w:tabs>
        <w:jc w:val="center"/>
        <w:rPr>
          <w:rFonts w:ascii="Times New Roman" w:hAnsi="Times New Roman" w:cs="Times New Roman"/>
          <w:b/>
          <w:sz w:val="24"/>
          <w:szCs w:val="24"/>
        </w:rPr>
      </w:pPr>
      <w:r w:rsidRPr="00691BF1">
        <w:rPr>
          <w:rFonts w:ascii="Times New Roman" w:hAnsi="Times New Roman" w:cs="Times New Roman"/>
          <w:b/>
          <w:sz w:val="24"/>
          <w:szCs w:val="24"/>
        </w:rPr>
        <w:t>Article 145</w:t>
      </w:r>
    </w:p>
    <w:p w:rsidR="00FE72D2" w:rsidRPr="00691BF1" w:rsidRDefault="00FE72D2" w:rsidP="00691BF1">
      <w:pPr>
        <w:pStyle w:val="BodyText"/>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Dangerous activities</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 xml:space="preserve">1. The person who carries on a dangerous activity shall be liable for any damage originating from such activity.  </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2. An activity is dangerous if it creates a significant risk of damage even when conducted with due care and it is not a matter of common usage. A risk of damage may be significant having regard to the seriousness or the likelihood of the damage.</w:t>
      </w: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BodyText"/>
        <w:tabs>
          <w:tab w:val="left" w:pos="9520"/>
        </w:tabs>
        <w:jc w:val="both"/>
        <w:rPr>
          <w:rFonts w:ascii="Times New Roman" w:eastAsiaTheme="minorHAnsi" w:hAnsi="Times New Roman" w:cs="Times New Roman"/>
          <w:bCs/>
          <w:sz w:val="24"/>
          <w:szCs w:val="24"/>
        </w:rPr>
      </w:pPr>
      <w:r w:rsidRPr="00EE095D">
        <w:rPr>
          <w:rFonts w:ascii="Times New Roman" w:hAnsi="Times New Roman" w:cs="Times New Roman"/>
          <w:sz w:val="24"/>
          <w:szCs w:val="24"/>
        </w:rPr>
        <w:t>3. Civil liability for damage resulting from activities dangerous to the environment shall be regulated by special law</w:t>
      </w:r>
      <w:r w:rsidRPr="00EE095D">
        <w:rPr>
          <w:rFonts w:ascii="Times New Roman" w:eastAsiaTheme="minorHAnsi" w:hAnsi="Times New Roman" w:cs="Times New Roman"/>
          <w:bCs/>
          <w:sz w:val="24"/>
          <w:szCs w:val="24"/>
        </w:rPr>
        <w:t>.</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691BF1" w:rsidRDefault="00691BF1" w:rsidP="00691BF1">
      <w:pPr>
        <w:pStyle w:val="BodyText"/>
        <w:tabs>
          <w:tab w:val="left" w:pos="9520"/>
        </w:tabs>
        <w:jc w:val="center"/>
        <w:rPr>
          <w:rFonts w:ascii="Times New Roman" w:hAnsi="Times New Roman" w:cs="Times New Roman"/>
          <w:b/>
          <w:sz w:val="24"/>
          <w:szCs w:val="24"/>
        </w:rPr>
      </w:pPr>
      <w:r>
        <w:rPr>
          <w:rFonts w:ascii="Times New Roman" w:hAnsi="Times New Roman" w:cs="Times New Roman"/>
          <w:b/>
          <w:sz w:val="24"/>
          <w:szCs w:val="24"/>
        </w:rPr>
        <w:t>Sub</w:t>
      </w:r>
      <w:r w:rsidR="0007206A">
        <w:rPr>
          <w:rFonts w:ascii="Times New Roman" w:hAnsi="Times New Roman" w:cs="Times New Roman"/>
          <w:b/>
          <w:sz w:val="24"/>
          <w:szCs w:val="24"/>
        </w:rPr>
        <w:t>Chapter</w:t>
      </w:r>
      <w:r>
        <w:rPr>
          <w:rFonts w:ascii="Times New Roman" w:hAnsi="Times New Roman" w:cs="Times New Roman"/>
          <w:b/>
          <w:sz w:val="24"/>
          <w:szCs w:val="24"/>
        </w:rPr>
        <w:t xml:space="preserve"> VI – Liability for Damages Caused by Motor Vehicles </w:t>
      </w: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tabs>
          <w:tab w:val="left" w:pos="1000"/>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146</w:t>
      </w:r>
    </w:p>
    <w:p w:rsidR="00FE72D2" w:rsidRPr="00EE095D" w:rsidRDefault="00FE72D2" w:rsidP="00FE72D2">
      <w:pPr>
        <w:tabs>
          <w:tab w:val="left" w:pos="1000"/>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Damage caused by motor vehicles</w:t>
      </w:r>
    </w:p>
    <w:p w:rsidR="00FE72D2" w:rsidRPr="00EE095D" w:rsidRDefault="00FE72D2" w:rsidP="00FE72D2">
      <w:pPr>
        <w:tabs>
          <w:tab w:val="left" w:pos="1000"/>
          <w:tab w:val="left" w:pos="9520"/>
        </w:tabs>
        <w:rPr>
          <w:rFonts w:ascii="Times New Roman" w:hAnsi="Times New Roman" w:cs="Times New Roman"/>
          <w:sz w:val="24"/>
          <w:szCs w:val="24"/>
        </w:rPr>
      </w:pPr>
    </w:p>
    <w:p w:rsidR="00FE72D2" w:rsidRPr="00EE095D" w:rsidRDefault="00FE72D2" w:rsidP="00FE72D2">
      <w:pPr>
        <w:tabs>
          <w:tab w:val="left" w:pos="1000"/>
          <w:tab w:val="left" w:pos="9520"/>
        </w:tabs>
        <w:rPr>
          <w:rFonts w:ascii="Times New Roman" w:hAnsi="Times New Roman" w:cs="Times New Roman"/>
          <w:sz w:val="24"/>
          <w:szCs w:val="24"/>
        </w:rPr>
      </w:pPr>
      <w:r w:rsidRPr="00EE095D">
        <w:rPr>
          <w:rFonts w:ascii="Times New Roman" w:hAnsi="Times New Roman" w:cs="Times New Roman"/>
          <w:sz w:val="24"/>
          <w:szCs w:val="24"/>
        </w:rPr>
        <w:t>1. The driver of a motor vehicle shall be obliged to compensate damages caused by fault.</w:t>
      </w:r>
    </w:p>
    <w:p w:rsidR="00FE72D2" w:rsidRPr="00EE095D" w:rsidRDefault="00FE72D2" w:rsidP="00FE72D2">
      <w:pPr>
        <w:tabs>
          <w:tab w:val="left" w:pos="1000"/>
          <w:tab w:val="left" w:pos="9520"/>
        </w:tabs>
        <w:rPr>
          <w:rFonts w:ascii="Times New Roman" w:hAnsi="Times New Roman" w:cs="Times New Roman"/>
          <w:sz w:val="24"/>
          <w:szCs w:val="24"/>
        </w:rPr>
      </w:pPr>
      <w:r w:rsidRPr="00EE095D">
        <w:rPr>
          <w:rFonts w:ascii="Times New Roman" w:hAnsi="Times New Roman" w:cs="Times New Roman"/>
          <w:sz w:val="24"/>
          <w:szCs w:val="24"/>
        </w:rPr>
        <w:t xml:space="preserve"> </w:t>
      </w: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2. Except in the case of exclusive fault of one driver, each driver shall be liable in proportion to his respective fault.</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3. Unless proved otherwise, it is presumed that each driver equally contributed to cause the accident.</w:t>
      </w:r>
    </w:p>
    <w:p w:rsidR="00FE72D2" w:rsidRPr="00EE095D" w:rsidRDefault="00FE72D2" w:rsidP="00FE72D2">
      <w:pPr>
        <w:tabs>
          <w:tab w:val="left" w:pos="9520"/>
        </w:tabs>
        <w:rPr>
          <w:rFonts w:ascii="Times New Roman" w:hAnsi="Times New Roman" w:cs="Times New Roman"/>
          <w:sz w:val="24"/>
          <w:szCs w:val="24"/>
        </w:rPr>
      </w:pPr>
    </w:p>
    <w:p w:rsidR="00691BF1" w:rsidRDefault="00FE72D2" w:rsidP="00691BF1">
      <w:pPr>
        <w:tabs>
          <w:tab w:val="left" w:pos="9520"/>
        </w:tabs>
        <w:rPr>
          <w:rFonts w:ascii="Times New Roman" w:hAnsi="Times New Roman" w:cs="Times New Roman"/>
          <w:sz w:val="24"/>
          <w:szCs w:val="24"/>
        </w:rPr>
      </w:pPr>
      <w:r w:rsidRPr="00EE095D">
        <w:rPr>
          <w:rFonts w:ascii="Times New Roman" w:hAnsi="Times New Roman" w:cs="Times New Roman"/>
          <w:sz w:val="24"/>
          <w:szCs w:val="24"/>
        </w:rPr>
        <w:t>4. The owner of the vehicle or its possessor is jointly and severally liable with the driver, unless he proves that the vehicle was used without his authorization.</w:t>
      </w:r>
    </w:p>
    <w:p w:rsidR="00691BF1" w:rsidRDefault="00691BF1" w:rsidP="00691BF1">
      <w:pPr>
        <w:tabs>
          <w:tab w:val="left" w:pos="9520"/>
        </w:tabs>
        <w:rPr>
          <w:rFonts w:ascii="Times New Roman" w:hAnsi="Times New Roman" w:cs="Times New Roman"/>
          <w:sz w:val="24"/>
          <w:szCs w:val="24"/>
        </w:rPr>
      </w:pPr>
    </w:p>
    <w:p w:rsidR="00FE72D2" w:rsidRPr="00691BF1" w:rsidRDefault="00FE72D2" w:rsidP="00691BF1">
      <w:pPr>
        <w:tabs>
          <w:tab w:val="left" w:pos="9520"/>
        </w:tabs>
        <w:rPr>
          <w:rFonts w:ascii="Times New Roman" w:hAnsi="Times New Roman" w:cs="Times New Roman"/>
          <w:sz w:val="24"/>
          <w:szCs w:val="24"/>
        </w:rPr>
      </w:pPr>
      <w:r w:rsidRPr="00691BF1">
        <w:rPr>
          <w:rFonts w:ascii="Times New Roman" w:hAnsi="Times New Roman" w:cs="Times New Roman"/>
          <w:sz w:val="24"/>
          <w:szCs w:val="24"/>
        </w:rPr>
        <w:t xml:space="preserve">5. The owner of the vehicle or its possessor is liable for </w:t>
      </w:r>
      <w:r w:rsidR="00691BF1" w:rsidRPr="00691BF1">
        <w:rPr>
          <w:rFonts w:ascii="Times New Roman" w:hAnsi="Times New Roman" w:cs="Times New Roman"/>
          <w:sz w:val="24"/>
          <w:szCs w:val="24"/>
        </w:rPr>
        <w:t>d</w:t>
      </w:r>
      <w:r w:rsidRPr="00691BF1">
        <w:rPr>
          <w:rFonts w:ascii="Times New Roman" w:hAnsi="Times New Roman" w:cs="Times New Roman"/>
          <w:sz w:val="24"/>
          <w:szCs w:val="24"/>
        </w:rPr>
        <w:t>amages arising from defects in the maintenance or the manufacture of the vehicle, without prejudice to the right of redress against the manufacturer.</w:t>
      </w: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691BF1" w:rsidP="00FE72D2">
      <w:pPr>
        <w:tabs>
          <w:tab w:val="left" w:pos="9520"/>
        </w:tabs>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Sub</w:t>
      </w:r>
      <w:r w:rsidR="0007206A">
        <w:rPr>
          <w:rFonts w:ascii="Times New Roman" w:eastAsia="Arial" w:hAnsi="Times New Roman" w:cs="Times New Roman"/>
          <w:b/>
          <w:bCs/>
          <w:sz w:val="24"/>
          <w:szCs w:val="24"/>
        </w:rPr>
        <w:t>Chapter</w:t>
      </w:r>
      <w:r w:rsidR="00FE72D2" w:rsidRPr="00EE095D">
        <w:rPr>
          <w:rFonts w:ascii="Times New Roman" w:eastAsia="Arial" w:hAnsi="Times New Roman" w:cs="Times New Roman"/>
          <w:b/>
          <w:bCs/>
          <w:sz w:val="24"/>
          <w:szCs w:val="24"/>
        </w:rPr>
        <w:t xml:space="preserve"> VII</w:t>
      </w:r>
      <w:r>
        <w:rPr>
          <w:rFonts w:ascii="Times New Roman" w:eastAsia="Arial" w:hAnsi="Times New Roman" w:cs="Times New Roman"/>
          <w:b/>
          <w:bCs/>
          <w:sz w:val="24"/>
          <w:szCs w:val="24"/>
        </w:rPr>
        <w:t xml:space="preserve"> – Liability for Defective Products </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147</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Scope of application</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 xml:space="preserve">When a defective product causes a person’s death, bodily injury or health, or damage to his property, the producer of the product shall be obliged to compensate the damage caused. </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148</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Product</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For the purpose of this Sub-chapter, a product is any movable property, even though incorporated into another movable property or into an immovable property.</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 Article 149</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Defect</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1. A product has a defect when it does not provide the safety which a person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expect, taking all circumstances into account, including its presentation, the use to which it could reasonably be expected to serve, and the time when it was put into circulation.</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2. A product is not defective for the sole reason that a better product is subsequently put into circulation.</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150</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Producer</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1. For the purpose of this Sub-chapter, a producer is a person who has produced the final product, a raw material or a component part. A producer is also anyone who by putting his name, trademark or other distinguishing feature on the product presents himself as its producer.</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2. A producer is also anyone who imports a product for sale, hire, leasing or any form of distribution with an economic purpose in the course of his business.</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 xml:space="preserve">3. Where the producer of the product cannot be identified, each supplier of the product shall be deemed to be its producer unless he informs the injured person within one (1) month of his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of the identity of the producer or of the person who supplied him with the product. The same rule shall apply, in the case of an imported product, if this product does not indicate the identity of the person referred to in paragraph 2, even if the name of the producer is known.</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151</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Damage</w:t>
      </w:r>
      <w:r w:rsidRPr="00EE095D">
        <w:rPr>
          <w:rFonts w:ascii="Times New Roman" w:hAnsi="Times New Roman" w:cs="Times New Roman"/>
          <w:sz w:val="24"/>
          <w:szCs w:val="24"/>
        </w:rPr>
        <w:t xml:space="preserve"> </w:t>
      </w:r>
      <w:r w:rsidRPr="00EE095D">
        <w:rPr>
          <w:rFonts w:ascii="Times New Roman" w:hAnsi="Times New Roman" w:cs="Times New Roman"/>
          <w:b/>
          <w:sz w:val="24"/>
          <w:szCs w:val="24"/>
        </w:rPr>
        <w:t>due to faulty products</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1. For the purpose of this Sub-chapter, damage means:</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1.1. damage caused by death or by personal injuries; and</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1.2. damage or destruction of any property other than the defective product itself, provided that this other property is of a type ordinarily intended for private use or consumption, and was used by the damaged person mainly for his own private use or consumption.</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152</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Two or more parties liable to pay monetary compensation</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 xml:space="preserve">If two or more producers are liable to pay monetary compensation for the same damage, they shall be liable jointly and severally. </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153</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Reduced liability</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1. The liability of the producer shall be reduced when the damage is caused both by a defect in product and by the act or omission of a third party.</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2. The liability of the producer may also be reduced when, having regarding all the circumstances, the damage is caused both by a defect in product and by the fault of the damaged person or any person for whom the damaged person is responsible.</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154</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When the producer is not liable to pay monetary compensation</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691BF1" w:rsidRDefault="00FE72D2" w:rsidP="00BF4E8F">
      <w:pPr>
        <w:pStyle w:val="ListParagraph"/>
        <w:numPr>
          <w:ilvl w:val="0"/>
          <w:numId w:val="351"/>
        </w:numPr>
        <w:tabs>
          <w:tab w:val="left" w:pos="9520"/>
        </w:tabs>
        <w:rPr>
          <w:rFonts w:ascii="Times New Roman" w:hAnsi="Times New Roman" w:cs="Times New Roman"/>
          <w:sz w:val="24"/>
          <w:szCs w:val="24"/>
        </w:rPr>
      </w:pPr>
      <w:r w:rsidRPr="00691BF1">
        <w:rPr>
          <w:rFonts w:ascii="Times New Roman" w:hAnsi="Times New Roman" w:cs="Times New Roman"/>
          <w:sz w:val="24"/>
          <w:szCs w:val="24"/>
        </w:rPr>
        <w:t>The producer’s liability is excluded if:</w:t>
      </w:r>
    </w:p>
    <w:p w:rsidR="00FE72D2" w:rsidRPr="00EE095D" w:rsidRDefault="00FE72D2" w:rsidP="00FE72D2">
      <w:pPr>
        <w:tabs>
          <w:tab w:val="left" w:pos="9520"/>
        </w:tabs>
        <w:rPr>
          <w:rFonts w:ascii="Times New Roman" w:hAnsi="Times New Roman" w:cs="Times New Roman"/>
          <w:sz w:val="24"/>
          <w:szCs w:val="24"/>
        </w:rPr>
      </w:pPr>
    </w:p>
    <w:p w:rsidR="00FE72D2" w:rsidRPr="00691BF1" w:rsidRDefault="00FE72D2" w:rsidP="00BF4E8F">
      <w:pPr>
        <w:pStyle w:val="ListParagraph"/>
        <w:numPr>
          <w:ilvl w:val="1"/>
          <w:numId w:val="351"/>
        </w:numPr>
        <w:tabs>
          <w:tab w:val="left" w:pos="9520"/>
        </w:tabs>
        <w:rPr>
          <w:rFonts w:ascii="Times New Roman" w:hAnsi="Times New Roman" w:cs="Times New Roman"/>
          <w:sz w:val="24"/>
          <w:szCs w:val="24"/>
        </w:rPr>
      </w:pPr>
      <w:r w:rsidRPr="00691BF1">
        <w:rPr>
          <w:rFonts w:ascii="Times New Roman" w:hAnsi="Times New Roman" w:cs="Times New Roman"/>
          <w:sz w:val="24"/>
          <w:szCs w:val="24"/>
        </w:rPr>
        <w:t>he did not put the product into circulation;</w:t>
      </w:r>
    </w:p>
    <w:p w:rsidR="00FE72D2" w:rsidRPr="00EE095D" w:rsidRDefault="00FE72D2" w:rsidP="00FE72D2">
      <w:pPr>
        <w:tabs>
          <w:tab w:val="left" w:pos="9520"/>
        </w:tabs>
        <w:rPr>
          <w:rFonts w:ascii="Times New Roman" w:hAnsi="Times New Roman" w:cs="Times New Roman"/>
          <w:sz w:val="24"/>
          <w:szCs w:val="24"/>
        </w:rPr>
      </w:pPr>
    </w:p>
    <w:p w:rsidR="00FE72D2" w:rsidRPr="00691BF1" w:rsidRDefault="00FE72D2" w:rsidP="00BF4E8F">
      <w:pPr>
        <w:pStyle w:val="ListParagraph"/>
        <w:numPr>
          <w:ilvl w:val="1"/>
          <w:numId w:val="351"/>
        </w:numPr>
        <w:tabs>
          <w:tab w:val="left" w:pos="9520"/>
        </w:tabs>
        <w:rPr>
          <w:rFonts w:ascii="Times New Roman" w:hAnsi="Times New Roman" w:cs="Times New Roman"/>
          <w:sz w:val="24"/>
          <w:szCs w:val="24"/>
        </w:rPr>
      </w:pPr>
      <w:r w:rsidRPr="00691BF1">
        <w:rPr>
          <w:rFonts w:ascii="Times New Roman" w:hAnsi="Times New Roman" w:cs="Times New Roman"/>
          <w:sz w:val="24"/>
          <w:szCs w:val="24"/>
        </w:rPr>
        <w:t>under the circumstances it is probable that the defect which caused the damage did not exist at the time when the producer put the product into circulation;</w:t>
      </w:r>
    </w:p>
    <w:p w:rsidR="00FE72D2" w:rsidRPr="00EE095D" w:rsidRDefault="00FE72D2" w:rsidP="00FE72D2">
      <w:pPr>
        <w:tabs>
          <w:tab w:val="left" w:pos="9520"/>
        </w:tabs>
        <w:rPr>
          <w:rFonts w:ascii="Times New Roman" w:hAnsi="Times New Roman" w:cs="Times New Roman"/>
          <w:sz w:val="24"/>
          <w:szCs w:val="24"/>
        </w:rPr>
      </w:pPr>
    </w:p>
    <w:p w:rsidR="00FE72D2" w:rsidRPr="00691BF1" w:rsidRDefault="00FE72D2" w:rsidP="00BF4E8F">
      <w:pPr>
        <w:pStyle w:val="ListParagraph"/>
        <w:numPr>
          <w:ilvl w:val="1"/>
          <w:numId w:val="351"/>
        </w:numPr>
        <w:tabs>
          <w:tab w:val="left" w:pos="9520"/>
        </w:tabs>
        <w:rPr>
          <w:rFonts w:ascii="Times New Roman" w:hAnsi="Times New Roman" w:cs="Times New Roman"/>
          <w:sz w:val="24"/>
          <w:szCs w:val="24"/>
        </w:rPr>
      </w:pPr>
      <w:r w:rsidRPr="00691BF1">
        <w:rPr>
          <w:rFonts w:ascii="Times New Roman" w:hAnsi="Times New Roman" w:cs="Times New Roman"/>
          <w:sz w:val="24"/>
          <w:szCs w:val="24"/>
        </w:rPr>
        <w:t>the product was neither manufactured by him for sale or any other form of distribution for economic purpose nor manufactured or distributed by him in the course of his business;</w:t>
      </w:r>
    </w:p>
    <w:p w:rsidR="00FE72D2" w:rsidRPr="00EE095D" w:rsidRDefault="00FE72D2" w:rsidP="00FE72D2">
      <w:pPr>
        <w:tabs>
          <w:tab w:val="left" w:pos="9520"/>
        </w:tabs>
        <w:rPr>
          <w:rFonts w:ascii="Times New Roman" w:hAnsi="Times New Roman" w:cs="Times New Roman"/>
          <w:sz w:val="24"/>
          <w:szCs w:val="24"/>
        </w:rPr>
      </w:pPr>
    </w:p>
    <w:p w:rsidR="00FE72D2" w:rsidRPr="00691BF1" w:rsidRDefault="00FE72D2" w:rsidP="00BF4E8F">
      <w:pPr>
        <w:pStyle w:val="ListParagraph"/>
        <w:numPr>
          <w:ilvl w:val="1"/>
          <w:numId w:val="351"/>
        </w:numPr>
        <w:tabs>
          <w:tab w:val="left" w:pos="9520"/>
        </w:tabs>
        <w:rPr>
          <w:rFonts w:ascii="Times New Roman" w:hAnsi="Times New Roman" w:cs="Times New Roman"/>
          <w:sz w:val="24"/>
          <w:szCs w:val="24"/>
        </w:rPr>
      </w:pPr>
      <w:r w:rsidRPr="00691BF1">
        <w:rPr>
          <w:rFonts w:ascii="Times New Roman" w:hAnsi="Times New Roman" w:cs="Times New Roman"/>
          <w:sz w:val="24"/>
          <w:szCs w:val="24"/>
        </w:rPr>
        <w:t>the defect is due to compliance of the product with laws and regulations; or</w:t>
      </w:r>
    </w:p>
    <w:p w:rsidR="00FE72D2" w:rsidRPr="00EE095D" w:rsidRDefault="00FE72D2" w:rsidP="00FE72D2">
      <w:pPr>
        <w:tabs>
          <w:tab w:val="left" w:pos="9520"/>
        </w:tabs>
        <w:rPr>
          <w:rFonts w:ascii="Times New Roman" w:hAnsi="Times New Roman" w:cs="Times New Roman"/>
          <w:sz w:val="24"/>
          <w:szCs w:val="24"/>
        </w:rPr>
      </w:pPr>
    </w:p>
    <w:p w:rsidR="00FE72D2" w:rsidRPr="00691BF1" w:rsidRDefault="00FE72D2" w:rsidP="00BF4E8F">
      <w:pPr>
        <w:pStyle w:val="ListParagraph"/>
        <w:numPr>
          <w:ilvl w:val="1"/>
          <w:numId w:val="351"/>
        </w:numPr>
        <w:tabs>
          <w:tab w:val="left" w:pos="9520"/>
        </w:tabs>
        <w:rPr>
          <w:rFonts w:ascii="Times New Roman" w:hAnsi="Times New Roman" w:cs="Times New Roman"/>
          <w:sz w:val="24"/>
          <w:szCs w:val="24"/>
        </w:rPr>
      </w:pPr>
      <w:r w:rsidRPr="00691BF1">
        <w:rPr>
          <w:rFonts w:ascii="Times New Roman" w:hAnsi="Times New Roman" w:cs="Times New Roman"/>
          <w:sz w:val="24"/>
          <w:szCs w:val="24"/>
        </w:rPr>
        <w:t>the state of scientific and technical knowledge at the time when the producer put the product into circulation was not such as to enable the defect to be discovered.</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 xml:space="preserve">2. The obligation to pay monetary compensation of the producer of a component part is also excluded if the defect is attributable to the design of the product in which the component has been fitted or to the instructions given by the manufacturer of the product. </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155</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Burden of proof of the injured person</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 xml:space="preserve">The injured person bears the burden of proving the defect, the damage and the causal relationship between defect and damage. </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156</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Burden of proof of the producer</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rPr>
          <w:rFonts w:ascii="Times New Roman" w:hAnsi="Times New Roman" w:cs="Times New Roman"/>
          <w:i/>
          <w:sz w:val="24"/>
          <w:szCs w:val="24"/>
        </w:rPr>
      </w:pPr>
      <w:r w:rsidRPr="00076A27">
        <w:rPr>
          <w:rFonts w:ascii="Times New Roman" w:hAnsi="Times New Roman" w:cs="Times New Roman"/>
          <w:sz w:val="24"/>
          <w:szCs w:val="24"/>
          <w:highlight w:val="yellow"/>
        </w:rPr>
        <w:t xml:space="preserve">The producer bears the burden of proving the grounds for exclusion of liability referred to in Article … </w:t>
      </w:r>
      <w:r w:rsidRPr="00076A27">
        <w:rPr>
          <w:rFonts w:ascii="Times New Roman" w:hAnsi="Times New Roman" w:cs="Times New Roman"/>
          <w:i/>
          <w:sz w:val="24"/>
          <w:szCs w:val="24"/>
          <w:highlight w:val="yellow"/>
        </w:rPr>
        <w:t>[‘When the producer is not liable to pay monetary compensation’].</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157</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Prescription</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1. The compensation claim shall prescribe after three (3) years from the day on which the party en</w:t>
      </w:r>
      <w:r w:rsidR="0007206A">
        <w:rPr>
          <w:rFonts w:ascii="Times New Roman" w:hAnsi="Times New Roman" w:cs="Times New Roman"/>
          <w:sz w:val="24"/>
          <w:szCs w:val="24"/>
        </w:rPr>
        <w:t>Chapter</w:t>
      </w:r>
      <w:r w:rsidRPr="00EE095D">
        <w:rPr>
          <w:rFonts w:ascii="Times New Roman" w:hAnsi="Times New Roman" w:cs="Times New Roman"/>
          <w:sz w:val="24"/>
          <w:szCs w:val="24"/>
        </w:rPr>
        <w:t>d to compensation became aware, or should have become aware, of the damage, the defect and the identity of the party liable to pay monetary compensation.</w:t>
      </w: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 xml:space="preserve"> </w:t>
      </w: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2. In any event, the claim shall expire 10 (ten) years from the day when the producer put into circulation the product that caused the damage, unless the injured person has in the meantime instituted legal proceedings against the producer.</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158</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Mandatory nature</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spacing w:before="11"/>
        <w:rPr>
          <w:rFonts w:ascii="Times New Roman" w:hAnsi="Times New Roman" w:cs="Times New Roman"/>
          <w:sz w:val="24"/>
          <w:szCs w:val="24"/>
        </w:rPr>
      </w:pPr>
      <w:r w:rsidRPr="00EE095D">
        <w:rPr>
          <w:rFonts w:ascii="Times New Roman" w:hAnsi="Times New Roman" w:cs="Times New Roman"/>
          <w:sz w:val="24"/>
          <w:szCs w:val="24"/>
        </w:rPr>
        <w:t>The liability of the producers may not be excluded or limited in advance. Any agreements to the contrary shall be null.</w:t>
      </w:r>
    </w:p>
    <w:p w:rsidR="00FE72D2" w:rsidRPr="00EE095D" w:rsidRDefault="00FE72D2" w:rsidP="00FE72D2">
      <w:pPr>
        <w:tabs>
          <w:tab w:val="left" w:pos="9520"/>
        </w:tabs>
        <w:spacing w:before="11"/>
        <w:rPr>
          <w:rFonts w:ascii="Times New Roman" w:hAnsi="Times New Roman" w:cs="Times New Roman"/>
          <w:sz w:val="24"/>
          <w:szCs w:val="24"/>
        </w:rPr>
      </w:pPr>
    </w:p>
    <w:p w:rsidR="00FE72D2" w:rsidRPr="00EE095D" w:rsidRDefault="00FE72D2" w:rsidP="00FE72D2">
      <w:pPr>
        <w:tabs>
          <w:tab w:val="left" w:pos="9520"/>
        </w:tabs>
        <w:spacing w:before="11"/>
        <w:rPr>
          <w:rFonts w:ascii="Times New Roman" w:hAnsi="Times New Roman" w:cs="Times New Roman"/>
          <w:sz w:val="24"/>
          <w:szCs w:val="24"/>
        </w:rPr>
      </w:pPr>
    </w:p>
    <w:p w:rsidR="00FE72D2" w:rsidRPr="00076A27" w:rsidRDefault="00076A27" w:rsidP="00FE72D2">
      <w:pPr>
        <w:tabs>
          <w:tab w:val="left" w:pos="9520"/>
        </w:tabs>
        <w:jc w:val="center"/>
        <w:rPr>
          <w:rFonts w:ascii="Times New Roman" w:hAnsi="Times New Roman" w:cs="Times New Roman"/>
          <w:b/>
          <w:sz w:val="24"/>
          <w:szCs w:val="24"/>
        </w:rPr>
      </w:pPr>
      <w:r w:rsidRPr="00076A27">
        <w:rPr>
          <w:rFonts w:ascii="Times New Roman" w:hAnsi="Times New Roman" w:cs="Times New Roman"/>
          <w:b/>
          <w:sz w:val="24"/>
          <w:szCs w:val="24"/>
        </w:rPr>
        <w:t>Sub</w:t>
      </w:r>
      <w:r w:rsidR="0007206A">
        <w:rPr>
          <w:rFonts w:ascii="Times New Roman" w:hAnsi="Times New Roman" w:cs="Times New Roman"/>
          <w:b/>
          <w:sz w:val="24"/>
          <w:szCs w:val="24"/>
        </w:rPr>
        <w:t>Chapter</w:t>
      </w:r>
      <w:r w:rsidR="00FE72D2" w:rsidRPr="00076A27">
        <w:rPr>
          <w:rFonts w:ascii="Times New Roman" w:hAnsi="Times New Roman" w:cs="Times New Roman"/>
          <w:b/>
          <w:sz w:val="24"/>
          <w:szCs w:val="24"/>
        </w:rPr>
        <w:t xml:space="preserve"> VIII </w:t>
      </w:r>
      <w:r w:rsidRPr="00076A27">
        <w:rPr>
          <w:rFonts w:ascii="Times New Roman" w:hAnsi="Times New Roman" w:cs="Times New Roman"/>
          <w:b/>
          <w:sz w:val="24"/>
          <w:szCs w:val="24"/>
        </w:rPr>
        <w:t xml:space="preserve">– Special Cases of Liability </w:t>
      </w:r>
    </w:p>
    <w:p w:rsidR="00FE72D2" w:rsidRPr="00EE095D" w:rsidRDefault="00FE72D2" w:rsidP="00FE72D2">
      <w:pPr>
        <w:tabs>
          <w:tab w:val="left" w:pos="9520"/>
        </w:tabs>
        <w:jc w:val="center"/>
        <w:rPr>
          <w:rFonts w:ascii="Times New Roman" w:eastAsia="Arial" w:hAnsi="Times New Roman" w:cs="Times New Roman"/>
          <w:b/>
          <w:bCs/>
          <w:sz w:val="24"/>
          <w:szCs w:val="24"/>
        </w:rPr>
      </w:pPr>
    </w:p>
    <w:p w:rsidR="00FE72D2" w:rsidRPr="00076A27" w:rsidRDefault="00FE72D2" w:rsidP="00076A27">
      <w:pPr>
        <w:tabs>
          <w:tab w:val="left" w:pos="9520"/>
        </w:tabs>
        <w:jc w:val="center"/>
        <w:rPr>
          <w:rFonts w:ascii="Times New Roman" w:hAnsi="Times New Roman" w:cs="Times New Roman"/>
          <w:b/>
          <w:sz w:val="24"/>
          <w:szCs w:val="24"/>
        </w:rPr>
      </w:pPr>
      <w:r w:rsidRPr="00076A27">
        <w:rPr>
          <w:rFonts w:ascii="Times New Roman" w:hAnsi="Times New Roman" w:cs="Times New Roman"/>
          <w:b/>
          <w:sz w:val="24"/>
          <w:szCs w:val="24"/>
        </w:rPr>
        <w:t>Article 159</w:t>
      </w:r>
    </w:p>
    <w:p w:rsidR="00FE72D2" w:rsidRPr="00076A27" w:rsidRDefault="00FE72D2" w:rsidP="00FE72D2">
      <w:pPr>
        <w:tabs>
          <w:tab w:val="left" w:pos="9520"/>
        </w:tabs>
        <w:jc w:val="center"/>
        <w:rPr>
          <w:rFonts w:ascii="Times New Roman" w:hAnsi="Times New Roman" w:cs="Times New Roman"/>
          <w:b/>
          <w:sz w:val="24"/>
          <w:szCs w:val="24"/>
        </w:rPr>
      </w:pPr>
      <w:r w:rsidRPr="00076A27">
        <w:rPr>
          <w:rFonts w:ascii="Times New Roman" w:hAnsi="Times New Roman" w:cs="Times New Roman"/>
          <w:b/>
          <w:sz w:val="24"/>
          <w:szCs w:val="24"/>
        </w:rPr>
        <w:t>Event organisers’ liability</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organizer of an assembly of a large number of people in a closed area or in the open air shall be liable for damage caused by death or physical injury occurring because of the extraordinary circumstances that can arise in such opportunities such as mass movement and general</w:t>
      </w:r>
      <w:r w:rsidRPr="00EE095D">
        <w:rPr>
          <w:rFonts w:ascii="Times New Roman" w:hAnsi="Times New Roman" w:cs="Times New Roman"/>
          <w:spacing w:val="-18"/>
          <w:sz w:val="24"/>
          <w:szCs w:val="24"/>
        </w:rPr>
        <w:t xml:space="preserve"> </w:t>
      </w:r>
      <w:r w:rsidRPr="00EE095D">
        <w:rPr>
          <w:rFonts w:ascii="Times New Roman" w:hAnsi="Times New Roman" w:cs="Times New Roman"/>
          <w:sz w:val="24"/>
          <w:szCs w:val="24"/>
        </w:rPr>
        <w:t>disorder.</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160</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Liability arising from animals</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309"/>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keeper of a dangerous animal shall be liable for any damage caused by it.</w:t>
      </w: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09"/>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keeper the domestic animal shall be responsible for any damage caused by it, unless it is shown that he has acted with due care.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076A27" w:rsidRDefault="00FE72D2" w:rsidP="00076A27">
      <w:pPr>
        <w:tabs>
          <w:tab w:val="left" w:pos="9520"/>
        </w:tabs>
        <w:jc w:val="center"/>
        <w:rPr>
          <w:rFonts w:ascii="Times New Roman" w:hAnsi="Times New Roman" w:cs="Times New Roman"/>
          <w:b/>
          <w:sz w:val="24"/>
          <w:szCs w:val="24"/>
        </w:rPr>
      </w:pPr>
      <w:r w:rsidRPr="00076A27">
        <w:rPr>
          <w:rFonts w:ascii="Times New Roman" w:hAnsi="Times New Roman" w:cs="Times New Roman"/>
          <w:b/>
          <w:sz w:val="24"/>
          <w:szCs w:val="24"/>
        </w:rPr>
        <w:t>Article 161</w:t>
      </w:r>
    </w:p>
    <w:p w:rsidR="00FE72D2" w:rsidRPr="00076A27"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Liability arising from buildings</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1. The owner or possessor of a building or other structure shall be liable for any damage originating from the ruins or collapse of such building or structure, unless it is shown that the damage was not the result of neglected maintenance or inadequate quality of construction and that the owner or possessor acted with due care.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r w:rsidRPr="00EE095D">
        <w:rPr>
          <w:rFonts w:ascii="Times New Roman" w:eastAsia="Arial" w:hAnsi="Times New Roman" w:cs="Times New Roman"/>
          <w:sz w:val="24"/>
          <w:szCs w:val="24"/>
        </w:rPr>
        <w:t xml:space="preserve">2. The owner or possessor of a building or other structure shall be liable for any damage originating from objects which have fallen down from the building and which were incautiously positioned. </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076A27" w:rsidRDefault="00FE72D2" w:rsidP="00076A27">
      <w:pPr>
        <w:tabs>
          <w:tab w:val="left" w:pos="9520"/>
        </w:tabs>
        <w:jc w:val="center"/>
        <w:rPr>
          <w:rFonts w:ascii="Times New Roman" w:hAnsi="Times New Roman" w:cs="Times New Roman"/>
          <w:b/>
          <w:sz w:val="24"/>
          <w:szCs w:val="24"/>
        </w:rPr>
      </w:pPr>
      <w:r w:rsidRPr="00076A27">
        <w:rPr>
          <w:rFonts w:ascii="Times New Roman" w:hAnsi="Times New Roman" w:cs="Times New Roman"/>
          <w:b/>
          <w:sz w:val="24"/>
          <w:szCs w:val="24"/>
        </w:rPr>
        <w:t>Article 162</w:t>
      </w:r>
    </w:p>
    <w:p w:rsidR="00FE72D2" w:rsidRPr="00076A27" w:rsidRDefault="00FE72D2" w:rsidP="00076A27">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Liability because of omission of emergency</w:t>
      </w:r>
      <w:r w:rsidRPr="00076A27">
        <w:rPr>
          <w:rFonts w:ascii="Times New Roman" w:hAnsi="Times New Roman" w:cs="Times New Roman"/>
          <w:b/>
          <w:sz w:val="24"/>
          <w:szCs w:val="24"/>
        </w:rPr>
        <w:t xml:space="preserve"> </w:t>
      </w:r>
      <w:r w:rsidRPr="00EE095D">
        <w:rPr>
          <w:rFonts w:ascii="Times New Roman" w:hAnsi="Times New Roman" w:cs="Times New Roman"/>
          <w:b/>
          <w:sz w:val="24"/>
          <w:szCs w:val="24"/>
        </w:rPr>
        <w:t>aid</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308"/>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Any person who without any risk to himself fails to aid anyone whose life or health is endangered shall be liable for the damage suffered by, if the circumstances of the case the damage should have been</w:t>
      </w:r>
      <w:r w:rsidRPr="00EE095D">
        <w:rPr>
          <w:rFonts w:ascii="Times New Roman" w:hAnsi="Times New Roman" w:cs="Times New Roman"/>
          <w:spacing w:val="-10"/>
          <w:sz w:val="24"/>
          <w:szCs w:val="24"/>
        </w:rPr>
        <w:t xml:space="preserve"> </w:t>
      </w:r>
      <w:r w:rsidRPr="00EE095D">
        <w:rPr>
          <w:rFonts w:ascii="Times New Roman" w:hAnsi="Times New Roman" w:cs="Times New Roman"/>
          <w:sz w:val="24"/>
          <w:szCs w:val="24"/>
        </w:rPr>
        <w:t>foreseen.</w:t>
      </w:r>
    </w:p>
    <w:p w:rsidR="00FE72D2" w:rsidRPr="00EE095D" w:rsidRDefault="00FE72D2" w:rsidP="00FE72D2">
      <w:pPr>
        <w:pStyle w:val="ListParagraph"/>
        <w:tabs>
          <w:tab w:val="left" w:pos="322"/>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08"/>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court may exempt such person from compensating the damage if the circumstances of the case so require.</w:t>
      </w:r>
    </w:p>
    <w:p w:rsidR="00FE72D2" w:rsidRPr="00EE095D" w:rsidRDefault="00FE72D2" w:rsidP="00FE72D2">
      <w:pPr>
        <w:pStyle w:val="Heading1"/>
        <w:tabs>
          <w:tab w:val="left" w:pos="9520"/>
        </w:tabs>
        <w:ind w:left="0"/>
        <w:rPr>
          <w:rFonts w:ascii="Times New Roman" w:hAnsi="Times New Roman" w:cs="Times New Roman"/>
        </w:rPr>
      </w:pPr>
    </w:p>
    <w:p w:rsidR="00FE72D2" w:rsidRPr="00076A27" w:rsidRDefault="00FE72D2" w:rsidP="00076A27">
      <w:pPr>
        <w:tabs>
          <w:tab w:val="left" w:pos="9520"/>
        </w:tabs>
        <w:jc w:val="center"/>
        <w:rPr>
          <w:rFonts w:ascii="Times New Roman" w:hAnsi="Times New Roman" w:cs="Times New Roman"/>
          <w:b/>
          <w:sz w:val="24"/>
          <w:szCs w:val="24"/>
        </w:rPr>
      </w:pPr>
      <w:r w:rsidRPr="00076A27">
        <w:rPr>
          <w:rFonts w:ascii="Times New Roman" w:hAnsi="Times New Roman" w:cs="Times New Roman"/>
          <w:b/>
          <w:sz w:val="24"/>
          <w:szCs w:val="24"/>
        </w:rPr>
        <w:t>Article 163</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Liability arising in connection with the obligation to conclude a contract</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Any person obliged by law to conclude a contract must compensate any damage caused by failure to conclude such contract in due time at the request of the interested person.</w:t>
      </w: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076A27" w:rsidRDefault="00FE72D2" w:rsidP="00076A27">
      <w:pPr>
        <w:tabs>
          <w:tab w:val="left" w:pos="9520"/>
        </w:tabs>
        <w:jc w:val="center"/>
        <w:rPr>
          <w:rFonts w:ascii="Times New Roman" w:hAnsi="Times New Roman" w:cs="Times New Roman"/>
          <w:b/>
          <w:sz w:val="24"/>
          <w:szCs w:val="24"/>
        </w:rPr>
      </w:pPr>
      <w:r w:rsidRPr="00076A27">
        <w:rPr>
          <w:rFonts w:ascii="Times New Roman" w:hAnsi="Times New Roman" w:cs="Times New Roman"/>
          <w:b/>
          <w:sz w:val="24"/>
          <w:szCs w:val="24"/>
        </w:rPr>
        <w:t>Article 164</w:t>
      </w:r>
    </w:p>
    <w:p w:rsidR="00FE72D2" w:rsidRPr="00076A27"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Liability in connection with performance of transactions of general</w:t>
      </w:r>
      <w:r w:rsidRPr="00076A27">
        <w:rPr>
          <w:rFonts w:ascii="Times New Roman" w:hAnsi="Times New Roman" w:cs="Times New Roman"/>
          <w:b/>
          <w:sz w:val="24"/>
          <w:szCs w:val="24"/>
        </w:rPr>
        <w:t xml:space="preserve"> </w:t>
      </w:r>
      <w:r w:rsidRPr="00EE095D">
        <w:rPr>
          <w:rFonts w:ascii="Times New Roman" w:hAnsi="Times New Roman" w:cs="Times New Roman"/>
          <w:b/>
          <w:sz w:val="24"/>
          <w:szCs w:val="24"/>
        </w:rPr>
        <w:t>importance</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Any person that performs municipal or other similar activities of general importance shall be liable for damage if such person ceases to perform the services or performs the services irregularly without justifiable</w:t>
      </w:r>
      <w:r w:rsidRPr="00EE095D">
        <w:rPr>
          <w:rFonts w:ascii="Times New Roman" w:hAnsi="Times New Roman" w:cs="Times New Roman"/>
          <w:spacing w:val="-7"/>
          <w:sz w:val="24"/>
          <w:szCs w:val="24"/>
        </w:rPr>
        <w:t xml:space="preserve"> </w:t>
      </w:r>
      <w:r w:rsidRPr="00EE095D">
        <w:rPr>
          <w:rFonts w:ascii="Times New Roman" w:hAnsi="Times New Roman" w:cs="Times New Roman"/>
          <w:sz w:val="24"/>
          <w:szCs w:val="24"/>
        </w:rPr>
        <w:t>grounds.</w:t>
      </w:r>
    </w:p>
    <w:p w:rsidR="00FE72D2" w:rsidRPr="00EE095D" w:rsidRDefault="00FE72D2" w:rsidP="00FE72D2">
      <w:pPr>
        <w:tabs>
          <w:tab w:val="left" w:pos="9520"/>
        </w:tabs>
        <w:jc w:val="center"/>
        <w:rPr>
          <w:rFonts w:ascii="Times New Roman" w:eastAsia="Arial" w:hAnsi="Times New Roman" w:cs="Times New Roman"/>
          <w:b/>
          <w:bCs/>
          <w:sz w:val="24"/>
          <w:szCs w:val="24"/>
        </w:rPr>
      </w:pPr>
    </w:p>
    <w:p w:rsidR="00FE72D2" w:rsidRPr="00EE095D" w:rsidRDefault="00FE72D2" w:rsidP="00FE72D2">
      <w:pPr>
        <w:tabs>
          <w:tab w:val="left" w:pos="9520"/>
        </w:tabs>
        <w:jc w:val="center"/>
        <w:rPr>
          <w:rFonts w:ascii="Times New Roman" w:eastAsia="Arial" w:hAnsi="Times New Roman" w:cs="Times New Roman"/>
          <w:b/>
          <w:bCs/>
          <w:sz w:val="24"/>
          <w:szCs w:val="24"/>
        </w:rPr>
      </w:pPr>
    </w:p>
    <w:p w:rsidR="00FE72D2" w:rsidRPr="00076A27" w:rsidRDefault="0007206A" w:rsidP="00FE72D2">
      <w:pPr>
        <w:tabs>
          <w:tab w:val="left" w:pos="9520"/>
        </w:tabs>
        <w:jc w:val="center"/>
        <w:rPr>
          <w:rFonts w:ascii="Times New Roman" w:eastAsia="Arial" w:hAnsi="Times New Roman" w:cs="Times New Roman"/>
          <w:b/>
          <w:bCs/>
          <w:sz w:val="28"/>
          <w:szCs w:val="28"/>
        </w:rPr>
      </w:pPr>
      <w:r>
        <w:rPr>
          <w:rFonts w:ascii="Times New Roman" w:eastAsia="Arial" w:hAnsi="Times New Roman" w:cs="Times New Roman"/>
          <w:b/>
          <w:bCs/>
          <w:sz w:val="28"/>
          <w:szCs w:val="28"/>
        </w:rPr>
        <w:t>Chapter</w:t>
      </w:r>
      <w:r w:rsidR="00076A27" w:rsidRPr="00076A27">
        <w:rPr>
          <w:rFonts w:ascii="Times New Roman" w:eastAsia="Arial" w:hAnsi="Times New Roman" w:cs="Times New Roman"/>
          <w:b/>
          <w:bCs/>
          <w:sz w:val="28"/>
          <w:szCs w:val="28"/>
        </w:rPr>
        <w:t xml:space="preserve"> XIV – Compensation of Damage </w:t>
      </w:r>
      <w:r w:rsidR="00FE72D2" w:rsidRPr="00076A27">
        <w:rPr>
          <w:rFonts w:ascii="Times New Roman" w:eastAsia="Arial" w:hAnsi="Times New Roman" w:cs="Times New Roman"/>
          <w:b/>
          <w:bCs/>
          <w:sz w:val="28"/>
          <w:szCs w:val="28"/>
        </w:rPr>
        <w:t xml:space="preserve"> </w:t>
      </w:r>
    </w:p>
    <w:p w:rsidR="00FE72D2" w:rsidRPr="00EE095D" w:rsidRDefault="00FE72D2" w:rsidP="00FE72D2">
      <w:pPr>
        <w:tabs>
          <w:tab w:val="left" w:pos="9520"/>
        </w:tabs>
        <w:jc w:val="center"/>
        <w:rPr>
          <w:rFonts w:ascii="Times New Roman" w:eastAsia="Arial" w:hAnsi="Times New Roman" w:cs="Times New Roman"/>
          <w:b/>
          <w:bCs/>
          <w:sz w:val="24"/>
          <w:szCs w:val="24"/>
        </w:rPr>
      </w:pPr>
    </w:p>
    <w:p w:rsidR="00FE72D2" w:rsidRPr="00EE095D" w:rsidRDefault="00076A27" w:rsidP="00076A27">
      <w:pPr>
        <w:tabs>
          <w:tab w:val="left" w:pos="9520"/>
        </w:tabs>
        <w:jc w:val="center"/>
        <w:rPr>
          <w:rFonts w:ascii="Times New Roman" w:hAnsi="Times New Roman" w:cs="Times New Roman"/>
          <w:b/>
          <w:bCs/>
          <w:sz w:val="24"/>
          <w:szCs w:val="24"/>
        </w:rPr>
      </w:pPr>
      <w:r>
        <w:rPr>
          <w:rFonts w:ascii="Times New Roman" w:eastAsia="Arial" w:hAnsi="Times New Roman" w:cs="Times New Roman"/>
          <w:b/>
          <w:bCs/>
          <w:sz w:val="24"/>
          <w:szCs w:val="24"/>
        </w:rPr>
        <w:t>Sub</w:t>
      </w:r>
      <w:r w:rsidR="0007206A">
        <w:rPr>
          <w:rFonts w:ascii="Times New Roman" w:eastAsia="Arial" w:hAnsi="Times New Roman" w:cs="Times New Roman"/>
          <w:b/>
          <w:bCs/>
          <w:sz w:val="24"/>
          <w:szCs w:val="24"/>
        </w:rPr>
        <w:t>Chapter</w:t>
      </w:r>
      <w:r>
        <w:rPr>
          <w:rFonts w:ascii="Times New Roman" w:eastAsia="Arial" w:hAnsi="Times New Roman" w:cs="Times New Roman"/>
          <w:b/>
          <w:bCs/>
          <w:sz w:val="24"/>
          <w:szCs w:val="24"/>
        </w:rPr>
        <w:t xml:space="preserve"> </w:t>
      </w:r>
      <w:r w:rsidR="00FE72D2" w:rsidRPr="00EE095D">
        <w:rPr>
          <w:rFonts w:ascii="Times New Roman" w:eastAsia="Arial" w:hAnsi="Times New Roman" w:cs="Times New Roman"/>
          <w:b/>
          <w:bCs/>
          <w:sz w:val="24"/>
          <w:szCs w:val="24"/>
        </w:rPr>
        <w:t>I</w:t>
      </w:r>
      <w:r>
        <w:rPr>
          <w:rFonts w:ascii="Times New Roman" w:eastAsia="Arial" w:hAnsi="Times New Roman" w:cs="Times New Roman"/>
          <w:b/>
          <w:bCs/>
          <w:sz w:val="24"/>
          <w:szCs w:val="24"/>
        </w:rPr>
        <w:t xml:space="preserve"> – General Provisions for Material Damage </w:t>
      </w:r>
    </w:p>
    <w:p w:rsidR="00FE72D2" w:rsidRPr="00EE095D" w:rsidRDefault="00FE72D2" w:rsidP="00FE72D2">
      <w:pPr>
        <w:tabs>
          <w:tab w:val="left" w:pos="9520"/>
        </w:tabs>
        <w:spacing w:before="10"/>
        <w:rPr>
          <w:rFonts w:ascii="Times New Roman" w:eastAsia="Arial" w:hAnsi="Times New Roman" w:cs="Times New Roman"/>
          <w:b/>
          <w:bCs/>
          <w:sz w:val="24"/>
          <w:szCs w:val="24"/>
        </w:rPr>
      </w:pPr>
    </w:p>
    <w:p w:rsidR="00FE72D2" w:rsidRPr="00EE095D" w:rsidRDefault="00FE72D2" w:rsidP="00FE72D2">
      <w:pPr>
        <w:tabs>
          <w:tab w:val="left" w:pos="9520"/>
        </w:tabs>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Article 165</w:t>
      </w:r>
    </w:p>
    <w:p w:rsidR="00FE72D2" w:rsidRPr="00EE095D" w:rsidRDefault="00FE72D2" w:rsidP="00FE72D2">
      <w:pPr>
        <w:tabs>
          <w:tab w:val="left" w:pos="9520"/>
        </w:tabs>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Restoration of original situation and monetary compensation</w:t>
      </w:r>
    </w:p>
    <w:p w:rsidR="00FE72D2" w:rsidRPr="00EE095D" w:rsidRDefault="00FE72D2" w:rsidP="00FE72D2">
      <w:pPr>
        <w:tabs>
          <w:tab w:val="left" w:pos="9520"/>
        </w:tabs>
        <w:jc w:val="center"/>
        <w:rPr>
          <w:rFonts w:ascii="Times New Roman" w:eastAsia="Arial" w:hAnsi="Times New Roman" w:cs="Times New Roman"/>
          <w:b/>
          <w:sz w:val="24"/>
          <w:szCs w:val="24"/>
        </w:rPr>
      </w:pPr>
    </w:p>
    <w:p w:rsidR="00FE72D2" w:rsidRPr="00EE095D" w:rsidRDefault="00FE72D2" w:rsidP="00FE72D2">
      <w:pPr>
        <w:tabs>
          <w:tab w:val="left" w:pos="9520"/>
        </w:tabs>
        <w:rPr>
          <w:rFonts w:ascii="Times New Roman" w:eastAsia="Arial" w:hAnsi="Times New Roman" w:cs="Times New Roman"/>
          <w:sz w:val="24"/>
          <w:szCs w:val="24"/>
        </w:rPr>
      </w:pPr>
      <w:r w:rsidRPr="00EE095D">
        <w:rPr>
          <w:rFonts w:ascii="Times New Roman" w:eastAsia="Arial" w:hAnsi="Times New Roman" w:cs="Times New Roman"/>
          <w:sz w:val="24"/>
          <w:szCs w:val="24"/>
        </w:rPr>
        <w:t>1. The liable person shall be obliged to restore the situation existing prior to the occurrence of the damage.</w:t>
      </w:r>
    </w:p>
    <w:p w:rsidR="00FE72D2" w:rsidRPr="00EE095D" w:rsidRDefault="00FE72D2" w:rsidP="00FE72D2">
      <w:pPr>
        <w:tabs>
          <w:tab w:val="left" w:pos="9520"/>
        </w:tabs>
        <w:rPr>
          <w:rFonts w:ascii="Times New Roman" w:eastAsia="Arial" w:hAnsi="Times New Roman" w:cs="Times New Roman"/>
          <w:sz w:val="24"/>
          <w:szCs w:val="24"/>
        </w:rPr>
      </w:pPr>
    </w:p>
    <w:p w:rsidR="00FE72D2" w:rsidRPr="00EE095D" w:rsidRDefault="00FE72D2" w:rsidP="00FE72D2">
      <w:pPr>
        <w:tabs>
          <w:tab w:val="left" w:pos="9520"/>
        </w:tabs>
        <w:rPr>
          <w:rFonts w:ascii="Times New Roman" w:eastAsia="Arial" w:hAnsi="Times New Roman" w:cs="Times New Roman"/>
          <w:sz w:val="24"/>
          <w:szCs w:val="24"/>
        </w:rPr>
      </w:pPr>
      <w:r w:rsidRPr="00EE095D">
        <w:rPr>
          <w:rFonts w:ascii="Times New Roman" w:eastAsia="Arial" w:hAnsi="Times New Roman" w:cs="Times New Roman"/>
          <w:sz w:val="24"/>
          <w:szCs w:val="24"/>
        </w:rPr>
        <w:t>2. If restoration of the original situation is totally or partially impossible, the liable person shall be obliged to pay monetary compensation.</w:t>
      </w:r>
    </w:p>
    <w:p w:rsidR="00FE72D2" w:rsidRPr="00EE095D" w:rsidRDefault="00FE72D2" w:rsidP="00FE72D2">
      <w:pPr>
        <w:tabs>
          <w:tab w:val="left" w:pos="9520"/>
        </w:tabs>
        <w:rPr>
          <w:rFonts w:ascii="Times New Roman" w:eastAsia="Arial" w:hAnsi="Times New Roman" w:cs="Times New Roman"/>
          <w:sz w:val="24"/>
          <w:szCs w:val="24"/>
        </w:rPr>
      </w:pPr>
    </w:p>
    <w:p w:rsidR="00FE72D2" w:rsidRPr="00076A27" w:rsidRDefault="00FE72D2" w:rsidP="00076A27">
      <w:pPr>
        <w:tabs>
          <w:tab w:val="left" w:pos="9520"/>
        </w:tabs>
        <w:rPr>
          <w:rFonts w:ascii="Times New Roman" w:eastAsia="Arial" w:hAnsi="Times New Roman" w:cs="Times New Roman"/>
          <w:sz w:val="24"/>
          <w:szCs w:val="24"/>
        </w:rPr>
      </w:pPr>
      <w:r w:rsidRPr="00076A27">
        <w:rPr>
          <w:rFonts w:ascii="Times New Roman" w:eastAsia="Arial" w:hAnsi="Times New Roman" w:cs="Times New Roman"/>
          <w:sz w:val="24"/>
          <w:szCs w:val="24"/>
        </w:rPr>
        <w:t>3. If the injured person so requests, the liable person shall be obliged to pay monetary compensation, unless the circumstances of the case justify the restoration of the original situation.</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076A27" w:rsidRDefault="00FE72D2" w:rsidP="00076A27">
      <w:pPr>
        <w:tabs>
          <w:tab w:val="left" w:pos="9520"/>
        </w:tabs>
        <w:jc w:val="center"/>
        <w:rPr>
          <w:rFonts w:ascii="Times New Roman" w:eastAsia="Arial" w:hAnsi="Times New Roman" w:cs="Times New Roman"/>
          <w:b/>
          <w:sz w:val="24"/>
          <w:szCs w:val="24"/>
        </w:rPr>
      </w:pPr>
      <w:r w:rsidRPr="00076A27">
        <w:rPr>
          <w:rFonts w:ascii="Times New Roman" w:eastAsia="Arial" w:hAnsi="Times New Roman" w:cs="Times New Roman"/>
          <w:b/>
          <w:sz w:val="24"/>
          <w:szCs w:val="24"/>
        </w:rPr>
        <w:t>Article 166</w:t>
      </w:r>
    </w:p>
    <w:p w:rsidR="00FE72D2" w:rsidRPr="00076A27" w:rsidRDefault="00FE72D2" w:rsidP="00FE72D2">
      <w:pPr>
        <w:tabs>
          <w:tab w:val="left" w:pos="9520"/>
        </w:tabs>
        <w:jc w:val="center"/>
        <w:rPr>
          <w:rFonts w:ascii="Times New Roman" w:eastAsia="Arial" w:hAnsi="Times New Roman" w:cs="Times New Roman"/>
          <w:b/>
          <w:sz w:val="24"/>
          <w:szCs w:val="24"/>
        </w:rPr>
      </w:pPr>
      <w:r w:rsidRPr="00076A27">
        <w:rPr>
          <w:rFonts w:ascii="Times New Roman" w:eastAsia="Arial" w:hAnsi="Times New Roman" w:cs="Times New Roman"/>
          <w:b/>
          <w:sz w:val="24"/>
          <w:szCs w:val="24"/>
        </w:rPr>
        <w:t>When the obligation to compensate arises</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obligation to compensate arises at the moment when the damage</w:t>
      </w:r>
      <w:r w:rsidRPr="00EE095D">
        <w:rPr>
          <w:rFonts w:ascii="Times New Roman" w:hAnsi="Times New Roman" w:cs="Times New Roman"/>
          <w:spacing w:val="-23"/>
          <w:sz w:val="24"/>
          <w:szCs w:val="24"/>
        </w:rPr>
        <w:t xml:space="preserve"> </w:t>
      </w:r>
      <w:r w:rsidRPr="00EE095D">
        <w:rPr>
          <w:rFonts w:ascii="Times New Roman" w:hAnsi="Times New Roman" w:cs="Times New Roman"/>
          <w:sz w:val="24"/>
          <w:szCs w:val="24"/>
        </w:rPr>
        <w:t>occurred.</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076A27" w:rsidP="00BF4E8F">
      <w:pPr>
        <w:pStyle w:val="Heading1"/>
        <w:numPr>
          <w:ilvl w:val="1"/>
          <w:numId w:val="308"/>
        </w:numPr>
        <w:tabs>
          <w:tab w:val="left" w:pos="607"/>
          <w:tab w:val="left" w:pos="9520"/>
        </w:tabs>
        <w:autoSpaceDE/>
        <w:autoSpaceDN/>
        <w:spacing w:before="74"/>
        <w:ind w:left="0" w:right="0" w:hanging="3407"/>
        <w:jc w:val="center"/>
        <w:rPr>
          <w:rFonts w:ascii="Times New Roman" w:hAnsi="Times New Roman" w:cs="Times New Roman"/>
        </w:rPr>
      </w:pPr>
      <w:r>
        <w:rPr>
          <w:rFonts w:ascii="Times New Roman" w:hAnsi="Times New Roman" w:cs="Times New Roman"/>
        </w:rPr>
        <w:t>Sub</w:t>
      </w:r>
      <w:r w:rsidR="0007206A">
        <w:rPr>
          <w:rFonts w:ascii="Times New Roman" w:hAnsi="Times New Roman" w:cs="Times New Roman"/>
        </w:rPr>
        <w:t>Chapter</w:t>
      </w:r>
      <w:r>
        <w:rPr>
          <w:rFonts w:ascii="Times New Roman" w:hAnsi="Times New Roman" w:cs="Times New Roman"/>
        </w:rPr>
        <w:t xml:space="preserve"> II – Rules for Determining the Amount of Compensation </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5"/>
          <w:sz w:val="24"/>
          <w:szCs w:val="24"/>
        </w:rPr>
        <w:t xml:space="preserve"> </w:t>
      </w:r>
      <w:r w:rsidRPr="00EE095D">
        <w:rPr>
          <w:rFonts w:ascii="Times New Roman" w:hAnsi="Times New Roman" w:cs="Times New Roman"/>
          <w:b/>
          <w:sz w:val="24"/>
          <w:szCs w:val="24"/>
        </w:rPr>
        <w:t>167</w:t>
      </w: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Actual loss and lost</w:t>
      </w:r>
      <w:r w:rsidRPr="00EE095D">
        <w:rPr>
          <w:rFonts w:ascii="Times New Roman" w:hAnsi="Times New Roman" w:cs="Times New Roman"/>
          <w:b/>
          <w:spacing w:val="-8"/>
          <w:sz w:val="24"/>
          <w:szCs w:val="24"/>
        </w:rPr>
        <w:t xml:space="preserve"> </w:t>
      </w:r>
      <w:r w:rsidRPr="00EE095D">
        <w:rPr>
          <w:rFonts w:ascii="Times New Roman" w:hAnsi="Times New Roman" w:cs="Times New Roman"/>
          <w:b/>
          <w:sz w:val="24"/>
          <w:szCs w:val="24"/>
        </w:rPr>
        <w:t>profit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 xml:space="preserve">1. The damaged party shall have the right to compensation of the loss which such party has suffered (actual loss) </w:t>
      </w:r>
      <w:r w:rsidRPr="00EE095D">
        <w:rPr>
          <w:rFonts w:ascii="Times New Roman" w:eastAsiaTheme="minorHAnsi" w:hAnsi="Times New Roman" w:cs="Times New Roman"/>
          <w:sz w:val="24"/>
          <w:szCs w:val="24"/>
        </w:rPr>
        <w:t>and gain of which he has been deprived (lost profit).</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2. The amount of compensation provided shall be calculated according to the market values and prices at the time when the court decision is issued, unless stipulated otherwise by</w:t>
      </w:r>
      <w:r w:rsidRPr="00EE095D">
        <w:rPr>
          <w:rFonts w:ascii="Times New Roman" w:hAnsi="Times New Roman" w:cs="Times New Roman"/>
          <w:spacing w:val="-10"/>
          <w:sz w:val="24"/>
          <w:szCs w:val="24"/>
        </w:rPr>
        <w:t xml:space="preserve"> </w:t>
      </w:r>
      <w:r w:rsidRPr="00EE095D">
        <w:rPr>
          <w:rFonts w:ascii="Times New Roman" w:hAnsi="Times New Roman" w:cs="Times New Roman"/>
          <w:sz w:val="24"/>
          <w:szCs w:val="24"/>
        </w:rPr>
        <w:t>law.</w:t>
      </w:r>
    </w:p>
    <w:p w:rsidR="00FE72D2" w:rsidRPr="00EE095D" w:rsidRDefault="00FE72D2" w:rsidP="00FE72D2">
      <w:pPr>
        <w:pStyle w:val="BodyText"/>
        <w:tabs>
          <w:tab w:val="left" w:pos="9520"/>
        </w:tabs>
        <w:jc w:val="both"/>
        <w:rPr>
          <w:rFonts w:ascii="Times New Roman" w:eastAsiaTheme="minorHAnsi" w:hAnsi="Times New Roman" w:cs="Times New Roman"/>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eastAsiaTheme="minorHAnsi" w:hAnsi="Times New Roman" w:cs="Times New Roman"/>
          <w:bCs/>
          <w:sz w:val="24"/>
          <w:szCs w:val="24"/>
        </w:rPr>
        <w:t xml:space="preserve">3. </w:t>
      </w:r>
      <w:r w:rsidRPr="00EE095D">
        <w:rPr>
          <w:rFonts w:ascii="Times New Roman" w:hAnsi="Times New Roman" w:cs="Times New Roman"/>
          <w:sz w:val="24"/>
          <w:szCs w:val="24"/>
        </w:rPr>
        <w:t>When estimating the amount of profit lost, consideration is given to the profit that could have been expected based on the regular flow of objects or under special circumstances and whose performance has been hampered by the act of the doer or by the omission to take action.</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4. When the object is destroyed or damaged by a criminal offense committed intentionally, the court may determine the amount of remuneration according to the value of the property for the damaged party.</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168</w:t>
      </w:r>
    </w:p>
    <w:p w:rsidR="00FE72D2" w:rsidRPr="00EE095D" w:rsidRDefault="00FE72D2" w:rsidP="00FE72D2">
      <w:pPr>
        <w:pStyle w:val="BodyText"/>
        <w:tabs>
          <w:tab w:val="left" w:pos="9520"/>
        </w:tabs>
        <w:jc w:val="center"/>
        <w:rPr>
          <w:rFonts w:ascii="Times New Roman" w:eastAsiaTheme="minorHAnsi" w:hAnsi="Times New Roman" w:cs="Times New Roman"/>
          <w:b/>
          <w:sz w:val="24"/>
          <w:szCs w:val="24"/>
        </w:rPr>
      </w:pPr>
      <w:r w:rsidRPr="00EE095D">
        <w:rPr>
          <w:rFonts w:ascii="Times New Roman" w:eastAsiaTheme="minorHAnsi" w:hAnsi="Times New Roman" w:cs="Times New Roman"/>
          <w:b/>
          <w:sz w:val="24"/>
          <w:szCs w:val="24"/>
        </w:rPr>
        <w:t xml:space="preserve">Damage arising from non-performance </w:t>
      </w:r>
      <w:r w:rsidRPr="00EE095D">
        <w:rPr>
          <w:rFonts w:ascii="Times New Roman" w:hAnsi="Times New Roman" w:cs="Times New Roman"/>
          <w:b/>
          <w:sz w:val="24"/>
          <w:szCs w:val="24"/>
        </w:rPr>
        <w:t>or delay in performance</w:t>
      </w:r>
      <w:r w:rsidRPr="00EE095D">
        <w:rPr>
          <w:rFonts w:ascii="Times New Roman" w:hAnsi="Times New Roman" w:cs="Times New Roman"/>
          <w:sz w:val="24"/>
          <w:szCs w:val="24"/>
        </w:rPr>
        <w:t xml:space="preserve"> </w:t>
      </w:r>
      <w:r w:rsidRPr="00EE095D">
        <w:rPr>
          <w:rFonts w:ascii="Times New Roman" w:eastAsiaTheme="minorHAnsi" w:hAnsi="Times New Roman" w:cs="Times New Roman"/>
          <w:b/>
          <w:sz w:val="24"/>
          <w:szCs w:val="24"/>
        </w:rPr>
        <w:t>of an obligation</w:t>
      </w:r>
    </w:p>
    <w:p w:rsidR="00FE72D2" w:rsidRPr="00EE095D" w:rsidRDefault="00FE72D2" w:rsidP="00FE72D2">
      <w:pPr>
        <w:tabs>
          <w:tab w:val="left" w:pos="9520"/>
        </w:tabs>
        <w:autoSpaceDE w:val="0"/>
        <w:autoSpaceDN w:val="0"/>
        <w:adjustRightInd w:val="0"/>
        <w:rPr>
          <w:rFonts w:ascii="Times New Roman" w:hAnsi="Times New Roman" w:cs="Times New Roman"/>
          <w:sz w:val="24"/>
          <w:szCs w:val="24"/>
        </w:rPr>
      </w:pPr>
    </w:p>
    <w:p w:rsidR="00FE72D2" w:rsidRPr="00EE095D" w:rsidRDefault="00FE72D2" w:rsidP="00FE72D2">
      <w:pPr>
        <w:tabs>
          <w:tab w:val="left" w:pos="9520"/>
        </w:tabs>
        <w:autoSpaceDE w:val="0"/>
        <w:autoSpaceDN w:val="0"/>
        <w:adjustRightInd w:val="0"/>
        <w:rPr>
          <w:rFonts w:ascii="Times New Roman" w:hAnsi="Times New Roman" w:cs="Times New Roman"/>
          <w:sz w:val="24"/>
          <w:szCs w:val="24"/>
        </w:rPr>
      </w:pPr>
      <w:r w:rsidRPr="00EE095D">
        <w:rPr>
          <w:rFonts w:ascii="Times New Roman" w:hAnsi="Times New Roman" w:cs="Times New Roman"/>
          <w:sz w:val="24"/>
          <w:szCs w:val="24"/>
        </w:rPr>
        <w:t xml:space="preserve">1. In the case of non-performance or delay in performance of an obligation, compensation shall put the creditor as nearly as possible into the position in which he would have been if the obligation had been duly performed. </w:t>
      </w:r>
    </w:p>
    <w:p w:rsidR="00FE72D2" w:rsidRPr="00EE095D" w:rsidRDefault="00FE72D2" w:rsidP="00FE72D2">
      <w:pPr>
        <w:tabs>
          <w:tab w:val="left" w:pos="9520"/>
        </w:tabs>
        <w:autoSpaceDE w:val="0"/>
        <w:autoSpaceDN w:val="0"/>
        <w:adjustRightInd w:val="0"/>
        <w:rPr>
          <w:rFonts w:ascii="Times New Roman" w:hAnsi="Times New Roman" w:cs="Times New Roman"/>
          <w:sz w:val="24"/>
          <w:szCs w:val="24"/>
        </w:rPr>
      </w:pPr>
    </w:p>
    <w:p w:rsidR="00FE72D2" w:rsidRPr="00EE095D" w:rsidRDefault="00FE72D2" w:rsidP="00FE72D2">
      <w:pPr>
        <w:tabs>
          <w:tab w:val="left" w:pos="9520"/>
        </w:tabs>
        <w:autoSpaceDE w:val="0"/>
        <w:autoSpaceDN w:val="0"/>
        <w:adjustRightInd w:val="0"/>
        <w:rPr>
          <w:rFonts w:ascii="Times New Roman" w:hAnsi="Times New Roman" w:cs="Times New Roman"/>
          <w:sz w:val="24"/>
          <w:szCs w:val="24"/>
        </w:rPr>
      </w:pPr>
      <w:r w:rsidRPr="00EE095D">
        <w:rPr>
          <w:rFonts w:ascii="Times New Roman" w:hAnsi="Times New Roman" w:cs="Times New Roman"/>
          <w:sz w:val="24"/>
          <w:szCs w:val="24"/>
        </w:rPr>
        <w:t>2. The debtor is liable only for the damage that he foresaw or should have foreseen at the time when the obligation was incurred, unless the non-performance or delay in performance was intentional or grossly negligent.</w:t>
      </w:r>
    </w:p>
    <w:p w:rsidR="00FE72D2" w:rsidRPr="00EE095D" w:rsidRDefault="00FE72D2" w:rsidP="00FE72D2">
      <w:pPr>
        <w:tabs>
          <w:tab w:val="left" w:pos="9520"/>
        </w:tabs>
        <w:autoSpaceDE w:val="0"/>
        <w:autoSpaceDN w:val="0"/>
        <w:adjustRightInd w:val="0"/>
        <w:rPr>
          <w:rFonts w:ascii="Times New Roman" w:hAnsi="Times New Roman" w:cs="Times New Roman"/>
          <w:sz w:val="24"/>
          <w:szCs w:val="24"/>
        </w:rPr>
      </w:pPr>
    </w:p>
    <w:p w:rsidR="00FE72D2" w:rsidRPr="00EE095D" w:rsidRDefault="00FE72D2" w:rsidP="00FE72D2">
      <w:pPr>
        <w:pStyle w:val="BodyText"/>
        <w:tabs>
          <w:tab w:val="left" w:pos="9520"/>
        </w:tabs>
        <w:jc w:val="both"/>
        <w:rPr>
          <w:rFonts w:ascii="Times New Roman" w:eastAsiaTheme="minorHAnsi" w:hAnsi="Times New Roman" w:cs="Times New Roman"/>
          <w:bCs/>
          <w:sz w:val="24"/>
          <w:szCs w:val="24"/>
        </w:rPr>
      </w:pPr>
      <w:r w:rsidRPr="00EE095D">
        <w:rPr>
          <w:rFonts w:ascii="Times New Roman" w:hAnsi="Times New Roman" w:cs="Times New Roman"/>
          <w:sz w:val="24"/>
          <w:szCs w:val="24"/>
        </w:rPr>
        <w:t xml:space="preserve">3. </w:t>
      </w:r>
      <w:r w:rsidRPr="00EE095D">
        <w:rPr>
          <w:rFonts w:ascii="Times New Roman" w:eastAsiaTheme="minorHAnsi" w:hAnsi="Times New Roman" w:cs="Times New Roman"/>
          <w:bCs/>
          <w:sz w:val="24"/>
          <w:szCs w:val="24"/>
        </w:rPr>
        <w:t>The debtor is not liable for damage suffered by the creditor to the extent that the creditor contributed to the non-performance or delay in performance of the obligation.</w:t>
      </w:r>
    </w:p>
    <w:p w:rsidR="00FE72D2" w:rsidRPr="00EE095D" w:rsidRDefault="00FE72D2" w:rsidP="00FE72D2">
      <w:pPr>
        <w:tabs>
          <w:tab w:val="left" w:pos="9520"/>
        </w:tabs>
        <w:rPr>
          <w:rFonts w:ascii="Times New Roman" w:hAnsi="Times New Roman" w:cs="Times New Roman"/>
          <w:b/>
          <w:sz w:val="24"/>
          <w:szCs w:val="24"/>
        </w:rPr>
      </w:pPr>
    </w:p>
    <w:p w:rsidR="00FE72D2" w:rsidRPr="00EE095D" w:rsidRDefault="00FE72D2" w:rsidP="00FE72D2">
      <w:pPr>
        <w:tabs>
          <w:tab w:val="left" w:pos="9520"/>
        </w:tabs>
        <w:autoSpaceDE w:val="0"/>
        <w:autoSpaceDN w:val="0"/>
        <w:adjustRightInd w:val="0"/>
        <w:rPr>
          <w:rFonts w:ascii="Times New Roman" w:hAnsi="Times New Roman" w:cs="Times New Roman"/>
          <w:sz w:val="24"/>
          <w:szCs w:val="24"/>
        </w:rPr>
      </w:pPr>
      <w:r w:rsidRPr="00EE095D">
        <w:rPr>
          <w:rFonts w:ascii="Times New Roman" w:hAnsi="Times New Roman" w:cs="Times New Roman"/>
          <w:sz w:val="24"/>
          <w:szCs w:val="24"/>
        </w:rPr>
        <w:t>4. The debtor is not liable for damage suffered by the creditor to the extent that the creditor could have reduced the loss by taking reasonable steps. The creditor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recover any expenses reasonably incurred in attempting to reduce the damage.</w:t>
      </w:r>
    </w:p>
    <w:p w:rsidR="00FE72D2" w:rsidRPr="00EE095D" w:rsidRDefault="00FE72D2" w:rsidP="00FE72D2">
      <w:pPr>
        <w:tabs>
          <w:tab w:val="left" w:pos="9520"/>
        </w:tabs>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169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Reduction of compensation</w:t>
      </w:r>
    </w:p>
    <w:p w:rsidR="00FE72D2" w:rsidRPr="00EE095D" w:rsidRDefault="00FE72D2" w:rsidP="00FE72D2">
      <w:pPr>
        <w:tabs>
          <w:tab w:val="left" w:pos="9520"/>
        </w:tabs>
        <w:spacing w:before="1"/>
        <w:rPr>
          <w:rFonts w:ascii="Times New Roman" w:eastAsia="Arial" w:hAnsi="Times New Roman" w:cs="Times New Roman"/>
          <w:sz w:val="24"/>
          <w:szCs w:val="24"/>
          <w:highlight w:val="yellow"/>
        </w:rPr>
      </w:pPr>
    </w:p>
    <w:p w:rsidR="00FE72D2" w:rsidRPr="00EE095D" w:rsidRDefault="00FE72D2" w:rsidP="00FE72D2">
      <w:pPr>
        <w:tabs>
          <w:tab w:val="left" w:pos="9520"/>
        </w:tabs>
        <w:autoSpaceDE w:val="0"/>
        <w:autoSpaceDN w:val="0"/>
        <w:adjustRightInd w:val="0"/>
        <w:rPr>
          <w:rFonts w:ascii="Times New Roman" w:hAnsi="Times New Roman" w:cs="Times New Roman"/>
          <w:sz w:val="24"/>
          <w:szCs w:val="24"/>
        </w:rPr>
      </w:pPr>
      <w:r w:rsidRPr="00EE095D">
        <w:rPr>
          <w:rFonts w:ascii="Times New Roman" w:hAnsi="Times New Roman" w:cs="Times New Roman"/>
          <w:sz w:val="24"/>
          <w:szCs w:val="24"/>
        </w:rPr>
        <w:t>1. If the damage was caused when acting for the benefit of the injured party, the court may order the injurer to pay reduced compensation, taking into consideration whether the injurer acted with due care.</w:t>
      </w:r>
    </w:p>
    <w:p w:rsidR="00FE72D2" w:rsidRPr="00EE095D" w:rsidRDefault="00FE72D2" w:rsidP="00FE72D2">
      <w:pPr>
        <w:tabs>
          <w:tab w:val="left" w:pos="9520"/>
        </w:tabs>
        <w:autoSpaceDE w:val="0"/>
        <w:autoSpaceDN w:val="0"/>
        <w:adjustRightInd w:val="0"/>
        <w:rPr>
          <w:rFonts w:ascii="Times New Roman" w:hAnsi="Times New Roman" w:cs="Times New Roman"/>
          <w:sz w:val="24"/>
          <w:szCs w:val="24"/>
        </w:rPr>
      </w:pPr>
    </w:p>
    <w:p w:rsidR="00FE72D2" w:rsidRPr="00EE095D" w:rsidRDefault="00FE72D2" w:rsidP="00FE72D2">
      <w:pPr>
        <w:tabs>
          <w:tab w:val="left" w:pos="9520"/>
        </w:tabs>
        <w:autoSpaceDE w:val="0"/>
        <w:autoSpaceDN w:val="0"/>
        <w:adjustRightInd w:val="0"/>
        <w:rPr>
          <w:rFonts w:ascii="Times New Roman" w:hAnsi="Times New Roman" w:cs="Times New Roman"/>
          <w:sz w:val="24"/>
          <w:szCs w:val="24"/>
        </w:rPr>
      </w:pPr>
      <w:r w:rsidRPr="00EE095D">
        <w:rPr>
          <w:rFonts w:ascii="Times New Roman" w:hAnsi="Times New Roman" w:cs="Times New Roman"/>
          <w:sz w:val="24"/>
          <w:szCs w:val="24"/>
        </w:rPr>
        <w:t>2. Where the fault of the person suffering the damage contributes to the occurrence or extent of damage, compensation is to be reduced according to the degree of such fault.</w:t>
      </w:r>
    </w:p>
    <w:p w:rsidR="00FE72D2" w:rsidRPr="00EE095D" w:rsidRDefault="00FE72D2" w:rsidP="00FE72D2">
      <w:pPr>
        <w:tabs>
          <w:tab w:val="left" w:pos="9520"/>
        </w:tabs>
        <w:autoSpaceDE w:val="0"/>
        <w:autoSpaceDN w:val="0"/>
        <w:adjustRightInd w:val="0"/>
        <w:rPr>
          <w:rFonts w:ascii="Times New Roman" w:hAnsi="Times New Roman" w:cs="Times New Roman"/>
          <w:sz w:val="24"/>
          <w:szCs w:val="24"/>
        </w:rPr>
      </w:pPr>
    </w:p>
    <w:p w:rsidR="00FE72D2" w:rsidRPr="00EE095D" w:rsidRDefault="00FE72D2" w:rsidP="00FE72D2">
      <w:pPr>
        <w:tabs>
          <w:tab w:val="left" w:pos="9520"/>
        </w:tabs>
        <w:autoSpaceDE w:val="0"/>
        <w:autoSpaceDN w:val="0"/>
        <w:adjustRightInd w:val="0"/>
        <w:rPr>
          <w:rFonts w:ascii="Times New Roman" w:hAnsi="Times New Roman" w:cs="Times New Roman"/>
          <w:sz w:val="24"/>
          <w:szCs w:val="24"/>
        </w:rPr>
      </w:pPr>
      <w:r w:rsidRPr="00EE095D">
        <w:rPr>
          <w:rFonts w:ascii="Times New Roman" w:hAnsi="Times New Roman" w:cs="Times New Roman"/>
          <w:sz w:val="24"/>
          <w:szCs w:val="24"/>
        </w:rPr>
        <w:t>3. The court may also reduce the compensation if the person suffering the damage, knowing the risk of damage of the type caused, voluntarily takes that risk and is to be regarded as accepting it.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pStyle w:val="BodyText"/>
        <w:tabs>
          <w:tab w:val="left" w:pos="9520"/>
        </w:tabs>
        <w:jc w:val="center"/>
        <w:rPr>
          <w:rFonts w:ascii="Times New Roman" w:eastAsiaTheme="minorHAnsi" w:hAnsi="Times New Roman" w:cs="Times New Roman"/>
          <w:b/>
          <w:sz w:val="24"/>
          <w:szCs w:val="24"/>
        </w:rPr>
      </w:pPr>
      <w:r w:rsidRPr="00EE095D">
        <w:rPr>
          <w:rFonts w:ascii="Times New Roman" w:eastAsiaTheme="minorHAnsi" w:hAnsi="Times New Roman" w:cs="Times New Roman"/>
          <w:b/>
          <w:sz w:val="24"/>
          <w:szCs w:val="24"/>
        </w:rPr>
        <w:t xml:space="preserve">Article 170 </w:t>
      </w:r>
    </w:p>
    <w:p w:rsidR="00FE72D2" w:rsidRPr="00EE095D" w:rsidRDefault="00FE72D2" w:rsidP="00FE72D2">
      <w:pPr>
        <w:pStyle w:val="BodyText"/>
        <w:tabs>
          <w:tab w:val="left" w:pos="9520"/>
        </w:tabs>
        <w:jc w:val="center"/>
        <w:rPr>
          <w:rFonts w:ascii="Times New Roman" w:eastAsiaTheme="minorHAnsi" w:hAnsi="Times New Roman" w:cs="Times New Roman"/>
          <w:b/>
          <w:sz w:val="24"/>
          <w:szCs w:val="24"/>
        </w:rPr>
      </w:pPr>
      <w:r w:rsidRPr="00EE095D">
        <w:rPr>
          <w:rFonts w:ascii="Times New Roman" w:eastAsiaTheme="minorHAnsi" w:hAnsi="Times New Roman" w:cs="Times New Roman"/>
          <w:b/>
          <w:sz w:val="24"/>
          <w:szCs w:val="24"/>
        </w:rPr>
        <w:t>Shared liability</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307"/>
        </w:numPr>
        <w:tabs>
          <w:tab w:val="left" w:pos="34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injured party, who has contributed to the damage created, or made the damage greater than it would be otherwise, has the right only to accordingly lower</w:t>
      </w:r>
      <w:r w:rsidRPr="00EE095D">
        <w:rPr>
          <w:rFonts w:ascii="Times New Roman" w:hAnsi="Times New Roman" w:cs="Times New Roman"/>
          <w:spacing w:val="-22"/>
          <w:sz w:val="24"/>
          <w:szCs w:val="24"/>
        </w:rPr>
        <w:t xml:space="preserve"> </w:t>
      </w:r>
      <w:r w:rsidRPr="00EE095D">
        <w:rPr>
          <w:rFonts w:ascii="Times New Roman" w:hAnsi="Times New Roman" w:cs="Times New Roman"/>
          <w:sz w:val="24"/>
          <w:szCs w:val="24"/>
        </w:rPr>
        <w:t>compensation.</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07"/>
        </w:numPr>
        <w:tabs>
          <w:tab w:val="left" w:pos="33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For the previous paragraph, the provisions on the liability of the legal representative and his assistant shall apply </w:t>
      </w:r>
      <w:r w:rsidRPr="00EE095D">
        <w:rPr>
          <w:rFonts w:ascii="Times New Roman" w:hAnsi="Times New Roman" w:cs="Times New Roman"/>
          <w:i/>
          <w:sz w:val="24"/>
          <w:szCs w:val="24"/>
        </w:rPr>
        <w:t>mutatis mutandis</w:t>
      </w:r>
      <w:r w:rsidRPr="00EE095D">
        <w:rPr>
          <w:rFonts w:ascii="Times New Roman" w:hAnsi="Times New Roman" w:cs="Times New Roman"/>
          <w:sz w:val="24"/>
          <w:szCs w:val="24"/>
        </w:rPr>
        <w:t>.</w:t>
      </w:r>
    </w:p>
    <w:p w:rsidR="00FE72D2" w:rsidRPr="00EE095D" w:rsidRDefault="00FE72D2" w:rsidP="00FE72D2">
      <w:pPr>
        <w:pStyle w:val="ListParagraph"/>
        <w:tabs>
          <w:tab w:val="left" w:pos="336"/>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07"/>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pacing w:val="2"/>
          <w:sz w:val="24"/>
          <w:szCs w:val="24"/>
        </w:rPr>
        <w:t xml:space="preserve">When </w:t>
      </w:r>
      <w:r w:rsidRPr="00EE095D">
        <w:rPr>
          <w:rFonts w:ascii="Times New Roman" w:hAnsi="Times New Roman" w:cs="Times New Roman"/>
          <w:sz w:val="24"/>
          <w:szCs w:val="24"/>
        </w:rPr>
        <w:t>it is impossible to verify which part of the damage results from the action of the damaged party, the court shall rule on compensation by taking the circumstances of the case into</w:t>
      </w:r>
      <w:r w:rsidRPr="00EE095D">
        <w:rPr>
          <w:rFonts w:ascii="Times New Roman" w:hAnsi="Times New Roman" w:cs="Times New Roman"/>
          <w:spacing w:val="-27"/>
          <w:sz w:val="24"/>
          <w:szCs w:val="24"/>
        </w:rPr>
        <w:t xml:space="preserve"> </w:t>
      </w:r>
      <w:r w:rsidRPr="00EE095D">
        <w:rPr>
          <w:rFonts w:ascii="Times New Roman" w:hAnsi="Times New Roman" w:cs="Times New Roman"/>
          <w:sz w:val="24"/>
          <w:szCs w:val="24"/>
        </w:rPr>
        <w:t>account.</w:t>
      </w:r>
    </w:p>
    <w:p w:rsidR="00FE72D2" w:rsidRPr="00EE095D" w:rsidRDefault="00FE72D2" w:rsidP="00FE72D2">
      <w:pPr>
        <w:tabs>
          <w:tab w:val="left" w:pos="9520"/>
        </w:tabs>
        <w:spacing w:before="1"/>
        <w:rPr>
          <w:rFonts w:ascii="Times New Roman" w:eastAsia="Arial" w:hAnsi="Times New Roman" w:cs="Times New Roman"/>
          <w:sz w:val="24"/>
          <w:szCs w:val="24"/>
        </w:rPr>
      </w:pPr>
    </w:p>
    <w:p w:rsidR="00076A27" w:rsidRDefault="00FE72D2" w:rsidP="00BF4E8F">
      <w:pPr>
        <w:pStyle w:val="ListParagraph"/>
        <w:widowControl w:val="0"/>
        <w:numPr>
          <w:ilvl w:val="0"/>
          <w:numId w:val="307"/>
        </w:numPr>
        <w:tabs>
          <w:tab w:val="left" w:pos="338"/>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injurer and the injured party bear the burden of proof of each’s contribution to the damaged caused, and the causality of the contribution to the damage and its</w:t>
      </w:r>
      <w:r w:rsidRPr="00EE095D">
        <w:rPr>
          <w:rFonts w:ascii="Times New Roman" w:eastAsia="Arial" w:hAnsi="Times New Roman" w:cs="Times New Roman"/>
          <w:spacing w:val="-23"/>
          <w:sz w:val="24"/>
          <w:szCs w:val="24"/>
        </w:rPr>
        <w:t xml:space="preserve"> </w:t>
      </w:r>
      <w:r w:rsidR="00076A27">
        <w:rPr>
          <w:rFonts w:ascii="Times New Roman" w:eastAsia="Arial" w:hAnsi="Times New Roman" w:cs="Times New Roman"/>
          <w:sz w:val="24"/>
          <w:szCs w:val="24"/>
        </w:rPr>
        <w:t>weight.</w:t>
      </w:r>
    </w:p>
    <w:p w:rsidR="00076A27" w:rsidRPr="00076A27" w:rsidRDefault="00076A27" w:rsidP="00076A27">
      <w:pPr>
        <w:pStyle w:val="ListParagraph"/>
        <w:rPr>
          <w:rFonts w:ascii="Times New Roman" w:eastAsia="Arial" w:hAnsi="Times New Roman" w:cs="Times New Roman"/>
          <w:sz w:val="24"/>
          <w:szCs w:val="24"/>
        </w:rPr>
      </w:pPr>
    </w:p>
    <w:p w:rsidR="00076A27" w:rsidRPr="00076A27" w:rsidRDefault="00076A27" w:rsidP="00076A27">
      <w:pPr>
        <w:pStyle w:val="ListParagraph"/>
        <w:widowControl w:val="0"/>
        <w:tabs>
          <w:tab w:val="left" w:pos="338"/>
          <w:tab w:val="left" w:pos="9520"/>
        </w:tabs>
        <w:ind w:left="0"/>
        <w:contextualSpacing w:val="0"/>
        <w:rPr>
          <w:rFonts w:ascii="Times New Roman" w:eastAsia="Arial" w:hAnsi="Times New Roman" w:cs="Times New Roman"/>
          <w:sz w:val="24"/>
          <w:szCs w:val="24"/>
        </w:rPr>
      </w:pPr>
    </w:p>
    <w:p w:rsidR="00FE72D2" w:rsidRPr="00076A27" w:rsidRDefault="00076A27" w:rsidP="00076A27">
      <w:pPr>
        <w:tabs>
          <w:tab w:val="left" w:pos="1000"/>
          <w:tab w:val="left" w:pos="9520"/>
        </w:tabs>
        <w:jc w:val="center"/>
        <w:rPr>
          <w:rFonts w:ascii="Times New Roman" w:hAnsi="Times New Roman" w:cs="Times New Roman"/>
          <w:b/>
          <w:sz w:val="24"/>
          <w:szCs w:val="24"/>
        </w:rPr>
      </w:pPr>
      <w:r w:rsidRPr="00076A27">
        <w:rPr>
          <w:rFonts w:ascii="Times New Roman" w:hAnsi="Times New Roman" w:cs="Times New Roman"/>
          <w:b/>
          <w:sz w:val="24"/>
          <w:szCs w:val="24"/>
        </w:rPr>
        <w:t>Sub</w:t>
      </w:r>
      <w:r w:rsidR="0007206A">
        <w:rPr>
          <w:rFonts w:ascii="Times New Roman" w:hAnsi="Times New Roman" w:cs="Times New Roman"/>
          <w:b/>
          <w:sz w:val="24"/>
          <w:szCs w:val="24"/>
        </w:rPr>
        <w:t>Chapter</w:t>
      </w:r>
      <w:r w:rsidRPr="00076A27">
        <w:rPr>
          <w:rFonts w:ascii="Times New Roman" w:hAnsi="Times New Roman" w:cs="Times New Roman"/>
          <w:b/>
          <w:sz w:val="24"/>
          <w:szCs w:val="24"/>
        </w:rPr>
        <w:t xml:space="preserve"> III – Special Rules for Compensation in the Event of Death, Bodily Injury and Damage to Health </w:t>
      </w:r>
    </w:p>
    <w:p w:rsidR="00FE72D2" w:rsidRPr="00076A27" w:rsidRDefault="00FE72D2" w:rsidP="00076A27">
      <w:pPr>
        <w:tabs>
          <w:tab w:val="left" w:pos="1000"/>
          <w:tab w:val="left" w:pos="9520"/>
        </w:tabs>
        <w:jc w:val="center"/>
        <w:rPr>
          <w:rFonts w:ascii="Times New Roman" w:hAnsi="Times New Roman" w:cs="Times New Roman"/>
          <w:b/>
          <w:sz w:val="24"/>
          <w:szCs w:val="24"/>
        </w:rPr>
      </w:pPr>
    </w:p>
    <w:p w:rsidR="00FE72D2" w:rsidRPr="00EE095D" w:rsidRDefault="00FE72D2" w:rsidP="00FE72D2">
      <w:pPr>
        <w:tabs>
          <w:tab w:val="left" w:pos="1000"/>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171</w:t>
      </w:r>
    </w:p>
    <w:p w:rsidR="00FE72D2" w:rsidRPr="00EE095D" w:rsidRDefault="00FE72D2" w:rsidP="00FE72D2">
      <w:pPr>
        <w:tabs>
          <w:tab w:val="left" w:pos="1000"/>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Compensation of damage in case of death, bodily injury and damage to health</w:t>
      </w:r>
    </w:p>
    <w:p w:rsidR="00FE72D2" w:rsidRPr="00EE095D" w:rsidRDefault="00FE72D2" w:rsidP="00FE72D2">
      <w:pPr>
        <w:tabs>
          <w:tab w:val="left" w:pos="1000"/>
          <w:tab w:val="left" w:pos="9520"/>
        </w:tabs>
        <w:jc w:val="center"/>
        <w:rPr>
          <w:rFonts w:ascii="Times New Roman" w:hAnsi="Times New Roman" w:cs="Times New Roman"/>
          <w:b/>
          <w:sz w:val="24"/>
          <w:szCs w:val="24"/>
        </w:rPr>
      </w:pPr>
    </w:p>
    <w:p w:rsidR="00FE72D2" w:rsidRPr="00EE095D" w:rsidRDefault="00FE72D2" w:rsidP="00FE72D2">
      <w:pPr>
        <w:tabs>
          <w:tab w:val="left" w:pos="1000"/>
          <w:tab w:val="left" w:pos="9520"/>
        </w:tabs>
        <w:rPr>
          <w:rFonts w:ascii="Times New Roman" w:hAnsi="Times New Roman" w:cs="Times New Roman"/>
          <w:sz w:val="24"/>
          <w:szCs w:val="24"/>
        </w:rPr>
      </w:pPr>
      <w:r w:rsidRPr="00EE095D">
        <w:rPr>
          <w:rFonts w:ascii="Times New Roman" w:hAnsi="Times New Roman" w:cs="Times New Roman"/>
          <w:sz w:val="24"/>
          <w:szCs w:val="24"/>
        </w:rPr>
        <w:t>1. Whoever causes bodily injury to another person or harms his health is obliged to compensate for the costs of treatment and other necessary expenses associated with this as well as lost earnings due to inability to work during the time of treatment.</w:t>
      </w:r>
    </w:p>
    <w:p w:rsidR="00FE72D2" w:rsidRPr="00EE095D" w:rsidRDefault="00FE72D2" w:rsidP="00FE72D2">
      <w:pPr>
        <w:tabs>
          <w:tab w:val="left" w:pos="1000"/>
          <w:tab w:val="left" w:pos="9520"/>
        </w:tabs>
        <w:rPr>
          <w:rFonts w:ascii="Times New Roman" w:hAnsi="Times New Roman" w:cs="Times New Roman"/>
          <w:sz w:val="24"/>
          <w:szCs w:val="24"/>
        </w:rPr>
      </w:pPr>
    </w:p>
    <w:p w:rsidR="00FE72D2" w:rsidRPr="00EE095D" w:rsidRDefault="00FE72D2" w:rsidP="00FE72D2">
      <w:pPr>
        <w:tabs>
          <w:tab w:val="left" w:pos="1000"/>
          <w:tab w:val="left" w:pos="9520"/>
        </w:tabs>
        <w:rPr>
          <w:rFonts w:ascii="Times New Roman" w:hAnsi="Times New Roman" w:cs="Times New Roman"/>
          <w:bCs/>
          <w:sz w:val="24"/>
          <w:szCs w:val="24"/>
        </w:rPr>
      </w:pPr>
      <w:r w:rsidRPr="00EE095D">
        <w:rPr>
          <w:rFonts w:ascii="Times New Roman" w:hAnsi="Times New Roman" w:cs="Times New Roman"/>
          <w:bCs/>
          <w:sz w:val="24"/>
          <w:szCs w:val="24"/>
        </w:rPr>
        <w:t>2. If the injured party due to partial or partial inability to work loses profit or needs are added continuously, or opportunities for further development and progress have disappeared or are diminished, the person in charge has a duty to pay the injured persona a fixed amount of money in return for this damage.</w:t>
      </w:r>
    </w:p>
    <w:p w:rsidR="00FE72D2" w:rsidRPr="00EE095D" w:rsidRDefault="00FE72D2" w:rsidP="00FE72D2">
      <w:pPr>
        <w:tabs>
          <w:tab w:val="left" w:pos="1000"/>
          <w:tab w:val="left" w:pos="9520"/>
        </w:tabs>
        <w:rPr>
          <w:rFonts w:ascii="Times New Roman" w:hAnsi="Times New Roman" w:cs="Times New Roman"/>
          <w:sz w:val="24"/>
          <w:szCs w:val="24"/>
        </w:rPr>
      </w:pPr>
    </w:p>
    <w:p w:rsidR="00FE72D2" w:rsidRPr="00EE095D" w:rsidRDefault="00FE72D2" w:rsidP="00FE72D2">
      <w:pPr>
        <w:tabs>
          <w:tab w:val="left" w:pos="9520"/>
        </w:tabs>
        <w:spacing w:before="10"/>
        <w:jc w:val="center"/>
        <w:rPr>
          <w:rFonts w:ascii="Times New Roman" w:hAnsi="Times New Roman" w:cs="Times New Roman"/>
          <w:b/>
          <w:sz w:val="24"/>
          <w:szCs w:val="24"/>
        </w:rPr>
      </w:pPr>
      <w:r w:rsidRPr="00EE095D">
        <w:rPr>
          <w:rFonts w:ascii="Times New Roman" w:hAnsi="Times New Roman" w:cs="Times New Roman"/>
          <w:b/>
          <w:sz w:val="24"/>
          <w:szCs w:val="24"/>
        </w:rPr>
        <w:t>Article 172</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Extent of liability in the case of death</w:t>
      </w:r>
    </w:p>
    <w:p w:rsidR="00FE72D2" w:rsidRPr="00EE095D" w:rsidRDefault="00FE72D2" w:rsidP="00FE72D2">
      <w:pPr>
        <w:tabs>
          <w:tab w:val="left" w:pos="9520"/>
        </w:tabs>
        <w:jc w:val="center"/>
        <w:rPr>
          <w:rFonts w:ascii="Times New Roman" w:hAnsi="Times New Roman" w:cs="Times New Roman"/>
          <w:b/>
          <w:sz w:val="24"/>
          <w:szCs w:val="24"/>
          <w:highlight w:val="yellow"/>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 xml:space="preserve">1. In the case of death, compensation shall be made by reimbursing the costs of an attempted cure as well as the losses incurred by the deceased party because of the suspension or reduction of his earning capacity or the resulting increase in his needs for the duration of the period of illness preceding his death. </w:t>
      </w:r>
    </w:p>
    <w:p w:rsidR="00FE72D2" w:rsidRPr="00EE095D" w:rsidRDefault="00FE72D2" w:rsidP="00FE72D2">
      <w:pPr>
        <w:tabs>
          <w:tab w:val="left" w:pos="9520"/>
        </w:tabs>
        <w:rPr>
          <w:rFonts w:ascii="Times New Roman" w:hAnsi="Times New Roman" w:cs="Times New Roman"/>
          <w:sz w:val="24"/>
          <w:szCs w:val="24"/>
          <w:highlight w:val="yellow"/>
        </w:rPr>
      </w:pPr>
    </w:p>
    <w:p w:rsidR="00FE72D2" w:rsidRPr="00EE095D" w:rsidRDefault="00FE72D2" w:rsidP="00FE72D2">
      <w:pPr>
        <w:tabs>
          <w:tab w:val="left" w:pos="9520"/>
        </w:tabs>
        <w:rPr>
          <w:rFonts w:ascii="Times New Roman" w:hAnsi="Times New Roman" w:cs="Times New Roman"/>
          <w:sz w:val="24"/>
          <w:szCs w:val="24"/>
          <w:highlight w:val="yellow"/>
        </w:rPr>
      </w:pPr>
      <w:r w:rsidRPr="00EE095D">
        <w:rPr>
          <w:rFonts w:ascii="Times New Roman" w:hAnsi="Times New Roman" w:cs="Times New Roman"/>
          <w:sz w:val="24"/>
          <w:szCs w:val="24"/>
        </w:rPr>
        <w:t>2. If at the time of the injury, the deceased party maintained a relationship with a third party by virtue of which he was under the legal obligation to maintain or support this third party and if the third party was deprived of the right to maintenance or support as a result of the death, the party liable to pay monetary</w:t>
      </w:r>
      <w:r w:rsidRPr="00EE095D">
        <w:rPr>
          <w:rFonts w:ascii="Times New Roman" w:hAnsi="Times New Roman" w:cs="Times New Roman"/>
          <w:b/>
          <w:sz w:val="24"/>
          <w:szCs w:val="24"/>
        </w:rPr>
        <w:t xml:space="preserve"> </w:t>
      </w:r>
      <w:r w:rsidRPr="00EE095D">
        <w:rPr>
          <w:rFonts w:ascii="Times New Roman" w:hAnsi="Times New Roman" w:cs="Times New Roman"/>
          <w:sz w:val="24"/>
          <w:szCs w:val="24"/>
        </w:rPr>
        <w:t>compensation shall compensate the third party in the form of an annuity. Liability for damages shall also be enforced if, at the time of injury, the third party had been conceived but not yet born.</w:t>
      </w:r>
    </w:p>
    <w:p w:rsidR="00FE72D2" w:rsidRPr="00EE095D" w:rsidRDefault="00FE72D2" w:rsidP="00FE72D2">
      <w:pPr>
        <w:pStyle w:val="ListParagraph"/>
        <w:tabs>
          <w:tab w:val="left" w:pos="9520"/>
        </w:tabs>
        <w:rPr>
          <w:rFonts w:ascii="Times New Roman" w:hAnsi="Times New Roman" w:cs="Times New Roman"/>
          <w:sz w:val="24"/>
          <w:szCs w:val="24"/>
          <w:highlight w:val="yellow"/>
        </w:rPr>
      </w:pPr>
    </w:p>
    <w:p w:rsidR="00FE72D2" w:rsidRPr="00EE095D" w:rsidRDefault="00FE72D2" w:rsidP="00FE72D2">
      <w:pPr>
        <w:tabs>
          <w:tab w:val="left" w:pos="1000"/>
          <w:tab w:val="left" w:pos="9520"/>
        </w:tabs>
        <w:rPr>
          <w:rFonts w:ascii="Times New Roman" w:hAnsi="Times New Roman" w:cs="Times New Roman"/>
          <w:sz w:val="24"/>
          <w:szCs w:val="24"/>
        </w:rPr>
      </w:pPr>
      <w:r w:rsidRPr="00EE095D">
        <w:rPr>
          <w:rFonts w:ascii="Times New Roman" w:hAnsi="Times New Roman" w:cs="Times New Roman"/>
          <w:sz w:val="24"/>
          <w:szCs w:val="24"/>
        </w:rPr>
        <w:t>3. Any person that causes the death of another shall be obliged to compensate the funeral costs of the deceased party.</w:t>
      </w:r>
    </w:p>
    <w:p w:rsidR="00FE72D2" w:rsidRPr="00EE095D" w:rsidRDefault="00FE72D2" w:rsidP="00FE72D2">
      <w:pPr>
        <w:pStyle w:val="ListParagraph"/>
        <w:tabs>
          <w:tab w:val="left" w:pos="9520"/>
        </w:tabs>
        <w:rPr>
          <w:rFonts w:ascii="Times New Roman" w:hAnsi="Times New Roman" w:cs="Times New Roman"/>
          <w:sz w:val="24"/>
          <w:szCs w:val="24"/>
          <w:highlight w:val="yellow"/>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173</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Extent of liability in the case of bodily injury or damage to health</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076A27">
      <w:pPr>
        <w:tabs>
          <w:tab w:val="left" w:pos="9520"/>
        </w:tabs>
        <w:rPr>
          <w:rFonts w:ascii="Times New Roman" w:hAnsi="Times New Roman" w:cs="Times New Roman"/>
          <w:sz w:val="24"/>
          <w:szCs w:val="24"/>
        </w:rPr>
      </w:pPr>
      <w:r w:rsidRPr="00EE095D">
        <w:rPr>
          <w:rFonts w:ascii="Times New Roman" w:hAnsi="Times New Roman" w:cs="Times New Roman"/>
          <w:sz w:val="24"/>
          <w:szCs w:val="24"/>
        </w:rPr>
        <w:t xml:space="preserve">In the case of injury to a person’s body or damage to his health, compensation shall be made by reimbursing the costs of the treatment as well as the losses incurred by the injured party as a result of the temporary or permanent suspension or reduction of his earning capacity or the resulting increase in his needs. </w:t>
      </w:r>
    </w:p>
    <w:p w:rsidR="00FE72D2" w:rsidRPr="00EE095D" w:rsidRDefault="00FE72D2" w:rsidP="00FE72D2">
      <w:pPr>
        <w:tabs>
          <w:tab w:val="left" w:pos="9520"/>
        </w:tabs>
        <w:spacing w:before="10"/>
        <w:rPr>
          <w:rFonts w:ascii="Times New Roman" w:hAnsi="Times New Roman" w:cs="Times New Roman"/>
          <w:sz w:val="24"/>
          <w:szCs w:val="24"/>
        </w:rPr>
      </w:pPr>
    </w:p>
    <w:p w:rsidR="00FE72D2" w:rsidRPr="00076A27" w:rsidRDefault="00FE72D2" w:rsidP="00076A27">
      <w:pPr>
        <w:tabs>
          <w:tab w:val="left" w:pos="9520"/>
        </w:tabs>
        <w:jc w:val="center"/>
        <w:rPr>
          <w:rFonts w:ascii="Times New Roman" w:hAnsi="Times New Roman" w:cs="Times New Roman"/>
          <w:b/>
          <w:sz w:val="24"/>
          <w:szCs w:val="24"/>
        </w:rPr>
      </w:pPr>
      <w:r w:rsidRPr="00076A27">
        <w:rPr>
          <w:rFonts w:ascii="Times New Roman" w:hAnsi="Times New Roman" w:cs="Times New Roman"/>
          <w:b/>
          <w:sz w:val="24"/>
          <w:szCs w:val="24"/>
        </w:rPr>
        <w:t>Article 174</w:t>
      </w:r>
    </w:p>
    <w:p w:rsidR="00FE72D2" w:rsidRPr="00076A27"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Compensation in the form of annuity</w:t>
      </w:r>
    </w:p>
    <w:p w:rsidR="00FE72D2" w:rsidRPr="00EE095D" w:rsidRDefault="00FE72D2" w:rsidP="00FE72D2">
      <w:pPr>
        <w:tabs>
          <w:tab w:val="left" w:pos="1000"/>
          <w:tab w:val="left" w:pos="9520"/>
        </w:tabs>
        <w:rPr>
          <w:rFonts w:ascii="Times New Roman" w:hAnsi="Times New Roman" w:cs="Times New Roman"/>
          <w:sz w:val="24"/>
          <w:szCs w:val="24"/>
        </w:rPr>
      </w:pPr>
    </w:p>
    <w:p w:rsidR="00FE72D2" w:rsidRPr="00EE095D" w:rsidRDefault="00FE72D2" w:rsidP="00FE72D2">
      <w:pPr>
        <w:tabs>
          <w:tab w:val="left" w:pos="1000"/>
          <w:tab w:val="left" w:pos="9520"/>
        </w:tabs>
        <w:rPr>
          <w:rFonts w:ascii="Times New Roman" w:hAnsi="Times New Roman" w:cs="Times New Roman"/>
          <w:sz w:val="24"/>
          <w:szCs w:val="24"/>
        </w:rPr>
      </w:pPr>
      <w:r w:rsidRPr="00EE095D">
        <w:rPr>
          <w:rFonts w:ascii="Times New Roman" w:hAnsi="Times New Roman" w:cs="Times New Roman"/>
          <w:sz w:val="24"/>
          <w:szCs w:val="24"/>
        </w:rPr>
        <w:t>1. In the event of death, physical injury or damage to health the compensation shall as a rule have the form of an annuity, either lifelong or for a specific period.</w:t>
      </w:r>
    </w:p>
    <w:p w:rsidR="00FE72D2" w:rsidRPr="00EE095D" w:rsidRDefault="00FE72D2" w:rsidP="00FE72D2">
      <w:pPr>
        <w:tabs>
          <w:tab w:val="left" w:pos="1000"/>
          <w:tab w:val="left" w:pos="9520"/>
        </w:tabs>
        <w:rPr>
          <w:rFonts w:ascii="Times New Roman" w:hAnsi="Times New Roman" w:cs="Times New Roman"/>
          <w:sz w:val="24"/>
          <w:szCs w:val="24"/>
        </w:rPr>
      </w:pPr>
    </w:p>
    <w:p w:rsidR="00FE72D2" w:rsidRPr="00EE095D" w:rsidRDefault="00FE72D2" w:rsidP="00FE72D2">
      <w:pPr>
        <w:tabs>
          <w:tab w:val="left" w:pos="1000"/>
          <w:tab w:val="left" w:pos="9520"/>
        </w:tabs>
        <w:rPr>
          <w:rFonts w:ascii="Times New Roman" w:hAnsi="Times New Roman" w:cs="Times New Roman"/>
          <w:sz w:val="24"/>
          <w:szCs w:val="24"/>
        </w:rPr>
      </w:pPr>
      <w:r w:rsidRPr="00EE095D">
        <w:rPr>
          <w:rFonts w:ascii="Times New Roman" w:hAnsi="Times New Roman" w:cs="Times New Roman"/>
          <w:sz w:val="24"/>
          <w:szCs w:val="24"/>
        </w:rPr>
        <w:t>2. An annuity awarded as compensation shall be paid monthly in advance, unless the court decides</w:t>
      </w:r>
      <w:r w:rsidRPr="00EE095D">
        <w:rPr>
          <w:rFonts w:ascii="Times New Roman" w:hAnsi="Times New Roman" w:cs="Times New Roman"/>
          <w:spacing w:val="-7"/>
          <w:sz w:val="24"/>
          <w:szCs w:val="24"/>
        </w:rPr>
        <w:t xml:space="preserve"> </w:t>
      </w:r>
      <w:r w:rsidRPr="00EE095D">
        <w:rPr>
          <w:rFonts w:ascii="Times New Roman" w:hAnsi="Times New Roman" w:cs="Times New Roman"/>
          <w:sz w:val="24"/>
          <w:szCs w:val="24"/>
        </w:rPr>
        <w:t>otherwise.</w:t>
      </w:r>
    </w:p>
    <w:p w:rsidR="00FE72D2" w:rsidRPr="00EE095D" w:rsidRDefault="00FE72D2" w:rsidP="00FE72D2">
      <w:pPr>
        <w:tabs>
          <w:tab w:val="left" w:pos="1000"/>
          <w:tab w:val="left" w:pos="9520"/>
        </w:tabs>
        <w:rPr>
          <w:rFonts w:ascii="Times New Roman" w:hAnsi="Times New Roman" w:cs="Times New Roman"/>
          <w:sz w:val="24"/>
          <w:szCs w:val="24"/>
        </w:rPr>
      </w:pPr>
    </w:p>
    <w:p w:rsidR="00FE72D2" w:rsidRPr="00EE095D" w:rsidRDefault="00FE72D2" w:rsidP="00FE72D2">
      <w:pPr>
        <w:tabs>
          <w:tab w:val="left" w:pos="1000"/>
          <w:tab w:val="left" w:pos="9520"/>
        </w:tabs>
        <w:rPr>
          <w:rFonts w:ascii="Times New Roman" w:hAnsi="Times New Roman" w:cs="Times New Roman"/>
          <w:sz w:val="24"/>
          <w:szCs w:val="24"/>
        </w:rPr>
      </w:pPr>
      <w:r w:rsidRPr="00EE095D">
        <w:rPr>
          <w:rFonts w:ascii="Times New Roman" w:hAnsi="Times New Roman" w:cs="Times New Roman"/>
          <w:sz w:val="24"/>
          <w:szCs w:val="24"/>
        </w:rPr>
        <w:t xml:space="preserve">3. The creditor shall have the right to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the necessary security for the payment of the annuity, unless such would not be justified given the circumstances of the</w:t>
      </w:r>
      <w:r w:rsidRPr="00EE095D">
        <w:rPr>
          <w:rFonts w:ascii="Times New Roman" w:hAnsi="Times New Roman" w:cs="Times New Roman"/>
          <w:spacing w:val="-23"/>
          <w:sz w:val="24"/>
          <w:szCs w:val="24"/>
        </w:rPr>
        <w:t xml:space="preserve"> </w:t>
      </w:r>
      <w:r w:rsidRPr="00EE095D">
        <w:rPr>
          <w:rFonts w:ascii="Times New Roman" w:hAnsi="Times New Roman" w:cs="Times New Roman"/>
          <w:sz w:val="24"/>
          <w:szCs w:val="24"/>
        </w:rPr>
        <w:t>case.</w:t>
      </w:r>
    </w:p>
    <w:p w:rsidR="00FE72D2" w:rsidRPr="00EE095D" w:rsidRDefault="00FE72D2" w:rsidP="00FE72D2">
      <w:pPr>
        <w:tabs>
          <w:tab w:val="left" w:pos="1000"/>
          <w:tab w:val="left" w:pos="9520"/>
        </w:tabs>
        <w:rPr>
          <w:rFonts w:ascii="Times New Roman" w:hAnsi="Times New Roman" w:cs="Times New Roman"/>
          <w:sz w:val="24"/>
          <w:szCs w:val="24"/>
        </w:rPr>
      </w:pPr>
    </w:p>
    <w:p w:rsidR="00FE72D2" w:rsidRPr="00EE095D" w:rsidRDefault="00FE72D2" w:rsidP="00FE72D2">
      <w:pPr>
        <w:tabs>
          <w:tab w:val="left" w:pos="1000"/>
          <w:tab w:val="left" w:pos="9520"/>
        </w:tabs>
        <w:rPr>
          <w:rFonts w:ascii="Times New Roman" w:hAnsi="Times New Roman" w:cs="Times New Roman"/>
          <w:sz w:val="24"/>
          <w:szCs w:val="24"/>
        </w:rPr>
      </w:pPr>
      <w:r w:rsidRPr="00EE095D">
        <w:rPr>
          <w:rFonts w:ascii="Times New Roman" w:hAnsi="Times New Roman" w:cs="Times New Roman"/>
          <w:sz w:val="24"/>
          <w:szCs w:val="24"/>
        </w:rPr>
        <w:t xml:space="preserve">4. </w:t>
      </w:r>
      <w:r w:rsidRPr="00EE095D">
        <w:rPr>
          <w:rFonts w:ascii="Times New Roman" w:eastAsia="Arial" w:hAnsi="Times New Roman" w:cs="Times New Roman"/>
          <w:sz w:val="24"/>
          <w:szCs w:val="24"/>
        </w:rPr>
        <w:t>If the debtor fails to provide the security stipulated by the court the creditor shall have the right to request  that a one-off sum be paid thereto instead of the annuity; this shall be levied in respect of the size of the annuity and the creditor’s probable lifespan, with a rebate for the appropriate</w:t>
      </w:r>
      <w:r w:rsidRPr="00EE095D">
        <w:rPr>
          <w:rFonts w:ascii="Times New Roman" w:eastAsia="Arial" w:hAnsi="Times New Roman" w:cs="Times New Roman"/>
          <w:spacing w:val="-30"/>
          <w:sz w:val="24"/>
          <w:szCs w:val="24"/>
        </w:rPr>
        <w:t xml:space="preserve"> </w:t>
      </w:r>
      <w:r w:rsidRPr="00EE095D">
        <w:rPr>
          <w:rFonts w:ascii="Times New Roman" w:eastAsia="Arial" w:hAnsi="Times New Roman" w:cs="Times New Roman"/>
          <w:sz w:val="24"/>
          <w:szCs w:val="24"/>
        </w:rPr>
        <w:t>interest.</w:t>
      </w:r>
    </w:p>
    <w:p w:rsidR="00FE72D2" w:rsidRPr="00EE095D" w:rsidRDefault="00FE72D2" w:rsidP="00FE72D2">
      <w:pPr>
        <w:tabs>
          <w:tab w:val="left" w:pos="1000"/>
          <w:tab w:val="left" w:pos="9520"/>
        </w:tabs>
        <w:rPr>
          <w:rFonts w:ascii="Times New Roman" w:hAnsi="Times New Roman" w:cs="Times New Roman"/>
          <w:sz w:val="24"/>
          <w:szCs w:val="24"/>
        </w:rPr>
      </w:pPr>
    </w:p>
    <w:p w:rsidR="00FE72D2" w:rsidRPr="00EE095D" w:rsidRDefault="00FE72D2" w:rsidP="00FE72D2">
      <w:pPr>
        <w:tabs>
          <w:tab w:val="left" w:pos="1000"/>
          <w:tab w:val="left" w:pos="9520"/>
        </w:tabs>
        <w:rPr>
          <w:rFonts w:ascii="Times New Roman" w:hAnsi="Times New Roman" w:cs="Times New Roman"/>
          <w:sz w:val="24"/>
          <w:szCs w:val="24"/>
        </w:rPr>
      </w:pPr>
      <w:r w:rsidRPr="00EE095D">
        <w:rPr>
          <w:rFonts w:ascii="Times New Roman" w:hAnsi="Times New Roman" w:cs="Times New Roman"/>
          <w:sz w:val="24"/>
          <w:szCs w:val="24"/>
        </w:rPr>
        <w:t xml:space="preserve">5. On serious grounds the creditor may also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that the debtor immediately or subsequently pay a one-off sum instead of the annuity in other</w:t>
      </w:r>
      <w:r w:rsidRPr="00EE095D">
        <w:rPr>
          <w:rFonts w:ascii="Times New Roman" w:hAnsi="Times New Roman" w:cs="Times New Roman"/>
          <w:spacing w:val="-20"/>
          <w:sz w:val="24"/>
          <w:szCs w:val="24"/>
        </w:rPr>
        <w:t xml:space="preserve"> </w:t>
      </w:r>
      <w:r w:rsidRPr="00EE095D">
        <w:rPr>
          <w:rFonts w:ascii="Times New Roman" w:hAnsi="Times New Roman" w:cs="Times New Roman"/>
          <w:sz w:val="24"/>
          <w:szCs w:val="24"/>
        </w:rPr>
        <w:t>cases.</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076A27" w:rsidRDefault="00FE72D2" w:rsidP="00076A27">
      <w:pPr>
        <w:tabs>
          <w:tab w:val="left" w:pos="9520"/>
        </w:tabs>
        <w:jc w:val="center"/>
        <w:rPr>
          <w:rFonts w:ascii="Times New Roman" w:hAnsi="Times New Roman" w:cs="Times New Roman"/>
          <w:b/>
          <w:sz w:val="24"/>
          <w:szCs w:val="24"/>
        </w:rPr>
      </w:pPr>
      <w:r w:rsidRPr="00076A27">
        <w:rPr>
          <w:rFonts w:ascii="Times New Roman" w:hAnsi="Times New Roman" w:cs="Times New Roman"/>
          <w:b/>
          <w:sz w:val="24"/>
          <w:szCs w:val="24"/>
        </w:rPr>
        <w:t>Article 175</w:t>
      </w:r>
    </w:p>
    <w:p w:rsidR="00FE72D2" w:rsidRPr="00076A27"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Change in circumstances</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court may increase an annuity at the request of the injured party or may reduce or revoke it at the request of the injurer if there is a substantial change in the circumstances that were taken into consideration at the time when compensation of damage was awarded.</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076A27" w:rsidRDefault="00FE72D2" w:rsidP="00076A27">
      <w:pPr>
        <w:tabs>
          <w:tab w:val="left" w:pos="9520"/>
        </w:tabs>
        <w:jc w:val="center"/>
        <w:rPr>
          <w:rFonts w:ascii="Times New Roman" w:hAnsi="Times New Roman" w:cs="Times New Roman"/>
          <w:b/>
          <w:sz w:val="24"/>
          <w:szCs w:val="24"/>
        </w:rPr>
      </w:pPr>
      <w:r w:rsidRPr="00076A27">
        <w:rPr>
          <w:rFonts w:ascii="Times New Roman" w:hAnsi="Times New Roman" w:cs="Times New Roman"/>
          <w:b/>
          <w:sz w:val="24"/>
          <w:szCs w:val="24"/>
        </w:rPr>
        <w:t>Article 176</w:t>
      </w:r>
    </w:p>
    <w:p w:rsidR="00FE72D2" w:rsidRPr="00076A27"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Non-transferability of</w:t>
      </w:r>
      <w:r w:rsidRPr="00076A27">
        <w:rPr>
          <w:rFonts w:ascii="Times New Roman" w:hAnsi="Times New Roman" w:cs="Times New Roman"/>
          <w:b/>
          <w:sz w:val="24"/>
          <w:szCs w:val="24"/>
        </w:rPr>
        <w:t xml:space="preserve"> </w:t>
      </w:r>
      <w:r w:rsidRPr="00EE095D">
        <w:rPr>
          <w:rFonts w:ascii="Times New Roman" w:hAnsi="Times New Roman" w:cs="Times New Roman"/>
          <w:b/>
          <w:sz w:val="24"/>
          <w:szCs w:val="24"/>
        </w:rPr>
        <w:t>rights</w:t>
      </w:r>
    </w:p>
    <w:p w:rsidR="00FE72D2" w:rsidRPr="00EE095D" w:rsidRDefault="00FE72D2" w:rsidP="00FE72D2">
      <w:pPr>
        <w:tabs>
          <w:tab w:val="left" w:pos="9520"/>
        </w:tabs>
        <w:spacing w:before="4"/>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306"/>
        </w:numPr>
        <w:tabs>
          <w:tab w:val="left" w:pos="34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It shall not be possible to transfer a right to compensation in the form of an annuity for the death of a person or for bodily injury or damage to health to another</w:t>
      </w:r>
      <w:r w:rsidRPr="00EE095D">
        <w:rPr>
          <w:rFonts w:ascii="Times New Roman" w:hAnsi="Times New Roman" w:cs="Times New Roman"/>
          <w:spacing w:val="-29"/>
          <w:sz w:val="24"/>
          <w:szCs w:val="24"/>
        </w:rPr>
        <w:t xml:space="preserve"> </w:t>
      </w:r>
      <w:r w:rsidRPr="00EE095D">
        <w:rPr>
          <w:rFonts w:ascii="Times New Roman" w:hAnsi="Times New Roman" w:cs="Times New Roman"/>
          <w:sz w:val="24"/>
          <w:szCs w:val="24"/>
        </w:rPr>
        <w:t>person.</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06"/>
        </w:numPr>
        <w:tabs>
          <w:tab w:val="left" w:pos="33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Sums of compensation that have fallen due may be transferred to another person if the compensation sum was set by a written agreement between the parties or by a final court</w:t>
      </w:r>
      <w:r w:rsidRPr="00EE095D">
        <w:rPr>
          <w:rFonts w:ascii="Times New Roman" w:hAnsi="Times New Roman" w:cs="Times New Roman"/>
          <w:spacing w:val="-25"/>
          <w:sz w:val="24"/>
          <w:szCs w:val="24"/>
        </w:rPr>
        <w:t xml:space="preserve"> </w:t>
      </w:r>
      <w:r w:rsidRPr="00EE095D">
        <w:rPr>
          <w:rFonts w:ascii="Times New Roman" w:hAnsi="Times New Roman" w:cs="Times New Roman"/>
          <w:sz w:val="24"/>
          <w:szCs w:val="24"/>
        </w:rPr>
        <w:t>decision.</w:t>
      </w:r>
    </w:p>
    <w:p w:rsidR="00FE72D2" w:rsidRPr="00EE095D" w:rsidRDefault="00FE72D2" w:rsidP="00FE72D2">
      <w:pPr>
        <w:pStyle w:val="Heading1"/>
        <w:tabs>
          <w:tab w:val="left" w:pos="2751"/>
          <w:tab w:val="left" w:pos="9520"/>
        </w:tabs>
        <w:spacing w:before="74"/>
        <w:ind w:left="0"/>
        <w:rPr>
          <w:rFonts w:ascii="Times New Roman" w:hAnsi="Times New Roman" w:cs="Times New Roman"/>
          <w:b w:val="0"/>
          <w:bCs w:val="0"/>
        </w:rPr>
      </w:pPr>
    </w:p>
    <w:p w:rsidR="00FE72D2" w:rsidRPr="00EE095D" w:rsidRDefault="00FE72D2" w:rsidP="00FE72D2">
      <w:pPr>
        <w:pStyle w:val="Heading1"/>
        <w:tabs>
          <w:tab w:val="left" w:pos="2751"/>
          <w:tab w:val="left" w:pos="9520"/>
        </w:tabs>
        <w:spacing w:before="74"/>
        <w:ind w:left="0"/>
        <w:rPr>
          <w:rFonts w:ascii="Times New Roman" w:hAnsi="Times New Roman" w:cs="Times New Roman"/>
          <w:b w:val="0"/>
          <w:bCs w:val="0"/>
        </w:rPr>
      </w:pPr>
    </w:p>
    <w:p w:rsidR="00FE72D2" w:rsidRPr="00EE095D" w:rsidRDefault="00076A27" w:rsidP="00FE72D2">
      <w:pPr>
        <w:tabs>
          <w:tab w:val="left" w:pos="9520"/>
        </w:tabs>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Sub</w:t>
      </w:r>
      <w:r w:rsidR="0007206A">
        <w:rPr>
          <w:rFonts w:ascii="Times New Roman" w:eastAsia="Arial" w:hAnsi="Times New Roman" w:cs="Times New Roman"/>
          <w:b/>
          <w:bCs/>
          <w:sz w:val="24"/>
          <w:szCs w:val="24"/>
        </w:rPr>
        <w:t>Chapter</w:t>
      </w:r>
      <w:r>
        <w:rPr>
          <w:rFonts w:ascii="Times New Roman" w:eastAsia="Arial" w:hAnsi="Times New Roman" w:cs="Times New Roman"/>
          <w:b/>
          <w:bCs/>
          <w:sz w:val="24"/>
          <w:szCs w:val="24"/>
        </w:rPr>
        <w:t xml:space="preserve"> IV – Moral Damage</w:t>
      </w:r>
    </w:p>
    <w:p w:rsidR="00FE72D2" w:rsidRPr="00EE095D" w:rsidRDefault="00FE72D2" w:rsidP="00FE72D2">
      <w:pPr>
        <w:tabs>
          <w:tab w:val="left" w:pos="9520"/>
        </w:tabs>
        <w:jc w:val="center"/>
        <w:rPr>
          <w:rFonts w:ascii="Times New Roman" w:eastAsia="Arial" w:hAnsi="Times New Roman" w:cs="Times New Roman"/>
          <w:b/>
          <w:bCs/>
          <w:sz w:val="24"/>
          <w:szCs w:val="24"/>
        </w:rPr>
      </w:pPr>
    </w:p>
    <w:p w:rsidR="00FE72D2" w:rsidRPr="00EE095D" w:rsidRDefault="00FE72D2" w:rsidP="00FE72D2">
      <w:pPr>
        <w:tabs>
          <w:tab w:val="left" w:pos="9520"/>
        </w:tabs>
        <w:spacing w:before="10"/>
        <w:rPr>
          <w:rFonts w:ascii="Times New Roman" w:hAnsi="Times New Roman" w:cs="Times New Roman"/>
          <w:b/>
          <w:sz w:val="24"/>
          <w:szCs w:val="24"/>
        </w:rPr>
      </w:pPr>
    </w:p>
    <w:p w:rsidR="00FE72D2" w:rsidRPr="00EE095D" w:rsidRDefault="00FE72D2" w:rsidP="00FE72D2">
      <w:pPr>
        <w:pStyle w:val="ListParagraph"/>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177</w:t>
      </w:r>
    </w:p>
    <w:p w:rsidR="00FE72D2" w:rsidRPr="00EE095D" w:rsidRDefault="00FE72D2" w:rsidP="00FE72D2">
      <w:pPr>
        <w:pStyle w:val="ListParagraph"/>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Modalities of reparation</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D96420" w:rsidRDefault="00FE72D2" w:rsidP="00D96420">
      <w:pPr>
        <w:tabs>
          <w:tab w:val="left" w:pos="9520"/>
        </w:tabs>
        <w:rPr>
          <w:rFonts w:ascii="Times New Roman" w:hAnsi="Times New Roman" w:cs="Times New Roman"/>
          <w:sz w:val="24"/>
          <w:szCs w:val="24"/>
        </w:rPr>
      </w:pPr>
      <w:r w:rsidRPr="00D96420">
        <w:rPr>
          <w:rFonts w:ascii="Times New Roman" w:hAnsi="Times New Roman" w:cs="Times New Roman"/>
          <w:sz w:val="24"/>
          <w:szCs w:val="24"/>
        </w:rPr>
        <w:t>1. Moral damage may be compensated through monetary compensation or other form of reparation equivalent to monetary compensation.</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EE095D" w:rsidRDefault="00FE72D2" w:rsidP="00FE72D2">
      <w:pPr>
        <w:tabs>
          <w:tab w:val="left" w:pos="9520"/>
        </w:tabs>
        <w:spacing w:before="10"/>
        <w:rPr>
          <w:rFonts w:ascii="Times New Roman" w:hAnsi="Times New Roman" w:cs="Times New Roman"/>
          <w:sz w:val="24"/>
          <w:szCs w:val="24"/>
        </w:rPr>
      </w:pPr>
      <w:r w:rsidRPr="00EE095D">
        <w:rPr>
          <w:rFonts w:ascii="Times New Roman" w:hAnsi="Times New Roman" w:cs="Times New Roman"/>
          <w:sz w:val="24"/>
          <w:szCs w:val="24"/>
        </w:rPr>
        <w:t>2. Compensation for moral and material damage caused by defamation and insult shall be regulated by special law.</w:t>
      </w:r>
    </w:p>
    <w:p w:rsidR="00FE72D2" w:rsidRPr="00EE095D" w:rsidRDefault="00FE72D2" w:rsidP="00FE72D2">
      <w:pPr>
        <w:pStyle w:val="ListParagraph"/>
        <w:tabs>
          <w:tab w:val="left" w:pos="9520"/>
        </w:tabs>
        <w:jc w:val="center"/>
        <w:rPr>
          <w:rFonts w:ascii="Times New Roman" w:hAnsi="Times New Roman" w:cs="Times New Roman"/>
          <w:b/>
          <w:sz w:val="24"/>
          <w:szCs w:val="24"/>
        </w:rPr>
      </w:pPr>
    </w:p>
    <w:p w:rsidR="00FE72D2" w:rsidRPr="00EE095D" w:rsidRDefault="00FE72D2" w:rsidP="00FE72D2">
      <w:pPr>
        <w:pStyle w:val="ListParagraph"/>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178</w:t>
      </w:r>
    </w:p>
    <w:p w:rsidR="00FE72D2" w:rsidRPr="00EE095D" w:rsidRDefault="00FE72D2" w:rsidP="00FE72D2">
      <w:pPr>
        <w:pStyle w:val="ListParagraph"/>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Monetary compensation</w:t>
      </w:r>
    </w:p>
    <w:p w:rsidR="00FE72D2" w:rsidRPr="00EE095D" w:rsidRDefault="00FE72D2" w:rsidP="00FE72D2">
      <w:pPr>
        <w:pStyle w:val="ListParagraph"/>
        <w:tabs>
          <w:tab w:val="left" w:pos="9520"/>
        </w:tabs>
        <w:jc w:val="center"/>
        <w:rPr>
          <w:rFonts w:ascii="Times New Roman" w:hAnsi="Times New Roman" w:cs="Times New Roman"/>
          <w:b/>
          <w:sz w:val="24"/>
          <w:szCs w:val="24"/>
        </w:rPr>
      </w:pPr>
    </w:p>
    <w:p w:rsidR="00FE72D2" w:rsidRPr="00D96420" w:rsidRDefault="00FE72D2" w:rsidP="00D96420">
      <w:pPr>
        <w:tabs>
          <w:tab w:val="left" w:pos="9520"/>
        </w:tabs>
        <w:rPr>
          <w:rFonts w:ascii="Times New Roman" w:hAnsi="Times New Roman" w:cs="Times New Roman"/>
          <w:sz w:val="24"/>
          <w:szCs w:val="24"/>
        </w:rPr>
      </w:pPr>
      <w:r w:rsidRPr="00D96420">
        <w:rPr>
          <w:rFonts w:ascii="Times New Roman" w:hAnsi="Times New Roman" w:cs="Times New Roman"/>
          <w:sz w:val="24"/>
          <w:szCs w:val="24"/>
        </w:rPr>
        <w:t>1. In the assessment of moral damage, all circumstances of the case, including the gravity, duration and consequences of the damage, have to be taken into account.</w:t>
      </w:r>
    </w:p>
    <w:p w:rsidR="00FE72D2" w:rsidRPr="00EE095D" w:rsidRDefault="00FE72D2" w:rsidP="00FE72D2">
      <w:pPr>
        <w:pStyle w:val="ListParagraph"/>
        <w:tabs>
          <w:tab w:val="left" w:pos="9520"/>
        </w:tabs>
        <w:rPr>
          <w:rFonts w:ascii="Times New Roman" w:hAnsi="Times New Roman" w:cs="Times New Roman"/>
          <w:sz w:val="24"/>
          <w:szCs w:val="24"/>
        </w:rPr>
      </w:pPr>
      <w:r w:rsidRPr="00EE095D">
        <w:rPr>
          <w:rFonts w:ascii="Times New Roman" w:hAnsi="Times New Roman" w:cs="Times New Roman"/>
          <w:sz w:val="24"/>
          <w:szCs w:val="24"/>
        </w:rPr>
        <w:t xml:space="preserve"> </w:t>
      </w:r>
    </w:p>
    <w:p w:rsidR="00FE72D2" w:rsidRPr="00D96420" w:rsidRDefault="00FE72D2" w:rsidP="00D96420">
      <w:pPr>
        <w:tabs>
          <w:tab w:val="left" w:pos="9520"/>
        </w:tabs>
        <w:rPr>
          <w:rFonts w:ascii="Times New Roman" w:hAnsi="Times New Roman" w:cs="Times New Roman"/>
          <w:sz w:val="24"/>
          <w:szCs w:val="24"/>
        </w:rPr>
      </w:pPr>
      <w:r w:rsidRPr="00D96420">
        <w:rPr>
          <w:rFonts w:ascii="Times New Roman" w:hAnsi="Times New Roman" w:cs="Times New Roman"/>
          <w:sz w:val="24"/>
          <w:szCs w:val="24"/>
        </w:rPr>
        <w:t>2. The law may determine how compensation for moral damage is to be quantified.</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179</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Moral damage suffered by third persons as a result of another’s death, bodily injury or damage to health</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D96420" w:rsidRDefault="00FE72D2" w:rsidP="00D96420">
      <w:pPr>
        <w:tabs>
          <w:tab w:val="left" w:pos="9520"/>
        </w:tabs>
        <w:rPr>
          <w:rFonts w:ascii="Times New Roman" w:hAnsi="Times New Roman" w:cs="Times New Roman"/>
          <w:sz w:val="24"/>
          <w:szCs w:val="24"/>
        </w:rPr>
      </w:pPr>
      <w:r w:rsidRPr="00D96420">
        <w:rPr>
          <w:rFonts w:ascii="Times New Roman" w:hAnsi="Times New Roman" w:cs="Times New Roman"/>
          <w:sz w:val="24"/>
          <w:szCs w:val="24"/>
        </w:rPr>
        <w:t>1. If moral damage is inflicted on a third person as a result of another’s death, bodily injury or damage to health, the person liable for such damage shall be obliged to provide monetary compensation to the third person if at the time of death, injury or damage that person is in a particularly close personal relationship to the injured person.</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D96420" w:rsidRDefault="00FE72D2" w:rsidP="00D96420">
      <w:pPr>
        <w:tabs>
          <w:tab w:val="left" w:pos="9520"/>
        </w:tabs>
        <w:rPr>
          <w:rFonts w:ascii="Times New Roman" w:hAnsi="Times New Roman" w:cs="Times New Roman"/>
          <w:sz w:val="24"/>
          <w:szCs w:val="24"/>
        </w:rPr>
      </w:pPr>
      <w:r w:rsidRPr="00D96420">
        <w:rPr>
          <w:rFonts w:ascii="Times New Roman" w:hAnsi="Times New Roman" w:cs="Times New Roman"/>
          <w:sz w:val="24"/>
          <w:szCs w:val="24"/>
        </w:rPr>
        <w:t>2. The relationship referred to in paragraph 1 shall be presumed to exist, unless the contrary is proved, between the deceased or injured person and his spouse, children, parents and siblings.</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pStyle w:val="ListParagraph"/>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180</w:t>
      </w:r>
    </w:p>
    <w:p w:rsidR="00FE72D2" w:rsidRPr="00EE095D" w:rsidRDefault="00FE72D2" w:rsidP="00FE72D2">
      <w:pPr>
        <w:pStyle w:val="ListParagraph"/>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Compensation for the victim of a criminal offence</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D96420" w:rsidRDefault="00FE72D2" w:rsidP="00D96420">
      <w:pPr>
        <w:tabs>
          <w:tab w:val="left" w:pos="9520"/>
        </w:tabs>
        <w:rPr>
          <w:rFonts w:ascii="Times New Roman" w:hAnsi="Times New Roman" w:cs="Times New Roman"/>
          <w:sz w:val="24"/>
          <w:szCs w:val="24"/>
        </w:rPr>
      </w:pPr>
      <w:r w:rsidRPr="00D96420">
        <w:rPr>
          <w:rFonts w:ascii="Times New Roman" w:hAnsi="Times New Roman" w:cs="Times New Roman"/>
          <w:sz w:val="24"/>
          <w:szCs w:val="24"/>
        </w:rPr>
        <w:t>Any suffering of the victim which is the result of a criminal offense shall be compensated by the offender.</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D96420" w:rsidRDefault="00FE72D2" w:rsidP="00D96420">
      <w:pPr>
        <w:pStyle w:val="ListParagraph"/>
        <w:tabs>
          <w:tab w:val="left" w:pos="9520"/>
        </w:tabs>
        <w:jc w:val="center"/>
        <w:rPr>
          <w:rFonts w:ascii="Times New Roman" w:hAnsi="Times New Roman" w:cs="Times New Roman"/>
          <w:b/>
          <w:sz w:val="24"/>
          <w:szCs w:val="24"/>
        </w:rPr>
      </w:pPr>
      <w:r w:rsidRPr="00D96420">
        <w:rPr>
          <w:rFonts w:ascii="Times New Roman" w:hAnsi="Times New Roman" w:cs="Times New Roman"/>
          <w:b/>
          <w:sz w:val="24"/>
          <w:szCs w:val="24"/>
        </w:rPr>
        <w:t>Article 181</w:t>
      </w:r>
    </w:p>
    <w:p w:rsidR="00FE72D2" w:rsidRPr="00D96420" w:rsidRDefault="00FE72D2" w:rsidP="00D96420">
      <w:pPr>
        <w:pStyle w:val="ListParagraph"/>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Inheritance and assignment of claim for compensation of moral</w:t>
      </w:r>
      <w:r w:rsidRPr="00D96420">
        <w:rPr>
          <w:rFonts w:ascii="Times New Roman" w:hAnsi="Times New Roman" w:cs="Times New Roman"/>
          <w:b/>
          <w:sz w:val="24"/>
          <w:szCs w:val="24"/>
        </w:rPr>
        <w:t xml:space="preserve"> </w:t>
      </w:r>
      <w:r w:rsidRPr="00EE095D">
        <w:rPr>
          <w:rFonts w:ascii="Times New Roman" w:hAnsi="Times New Roman" w:cs="Times New Roman"/>
          <w:b/>
          <w:sz w:val="24"/>
          <w:szCs w:val="24"/>
        </w:rPr>
        <w:t>damage</w:t>
      </w:r>
    </w:p>
    <w:p w:rsidR="00FE72D2" w:rsidRPr="00D96420" w:rsidRDefault="00FE72D2" w:rsidP="00D96420">
      <w:pPr>
        <w:pStyle w:val="ListParagraph"/>
        <w:tabs>
          <w:tab w:val="left" w:pos="9520"/>
        </w:tabs>
        <w:jc w:val="center"/>
        <w:rPr>
          <w:rFonts w:ascii="Times New Roman" w:hAnsi="Times New Roman" w:cs="Times New Roman"/>
          <w:b/>
          <w:sz w:val="24"/>
          <w:szCs w:val="24"/>
        </w:rPr>
      </w:pPr>
    </w:p>
    <w:p w:rsidR="00FE72D2" w:rsidRPr="00EE095D" w:rsidRDefault="00FE72D2" w:rsidP="00BF4E8F">
      <w:pPr>
        <w:pStyle w:val="ListParagraph"/>
        <w:widowControl w:val="0"/>
        <w:numPr>
          <w:ilvl w:val="0"/>
          <w:numId w:val="305"/>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 claim for the compensation of moral damage shall pass to heirs only if it was established by a final court decision or a written</w:t>
      </w:r>
      <w:r w:rsidRPr="00EE095D">
        <w:rPr>
          <w:rFonts w:ascii="Times New Roman" w:hAnsi="Times New Roman" w:cs="Times New Roman"/>
          <w:spacing w:val="-15"/>
          <w:sz w:val="24"/>
          <w:szCs w:val="24"/>
        </w:rPr>
        <w:t xml:space="preserve"> </w:t>
      </w:r>
      <w:r w:rsidRPr="00EE095D">
        <w:rPr>
          <w:rFonts w:ascii="Times New Roman" w:hAnsi="Times New Roman" w:cs="Times New Roman"/>
          <w:sz w:val="24"/>
          <w:szCs w:val="24"/>
        </w:rPr>
        <w:t>agreement.</w:t>
      </w:r>
    </w:p>
    <w:p w:rsidR="00FE72D2" w:rsidRPr="00EE095D" w:rsidRDefault="00FE72D2" w:rsidP="00FE72D2">
      <w:pPr>
        <w:pStyle w:val="ListParagraph"/>
        <w:tabs>
          <w:tab w:val="left" w:pos="334"/>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05"/>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Such a claim may be the subject of assignment, compensation and execution under equal</w:t>
      </w:r>
      <w:r w:rsidRPr="00EE095D">
        <w:rPr>
          <w:rFonts w:ascii="Times New Roman" w:hAnsi="Times New Roman" w:cs="Times New Roman"/>
          <w:spacing w:val="-26"/>
          <w:sz w:val="24"/>
          <w:szCs w:val="24"/>
        </w:rPr>
        <w:t xml:space="preserve"> </w:t>
      </w:r>
      <w:r w:rsidRPr="00EE095D">
        <w:rPr>
          <w:rFonts w:ascii="Times New Roman" w:hAnsi="Times New Roman" w:cs="Times New Roman"/>
          <w:sz w:val="24"/>
          <w:szCs w:val="24"/>
        </w:rPr>
        <w:t>conditions.</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D96420" w:rsidRDefault="00FE72D2" w:rsidP="00D96420">
      <w:pPr>
        <w:pStyle w:val="ListParagraph"/>
        <w:tabs>
          <w:tab w:val="left" w:pos="9520"/>
        </w:tabs>
        <w:jc w:val="center"/>
        <w:rPr>
          <w:rFonts w:ascii="Times New Roman" w:hAnsi="Times New Roman" w:cs="Times New Roman"/>
          <w:b/>
          <w:sz w:val="24"/>
          <w:szCs w:val="24"/>
        </w:rPr>
      </w:pPr>
      <w:r w:rsidRPr="00D96420">
        <w:rPr>
          <w:rFonts w:ascii="Times New Roman" w:hAnsi="Times New Roman" w:cs="Times New Roman"/>
          <w:b/>
          <w:sz w:val="24"/>
          <w:szCs w:val="24"/>
        </w:rPr>
        <w:t>Article 182</w:t>
      </w:r>
    </w:p>
    <w:p w:rsidR="00FE72D2" w:rsidRPr="00D96420" w:rsidRDefault="00FE72D2" w:rsidP="00D96420">
      <w:pPr>
        <w:pStyle w:val="ListParagraph"/>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Shared liability and reduced</w:t>
      </w:r>
      <w:r w:rsidRPr="00D96420">
        <w:rPr>
          <w:rFonts w:ascii="Times New Roman" w:hAnsi="Times New Roman" w:cs="Times New Roman"/>
          <w:b/>
          <w:sz w:val="24"/>
          <w:szCs w:val="24"/>
        </w:rPr>
        <w:t xml:space="preserve"> </w:t>
      </w:r>
      <w:r w:rsidRPr="00EE095D">
        <w:rPr>
          <w:rFonts w:ascii="Times New Roman" w:hAnsi="Times New Roman" w:cs="Times New Roman"/>
          <w:b/>
          <w:sz w:val="24"/>
          <w:szCs w:val="24"/>
        </w:rPr>
        <w:t>compensation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provisions on shared liability and reduced compensation applying to material damage shall also apply to moral</w:t>
      </w:r>
      <w:r w:rsidRPr="00EE095D">
        <w:rPr>
          <w:rFonts w:ascii="Times New Roman" w:hAnsi="Times New Roman" w:cs="Times New Roman"/>
          <w:spacing w:val="-10"/>
          <w:sz w:val="24"/>
          <w:szCs w:val="24"/>
        </w:rPr>
        <w:t xml:space="preserve"> </w:t>
      </w:r>
      <w:r w:rsidRPr="00EE095D">
        <w:rPr>
          <w:rFonts w:ascii="Times New Roman" w:hAnsi="Times New Roman" w:cs="Times New Roman"/>
          <w:sz w:val="24"/>
          <w:szCs w:val="24"/>
        </w:rPr>
        <w:t>damage as far as practicable.</w:t>
      </w:r>
    </w:p>
    <w:p w:rsidR="00FE72D2" w:rsidRPr="00EE095D" w:rsidRDefault="00FE72D2" w:rsidP="00FE72D2">
      <w:pPr>
        <w:pStyle w:val="Heading1"/>
        <w:tabs>
          <w:tab w:val="left" w:pos="9520"/>
        </w:tabs>
        <w:ind w:left="0"/>
        <w:rPr>
          <w:rFonts w:ascii="Times New Roman" w:hAnsi="Times New Roman" w:cs="Times New Roman"/>
        </w:rPr>
      </w:pPr>
    </w:p>
    <w:p w:rsidR="00FE72D2" w:rsidRPr="00D96420" w:rsidRDefault="00D96420" w:rsidP="00FE72D2">
      <w:pPr>
        <w:tabs>
          <w:tab w:val="left" w:pos="9520"/>
        </w:tabs>
        <w:jc w:val="center"/>
        <w:rPr>
          <w:rFonts w:ascii="Times New Roman" w:hAnsi="Times New Roman" w:cs="Times New Roman"/>
          <w:b/>
          <w:sz w:val="24"/>
          <w:szCs w:val="24"/>
        </w:rPr>
      </w:pPr>
      <w:r>
        <w:rPr>
          <w:rFonts w:ascii="Times New Roman" w:hAnsi="Times New Roman" w:cs="Times New Roman"/>
          <w:b/>
          <w:sz w:val="24"/>
          <w:szCs w:val="24"/>
        </w:rPr>
        <w:t>Sub</w:t>
      </w:r>
      <w:r w:rsidR="0007206A">
        <w:rPr>
          <w:rFonts w:ascii="Times New Roman" w:hAnsi="Times New Roman" w:cs="Times New Roman"/>
          <w:b/>
          <w:sz w:val="24"/>
          <w:szCs w:val="24"/>
        </w:rPr>
        <w:t>Chapter</w:t>
      </w:r>
      <w:r>
        <w:rPr>
          <w:rFonts w:ascii="Times New Roman" w:hAnsi="Times New Roman" w:cs="Times New Roman"/>
          <w:b/>
          <w:sz w:val="24"/>
          <w:szCs w:val="24"/>
        </w:rPr>
        <w:t xml:space="preserve"> V – Several Person’s Liability for the Same Damage </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5"/>
          <w:sz w:val="24"/>
          <w:szCs w:val="24"/>
        </w:rPr>
        <w:t xml:space="preserve"> </w:t>
      </w:r>
      <w:r w:rsidRPr="00EE095D">
        <w:rPr>
          <w:rFonts w:ascii="Times New Roman" w:hAnsi="Times New Roman" w:cs="Times New Roman"/>
          <w:b/>
          <w:sz w:val="24"/>
          <w:szCs w:val="24"/>
        </w:rPr>
        <w:t>183</w:t>
      </w: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Joint and several</w:t>
      </w:r>
      <w:r w:rsidRPr="00EE095D">
        <w:rPr>
          <w:rFonts w:ascii="Times New Roman" w:hAnsi="Times New Roman" w:cs="Times New Roman"/>
          <w:b/>
          <w:spacing w:val="-7"/>
          <w:sz w:val="24"/>
          <w:szCs w:val="24"/>
        </w:rPr>
        <w:t xml:space="preserve"> </w:t>
      </w:r>
      <w:r w:rsidRPr="00EE095D">
        <w:rPr>
          <w:rFonts w:ascii="Times New Roman" w:hAnsi="Times New Roman" w:cs="Times New Roman"/>
          <w:b/>
          <w:sz w:val="24"/>
          <w:szCs w:val="24"/>
        </w:rPr>
        <w:t>liability</w:t>
      </w:r>
    </w:p>
    <w:p w:rsidR="00FE72D2" w:rsidRPr="00EE095D" w:rsidRDefault="00FE72D2" w:rsidP="00FE72D2">
      <w:pPr>
        <w:tabs>
          <w:tab w:val="left" w:pos="9520"/>
        </w:tabs>
        <w:spacing w:before="4"/>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304"/>
        </w:numPr>
        <w:tabs>
          <w:tab w:val="left" w:pos="322"/>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All those involved shall be jointly and severally liable for damage caused by several persons</w:t>
      </w:r>
      <w:r w:rsidRPr="00EE095D">
        <w:rPr>
          <w:rFonts w:ascii="Times New Roman" w:hAnsi="Times New Roman" w:cs="Times New Roman"/>
          <w:spacing w:val="-37"/>
          <w:sz w:val="24"/>
          <w:szCs w:val="24"/>
        </w:rPr>
        <w:t xml:space="preserve"> </w:t>
      </w:r>
      <w:r w:rsidRPr="00EE095D">
        <w:rPr>
          <w:rFonts w:ascii="Times New Roman" w:hAnsi="Times New Roman" w:cs="Times New Roman"/>
          <w:sz w:val="24"/>
          <w:szCs w:val="24"/>
        </w:rPr>
        <w:t>together.</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04"/>
        </w:numPr>
        <w:tabs>
          <w:tab w:val="left" w:pos="334"/>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Those who aid or abet the liable person or who help the liable person evade detection shall be jointly and severally liable</w:t>
      </w:r>
      <w:r w:rsidRPr="00EE095D">
        <w:rPr>
          <w:rFonts w:ascii="Times New Roman" w:hAnsi="Times New Roman" w:cs="Times New Roman"/>
          <w:spacing w:val="-10"/>
          <w:sz w:val="24"/>
          <w:szCs w:val="24"/>
        </w:rPr>
        <w:t xml:space="preserve"> </w:t>
      </w:r>
      <w:r w:rsidRPr="00EE095D">
        <w:rPr>
          <w:rFonts w:ascii="Times New Roman" w:hAnsi="Times New Roman" w:cs="Times New Roman"/>
          <w:sz w:val="24"/>
          <w:szCs w:val="24"/>
        </w:rPr>
        <w:t>therewith.</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04"/>
        </w:numPr>
        <w:tabs>
          <w:tab w:val="left" w:pos="334"/>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All those that caused damage but acted independently shall also be jointly and severally liable for the damage caused, if it is not possible to determine their share of the damage</w:t>
      </w:r>
      <w:r w:rsidRPr="00EE095D">
        <w:rPr>
          <w:rFonts w:ascii="Times New Roman" w:hAnsi="Times New Roman" w:cs="Times New Roman"/>
          <w:spacing w:val="-23"/>
          <w:sz w:val="24"/>
          <w:szCs w:val="24"/>
        </w:rPr>
        <w:t xml:space="preserve"> </w:t>
      </w:r>
      <w:r w:rsidRPr="00EE095D">
        <w:rPr>
          <w:rFonts w:ascii="Times New Roman" w:hAnsi="Times New Roman" w:cs="Times New Roman"/>
          <w:sz w:val="24"/>
          <w:szCs w:val="24"/>
        </w:rPr>
        <w:t>caused.</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04"/>
        </w:numPr>
        <w:tabs>
          <w:tab w:val="left" w:pos="331"/>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there is no doubt that damage was caused  by one of two or more specific persons that are in some way connected and it cannot be determined which of them caused the damage such persons shall be jointly and severally</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liable.</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D96420" w:rsidRDefault="00FE72D2" w:rsidP="00D96420">
      <w:pPr>
        <w:tabs>
          <w:tab w:val="left" w:pos="9520"/>
        </w:tabs>
        <w:jc w:val="center"/>
        <w:rPr>
          <w:rFonts w:ascii="Times New Roman" w:hAnsi="Times New Roman" w:cs="Times New Roman"/>
          <w:b/>
          <w:sz w:val="24"/>
          <w:szCs w:val="24"/>
        </w:rPr>
      </w:pPr>
      <w:r w:rsidRPr="00D96420">
        <w:rPr>
          <w:rFonts w:ascii="Times New Roman" w:hAnsi="Times New Roman" w:cs="Times New Roman"/>
          <w:b/>
          <w:sz w:val="24"/>
          <w:szCs w:val="24"/>
        </w:rPr>
        <w:t>Article 184</w:t>
      </w:r>
    </w:p>
    <w:p w:rsidR="00FE72D2" w:rsidRPr="00D96420"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Joint and several liability of contracting authority and</w:t>
      </w:r>
      <w:r w:rsidRPr="00D96420">
        <w:rPr>
          <w:rFonts w:ascii="Times New Roman" w:hAnsi="Times New Roman" w:cs="Times New Roman"/>
          <w:b/>
          <w:sz w:val="24"/>
          <w:szCs w:val="24"/>
        </w:rPr>
        <w:t xml:space="preserve"> </w:t>
      </w:r>
      <w:r w:rsidRPr="00EE095D">
        <w:rPr>
          <w:rFonts w:ascii="Times New Roman" w:hAnsi="Times New Roman" w:cs="Times New Roman"/>
          <w:b/>
          <w:sz w:val="24"/>
          <w:szCs w:val="24"/>
        </w:rPr>
        <w:t>contractor</w:t>
      </w:r>
    </w:p>
    <w:p w:rsidR="00FE72D2" w:rsidRPr="00EE095D" w:rsidRDefault="00FE72D2" w:rsidP="00FE72D2">
      <w:pPr>
        <w:tabs>
          <w:tab w:val="left" w:pos="9520"/>
        </w:tabs>
        <w:spacing w:before="4"/>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contracting authority and the contractor for works on real estate shall be jointly and severally liable to a third person for damage they inflict in connection with the execution of such</w:t>
      </w:r>
      <w:r w:rsidRPr="00EE095D">
        <w:rPr>
          <w:rFonts w:ascii="Times New Roman" w:hAnsi="Times New Roman" w:cs="Times New Roman"/>
          <w:spacing w:val="-21"/>
          <w:sz w:val="24"/>
          <w:szCs w:val="24"/>
        </w:rPr>
        <w:t xml:space="preserve"> </w:t>
      </w:r>
      <w:r w:rsidRPr="00EE095D">
        <w:rPr>
          <w:rFonts w:ascii="Times New Roman" w:hAnsi="Times New Roman" w:cs="Times New Roman"/>
          <w:sz w:val="24"/>
          <w:szCs w:val="24"/>
        </w:rPr>
        <w:t>works.</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185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Payer’s recourse</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303"/>
        </w:numPr>
        <w:tabs>
          <w:tab w:val="left" w:pos="329"/>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A jointly and several debtor that pays more than such person’s share of the damage may request that each of the other debtors reimburse the payment made</w:t>
      </w:r>
      <w:r w:rsidRPr="00EE095D">
        <w:rPr>
          <w:rFonts w:ascii="Times New Roman" w:eastAsia="Arial" w:hAnsi="Times New Roman" w:cs="Times New Roman"/>
          <w:spacing w:val="-21"/>
          <w:sz w:val="24"/>
          <w:szCs w:val="24"/>
        </w:rPr>
        <w:t xml:space="preserve"> </w:t>
      </w:r>
      <w:r w:rsidRPr="00EE095D">
        <w:rPr>
          <w:rFonts w:ascii="Times New Roman" w:eastAsia="Arial" w:hAnsi="Times New Roman" w:cs="Times New Roman"/>
          <w:sz w:val="24"/>
          <w:szCs w:val="24"/>
        </w:rPr>
        <w:t>therefor.</w:t>
      </w:r>
    </w:p>
    <w:p w:rsidR="00FE72D2" w:rsidRPr="00EE095D" w:rsidRDefault="00FE72D2" w:rsidP="00FE72D2">
      <w:pPr>
        <w:pStyle w:val="ListParagraph"/>
        <w:tabs>
          <w:tab w:val="left" w:pos="329"/>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03"/>
        </w:numPr>
        <w:tabs>
          <w:tab w:val="left" w:pos="324"/>
          <w:tab w:val="left" w:pos="9520"/>
        </w:tabs>
        <w:spacing w:before="57"/>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size of the share of each individual debtor shall be stipulated by the court with regard to the gravity of such person’s fault and the gravity of the consequences following from such person’s</w:t>
      </w:r>
      <w:r w:rsidRPr="00EE095D">
        <w:rPr>
          <w:rFonts w:ascii="Times New Roman" w:eastAsia="Arial" w:hAnsi="Times New Roman" w:cs="Times New Roman"/>
          <w:spacing w:val="-34"/>
          <w:sz w:val="24"/>
          <w:szCs w:val="24"/>
        </w:rPr>
        <w:t xml:space="preserve"> </w:t>
      </w:r>
      <w:r w:rsidRPr="00EE095D">
        <w:rPr>
          <w:rFonts w:ascii="Times New Roman" w:eastAsia="Arial" w:hAnsi="Times New Roman" w:cs="Times New Roman"/>
          <w:sz w:val="24"/>
          <w:szCs w:val="24"/>
        </w:rPr>
        <w:t>actions.</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03"/>
        </w:numPr>
        <w:tabs>
          <w:tab w:val="left" w:pos="358"/>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it is impossible to determine the debtors’ shares each shall have an equal share, unless the circumstances of the case require otherwise.</w:t>
      </w: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Heading1"/>
        <w:tabs>
          <w:tab w:val="left" w:pos="9520"/>
        </w:tabs>
        <w:ind w:left="0"/>
        <w:rPr>
          <w:rFonts w:ascii="Times New Roman" w:hAnsi="Times New Roman" w:cs="Times New Roman"/>
        </w:rPr>
      </w:pPr>
    </w:p>
    <w:p w:rsidR="00FE72D2" w:rsidRPr="00D96420" w:rsidRDefault="0007206A" w:rsidP="00D96420">
      <w:pPr>
        <w:tabs>
          <w:tab w:val="left" w:pos="9520"/>
        </w:tabs>
        <w:jc w:val="center"/>
        <w:rPr>
          <w:rFonts w:ascii="Times New Roman" w:hAnsi="Times New Roman" w:cs="Times New Roman"/>
          <w:b/>
          <w:sz w:val="28"/>
          <w:szCs w:val="28"/>
        </w:rPr>
      </w:pPr>
      <w:r>
        <w:rPr>
          <w:rFonts w:ascii="Times New Roman" w:hAnsi="Times New Roman" w:cs="Times New Roman"/>
          <w:b/>
          <w:sz w:val="28"/>
          <w:szCs w:val="28"/>
        </w:rPr>
        <w:t>Chapter</w:t>
      </w:r>
      <w:r w:rsidR="00D96420" w:rsidRPr="00D96420">
        <w:rPr>
          <w:rFonts w:ascii="Times New Roman" w:hAnsi="Times New Roman" w:cs="Times New Roman"/>
          <w:b/>
          <w:sz w:val="28"/>
          <w:szCs w:val="28"/>
        </w:rPr>
        <w:t xml:space="preserve"> XV – Unjust Enrichment </w:t>
      </w:r>
    </w:p>
    <w:p w:rsidR="00FE72D2" w:rsidRPr="00D96420" w:rsidRDefault="00FE72D2" w:rsidP="00D96420">
      <w:pPr>
        <w:tabs>
          <w:tab w:val="left" w:pos="9520"/>
        </w:tabs>
        <w:jc w:val="center"/>
        <w:rPr>
          <w:rFonts w:ascii="Times New Roman" w:hAnsi="Times New Roman" w:cs="Times New Roman"/>
          <w:b/>
          <w:sz w:val="24"/>
          <w:szCs w:val="24"/>
        </w:rPr>
      </w:pPr>
    </w:p>
    <w:p w:rsidR="00FE72D2" w:rsidRPr="00D96420" w:rsidRDefault="00D96420" w:rsidP="00D96420">
      <w:pPr>
        <w:tabs>
          <w:tab w:val="left" w:pos="9520"/>
        </w:tabs>
        <w:jc w:val="center"/>
        <w:rPr>
          <w:rFonts w:ascii="Times New Roman" w:hAnsi="Times New Roman" w:cs="Times New Roman"/>
          <w:b/>
          <w:sz w:val="24"/>
          <w:szCs w:val="24"/>
        </w:rPr>
      </w:pPr>
      <w:r>
        <w:rPr>
          <w:rFonts w:ascii="Times New Roman" w:hAnsi="Times New Roman" w:cs="Times New Roman"/>
          <w:b/>
          <w:sz w:val="24"/>
          <w:szCs w:val="24"/>
        </w:rPr>
        <w:t>Sub</w:t>
      </w:r>
      <w:r w:rsidR="0007206A">
        <w:rPr>
          <w:rFonts w:ascii="Times New Roman" w:hAnsi="Times New Roman" w:cs="Times New Roman"/>
          <w:b/>
          <w:sz w:val="24"/>
          <w:szCs w:val="24"/>
        </w:rPr>
        <w:t>Chapter</w:t>
      </w:r>
      <w:r w:rsidR="00FE72D2" w:rsidRPr="00D96420">
        <w:rPr>
          <w:rFonts w:ascii="Times New Roman" w:hAnsi="Times New Roman" w:cs="Times New Roman"/>
          <w:b/>
          <w:sz w:val="24"/>
          <w:szCs w:val="24"/>
        </w:rPr>
        <w:t xml:space="preserve"> I </w:t>
      </w:r>
      <w:r>
        <w:rPr>
          <w:rFonts w:ascii="Times New Roman" w:hAnsi="Times New Roman" w:cs="Times New Roman"/>
          <w:b/>
          <w:sz w:val="24"/>
          <w:szCs w:val="24"/>
        </w:rPr>
        <w:t xml:space="preserve">– General Provisions </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tabs>
          <w:tab w:val="left" w:pos="1000"/>
          <w:tab w:val="left" w:pos="9520"/>
        </w:tabs>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Article 186</w:t>
      </w:r>
    </w:p>
    <w:p w:rsidR="00FE72D2" w:rsidRPr="00EE095D" w:rsidRDefault="00FE72D2" w:rsidP="00FE72D2">
      <w:pPr>
        <w:tabs>
          <w:tab w:val="left" w:pos="1000"/>
          <w:tab w:val="left" w:pos="9520"/>
        </w:tabs>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 xml:space="preserve">Definition of </w:t>
      </w:r>
      <w:r w:rsidR="00D96420">
        <w:rPr>
          <w:rFonts w:ascii="Times New Roman" w:eastAsia="Arial" w:hAnsi="Times New Roman" w:cs="Times New Roman"/>
          <w:b/>
          <w:sz w:val="24"/>
          <w:szCs w:val="24"/>
        </w:rPr>
        <w:t xml:space="preserve">unjust </w:t>
      </w:r>
      <w:r w:rsidRPr="00EE095D">
        <w:rPr>
          <w:rFonts w:ascii="Times New Roman" w:eastAsia="Arial" w:hAnsi="Times New Roman" w:cs="Times New Roman"/>
          <w:b/>
          <w:sz w:val="24"/>
          <w:szCs w:val="24"/>
        </w:rPr>
        <w:t>enrichment</w:t>
      </w:r>
    </w:p>
    <w:p w:rsidR="00FE72D2" w:rsidRPr="00EE095D" w:rsidRDefault="00FE72D2" w:rsidP="00FE72D2">
      <w:pPr>
        <w:tabs>
          <w:tab w:val="left" w:pos="1000"/>
          <w:tab w:val="left" w:pos="9520"/>
        </w:tabs>
        <w:jc w:val="center"/>
        <w:rPr>
          <w:rFonts w:ascii="Times New Roman" w:eastAsia="Arial" w:hAnsi="Times New Roman" w:cs="Times New Roman"/>
          <w:b/>
          <w:sz w:val="24"/>
          <w:szCs w:val="24"/>
        </w:rPr>
      </w:pPr>
    </w:p>
    <w:p w:rsidR="00FE72D2" w:rsidRPr="00EE095D" w:rsidRDefault="00FE72D2" w:rsidP="00FE72D2">
      <w:pPr>
        <w:tabs>
          <w:tab w:val="left" w:pos="1000"/>
          <w:tab w:val="left" w:pos="9520"/>
        </w:tabs>
        <w:rPr>
          <w:rFonts w:ascii="Times New Roman" w:eastAsia="Arial" w:hAnsi="Times New Roman" w:cs="Times New Roman"/>
          <w:sz w:val="24"/>
          <w:szCs w:val="24"/>
        </w:rPr>
      </w:pPr>
      <w:r w:rsidRPr="00EE095D">
        <w:rPr>
          <w:rFonts w:ascii="Times New Roman" w:eastAsia="Arial" w:hAnsi="Times New Roman" w:cs="Times New Roman"/>
          <w:sz w:val="24"/>
          <w:szCs w:val="24"/>
        </w:rPr>
        <w:t xml:space="preserve">1. Any person that unjustly becomes enriched to the detriment of another shall return whatever he has received or shall otherwise indemnify the other for his loss. </w:t>
      </w:r>
    </w:p>
    <w:p w:rsidR="00FE72D2" w:rsidRPr="00EE095D" w:rsidRDefault="00FE72D2" w:rsidP="00FE72D2">
      <w:pPr>
        <w:tabs>
          <w:tab w:val="left" w:pos="1000"/>
          <w:tab w:val="left" w:pos="9520"/>
        </w:tabs>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2. If the enrichment consists in a benefit,</w:t>
      </w:r>
      <w:r w:rsidRPr="00EE095D">
        <w:rPr>
          <w:rFonts w:ascii="Times New Roman" w:hAnsi="Times New Roman" w:cs="Times New Roman"/>
          <w:sz w:val="24"/>
          <w:szCs w:val="24"/>
        </w:rPr>
        <w:t xml:space="preserve"> </w:t>
      </w:r>
      <w:r w:rsidRPr="00EE095D">
        <w:rPr>
          <w:rFonts w:ascii="Times New Roman" w:eastAsia="Arial" w:hAnsi="Times New Roman" w:cs="Times New Roman"/>
          <w:sz w:val="24"/>
          <w:szCs w:val="24"/>
        </w:rPr>
        <w:t>the benefit received is to be returned by transferring it or, to the extent that the benefit is not transferable, by paying its value. The obligation to return a benefit extends to any fruits and interest received from the benefit.</w:t>
      </w:r>
    </w:p>
    <w:p w:rsidR="00FE72D2" w:rsidRPr="00EE095D" w:rsidRDefault="00FE72D2" w:rsidP="00FE72D2">
      <w:pPr>
        <w:tabs>
          <w:tab w:val="left" w:pos="1000"/>
          <w:tab w:val="left" w:pos="9520"/>
        </w:tabs>
        <w:rPr>
          <w:rFonts w:ascii="Times New Roman" w:eastAsia="Arial" w:hAnsi="Times New Roman" w:cs="Times New Roman"/>
          <w:sz w:val="24"/>
          <w:szCs w:val="24"/>
        </w:rPr>
      </w:pPr>
    </w:p>
    <w:p w:rsidR="00FE72D2" w:rsidRPr="00EE095D" w:rsidRDefault="00FE72D2" w:rsidP="00FE72D2">
      <w:pPr>
        <w:tabs>
          <w:tab w:val="left" w:pos="1000"/>
          <w:tab w:val="left" w:pos="9520"/>
        </w:tabs>
        <w:rPr>
          <w:rFonts w:ascii="Times New Roman" w:eastAsia="Arial" w:hAnsi="Times New Roman" w:cs="Times New Roman"/>
          <w:sz w:val="24"/>
          <w:szCs w:val="24"/>
        </w:rPr>
      </w:pPr>
      <w:r w:rsidRPr="00EE095D">
        <w:rPr>
          <w:rFonts w:ascii="Times New Roman" w:eastAsia="Arial" w:hAnsi="Times New Roman" w:cs="Times New Roman"/>
          <w:sz w:val="24"/>
          <w:szCs w:val="24"/>
        </w:rPr>
        <w:t>3. A person may be enriched by an increase in assets or a decrease in liabilities, receiving a service or having work done, or use of another’s assets.</w:t>
      </w:r>
    </w:p>
    <w:p w:rsidR="00FE72D2" w:rsidRPr="00EE095D" w:rsidRDefault="00FE72D2" w:rsidP="00FE72D2">
      <w:pPr>
        <w:tabs>
          <w:tab w:val="left" w:pos="1000"/>
          <w:tab w:val="left" w:pos="9520"/>
        </w:tabs>
        <w:jc w:val="center"/>
        <w:rPr>
          <w:rFonts w:ascii="Times New Roman" w:eastAsia="Arial" w:hAnsi="Times New Roman" w:cs="Times New Roman"/>
          <w:b/>
          <w:sz w:val="24"/>
          <w:szCs w:val="24"/>
        </w:rPr>
      </w:pPr>
    </w:p>
    <w:p w:rsidR="00FE72D2" w:rsidRPr="00EE095D" w:rsidRDefault="00FE72D2" w:rsidP="00FE72D2">
      <w:pPr>
        <w:tabs>
          <w:tab w:val="left" w:pos="1000"/>
          <w:tab w:val="left" w:pos="9520"/>
        </w:tabs>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Article 187</w:t>
      </w:r>
    </w:p>
    <w:p w:rsidR="00FE72D2" w:rsidRPr="00EE095D" w:rsidRDefault="00FE72D2" w:rsidP="00FE72D2">
      <w:pPr>
        <w:tabs>
          <w:tab w:val="left" w:pos="1000"/>
          <w:tab w:val="left" w:pos="9520"/>
        </w:tabs>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When enrichment is unjust</w:t>
      </w:r>
    </w:p>
    <w:p w:rsidR="00FE72D2" w:rsidRPr="00EE095D" w:rsidRDefault="00FE72D2" w:rsidP="00FE72D2">
      <w:pPr>
        <w:tabs>
          <w:tab w:val="left" w:pos="1000"/>
          <w:tab w:val="left" w:pos="9520"/>
        </w:tabs>
        <w:jc w:val="center"/>
        <w:rPr>
          <w:rFonts w:ascii="Times New Roman" w:eastAsia="Arial" w:hAnsi="Times New Roman" w:cs="Times New Roman"/>
          <w:b/>
          <w:sz w:val="24"/>
          <w:szCs w:val="24"/>
        </w:rPr>
      </w:pPr>
    </w:p>
    <w:p w:rsidR="00FE72D2" w:rsidRPr="00EE095D" w:rsidRDefault="00FE72D2" w:rsidP="00FE72D2">
      <w:pPr>
        <w:tabs>
          <w:tab w:val="left" w:pos="1000"/>
          <w:tab w:val="left" w:pos="9520"/>
        </w:tabs>
        <w:rPr>
          <w:rFonts w:ascii="Times New Roman" w:eastAsia="Arial" w:hAnsi="Times New Roman" w:cs="Times New Roman"/>
          <w:sz w:val="24"/>
          <w:szCs w:val="24"/>
        </w:rPr>
      </w:pPr>
      <w:r w:rsidRPr="00EE095D">
        <w:rPr>
          <w:rFonts w:ascii="Times New Roman" w:eastAsia="Arial" w:hAnsi="Times New Roman" w:cs="Times New Roman"/>
          <w:sz w:val="24"/>
          <w:szCs w:val="24"/>
        </w:rPr>
        <w:t>1. An enrichment is unjust when the enriched person is not en</w:t>
      </w:r>
      <w:r w:rsidR="0007206A">
        <w:rPr>
          <w:rFonts w:ascii="Times New Roman" w:eastAsia="Arial" w:hAnsi="Times New Roman" w:cs="Times New Roman"/>
          <w:sz w:val="24"/>
          <w:szCs w:val="24"/>
        </w:rPr>
        <w:t>Chapter</w:t>
      </w:r>
      <w:r w:rsidRPr="00EE095D">
        <w:rPr>
          <w:rFonts w:ascii="Times New Roman" w:eastAsia="Arial" w:hAnsi="Times New Roman" w:cs="Times New Roman"/>
          <w:sz w:val="24"/>
          <w:szCs w:val="24"/>
        </w:rPr>
        <w:t>d to the enrichment against the disadvantaged person by virtue of a contract or other legal act, court ruling, or pursuant to the law.</w:t>
      </w:r>
      <w:r w:rsidRPr="00EE095D">
        <w:rPr>
          <w:rFonts w:ascii="Times New Roman" w:hAnsi="Times New Roman" w:cs="Times New Roman"/>
          <w:sz w:val="24"/>
          <w:szCs w:val="24"/>
        </w:rPr>
        <w:t xml:space="preserve"> </w:t>
      </w:r>
      <w:r w:rsidRPr="00EE095D">
        <w:rPr>
          <w:rFonts w:ascii="Times New Roman" w:eastAsia="Arial" w:hAnsi="Times New Roman" w:cs="Times New Roman"/>
          <w:sz w:val="24"/>
          <w:szCs w:val="24"/>
        </w:rPr>
        <w:t>However, if such contract or other legal act, court ruling or rule of law is null, annulled or otherwise rendered ineffective retrospectively, the enriched person is not en</w:t>
      </w:r>
      <w:r w:rsidR="0007206A">
        <w:rPr>
          <w:rFonts w:ascii="Times New Roman" w:eastAsia="Arial" w:hAnsi="Times New Roman" w:cs="Times New Roman"/>
          <w:sz w:val="24"/>
          <w:szCs w:val="24"/>
        </w:rPr>
        <w:t>Chapter</w:t>
      </w:r>
      <w:r w:rsidRPr="00EE095D">
        <w:rPr>
          <w:rFonts w:ascii="Times New Roman" w:eastAsia="Arial" w:hAnsi="Times New Roman" w:cs="Times New Roman"/>
          <w:sz w:val="24"/>
          <w:szCs w:val="24"/>
        </w:rPr>
        <w:t>d to the enrichment on that basis.</w:t>
      </w:r>
    </w:p>
    <w:p w:rsidR="00FE72D2" w:rsidRPr="00EE095D" w:rsidRDefault="00FE72D2" w:rsidP="00FE72D2">
      <w:pPr>
        <w:tabs>
          <w:tab w:val="left" w:pos="1000"/>
          <w:tab w:val="left" w:pos="9520"/>
        </w:tabs>
        <w:rPr>
          <w:rFonts w:ascii="Times New Roman" w:eastAsia="Arial" w:hAnsi="Times New Roman" w:cs="Times New Roman"/>
          <w:sz w:val="24"/>
          <w:szCs w:val="24"/>
        </w:rPr>
      </w:pPr>
    </w:p>
    <w:p w:rsidR="00FE72D2" w:rsidRPr="00EE095D" w:rsidRDefault="00FE72D2" w:rsidP="00FE72D2">
      <w:pPr>
        <w:tabs>
          <w:tab w:val="left" w:pos="1000"/>
          <w:tab w:val="left" w:pos="9520"/>
        </w:tabs>
        <w:rPr>
          <w:rFonts w:ascii="Times New Roman" w:eastAsia="Arial" w:hAnsi="Times New Roman" w:cs="Times New Roman"/>
          <w:sz w:val="24"/>
          <w:szCs w:val="24"/>
        </w:rPr>
      </w:pPr>
      <w:r w:rsidRPr="00EE095D">
        <w:rPr>
          <w:rFonts w:ascii="Times New Roman" w:eastAsia="Arial" w:hAnsi="Times New Roman" w:cs="Times New Roman"/>
          <w:sz w:val="24"/>
          <w:szCs w:val="24"/>
        </w:rPr>
        <w:t>2. An enrichment is also unjustified if the disadvantaged person conferred it for a purpose which is not achieved or with an expectation which is not realised, provided that the enriched person knew or should have known of such purpose or expectation and accepted or could reasonably be assumed to have accepted that the enrichment must give rise to restitution in such circumstances.</w:t>
      </w:r>
    </w:p>
    <w:p w:rsidR="00FE72D2" w:rsidRPr="00EE095D" w:rsidRDefault="00FE72D2" w:rsidP="00FE72D2">
      <w:pPr>
        <w:tabs>
          <w:tab w:val="left" w:pos="1000"/>
          <w:tab w:val="left" w:pos="9520"/>
        </w:tabs>
        <w:rPr>
          <w:rFonts w:ascii="Times New Roman" w:eastAsia="Arial" w:hAnsi="Times New Roman" w:cs="Times New Roman"/>
          <w:sz w:val="24"/>
          <w:szCs w:val="24"/>
        </w:rPr>
      </w:pPr>
    </w:p>
    <w:p w:rsidR="00FE72D2" w:rsidRPr="00EE095D" w:rsidRDefault="00FE72D2" w:rsidP="00FE72D2">
      <w:pPr>
        <w:tabs>
          <w:tab w:val="left" w:pos="1000"/>
          <w:tab w:val="left" w:pos="9520"/>
        </w:tabs>
        <w:rPr>
          <w:rFonts w:ascii="Times New Roman" w:eastAsia="Arial" w:hAnsi="Times New Roman" w:cs="Times New Roman"/>
          <w:sz w:val="24"/>
          <w:szCs w:val="24"/>
        </w:rPr>
      </w:pPr>
      <w:r w:rsidRPr="00EE095D">
        <w:rPr>
          <w:rFonts w:ascii="Times New Roman" w:eastAsia="Arial" w:hAnsi="Times New Roman" w:cs="Times New Roman"/>
          <w:sz w:val="24"/>
          <w:szCs w:val="24"/>
        </w:rPr>
        <w:t>3. An enrichment is not unjust if the disadvantaged person consented to it freely and without error.</w:t>
      </w:r>
    </w:p>
    <w:p w:rsidR="00FE72D2" w:rsidRPr="00EE095D" w:rsidRDefault="00FE72D2" w:rsidP="00FE72D2">
      <w:pPr>
        <w:tabs>
          <w:tab w:val="left" w:pos="1000"/>
          <w:tab w:val="left" w:pos="9520"/>
        </w:tabs>
        <w:rPr>
          <w:rFonts w:ascii="Times New Roman" w:eastAsia="Arial" w:hAnsi="Times New Roman" w:cs="Times New Roman"/>
          <w:sz w:val="24"/>
          <w:szCs w:val="24"/>
        </w:rPr>
      </w:pPr>
    </w:p>
    <w:p w:rsidR="00FE72D2" w:rsidRPr="00EE095D" w:rsidRDefault="00FE72D2" w:rsidP="00FE72D2">
      <w:pPr>
        <w:tabs>
          <w:tab w:val="left" w:pos="1000"/>
          <w:tab w:val="left" w:pos="9520"/>
        </w:tabs>
        <w:rPr>
          <w:rFonts w:ascii="Times New Roman" w:eastAsia="Arial" w:hAnsi="Times New Roman" w:cs="Times New Roman"/>
          <w:sz w:val="24"/>
          <w:szCs w:val="24"/>
        </w:rPr>
      </w:pPr>
    </w:p>
    <w:p w:rsidR="00FE72D2" w:rsidRPr="00EE095D" w:rsidRDefault="00FE72D2" w:rsidP="00FE72D2">
      <w:pPr>
        <w:tabs>
          <w:tab w:val="left" w:pos="1000"/>
          <w:tab w:val="left" w:pos="9520"/>
        </w:tabs>
        <w:rPr>
          <w:rFonts w:ascii="Times New Roman" w:eastAsia="Arial" w:hAnsi="Times New Roman" w:cs="Times New Roman"/>
          <w:sz w:val="24"/>
          <w:szCs w:val="24"/>
        </w:rPr>
      </w:pPr>
    </w:p>
    <w:p w:rsidR="00FE72D2" w:rsidRPr="00EE095D" w:rsidRDefault="0007206A" w:rsidP="0007206A">
      <w:pPr>
        <w:tabs>
          <w:tab w:val="left" w:pos="9520"/>
        </w:tabs>
        <w:spacing w:before="9"/>
        <w:jc w:val="center"/>
        <w:rPr>
          <w:rFonts w:ascii="Times New Roman" w:hAnsi="Times New Roman" w:cs="Times New Roman"/>
          <w:sz w:val="24"/>
          <w:szCs w:val="24"/>
        </w:rPr>
      </w:pPr>
      <w:r>
        <w:rPr>
          <w:rFonts w:ascii="Times New Roman" w:hAnsi="Times New Roman" w:cs="Times New Roman"/>
          <w:b/>
          <w:sz w:val="24"/>
          <w:szCs w:val="24"/>
        </w:rPr>
        <w:t xml:space="preserve">SubChapter </w:t>
      </w:r>
      <w:r w:rsidR="00FE72D2" w:rsidRPr="0007206A">
        <w:rPr>
          <w:rFonts w:ascii="Times New Roman" w:hAnsi="Times New Roman" w:cs="Times New Roman"/>
          <w:b/>
          <w:sz w:val="24"/>
          <w:szCs w:val="24"/>
        </w:rPr>
        <w:t>II</w:t>
      </w:r>
      <w:r>
        <w:rPr>
          <w:rFonts w:ascii="Times New Roman" w:hAnsi="Times New Roman" w:cs="Times New Roman"/>
          <w:b/>
          <w:sz w:val="24"/>
          <w:szCs w:val="24"/>
        </w:rPr>
        <w:t xml:space="preserve"> – Rules of Restitution </w:t>
      </w:r>
    </w:p>
    <w:p w:rsidR="00FE72D2" w:rsidRPr="00EE095D" w:rsidRDefault="00FE72D2" w:rsidP="00FE72D2">
      <w:pPr>
        <w:tabs>
          <w:tab w:val="left" w:pos="9520"/>
        </w:tabs>
        <w:spacing w:before="9"/>
        <w:jc w:val="center"/>
        <w:rPr>
          <w:rFonts w:ascii="Times New Roman" w:hAnsi="Times New Roman" w:cs="Times New Roman"/>
          <w:b/>
          <w:sz w:val="24"/>
          <w:szCs w:val="24"/>
        </w:rPr>
      </w:pPr>
    </w:p>
    <w:p w:rsidR="00FE72D2" w:rsidRPr="00EE095D" w:rsidRDefault="00FE72D2" w:rsidP="00FE72D2">
      <w:pPr>
        <w:tabs>
          <w:tab w:val="left" w:pos="9520"/>
        </w:tabs>
        <w:spacing w:before="9"/>
        <w:jc w:val="center"/>
        <w:rPr>
          <w:rFonts w:ascii="Times New Roman" w:eastAsia="Arial" w:hAnsi="Times New Roman" w:cs="Times New Roman"/>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5"/>
          <w:sz w:val="24"/>
          <w:szCs w:val="24"/>
        </w:rPr>
        <w:t xml:space="preserve"> </w:t>
      </w:r>
      <w:r w:rsidRPr="00EE095D">
        <w:rPr>
          <w:rFonts w:ascii="Times New Roman" w:hAnsi="Times New Roman" w:cs="Times New Roman"/>
          <w:b/>
          <w:sz w:val="24"/>
          <w:szCs w:val="24"/>
        </w:rPr>
        <w:t>188</w:t>
      </w: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When restitution may not be</w:t>
      </w:r>
      <w:r w:rsidRPr="00EE095D">
        <w:rPr>
          <w:rFonts w:ascii="Times New Roman" w:hAnsi="Times New Roman" w:cs="Times New Roman"/>
          <w:b/>
          <w:spacing w:val="-12"/>
          <w:sz w:val="24"/>
          <w:szCs w:val="24"/>
        </w:rPr>
        <w:t xml:space="preserve"> </w:t>
      </w:r>
      <w:r w:rsidRPr="00EE095D">
        <w:rPr>
          <w:rFonts w:ascii="Times New Roman" w:eastAsia="Arial" w:hAnsi="Times New Roman" w:cs="Times New Roman"/>
          <w:b/>
          <w:sz w:val="24"/>
          <w:szCs w:val="24"/>
        </w:rPr>
        <w:t>request</w:t>
      </w:r>
      <w:r w:rsidRPr="00EE095D">
        <w:rPr>
          <w:rFonts w:ascii="Times New Roman" w:hAnsi="Times New Roman" w:cs="Times New Roman"/>
          <w:b/>
          <w:sz w:val="24"/>
          <w:szCs w:val="24"/>
        </w:rPr>
        <w:t>ed</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Any person that pays an amount of money despite knowing there is no obligation to pay shall not have the right to request the return of the payment made, unless he has reserved the right of restitution at the time of payment or the payment was made under threat of violence.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07206A" w:rsidRDefault="00FE72D2" w:rsidP="0007206A">
      <w:pPr>
        <w:tabs>
          <w:tab w:val="left" w:pos="9520"/>
        </w:tabs>
        <w:spacing w:before="9"/>
        <w:jc w:val="center"/>
        <w:rPr>
          <w:rFonts w:ascii="Times New Roman" w:hAnsi="Times New Roman" w:cs="Times New Roman"/>
          <w:b/>
          <w:sz w:val="24"/>
          <w:szCs w:val="24"/>
        </w:rPr>
      </w:pPr>
      <w:r w:rsidRPr="0007206A">
        <w:rPr>
          <w:rFonts w:ascii="Times New Roman" w:hAnsi="Times New Roman" w:cs="Times New Roman"/>
          <w:b/>
          <w:sz w:val="24"/>
          <w:szCs w:val="24"/>
        </w:rPr>
        <w:t>Article 189</w:t>
      </w:r>
    </w:p>
    <w:p w:rsidR="00FE72D2" w:rsidRPr="00EE095D" w:rsidRDefault="00FE72D2" w:rsidP="0007206A">
      <w:pPr>
        <w:tabs>
          <w:tab w:val="left" w:pos="9520"/>
        </w:tabs>
        <w:spacing w:before="9"/>
        <w:jc w:val="center"/>
        <w:rPr>
          <w:rFonts w:ascii="Times New Roman" w:hAnsi="Times New Roman" w:cs="Times New Roman"/>
          <w:b/>
          <w:sz w:val="24"/>
          <w:szCs w:val="24"/>
        </w:rPr>
      </w:pPr>
      <w:r w:rsidRPr="00EE095D">
        <w:rPr>
          <w:rFonts w:ascii="Times New Roman" w:hAnsi="Times New Roman" w:cs="Times New Roman"/>
          <w:b/>
          <w:sz w:val="24"/>
          <w:szCs w:val="24"/>
        </w:rPr>
        <w:t>Performance of a natural obligation or moral</w:t>
      </w:r>
      <w:r w:rsidRPr="0007206A">
        <w:rPr>
          <w:rFonts w:ascii="Times New Roman" w:hAnsi="Times New Roman" w:cs="Times New Roman"/>
          <w:b/>
          <w:sz w:val="24"/>
          <w:szCs w:val="24"/>
        </w:rPr>
        <w:t xml:space="preserve"> </w:t>
      </w:r>
      <w:r w:rsidRPr="00EE095D">
        <w:rPr>
          <w:rFonts w:ascii="Times New Roman" w:hAnsi="Times New Roman" w:cs="Times New Roman"/>
          <w:b/>
          <w:sz w:val="24"/>
          <w:szCs w:val="24"/>
        </w:rPr>
        <w:t>duty</w:t>
      </w:r>
    </w:p>
    <w:p w:rsidR="00FE72D2" w:rsidRPr="00EE095D" w:rsidRDefault="00FE72D2" w:rsidP="00FE72D2">
      <w:pPr>
        <w:tabs>
          <w:tab w:val="left" w:pos="9520"/>
        </w:tabs>
        <w:jc w:val="center"/>
        <w:rPr>
          <w:rFonts w:ascii="Times New Roman" w:eastAsia="Arial" w:hAnsi="Times New Roman" w:cs="Times New Roman"/>
          <w:sz w:val="24"/>
          <w:szCs w:val="24"/>
        </w:rPr>
      </w:pPr>
    </w:p>
    <w:p w:rsidR="00FE72D2" w:rsidRPr="0007206A" w:rsidRDefault="00FE72D2" w:rsidP="0007206A">
      <w:pPr>
        <w:tabs>
          <w:tab w:val="left" w:pos="9520"/>
        </w:tabs>
        <w:rPr>
          <w:rFonts w:ascii="Times New Roman" w:eastAsia="Arial" w:hAnsi="Times New Roman" w:cs="Times New Roman"/>
          <w:sz w:val="24"/>
          <w:szCs w:val="24"/>
        </w:rPr>
      </w:pPr>
      <w:r w:rsidRPr="0007206A">
        <w:rPr>
          <w:rFonts w:ascii="Times New Roman" w:eastAsia="Arial" w:hAnsi="Times New Roman" w:cs="Times New Roman"/>
          <w:sz w:val="24"/>
          <w:szCs w:val="24"/>
        </w:rPr>
        <w:t>There is no obligation to return what has been provided to perform a natural obligation or moral duty.</w:t>
      </w:r>
    </w:p>
    <w:p w:rsidR="00FE72D2" w:rsidRPr="00EE095D" w:rsidRDefault="00FE72D2" w:rsidP="00FE72D2">
      <w:pPr>
        <w:pStyle w:val="ListParagraph"/>
        <w:tabs>
          <w:tab w:val="left" w:pos="9520"/>
        </w:tabs>
        <w:rPr>
          <w:rFonts w:ascii="Times New Roman" w:eastAsia="Arial" w:hAnsi="Times New Roman" w:cs="Times New Roman"/>
          <w:sz w:val="24"/>
          <w:szCs w:val="24"/>
        </w:rPr>
      </w:pPr>
    </w:p>
    <w:p w:rsidR="00FE72D2" w:rsidRPr="00EE095D" w:rsidRDefault="00FE72D2" w:rsidP="00FE72D2">
      <w:pPr>
        <w:pStyle w:val="ListParagraph"/>
        <w:tabs>
          <w:tab w:val="left" w:pos="9520"/>
        </w:tabs>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Article 190</w:t>
      </w:r>
    </w:p>
    <w:p w:rsidR="00FE72D2" w:rsidRPr="00EE095D" w:rsidRDefault="00FE72D2" w:rsidP="00FE72D2">
      <w:pPr>
        <w:tabs>
          <w:tab w:val="left" w:pos="1000"/>
          <w:tab w:val="left" w:pos="9520"/>
        </w:tabs>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Restitution of monies</w:t>
      </w:r>
    </w:p>
    <w:p w:rsidR="00FE72D2" w:rsidRPr="00EE095D" w:rsidRDefault="00FE72D2" w:rsidP="00FE72D2">
      <w:pPr>
        <w:tabs>
          <w:tab w:val="left" w:pos="1000"/>
          <w:tab w:val="left" w:pos="9520"/>
        </w:tabs>
        <w:jc w:val="center"/>
        <w:rPr>
          <w:rFonts w:ascii="Times New Roman" w:eastAsia="Arial" w:hAnsi="Times New Roman" w:cs="Times New Roman"/>
          <w:b/>
          <w:sz w:val="24"/>
          <w:szCs w:val="24"/>
        </w:rPr>
      </w:pPr>
    </w:p>
    <w:p w:rsidR="00FE72D2" w:rsidRPr="0007206A" w:rsidRDefault="00FE72D2" w:rsidP="0007206A">
      <w:pPr>
        <w:tabs>
          <w:tab w:val="left" w:pos="9520"/>
        </w:tabs>
        <w:rPr>
          <w:rFonts w:ascii="Times New Roman" w:eastAsia="Arial" w:hAnsi="Times New Roman" w:cs="Times New Roman"/>
          <w:sz w:val="24"/>
          <w:szCs w:val="24"/>
        </w:rPr>
      </w:pPr>
      <w:r w:rsidRPr="0007206A">
        <w:rPr>
          <w:rFonts w:ascii="Times New Roman" w:eastAsia="Arial" w:hAnsi="Times New Roman" w:cs="Times New Roman"/>
          <w:sz w:val="24"/>
          <w:szCs w:val="24"/>
        </w:rPr>
        <w:t>1. Whoever makes an undue payment shall have the right to request the restitution of what he paid. He shall also be en</w:t>
      </w:r>
      <w:r w:rsidR="0007206A">
        <w:rPr>
          <w:rFonts w:ascii="Times New Roman" w:eastAsia="Arial" w:hAnsi="Times New Roman" w:cs="Times New Roman"/>
          <w:sz w:val="24"/>
          <w:szCs w:val="24"/>
        </w:rPr>
        <w:t>Chapter</w:t>
      </w:r>
      <w:r w:rsidRPr="0007206A">
        <w:rPr>
          <w:rFonts w:ascii="Times New Roman" w:eastAsia="Arial" w:hAnsi="Times New Roman" w:cs="Times New Roman"/>
          <w:sz w:val="24"/>
          <w:szCs w:val="24"/>
        </w:rPr>
        <w:t>d to receive the fruits and interest from the day of payment, if the person who received it was in bad faith, or from the day of the request, if the latter was in good faith.</w:t>
      </w:r>
    </w:p>
    <w:p w:rsidR="00FE72D2" w:rsidRPr="00EE095D" w:rsidRDefault="00FE72D2" w:rsidP="00FE72D2">
      <w:pPr>
        <w:pStyle w:val="ListParagraph"/>
        <w:tabs>
          <w:tab w:val="left" w:pos="9520"/>
        </w:tabs>
        <w:rPr>
          <w:rFonts w:ascii="Times New Roman" w:eastAsia="Arial" w:hAnsi="Times New Roman" w:cs="Times New Roman"/>
          <w:sz w:val="24"/>
          <w:szCs w:val="24"/>
        </w:rPr>
      </w:pPr>
    </w:p>
    <w:p w:rsidR="00FE72D2" w:rsidRPr="0007206A" w:rsidRDefault="00FE72D2" w:rsidP="0007206A">
      <w:pPr>
        <w:tabs>
          <w:tab w:val="left" w:pos="9520"/>
        </w:tabs>
        <w:rPr>
          <w:rFonts w:ascii="Times New Roman" w:eastAsia="Arial" w:hAnsi="Times New Roman" w:cs="Times New Roman"/>
          <w:sz w:val="24"/>
          <w:szCs w:val="24"/>
        </w:rPr>
      </w:pPr>
      <w:r w:rsidRPr="0007206A">
        <w:rPr>
          <w:rFonts w:ascii="Times New Roman" w:eastAsia="Arial" w:hAnsi="Times New Roman" w:cs="Times New Roman"/>
          <w:sz w:val="24"/>
          <w:szCs w:val="24"/>
        </w:rPr>
        <w:t xml:space="preserve">2. If, due to an excusable mistake, a person pays the debt of another believing that he is the debtor, he shall have the right to request the restitution of what he paid, provided that the creditor did not transfer in good faith the </w:t>
      </w:r>
      <w:r w:rsidR="0007206A">
        <w:rPr>
          <w:rFonts w:ascii="Times New Roman" w:eastAsia="Arial" w:hAnsi="Times New Roman" w:cs="Times New Roman"/>
          <w:sz w:val="24"/>
          <w:szCs w:val="24"/>
        </w:rPr>
        <w:t>Chapter</w:t>
      </w:r>
      <w:r w:rsidRPr="0007206A">
        <w:rPr>
          <w:rFonts w:ascii="Times New Roman" w:eastAsia="Arial" w:hAnsi="Times New Roman" w:cs="Times New Roman"/>
          <w:sz w:val="24"/>
          <w:szCs w:val="24"/>
        </w:rPr>
        <w:t xml:space="preserve"> or sureties of the credit. The creditor shall also be obliged to return the fruits and interest from the day of payment, if he was in bad faith, or from the day of the request, if he was in good faith. When restitution is not possible, the person who paid in the place of a debtor may be subrogated to the rights of the creditor.</w:t>
      </w:r>
    </w:p>
    <w:p w:rsidR="00FE72D2" w:rsidRPr="00EE095D" w:rsidRDefault="00FE72D2" w:rsidP="00FE72D2">
      <w:pPr>
        <w:tabs>
          <w:tab w:val="left" w:pos="1000"/>
          <w:tab w:val="left" w:pos="9520"/>
        </w:tabs>
        <w:rPr>
          <w:rFonts w:ascii="Times New Roman" w:hAnsi="Times New Roman" w:cs="Times New Roman"/>
          <w:b/>
          <w:sz w:val="24"/>
          <w:szCs w:val="24"/>
        </w:rPr>
      </w:pPr>
    </w:p>
    <w:p w:rsidR="00FE72D2" w:rsidRPr="00EE095D" w:rsidRDefault="00FE72D2" w:rsidP="00FE72D2">
      <w:pPr>
        <w:tabs>
          <w:tab w:val="left" w:pos="1000"/>
          <w:tab w:val="left" w:pos="9520"/>
        </w:tabs>
        <w:rPr>
          <w:rFonts w:ascii="Times New Roman" w:hAnsi="Times New Roman" w:cs="Times New Roman"/>
          <w:b/>
          <w:sz w:val="24"/>
          <w:szCs w:val="24"/>
        </w:rPr>
      </w:pPr>
    </w:p>
    <w:p w:rsidR="00FE72D2" w:rsidRPr="00EE095D" w:rsidRDefault="00FE72D2" w:rsidP="00FE72D2">
      <w:pPr>
        <w:tabs>
          <w:tab w:val="left" w:pos="1000"/>
          <w:tab w:val="left" w:pos="9520"/>
        </w:tabs>
        <w:rPr>
          <w:rFonts w:ascii="Times New Roman" w:hAnsi="Times New Roman" w:cs="Times New Roman"/>
          <w:b/>
          <w:sz w:val="24"/>
          <w:szCs w:val="24"/>
        </w:rPr>
      </w:pPr>
    </w:p>
    <w:p w:rsidR="00FE72D2" w:rsidRPr="00EE095D" w:rsidRDefault="00FE72D2" w:rsidP="00FE72D2">
      <w:pPr>
        <w:tabs>
          <w:tab w:val="left" w:pos="1000"/>
          <w:tab w:val="left" w:pos="9520"/>
        </w:tabs>
        <w:rPr>
          <w:rFonts w:ascii="Times New Roman" w:hAnsi="Times New Roman" w:cs="Times New Roman"/>
          <w:b/>
          <w:sz w:val="24"/>
          <w:szCs w:val="24"/>
        </w:rPr>
      </w:pPr>
    </w:p>
    <w:p w:rsidR="00FE72D2" w:rsidRPr="00EE095D" w:rsidRDefault="00FE72D2" w:rsidP="00FE72D2">
      <w:pPr>
        <w:tabs>
          <w:tab w:val="left" w:pos="1000"/>
          <w:tab w:val="left" w:pos="9520"/>
        </w:tabs>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Article 191</w:t>
      </w:r>
    </w:p>
    <w:p w:rsidR="00FE72D2" w:rsidRPr="00EE095D" w:rsidRDefault="00FE72D2" w:rsidP="00FE72D2">
      <w:pPr>
        <w:tabs>
          <w:tab w:val="left" w:pos="1000"/>
          <w:tab w:val="left" w:pos="9520"/>
        </w:tabs>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Restitution of object</w:t>
      </w:r>
    </w:p>
    <w:p w:rsidR="00FE72D2" w:rsidRPr="00EE095D" w:rsidRDefault="00FE72D2" w:rsidP="00FE72D2">
      <w:pPr>
        <w:tabs>
          <w:tab w:val="left" w:pos="1000"/>
          <w:tab w:val="left" w:pos="9520"/>
        </w:tabs>
        <w:jc w:val="center"/>
        <w:rPr>
          <w:rFonts w:ascii="Times New Roman" w:eastAsia="Arial" w:hAnsi="Times New Roman" w:cs="Times New Roman"/>
          <w:b/>
          <w:sz w:val="24"/>
          <w:szCs w:val="24"/>
        </w:rPr>
      </w:pPr>
    </w:p>
    <w:p w:rsidR="00FE72D2" w:rsidRPr="0007206A" w:rsidRDefault="00FE72D2" w:rsidP="0007206A">
      <w:pPr>
        <w:tabs>
          <w:tab w:val="left" w:pos="9520"/>
        </w:tabs>
        <w:rPr>
          <w:rFonts w:ascii="Times New Roman" w:eastAsia="Arial" w:hAnsi="Times New Roman" w:cs="Times New Roman"/>
          <w:sz w:val="24"/>
          <w:szCs w:val="24"/>
        </w:rPr>
      </w:pPr>
      <w:r w:rsidRPr="0007206A">
        <w:rPr>
          <w:rFonts w:ascii="Times New Roman" w:eastAsia="Arial" w:hAnsi="Times New Roman" w:cs="Times New Roman"/>
          <w:sz w:val="24"/>
          <w:szCs w:val="24"/>
        </w:rPr>
        <w:t>1. Whoever receives unduly an object shall be obliged to return it. If the object is lost or destroyed, even as a result of force majeure, the person who received it in bad faith shall be obliged to pay the equivalent value. If the object is only deteriorated, he shall be obliged to pay the equivalent value, or alternatively return it and provide indemnification for the loss of value.</w:t>
      </w:r>
    </w:p>
    <w:p w:rsidR="00FE72D2" w:rsidRPr="00EE095D" w:rsidRDefault="00FE72D2" w:rsidP="00FE72D2">
      <w:pPr>
        <w:pStyle w:val="ListParagraph"/>
        <w:tabs>
          <w:tab w:val="left" w:pos="9520"/>
        </w:tabs>
        <w:rPr>
          <w:rFonts w:ascii="Times New Roman" w:eastAsia="Arial" w:hAnsi="Times New Roman" w:cs="Times New Roman"/>
          <w:sz w:val="24"/>
          <w:szCs w:val="24"/>
        </w:rPr>
      </w:pPr>
    </w:p>
    <w:p w:rsidR="00FE72D2" w:rsidRPr="0007206A" w:rsidRDefault="00FE72D2" w:rsidP="0007206A">
      <w:pPr>
        <w:tabs>
          <w:tab w:val="left" w:pos="9520"/>
        </w:tabs>
        <w:rPr>
          <w:rFonts w:ascii="Times New Roman" w:eastAsia="Arial" w:hAnsi="Times New Roman" w:cs="Times New Roman"/>
          <w:sz w:val="24"/>
          <w:szCs w:val="24"/>
        </w:rPr>
      </w:pPr>
      <w:r w:rsidRPr="0007206A">
        <w:rPr>
          <w:rFonts w:ascii="Times New Roman" w:eastAsia="Arial" w:hAnsi="Times New Roman" w:cs="Times New Roman"/>
          <w:sz w:val="24"/>
          <w:szCs w:val="24"/>
        </w:rPr>
        <w:t>2. The person who received the object in good faith shall be liable for its loss, destruction or deterioration to the extent of his enrichment, even where he caused the loss, destruction or deterioration of the object.</w:t>
      </w:r>
    </w:p>
    <w:p w:rsidR="00FE72D2" w:rsidRPr="00EE095D" w:rsidRDefault="00FE72D2" w:rsidP="00FE72D2">
      <w:pPr>
        <w:pStyle w:val="Heading1"/>
        <w:tabs>
          <w:tab w:val="left" w:pos="9520"/>
        </w:tabs>
        <w:ind w:left="0"/>
        <w:rPr>
          <w:rFonts w:ascii="Times New Roman" w:hAnsi="Times New Roman" w:cs="Times New Roman"/>
        </w:rPr>
      </w:pPr>
    </w:p>
    <w:p w:rsidR="00FE72D2" w:rsidRPr="0007206A" w:rsidRDefault="00FE72D2" w:rsidP="0007206A">
      <w:pPr>
        <w:tabs>
          <w:tab w:val="left" w:pos="1000"/>
          <w:tab w:val="left" w:pos="9520"/>
        </w:tabs>
        <w:jc w:val="center"/>
        <w:rPr>
          <w:rFonts w:ascii="Times New Roman" w:eastAsia="Arial" w:hAnsi="Times New Roman" w:cs="Times New Roman"/>
          <w:b/>
          <w:sz w:val="24"/>
          <w:szCs w:val="24"/>
        </w:rPr>
      </w:pPr>
      <w:r w:rsidRPr="0007206A">
        <w:rPr>
          <w:rFonts w:ascii="Times New Roman" w:eastAsia="Arial" w:hAnsi="Times New Roman" w:cs="Times New Roman"/>
          <w:b/>
          <w:sz w:val="24"/>
          <w:szCs w:val="24"/>
        </w:rPr>
        <w:t>Article 192</w:t>
      </w:r>
    </w:p>
    <w:p w:rsidR="00FE72D2" w:rsidRPr="0007206A" w:rsidRDefault="00FE72D2" w:rsidP="0007206A">
      <w:pPr>
        <w:tabs>
          <w:tab w:val="left" w:pos="1000"/>
          <w:tab w:val="left" w:pos="9520"/>
        </w:tabs>
        <w:jc w:val="center"/>
        <w:rPr>
          <w:rFonts w:ascii="Times New Roman" w:eastAsia="Arial" w:hAnsi="Times New Roman" w:cs="Times New Roman"/>
          <w:b/>
          <w:sz w:val="24"/>
          <w:szCs w:val="24"/>
        </w:rPr>
      </w:pPr>
      <w:r w:rsidRPr="0007206A">
        <w:rPr>
          <w:rFonts w:ascii="Times New Roman" w:eastAsia="Arial" w:hAnsi="Times New Roman" w:cs="Times New Roman"/>
          <w:b/>
          <w:sz w:val="24"/>
          <w:szCs w:val="24"/>
        </w:rPr>
        <w:t>Return of unduly paid compensation</w:t>
      </w:r>
    </w:p>
    <w:p w:rsidR="00FE72D2" w:rsidRPr="00EE095D" w:rsidRDefault="00FE72D2" w:rsidP="00FE72D2">
      <w:pPr>
        <w:pStyle w:val="ListParagraph"/>
        <w:tabs>
          <w:tab w:val="left" w:pos="322"/>
          <w:tab w:val="left" w:pos="9520"/>
        </w:tabs>
        <w:rPr>
          <w:rFonts w:ascii="Times New Roman" w:hAnsi="Times New Roman" w:cs="Times New Roman"/>
          <w:sz w:val="24"/>
          <w:szCs w:val="24"/>
        </w:rPr>
      </w:pPr>
    </w:p>
    <w:p w:rsidR="00FE72D2" w:rsidRPr="00EE095D" w:rsidRDefault="00FE72D2" w:rsidP="00FE72D2">
      <w:pPr>
        <w:pStyle w:val="ListParagraph"/>
        <w:tabs>
          <w:tab w:val="left" w:pos="322"/>
          <w:tab w:val="left" w:pos="9520"/>
        </w:tabs>
        <w:rPr>
          <w:rFonts w:ascii="Times New Roman" w:hAnsi="Times New Roman" w:cs="Times New Roman"/>
          <w:sz w:val="24"/>
          <w:szCs w:val="24"/>
        </w:rPr>
      </w:pPr>
      <w:r w:rsidRPr="00EE095D">
        <w:rPr>
          <w:rFonts w:ascii="Times New Roman" w:hAnsi="Times New Roman" w:cs="Times New Roman"/>
          <w:sz w:val="24"/>
          <w:szCs w:val="24"/>
        </w:rPr>
        <w:t>There is no obligation to return compensation unduly paid for physical injury, damage to health or death if the recipient acted in good</w:t>
      </w:r>
      <w:r w:rsidRPr="00EE095D">
        <w:rPr>
          <w:rFonts w:ascii="Times New Roman" w:hAnsi="Times New Roman" w:cs="Times New Roman"/>
          <w:spacing w:val="-32"/>
          <w:sz w:val="24"/>
          <w:szCs w:val="24"/>
        </w:rPr>
        <w:t xml:space="preserve"> </w:t>
      </w:r>
      <w:r w:rsidRPr="00EE095D">
        <w:rPr>
          <w:rFonts w:ascii="Times New Roman" w:hAnsi="Times New Roman" w:cs="Times New Roman"/>
          <w:sz w:val="24"/>
          <w:szCs w:val="24"/>
        </w:rPr>
        <w:t xml:space="preserve">faith, even where </w:t>
      </w:r>
      <w:r w:rsidRPr="00EE095D">
        <w:rPr>
          <w:rFonts w:ascii="Times New Roman" w:eastAsia="Arial" w:hAnsi="Times New Roman" w:cs="Times New Roman"/>
          <w:sz w:val="24"/>
          <w:szCs w:val="24"/>
        </w:rPr>
        <w:t>t</w:t>
      </w:r>
      <w:r w:rsidRPr="00EE095D">
        <w:rPr>
          <w:rFonts w:ascii="Times New Roman" w:hAnsi="Times New Roman" w:cs="Times New Roman"/>
          <w:sz w:val="24"/>
          <w:szCs w:val="24"/>
        </w:rPr>
        <w:t>he payment was made on the basis of a judicial decision that was later revised or</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annulled.</w:t>
      </w:r>
    </w:p>
    <w:p w:rsidR="00FE72D2" w:rsidRPr="00EE095D" w:rsidRDefault="00FE72D2" w:rsidP="00FE72D2">
      <w:pPr>
        <w:pStyle w:val="ListParagraph"/>
        <w:tabs>
          <w:tab w:val="left" w:pos="322"/>
          <w:tab w:val="left" w:pos="9520"/>
        </w:tabs>
        <w:rPr>
          <w:rFonts w:ascii="Times New Roman" w:eastAsia="Arial" w:hAnsi="Times New Roman" w:cs="Times New Roman"/>
          <w:sz w:val="24"/>
          <w:szCs w:val="24"/>
        </w:rPr>
      </w:pPr>
    </w:p>
    <w:p w:rsidR="00FE72D2" w:rsidRPr="0007206A" w:rsidRDefault="00FE72D2" w:rsidP="0007206A">
      <w:pPr>
        <w:tabs>
          <w:tab w:val="left" w:pos="1000"/>
          <w:tab w:val="left" w:pos="9520"/>
        </w:tabs>
        <w:jc w:val="center"/>
        <w:rPr>
          <w:rFonts w:ascii="Times New Roman" w:eastAsia="Arial" w:hAnsi="Times New Roman" w:cs="Times New Roman"/>
          <w:b/>
          <w:sz w:val="24"/>
          <w:szCs w:val="24"/>
        </w:rPr>
      </w:pPr>
      <w:r w:rsidRPr="0007206A">
        <w:rPr>
          <w:rFonts w:ascii="Times New Roman" w:eastAsia="Arial" w:hAnsi="Times New Roman" w:cs="Times New Roman"/>
          <w:b/>
          <w:sz w:val="24"/>
          <w:szCs w:val="24"/>
        </w:rPr>
        <w:t>Article 193</w:t>
      </w:r>
    </w:p>
    <w:p w:rsidR="00FE72D2" w:rsidRPr="0007206A" w:rsidRDefault="00FE72D2" w:rsidP="0007206A">
      <w:pPr>
        <w:tabs>
          <w:tab w:val="left" w:pos="1000"/>
          <w:tab w:val="left" w:pos="9520"/>
        </w:tabs>
        <w:jc w:val="center"/>
        <w:rPr>
          <w:rFonts w:ascii="Times New Roman" w:eastAsia="Arial" w:hAnsi="Times New Roman" w:cs="Times New Roman"/>
          <w:b/>
          <w:sz w:val="24"/>
          <w:szCs w:val="24"/>
        </w:rPr>
      </w:pPr>
      <w:r w:rsidRPr="0007206A">
        <w:rPr>
          <w:rFonts w:ascii="Times New Roman" w:eastAsia="Arial" w:hAnsi="Times New Roman" w:cs="Times New Roman"/>
          <w:b/>
          <w:sz w:val="24"/>
          <w:szCs w:val="24"/>
        </w:rPr>
        <w:t>Use of object for another’s benefit</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lang w:val="en-GB"/>
        </w:rPr>
        <w:t>If a person used an object of such person or another person to benefit a third person and there are no conditions for applying the rules on management without mandate the third person shall be obliged to return the object if it is not possible to compensate for its value</w:t>
      </w:r>
      <w:r w:rsidRPr="00EE095D">
        <w:rPr>
          <w:rFonts w:ascii="Times New Roman" w:hAnsi="Times New Roman" w:cs="Times New Roman"/>
          <w:sz w:val="24"/>
          <w:szCs w:val="24"/>
        </w:rPr>
        <w:t>.</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07206A" w:rsidRDefault="00FE72D2" w:rsidP="0007206A">
      <w:pPr>
        <w:tabs>
          <w:tab w:val="left" w:pos="1000"/>
          <w:tab w:val="left" w:pos="9520"/>
        </w:tabs>
        <w:jc w:val="center"/>
        <w:rPr>
          <w:rFonts w:ascii="Times New Roman" w:eastAsia="Arial" w:hAnsi="Times New Roman" w:cs="Times New Roman"/>
          <w:b/>
          <w:sz w:val="24"/>
          <w:szCs w:val="24"/>
        </w:rPr>
      </w:pPr>
      <w:r w:rsidRPr="0007206A">
        <w:rPr>
          <w:rFonts w:ascii="Times New Roman" w:eastAsia="Arial" w:hAnsi="Times New Roman" w:cs="Times New Roman"/>
          <w:b/>
          <w:sz w:val="24"/>
          <w:szCs w:val="24"/>
        </w:rPr>
        <w:t>Article 194</w:t>
      </w:r>
    </w:p>
    <w:p w:rsidR="00FE72D2" w:rsidRPr="0007206A" w:rsidRDefault="00FE72D2" w:rsidP="0007206A">
      <w:pPr>
        <w:tabs>
          <w:tab w:val="left" w:pos="1000"/>
          <w:tab w:val="left" w:pos="9520"/>
        </w:tabs>
        <w:jc w:val="center"/>
        <w:rPr>
          <w:rFonts w:ascii="Times New Roman" w:eastAsia="Arial" w:hAnsi="Times New Roman" w:cs="Times New Roman"/>
          <w:b/>
          <w:sz w:val="24"/>
          <w:szCs w:val="24"/>
        </w:rPr>
      </w:pPr>
      <w:r w:rsidRPr="0007206A">
        <w:rPr>
          <w:rFonts w:ascii="Times New Roman" w:eastAsia="Arial" w:hAnsi="Times New Roman" w:cs="Times New Roman"/>
          <w:b/>
          <w:sz w:val="24"/>
          <w:szCs w:val="24"/>
        </w:rPr>
        <w:t>Expenses incurred for another</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Any person who incurs expenses in doing something that another would be obliged to do according to the law shall have the right to request reimbursement of the expenses incurred.</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07206A" w:rsidRDefault="00FE72D2" w:rsidP="0007206A">
      <w:pPr>
        <w:tabs>
          <w:tab w:val="left" w:pos="1000"/>
          <w:tab w:val="left" w:pos="9520"/>
        </w:tabs>
        <w:jc w:val="center"/>
        <w:rPr>
          <w:rFonts w:ascii="Times New Roman" w:eastAsia="Arial" w:hAnsi="Times New Roman" w:cs="Times New Roman"/>
          <w:b/>
          <w:sz w:val="24"/>
          <w:szCs w:val="24"/>
        </w:rPr>
      </w:pPr>
      <w:r w:rsidRPr="0007206A">
        <w:rPr>
          <w:rFonts w:ascii="Times New Roman" w:eastAsia="Arial" w:hAnsi="Times New Roman" w:cs="Times New Roman"/>
          <w:b/>
          <w:sz w:val="24"/>
          <w:szCs w:val="24"/>
        </w:rPr>
        <w:t>Article 195</w:t>
      </w:r>
    </w:p>
    <w:p w:rsidR="00FE72D2" w:rsidRPr="0007206A" w:rsidRDefault="00FE72D2" w:rsidP="0007206A">
      <w:pPr>
        <w:tabs>
          <w:tab w:val="left" w:pos="1000"/>
          <w:tab w:val="left" w:pos="9520"/>
        </w:tabs>
        <w:jc w:val="center"/>
        <w:rPr>
          <w:rFonts w:ascii="Times New Roman" w:eastAsia="Arial" w:hAnsi="Times New Roman" w:cs="Times New Roman"/>
          <w:b/>
          <w:sz w:val="24"/>
          <w:szCs w:val="24"/>
        </w:rPr>
      </w:pPr>
      <w:r w:rsidRPr="0007206A">
        <w:rPr>
          <w:rFonts w:ascii="Times New Roman" w:eastAsia="Arial" w:hAnsi="Times New Roman" w:cs="Times New Roman"/>
          <w:b/>
          <w:sz w:val="24"/>
          <w:szCs w:val="24"/>
        </w:rPr>
        <w:t>Use of another’s object for one’s own benefit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eastAsia="MS Mincho" w:hAnsi="Times New Roman" w:cs="Times New Roman"/>
          <w:sz w:val="24"/>
          <w:szCs w:val="24"/>
          <w:lang w:val="en-GB"/>
        </w:rPr>
      </w:pPr>
      <w:r w:rsidRPr="00EE095D">
        <w:rPr>
          <w:rFonts w:ascii="Times New Roman" w:hAnsi="Times New Roman" w:cs="Times New Roman"/>
          <w:sz w:val="24"/>
          <w:szCs w:val="24"/>
        </w:rPr>
        <w:t>If a person used an object of another person for his own benefit the latter may request the benefit acquired from the use of such object,</w:t>
      </w:r>
      <w:r w:rsidRPr="00EE095D">
        <w:rPr>
          <w:rFonts w:ascii="Times New Roman" w:eastAsia="MS Mincho" w:hAnsi="Times New Roman" w:cs="Times New Roman"/>
          <w:sz w:val="24"/>
          <w:szCs w:val="24"/>
          <w:lang w:val="en-GB"/>
        </w:rPr>
        <w:t xml:space="preserve"> without prejudice to compensation for damages.</w:t>
      </w:r>
    </w:p>
    <w:p w:rsidR="00FE72D2" w:rsidRPr="00EE095D" w:rsidRDefault="00FE72D2" w:rsidP="00FE72D2">
      <w:pPr>
        <w:pStyle w:val="BodyText"/>
        <w:tabs>
          <w:tab w:val="left" w:pos="9520"/>
        </w:tabs>
        <w:jc w:val="both"/>
        <w:rPr>
          <w:rFonts w:ascii="Times New Roman" w:eastAsia="MS Mincho" w:hAnsi="Times New Roman" w:cs="Times New Roman"/>
          <w:sz w:val="24"/>
          <w:szCs w:val="24"/>
          <w:lang w:val="en-GB"/>
        </w:rPr>
      </w:pP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07206A" w:rsidRDefault="0007206A" w:rsidP="0007206A">
      <w:pPr>
        <w:tabs>
          <w:tab w:val="left" w:pos="1000"/>
          <w:tab w:val="left" w:pos="9520"/>
        </w:tabs>
        <w:jc w:val="center"/>
        <w:rPr>
          <w:rFonts w:ascii="Times New Roman" w:eastAsia="Arial" w:hAnsi="Times New Roman" w:cs="Times New Roman"/>
          <w:b/>
          <w:sz w:val="28"/>
          <w:szCs w:val="28"/>
        </w:rPr>
      </w:pPr>
      <w:r>
        <w:rPr>
          <w:rFonts w:ascii="Times New Roman" w:eastAsia="Arial" w:hAnsi="Times New Roman" w:cs="Times New Roman"/>
          <w:b/>
          <w:sz w:val="28"/>
          <w:szCs w:val="28"/>
        </w:rPr>
        <w:t>Chapter</w:t>
      </w:r>
      <w:r w:rsidRPr="0007206A">
        <w:rPr>
          <w:rFonts w:ascii="Times New Roman" w:eastAsia="Arial" w:hAnsi="Times New Roman" w:cs="Times New Roman"/>
          <w:b/>
          <w:sz w:val="28"/>
          <w:szCs w:val="28"/>
        </w:rPr>
        <w:t xml:space="preserve"> XVI – Management without Mandate </w:t>
      </w:r>
    </w:p>
    <w:p w:rsidR="00FE72D2" w:rsidRPr="00EE095D" w:rsidRDefault="00FE72D2" w:rsidP="00FE72D2">
      <w:pPr>
        <w:pStyle w:val="Heading1"/>
        <w:tabs>
          <w:tab w:val="left" w:pos="9520"/>
        </w:tabs>
        <w:ind w:left="0"/>
        <w:rPr>
          <w:rFonts w:ascii="Times New Roman" w:hAnsi="Times New Roman" w:cs="Times New Roman"/>
        </w:rPr>
      </w:pPr>
    </w:p>
    <w:p w:rsidR="00FE72D2" w:rsidRPr="0007206A" w:rsidRDefault="0007206A" w:rsidP="0007206A">
      <w:pPr>
        <w:tabs>
          <w:tab w:val="left" w:pos="1000"/>
          <w:tab w:val="left" w:pos="9520"/>
        </w:tabs>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SubChapter </w:t>
      </w:r>
      <w:r w:rsidR="00FE72D2" w:rsidRPr="0007206A">
        <w:rPr>
          <w:rFonts w:ascii="Times New Roman" w:eastAsia="Arial" w:hAnsi="Times New Roman" w:cs="Times New Roman"/>
          <w:b/>
          <w:sz w:val="24"/>
          <w:szCs w:val="24"/>
        </w:rPr>
        <w:t>I</w:t>
      </w:r>
      <w:r>
        <w:rPr>
          <w:rFonts w:ascii="Times New Roman" w:eastAsia="Arial" w:hAnsi="Times New Roman" w:cs="Times New Roman"/>
          <w:b/>
          <w:sz w:val="24"/>
          <w:szCs w:val="24"/>
        </w:rPr>
        <w:t xml:space="preserve"> – General Rule </w:t>
      </w:r>
      <w:r w:rsidR="00FE72D2" w:rsidRPr="0007206A">
        <w:rPr>
          <w:rFonts w:ascii="Times New Roman" w:eastAsia="Arial" w:hAnsi="Times New Roman" w:cs="Times New Roman"/>
          <w:b/>
          <w:sz w:val="24"/>
          <w:szCs w:val="24"/>
        </w:rPr>
        <w:t xml:space="preserve"> </w:t>
      </w:r>
    </w:p>
    <w:p w:rsidR="00FE72D2" w:rsidRPr="0007206A" w:rsidRDefault="00FE72D2" w:rsidP="0007206A">
      <w:pPr>
        <w:tabs>
          <w:tab w:val="left" w:pos="1000"/>
          <w:tab w:val="left" w:pos="9520"/>
        </w:tabs>
        <w:jc w:val="center"/>
        <w:rPr>
          <w:rFonts w:ascii="Times New Roman" w:eastAsia="Arial" w:hAnsi="Times New Roman" w:cs="Times New Roman"/>
          <w:b/>
          <w:sz w:val="24"/>
          <w:szCs w:val="24"/>
        </w:rPr>
      </w:pPr>
    </w:p>
    <w:p w:rsidR="00FE72D2" w:rsidRPr="00EE095D" w:rsidRDefault="00FE72D2" w:rsidP="00FE72D2">
      <w:pPr>
        <w:tabs>
          <w:tab w:val="left" w:pos="9520"/>
        </w:tabs>
        <w:spacing w:before="5"/>
        <w:ind w:firstLine="693"/>
        <w:rPr>
          <w:rFonts w:ascii="Times New Roman" w:hAnsi="Times New Roman" w:cs="Times New Roman"/>
          <w:b/>
          <w:sz w:val="24"/>
          <w:szCs w:val="24"/>
        </w:rPr>
      </w:pPr>
    </w:p>
    <w:p w:rsidR="00FE72D2" w:rsidRPr="0007206A" w:rsidRDefault="00FE72D2" w:rsidP="0007206A">
      <w:pPr>
        <w:tabs>
          <w:tab w:val="left" w:pos="1000"/>
          <w:tab w:val="left" w:pos="9520"/>
        </w:tabs>
        <w:jc w:val="center"/>
        <w:rPr>
          <w:rFonts w:ascii="Times New Roman" w:eastAsia="Arial" w:hAnsi="Times New Roman" w:cs="Times New Roman"/>
          <w:b/>
          <w:sz w:val="24"/>
          <w:szCs w:val="24"/>
        </w:rPr>
      </w:pPr>
      <w:r w:rsidRPr="0007206A">
        <w:rPr>
          <w:rFonts w:ascii="Times New Roman" w:eastAsia="Arial" w:hAnsi="Times New Roman" w:cs="Times New Roman"/>
          <w:b/>
          <w:sz w:val="24"/>
          <w:szCs w:val="24"/>
        </w:rPr>
        <w:t xml:space="preserve">Article 196 </w:t>
      </w:r>
    </w:p>
    <w:p w:rsidR="00FE72D2" w:rsidRPr="0007206A" w:rsidRDefault="00FE72D2" w:rsidP="0007206A">
      <w:pPr>
        <w:tabs>
          <w:tab w:val="left" w:pos="1000"/>
          <w:tab w:val="left" w:pos="9520"/>
        </w:tabs>
        <w:jc w:val="center"/>
        <w:rPr>
          <w:rFonts w:ascii="Times New Roman" w:eastAsia="Arial" w:hAnsi="Times New Roman" w:cs="Times New Roman"/>
          <w:b/>
          <w:sz w:val="24"/>
          <w:szCs w:val="24"/>
        </w:rPr>
      </w:pPr>
      <w:r w:rsidRPr="0007206A">
        <w:rPr>
          <w:rFonts w:ascii="Times New Roman" w:eastAsia="Arial" w:hAnsi="Times New Roman" w:cs="Times New Roman"/>
          <w:b/>
          <w:sz w:val="24"/>
          <w:szCs w:val="24"/>
        </w:rPr>
        <w:t>Definition and conditions</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transaction of another may only be embarked upon by someone uninvited if it cannot be deferred without damage occurring or without a clear benefit being</w:t>
      </w:r>
      <w:r w:rsidRPr="00EE095D">
        <w:rPr>
          <w:rFonts w:ascii="Times New Roman" w:hAnsi="Times New Roman" w:cs="Times New Roman"/>
          <w:spacing w:val="-23"/>
          <w:sz w:val="24"/>
          <w:szCs w:val="24"/>
        </w:rPr>
        <w:t xml:space="preserve"> </w:t>
      </w:r>
      <w:r w:rsidRPr="00EE095D">
        <w:rPr>
          <w:rFonts w:ascii="Times New Roman" w:hAnsi="Times New Roman" w:cs="Times New Roman"/>
          <w:sz w:val="24"/>
          <w:szCs w:val="24"/>
        </w:rPr>
        <w:t>delayed.</w:t>
      </w:r>
    </w:p>
    <w:p w:rsidR="00FE72D2" w:rsidRPr="00EE095D" w:rsidRDefault="00FE72D2" w:rsidP="00FE72D2">
      <w:pPr>
        <w:pStyle w:val="Heading1"/>
        <w:tabs>
          <w:tab w:val="left" w:pos="9520"/>
        </w:tabs>
        <w:ind w:left="0"/>
        <w:rPr>
          <w:rFonts w:ascii="Times New Roman" w:hAnsi="Times New Roman" w:cs="Times New Roman"/>
        </w:rPr>
      </w:pPr>
    </w:p>
    <w:p w:rsidR="00FE72D2" w:rsidRPr="0007206A" w:rsidRDefault="0007206A" w:rsidP="0007206A">
      <w:pPr>
        <w:tabs>
          <w:tab w:val="left" w:pos="1000"/>
          <w:tab w:val="left" w:pos="9520"/>
        </w:tabs>
        <w:jc w:val="center"/>
        <w:rPr>
          <w:rFonts w:ascii="Times New Roman" w:eastAsia="Arial" w:hAnsi="Times New Roman" w:cs="Times New Roman"/>
          <w:b/>
          <w:sz w:val="24"/>
          <w:szCs w:val="24"/>
        </w:rPr>
      </w:pPr>
      <w:r>
        <w:rPr>
          <w:rFonts w:ascii="Times New Roman" w:eastAsia="Arial" w:hAnsi="Times New Roman" w:cs="Times New Roman"/>
          <w:b/>
          <w:sz w:val="24"/>
          <w:szCs w:val="24"/>
        </w:rPr>
        <w:t>Sub-chapter</w:t>
      </w:r>
      <w:r w:rsidR="00FE72D2" w:rsidRPr="0007206A">
        <w:rPr>
          <w:rFonts w:ascii="Times New Roman" w:eastAsia="Arial" w:hAnsi="Times New Roman" w:cs="Times New Roman"/>
          <w:b/>
          <w:sz w:val="24"/>
          <w:szCs w:val="24"/>
        </w:rPr>
        <w:t xml:space="preserve"> II</w:t>
      </w:r>
      <w:r>
        <w:rPr>
          <w:rFonts w:ascii="Times New Roman" w:eastAsia="Arial" w:hAnsi="Times New Roman" w:cs="Times New Roman"/>
          <w:b/>
          <w:sz w:val="24"/>
          <w:szCs w:val="24"/>
        </w:rPr>
        <w:t xml:space="preserve"> – Rights and Obligations of Manager without Mandate </w:t>
      </w:r>
    </w:p>
    <w:p w:rsidR="00FE72D2" w:rsidRPr="0007206A" w:rsidRDefault="00FE72D2" w:rsidP="0007206A">
      <w:pPr>
        <w:tabs>
          <w:tab w:val="left" w:pos="1000"/>
          <w:tab w:val="left" w:pos="9520"/>
        </w:tabs>
        <w:jc w:val="center"/>
        <w:rPr>
          <w:rFonts w:ascii="Times New Roman" w:eastAsia="Arial" w:hAnsi="Times New Roman" w:cs="Times New Roman"/>
          <w:b/>
          <w:sz w:val="24"/>
          <w:szCs w:val="24"/>
        </w:rPr>
      </w:pP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5"/>
          <w:sz w:val="24"/>
          <w:szCs w:val="24"/>
        </w:rPr>
        <w:t xml:space="preserve"> 197</w:t>
      </w:r>
    </w:p>
    <w:p w:rsidR="00FE72D2" w:rsidRPr="00EE095D" w:rsidRDefault="00FE72D2" w:rsidP="00FE72D2">
      <w:pPr>
        <w:tabs>
          <w:tab w:val="left" w:pos="9520"/>
        </w:tabs>
        <w:spacing w:before="1"/>
        <w:jc w:val="center"/>
        <w:rPr>
          <w:rFonts w:ascii="Times New Roman" w:hAnsi="Times New Roman" w:cs="Times New Roman"/>
          <w:b/>
          <w:bCs/>
          <w:sz w:val="24"/>
          <w:szCs w:val="24"/>
        </w:rPr>
      </w:pPr>
      <w:r w:rsidRPr="00EE095D">
        <w:rPr>
          <w:rFonts w:ascii="Times New Roman" w:hAnsi="Times New Roman" w:cs="Times New Roman"/>
          <w:b/>
          <w:bCs/>
          <w:sz w:val="24"/>
          <w:szCs w:val="24"/>
        </w:rPr>
        <w:t>Obligations of manager without mandate</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302"/>
        </w:numPr>
        <w:tabs>
          <w:tab w:val="left" w:pos="348"/>
          <w:tab w:val="left" w:pos="9520"/>
        </w:tabs>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A manager without mandate must where possible immediate notify the person whose transaction is being conducted regarding the former’s action, and must continue the transaction insofar as is reasonably possible until the latter is able to take over attendance thereto.</w:t>
      </w:r>
    </w:p>
    <w:p w:rsidR="00FE72D2" w:rsidRPr="00EE095D" w:rsidRDefault="00FE72D2" w:rsidP="00FE72D2">
      <w:pPr>
        <w:pStyle w:val="ListParagraph"/>
        <w:tabs>
          <w:tab w:val="left" w:pos="348"/>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02"/>
        </w:numPr>
        <w:tabs>
          <w:tab w:val="left" w:pos="348"/>
          <w:tab w:val="left" w:pos="9520"/>
        </w:tabs>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After a transaction is completed the former must issue a bill and surrender everything that was acquired through the transaction to the person whose transaction was conducted.</w:t>
      </w:r>
    </w:p>
    <w:p w:rsidR="00FE72D2" w:rsidRPr="00EE095D" w:rsidRDefault="00FE72D2" w:rsidP="00FE72D2">
      <w:pPr>
        <w:pStyle w:val="ListParagraph"/>
        <w:tabs>
          <w:tab w:val="left" w:pos="348"/>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02"/>
        </w:numPr>
        <w:tabs>
          <w:tab w:val="left" w:pos="367"/>
          <w:tab w:val="left" w:pos="9520"/>
        </w:tabs>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Unless stipulated otherwise by law the manager without mandate shall have the obligations of a mandatary.</w:t>
      </w:r>
    </w:p>
    <w:p w:rsidR="00FE72D2" w:rsidRPr="00EE095D" w:rsidRDefault="00FE72D2" w:rsidP="00FE72D2">
      <w:pPr>
        <w:pStyle w:val="ListParagraph"/>
        <w:tabs>
          <w:tab w:val="left" w:pos="367"/>
          <w:tab w:val="left" w:pos="9520"/>
        </w:tabs>
        <w:rPr>
          <w:rFonts w:ascii="Times New Roman" w:eastAsia="Arial" w:hAnsi="Times New Roman" w:cs="Times New Roman"/>
          <w:sz w:val="24"/>
          <w:szCs w:val="24"/>
        </w:rPr>
      </w:pPr>
    </w:p>
    <w:p w:rsidR="00FE72D2" w:rsidRPr="00EE095D" w:rsidRDefault="00FE72D2" w:rsidP="0007206A">
      <w:pPr>
        <w:tabs>
          <w:tab w:val="left" w:pos="9520"/>
        </w:tabs>
        <w:jc w:val="center"/>
        <w:rPr>
          <w:rFonts w:ascii="Times New Roman" w:hAnsi="Times New Roman" w:cs="Times New Roman"/>
          <w:b/>
          <w:bCs/>
          <w:sz w:val="24"/>
          <w:szCs w:val="24"/>
        </w:rPr>
      </w:pPr>
      <w:r w:rsidRPr="0007206A">
        <w:rPr>
          <w:rFonts w:ascii="Times New Roman" w:hAnsi="Times New Roman" w:cs="Times New Roman"/>
          <w:b/>
          <w:sz w:val="24"/>
          <w:szCs w:val="24"/>
        </w:rPr>
        <w:t>Article</w:t>
      </w:r>
      <w:r w:rsidRPr="00EE095D">
        <w:rPr>
          <w:rFonts w:ascii="Times New Roman" w:hAnsi="Times New Roman" w:cs="Times New Roman"/>
          <w:spacing w:val="-5"/>
          <w:sz w:val="24"/>
          <w:szCs w:val="24"/>
        </w:rPr>
        <w:t xml:space="preserve"> 198</w:t>
      </w:r>
    </w:p>
    <w:p w:rsidR="00FE72D2" w:rsidRPr="00EE095D" w:rsidRDefault="00FE72D2" w:rsidP="00FE72D2">
      <w:pPr>
        <w:tabs>
          <w:tab w:val="left" w:pos="9520"/>
        </w:tabs>
        <w:jc w:val="center"/>
        <w:rPr>
          <w:rFonts w:ascii="Times New Roman" w:hAnsi="Times New Roman" w:cs="Times New Roman"/>
          <w:b/>
          <w:bCs/>
          <w:sz w:val="24"/>
          <w:szCs w:val="24"/>
        </w:rPr>
      </w:pPr>
      <w:r w:rsidRPr="00EE095D">
        <w:rPr>
          <w:rFonts w:ascii="Times New Roman" w:hAnsi="Times New Roman" w:cs="Times New Roman"/>
          <w:b/>
          <w:sz w:val="24"/>
          <w:szCs w:val="24"/>
        </w:rPr>
        <w:t>D</w:t>
      </w:r>
      <w:r w:rsidRPr="00EE095D">
        <w:rPr>
          <w:rFonts w:ascii="Times New Roman" w:hAnsi="Times New Roman" w:cs="Times New Roman"/>
          <w:b/>
          <w:bCs/>
          <w:sz w:val="24"/>
          <w:szCs w:val="24"/>
        </w:rPr>
        <w:t>ue diligence and liability</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301"/>
        </w:numPr>
        <w:tabs>
          <w:tab w:val="left" w:pos="348"/>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When conducting the transaction of another a manager without mandate must act according to the actual and probable intentions and needs of the person whose transaction is being conducted.</w:t>
      </w:r>
    </w:p>
    <w:p w:rsidR="00FE72D2" w:rsidRPr="00EE095D" w:rsidRDefault="00FE72D2" w:rsidP="00FE72D2">
      <w:pPr>
        <w:pStyle w:val="ListParagraph"/>
        <w:tabs>
          <w:tab w:val="left" w:pos="348"/>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301"/>
        </w:numPr>
        <w:tabs>
          <w:tab w:val="left" w:pos="348"/>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The manager without mandate shall be obliged to act with the diligence of a good businessperson or the diligence of a good manager.</w:t>
      </w:r>
    </w:p>
    <w:p w:rsidR="00FE72D2" w:rsidRPr="00EE095D" w:rsidRDefault="00FE72D2" w:rsidP="00FE72D2">
      <w:pPr>
        <w:pStyle w:val="ListParagraph"/>
        <w:tabs>
          <w:tab w:val="left" w:pos="348"/>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301"/>
        </w:numPr>
        <w:tabs>
          <w:tab w:val="left" w:pos="348"/>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With regard to the circumstances in which the uninvited person embarked upon the transaction of another the court may reduce the former’s liability or totally exempt the former from liability for negligence.</w:t>
      </w:r>
    </w:p>
    <w:p w:rsidR="00FE72D2" w:rsidRPr="00EE095D" w:rsidRDefault="00FE72D2" w:rsidP="00FE72D2">
      <w:pPr>
        <w:pStyle w:val="ListParagraph"/>
        <w:tabs>
          <w:tab w:val="left" w:pos="348"/>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301"/>
        </w:numPr>
        <w:tabs>
          <w:tab w:val="left" w:pos="348"/>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The rules on such person’s contractual and non-contractual liability shall apply to the liability of a manager without mandate with incapacity to contract.</w:t>
      </w:r>
    </w:p>
    <w:p w:rsidR="00FE72D2" w:rsidRPr="00EE095D" w:rsidRDefault="00FE72D2" w:rsidP="00FE72D2">
      <w:pPr>
        <w:pStyle w:val="ListParagraph"/>
        <w:tabs>
          <w:tab w:val="left" w:pos="348"/>
          <w:tab w:val="left" w:pos="9520"/>
        </w:tabs>
        <w:rPr>
          <w:rFonts w:ascii="Times New Roman" w:eastAsia="Arial" w:hAnsi="Times New Roman" w:cs="Times New Roman"/>
          <w:sz w:val="24"/>
          <w:szCs w:val="24"/>
        </w:rPr>
      </w:pPr>
    </w:p>
    <w:p w:rsidR="00FE72D2" w:rsidRPr="00EE095D" w:rsidRDefault="00FE72D2" w:rsidP="00FE72D2">
      <w:pPr>
        <w:pStyle w:val="Heading1"/>
        <w:tabs>
          <w:tab w:val="left" w:pos="9520"/>
        </w:tabs>
        <w:ind w:left="0"/>
        <w:rPr>
          <w:rFonts w:ascii="Times New Roman" w:hAnsi="Times New Roman" w:cs="Times New Roman"/>
        </w:rPr>
      </w:pPr>
    </w:p>
    <w:p w:rsidR="00FE72D2" w:rsidRPr="0007206A" w:rsidRDefault="00FE72D2" w:rsidP="0007206A">
      <w:pPr>
        <w:tabs>
          <w:tab w:val="left" w:pos="9520"/>
        </w:tabs>
        <w:jc w:val="center"/>
        <w:rPr>
          <w:rFonts w:ascii="Times New Roman" w:hAnsi="Times New Roman" w:cs="Times New Roman"/>
          <w:b/>
          <w:sz w:val="24"/>
          <w:szCs w:val="24"/>
        </w:rPr>
      </w:pPr>
      <w:r w:rsidRPr="0007206A">
        <w:rPr>
          <w:rFonts w:ascii="Times New Roman" w:hAnsi="Times New Roman" w:cs="Times New Roman"/>
          <w:b/>
          <w:sz w:val="24"/>
          <w:szCs w:val="24"/>
        </w:rPr>
        <w:t>Article 199</w:t>
      </w:r>
    </w:p>
    <w:p w:rsidR="00FE72D2" w:rsidRPr="0007206A"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Rights </w:t>
      </w:r>
      <w:r w:rsidRPr="0007206A">
        <w:rPr>
          <w:rFonts w:ascii="Times New Roman" w:hAnsi="Times New Roman" w:cs="Times New Roman"/>
          <w:b/>
          <w:sz w:val="24"/>
          <w:szCs w:val="24"/>
        </w:rPr>
        <w:t>rights of manager without mandate</w:t>
      </w:r>
    </w:p>
    <w:p w:rsidR="00FE72D2" w:rsidRPr="00EE095D" w:rsidRDefault="00FE72D2" w:rsidP="00FE72D2">
      <w:pPr>
        <w:tabs>
          <w:tab w:val="left" w:pos="9520"/>
        </w:tabs>
        <w:jc w:val="center"/>
        <w:rPr>
          <w:rFonts w:ascii="Times New Roman" w:hAnsi="Times New Roman" w:cs="Times New Roman"/>
          <w:b/>
          <w:bCs/>
          <w:sz w:val="24"/>
          <w:szCs w:val="24"/>
        </w:rPr>
      </w:pPr>
    </w:p>
    <w:p w:rsidR="00FE72D2" w:rsidRPr="00EE095D" w:rsidRDefault="00FE72D2" w:rsidP="00BF4E8F">
      <w:pPr>
        <w:pStyle w:val="ListParagraph"/>
        <w:widowControl w:val="0"/>
        <w:numPr>
          <w:ilvl w:val="0"/>
          <w:numId w:val="300"/>
        </w:numPr>
        <w:tabs>
          <w:tab w:val="left" w:pos="326"/>
          <w:tab w:val="left" w:pos="9520"/>
        </w:tabs>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A manager without mandate that acted throughout as was necessary and did what was requested by the circumstances shall have the right to request that the person whose transaction was conducted release the former from all liabilities taken on because of the transaction, take over all liabilities concluded in the latter’s name and reimburse all the necessary and beneficial expenditure and the damage that occurred, even if the anticipated successful outcome was not achieved.</w:t>
      </w:r>
    </w:p>
    <w:p w:rsidR="00FE72D2" w:rsidRPr="00EE095D" w:rsidRDefault="00FE72D2" w:rsidP="00FE72D2">
      <w:pPr>
        <w:pStyle w:val="ListParagraph"/>
        <w:tabs>
          <w:tab w:val="left" w:pos="326"/>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300"/>
        </w:numPr>
        <w:tabs>
          <w:tab w:val="left" w:pos="326"/>
          <w:tab w:val="left" w:pos="9520"/>
        </w:tabs>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the manager without mandate averted damage from the person whose transaction was conducted or acquired a benefit therefor that entirely accords with the latter’s intentions and needs, the former shall be due an appropriate payment for such endeavours.</w:t>
      </w:r>
    </w:p>
    <w:p w:rsidR="00FE72D2" w:rsidRPr="00EE095D" w:rsidRDefault="00FE72D2" w:rsidP="00FE72D2">
      <w:pPr>
        <w:pStyle w:val="ListParagraph"/>
        <w:tabs>
          <w:tab w:val="left" w:pos="326"/>
          <w:tab w:val="left" w:pos="9520"/>
        </w:tabs>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07206A" w:rsidRDefault="00FE72D2" w:rsidP="0007206A">
      <w:pPr>
        <w:tabs>
          <w:tab w:val="left" w:pos="9520"/>
        </w:tabs>
        <w:jc w:val="center"/>
        <w:rPr>
          <w:rFonts w:ascii="Times New Roman" w:hAnsi="Times New Roman" w:cs="Times New Roman"/>
          <w:b/>
          <w:sz w:val="24"/>
          <w:szCs w:val="24"/>
        </w:rPr>
      </w:pPr>
      <w:r w:rsidRPr="0007206A">
        <w:rPr>
          <w:rFonts w:ascii="Times New Roman" w:hAnsi="Times New Roman" w:cs="Times New Roman"/>
          <w:b/>
          <w:sz w:val="24"/>
          <w:szCs w:val="24"/>
        </w:rPr>
        <w:t>Article 200</w:t>
      </w:r>
    </w:p>
    <w:p w:rsidR="00FE72D2" w:rsidRPr="0007206A"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Performance of works to assist another</w:t>
      </w:r>
      <w:r w:rsidRPr="0007206A">
        <w:rPr>
          <w:rFonts w:ascii="Times New Roman" w:hAnsi="Times New Roman" w:cs="Times New Roman"/>
          <w:b/>
          <w:sz w:val="24"/>
          <w:szCs w:val="24"/>
        </w:rPr>
        <w:t xml:space="preserve"> </w:t>
      </w:r>
      <w:r w:rsidRPr="00EE095D">
        <w:rPr>
          <w:rFonts w:ascii="Times New Roman" w:hAnsi="Times New Roman" w:cs="Times New Roman"/>
          <w:b/>
          <w:sz w:val="24"/>
          <w:szCs w:val="24"/>
        </w:rPr>
        <w:t>party</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Whoever performs work to assist another party, when the conditions for performance of works without an order have not yet been fulfilled, he or she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the reimbursement of expenses incurred, but not more than the value of the gain realised by the other</w:t>
      </w:r>
      <w:r w:rsidRPr="00EE095D">
        <w:rPr>
          <w:rFonts w:ascii="Times New Roman" w:hAnsi="Times New Roman" w:cs="Times New Roman"/>
          <w:spacing w:val="-21"/>
          <w:sz w:val="24"/>
          <w:szCs w:val="24"/>
        </w:rPr>
        <w:t xml:space="preserve"> </w:t>
      </w:r>
      <w:r w:rsidRPr="00EE095D">
        <w:rPr>
          <w:rFonts w:ascii="Times New Roman" w:hAnsi="Times New Roman" w:cs="Times New Roman"/>
          <w:sz w:val="24"/>
          <w:szCs w:val="24"/>
        </w:rPr>
        <w:t>party.</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07206A" w:rsidRDefault="00FE72D2" w:rsidP="0007206A">
      <w:pPr>
        <w:tabs>
          <w:tab w:val="left" w:pos="9520"/>
        </w:tabs>
        <w:jc w:val="center"/>
        <w:rPr>
          <w:rFonts w:ascii="Times New Roman" w:hAnsi="Times New Roman" w:cs="Times New Roman"/>
          <w:b/>
          <w:sz w:val="24"/>
          <w:szCs w:val="24"/>
        </w:rPr>
      </w:pPr>
      <w:r w:rsidRPr="0007206A">
        <w:rPr>
          <w:rFonts w:ascii="Times New Roman" w:hAnsi="Times New Roman" w:cs="Times New Roman"/>
          <w:b/>
          <w:sz w:val="24"/>
          <w:szCs w:val="24"/>
        </w:rPr>
        <w:t xml:space="preserve">Article 201 </w:t>
      </w:r>
    </w:p>
    <w:p w:rsidR="00FE72D2" w:rsidRPr="0007206A" w:rsidRDefault="00FE72D2" w:rsidP="0007206A">
      <w:pPr>
        <w:tabs>
          <w:tab w:val="left" w:pos="9520"/>
        </w:tabs>
        <w:jc w:val="center"/>
        <w:rPr>
          <w:rFonts w:ascii="Times New Roman" w:hAnsi="Times New Roman" w:cs="Times New Roman"/>
          <w:b/>
          <w:sz w:val="24"/>
          <w:szCs w:val="24"/>
        </w:rPr>
      </w:pPr>
      <w:r w:rsidRPr="0007206A">
        <w:rPr>
          <w:rFonts w:ascii="Times New Roman" w:hAnsi="Times New Roman" w:cs="Times New Roman"/>
          <w:b/>
          <w:sz w:val="24"/>
          <w:szCs w:val="24"/>
        </w:rPr>
        <w:t>Removal of additions</w:t>
      </w:r>
    </w:p>
    <w:p w:rsidR="00FE72D2" w:rsidRPr="00EE095D" w:rsidRDefault="00FE72D2" w:rsidP="00FE72D2">
      <w:pPr>
        <w:tabs>
          <w:tab w:val="left" w:pos="9520"/>
        </w:tabs>
        <w:spacing w:before="10"/>
        <w:rPr>
          <w:rFonts w:ascii="Times New Roman" w:eastAsia="Arial" w:hAnsi="Times New Roman" w:cs="Times New Roman"/>
          <w:noProof/>
          <w:sz w:val="24"/>
          <w:szCs w:val="24"/>
        </w:rPr>
      </w:pPr>
    </w:p>
    <w:p w:rsidR="00FE72D2" w:rsidRPr="00EE095D" w:rsidRDefault="00FE72D2" w:rsidP="00FE72D2">
      <w:pPr>
        <w:tabs>
          <w:tab w:val="left" w:pos="9520"/>
        </w:tabs>
        <w:spacing w:before="10"/>
        <w:rPr>
          <w:rFonts w:ascii="Times New Roman" w:eastAsia="Arial" w:hAnsi="Times New Roman" w:cs="Times New Roman"/>
          <w:noProof/>
          <w:sz w:val="24"/>
          <w:szCs w:val="24"/>
        </w:rPr>
      </w:pPr>
      <w:r w:rsidRPr="00EE095D">
        <w:rPr>
          <w:rFonts w:ascii="Times New Roman" w:eastAsia="Arial" w:hAnsi="Times New Roman" w:cs="Times New Roman"/>
          <w:noProof/>
          <w:sz w:val="24"/>
          <w:szCs w:val="24"/>
        </w:rPr>
        <w:t>Each manager without mandate shall have the right to remove objects by which the assets of the other were increased and for which no reimbursement of expenses was obtained, if they can be separated without damaging the object to which they were added; the person in whose transactions the former was involved may keep such additions if such person so desires and the current value thereof is returned to the former, although no more than the actual expenditure.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07206A" w:rsidRDefault="0007206A" w:rsidP="0007206A">
      <w:pPr>
        <w:tabs>
          <w:tab w:val="left" w:pos="9520"/>
        </w:tabs>
        <w:jc w:val="center"/>
        <w:rPr>
          <w:rFonts w:ascii="Times New Roman" w:hAnsi="Times New Roman" w:cs="Times New Roman"/>
          <w:b/>
          <w:sz w:val="24"/>
          <w:szCs w:val="24"/>
        </w:rPr>
      </w:pPr>
      <w:r>
        <w:rPr>
          <w:rFonts w:ascii="Times New Roman" w:hAnsi="Times New Roman" w:cs="Times New Roman"/>
          <w:b/>
          <w:sz w:val="24"/>
          <w:szCs w:val="24"/>
        </w:rPr>
        <w:t>Sub-chapter</w:t>
      </w:r>
      <w:r w:rsidR="00FE72D2" w:rsidRPr="0007206A">
        <w:rPr>
          <w:rFonts w:ascii="Times New Roman" w:hAnsi="Times New Roman" w:cs="Times New Roman"/>
          <w:b/>
          <w:sz w:val="24"/>
          <w:szCs w:val="24"/>
        </w:rPr>
        <w:t xml:space="preserve"> III</w:t>
      </w:r>
    </w:p>
    <w:p w:rsidR="00FE72D2" w:rsidRPr="0007206A" w:rsidRDefault="0007206A" w:rsidP="0007206A">
      <w:pPr>
        <w:tabs>
          <w:tab w:val="left" w:pos="9520"/>
        </w:tabs>
        <w:jc w:val="center"/>
        <w:rPr>
          <w:rFonts w:ascii="Times New Roman" w:hAnsi="Times New Roman" w:cs="Times New Roman"/>
          <w:b/>
          <w:sz w:val="24"/>
          <w:szCs w:val="24"/>
        </w:rPr>
      </w:pPr>
      <w:r>
        <w:rPr>
          <w:rFonts w:ascii="Times New Roman" w:hAnsi="Times New Roman" w:cs="Times New Roman"/>
          <w:b/>
          <w:sz w:val="24"/>
          <w:szCs w:val="24"/>
        </w:rPr>
        <w:t xml:space="preserve">Conduct of Another’s Transactions despite Prohibition </w:t>
      </w:r>
    </w:p>
    <w:p w:rsidR="00FE72D2" w:rsidRPr="0007206A" w:rsidRDefault="00FE72D2" w:rsidP="0007206A">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5"/>
          <w:sz w:val="24"/>
          <w:szCs w:val="24"/>
        </w:rPr>
        <w:t xml:space="preserve"> </w:t>
      </w:r>
      <w:r w:rsidRPr="00EE095D">
        <w:rPr>
          <w:rFonts w:ascii="Times New Roman" w:hAnsi="Times New Roman" w:cs="Times New Roman"/>
          <w:b/>
          <w:sz w:val="24"/>
          <w:szCs w:val="24"/>
        </w:rPr>
        <w:t>202</w:t>
      </w: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Rights pertaining to a manager without mandate</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99"/>
        </w:numPr>
        <w:tabs>
          <w:tab w:val="left" w:pos="329"/>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Any person that interferes with the transaction of another despite a prohibition from the person whose transaction was embarked upon and that knew or should have known of the prohibition shall not have the rights pertaining to a manager without mandate.</w:t>
      </w:r>
    </w:p>
    <w:p w:rsidR="00FE72D2" w:rsidRPr="00EE095D" w:rsidRDefault="00FE72D2" w:rsidP="00FE72D2">
      <w:pPr>
        <w:pStyle w:val="ListParagraph"/>
        <w:tabs>
          <w:tab w:val="left" w:pos="329"/>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299"/>
        </w:numPr>
        <w:tabs>
          <w:tab w:val="left" w:pos="329"/>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Such person shall be liable for damage inflicted by the interference in the transactions of another, even if it occurs through no fault of the former.</w:t>
      </w:r>
    </w:p>
    <w:p w:rsidR="00FE72D2" w:rsidRPr="00EE095D" w:rsidRDefault="00FE72D2" w:rsidP="00FE72D2">
      <w:pPr>
        <w:pStyle w:val="ListParagraph"/>
        <w:tabs>
          <w:tab w:val="left" w:pos="329"/>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299"/>
        </w:numPr>
        <w:tabs>
          <w:tab w:val="left" w:pos="329"/>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If the prohibition from conducting a transaction contravenes the law or morality, particularly if someone prevented another from performing any legal obligation that could not be deferred, the general rules on management without mandate shall apply.</w:t>
      </w:r>
    </w:p>
    <w:p w:rsidR="00FE72D2" w:rsidRPr="00EE095D" w:rsidRDefault="00FE72D2" w:rsidP="00FE72D2">
      <w:pPr>
        <w:pStyle w:val="ListParagraph"/>
        <w:tabs>
          <w:tab w:val="left" w:pos="329"/>
          <w:tab w:val="left" w:pos="9520"/>
        </w:tabs>
        <w:rPr>
          <w:rFonts w:ascii="Times New Roman" w:eastAsia="Arial" w:hAnsi="Times New Roman" w:cs="Times New Roman"/>
          <w:sz w:val="24"/>
          <w:szCs w:val="24"/>
        </w:rPr>
      </w:pPr>
    </w:p>
    <w:p w:rsidR="00FE72D2" w:rsidRPr="00EE095D" w:rsidRDefault="00FE72D2" w:rsidP="00FE72D2">
      <w:pPr>
        <w:pStyle w:val="ListParagraph"/>
        <w:tabs>
          <w:tab w:val="left" w:pos="329"/>
          <w:tab w:val="left" w:pos="9520"/>
        </w:tabs>
        <w:rPr>
          <w:rFonts w:ascii="Times New Roman" w:eastAsia="Arial" w:hAnsi="Times New Roman" w:cs="Times New Roman"/>
          <w:sz w:val="24"/>
          <w:szCs w:val="24"/>
        </w:rPr>
      </w:pP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S</w:t>
      </w:r>
      <w:r w:rsidR="0007206A">
        <w:rPr>
          <w:rFonts w:ascii="Times New Roman" w:hAnsi="Times New Roman" w:cs="Times New Roman"/>
          <w:b/>
          <w:sz w:val="24"/>
          <w:szCs w:val="24"/>
        </w:rPr>
        <w:t xml:space="preserve">ub-chapter </w:t>
      </w:r>
      <w:r w:rsidRPr="00EE095D">
        <w:rPr>
          <w:rFonts w:ascii="Times New Roman" w:hAnsi="Times New Roman" w:cs="Times New Roman"/>
          <w:b/>
          <w:sz w:val="24"/>
          <w:szCs w:val="24"/>
        </w:rPr>
        <w:t>IV</w:t>
      </w:r>
      <w:r w:rsidR="00081AE1">
        <w:rPr>
          <w:rFonts w:ascii="Times New Roman" w:hAnsi="Times New Roman" w:cs="Times New Roman"/>
          <w:b/>
          <w:sz w:val="24"/>
          <w:szCs w:val="24"/>
        </w:rPr>
        <w:t xml:space="preserve"> – Unauthorized Conduct of Transactions for Personal Benefit </w:t>
      </w:r>
    </w:p>
    <w:p w:rsidR="00FE72D2" w:rsidRPr="00EE095D" w:rsidRDefault="00FE72D2" w:rsidP="00FE72D2">
      <w:pPr>
        <w:tabs>
          <w:tab w:val="left" w:pos="9520"/>
        </w:tabs>
        <w:jc w:val="center"/>
        <w:rPr>
          <w:rStyle w:val="shorttext"/>
          <w:rFonts w:ascii="Times New Roman" w:hAnsi="Times New Roman" w:cs="Times New Roman"/>
          <w:b/>
          <w:sz w:val="24"/>
          <w:szCs w:val="24"/>
        </w:rPr>
      </w:pPr>
    </w:p>
    <w:p w:rsidR="00FE72D2" w:rsidRPr="00EE095D" w:rsidRDefault="00FE72D2" w:rsidP="00FE72D2">
      <w:pPr>
        <w:tabs>
          <w:tab w:val="left" w:pos="9520"/>
        </w:tabs>
        <w:jc w:val="center"/>
        <w:rPr>
          <w:rStyle w:val="shorttext"/>
          <w:rFonts w:ascii="Times New Roman" w:hAnsi="Times New Roman" w:cs="Times New Roman"/>
          <w:b/>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Style w:val="shorttext"/>
          <w:rFonts w:ascii="Times New Roman" w:hAnsi="Times New Roman" w:cs="Times New Roman"/>
          <w:b/>
          <w:sz w:val="24"/>
          <w:szCs w:val="24"/>
        </w:rPr>
        <w:t xml:space="preserve">Article </w:t>
      </w:r>
      <w:r w:rsidRPr="00EE095D">
        <w:rPr>
          <w:rFonts w:ascii="Times New Roman" w:hAnsi="Times New Roman" w:cs="Times New Roman"/>
          <w:b/>
          <w:sz w:val="24"/>
          <w:szCs w:val="24"/>
        </w:rPr>
        <w:t xml:space="preserve">203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False management</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98"/>
        </w:numPr>
        <w:tabs>
          <w:tab w:val="left" w:pos="343"/>
          <w:tab w:val="left" w:pos="9520"/>
        </w:tabs>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Any person that conducts the transaction of another with the intention of keeping all the benefits achieved despite knowing that the transaction is another’s must at the request of the person whose transaction was conducted provide a bill as a manager without mandate and must deliver all the benefits achieved to the latter.</w:t>
      </w:r>
    </w:p>
    <w:p w:rsidR="00FE72D2" w:rsidRPr="00EE095D" w:rsidRDefault="00FE72D2" w:rsidP="00FE72D2">
      <w:pPr>
        <w:pStyle w:val="ListParagraph"/>
        <w:tabs>
          <w:tab w:val="left" w:pos="343"/>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98"/>
        </w:numPr>
        <w:tabs>
          <w:tab w:val="left" w:pos="343"/>
          <w:tab w:val="left" w:pos="9520"/>
        </w:tabs>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A person whose transaction was conducted by another may also request the return of objects to the previous situation and the reimbursement of damage.</w:t>
      </w:r>
    </w:p>
    <w:p w:rsidR="00FE72D2" w:rsidRPr="00EE095D" w:rsidRDefault="00FE72D2" w:rsidP="00FE72D2">
      <w:pPr>
        <w:pStyle w:val="ListParagraph"/>
        <w:tabs>
          <w:tab w:val="left" w:pos="343"/>
          <w:tab w:val="left" w:pos="9520"/>
        </w:tabs>
        <w:rPr>
          <w:rFonts w:ascii="Times New Roman" w:eastAsia="Arial" w:hAnsi="Times New Roman" w:cs="Times New Roman"/>
          <w:sz w:val="24"/>
          <w:szCs w:val="24"/>
        </w:rPr>
      </w:pPr>
    </w:p>
    <w:p w:rsidR="00FE72D2" w:rsidRPr="00EE095D" w:rsidRDefault="00FE72D2" w:rsidP="00FE72D2">
      <w:pPr>
        <w:pStyle w:val="Heading1"/>
        <w:tabs>
          <w:tab w:val="left" w:pos="9520"/>
        </w:tabs>
        <w:ind w:left="0"/>
        <w:rPr>
          <w:rFonts w:ascii="Times New Roman" w:hAnsi="Times New Roman" w:cs="Times New Roman"/>
        </w:rPr>
      </w:pPr>
    </w:p>
    <w:p w:rsidR="00FE72D2" w:rsidRPr="00081AE1" w:rsidRDefault="00FE72D2" w:rsidP="00081AE1">
      <w:pPr>
        <w:tabs>
          <w:tab w:val="left" w:pos="9520"/>
        </w:tabs>
        <w:jc w:val="center"/>
        <w:rPr>
          <w:rStyle w:val="shorttext"/>
          <w:rFonts w:ascii="Times New Roman" w:hAnsi="Times New Roman" w:cs="Times New Roman"/>
          <w:b/>
          <w:sz w:val="24"/>
          <w:szCs w:val="24"/>
        </w:rPr>
      </w:pPr>
      <w:r w:rsidRPr="00081AE1">
        <w:rPr>
          <w:rStyle w:val="shorttext"/>
          <w:rFonts w:ascii="Times New Roman" w:hAnsi="Times New Roman" w:cs="Times New Roman"/>
          <w:b/>
          <w:sz w:val="24"/>
          <w:szCs w:val="24"/>
        </w:rPr>
        <w:t>S</w:t>
      </w:r>
      <w:r w:rsidR="00081AE1">
        <w:rPr>
          <w:rStyle w:val="shorttext"/>
          <w:rFonts w:ascii="Times New Roman" w:hAnsi="Times New Roman" w:cs="Times New Roman"/>
          <w:b/>
          <w:sz w:val="24"/>
          <w:szCs w:val="24"/>
        </w:rPr>
        <w:t xml:space="preserve">ub-chapter </w:t>
      </w:r>
      <w:r w:rsidRPr="00081AE1">
        <w:rPr>
          <w:rStyle w:val="shorttext"/>
          <w:rFonts w:ascii="Times New Roman" w:hAnsi="Times New Roman" w:cs="Times New Roman"/>
          <w:b/>
          <w:sz w:val="24"/>
          <w:szCs w:val="24"/>
        </w:rPr>
        <w:t xml:space="preserve">V </w:t>
      </w:r>
      <w:r w:rsidR="00081AE1">
        <w:rPr>
          <w:rStyle w:val="shorttext"/>
          <w:rFonts w:ascii="Times New Roman" w:hAnsi="Times New Roman" w:cs="Times New Roman"/>
          <w:b/>
          <w:sz w:val="24"/>
          <w:szCs w:val="24"/>
        </w:rPr>
        <w:t>- Approval</w:t>
      </w:r>
    </w:p>
    <w:p w:rsidR="00FE72D2" w:rsidRPr="00EE095D" w:rsidRDefault="00FE72D2" w:rsidP="00081AE1">
      <w:pPr>
        <w:tabs>
          <w:tab w:val="left" w:pos="9520"/>
        </w:tabs>
        <w:jc w:val="center"/>
        <w:rPr>
          <w:rFonts w:ascii="Times New Roman" w:hAnsi="Times New Roman" w:cs="Times New Roman"/>
        </w:rPr>
      </w:pPr>
    </w:p>
    <w:p w:rsidR="00FE72D2" w:rsidRPr="00EE095D" w:rsidRDefault="00FE72D2" w:rsidP="00FE72D2">
      <w:pPr>
        <w:tabs>
          <w:tab w:val="left" w:pos="9520"/>
        </w:tabs>
        <w:spacing w:before="10"/>
        <w:jc w:val="center"/>
        <w:rPr>
          <w:rFonts w:ascii="Times New Roman" w:hAnsi="Times New Roman" w:cs="Times New Roman"/>
          <w:b/>
          <w:sz w:val="24"/>
          <w:szCs w:val="24"/>
        </w:rPr>
      </w:pPr>
    </w:p>
    <w:p w:rsidR="00081AE1" w:rsidRDefault="00FE72D2" w:rsidP="00FE72D2">
      <w:pPr>
        <w:tabs>
          <w:tab w:val="left" w:pos="9520"/>
        </w:tabs>
        <w:spacing w:before="10"/>
        <w:jc w:val="center"/>
        <w:rPr>
          <w:rFonts w:ascii="Times New Roman" w:hAnsi="Times New Roman" w:cs="Times New Roman"/>
          <w:b/>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4"/>
          <w:sz w:val="24"/>
          <w:szCs w:val="24"/>
        </w:rPr>
        <w:t xml:space="preserve"> </w:t>
      </w:r>
      <w:r w:rsidRPr="00EE095D">
        <w:rPr>
          <w:rFonts w:ascii="Times New Roman" w:hAnsi="Times New Roman" w:cs="Times New Roman"/>
          <w:b/>
          <w:sz w:val="24"/>
          <w:szCs w:val="24"/>
        </w:rPr>
        <w:t xml:space="preserve">204 </w:t>
      </w:r>
    </w:p>
    <w:p w:rsidR="00FE72D2" w:rsidRPr="00EE095D" w:rsidRDefault="00FE72D2" w:rsidP="00FE72D2">
      <w:pPr>
        <w:tabs>
          <w:tab w:val="left" w:pos="9520"/>
        </w:tabs>
        <w:spacing w:before="10"/>
        <w:jc w:val="center"/>
        <w:rPr>
          <w:rFonts w:ascii="Times New Roman" w:eastAsia="Arial" w:hAnsi="Times New Roman" w:cs="Times New Roman"/>
          <w:sz w:val="24"/>
          <w:szCs w:val="24"/>
        </w:rPr>
      </w:pPr>
      <w:r w:rsidRPr="00EE095D">
        <w:rPr>
          <w:rFonts w:ascii="Times New Roman" w:hAnsi="Times New Roman" w:cs="Times New Roman"/>
          <w:b/>
          <w:sz w:val="24"/>
          <w:szCs w:val="24"/>
        </w:rPr>
        <w:t>Approval</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lang w:val="en-GB"/>
        </w:rPr>
      </w:pPr>
      <w:r w:rsidRPr="00EE095D">
        <w:rPr>
          <w:rFonts w:ascii="Times New Roman" w:hAnsi="Times New Roman" w:cs="Times New Roman"/>
          <w:sz w:val="24"/>
          <w:szCs w:val="24"/>
          <w:lang w:val="en-GB"/>
        </w:rPr>
        <w:t>If the person whose transaction was conducted subsequently approves what was conducted the manager without mandate shall be deemed a mandatary that has acted according to the former’s mandate from the beginning.</w:t>
      </w:r>
    </w:p>
    <w:p w:rsidR="00FE72D2" w:rsidRPr="00EE095D" w:rsidRDefault="00FE72D2" w:rsidP="00FE72D2">
      <w:pPr>
        <w:pStyle w:val="BodyText"/>
        <w:tabs>
          <w:tab w:val="left" w:pos="9520"/>
        </w:tabs>
        <w:jc w:val="both"/>
        <w:rPr>
          <w:rFonts w:ascii="Times New Roman" w:hAnsi="Times New Roman" w:cs="Times New Roman"/>
          <w:sz w:val="24"/>
          <w:szCs w:val="24"/>
          <w:lang w:val="en-GB"/>
        </w:rPr>
        <w:sectPr w:rsidR="00FE72D2" w:rsidRPr="00EE095D" w:rsidSect="00FE72D2">
          <w:pgSz w:w="11910" w:h="16840"/>
          <w:pgMar w:top="1060" w:right="1000" w:bottom="280" w:left="1260" w:header="720" w:footer="720" w:gutter="0"/>
          <w:cols w:space="720"/>
        </w:sectPr>
      </w:pP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081AE1" w:rsidRDefault="00FE72D2" w:rsidP="00081AE1">
      <w:pPr>
        <w:tabs>
          <w:tab w:val="left" w:pos="9520"/>
        </w:tabs>
        <w:spacing w:before="10"/>
        <w:jc w:val="center"/>
        <w:rPr>
          <w:rFonts w:ascii="Times New Roman" w:hAnsi="Times New Roman" w:cs="Times New Roman"/>
          <w:b/>
          <w:sz w:val="28"/>
          <w:szCs w:val="28"/>
        </w:rPr>
      </w:pPr>
      <w:r w:rsidRPr="00081AE1">
        <w:rPr>
          <w:rFonts w:ascii="Times New Roman" w:hAnsi="Times New Roman" w:cs="Times New Roman"/>
          <w:b/>
          <w:sz w:val="28"/>
          <w:szCs w:val="28"/>
        </w:rPr>
        <w:t>C</w:t>
      </w:r>
      <w:r w:rsidR="00081AE1" w:rsidRPr="00081AE1">
        <w:rPr>
          <w:rFonts w:ascii="Times New Roman" w:hAnsi="Times New Roman" w:cs="Times New Roman"/>
          <w:b/>
          <w:sz w:val="28"/>
          <w:szCs w:val="28"/>
        </w:rPr>
        <w:t xml:space="preserve">hapter XVII – Unilateral Declaration of Intention </w:t>
      </w:r>
    </w:p>
    <w:p w:rsidR="00FE72D2" w:rsidRPr="00081AE1" w:rsidRDefault="00FE72D2" w:rsidP="00081AE1">
      <w:pPr>
        <w:tabs>
          <w:tab w:val="left" w:pos="9520"/>
        </w:tabs>
        <w:spacing w:before="10"/>
        <w:jc w:val="center"/>
        <w:rPr>
          <w:rFonts w:ascii="Times New Roman" w:hAnsi="Times New Roman" w:cs="Times New Roman"/>
          <w:b/>
          <w:sz w:val="24"/>
          <w:szCs w:val="24"/>
        </w:rPr>
      </w:pPr>
      <w:r w:rsidRPr="00081AE1">
        <w:rPr>
          <w:rFonts w:ascii="Times New Roman" w:hAnsi="Times New Roman" w:cs="Times New Roman"/>
          <w:b/>
          <w:sz w:val="24"/>
          <w:szCs w:val="24"/>
        </w:rPr>
        <w:t xml:space="preserve">  </w:t>
      </w:r>
    </w:p>
    <w:p w:rsidR="00FE72D2" w:rsidRPr="00081AE1" w:rsidRDefault="00FE72D2" w:rsidP="00081AE1">
      <w:pPr>
        <w:tabs>
          <w:tab w:val="left" w:pos="9520"/>
        </w:tabs>
        <w:spacing w:before="10"/>
        <w:jc w:val="center"/>
        <w:rPr>
          <w:rFonts w:ascii="Times New Roman" w:hAnsi="Times New Roman" w:cs="Times New Roman"/>
          <w:b/>
          <w:sz w:val="24"/>
          <w:szCs w:val="24"/>
        </w:rPr>
      </w:pPr>
    </w:p>
    <w:p w:rsidR="00FE72D2" w:rsidRPr="00081AE1" w:rsidRDefault="00FE72D2" w:rsidP="00081AE1">
      <w:pPr>
        <w:tabs>
          <w:tab w:val="left" w:pos="9520"/>
        </w:tabs>
        <w:spacing w:before="10"/>
        <w:jc w:val="center"/>
        <w:rPr>
          <w:rFonts w:ascii="Times New Roman" w:hAnsi="Times New Roman" w:cs="Times New Roman"/>
          <w:b/>
          <w:sz w:val="24"/>
          <w:szCs w:val="24"/>
        </w:rPr>
      </w:pPr>
      <w:r w:rsidRPr="00081AE1">
        <w:rPr>
          <w:rFonts w:ascii="Times New Roman" w:hAnsi="Times New Roman" w:cs="Times New Roman"/>
          <w:b/>
          <w:sz w:val="24"/>
          <w:szCs w:val="24"/>
        </w:rPr>
        <w:t>Article 205</w:t>
      </w:r>
    </w:p>
    <w:p w:rsidR="00FE72D2" w:rsidRPr="00081AE1" w:rsidRDefault="00FE72D2" w:rsidP="00081AE1">
      <w:pPr>
        <w:tabs>
          <w:tab w:val="left" w:pos="9520"/>
        </w:tabs>
        <w:spacing w:before="10"/>
        <w:jc w:val="center"/>
        <w:rPr>
          <w:rFonts w:ascii="Times New Roman" w:hAnsi="Times New Roman" w:cs="Times New Roman"/>
          <w:b/>
          <w:sz w:val="24"/>
          <w:szCs w:val="24"/>
        </w:rPr>
      </w:pPr>
      <w:r w:rsidRPr="00081AE1">
        <w:rPr>
          <w:rFonts w:ascii="Times New Roman" w:hAnsi="Times New Roman" w:cs="Times New Roman"/>
          <w:b/>
          <w:sz w:val="24"/>
          <w:szCs w:val="24"/>
        </w:rPr>
        <w:t>Binding effect</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unilateral promise to perform an obligation is binding on the person making it in the cases provided by law.</w:t>
      </w:r>
    </w:p>
    <w:p w:rsidR="00FE72D2" w:rsidRPr="00EE095D" w:rsidRDefault="00FE72D2" w:rsidP="00FE72D2">
      <w:pPr>
        <w:pStyle w:val="Heading1"/>
        <w:tabs>
          <w:tab w:val="left" w:pos="9520"/>
        </w:tabs>
        <w:ind w:left="0"/>
        <w:rPr>
          <w:rFonts w:ascii="Times New Roman" w:hAnsi="Times New Roman" w:cs="Times New Roman"/>
        </w:rPr>
      </w:pPr>
    </w:p>
    <w:p w:rsidR="00081AE1" w:rsidRPr="00081AE1" w:rsidRDefault="00081AE1" w:rsidP="00081AE1">
      <w:pPr>
        <w:tabs>
          <w:tab w:val="left" w:pos="9520"/>
        </w:tabs>
        <w:spacing w:before="10"/>
        <w:jc w:val="center"/>
        <w:rPr>
          <w:rFonts w:ascii="Times New Roman" w:hAnsi="Times New Roman" w:cs="Times New Roman"/>
          <w:b/>
          <w:sz w:val="28"/>
          <w:szCs w:val="28"/>
        </w:rPr>
      </w:pPr>
      <w:r w:rsidRPr="00081AE1">
        <w:rPr>
          <w:rFonts w:ascii="Times New Roman" w:hAnsi="Times New Roman" w:cs="Times New Roman"/>
          <w:b/>
          <w:sz w:val="28"/>
          <w:szCs w:val="28"/>
        </w:rPr>
        <w:t>Chapter XVIII – Public Promise</w:t>
      </w:r>
      <w:r w:rsidR="00FE72D2" w:rsidRPr="00081AE1">
        <w:rPr>
          <w:rFonts w:ascii="Times New Roman" w:hAnsi="Times New Roman" w:cs="Times New Roman"/>
          <w:b/>
          <w:sz w:val="28"/>
          <w:szCs w:val="28"/>
        </w:rPr>
        <w:t xml:space="preserve"> </w:t>
      </w:r>
    </w:p>
    <w:p w:rsidR="00FE72D2" w:rsidRPr="00081AE1" w:rsidRDefault="00FE72D2" w:rsidP="00081AE1">
      <w:pPr>
        <w:tabs>
          <w:tab w:val="left" w:pos="9520"/>
        </w:tabs>
        <w:spacing w:before="10"/>
        <w:jc w:val="center"/>
        <w:rPr>
          <w:rFonts w:ascii="Times New Roman" w:hAnsi="Times New Roman" w:cs="Times New Roman"/>
          <w:b/>
          <w:sz w:val="24"/>
          <w:szCs w:val="24"/>
        </w:rPr>
      </w:pPr>
    </w:p>
    <w:p w:rsidR="00FE72D2" w:rsidRPr="00081AE1" w:rsidRDefault="00FE72D2" w:rsidP="00081AE1">
      <w:pPr>
        <w:tabs>
          <w:tab w:val="left" w:pos="9520"/>
        </w:tabs>
        <w:spacing w:before="10"/>
        <w:jc w:val="center"/>
        <w:rPr>
          <w:rFonts w:ascii="Times New Roman" w:hAnsi="Times New Roman" w:cs="Times New Roman"/>
          <w:b/>
          <w:sz w:val="24"/>
          <w:szCs w:val="24"/>
        </w:rPr>
      </w:pPr>
    </w:p>
    <w:p w:rsidR="00FE72D2" w:rsidRPr="00081AE1" w:rsidRDefault="00FE72D2" w:rsidP="00081AE1">
      <w:pPr>
        <w:tabs>
          <w:tab w:val="left" w:pos="9520"/>
        </w:tabs>
        <w:spacing w:before="10"/>
        <w:jc w:val="center"/>
        <w:rPr>
          <w:rFonts w:ascii="Times New Roman" w:hAnsi="Times New Roman" w:cs="Times New Roman"/>
          <w:b/>
          <w:sz w:val="24"/>
          <w:szCs w:val="24"/>
        </w:rPr>
      </w:pPr>
      <w:r w:rsidRPr="00081AE1">
        <w:rPr>
          <w:rFonts w:ascii="Times New Roman" w:hAnsi="Times New Roman" w:cs="Times New Roman"/>
          <w:b/>
          <w:sz w:val="24"/>
          <w:szCs w:val="24"/>
        </w:rPr>
        <w:t xml:space="preserve">Article 206 </w:t>
      </w:r>
    </w:p>
    <w:p w:rsidR="00FE72D2" w:rsidRPr="00081AE1" w:rsidRDefault="00FE72D2" w:rsidP="00081AE1">
      <w:pPr>
        <w:tabs>
          <w:tab w:val="left" w:pos="9520"/>
        </w:tabs>
        <w:spacing w:before="10"/>
        <w:jc w:val="center"/>
        <w:rPr>
          <w:rFonts w:ascii="Times New Roman" w:hAnsi="Times New Roman" w:cs="Times New Roman"/>
          <w:b/>
          <w:sz w:val="24"/>
          <w:szCs w:val="24"/>
        </w:rPr>
      </w:pPr>
      <w:r w:rsidRPr="00081AE1">
        <w:rPr>
          <w:rFonts w:ascii="Times New Roman" w:hAnsi="Times New Roman" w:cs="Times New Roman"/>
          <w:b/>
          <w:sz w:val="24"/>
          <w:szCs w:val="24"/>
        </w:rPr>
        <w:t>Binding promise</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tabs>
          <w:tab w:val="left" w:pos="350"/>
          <w:tab w:val="left" w:pos="9520"/>
        </w:tabs>
        <w:rPr>
          <w:rFonts w:ascii="Times New Roman" w:hAnsi="Times New Roman" w:cs="Times New Roman"/>
          <w:sz w:val="24"/>
          <w:szCs w:val="24"/>
        </w:rPr>
      </w:pPr>
      <w:r w:rsidRPr="00EE095D">
        <w:rPr>
          <w:rFonts w:ascii="Times New Roman" w:hAnsi="Times New Roman" w:cs="Times New Roman"/>
          <w:sz w:val="24"/>
          <w:szCs w:val="24"/>
        </w:rPr>
        <w:t>1. A promise made via a public tender to reward a person that performs a specific action, achieves a certain success or reaches a specific position or a promise made under any other condition shall bind the person that made it to performing it.</w:t>
      </w:r>
    </w:p>
    <w:p w:rsidR="00FE72D2" w:rsidRPr="00EE095D" w:rsidRDefault="00FE72D2" w:rsidP="00FE72D2">
      <w:pPr>
        <w:pStyle w:val="ListParagraph"/>
        <w:tabs>
          <w:tab w:val="left" w:pos="350"/>
          <w:tab w:val="left" w:pos="9520"/>
        </w:tabs>
        <w:rPr>
          <w:rFonts w:ascii="Times New Roman" w:hAnsi="Times New Roman" w:cs="Times New Roman"/>
          <w:sz w:val="24"/>
          <w:szCs w:val="24"/>
        </w:rPr>
      </w:pPr>
    </w:p>
    <w:p w:rsidR="00FE72D2" w:rsidRPr="00EE095D" w:rsidRDefault="00FE72D2" w:rsidP="00FE72D2">
      <w:pPr>
        <w:tabs>
          <w:tab w:val="left" w:pos="348"/>
          <w:tab w:val="left" w:pos="9520"/>
        </w:tabs>
        <w:rPr>
          <w:rFonts w:ascii="Times New Roman" w:hAnsi="Times New Roman" w:cs="Times New Roman"/>
          <w:sz w:val="24"/>
          <w:szCs w:val="24"/>
        </w:rPr>
      </w:pPr>
    </w:p>
    <w:p w:rsidR="00FE72D2" w:rsidRPr="00EE095D" w:rsidRDefault="00FE72D2" w:rsidP="00FE72D2">
      <w:pPr>
        <w:tabs>
          <w:tab w:val="left" w:pos="348"/>
          <w:tab w:val="left" w:pos="9520"/>
        </w:tabs>
        <w:rPr>
          <w:rFonts w:ascii="Times New Roman" w:hAnsi="Times New Roman" w:cs="Times New Roman"/>
          <w:sz w:val="24"/>
          <w:szCs w:val="24"/>
        </w:rPr>
      </w:pPr>
      <w:r w:rsidRPr="00EE095D">
        <w:rPr>
          <w:rFonts w:ascii="Times New Roman" w:hAnsi="Times New Roman" w:cs="Times New Roman"/>
          <w:sz w:val="24"/>
          <w:szCs w:val="24"/>
        </w:rPr>
        <w:t xml:space="preserve">2. Any person that promises a reward or makes an invitation to a prize competition must stipulate a deadline for the competition. If no deadline is stipulated, or a deadline does not result from the nature or purpose of the promise, the obligation of the person that made it shall terminate one (1) year after the public promise was made. </w:t>
      </w:r>
    </w:p>
    <w:p w:rsidR="00FE72D2" w:rsidRPr="00EE095D" w:rsidRDefault="00FE72D2" w:rsidP="00FE72D2">
      <w:pPr>
        <w:tabs>
          <w:tab w:val="left" w:pos="348"/>
          <w:tab w:val="left" w:pos="9520"/>
        </w:tabs>
        <w:rPr>
          <w:rFonts w:ascii="Times New Roman" w:hAnsi="Times New Roman" w:cs="Times New Roman"/>
          <w:sz w:val="24"/>
          <w:szCs w:val="24"/>
        </w:rPr>
      </w:pPr>
    </w:p>
    <w:p w:rsidR="00FE72D2" w:rsidRPr="00EE095D" w:rsidRDefault="00FE72D2" w:rsidP="00FE72D2">
      <w:pPr>
        <w:tabs>
          <w:tab w:val="left" w:pos="348"/>
          <w:tab w:val="left" w:pos="9520"/>
        </w:tabs>
        <w:rPr>
          <w:rFonts w:ascii="Times New Roman" w:hAnsi="Times New Roman" w:cs="Times New Roman"/>
          <w:sz w:val="24"/>
          <w:szCs w:val="24"/>
        </w:rPr>
      </w:pPr>
      <w:r w:rsidRPr="00EE095D">
        <w:rPr>
          <w:rFonts w:ascii="Times New Roman" w:eastAsia="Arial" w:hAnsi="Times New Roman" w:cs="Times New Roman"/>
          <w:sz w:val="24"/>
          <w:szCs w:val="24"/>
        </w:rPr>
        <w:t xml:space="preserve">3. </w:t>
      </w:r>
      <w:r w:rsidRPr="00EE095D">
        <w:rPr>
          <w:rFonts w:ascii="Times New Roman" w:hAnsi="Times New Roman" w:cs="Times New Roman"/>
          <w:sz w:val="24"/>
          <w:szCs w:val="24"/>
        </w:rPr>
        <w:t xml:space="preserve">If several persons perform the action or accomplish separately the goal provided in the promise, the promised obligation shall be performed in favour of the person who notified the promisor first. If several persons perform the action simultaneously each shall have a share of the reward If the reward is indivisible, the rules on indivisible reward shall apply. </w:t>
      </w:r>
    </w:p>
    <w:p w:rsidR="00FE72D2" w:rsidRPr="00EE095D" w:rsidRDefault="00FE72D2" w:rsidP="00FE72D2">
      <w:pPr>
        <w:pStyle w:val="Heading1"/>
        <w:tabs>
          <w:tab w:val="left" w:pos="9520"/>
        </w:tabs>
        <w:ind w:left="0"/>
        <w:rPr>
          <w:rFonts w:ascii="Times New Roman" w:hAnsi="Times New Roman" w:cs="Times New Roman"/>
        </w:rPr>
      </w:pPr>
    </w:p>
    <w:p w:rsidR="00FE72D2" w:rsidRPr="00081AE1" w:rsidRDefault="00FE72D2" w:rsidP="00081AE1">
      <w:pPr>
        <w:tabs>
          <w:tab w:val="left" w:pos="9520"/>
        </w:tabs>
        <w:spacing w:before="10"/>
        <w:jc w:val="center"/>
        <w:rPr>
          <w:rFonts w:ascii="Times New Roman" w:hAnsi="Times New Roman" w:cs="Times New Roman"/>
          <w:b/>
          <w:sz w:val="24"/>
          <w:szCs w:val="24"/>
        </w:rPr>
      </w:pPr>
      <w:r w:rsidRPr="00081AE1">
        <w:rPr>
          <w:rFonts w:ascii="Times New Roman" w:hAnsi="Times New Roman" w:cs="Times New Roman"/>
          <w:b/>
          <w:sz w:val="24"/>
          <w:szCs w:val="24"/>
        </w:rPr>
        <w:t xml:space="preserve">Article 207   </w:t>
      </w:r>
    </w:p>
    <w:p w:rsidR="00FE72D2" w:rsidRPr="00081AE1" w:rsidRDefault="00FE72D2" w:rsidP="00081AE1">
      <w:pPr>
        <w:tabs>
          <w:tab w:val="left" w:pos="9520"/>
        </w:tabs>
        <w:spacing w:before="10"/>
        <w:jc w:val="center"/>
        <w:rPr>
          <w:rFonts w:ascii="Times New Roman" w:hAnsi="Times New Roman" w:cs="Times New Roman"/>
          <w:b/>
          <w:sz w:val="24"/>
          <w:szCs w:val="24"/>
        </w:rPr>
      </w:pPr>
      <w:r w:rsidRPr="00081AE1">
        <w:rPr>
          <w:rFonts w:ascii="Times New Roman" w:hAnsi="Times New Roman" w:cs="Times New Roman"/>
          <w:b/>
          <w:sz w:val="24"/>
          <w:szCs w:val="24"/>
        </w:rPr>
        <w:t>Revocation of promise</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97"/>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A public promise may be revoked </w:t>
      </w:r>
      <w:r w:rsidRPr="00EE095D">
        <w:rPr>
          <w:rFonts w:ascii="Times New Roman" w:eastAsia="Arial" w:hAnsi="Times New Roman" w:cs="Times New Roman"/>
          <w:sz w:val="24"/>
          <w:szCs w:val="24"/>
        </w:rPr>
        <w:t xml:space="preserve">before the expiry of the deadline  referred to in Article … </w:t>
      </w:r>
      <w:r w:rsidRPr="00EE095D">
        <w:rPr>
          <w:rFonts w:ascii="Times New Roman" w:eastAsia="Arial" w:hAnsi="Times New Roman" w:cs="Times New Roman"/>
          <w:i/>
          <w:sz w:val="24"/>
          <w:szCs w:val="24"/>
        </w:rPr>
        <w:t>[‘Binding promise’]</w:t>
      </w:r>
      <w:r w:rsidRPr="00EE095D">
        <w:rPr>
          <w:rFonts w:ascii="Times New Roman" w:eastAsia="Arial" w:hAnsi="Times New Roman" w:cs="Times New Roman"/>
          <w:sz w:val="24"/>
          <w:szCs w:val="24"/>
        </w:rPr>
        <w:t xml:space="preserve"> only if there are justifiable grounds, provided that the revocation is made in the same form as the promise.</w:t>
      </w:r>
    </w:p>
    <w:p w:rsidR="00FE72D2" w:rsidRPr="00EE095D" w:rsidRDefault="00FE72D2" w:rsidP="00FE72D2">
      <w:pPr>
        <w:pStyle w:val="ListParagraph"/>
        <w:tabs>
          <w:tab w:val="left" w:pos="326"/>
          <w:tab w:val="left" w:pos="9520"/>
        </w:tabs>
        <w:rPr>
          <w:rFonts w:ascii="Times New Roman" w:eastAsia="Arial" w:hAnsi="Times New Roman" w:cs="Times New Roman"/>
          <w:sz w:val="24"/>
          <w:szCs w:val="24"/>
        </w:rPr>
      </w:pPr>
    </w:p>
    <w:p w:rsidR="00FE72D2" w:rsidRPr="00081AE1" w:rsidRDefault="00FE72D2" w:rsidP="00081AE1">
      <w:pPr>
        <w:tabs>
          <w:tab w:val="left" w:pos="326"/>
          <w:tab w:val="left" w:pos="9520"/>
        </w:tabs>
        <w:rPr>
          <w:rFonts w:ascii="Times New Roman" w:eastAsia="Arial" w:hAnsi="Times New Roman" w:cs="Times New Roman"/>
          <w:sz w:val="24"/>
          <w:szCs w:val="24"/>
        </w:rPr>
      </w:pPr>
      <w:r w:rsidRPr="00081AE1">
        <w:rPr>
          <w:rFonts w:ascii="Times New Roman" w:eastAsia="Arial" w:hAnsi="Times New Roman" w:cs="Times New Roman"/>
          <w:sz w:val="24"/>
          <w:szCs w:val="24"/>
        </w:rPr>
        <w:t xml:space="preserve">2. The revocation is ineffective if </w:t>
      </w:r>
      <w:r w:rsidRPr="00081AE1">
        <w:rPr>
          <w:rFonts w:ascii="Times New Roman" w:hAnsi="Times New Roman" w:cs="Times New Roman"/>
          <w:sz w:val="24"/>
          <w:szCs w:val="24"/>
        </w:rPr>
        <w:t xml:space="preserve">the person who performed the action or accomplished the goal provided in the promise did not know and should have not known that the promise had been revoked. </w:t>
      </w:r>
    </w:p>
    <w:p w:rsidR="00FE72D2" w:rsidRPr="00EE095D" w:rsidRDefault="00FE72D2" w:rsidP="00FE72D2">
      <w:pPr>
        <w:pStyle w:val="ListParagraph"/>
        <w:tabs>
          <w:tab w:val="left" w:pos="326"/>
          <w:tab w:val="left" w:pos="9520"/>
        </w:tabs>
        <w:rPr>
          <w:rFonts w:ascii="Times New Roman" w:hAnsi="Times New Roman" w:cs="Times New Roman"/>
          <w:sz w:val="24"/>
          <w:szCs w:val="24"/>
        </w:rPr>
      </w:pPr>
    </w:p>
    <w:p w:rsidR="00FE72D2" w:rsidRPr="00081AE1" w:rsidRDefault="00FE72D2" w:rsidP="00081AE1">
      <w:pPr>
        <w:tabs>
          <w:tab w:val="left" w:pos="326"/>
          <w:tab w:val="left" w:pos="9520"/>
        </w:tabs>
        <w:rPr>
          <w:rFonts w:ascii="Times New Roman" w:hAnsi="Times New Roman" w:cs="Times New Roman"/>
          <w:sz w:val="24"/>
          <w:szCs w:val="24"/>
        </w:rPr>
      </w:pPr>
      <w:r w:rsidRPr="00081AE1">
        <w:rPr>
          <w:rFonts w:ascii="Times New Roman" w:hAnsi="Times New Roman" w:cs="Times New Roman"/>
          <w:sz w:val="24"/>
          <w:szCs w:val="24"/>
        </w:rPr>
        <w:t>3. Those who sustained expenses before the revocation in order to perform the action or accomplish the goal provided in the promise shall have the right to be reimbursed, unless the person that made the promise proves that such expenses were unnecessary.</w:t>
      </w:r>
    </w:p>
    <w:p w:rsidR="00FE72D2" w:rsidRPr="00EE095D" w:rsidRDefault="00FE72D2" w:rsidP="00FE72D2">
      <w:pPr>
        <w:pStyle w:val="ListParagraph"/>
        <w:tabs>
          <w:tab w:val="left" w:pos="326"/>
          <w:tab w:val="left" w:pos="9520"/>
        </w:tabs>
        <w:rPr>
          <w:rFonts w:ascii="Times New Roman" w:eastAsia="Arial" w:hAnsi="Times New Roman" w:cs="Times New Roman"/>
          <w:sz w:val="24"/>
          <w:szCs w:val="24"/>
        </w:rPr>
      </w:pPr>
    </w:p>
    <w:p w:rsidR="00FE72D2" w:rsidRPr="00EE095D" w:rsidRDefault="00FE72D2" w:rsidP="00FE72D2">
      <w:pPr>
        <w:pStyle w:val="Heading1"/>
        <w:tabs>
          <w:tab w:val="left" w:pos="9520"/>
        </w:tabs>
        <w:ind w:left="0"/>
        <w:rPr>
          <w:rFonts w:ascii="Times New Roman" w:hAnsi="Times New Roman" w:cs="Times New Roman"/>
        </w:rPr>
      </w:pPr>
    </w:p>
    <w:p w:rsidR="00FE72D2" w:rsidRPr="00081AE1" w:rsidRDefault="00FE72D2" w:rsidP="00081AE1">
      <w:pPr>
        <w:tabs>
          <w:tab w:val="left" w:pos="9520"/>
        </w:tabs>
        <w:spacing w:before="10"/>
        <w:jc w:val="center"/>
        <w:rPr>
          <w:rFonts w:ascii="Times New Roman" w:hAnsi="Times New Roman" w:cs="Times New Roman"/>
          <w:b/>
          <w:sz w:val="28"/>
          <w:szCs w:val="28"/>
        </w:rPr>
      </w:pPr>
      <w:r w:rsidRPr="00081AE1">
        <w:rPr>
          <w:rFonts w:ascii="Times New Roman" w:hAnsi="Times New Roman" w:cs="Times New Roman"/>
          <w:b/>
          <w:sz w:val="28"/>
          <w:szCs w:val="28"/>
        </w:rPr>
        <w:t>C</w:t>
      </w:r>
      <w:r w:rsidR="00081AE1" w:rsidRPr="00081AE1">
        <w:rPr>
          <w:rFonts w:ascii="Times New Roman" w:hAnsi="Times New Roman" w:cs="Times New Roman"/>
          <w:b/>
          <w:sz w:val="28"/>
          <w:szCs w:val="28"/>
        </w:rPr>
        <w:t xml:space="preserve">hapter XIX – Acknowledgement of Debit </w:t>
      </w:r>
    </w:p>
    <w:p w:rsidR="00FE72D2" w:rsidRPr="00081AE1" w:rsidRDefault="00FE72D2" w:rsidP="00081AE1">
      <w:pPr>
        <w:tabs>
          <w:tab w:val="left" w:pos="9520"/>
        </w:tabs>
        <w:spacing w:before="10"/>
        <w:jc w:val="center"/>
        <w:rPr>
          <w:rFonts w:ascii="Times New Roman" w:hAnsi="Times New Roman" w:cs="Times New Roman"/>
          <w:b/>
          <w:sz w:val="24"/>
          <w:szCs w:val="24"/>
        </w:rPr>
      </w:pPr>
    </w:p>
    <w:p w:rsidR="00FE72D2" w:rsidRPr="00081AE1" w:rsidRDefault="00FE72D2" w:rsidP="00081AE1">
      <w:pPr>
        <w:tabs>
          <w:tab w:val="left" w:pos="9520"/>
        </w:tabs>
        <w:spacing w:before="10"/>
        <w:jc w:val="center"/>
        <w:rPr>
          <w:rFonts w:ascii="Times New Roman" w:hAnsi="Times New Roman" w:cs="Times New Roman"/>
          <w:b/>
          <w:sz w:val="24"/>
          <w:szCs w:val="24"/>
        </w:rPr>
      </w:pPr>
      <w:r w:rsidRPr="00081AE1">
        <w:rPr>
          <w:rFonts w:ascii="Times New Roman" w:hAnsi="Times New Roman" w:cs="Times New Roman"/>
          <w:b/>
          <w:sz w:val="24"/>
          <w:szCs w:val="24"/>
        </w:rPr>
        <w:t>Article 208</w:t>
      </w:r>
    </w:p>
    <w:p w:rsidR="00FE72D2" w:rsidRPr="00081AE1" w:rsidRDefault="00FE72D2" w:rsidP="00081AE1">
      <w:pPr>
        <w:tabs>
          <w:tab w:val="left" w:pos="9520"/>
        </w:tabs>
        <w:spacing w:before="10"/>
        <w:jc w:val="center"/>
        <w:rPr>
          <w:rFonts w:ascii="Times New Roman" w:hAnsi="Times New Roman" w:cs="Times New Roman"/>
          <w:b/>
          <w:sz w:val="24"/>
          <w:szCs w:val="24"/>
        </w:rPr>
      </w:pPr>
      <w:r w:rsidRPr="00081AE1">
        <w:rPr>
          <w:rFonts w:ascii="Times New Roman" w:hAnsi="Times New Roman" w:cs="Times New Roman"/>
          <w:b/>
          <w:sz w:val="24"/>
          <w:szCs w:val="24"/>
        </w:rPr>
        <w:t>Effects</w:t>
      </w:r>
    </w:p>
    <w:p w:rsidR="00FE72D2" w:rsidRPr="00081AE1" w:rsidRDefault="00FE72D2" w:rsidP="00081AE1">
      <w:pPr>
        <w:tabs>
          <w:tab w:val="left" w:pos="9520"/>
        </w:tabs>
        <w:spacing w:before="10"/>
        <w:jc w:val="center"/>
        <w:rPr>
          <w:rFonts w:ascii="Times New Roman" w:hAnsi="Times New Roman" w:cs="Times New Roman"/>
          <w:b/>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 xml:space="preserve">1. The acknowledgment of debt exempts the person in favor of whom it was made from the burden of proving the existence of the debt. </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2. The debt is presumed to exist unless there is proof to the contrary.</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pStyle w:val="Heading1"/>
        <w:tabs>
          <w:tab w:val="left" w:pos="9520"/>
        </w:tabs>
        <w:ind w:left="0"/>
        <w:rPr>
          <w:rFonts w:ascii="Times New Roman" w:hAnsi="Times New Roman" w:cs="Times New Roman"/>
        </w:rPr>
      </w:pPr>
    </w:p>
    <w:p w:rsidR="00FE72D2" w:rsidRPr="00081AE1" w:rsidRDefault="00081AE1" w:rsidP="00081AE1">
      <w:pPr>
        <w:tabs>
          <w:tab w:val="left" w:pos="9520"/>
        </w:tabs>
        <w:spacing w:before="10"/>
        <w:jc w:val="center"/>
        <w:rPr>
          <w:rFonts w:ascii="Times New Roman" w:hAnsi="Times New Roman" w:cs="Times New Roman"/>
          <w:b/>
          <w:sz w:val="28"/>
          <w:szCs w:val="28"/>
        </w:rPr>
      </w:pPr>
      <w:r>
        <w:rPr>
          <w:rFonts w:ascii="Times New Roman" w:hAnsi="Times New Roman" w:cs="Times New Roman"/>
          <w:b/>
          <w:sz w:val="28"/>
          <w:szCs w:val="28"/>
        </w:rPr>
        <w:t xml:space="preserve">Chapter XX – Securities </w:t>
      </w:r>
    </w:p>
    <w:p w:rsidR="00FE72D2" w:rsidRPr="00081AE1" w:rsidRDefault="00FE72D2" w:rsidP="00081AE1">
      <w:pPr>
        <w:tabs>
          <w:tab w:val="left" w:pos="9520"/>
        </w:tabs>
        <w:spacing w:before="10"/>
        <w:jc w:val="center"/>
        <w:rPr>
          <w:rFonts w:ascii="Times New Roman" w:hAnsi="Times New Roman" w:cs="Times New Roman"/>
          <w:b/>
          <w:sz w:val="28"/>
          <w:szCs w:val="28"/>
        </w:rPr>
      </w:pPr>
    </w:p>
    <w:p w:rsidR="00FE72D2" w:rsidRPr="00081AE1" w:rsidRDefault="00FE72D2" w:rsidP="00081AE1">
      <w:pPr>
        <w:tabs>
          <w:tab w:val="left" w:pos="9520"/>
        </w:tabs>
        <w:spacing w:before="10"/>
        <w:jc w:val="center"/>
        <w:rPr>
          <w:rFonts w:ascii="Times New Roman" w:hAnsi="Times New Roman" w:cs="Times New Roman"/>
          <w:b/>
          <w:sz w:val="24"/>
          <w:szCs w:val="24"/>
        </w:rPr>
      </w:pPr>
      <w:r w:rsidRPr="00081AE1">
        <w:rPr>
          <w:rFonts w:ascii="Times New Roman" w:hAnsi="Times New Roman" w:cs="Times New Roman"/>
          <w:b/>
          <w:sz w:val="24"/>
          <w:szCs w:val="24"/>
        </w:rPr>
        <w:t>Article 209</w:t>
      </w:r>
    </w:p>
    <w:p w:rsidR="00FE72D2" w:rsidRPr="00081AE1" w:rsidRDefault="00FE72D2" w:rsidP="00081AE1">
      <w:pPr>
        <w:tabs>
          <w:tab w:val="left" w:pos="9520"/>
        </w:tabs>
        <w:spacing w:before="10"/>
        <w:jc w:val="center"/>
        <w:rPr>
          <w:rFonts w:ascii="Times New Roman" w:hAnsi="Times New Roman" w:cs="Times New Roman"/>
          <w:b/>
          <w:sz w:val="24"/>
          <w:szCs w:val="24"/>
        </w:rPr>
      </w:pPr>
      <w:r w:rsidRPr="00081AE1">
        <w:rPr>
          <w:rFonts w:ascii="Times New Roman" w:hAnsi="Times New Roman" w:cs="Times New Roman"/>
          <w:b/>
          <w:sz w:val="24"/>
          <w:szCs w:val="24"/>
        </w:rPr>
        <w:t>Definition</w:t>
      </w:r>
    </w:p>
    <w:p w:rsidR="00FE72D2" w:rsidRPr="00EE095D" w:rsidRDefault="00FE72D2" w:rsidP="00FE72D2">
      <w:pPr>
        <w:pStyle w:val="Heading1"/>
        <w:tabs>
          <w:tab w:val="left" w:pos="9520"/>
        </w:tabs>
        <w:ind w:left="0"/>
        <w:rPr>
          <w:rFonts w:ascii="Times New Roman" w:hAnsi="Times New Roman" w:cs="Times New Roman"/>
          <w:b w:val="0"/>
        </w:rPr>
      </w:pPr>
    </w:p>
    <w:p w:rsidR="00FE72D2" w:rsidRPr="00EE095D" w:rsidRDefault="00FE72D2" w:rsidP="00FE72D2">
      <w:pPr>
        <w:tabs>
          <w:tab w:val="left" w:pos="350"/>
          <w:tab w:val="left" w:pos="9520"/>
        </w:tabs>
        <w:rPr>
          <w:rFonts w:ascii="Times New Roman" w:hAnsi="Times New Roman" w:cs="Times New Roman"/>
          <w:sz w:val="24"/>
          <w:szCs w:val="24"/>
        </w:rPr>
      </w:pPr>
      <w:r w:rsidRPr="00EE095D">
        <w:rPr>
          <w:rFonts w:ascii="Times New Roman" w:hAnsi="Times New Roman" w:cs="Times New Roman"/>
          <w:sz w:val="24"/>
          <w:szCs w:val="24"/>
        </w:rPr>
        <w:t>1. A security is a transferrable document by which the issuer undertakes to perform the obligation recorded thereon to the lawful possessor.</w:t>
      </w:r>
    </w:p>
    <w:p w:rsidR="00FE72D2" w:rsidRPr="00EE095D" w:rsidRDefault="00FE72D2" w:rsidP="00FE72D2">
      <w:pPr>
        <w:tabs>
          <w:tab w:val="left" w:pos="350"/>
          <w:tab w:val="left" w:pos="9520"/>
        </w:tabs>
        <w:rPr>
          <w:rFonts w:ascii="Times New Roman" w:hAnsi="Times New Roman" w:cs="Times New Roman"/>
          <w:sz w:val="24"/>
          <w:szCs w:val="24"/>
        </w:rPr>
      </w:pPr>
    </w:p>
    <w:p w:rsidR="00FE72D2" w:rsidRPr="00EE095D" w:rsidRDefault="00FE72D2" w:rsidP="00FE72D2">
      <w:pPr>
        <w:tabs>
          <w:tab w:val="left" w:pos="350"/>
          <w:tab w:val="left" w:pos="9520"/>
        </w:tabs>
        <w:rPr>
          <w:rFonts w:ascii="Times New Roman" w:hAnsi="Times New Roman" w:cs="Times New Roman"/>
          <w:sz w:val="24"/>
          <w:szCs w:val="24"/>
        </w:rPr>
      </w:pPr>
      <w:r w:rsidRPr="00EE095D">
        <w:rPr>
          <w:rFonts w:ascii="Times New Roman" w:hAnsi="Times New Roman" w:cs="Times New Roman"/>
          <w:sz w:val="24"/>
          <w:szCs w:val="24"/>
        </w:rPr>
        <w:t>2. Securities issued in relation to trade of goods and services, debt securities issued by the Central Bank of Kosovo, and other financial instruments shall be regulated by special law.</w:t>
      </w:r>
    </w:p>
    <w:p w:rsidR="00FE72D2" w:rsidRPr="00EE095D" w:rsidRDefault="00FE72D2" w:rsidP="00FE72D2">
      <w:pPr>
        <w:tabs>
          <w:tab w:val="left" w:pos="350"/>
          <w:tab w:val="left" w:pos="9520"/>
        </w:tabs>
        <w:rPr>
          <w:rFonts w:ascii="Times New Roman" w:hAnsi="Times New Roman" w:cs="Times New Roman"/>
          <w:sz w:val="24"/>
          <w:szCs w:val="24"/>
        </w:rPr>
      </w:pPr>
    </w:p>
    <w:p w:rsidR="00FE72D2" w:rsidRPr="00EE095D" w:rsidRDefault="00FE72D2" w:rsidP="00FE72D2">
      <w:pPr>
        <w:pStyle w:val="ListParagraph"/>
        <w:tabs>
          <w:tab w:val="left" w:pos="350"/>
          <w:tab w:val="left" w:pos="9520"/>
        </w:tabs>
        <w:rPr>
          <w:rFonts w:ascii="Times New Roman" w:hAnsi="Times New Roman" w:cs="Times New Roman"/>
          <w:sz w:val="24"/>
          <w:szCs w:val="24"/>
        </w:rPr>
      </w:pPr>
    </w:p>
    <w:p w:rsidR="00FE72D2" w:rsidRPr="005A28AB" w:rsidRDefault="0007206A" w:rsidP="00081AE1">
      <w:pPr>
        <w:tabs>
          <w:tab w:val="left" w:pos="9520"/>
        </w:tabs>
        <w:spacing w:before="10"/>
        <w:jc w:val="center"/>
        <w:rPr>
          <w:rFonts w:ascii="Times New Roman" w:hAnsi="Times New Roman" w:cs="Times New Roman"/>
          <w:b/>
          <w:sz w:val="28"/>
          <w:szCs w:val="28"/>
        </w:rPr>
      </w:pPr>
      <w:r w:rsidRPr="005A28AB">
        <w:rPr>
          <w:rFonts w:ascii="Times New Roman" w:hAnsi="Times New Roman" w:cs="Times New Roman"/>
          <w:b/>
          <w:sz w:val="28"/>
          <w:szCs w:val="28"/>
        </w:rPr>
        <w:t>C</w:t>
      </w:r>
      <w:r w:rsidR="00081AE1" w:rsidRPr="005A28AB">
        <w:rPr>
          <w:rFonts w:ascii="Times New Roman" w:hAnsi="Times New Roman" w:cs="Times New Roman"/>
          <w:b/>
          <w:sz w:val="28"/>
          <w:szCs w:val="28"/>
        </w:rPr>
        <w:t xml:space="preserve">hapter XXI – Effects of Obligations </w:t>
      </w:r>
    </w:p>
    <w:p w:rsidR="00FE72D2" w:rsidRPr="00081AE1" w:rsidRDefault="00FE72D2" w:rsidP="00081AE1">
      <w:pPr>
        <w:tabs>
          <w:tab w:val="left" w:pos="9520"/>
        </w:tabs>
        <w:spacing w:before="10"/>
        <w:jc w:val="center"/>
        <w:rPr>
          <w:rFonts w:ascii="Times New Roman" w:hAnsi="Times New Roman" w:cs="Times New Roman"/>
          <w:b/>
          <w:sz w:val="24"/>
          <w:szCs w:val="24"/>
        </w:rPr>
      </w:pPr>
    </w:p>
    <w:p w:rsidR="00FE72D2" w:rsidRPr="00EE095D" w:rsidRDefault="00081AE1" w:rsidP="005A28AB">
      <w:pPr>
        <w:tabs>
          <w:tab w:val="left" w:pos="9520"/>
        </w:tabs>
        <w:spacing w:before="10"/>
        <w:jc w:val="center"/>
        <w:rPr>
          <w:rFonts w:ascii="Times New Roman" w:hAnsi="Times New Roman" w:cs="Times New Roman"/>
          <w:b/>
          <w:sz w:val="24"/>
          <w:szCs w:val="24"/>
        </w:rPr>
      </w:pPr>
      <w:r>
        <w:rPr>
          <w:rFonts w:ascii="Times New Roman" w:hAnsi="Times New Roman" w:cs="Times New Roman"/>
          <w:b/>
          <w:sz w:val="24"/>
          <w:szCs w:val="24"/>
        </w:rPr>
        <w:t xml:space="preserve">Sub-chapter I – </w:t>
      </w:r>
      <w:r w:rsidR="005A28AB">
        <w:rPr>
          <w:rFonts w:ascii="Times New Roman" w:hAnsi="Times New Roman" w:cs="Times New Roman"/>
          <w:b/>
          <w:sz w:val="24"/>
          <w:szCs w:val="24"/>
        </w:rPr>
        <w:t>Right to Compensation of Damage</w:t>
      </w:r>
    </w:p>
    <w:p w:rsidR="00FE72D2" w:rsidRPr="00EE095D" w:rsidRDefault="00FE72D2" w:rsidP="00081AE1">
      <w:pPr>
        <w:tabs>
          <w:tab w:val="left" w:pos="9520"/>
        </w:tabs>
        <w:spacing w:before="10"/>
        <w:jc w:val="center"/>
        <w:rPr>
          <w:rFonts w:ascii="Times New Roman" w:hAnsi="Times New Roman" w:cs="Times New Roman"/>
          <w:b/>
          <w:sz w:val="24"/>
          <w:szCs w:val="24"/>
        </w:rPr>
      </w:pPr>
    </w:p>
    <w:p w:rsidR="00FE72D2" w:rsidRPr="00081AE1" w:rsidRDefault="00FE72D2" w:rsidP="00081AE1">
      <w:pPr>
        <w:tabs>
          <w:tab w:val="left" w:pos="9520"/>
        </w:tabs>
        <w:spacing w:before="10"/>
        <w:jc w:val="center"/>
        <w:rPr>
          <w:rFonts w:ascii="Times New Roman" w:hAnsi="Times New Roman" w:cs="Times New Roman"/>
          <w:b/>
          <w:sz w:val="24"/>
          <w:szCs w:val="24"/>
        </w:rPr>
      </w:pPr>
    </w:p>
    <w:p w:rsidR="00FE72D2" w:rsidRPr="00081AE1" w:rsidRDefault="00FE72D2" w:rsidP="00081AE1">
      <w:pPr>
        <w:tabs>
          <w:tab w:val="left" w:pos="9520"/>
        </w:tabs>
        <w:spacing w:before="10"/>
        <w:jc w:val="center"/>
        <w:rPr>
          <w:rFonts w:ascii="Times New Roman" w:hAnsi="Times New Roman" w:cs="Times New Roman"/>
          <w:b/>
          <w:sz w:val="24"/>
          <w:szCs w:val="24"/>
        </w:rPr>
      </w:pPr>
      <w:r w:rsidRPr="00081AE1">
        <w:rPr>
          <w:rFonts w:ascii="Times New Roman" w:hAnsi="Times New Roman" w:cs="Times New Roman"/>
          <w:b/>
          <w:sz w:val="24"/>
          <w:szCs w:val="24"/>
        </w:rPr>
        <w:t>Article 210</w:t>
      </w:r>
    </w:p>
    <w:p w:rsidR="00FE72D2" w:rsidRPr="00081AE1" w:rsidRDefault="00FE72D2" w:rsidP="00081AE1">
      <w:pPr>
        <w:tabs>
          <w:tab w:val="left" w:pos="9520"/>
        </w:tabs>
        <w:spacing w:before="10"/>
        <w:jc w:val="center"/>
        <w:rPr>
          <w:rFonts w:ascii="Times New Roman" w:hAnsi="Times New Roman" w:cs="Times New Roman"/>
          <w:b/>
          <w:sz w:val="24"/>
          <w:szCs w:val="24"/>
        </w:rPr>
      </w:pPr>
      <w:r w:rsidRPr="00081AE1">
        <w:rPr>
          <w:rFonts w:ascii="Times New Roman" w:hAnsi="Times New Roman" w:cs="Times New Roman"/>
          <w:b/>
          <w:sz w:val="24"/>
          <w:szCs w:val="24"/>
        </w:rPr>
        <w:t>Performance of obligations and consequences of non-performance</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96"/>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creditor shall be en</w:t>
      </w:r>
      <w:r w:rsidR="0007206A">
        <w:rPr>
          <w:rFonts w:ascii="Times New Roman" w:hAnsi="Times New Roman" w:cs="Times New Roman"/>
          <w:sz w:val="24"/>
          <w:szCs w:val="24"/>
        </w:rPr>
        <w:t>Chapter</w:t>
      </w:r>
      <w:r w:rsidRPr="00EE095D">
        <w:rPr>
          <w:rFonts w:ascii="Times New Roman" w:hAnsi="Times New Roman" w:cs="Times New Roman"/>
          <w:sz w:val="24"/>
          <w:szCs w:val="24"/>
        </w:rPr>
        <w:t xml:space="preserve">d to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the performance of the obligation by the debtor, and the debtor shall be obliged to perform it in good faith in all aspects as</w:t>
      </w:r>
      <w:r w:rsidRPr="00EE095D">
        <w:rPr>
          <w:rFonts w:ascii="Times New Roman" w:hAnsi="Times New Roman" w:cs="Times New Roman"/>
          <w:spacing w:val="-21"/>
          <w:sz w:val="24"/>
          <w:szCs w:val="24"/>
        </w:rPr>
        <w:t xml:space="preserve"> </w:t>
      </w:r>
      <w:r w:rsidRPr="00EE095D">
        <w:rPr>
          <w:rFonts w:ascii="Times New Roman" w:hAnsi="Times New Roman" w:cs="Times New Roman"/>
          <w:sz w:val="24"/>
          <w:szCs w:val="24"/>
        </w:rPr>
        <w:t>declared.</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96"/>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debtors fails to perform the obligation or is late in performing it the creditor shall also be en</w:t>
      </w:r>
      <w:r w:rsidR="0007206A">
        <w:rPr>
          <w:rFonts w:ascii="Times New Roman" w:hAnsi="Times New Roman" w:cs="Times New Roman"/>
          <w:sz w:val="24"/>
          <w:szCs w:val="24"/>
        </w:rPr>
        <w:t>Chapter</w:t>
      </w:r>
      <w:r w:rsidRPr="00EE095D">
        <w:rPr>
          <w:rFonts w:ascii="Times New Roman" w:hAnsi="Times New Roman" w:cs="Times New Roman"/>
          <w:sz w:val="24"/>
          <w:szCs w:val="24"/>
        </w:rPr>
        <w:t xml:space="preserve">d to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the compensation of damage incurred thereby for this</w:t>
      </w:r>
      <w:r w:rsidRPr="00EE095D">
        <w:rPr>
          <w:rFonts w:ascii="Times New Roman" w:hAnsi="Times New Roman" w:cs="Times New Roman"/>
          <w:spacing w:val="-25"/>
          <w:sz w:val="24"/>
          <w:szCs w:val="24"/>
        </w:rPr>
        <w:t xml:space="preserve"> </w:t>
      </w:r>
      <w:r w:rsidRPr="00EE095D">
        <w:rPr>
          <w:rFonts w:ascii="Times New Roman" w:hAnsi="Times New Roman" w:cs="Times New Roman"/>
          <w:sz w:val="24"/>
          <w:szCs w:val="24"/>
        </w:rPr>
        <w:t>reason.</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96"/>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A debtor that was given an appropriate additional deadline for performance by the creditor shall </w:t>
      </w:r>
      <w:r w:rsidRPr="00EE095D">
        <w:rPr>
          <w:rFonts w:ascii="Times New Roman" w:hAnsi="Times New Roman" w:cs="Times New Roman"/>
          <w:spacing w:val="3"/>
          <w:sz w:val="24"/>
          <w:szCs w:val="24"/>
        </w:rPr>
        <w:t xml:space="preserve">also </w:t>
      </w:r>
      <w:r w:rsidRPr="00EE095D">
        <w:rPr>
          <w:rFonts w:ascii="Times New Roman" w:hAnsi="Times New Roman" w:cs="Times New Roman"/>
          <w:sz w:val="24"/>
          <w:szCs w:val="24"/>
        </w:rPr>
        <w:t>be liable for damage because of a delay in</w:t>
      </w:r>
      <w:r w:rsidRPr="00EE095D">
        <w:rPr>
          <w:rFonts w:ascii="Times New Roman" w:hAnsi="Times New Roman" w:cs="Times New Roman"/>
          <w:spacing w:val="-13"/>
          <w:sz w:val="24"/>
          <w:szCs w:val="24"/>
        </w:rPr>
        <w:t xml:space="preserve"> </w:t>
      </w:r>
      <w:r w:rsidRPr="00EE095D">
        <w:rPr>
          <w:rFonts w:ascii="Times New Roman" w:hAnsi="Times New Roman" w:cs="Times New Roman"/>
          <w:sz w:val="24"/>
          <w:szCs w:val="24"/>
        </w:rPr>
        <w:t>performance.</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96"/>
        </w:numPr>
        <w:tabs>
          <w:tab w:val="left" w:pos="353"/>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debtor shall also be liable for the partial or full incapacity to perform, even if not culpable, if it occurred when there was a delay for which the debtor was</w:t>
      </w:r>
      <w:r w:rsidRPr="00EE095D">
        <w:rPr>
          <w:rFonts w:ascii="Times New Roman" w:hAnsi="Times New Roman" w:cs="Times New Roman"/>
          <w:spacing w:val="-21"/>
          <w:sz w:val="24"/>
          <w:szCs w:val="24"/>
        </w:rPr>
        <w:t xml:space="preserve"> </w:t>
      </w:r>
      <w:r w:rsidRPr="00EE095D">
        <w:rPr>
          <w:rFonts w:ascii="Times New Roman" w:hAnsi="Times New Roman" w:cs="Times New Roman"/>
          <w:sz w:val="24"/>
          <w:szCs w:val="24"/>
        </w:rPr>
        <w:t>responsible.</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96"/>
        </w:numPr>
        <w:tabs>
          <w:tab w:val="left" w:pos="329"/>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Nevertheless the debtor shall be released from liability for damage if it is shown that the object that was the object of the obligation would have been destroyed accidentally even if the debtor had performed the obligation on</w:t>
      </w:r>
      <w:r w:rsidRPr="00EE095D">
        <w:rPr>
          <w:rFonts w:ascii="Times New Roman" w:hAnsi="Times New Roman" w:cs="Times New Roman"/>
          <w:spacing w:val="-7"/>
          <w:sz w:val="24"/>
          <w:szCs w:val="24"/>
        </w:rPr>
        <w:t xml:space="preserve"> </w:t>
      </w:r>
      <w:r w:rsidRPr="00EE095D">
        <w:rPr>
          <w:rFonts w:ascii="Times New Roman" w:hAnsi="Times New Roman" w:cs="Times New Roman"/>
          <w:sz w:val="24"/>
          <w:szCs w:val="24"/>
        </w:rPr>
        <w:t>time.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5A28AB" w:rsidRDefault="00FE72D2" w:rsidP="005A28AB">
      <w:pPr>
        <w:tabs>
          <w:tab w:val="left" w:pos="9520"/>
        </w:tabs>
        <w:spacing w:before="10"/>
        <w:jc w:val="center"/>
        <w:rPr>
          <w:rFonts w:ascii="Times New Roman" w:hAnsi="Times New Roman" w:cs="Times New Roman"/>
          <w:b/>
          <w:sz w:val="24"/>
          <w:szCs w:val="24"/>
        </w:rPr>
      </w:pPr>
      <w:r w:rsidRPr="005A28AB">
        <w:rPr>
          <w:rFonts w:ascii="Times New Roman" w:hAnsi="Times New Roman" w:cs="Times New Roman"/>
          <w:b/>
          <w:sz w:val="24"/>
          <w:szCs w:val="24"/>
        </w:rPr>
        <w:t xml:space="preserve">Article 211 </w:t>
      </w:r>
    </w:p>
    <w:p w:rsidR="00FE72D2" w:rsidRPr="005A28AB" w:rsidRDefault="00FE72D2" w:rsidP="005A28AB">
      <w:pPr>
        <w:tabs>
          <w:tab w:val="left" w:pos="9520"/>
        </w:tabs>
        <w:spacing w:before="10"/>
        <w:jc w:val="center"/>
        <w:rPr>
          <w:rFonts w:ascii="Times New Roman" w:hAnsi="Times New Roman" w:cs="Times New Roman"/>
          <w:b/>
          <w:sz w:val="24"/>
          <w:szCs w:val="24"/>
        </w:rPr>
      </w:pPr>
      <w:r w:rsidRPr="005A28AB">
        <w:rPr>
          <w:rFonts w:ascii="Times New Roman" w:hAnsi="Times New Roman" w:cs="Times New Roman"/>
          <w:b/>
          <w:sz w:val="24"/>
          <w:szCs w:val="24"/>
        </w:rPr>
        <w:t>Release of debtor’s liability</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debtor shall be released from liability for damage if it is shown that the debtor was unable to perform the obligation or was late in performing the obligation owing to circumstances arising after the conclusion of the contract that could not be prevented, eliminated or</w:t>
      </w:r>
      <w:r w:rsidRPr="00EE095D">
        <w:rPr>
          <w:rFonts w:ascii="Times New Roman" w:hAnsi="Times New Roman" w:cs="Times New Roman"/>
          <w:spacing w:val="-22"/>
          <w:sz w:val="24"/>
          <w:szCs w:val="24"/>
        </w:rPr>
        <w:t xml:space="preserve"> </w:t>
      </w:r>
      <w:r w:rsidRPr="00EE095D">
        <w:rPr>
          <w:rFonts w:ascii="Times New Roman" w:hAnsi="Times New Roman" w:cs="Times New Roman"/>
          <w:sz w:val="24"/>
          <w:szCs w:val="24"/>
        </w:rPr>
        <w:t>avoided.</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5A28AB" w:rsidRDefault="00FE72D2" w:rsidP="005A28AB">
      <w:pPr>
        <w:tabs>
          <w:tab w:val="left" w:pos="9520"/>
        </w:tabs>
        <w:spacing w:before="10"/>
        <w:jc w:val="center"/>
        <w:rPr>
          <w:rFonts w:ascii="Times New Roman" w:hAnsi="Times New Roman" w:cs="Times New Roman"/>
          <w:b/>
          <w:sz w:val="24"/>
          <w:szCs w:val="24"/>
        </w:rPr>
      </w:pPr>
      <w:r w:rsidRPr="005A28AB">
        <w:rPr>
          <w:rFonts w:ascii="Times New Roman" w:hAnsi="Times New Roman" w:cs="Times New Roman"/>
          <w:b/>
          <w:sz w:val="24"/>
          <w:szCs w:val="24"/>
        </w:rPr>
        <w:t xml:space="preserve">Article 212 </w:t>
      </w:r>
    </w:p>
    <w:p w:rsidR="00FE72D2" w:rsidRPr="005A28AB" w:rsidRDefault="00FE72D2" w:rsidP="005A28AB">
      <w:pPr>
        <w:tabs>
          <w:tab w:val="left" w:pos="9520"/>
        </w:tabs>
        <w:spacing w:before="10"/>
        <w:jc w:val="center"/>
        <w:rPr>
          <w:rFonts w:ascii="Times New Roman" w:hAnsi="Times New Roman" w:cs="Times New Roman"/>
          <w:b/>
          <w:sz w:val="24"/>
          <w:szCs w:val="24"/>
        </w:rPr>
      </w:pPr>
      <w:r w:rsidRPr="005A28AB">
        <w:rPr>
          <w:rFonts w:ascii="Times New Roman" w:hAnsi="Times New Roman" w:cs="Times New Roman"/>
          <w:b/>
          <w:sz w:val="24"/>
          <w:szCs w:val="24"/>
        </w:rPr>
        <w:t>Contractual expansion of liability</w:t>
      </w:r>
    </w:p>
    <w:p w:rsidR="00FE72D2" w:rsidRPr="00EE095D" w:rsidRDefault="00FE72D2" w:rsidP="00FE72D2">
      <w:pPr>
        <w:tabs>
          <w:tab w:val="left" w:pos="9520"/>
        </w:tabs>
        <w:spacing w:before="4"/>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A debtor’s liability may be expanded by contract to cover a case in which the debtor would otherwise not be liable, unless this is not in contravention of the principle of conscientiousness and</w:t>
      </w:r>
      <w:r w:rsidRPr="00EE095D">
        <w:rPr>
          <w:rFonts w:ascii="Times New Roman" w:hAnsi="Times New Roman" w:cs="Times New Roman"/>
          <w:spacing w:val="-29"/>
          <w:sz w:val="24"/>
          <w:szCs w:val="24"/>
        </w:rPr>
        <w:t xml:space="preserve"> </w:t>
      </w:r>
      <w:r w:rsidRPr="00EE095D">
        <w:rPr>
          <w:rFonts w:ascii="Times New Roman" w:hAnsi="Times New Roman" w:cs="Times New Roman"/>
          <w:sz w:val="24"/>
          <w:szCs w:val="24"/>
        </w:rPr>
        <w:t>fairness.</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5A28AB" w:rsidRDefault="00FE72D2" w:rsidP="005A28AB">
      <w:pPr>
        <w:tabs>
          <w:tab w:val="left" w:pos="9520"/>
        </w:tabs>
        <w:spacing w:before="10"/>
        <w:jc w:val="center"/>
        <w:rPr>
          <w:rFonts w:ascii="Times New Roman" w:hAnsi="Times New Roman" w:cs="Times New Roman"/>
          <w:b/>
          <w:sz w:val="24"/>
          <w:szCs w:val="24"/>
        </w:rPr>
      </w:pPr>
      <w:r w:rsidRPr="005A28AB">
        <w:rPr>
          <w:rFonts w:ascii="Times New Roman" w:hAnsi="Times New Roman" w:cs="Times New Roman"/>
          <w:b/>
          <w:sz w:val="24"/>
          <w:szCs w:val="24"/>
        </w:rPr>
        <w:t>Article 213</w:t>
      </w:r>
    </w:p>
    <w:p w:rsidR="00FE72D2" w:rsidRPr="005A28AB" w:rsidRDefault="00FE72D2" w:rsidP="005A28AB">
      <w:pPr>
        <w:tabs>
          <w:tab w:val="left" w:pos="9520"/>
        </w:tabs>
        <w:spacing w:before="10"/>
        <w:jc w:val="center"/>
        <w:rPr>
          <w:rFonts w:ascii="Times New Roman" w:hAnsi="Times New Roman" w:cs="Times New Roman"/>
          <w:b/>
          <w:sz w:val="24"/>
          <w:szCs w:val="24"/>
        </w:rPr>
      </w:pPr>
      <w:r w:rsidRPr="00EE095D">
        <w:rPr>
          <w:rFonts w:ascii="Times New Roman" w:hAnsi="Times New Roman" w:cs="Times New Roman"/>
          <w:b/>
          <w:sz w:val="24"/>
          <w:szCs w:val="24"/>
        </w:rPr>
        <w:t>Limitation and exclusion of</w:t>
      </w:r>
      <w:r w:rsidRPr="005A28AB">
        <w:rPr>
          <w:rFonts w:ascii="Times New Roman" w:hAnsi="Times New Roman" w:cs="Times New Roman"/>
          <w:b/>
          <w:sz w:val="24"/>
          <w:szCs w:val="24"/>
        </w:rPr>
        <w:t xml:space="preserve"> </w:t>
      </w:r>
      <w:r w:rsidRPr="00EE095D">
        <w:rPr>
          <w:rFonts w:ascii="Times New Roman" w:hAnsi="Times New Roman" w:cs="Times New Roman"/>
          <w:b/>
          <w:sz w:val="24"/>
          <w:szCs w:val="24"/>
        </w:rPr>
        <w:t>liability</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95"/>
        </w:numPr>
        <w:tabs>
          <w:tab w:val="left" w:pos="350"/>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It shall not be possible to exclude the debtor’s liability for intent or gross negligence in advance by contract.</w:t>
      </w:r>
    </w:p>
    <w:p w:rsidR="00FE72D2" w:rsidRPr="00EE095D" w:rsidRDefault="00FE72D2" w:rsidP="00FE72D2">
      <w:pPr>
        <w:pStyle w:val="ListParagraph"/>
        <w:tabs>
          <w:tab w:val="left" w:pos="350"/>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95"/>
        </w:numPr>
        <w:tabs>
          <w:tab w:val="left" w:pos="350"/>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 xml:space="preserve"> At the request of an interested party the court may also annul a contractual provision on the exclusion of liability for slight negligence if such an agreement derives from the debtor’s monopoly position or in any way from the unequal nature of the relationship between the contracting</w:t>
      </w:r>
      <w:r w:rsidRPr="00EE095D">
        <w:rPr>
          <w:rFonts w:ascii="Times New Roman" w:eastAsia="Arial" w:hAnsi="Times New Roman" w:cs="Times New Roman"/>
          <w:spacing w:val="-32"/>
          <w:sz w:val="24"/>
          <w:szCs w:val="24"/>
        </w:rPr>
        <w:t xml:space="preserve"> </w:t>
      </w:r>
      <w:r w:rsidRPr="00EE095D">
        <w:rPr>
          <w:rFonts w:ascii="Times New Roman" w:eastAsia="Arial" w:hAnsi="Times New Roman" w:cs="Times New Roman"/>
          <w:sz w:val="24"/>
          <w:szCs w:val="24"/>
        </w:rPr>
        <w:t>parties.</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95"/>
        </w:numPr>
        <w:tabs>
          <w:tab w:val="left" w:pos="365"/>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 contractual provision that stipulates the maximum amount of compensation shall be valid if the amount stipulated is not in clear disproportion to the damage or unless stipulated otherwise by</w:t>
      </w:r>
      <w:r w:rsidRPr="00EE095D">
        <w:rPr>
          <w:rFonts w:ascii="Times New Roman" w:hAnsi="Times New Roman" w:cs="Times New Roman"/>
          <w:spacing w:val="-30"/>
          <w:sz w:val="24"/>
          <w:szCs w:val="24"/>
        </w:rPr>
        <w:t xml:space="preserve"> </w:t>
      </w:r>
      <w:r w:rsidRPr="00EE095D">
        <w:rPr>
          <w:rFonts w:ascii="Times New Roman" w:hAnsi="Times New Roman" w:cs="Times New Roman"/>
          <w:sz w:val="24"/>
          <w:szCs w:val="24"/>
        </w:rPr>
        <w:t>law.</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95"/>
        </w:numPr>
        <w:tabs>
          <w:tab w:val="left" w:pos="389"/>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In the case of limitation of the level of compensation the creditor shall have the right to full compensation if the debtor caused the incapacity to perform intentionally or out of gross</w:t>
      </w:r>
      <w:r w:rsidRPr="00EE095D">
        <w:rPr>
          <w:rFonts w:ascii="Times New Roman" w:hAnsi="Times New Roman" w:cs="Times New Roman"/>
          <w:spacing w:val="-27"/>
          <w:sz w:val="24"/>
          <w:szCs w:val="24"/>
        </w:rPr>
        <w:t xml:space="preserve"> </w:t>
      </w:r>
      <w:r w:rsidRPr="00EE095D">
        <w:rPr>
          <w:rFonts w:ascii="Times New Roman" w:hAnsi="Times New Roman" w:cs="Times New Roman"/>
          <w:sz w:val="24"/>
          <w:szCs w:val="24"/>
        </w:rPr>
        <w:t>negligence.</w:t>
      </w:r>
    </w:p>
    <w:p w:rsidR="00FE72D2" w:rsidRPr="00EE095D" w:rsidRDefault="00FE72D2" w:rsidP="00FE72D2">
      <w:pPr>
        <w:tabs>
          <w:tab w:val="left" w:pos="9520"/>
        </w:tabs>
        <w:spacing w:line="229" w:lineRule="exact"/>
        <w:jc w:val="center"/>
        <w:rPr>
          <w:rFonts w:ascii="Times New Roman" w:hAnsi="Times New Roman" w:cs="Times New Roman"/>
          <w:b/>
          <w:sz w:val="24"/>
          <w:szCs w:val="24"/>
        </w:rPr>
      </w:pP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214 </w:t>
      </w: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Amount of compensation</w:t>
      </w:r>
    </w:p>
    <w:p w:rsidR="00FE72D2" w:rsidRPr="00EE095D" w:rsidRDefault="00FE72D2" w:rsidP="00FE72D2">
      <w:pPr>
        <w:pStyle w:val="Heading1"/>
        <w:tabs>
          <w:tab w:val="left" w:pos="9520"/>
        </w:tabs>
        <w:ind w:left="0" w:firstLine="700"/>
        <w:rPr>
          <w:rFonts w:ascii="Times New Roman" w:hAnsi="Times New Roman" w:cs="Times New Roman"/>
          <w:b w:val="0"/>
          <w:bCs w:val="0"/>
        </w:rPr>
      </w:pPr>
    </w:p>
    <w:p w:rsidR="00FE72D2" w:rsidRPr="00EE095D" w:rsidRDefault="00FE72D2" w:rsidP="00BF4E8F">
      <w:pPr>
        <w:pStyle w:val="ListParagraph"/>
        <w:widowControl w:val="0"/>
        <w:numPr>
          <w:ilvl w:val="0"/>
          <w:numId w:val="294"/>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creditor shall have the right to the compensation of ordinary damage and lost profit that the debtor should have expected upon breach of contract as potential consequences of the breach of the contract given the facts that were known or should have been</w:t>
      </w:r>
      <w:r w:rsidRPr="00EE095D">
        <w:rPr>
          <w:rFonts w:ascii="Times New Roman" w:hAnsi="Times New Roman" w:cs="Times New Roman"/>
          <w:spacing w:val="-24"/>
          <w:sz w:val="24"/>
          <w:szCs w:val="24"/>
        </w:rPr>
        <w:t xml:space="preserve"> </w:t>
      </w:r>
      <w:r w:rsidRPr="00EE095D">
        <w:rPr>
          <w:rFonts w:ascii="Times New Roman" w:hAnsi="Times New Roman" w:cs="Times New Roman"/>
          <w:sz w:val="24"/>
          <w:szCs w:val="24"/>
        </w:rPr>
        <w:t>known.</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94"/>
        </w:numPr>
        <w:tabs>
          <w:tab w:val="left" w:pos="343"/>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In the case of fraud, intentional non-performance or non-performance owing to gross negligence the creditor shall have the right to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that the debtor reimburse all the damage that occurred because of the breach of contract, irrespective of whether the debtor knew of the particular circumstances for which reason it</w:t>
      </w:r>
      <w:r w:rsidRPr="00EE095D">
        <w:rPr>
          <w:rFonts w:ascii="Times New Roman" w:hAnsi="Times New Roman" w:cs="Times New Roman"/>
          <w:spacing w:val="-7"/>
          <w:sz w:val="24"/>
          <w:szCs w:val="24"/>
        </w:rPr>
        <w:t xml:space="preserve"> </w:t>
      </w:r>
      <w:r w:rsidRPr="00EE095D">
        <w:rPr>
          <w:rFonts w:ascii="Times New Roman" w:hAnsi="Times New Roman" w:cs="Times New Roman"/>
          <w:sz w:val="24"/>
          <w:szCs w:val="24"/>
        </w:rPr>
        <w:t>occurred.</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94"/>
        </w:numPr>
        <w:tabs>
          <w:tab w:val="left" w:pos="33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during a breach of on obligation any benefit accrued to the creditor in addition to the damage it shall be necessary to take the benefit into suitable consideration when levying the</w:t>
      </w:r>
      <w:r w:rsidRPr="00EE095D">
        <w:rPr>
          <w:rFonts w:ascii="Times New Roman" w:hAnsi="Times New Roman" w:cs="Times New Roman"/>
          <w:spacing w:val="-31"/>
          <w:sz w:val="24"/>
          <w:szCs w:val="24"/>
        </w:rPr>
        <w:t xml:space="preserve"> </w:t>
      </w:r>
      <w:r w:rsidRPr="00EE095D">
        <w:rPr>
          <w:rFonts w:ascii="Times New Roman" w:hAnsi="Times New Roman" w:cs="Times New Roman"/>
          <w:sz w:val="24"/>
          <w:szCs w:val="24"/>
        </w:rPr>
        <w:t>compensation.</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94"/>
        </w:numPr>
        <w:tabs>
          <w:tab w:val="left" w:pos="33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A party that makes a reference to a breach of contract must take all reasonable measures to reduce the damage caused by the breach; otherwise the other party may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reduced</w:t>
      </w:r>
      <w:r w:rsidRPr="00EE095D">
        <w:rPr>
          <w:rFonts w:ascii="Times New Roman" w:hAnsi="Times New Roman" w:cs="Times New Roman"/>
          <w:spacing w:val="-26"/>
          <w:sz w:val="24"/>
          <w:szCs w:val="24"/>
        </w:rPr>
        <w:t xml:space="preserve"> </w:t>
      </w:r>
      <w:r w:rsidRPr="00EE095D">
        <w:rPr>
          <w:rFonts w:ascii="Times New Roman" w:hAnsi="Times New Roman" w:cs="Times New Roman"/>
          <w:sz w:val="24"/>
          <w:szCs w:val="24"/>
        </w:rPr>
        <w:t>compensation.</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94"/>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provisions of this article shall also apply, as far as practicable, to the non-performance of obligations that did not arise from a contract, unless stipulated otherwise by law.</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215 </w:t>
      </w: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Creditor’s responsibility</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 xml:space="preserve">If the creditor or a person for whom the creditor is responsible is also responsible for </w:t>
      </w:r>
      <w:r w:rsidRPr="00EE095D">
        <w:rPr>
          <w:rFonts w:ascii="Times New Roman" w:hAnsi="Times New Roman" w:cs="Times New Roman"/>
          <w:spacing w:val="2"/>
          <w:sz w:val="24"/>
          <w:szCs w:val="24"/>
        </w:rPr>
        <w:t xml:space="preserve">the </w:t>
      </w:r>
      <w:r w:rsidRPr="00EE095D">
        <w:rPr>
          <w:rFonts w:ascii="Times New Roman" w:hAnsi="Times New Roman" w:cs="Times New Roman"/>
          <w:sz w:val="24"/>
          <w:szCs w:val="24"/>
        </w:rPr>
        <w:t>damage that occurred or the size thereof or responsible for rendering the debtor’s position more difficult the compensation shall be proportionately</w:t>
      </w:r>
      <w:r w:rsidRPr="00EE095D">
        <w:rPr>
          <w:rFonts w:ascii="Times New Roman" w:hAnsi="Times New Roman" w:cs="Times New Roman"/>
          <w:spacing w:val="-13"/>
          <w:sz w:val="24"/>
          <w:szCs w:val="24"/>
        </w:rPr>
        <w:t xml:space="preserve"> </w:t>
      </w:r>
      <w:r w:rsidRPr="00EE095D">
        <w:rPr>
          <w:rFonts w:ascii="Times New Roman" w:hAnsi="Times New Roman" w:cs="Times New Roman"/>
          <w:sz w:val="24"/>
          <w:szCs w:val="24"/>
        </w:rPr>
        <w:t>reduced.</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5A28AB" w:rsidRDefault="00FE72D2" w:rsidP="005A28AB">
      <w:pPr>
        <w:tabs>
          <w:tab w:val="left" w:pos="9520"/>
        </w:tabs>
        <w:spacing w:before="10"/>
        <w:jc w:val="center"/>
        <w:rPr>
          <w:rFonts w:ascii="Times New Roman" w:hAnsi="Times New Roman" w:cs="Times New Roman"/>
          <w:b/>
          <w:sz w:val="24"/>
          <w:szCs w:val="24"/>
        </w:rPr>
      </w:pPr>
      <w:r w:rsidRPr="005A28AB">
        <w:rPr>
          <w:rFonts w:ascii="Times New Roman" w:hAnsi="Times New Roman" w:cs="Times New Roman"/>
          <w:b/>
          <w:sz w:val="24"/>
          <w:szCs w:val="24"/>
        </w:rPr>
        <w:t>Article 216</w:t>
      </w:r>
    </w:p>
    <w:p w:rsidR="00FE72D2" w:rsidRPr="005A28AB" w:rsidRDefault="00FE72D2" w:rsidP="005A28AB">
      <w:pPr>
        <w:tabs>
          <w:tab w:val="left" w:pos="9520"/>
        </w:tabs>
        <w:spacing w:before="10"/>
        <w:jc w:val="center"/>
        <w:rPr>
          <w:rFonts w:ascii="Times New Roman" w:hAnsi="Times New Roman" w:cs="Times New Roman"/>
          <w:b/>
          <w:sz w:val="24"/>
          <w:szCs w:val="24"/>
        </w:rPr>
      </w:pPr>
      <w:r w:rsidRPr="005A28AB">
        <w:rPr>
          <w:rFonts w:ascii="Times New Roman" w:hAnsi="Times New Roman" w:cs="Times New Roman"/>
          <w:b/>
          <w:sz w:val="24"/>
          <w:szCs w:val="24"/>
        </w:rPr>
        <w:t>Liability for issuance of notice</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A contracting party that is obliged to notify the other party regarding facts that influence their mutual relationship shall be liable for damage incurred by the other party because the latter was not notified on time.</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5A28AB" w:rsidRDefault="00FE72D2" w:rsidP="005A28AB">
      <w:pPr>
        <w:tabs>
          <w:tab w:val="left" w:pos="9520"/>
        </w:tabs>
        <w:spacing w:before="10"/>
        <w:jc w:val="center"/>
        <w:rPr>
          <w:rFonts w:ascii="Times New Roman" w:hAnsi="Times New Roman" w:cs="Times New Roman"/>
          <w:b/>
          <w:sz w:val="24"/>
          <w:szCs w:val="24"/>
        </w:rPr>
      </w:pPr>
      <w:r w:rsidRPr="005A28AB">
        <w:rPr>
          <w:rFonts w:ascii="Times New Roman" w:hAnsi="Times New Roman" w:cs="Times New Roman"/>
          <w:b/>
          <w:sz w:val="24"/>
          <w:szCs w:val="24"/>
        </w:rPr>
        <w:t>Article 217</w:t>
      </w:r>
    </w:p>
    <w:p w:rsidR="00FE72D2" w:rsidRPr="005A28AB" w:rsidRDefault="00FE72D2" w:rsidP="005A28AB">
      <w:pPr>
        <w:tabs>
          <w:tab w:val="left" w:pos="9520"/>
        </w:tabs>
        <w:spacing w:before="10"/>
        <w:jc w:val="center"/>
        <w:rPr>
          <w:rFonts w:ascii="Times New Roman" w:hAnsi="Times New Roman" w:cs="Times New Roman"/>
          <w:b/>
          <w:sz w:val="24"/>
          <w:szCs w:val="24"/>
        </w:rPr>
      </w:pPr>
      <w:r w:rsidRPr="00EE095D">
        <w:rPr>
          <w:rFonts w:ascii="Times New Roman" w:hAnsi="Times New Roman" w:cs="Times New Roman"/>
          <w:b/>
          <w:sz w:val="24"/>
          <w:szCs w:val="24"/>
        </w:rPr>
        <w:t>Application of provisions on compensation of</w:t>
      </w:r>
      <w:r w:rsidRPr="005A28AB">
        <w:rPr>
          <w:rFonts w:ascii="Times New Roman" w:hAnsi="Times New Roman" w:cs="Times New Roman"/>
          <w:b/>
          <w:sz w:val="24"/>
          <w:szCs w:val="24"/>
        </w:rPr>
        <w:t xml:space="preserve"> </w:t>
      </w:r>
      <w:r w:rsidRPr="00EE095D">
        <w:rPr>
          <w:rFonts w:ascii="Times New Roman" w:hAnsi="Times New Roman" w:cs="Times New Roman"/>
          <w:b/>
          <w:sz w:val="24"/>
          <w:szCs w:val="24"/>
        </w:rPr>
        <w:t>damage</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Unless stipulated otherwise by law, the provisions on the compensation of non-contractual damage shall apply as far as practicable to the compensation of damage resulting from the breach of an obligation.</w:t>
      </w:r>
    </w:p>
    <w:p w:rsidR="00FE72D2" w:rsidRPr="00EE095D" w:rsidRDefault="00FE72D2" w:rsidP="00FE72D2">
      <w:pPr>
        <w:tabs>
          <w:tab w:val="left" w:pos="9520"/>
        </w:tabs>
        <w:spacing w:before="9"/>
        <w:rPr>
          <w:rFonts w:ascii="Times New Roman" w:eastAsia="Arial" w:hAnsi="Times New Roman" w:cs="Times New Roman"/>
          <w:sz w:val="24"/>
          <w:szCs w:val="24"/>
        </w:rPr>
      </w:pPr>
    </w:p>
    <w:p w:rsidR="00FE72D2" w:rsidRPr="00EE095D" w:rsidRDefault="00FE72D2" w:rsidP="00FE72D2">
      <w:pPr>
        <w:tabs>
          <w:tab w:val="left" w:pos="9520"/>
        </w:tabs>
        <w:spacing w:before="9"/>
        <w:rPr>
          <w:rFonts w:ascii="Times New Roman" w:eastAsia="Arial" w:hAnsi="Times New Roman" w:cs="Times New Roman"/>
          <w:sz w:val="24"/>
          <w:szCs w:val="24"/>
        </w:rPr>
      </w:pPr>
    </w:p>
    <w:p w:rsidR="00FE72D2" w:rsidRPr="005A28AB" w:rsidRDefault="00FE72D2" w:rsidP="005A28AB">
      <w:pPr>
        <w:tabs>
          <w:tab w:val="left" w:pos="9520"/>
        </w:tabs>
        <w:jc w:val="center"/>
        <w:rPr>
          <w:rFonts w:ascii="Times New Roman" w:hAnsi="Times New Roman" w:cs="Times New Roman"/>
          <w:b/>
          <w:sz w:val="24"/>
          <w:szCs w:val="24"/>
        </w:rPr>
      </w:pPr>
      <w:r w:rsidRPr="005A28AB">
        <w:rPr>
          <w:rFonts w:ascii="Times New Roman" w:hAnsi="Times New Roman" w:cs="Times New Roman"/>
          <w:b/>
          <w:sz w:val="24"/>
          <w:szCs w:val="24"/>
        </w:rPr>
        <w:t>S</w:t>
      </w:r>
      <w:r w:rsidR="005A28AB">
        <w:rPr>
          <w:rFonts w:ascii="Times New Roman" w:hAnsi="Times New Roman" w:cs="Times New Roman"/>
          <w:b/>
          <w:sz w:val="24"/>
          <w:szCs w:val="24"/>
        </w:rPr>
        <w:t>ub</w:t>
      </w:r>
      <w:r w:rsidRPr="005A28AB">
        <w:rPr>
          <w:rFonts w:ascii="Times New Roman" w:hAnsi="Times New Roman" w:cs="Times New Roman"/>
          <w:b/>
          <w:sz w:val="24"/>
          <w:szCs w:val="24"/>
        </w:rPr>
        <w:t>-</w:t>
      </w:r>
      <w:r w:rsidR="005A28AB">
        <w:rPr>
          <w:rFonts w:ascii="Times New Roman" w:hAnsi="Times New Roman" w:cs="Times New Roman"/>
          <w:b/>
          <w:sz w:val="24"/>
          <w:szCs w:val="24"/>
        </w:rPr>
        <w:t xml:space="preserve">chapter </w:t>
      </w:r>
      <w:r w:rsidRPr="005A28AB">
        <w:rPr>
          <w:rFonts w:ascii="Times New Roman" w:hAnsi="Times New Roman" w:cs="Times New Roman"/>
          <w:b/>
          <w:sz w:val="24"/>
          <w:szCs w:val="24"/>
        </w:rPr>
        <w:t>II</w:t>
      </w:r>
      <w:r w:rsidR="005A28AB">
        <w:rPr>
          <w:rFonts w:ascii="Times New Roman" w:hAnsi="Times New Roman" w:cs="Times New Roman"/>
          <w:b/>
          <w:sz w:val="24"/>
          <w:szCs w:val="24"/>
        </w:rPr>
        <w:t xml:space="preserve"> – Challenge of Debtor’s Legal Actions </w:t>
      </w:r>
    </w:p>
    <w:p w:rsidR="00FE72D2" w:rsidRPr="005A28AB"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8130"/>
          <w:tab w:val="left" w:pos="9520"/>
        </w:tabs>
        <w:spacing w:before="10"/>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ab/>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218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General rule</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93"/>
        </w:numPr>
        <w:tabs>
          <w:tab w:val="left" w:pos="34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Any creditor whose claim has fallen due for payment may, irrespective of when it arose, challenge a legal act by the debtor that was done to the detriment of</w:t>
      </w:r>
      <w:r w:rsidRPr="00EE095D">
        <w:rPr>
          <w:rFonts w:ascii="Times New Roman" w:hAnsi="Times New Roman" w:cs="Times New Roman"/>
          <w:spacing w:val="-22"/>
          <w:sz w:val="24"/>
          <w:szCs w:val="24"/>
        </w:rPr>
        <w:t xml:space="preserve"> </w:t>
      </w:r>
      <w:r w:rsidRPr="00EE095D">
        <w:rPr>
          <w:rFonts w:ascii="Times New Roman" w:hAnsi="Times New Roman" w:cs="Times New Roman"/>
          <w:sz w:val="24"/>
          <w:szCs w:val="24"/>
        </w:rPr>
        <w:t>creditors.</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93"/>
        </w:numPr>
        <w:tabs>
          <w:tab w:val="left" w:pos="336"/>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A legal act shall be deemed to have been done to the detriment of creditors if because of the act the debtor does not have sufficient assets to fulfill the creditor’s</w:t>
      </w:r>
      <w:r w:rsidRPr="00EE095D">
        <w:rPr>
          <w:rFonts w:ascii="Times New Roman" w:eastAsia="Arial" w:hAnsi="Times New Roman" w:cs="Times New Roman"/>
          <w:spacing w:val="-14"/>
          <w:sz w:val="24"/>
          <w:szCs w:val="24"/>
        </w:rPr>
        <w:t xml:space="preserve"> </w:t>
      </w:r>
      <w:r w:rsidRPr="00EE095D">
        <w:rPr>
          <w:rFonts w:ascii="Times New Roman" w:eastAsia="Arial" w:hAnsi="Times New Roman" w:cs="Times New Roman"/>
          <w:sz w:val="24"/>
          <w:szCs w:val="24"/>
        </w:rPr>
        <w:t>claim.</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93"/>
        </w:numPr>
        <w:tabs>
          <w:tab w:val="left" w:pos="331"/>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term “legal act” shall also cover an omission for reason of which the debtor lost any material right or through which any material obligation arose</w:t>
      </w:r>
      <w:r w:rsidRPr="00EE095D">
        <w:rPr>
          <w:rFonts w:ascii="Times New Roman" w:eastAsia="Arial" w:hAnsi="Times New Roman" w:cs="Times New Roman"/>
          <w:spacing w:val="-14"/>
          <w:sz w:val="24"/>
          <w:szCs w:val="24"/>
        </w:rPr>
        <w:t xml:space="preserve"> </w:t>
      </w:r>
      <w:r w:rsidRPr="00EE095D">
        <w:rPr>
          <w:rFonts w:ascii="Times New Roman" w:eastAsia="Arial" w:hAnsi="Times New Roman" w:cs="Times New Roman"/>
          <w:sz w:val="24"/>
          <w:szCs w:val="24"/>
        </w:rPr>
        <w:t>therefore.</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219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Conditions for objection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92"/>
        </w:numPr>
        <w:tabs>
          <w:tab w:val="left" w:pos="34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Lucrative disposal may be challenged if during disposal the debtor knew or should have known that creditors were thereby being damaged and if the third person with whom or for whose benefit the legal act was done knew or should have known of</w:t>
      </w:r>
      <w:r w:rsidRPr="00EE095D">
        <w:rPr>
          <w:rFonts w:ascii="Times New Roman" w:hAnsi="Times New Roman" w:cs="Times New Roman"/>
          <w:spacing w:val="-16"/>
          <w:sz w:val="24"/>
          <w:szCs w:val="24"/>
        </w:rPr>
        <w:t xml:space="preserve"> </w:t>
      </w:r>
      <w:r w:rsidRPr="00EE095D">
        <w:rPr>
          <w:rFonts w:ascii="Times New Roman" w:hAnsi="Times New Roman" w:cs="Times New Roman"/>
          <w:sz w:val="24"/>
          <w:szCs w:val="24"/>
        </w:rPr>
        <w:t>such.</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92"/>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the third person is the debtor’s spouse or is related in a direct line of descent or indirectly to the level of three (3) times removed or directly or indirectly by marriage to the level of once removed it shall be presumed that such person knew that through such disposal the debtor was acting to the detriment of creditors.</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92"/>
        </w:numPr>
        <w:tabs>
          <w:tab w:val="left" w:pos="33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For gratuitous disposal and equivalent legal acts the debtor shall be deemed to have known that such disposal was to the detriment of creditors, and the matter of whether the third person knew or should  have known of such shall not be a requirement for a challenge</w:t>
      </w:r>
      <w:r w:rsidRPr="00EE095D">
        <w:rPr>
          <w:rFonts w:ascii="Times New Roman" w:hAnsi="Times New Roman" w:cs="Times New Roman"/>
          <w:spacing w:val="-24"/>
          <w:sz w:val="24"/>
          <w:szCs w:val="24"/>
        </w:rPr>
        <w:t xml:space="preserve"> </w:t>
      </w:r>
      <w:r w:rsidRPr="00EE095D">
        <w:rPr>
          <w:rFonts w:ascii="Times New Roman" w:hAnsi="Times New Roman" w:cs="Times New Roman"/>
          <w:sz w:val="24"/>
          <w:szCs w:val="24"/>
        </w:rPr>
        <w:t>thereto.</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292"/>
        </w:numPr>
        <w:tabs>
          <w:tab w:val="left" w:pos="33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waiver of an inheritance shall be deemed gratuitous</w:t>
      </w:r>
      <w:r w:rsidRPr="00EE095D">
        <w:rPr>
          <w:rFonts w:ascii="Times New Roman" w:hAnsi="Times New Roman" w:cs="Times New Roman"/>
          <w:spacing w:val="-18"/>
          <w:sz w:val="24"/>
          <w:szCs w:val="24"/>
        </w:rPr>
        <w:t xml:space="preserve"> </w:t>
      </w:r>
      <w:r w:rsidRPr="00EE095D">
        <w:rPr>
          <w:rFonts w:ascii="Times New Roman" w:hAnsi="Times New Roman" w:cs="Times New Roman"/>
          <w:sz w:val="24"/>
          <w:szCs w:val="24"/>
        </w:rPr>
        <w:t>disposal.</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9"/>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220 </w:t>
      </w:r>
    </w:p>
    <w:p w:rsidR="00FE72D2" w:rsidRPr="00EE095D" w:rsidRDefault="00FE72D2" w:rsidP="00FE72D2">
      <w:pPr>
        <w:tabs>
          <w:tab w:val="left" w:pos="9520"/>
        </w:tabs>
        <w:spacing w:before="9"/>
        <w:jc w:val="center"/>
        <w:rPr>
          <w:rFonts w:ascii="Times New Roman" w:hAnsi="Times New Roman" w:cs="Times New Roman"/>
          <w:b/>
          <w:sz w:val="24"/>
          <w:szCs w:val="24"/>
        </w:rPr>
      </w:pPr>
      <w:r w:rsidRPr="00EE095D">
        <w:rPr>
          <w:rFonts w:ascii="Times New Roman" w:hAnsi="Times New Roman" w:cs="Times New Roman"/>
          <w:b/>
          <w:sz w:val="24"/>
          <w:szCs w:val="24"/>
        </w:rPr>
        <w:t>Deadline for filing of action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91"/>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A challenging action may be filed within a year in the case of disposal specified in the </w:t>
      </w:r>
      <w:r w:rsidRPr="00EE095D">
        <w:rPr>
          <w:rFonts w:ascii="Times New Roman" w:hAnsi="Times New Roman" w:cs="Times New Roman"/>
          <w:spacing w:val="3"/>
          <w:sz w:val="24"/>
          <w:szCs w:val="24"/>
        </w:rPr>
        <w:t xml:space="preserve">first </w:t>
      </w:r>
      <w:r w:rsidRPr="00EE095D">
        <w:rPr>
          <w:rFonts w:ascii="Times New Roman" w:hAnsi="Times New Roman" w:cs="Times New Roman"/>
          <w:sz w:val="24"/>
          <w:szCs w:val="24"/>
        </w:rPr>
        <w:t>paragraph of the previous article, and within three (3) years in other</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cases.</w:t>
      </w:r>
    </w:p>
    <w:p w:rsidR="00FE72D2" w:rsidRPr="00EE095D" w:rsidRDefault="00FE72D2" w:rsidP="00BF4E8F">
      <w:pPr>
        <w:pStyle w:val="ListParagraph"/>
        <w:widowControl w:val="0"/>
        <w:numPr>
          <w:ilvl w:val="0"/>
          <w:numId w:val="291"/>
        </w:numPr>
        <w:tabs>
          <w:tab w:val="left" w:pos="338"/>
          <w:tab w:val="left" w:pos="9520"/>
        </w:tabs>
        <w:spacing w:before="168"/>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deadline specified in the previous paragraph shall be deemed to be from the day the challenged legal act was done or from the day it was necessary to do the omitted</w:t>
      </w:r>
      <w:r w:rsidRPr="00EE095D">
        <w:rPr>
          <w:rFonts w:ascii="Times New Roman" w:hAnsi="Times New Roman" w:cs="Times New Roman"/>
          <w:spacing w:val="-16"/>
          <w:sz w:val="24"/>
          <w:szCs w:val="24"/>
        </w:rPr>
        <w:t xml:space="preserve"> </w:t>
      </w:r>
      <w:r w:rsidRPr="00EE095D">
        <w:rPr>
          <w:rFonts w:ascii="Times New Roman" w:hAnsi="Times New Roman" w:cs="Times New Roman"/>
          <w:sz w:val="24"/>
          <w:szCs w:val="24"/>
        </w:rPr>
        <w:t>act.</w:t>
      </w:r>
    </w:p>
    <w:p w:rsidR="00FE72D2" w:rsidRPr="00EE095D" w:rsidRDefault="00FE72D2" w:rsidP="00FE72D2">
      <w:pPr>
        <w:pStyle w:val="ListParagraph"/>
        <w:tabs>
          <w:tab w:val="left" w:pos="338"/>
          <w:tab w:val="left" w:pos="9520"/>
        </w:tabs>
        <w:spacing w:before="168"/>
        <w:rPr>
          <w:rFonts w:ascii="Times New Roman" w:eastAsia="Arial" w:hAnsi="Times New Roman" w:cs="Times New Roman"/>
          <w:sz w:val="24"/>
          <w:szCs w:val="24"/>
        </w:rPr>
      </w:pPr>
    </w:p>
    <w:p w:rsidR="00FE72D2" w:rsidRPr="00EE095D" w:rsidRDefault="00FE72D2" w:rsidP="00FE72D2">
      <w:pPr>
        <w:tabs>
          <w:tab w:val="left" w:pos="9520"/>
        </w:tabs>
        <w:spacing w:before="9"/>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221 </w:t>
      </w:r>
    </w:p>
    <w:p w:rsidR="00FE72D2" w:rsidRPr="00EE095D" w:rsidRDefault="00FE72D2" w:rsidP="00FE72D2">
      <w:pPr>
        <w:tabs>
          <w:tab w:val="left" w:pos="9520"/>
        </w:tabs>
        <w:spacing w:before="9"/>
        <w:jc w:val="center"/>
        <w:rPr>
          <w:rFonts w:ascii="Times New Roman" w:hAnsi="Times New Roman" w:cs="Times New Roman"/>
          <w:b/>
          <w:sz w:val="24"/>
          <w:szCs w:val="24"/>
        </w:rPr>
      </w:pPr>
      <w:r w:rsidRPr="00EE095D">
        <w:rPr>
          <w:rFonts w:ascii="Times New Roman" w:hAnsi="Times New Roman" w:cs="Times New Roman"/>
          <w:b/>
          <w:sz w:val="24"/>
          <w:szCs w:val="24"/>
        </w:rPr>
        <w:t>Exclusion of objection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It shall not be possible to challenge customary special-occasion gifts, prize gifts or gifts made out of gratitude for reason of detriment to creditors if they are in proportion to the debtor’s financial</w:t>
      </w:r>
      <w:r w:rsidRPr="00EE095D">
        <w:rPr>
          <w:rFonts w:ascii="Times New Roman" w:hAnsi="Times New Roman" w:cs="Times New Roman"/>
          <w:spacing w:val="-19"/>
          <w:sz w:val="24"/>
          <w:szCs w:val="24"/>
        </w:rPr>
        <w:t xml:space="preserve"> </w:t>
      </w:r>
      <w:r w:rsidRPr="00EE095D">
        <w:rPr>
          <w:rFonts w:ascii="Times New Roman" w:hAnsi="Times New Roman" w:cs="Times New Roman"/>
          <w:sz w:val="24"/>
          <w:szCs w:val="24"/>
        </w:rPr>
        <w:t>capacities.</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9"/>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222 </w:t>
      </w:r>
    </w:p>
    <w:p w:rsidR="00FE72D2" w:rsidRPr="00EE095D" w:rsidRDefault="00FE72D2" w:rsidP="00FE72D2">
      <w:pPr>
        <w:tabs>
          <w:tab w:val="left" w:pos="9520"/>
        </w:tabs>
        <w:spacing w:before="9"/>
        <w:jc w:val="center"/>
        <w:rPr>
          <w:rFonts w:ascii="Times New Roman" w:hAnsi="Times New Roman" w:cs="Times New Roman"/>
          <w:b/>
          <w:sz w:val="24"/>
          <w:szCs w:val="24"/>
        </w:rPr>
      </w:pPr>
      <w:r w:rsidRPr="00EE095D">
        <w:rPr>
          <w:rFonts w:ascii="Times New Roman" w:hAnsi="Times New Roman" w:cs="Times New Roman"/>
          <w:b/>
          <w:sz w:val="24"/>
          <w:szCs w:val="24"/>
        </w:rPr>
        <w:t>How to make an objection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90"/>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 challenge may be made via a suit (action) or an</w:t>
      </w:r>
      <w:r w:rsidRPr="00EE095D">
        <w:rPr>
          <w:rFonts w:ascii="Times New Roman" w:hAnsi="Times New Roman" w:cs="Times New Roman"/>
          <w:spacing w:val="-25"/>
          <w:sz w:val="24"/>
          <w:szCs w:val="24"/>
        </w:rPr>
        <w:t xml:space="preserve"> </w:t>
      </w:r>
      <w:r w:rsidRPr="00EE095D">
        <w:rPr>
          <w:rFonts w:ascii="Times New Roman" w:hAnsi="Times New Roman" w:cs="Times New Roman"/>
          <w:sz w:val="24"/>
          <w:szCs w:val="24"/>
        </w:rPr>
        <w:t>objection.</w:t>
      </w: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90"/>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 challenging action shall be filed against the third person with whom or for whose benefit the legal act was done or against the universal legal successors</w:t>
      </w:r>
      <w:r w:rsidRPr="00EE095D">
        <w:rPr>
          <w:rFonts w:ascii="Times New Roman" w:hAnsi="Times New Roman" w:cs="Times New Roman"/>
          <w:spacing w:val="-18"/>
          <w:sz w:val="24"/>
          <w:szCs w:val="24"/>
        </w:rPr>
        <w:t xml:space="preserve"> </w:t>
      </w:r>
      <w:r w:rsidRPr="00EE095D">
        <w:rPr>
          <w:rFonts w:ascii="Times New Roman" w:hAnsi="Times New Roman" w:cs="Times New Roman"/>
          <w:sz w:val="24"/>
          <w:szCs w:val="24"/>
        </w:rPr>
        <w:t>thereto.</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90"/>
        </w:numPr>
        <w:tabs>
          <w:tab w:val="left" w:pos="37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third person alienates the benefit acquired through the challenged disposal via a lucrative transaction an action may only be filed against the acquirer if the latter knew that the acquisition by the predecessors could be challenged; if the benefit is alienated via a gratuitous transaction an action may be filed against the acquirer even if the latter did not know of</w:t>
      </w:r>
      <w:r w:rsidRPr="00EE095D">
        <w:rPr>
          <w:rFonts w:ascii="Times New Roman" w:hAnsi="Times New Roman" w:cs="Times New Roman"/>
          <w:spacing w:val="-21"/>
          <w:sz w:val="24"/>
          <w:szCs w:val="24"/>
        </w:rPr>
        <w:t xml:space="preserve"> </w:t>
      </w:r>
      <w:r w:rsidRPr="00EE095D">
        <w:rPr>
          <w:rFonts w:ascii="Times New Roman" w:hAnsi="Times New Roman" w:cs="Times New Roman"/>
          <w:sz w:val="24"/>
          <w:szCs w:val="24"/>
        </w:rPr>
        <w:t>such.</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90"/>
        </w:numPr>
        <w:tabs>
          <w:tab w:val="left" w:pos="322"/>
          <w:tab w:val="left" w:pos="9520"/>
        </w:tabs>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defendant may avoid the challenge if the defendant performs the debtor’s</w:t>
      </w:r>
      <w:r w:rsidRPr="00EE095D">
        <w:rPr>
          <w:rFonts w:ascii="Times New Roman" w:eastAsia="Arial" w:hAnsi="Times New Roman" w:cs="Times New Roman"/>
          <w:spacing w:val="-25"/>
          <w:sz w:val="24"/>
          <w:szCs w:val="24"/>
        </w:rPr>
        <w:t xml:space="preserve"> </w:t>
      </w:r>
      <w:r w:rsidRPr="00EE095D">
        <w:rPr>
          <w:rFonts w:ascii="Times New Roman" w:eastAsia="Arial" w:hAnsi="Times New Roman" w:cs="Times New Roman"/>
          <w:sz w:val="24"/>
          <w:szCs w:val="24"/>
        </w:rPr>
        <w:t>obligation.</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9"/>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223 </w:t>
      </w:r>
    </w:p>
    <w:p w:rsidR="00FE72D2" w:rsidRPr="00EE095D" w:rsidRDefault="00FE72D2" w:rsidP="00FE72D2">
      <w:pPr>
        <w:tabs>
          <w:tab w:val="left" w:pos="9520"/>
        </w:tabs>
        <w:spacing w:before="9"/>
        <w:jc w:val="center"/>
        <w:rPr>
          <w:rFonts w:ascii="Times New Roman" w:hAnsi="Times New Roman" w:cs="Times New Roman"/>
          <w:b/>
          <w:sz w:val="24"/>
          <w:szCs w:val="24"/>
        </w:rPr>
      </w:pPr>
      <w:r w:rsidRPr="00EE095D">
        <w:rPr>
          <w:rFonts w:ascii="Times New Roman" w:hAnsi="Times New Roman" w:cs="Times New Roman"/>
          <w:b/>
          <w:sz w:val="24"/>
          <w:szCs w:val="24"/>
        </w:rPr>
        <w:t>Effect of objection</w:t>
      </w:r>
    </w:p>
    <w:p w:rsidR="00FE72D2" w:rsidRPr="00EE095D" w:rsidRDefault="00FE72D2" w:rsidP="00FE72D2">
      <w:pPr>
        <w:pStyle w:val="BodyText"/>
        <w:tabs>
          <w:tab w:val="left" w:pos="9520"/>
        </w:tabs>
        <w:jc w:val="both"/>
        <w:rPr>
          <w:rFonts w:ascii="Times New Roman"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the court grants the claim the legal act shall only lose effect against the plaintiff and only insofar as is necessary to fulfill the plaintiff’s</w:t>
      </w:r>
      <w:r w:rsidRPr="00EE095D">
        <w:rPr>
          <w:rFonts w:ascii="Times New Roman" w:hAnsi="Times New Roman" w:cs="Times New Roman"/>
          <w:spacing w:val="-10"/>
          <w:sz w:val="24"/>
          <w:szCs w:val="24"/>
        </w:rPr>
        <w:t xml:space="preserve"> </w:t>
      </w:r>
      <w:r w:rsidRPr="00EE095D">
        <w:rPr>
          <w:rFonts w:ascii="Times New Roman" w:hAnsi="Times New Roman" w:cs="Times New Roman"/>
          <w:sz w:val="24"/>
          <w:szCs w:val="24"/>
        </w:rPr>
        <w:t>claim.</w:t>
      </w:r>
    </w:p>
    <w:p w:rsidR="00FE72D2" w:rsidRPr="00EE095D" w:rsidRDefault="00FE72D2" w:rsidP="00FE72D2">
      <w:pPr>
        <w:pStyle w:val="Heading1"/>
        <w:tabs>
          <w:tab w:val="left" w:pos="9520"/>
        </w:tabs>
        <w:ind w:left="0"/>
        <w:rPr>
          <w:rFonts w:ascii="Times New Roman" w:hAnsi="Times New Roman" w:cs="Times New Roman"/>
        </w:rPr>
      </w:pPr>
    </w:p>
    <w:p w:rsidR="00FE72D2" w:rsidRPr="005A28AB" w:rsidRDefault="00FE72D2" w:rsidP="005A28AB">
      <w:pPr>
        <w:tabs>
          <w:tab w:val="left" w:pos="9520"/>
        </w:tabs>
        <w:jc w:val="center"/>
        <w:rPr>
          <w:rFonts w:ascii="Times New Roman" w:hAnsi="Times New Roman" w:cs="Times New Roman"/>
          <w:b/>
          <w:sz w:val="24"/>
          <w:szCs w:val="24"/>
        </w:rPr>
      </w:pPr>
      <w:r w:rsidRPr="005A28AB">
        <w:rPr>
          <w:rFonts w:ascii="Times New Roman" w:hAnsi="Times New Roman" w:cs="Times New Roman"/>
          <w:b/>
          <w:sz w:val="24"/>
          <w:szCs w:val="24"/>
        </w:rPr>
        <w:t>S</w:t>
      </w:r>
      <w:r w:rsidR="005A28AB">
        <w:rPr>
          <w:rFonts w:ascii="Times New Roman" w:hAnsi="Times New Roman" w:cs="Times New Roman"/>
          <w:b/>
          <w:sz w:val="24"/>
          <w:szCs w:val="24"/>
        </w:rPr>
        <w:t xml:space="preserve">ub-chapter </w:t>
      </w:r>
      <w:r w:rsidRPr="005A28AB">
        <w:rPr>
          <w:rFonts w:ascii="Times New Roman" w:hAnsi="Times New Roman" w:cs="Times New Roman"/>
          <w:b/>
          <w:sz w:val="24"/>
          <w:szCs w:val="24"/>
        </w:rPr>
        <w:t>III</w:t>
      </w:r>
      <w:r w:rsidR="005A28AB">
        <w:rPr>
          <w:rFonts w:ascii="Times New Roman" w:hAnsi="Times New Roman" w:cs="Times New Roman"/>
          <w:b/>
          <w:sz w:val="24"/>
          <w:szCs w:val="24"/>
        </w:rPr>
        <w:t xml:space="preserve"> – Right of Retention </w:t>
      </w:r>
      <w:r w:rsidRPr="005A28AB">
        <w:rPr>
          <w:rFonts w:ascii="Times New Roman" w:hAnsi="Times New Roman" w:cs="Times New Roman"/>
          <w:b/>
          <w:sz w:val="24"/>
          <w:szCs w:val="24"/>
        </w:rPr>
        <w:t xml:space="preserve"> </w:t>
      </w:r>
    </w:p>
    <w:p w:rsidR="00FE72D2" w:rsidRPr="005A28AB" w:rsidRDefault="00FE72D2" w:rsidP="005A28AB">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spacing w:before="7"/>
        <w:ind w:firstLine="921"/>
        <w:rPr>
          <w:rFonts w:ascii="Times New Roman" w:hAnsi="Times New Roman" w:cs="Times New Roman"/>
          <w:b/>
          <w:sz w:val="24"/>
          <w:szCs w:val="24"/>
        </w:rPr>
      </w:pPr>
    </w:p>
    <w:p w:rsidR="00FE72D2" w:rsidRPr="00EE095D" w:rsidRDefault="00FE72D2" w:rsidP="00FE72D2">
      <w:pPr>
        <w:tabs>
          <w:tab w:val="left" w:pos="9520"/>
        </w:tabs>
        <w:spacing w:before="9"/>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224 </w:t>
      </w:r>
    </w:p>
    <w:p w:rsidR="00FE72D2" w:rsidRPr="00EE095D" w:rsidRDefault="00FE72D2" w:rsidP="00FE72D2">
      <w:pPr>
        <w:tabs>
          <w:tab w:val="left" w:pos="9520"/>
        </w:tabs>
        <w:spacing w:before="9"/>
        <w:jc w:val="center"/>
        <w:rPr>
          <w:rFonts w:ascii="Times New Roman" w:hAnsi="Times New Roman" w:cs="Times New Roman"/>
          <w:b/>
          <w:sz w:val="24"/>
          <w:szCs w:val="24"/>
        </w:rPr>
      </w:pPr>
      <w:r w:rsidRPr="00EE095D">
        <w:rPr>
          <w:rFonts w:ascii="Times New Roman" w:hAnsi="Times New Roman" w:cs="Times New Roman"/>
          <w:b/>
          <w:sz w:val="24"/>
          <w:szCs w:val="24"/>
        </w:rPr>
        <w:t>Execution of right of retention</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89"/>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creditor of a claim that has fallen due shall have the right to retain anything of the debtor that is in the creditor’s hands until the claim is paid</w:t>
      </w:r>
      <w:r w:rsidRPr="00EE095D">
        <w:rPr>
          <w:rFonts w:ascii="Times New Roman" w:eastAsia="Arial" w:hAnsi="Times New Roman" w:cs="Times New Roman"/>
          <w:spacing w:val="-17"/>
          <w:sz w:val="24"/>
          <w:szCs w:val="24"/>
        </w:rPr>
        <w:t xml:space="preserve"> </w:t>
      </w:r>
      <w:r w:rsidRPr="00EE095D">
        <w:rPr>
          <w:rFonts w:ascii="Times New Roman" w:eastAsia="Arial" w:hAnsi="Times New Roman" w:cs="Times New Roman"/>
          <w:sz w:val="24"/>
          <w:szCs w:val="24"/>
        </w:rPr>
        <w:t>thereto.</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89"/>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If the debtor becomes insolvent the creditor shall have the right of retention, even if </w:t>
      </w:r>
      <w:r w:rsidRPr="00EE095D">
        <w:rPr>
          <w:rFonts w:ascii="Times New Roman" w:hAnsi="Times New Roman" w:cs="Times New Roman"/>
          <w:spacing w:val="4"/>
          <w:sz w:val="24"/>
          <w:szCs w:val="24"/>
        </w:rPr>
        <w:t xml:space="preserve">the </w:t>
      </w:r>
      <w:r w:rsidRPr="00EE095D">
        <w:rPr>
          <w:rFonts w:ascii="Times New Roman" w:hAnsi="Times New Roman" w:cs="Times New Roman"/>
          <w:sz w:val="24"/>
          <w:szCs w:val="24"/>
        </w:rPr>
        <w:t>claim has not yet fallen</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due.</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289"/>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right of retention of item shall also continue after the expiry of statute of limitation of the</w:t>
      </w:r>
      <w:r w:rsidRPr="00EE095D">
        <w:rPr>
          <w:rFonts w:ascii="Times New Roman" w:hAnsi="Times New Roman" w:cs="Times New Roman"/>
          <w:spacing w:val="-32"/>
          <w:sz w:val="24"/>
          <w:szCs w:val="24"/>
        </w:rPr>
        <w:t xml:space="preserve"> </w:t>
      </w:r>
      <w:r w:rsidRPr="00EE095D">
        <w:rPr>
          <w:rFonts w:ascii="Times New Roman" w:eastAsia="Arial" w:hAnsi="Times New Roman" w:cs="Times New Roman"/>
          <w:sz w:val="24"/>
          <w:szCs w:val="24"/>
        </w:rPr>
        <w:t>request</w:t>
      </w:r>
      <w:r w:rsidRPr="00EE095D">
        <w:rPr>
          <w:rFonts w:ascii="Times New Roman" w:hAnsi="Times New Roman" w:cs="Times New Roman"/>
          <w:sz w:val="24"/>
          <w:szCs w:val="24"/>
        </w:rPr>
        <w: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9"/>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225 </w:t>
      </w:r>
    </w:p>
    <w:p w:rsidR="00FE72D2" w:rsidRPr="00EE095D" w:rsidRDefault="00FE72D2" w:rsidP="00FE72D2">
      <w:pPr>
        <w:tabs>
          <w:tab w:val="left" w:pos="9520"/>
        </w:tabs>
        <w:spacing w:before="9"/>
        <w:jc w:val="center"/>
        <w:rPr>
          <w:rFonts w:ascii="Times New Roman" w:hAnsi="Times New Roman" w:cs="Times New Roman"/>
          <w:b/>
          <w:sz w:val="24"/>
          <w:szCs w:val="24"/>
        </w:rPr>
      </w:pPr>
      <w:r w:rsidRPr="00EE095D">
        <w:rPr>
          <w:rFonts w:ascii="Times New Roman" w:hAnsi="Times New Roman" w:cs="Times New Roman"/>
          <w:b/>
          <w:sz w:val="24"/>
          <w:szCs w:val="24"/>
        </w:rPr>
        <w:t>Exceptions</w:t>
      </w:r>
    </w:p>
    <w:p w:rsidR="00FE72D2" w:rsidRPr="00EE095D" w:rsidRDefault="00FE72D2" w:rsidP="00FE72D2">
      <w:pPr>
        <w:tabs>
          <w:tab w:val="left" w:pos="326"/>
          <w:tab w:val="left" w:pos="9520"/>
        </w:tabs>
        <w:rPr>
          <w:rFonts w:ascii="Times New Roman" w:eastAsia="Arial" w:hAnsi="Times New Roman" w:cs="Times New Roman"/>
          <w:b/>
          <w:bCs/>
          <w:sz w:val="24"/>
          <w:szCs w:val="24"/>
        </w:rPr>
      </w:pPr>
    </w:p>
    <w:p w:rsidR="00FE72D2" w:rsidRPr="00EE095D" w:rsidRDefault="00FE72D2" w:rsidP="00FE72D2">
      <w:pPr>
        <w:tabs>
          <w:tab w:val="left" w:pos="326"/>
          <w:tab w:val="left" w:pos="9520"/>
        </w:tabs>
        <w:rPr>
          <w:rFonts w:ascii="Times New Roman" w:hAnsi="Times New Roman" w:cs="Times New Roman"/>
          <w:b/>
          <w:bCs/>
          <w:sz w:val="24"/>
          <w:szCs w:val="24"/>
        </w:rPr>
      </w:pPr>
      <w:r w:rsidRPr="00EE095D">
        <w:rPr>
          <w:rFonts w:ascii="Times New Roman" w:eastAsia="Arial" w:hAnsi="Times New Roman" w:cs="Times New Roman"/>
          <w:sz w:val="24"/>
          <w:szCs w:val="24"/>
        </w:rPr>
        <w:t>The creditor shall not have the right of retention if the debtor requests the return of an object that against the debtor’s will is no longer in the debtor’s possession or if the debtor requests the return of an object that was delivered to the creditor for safekeeping or for loan</w:t>
      </w:r>
      <w:r w:rsidRPr="00EE095D">
        <w:rPr>
          <w:rFonts w:ascii="Times New Roman" w:eastAsia="Arial" w:hAnsi="Times New Roman" w:cs="Times New Roman"/>
          <w:spacing w:val="-19"/>
          <w:sz w:val="24"/>
          <w:szCs w:val="24"/>
        </w:rPr>
        <w:t xml:space="preserve"> </w:t>
      </w:r>
      <w:r w:rsidRPr="00EE095D">
        <w:rPr>
          <w:rFonts w:ascii="Times New Roman" w:eastAsia="Arial" w:hAnsi="Times New Roman" w:cs="Times New Roman"/>
          <w:sz w:val="24"/>
          <w:szCs w:val="24"/>
        </w:rPr>
        <w:t>use.</w:t>
      </w:r>
      <w:r w:rsidRPr="00EE095D">
        <w:rPr>
          <w:rFonts w:ascii="Times New Roman" w:hAnsi="Times New Roman" w:cs="Times New Roman"/>
          <w:sz w:val="24"/>
          <w:szCs w:val="24"/>
        </w:rPr>
        <w:t xml:space="preserve"> </w:t>
      </w:r>
    </w:p>
    <w:p w:rsidR="00FE72D2" w:rsidRPr="00EE095D" w:rsidRDefault="00FE72D2" w:rsidP="00FE72D2">
      <w:pPr>
        <w:pStyle w:val="ListParagraph"/>
        <w:tabs>
          <w:tab w:val="left" w:pos="326"/>
          <w:tab w:val="left" w:pos="9520"/>
        </w:tabs>
        <w:jc w:val="center"/>
        <w:rPr>
          <w:rFonts w:ascii="Times New Roman" w:hAnsi="Times New Roman" w:cs="Times New Roman"/>
          <w:b/>
          <w:sz w:val="24"/>
          <w:szCs w:val="24"/>
        </w:rPr>
      </w:pPr>
    </w:p>
    <w:p w:rsidR="00FE72D2" w:rsidRPr="00EE095D" w:rsidRDefault="00FE72D2" w:rsidP="00FE72D2">
      <w:pPr>
        <w:pStyle w:val="ListParagraph"/>
        <w:tabs>
          <w:tab w:val="left" w:pos="326"/>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Article 226</w:t>
      </w:r>
    </w:p>
    <w:p w:rsidR="00FE72D2" w:rsidRPr="00EE095D" w:rsidRDefault="00FE72D2" w:rsidP="00FE72D2">
      <w:pPr>
        <w:tabs>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Mandatory return of object before performance of obligation</w:t>
      </w:r>
    </w:p>
    <w:p w:rsidR="00FE72D2" w:rsidRPr="00EE095D" w:rsidRDefault="00FE72D2" w:rsidP="00FE72D2">
      <w:pPr>
        <w:pStyle w:val="BodyText"/>
        <w:tabs>
          <w:tab w:val="left" w:pos="9520"/>
        </w:tabs>
        <w:jc w:val="both"/>
        <w:rPr>
          <w:rFonts w:ascii="Times New Roman"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creditor shall be obliged to return an object to the debtor if the latter offers adequate security for the claim.</w:t>
      </w: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Heading1"/>
        <w:tabs>
          <w:tab w:val="left" w:pos="9520"/>
        </w:tabs>
        <w:ind w:left="0"/>
        <w:rPr>
          <w:rFonts w:ascii="Times New Roman" w:hAnsi="Times New Roman" w:cs="Times New Roman"/>
        </w:rPr>
      </w:pPr>
    </w:p>
    <w:p w:rsidR="00FE72D2" w:rsidRPr="005A28AB" w:rsidRDefault="00FE72D2" w:rsidP="005A28AB">
      <w:pPr>
        <w:tabs>
          <w:tab w:val="left" w:pos="9520"/>
        </w:tabs>
        <w:spacing w:before="9"/>
        <w:jc w:val="center"/>
        <w:rPr>
          <w:rFonts w:ascii="Times New Roman" w:hAnsi="Times New Roman" w:cs="Times New Roman"/>
          <w:b/>
          <w:sz w:val="24"/>
          <w:szCs w:val="24"/>
        </w:rPr>
      </w:pPr>
      <w:r w:rsidRPr="005A28AB">
        <w:rPr>
          <w:rFonts w:ascii="Times New Roman" w:hAnsi="Times New Roman" w:cs="Times New Roman"/>
          <w:b/>
          <w:sz w:val="24"/>
          <w:szCs w:val="24"/>
        </w:rPr>
        <w:t>Article 227</w:t>
      </w:r>
    </w:p>
    <w:p w:rsidR="00FE72D2" w:rsidRPr="005A28AB" w:rsidRDefault="00FE72D2" w:rsidP="005A28AB">
      <w:pPr>
        <w:tabs>
          <w:tab w:val="left" w:pos="9520"/>
        </w:tabs>
        <w:spacing w:before="9"/>
        <w:jc w:val="center"/>
        <w:rPr>
          <w:rFonts w:ascii="Times New Roman" w:hAnsi="Times New Roman" w:cs="Times New Roman"/>
          <w:b/>
          <w:sz w:val="24"/>
          <w:szCs w:val="24"/>
        </w:rPr>
      </w:pPr>
      <w:r w:rsidRPr="00EE095D">
        <w:rPr>
          <w:rFonts w:ascii="Times New Roman" w:hAnsi="Times New Roman" w:cs="Times New Roman"/>
          <w:b/>
          <w:sz w:val="24"/>
          <w:szCs w:val="24"/>
        </w:rPr>
        <w:t>Effect of right of</w:t>
      </w:r>
      <w:r w:rsidRPr="005A28AB">
        <w:rPr>
          <w:rFonts w:ascii="Times New Roman" w:hAnsi="Times New Roman" w:cs="Times New Roman"/>
          <w:b/>
          <w:sz w:val="24"/>
          <w:szCs w:val="24"/>
        </w:rPr>
        <w:t xml:space="preserve"> </w:t>
      </w:r>
      <w:r w:rsidRPr="00EE095D">
        <w:rPr>
          <w:rFonts w:ascii="Times New Roman" w:hAnsi="Times New Roman" w:cs="Times New Roman"/>
          <w:b/>
          <w:sz w:val="24"/>
          <w:szCs w:val="24"/>
        </w:rPr>
        <w:t>retention</w:t>
      </w:r>
    </w:p>
    <w:p w:rsidR="00FE72D2" w:rsidRPr="00EE095D" w:rsidRDefault="00FE72D2" w:rsidP="00FE72D2">
      <w:pPr>
        <w:pStyle w:val="BodyText"/>
        <w:tabs>
          <w:tab w:val="left" w:pos="9520"/>
        </w:tabs>
        <w:jc w:val="both"/>
        <w:rPr>
          <w:rFonts w:ascii="Times New Roman"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A creditor that on the basis of the right of retention holds an object of the debtor in the creditor’s hands may be repaid from the value thereof in the same manner as a pledge, but must notify the debtor on time regarding such intention prior to deciding</w:t>
      </w:r>
      <w:r w:rsidRPr="00EE095D">
        <w:rPr>
          <w:rFonts w:ascii="Times New Roman" w:hAnsi="Times New Roman" w:cs="Times New Roman"/>
          <w:spacing w:val="-18"/>
          <w:sz w:val="24"/>
          <w:szCs w:val="24"/>
        </w:rPr>
        <w:t xml:space="preserve"> </w:t>
      </w:r>
      <w:r w:rsidRPr="00EE095D">
        <w:rPr>
          <w:rFonts w:ascii="Times New Roman" w:hAnsi="Times New Roman" w:cs="Times New Roman"/>
          <w:sz w:val="24"/>
          <w:szCs w:val="24"/>
        </w:rPr>
        <w:t>such.</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5A28AB" w:rsidRDefault="005A28AB" w:rsidP="005A28AB">
      <w:pPr>
        <w:tabs>
          <w:tab w:val="left" w:pos="9520"/>
        </w:tabs>
        <w:spacing w:before="9"/>
        <w:jc w:val="center"/>
        <w:rPr>
          <w:rFonts w:ascii="Times New Roman" w:hAnsi="Times New Roman" w:cs="Times New Roman"/>
          <w:b/>
          <w:sz w:val="24"/>
          <w:szCs w:val="24"/>
        </w:rPr>
      </w:pPr>
      <w:r>
        <w:rPr>
          <w:rFonts w:ascii="Times New Roman" w:hAnsi="Times New Roman" w:cs="Times New Roman"/>
          <w:b/>
          <w:sz w:val="24"/>
          <w:szCs w:val="24"/>
        </w:rPr>
        <w:t xml:space="preserve">Sub-chapter IV – Creditor’s Rights in Special Cases </w:t>
      </w:r>
    </w:p>
    <w:p w:rsidR="00FE72D2" w:rsidRPr="00EE095D" w:rsidRDefault="00FE72D2" w:rsidP="00FE72D2">
      <w:pPr>
        <w:tabs>
          <w:tab w:val="left" w:pos="9520"/>
        </w:tabs>
        <w:spacing w:before="10"/>
        <w:rPr>
          <w:rFonts w:ascii="Times New Roman" w:eastAsia="Arial" w:hAnsi="Times New Roman" w:cs="Times New Roman"/>
          <w:b/>
          <w:bCs/>
          <w:sz w:val="24"/>
          <w:szCs w:val="24"/>
        </w:rPr>
      </w:pP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5"/>
          <w:sz w:val="24"/>
          <w:szCs w:val="24"/>
        </w:rPr>
        <w:t xml:space="preserve"> </w:t>
      </w:r>
      <w:r w:rsidRPr="00EE095D">
        <w:rPr>
          <w:rFonts w:ascii="Times New Roman" w:hAnsi="Times New Roman" w:cs="Times New Roman"/>
          <w:b/>
          <w:sz w:val="24"/>
          <w:szCs w:val="24"/>
        </w:rPr>
        <w:t>228</w:t>
      </w: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When obligation is composed of objects on</w:t>
      </w:r>
      <w:r w:rsidRPr="00EE095D">
        <w:rPr>
          <w:rFonts w:ascii="Times New Roman" w:hAnsi="Times New Roman" w:cs="Times New Roman"/>
          <w:b/>
          <w:spacing w:val="-16"/>
          <w:sz w:val="24"/>
          <w:szCs w:val="24"/>
        </w:rPr>
        <w:t xml:space="preserve"> </w:t>
      </w:r>
      <w:r w:rsidRPr="00EE095D">
        <w:rPr>
          <w:rFonts w:ascii="Times New Roman" w:hAnsi="Times New Roman" w:cs="Times New Roman"/>
          <w:b/>
          <w:sz w:val="24"/>
          <w:szCs w:val="24"/>
        </w:rPr>
        <w:t>kind</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When the obligation is composed of objects on kind and the debtor becomes delayed the creditor may, having informed the debtor of such in advance, buy an object of the same type and quality according to the creditor’s choice and request that the debtor reimburse the price and the damage, or the value of the objects owed and the compensation of</w:t>
      </w:r>
      <w:r w:rsidRPr="00EE095D">
        <w:rPr>
          <w:rFonts w:ascii="Times New Roman" w:hAnsi="Times New Roman" w:cs="Times New Roman"/>
          <w:spacing w:val="-19"/>
          <w:sz w:val="24"/>
          <w:szCs w:val="24"/>
        </w:rPr>
        <w:t xml:space="preserve"> </w:t>
      </w:r>
      <w:r w:rsidRPr="00EE095D">
        <w:rPr>
          <w:rFonts w:ascii="Times New Roman" w:hAnsi="Times New Roman" w:cs="Times New Roman"/>
          <w:sz w:val="24"/>
          <w:szCs w:val="24"/>
        </w:rPr>
        <w:t>damage.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5A28AB" w:rsidRDefault="00FE72D2" w:rsidP="005A28AB">
      <w:pPr>
        <w:tabs>
          <w:tab w:val="left" w:pos="9520"/>
        </w:tabs>
        <w:jc w:val="center"/>
        <w:rPr>
          <w:rFonts w:ascii="Times New Roman" w:hAnsi="Times New Roman" w:cs="Times New Roman"/>
          <w:b/>
          <w:sz w:val="24"/>
          <w:szCs w:val="24"/>
        </w:rPr>
      </w:pPr>
      <w:r w:rsidRPr="005A28AB">
        <w:rPr>
          <w:rFonts w:ascii="Times New Roman" w:hAnsi="Times New Roman" w:cs="Times New Roman"/>
          <w:b/>
          <w:sz w:val="24"/>
          <w:szCs w:val="24"/>
        </w:rPr>
        <w:t>Article 229</w:t>
      </w:r>
    </w:p>
    <w:p w:rsidR="00FE72D2" w:rsidRPr="005A28AB"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Obligation to provide a</w:t>
      </w:r>
      <w:r w:rsidRPr="005A28AB">
        <w:rPr>
          <w:rFonts w:ascii="Times New Roman" w:hAnsi="Times New Roman" w:cs="Times New Roman"/>
          <w:b/>
          <w:sz w:val="24"/>
          <w:szCs w:val="24"/>
        </w:rPr>
        <w:t xml:space="preserve"> </w:t>
      </w:r>
      <w:r w:rsidRPr="00EE095D">
        <w:rPr>
          <w:rFonts w:ascii="Times New Roman" w:hAnsi="Times New Roman" w:cs="Times New Roman"/>
          <w:b/>
          <w:sz w:val="24"/>
          <w:szCs w:val="24"/>
        </w:rPr>
        <w:t>service</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When the obligation is to provide a service and the debtor fails to perform the obligation on time the creditor may, having informed the debtor in advance, do what the debtor should have done at the debtor’s expense and may request compensation from the debtor for the delay and the compensation of any damage incurred because of this method of</w:t>
      </w:r>
      <w:r w:rsidRPr="00EE095D">
        <w:rPr>
          <w:rFonts w:ascii="Times New Roman" w:hAnsi="Times New Roman" w:cs="Times New Roman"/>
          <w:spacing w:val="-12"/>
          <w:sz w:val="24"/>
          <w:szCs w:val="24"/>
        </w:rPr>
        <w:t xml:space="preserve"> </w:t>
      </w:r>
      <w:r w:rsidRPr="00EE095D">
        <w:rPr>
          <w:rFonts w:ascii="Times New Roman" w:hAnsi="Times New Roman" w:cs="Times New Roman"/>
          <w:sz w:val="24"/>
          <w:szCs w:val="24"/>
        </w:rPr>
        <w:t>performance.</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5A28AB" w:rsidRDefault="00FE72D2" w:rsidP="005A28AB">
      <w:pPr>
        <w:tabs>
          <w:tab w:val="left" w:pos="9520"/>
        </w:tabs>
        <w:jc w:val="center"/>
        <w:rPr>
          <w:rFonts w:ascii="Times New Roman" w:hAnsi="Times New Roman" w:cs="Times New Roman"/>
          <w:b/>
          <w:sz w:val="24"/>
          <w:szCs w:val="24"/>
        </w:rPr>
      </w:pPr>
      <w:r w:rsidRPr="005A28AB">
        <w:rPr>
          <w:rFonts w:ascii="Times New Roman" w:hAnsi="Times New Roman" w:cs="Times New Roman"/>
          <w:b/>
          <w:sz w:val="24"/>
          <w:szCs w:val="24"/>
        </w:rPr>
        <w:t>Article 230</w:t>
      </w:r>
    </w:p>
    <w:p w:rsidR="00FE72D2" w:rsidRPr="005A28AB"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When obligation is</w:t>
      </w:r>
      <w:r w:rsidRPr="005A28AB">
        <w:rPr>
          <w:rFonts w:ascii="Times New Roman" w:hAnsi="Times New Roman" w:cs="Times New Roman"/>
          <w:b/>
          <w:sz w:val="24"/>
          <w:szCs w:val="24"/>
        </w:rPr>
        <w:t xml:space="preserve"> </w:t>
      </w:r>
      <w:r w:rsidRPr="00EE095D">
        <w:rPr>
          <w:rFonts w:ascii="Times New Roman" w:hAnsi="Times New Roman" w:cs="Times New Roman"/>
          <w:b/>
          <w:sz w:val="24"/>
          <w:szCs w:val="24"/>
        </w:rPr>
        <w:t>omission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88"/>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When the obligation is an omission the creditor shall have the right to the compensation of damage if the debtor acts in contrary to the</w:t>
      </w:r>
      <w:r w:rsidRPr="00EE095D">
        <w:rPr>
          <w:rFonts w:ascii="Times New Roman" w:hAnsi="Times New Roman" w:cs="Times New Roman"/>
          <w:spacing w:val="-20"/>
          <w:sz w:val="24"/>
          <w:szCs w:val="24"/>
        </w:rPr>
        <w:t xml:space="preserve"> </w:t>
      </w:r>
      <w:r w:rsidRPr="00EE095D">
        <w:rPr>
          <w:rFonts w:ascii="Times New Roman" w:hAnsi="Times New Roman" w:cs="Times New Roman"/>
          <w:sz w:val="24"/>
          <w:szCs w:val="24"/>
        </w:rPr>
        <w:t>obligation.</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88"/>
        </w:numPr>
        <w:tabs>
          <w:tab w:val="left" w:pos="353"/>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anything was constructed in contravention of the obligation the creditor may request that this be removed at the debtor’s expense and that the debtor reimburse the damage incurred by the creditor in connection with the construction and</w:t>
      </w:r>
      <w:r w:rsidRPr="00EE095D">
        <w:rPr>
          <w:rFonts w:ascii="Times New Roman" w:eastAsia="Arial" w:hAnsi="Times New Roman" w:cs="Times New Roman"/>
          <w:spacing w:val="-13"/>
          <w:sz w:val="24"/>
          <w:szCs w:val="24"/>
        </w:rPr>
        <w:t xml:space="preserve"> </w:t>
      </w:r>
      <w:r w:rsidRPr="00EE095D">
        <w:rPr>
          <w:rFonts w:ascii="Times New Roman" w:eastAsia="Arial" w:hAnsi="Times New Roman" w:cs="Times New Roman"/>
          <w:sz w:val="24"/>
          <w:szCs w:val="24"/>
        </w:rPr>
        <w:t>removal.</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88"/>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the court finds that such is clearly of greater benefit it may rule, having taken the general interest and the creditor’s justified interest into consideration, that what was constructed should not be demolished but that the creditor should have the damage reimbursed in</w:t>
      </w:r>
      <w:r w:rsidRPr="00EE095D">
        <w:rPr>
          <w:rFonts w:ascii="Times New Roman" w:eastAsia="Arial" w:hAnsi="Times New Roman" w:cs="Times New Roman"/>
          <w:spacing w:val="-20"/>
          <w:sz w:val="24"/>
          <w:szCs w:val="24"/>
        </w:rPr>
        <w:t xml:space="preserve"> </w:t>
      </w:r>
      <w:r w:rsidRPr="00EE095D">
        <w:rPr>
          <w:rFonts w:ascii="Times New Roman" w:eastAsia="Arial" w:hAnsi="Times New Roman" w:cs="Times New Roman"/>
          <w:sz w:val="24"/>
          <w:szCs w:val="24"/>
        </w:rPr>
        <w:t>cash.</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5A28AB" w:rsidRDefault="00FE72D2" w:rsidP="005A28AB">
      <w:pPr>
        <w:tabs>
          <w:tab w:val="left" w:pos="9520"/>
        </w:tabs>
        <w:jc w:val="center"/>
        <w:rPr>
          <w:rFonts w:ascii="Times New Roman" w:hAnsi="Times New Roman" w:cs="Times New Roman"/>
          <w:b/>
          <w:sz w:val="24"/>
          <w:szCs w:val="24"/>
        </w:rPr>
      </w:pPr>
      <w:r w:rsidRPr="005A28AB">
        <w:rPr>
          <w:rFonts w:ascii="Times New Roman" w:hAnsi="Times New Roman" w:cs="Times New Roman"/>
          <w:b/>
          <w:sz w:val="24"/>
          <w:szCs w:val="24"/>
        </w:rPr>
        <w:t>Article 231</w:t>
      </w:r>
    </w:p>
    <w:p w:rsidR="00FE72D2" w:rsidRPr="005A28AB" w:rsidRDefault="00FE72D2" w:rsidP="005A28AB">
      <w:pPr>
        <w:tabs>
          <w:tab w:val="left" w:pos="9520"/>
        </w:tabs>
        <w:jc w:val="center"/>
        <w:rPr>
          <w:rFonts w:ascii="Times New Roman" w:hAnsi="Times New Roman" w:cs="Times New Roman"/>
          <w:b/>
          <w:sz w:val="24"/>
          <w:szCs w:val="24"/>
        </w:rPr>
      </w:pPr>
      <w:r w:rsidRPr="005A28AB">
        <w:rPr>
          <w:rFonts w:ascii="Times New Roman" w:hAnsi="Times New Roman" w:cs="Times New Roman"/>
          <w:b/>
          <w:sz w:val="24"/>
          <w:szCs w:val="24"/>
        </w:rPr>
        <w:t>Right to request compensation instead of court decision</w:t>
      </w:r>
    </w:p>
    <w:p w:rsidR="00FE72D2" w:rsidRPr="00EE095D" w:rsidRDefault="00FE72D2" w:rsidP="00FE72D2">
      <w:pPr>
        <w:pStyle w:val="ListParagraph"/>
        <w:tabs>
          <w:tab w:val="left" w:pos="350"/>
          <w:tab w:val="left" w:pos="9520"/>
        </w:tabs>
        <w:rPr>
          <w:rFonts w:ascii="Times New Roman" w:hAnsi="Times New Roman" w:cs="Times New Roman"/>
          <w:sz w:val="24"/>
          <w:szCs w:val="24"/>
        </w:rPr>
      </w:pPr>
    </w:p>
    <w:p w:rsidR="00FE72D2" w:rsidRPr="005A28AB" w:rsidRDefault="00FE72D2" w:rsidP="005A28AB">
      <w:pPr>
        <w:tabs>
          <w:tab w:val="left" w:pos="350"/>
          <w:tab w:val="left" w:pos="9520"/>
        </w:tabs>
        <w:rPr>
          <w:rFonts w:ascii="Times New Roman" w:hAnsi="Times New Roman" w:cs="Times New Roman"/>
          <w:sz w:val="24"/>
          <w:szCs w:val="24"/>
        </w:rPr>
      </w:pPr>
      <w:r w:rsidRPr="005A28AB">
        <w:rPr>
          <w:rFonts w:ascii="Times New Roman" w:hAnsi="Times New Roman" w:cs="Times New Roman"/>
          <w:sz w:val="24"/>
          <w:szCs w:val="24"/>
        </w:rPr>
        <w:t xml:space="preserve">1. If the debtor fails to perform the obligation by the deadline  stipulated by a final court decision the creditor may </w:t>
      </w:r>
      <w:r w:rsidRPr="005A28AB">
        <w:rPr>
          <w:rFonts w:ascii="Times New Roman" w:eastAsia="Arial" w:hAnsi="Times New Roman" w:cs="Times New Roman"/>
          <w:sz w:val="24"/>
          <w:szCs w:val="24"/>
        </w:rPr>
        <w:t xml:space="preserve">request </w:t>
      </w:r>
      <w:r w:rsidRPr="005A28AB">
        <w:rPr>
          <w:rFonts w:ascii="Times New Roman" w:hAnsi="Times New Roman" w:cs="Times New Roman"/>
          <w:sz w:val="24"/>
          <w:szCs w:val="24"/>
        </w:rPr>
        <w:t xml:space="preserve">that the debtor perform the obligation by an appropriate additional deadline  and declare that after such deadline  the creditor will no longer accept performance but will </w:t>
      </w:r>
      <w:r w:rsidRPr="005A28AB">
        <w:rPr>
          <w:rFonts w:ascii="Times New Roman" w:eastAsia="Arial" w:hAnsi="Times New Roman" w:cs="Times New Roman"/>
          <w:sz w:val="24"/>
          <w:szCs w:val="24"/>
        </w:rPr>
        <w:t xml:space="preserve">request </w:t>
      </w:r>
      <w:r w:rsidRPr="005A28AB">
        <w:rPr>
          <w:rFonts w:ascii="Times New Roman" w:hAnsi="Times New Roman" w:cs="Times New Roman"/>
          <w:sz w:val="24"/>
          <w:szCs w:val="24"/>
        </w:rPr>
        <w:t>compensation for non-performance.</w:t>
      </w:r>
    </w:p>
    <w:p w:rsidR="00FE72D2" w:rsidRPr="00EE095D" w:rsidRDefault="00FE72D2" w:rsidP="00FE72D2">
      <w:pPr>
        <w:pStyle w:val="ListParagraph"/>
        <w:tabs>
          <w:tab w:val="left" w:pos="350"/>
          <w:tab w:val="left" w:pos="9520"/>
        </w:tabs>
        <w:rPr>
          <w:rFonts w:ascii="Times New Roman" w:hAnsi="Times New Roman" w:cs="Times New Roman"/>
          <w:sz w:val="24"/>
          <w:szCs w:val="24"/>
        </w:rPr>
      </w:pPr>
    </w:p>
    <w:p w:rsidR="00FE72D2" w:rsidRPr="005A28AB" w:rsidRDefault="00FE72D2" w:rsidP="005A28AB">
      <w:pPr>
        <w:tabs>
          <w:tab w:val="left" w:pos="350"/>
          <w:tab w:val="left" w:pos="9520"/>
        </w:tabs>
        <w:rPr>
          <w:rFonts w:ascii="Times New Roman" w:hAnsi="Times New Roman" w:cs="Times New Roman"/>
          <w:sz w:val="24"/>
          <w:szCs w:val="24"/>
        </w:rPr>
      </w:pPr>
      <w:r w:rsidRPr="005A28AB">
        <w:rPr>
          <w:rFonts w:ascii="Times New Roman" w:hAnsi="Times New Roman" w:cs="Times New Roman"/>
          <w:sz w:val="24"/>
          <w:szCs w:val="24"/>
        </w:rPr>
        <w:t xml:space="preserve">2. After the additional deadline passes the creditor may only </w:t>
      </w:r>
      <w:r w:rsidRPr="005A28AB">
        <w:rPr>
          <w:rFonts w:ascii="Times New Roman" w:eastAsia="Arial" w:hAnsi="Times New Roman" w:cs="Times New Roman"/>
          <w:sz w:val="24"/>
          <w:szCs w:val="24"/>
        </w:rPr>
        <w:t xml:space="preserve">request </w:t>
      </w:r>
      <w:r w:rsidRPr="005A28AB">
        <w:rPr>
          <w:rFonts w:ascii="Times New Roman" w:hAnsi="Times New Roman" w:cs="Times New Roman"/>
          <w:sz w:val="24"/>
          <w:szCs w:val="24"/>
        </w:rPr>
        <w:t>compensation for</w:t>
      </w:r>
      <w:r w:rsidRPr="005A28AB">
        <w:rPr>
          <w:rFonts w:ascii="Times New Roman" w:hAnsi="Times New Roman" w:cs="Times New Roman"/>
          <w:spacing w:val="-26"/>
          <w:sz w:val="24"/>
          <w:szCs w:val="24"/>
        </w:rPr>
        <w:t xml:space="preserve"> </w:t>
      </w:r>
      <w:r w:rsidRPr="005A28AB">
        <w:rPr>
          <w:rFonts w:ascii="Times New Roman" w:hAnsi="Times New Roman" w:cs="Times New Roman"/>
          <w:sz w:val="24"/>
          <w:szCs w:val="24"/>
        </w:rPr>
        <w:t>non-performance.</w:t>
      </w:r>
    </w:p>
    <w:p w:rsidR="00FE72D2" w:rsidRPr="00EE095D" w:rsidRDefault="00FE72D2" w:rsidP="00FE72D2">
      <w:pPr>
        <w:pStyle w:val="Heading1"/>
        <w:tabs>
          <w:tab w:val="left" w:pos="9520"/>
        </w:tabs>
        <w:ind w:left="0"/>
        <w:rPr>
          <w:rFonts w:ascii="Times New Roman" w:hAnsi="Times New Roman" w:cs="Times New Roman"/>
        </w:rPr>
      </w:pPr>
    </w:p>
    <w:p w:rsidR="00FE72D2" w:rsidRPr="005A28AB" w:rsidRDefault="00FE72D2" w:rsidP="005A28AB">
      <w:pPr>
        <w:tabs>
          <w:tab w:val="left" w:pos="9520"/>
        </w:tabs>
        <w:jc w:val="center"/>
        <w:rPr>
          <w:rFonts w:ascii="Times New Roman" w:hAnsi="Times New Roman" w:cs="Times New Roman"/>
          <w:b/>
          <w:sz w:val="24"/>
          <w:szCs w:val="24"/>
        </w:rPr>
      </w:pPr>
      <w:r w:rsidRPr="005A28AB">
        <w:rPr>
          <w:rFonts w:ascii="Times New Roman" w:hAnsi="Times New Roman" w:cs="Times New Roman"/>
          <w:b/>
          <w:sz w:val="24"/>
          <w:szCs w:val="24"/>
        </w:rPr>
        <w:t xml:space="preserve">Article 232 </w:t>
      </w:r>
    </w:p>
    <w:p w:rsidR="00FE72D2" w:rsidRPr="005A28AB" w:rsidRDefault="00FE72D2" w:rsidP="005A28AB">
      <w:pPr>
        <w:tabs>
          <w:tab w:val="left" w:pos="9520"/>
        </w:tabs>
        <w:jc w:val="center"/>
        <w:rPr>
          <w:rFonts w:ascii="Times New Roman" w:hAnsi="Times New Roman" w:cs="Times New Roman"/>
          <w:b/>
          <w:sz w:val="24"/>
          <w:szCs w:val="24"/>
        </w:rPr>
      </w:pPr>
      <w:r w:rsidRPr="005A28AB">
        <w:rPr>
          <w:rFonts w:ascii="Times New Roman" w:hAnsi="Times New Roman" w:cs="Times New Roman"/>
          <w:b/>
          <w:sz w:val="24"/>
          <w:szCs w:val="24"/>
        </w:rPr>
        <w:t>Judicial penalties</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87"/>
        </w:numPr>
        <w:tabs>
          <w:tab w:val="left" w:pos="338"/>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the debtor fails to perform any non-pecuniary obligation on time as determined by a final court decision, the court may at the creditor’s request  set an appropriate additional deadline  therefore and in order to exert influence thereon, irrespective of any damage, pronounce that should the debtor fail to perform the obligation by such deadline  the debtor will have to pay the creditor a specific sum of money for each day of delay from the day the deadline  past or for any other unit of</w:t>
      </w:r>
      <w:r w:rsidRPr="00EE095D">
        <w:rPr>
          <w:rFonts w:ascii="Times New Roman" w:eastAsia="Arial" w:hAnsi="Times New Roman" w:cs="Times New Roman"/>
          <w:spacing w:val="-20"/>
          <w:sz w:val="24"/>
          <w:szCs w:val="24"/>
        </w:rPr>
        <w:t xml:space="preserve"> </w:t>
      </w:r>
      <w:r w:rsidRPr="00EE095D">
        <w:rPr>
          <w:rFonts w:ascii="Times New Roman" w:eastAsia="Arial" w:hAnsi="Times New Roman" w:cs="Times New Roman"/>
          <w:sz w:val="24"/>
          <w:szCs w:val="24"/>
        </w:rPr>
        <w:t>time.</w:t>
      </w: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87"/>
        </w:numPr>
        <w:tabs>
          <w:tab w:val="left" w:pos="33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debtor subsequently performs the obligation the court may reduce the sum so stipulated, taking the purpose for which the payment was ordered into consideration in so</w:t>
      </w:r>
      <w:r w:rsidRPr="00EE095D">
        <w:rPr>
          <w:rFonts w:ascii="Times New Roman" w:hAnsi="Times New Roman" w:cs="Times New Roman"/>
          <w:spacing w:val="-27"/>
          <w:sz w:val="24"/>
          <w:szCs w:val="24"/>
        </w:rPr>
        <w:t xml:space="preserve"> </w:t>
      </w:r>
      <w:r w:rsidRPr="00EE095D">
        <w:rPr>
          <w:rFonts w:ascii="Times New Roman" w:hAnsi="Times New Roman" w:cs="Times New Roman"/>
          <w:sz w:val="24"/>
          <w:szCs w:val="24"/>
        </w:rPr>
        <w:t>doing.</w:t>
      </w: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Heading1"/>
        <w:tabs>
          <w:tab w:val="left" w:pos="9520"/>
        </w:tabs>
        <w:ind w:left="0"/>
        <w:rPr>
          <w:rFonts w:ascii="Times New Roman" w:hAnsi="Times New Roman" w:cs="Times New Roman"/>
        </w:rPr>
      </w:pPr>
    </w:p>
    <w:p w:rsidR="00FE72D2" w:rsidRPr="005A28AB" w:rsidRDefault="005A28AB" w:rsidP="005A28AB">
      <w:pPr>
        <w:tabs>
          <w:tab w:val="left" w:pos="9520"/>
        </w:tabs>
        <w:jc w:val="center"/>
        <w:rPr>
          <w:rFonts w:ascii="Times New Roman" w:hAnsi="Times New Roman" w:cs="Times New Roman"/>
          <w:b/>
          <w:sz w:val="28"/>
          <w:szCs w:val="28"/>
        </w:rPr>
      </w:pPr>
      <w:r w:rsidRPr="005A28AB">
        <w:rPr>
          <w:rFonts w:ascii="Times New Roman" w:hAnsi="Times New Roman" w:cs="Times New Roman"/>
          <w:b/>
          <w:sz w:val="28"/>
          <w:szCs w:val="28"/>
        </w:rPr>
        <w:t xml:space="preserve">Chapter XXII – Termination of Obligation </w:t>
      </w:r>
    </w:p>
    <w:p w:rsidR="00FE72D2" w:rsidRPr="005A28AB" w:rsidRDefault="00FE72D2" w:rsidP="005A28AB">
      <w:pPr>
        <w:tabs>
          <w:tab w:val="left" w:pos="9520"/>
        </w:tabs>
        <w:jc w:val="center"/>
        <w:rPr>
          <w:rFonts w:ascii="Times New Roman" w:hAnsi="Times New Roman" w:cs="Times New Roman"/>
          <w:b/>
          <w:sz w:val="24"/>
          <w:szCs w:val="24"/>
        </w:rPr>
      </w:pPr>
    </w:p>
    <w:p w:rsidR="00FE72D2" w:rsidRPr="005A28AB" w:rsidRDefault="005A28AB" w:rsidP="005A28AB">
      <w:pPr>
        <w:tabs>
          <w:tab w:val="left" w:pos="9520"/>
        </w:tabs>
        <w:jc w:val="center"/>
        <w:rPr>
          <w:rFonts w:ascii="Times New Roman" w:hAnsi="Times New Roman" w:cs="Times New Roman"/>
          <w:b/>
          <w:sz w:val="24"/>
          <w:szCs w:val="24"/>
        </w:rPr>
      </w:pPr>
      <w:r>
        <w:rPr>
          <w:rFonts w:ascii="Times New Roman" w:hAnsi="Times New Roman" w:cs="Times New Roman"/>
          <w:b/>
          <w:sz w:val="24"/>
          <w:szCs w:val="24"/>
        </w:rPr>
        <w:t xml:space="preserve">Sub-chapter I – General Provisions </w:t>
      </w:r>
    </w:p>
    <w:p w:rsidR="00FE72D2" w:rsidRPr="005A28AB" w:rsidRDefault="00FE72D2" w:rsidP="005A28AB">
      <w:pPr>
        <w:tabs>
          <w:tab w:val="left" w:pos="9520"/>
        </w:tabs>
        <w:jc w:val="center"/>
        <w:rPr>
          <w:rFonts w:ascii="Times New Roman" w:hAnsi="Times New Roman" w:cs="Times New Roman"/>
          <w:b/>
          <w:sz w:val="24"/>
          <w:szCs w:val="24"/>
        </w:rPr>
      </w:pPr>
    </w:p>
    <w:p w:rsidR="00FE72D2" w:rsidRPr="005A28AB" w:rsidRDefault="00FE72D2" w:rsidP="005A28AB">
      <w:pPr>
        <w:tabs>
          <w:tab w:val="left" w:pos="9520"/>
        </w:tabs>
        <w:jc w:val="center"/>
        <w:rPr>
          <w:rFonts w:ascii="Times New Roman" w:hAnsi="Times New Roman" w:cs="Times New Roman"/>
          <w:b/>
          <w:sz w:val="24"/>
          <w:szCs w:val="24"/>
        </w:rPr>
      </w:pPr>
      <w:r w:rsidRPr="005A28AB">
        <w:rPr>
          <w:rFonts w:ascii="Times New Roman" w:hAnsi="Times New Roman" w:cs="Times New Roman"/>
          <w:b/>
          <w:sz w:val="24"/>
          <w:szCs w:val="24"/>
        </w:rPr>
        <w:t xml:space="preserve">Article 233 </w:t>
      </w:r>
    </w:p>
    <w:p w:rsidR="00FE72D2" w:rsidRPr="005A28AB" w:rsidRDefault="00FE72D2" w:rsidP="005A28AB">
      <w:pPr>
        <w:tabs>
          <w:tab w:val="left" w:pos="9520"/>
        </w:tabs>
        <w:jc w:val="center"/>
        <w:rPr>
          <w:rFonts w:ascii="Times New Roman" w:hAnsi="Times New Roman" w:cs="Times New Roman"/>
          <w:b/>
          <w:sz w:val="24"/>
          <w:szCs w:val="24"/>
        </w:rPr>
      </w:pPr>
      <w:r w:rsidRPr="005A28AB">
        <w:rPr>
          <w:rFonts w:ascii="Times New Roman" w:hAnsi="Times New Roman" w:cs="Times New Roman"/>
          <w:b/>
          <w:sz w:val="24"/>
          <w:szCs w:val="24"/>
        </w:rPr>
        <w:t>Termination of obligation</w:t>
      </w:r>
    </w:p>
    <w:p w:rsidR="00FE72D2" w:rsidRPr="00EE095D" w:rsidRDefault="00FE72D2" w:rsidP="00FE72D2">
      <w:pPr>
        <w:tabs>
          <w:tab w:val="left" w:pos="9520"/>
        </w:tabs>
        <w:spacing w:before="4"/>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86"/>
        </w:numPr>
        <w:tabs>
          <w:tab w:val="left" w:pos="322"/>
          <w:tab w:val="left" w:pos="9520"/>
        </w:tabs>
        <w:ind w:left="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An obligation shall terminate when it is performed or in other cases provided by</w:t>
      </w:r>
      <w:r w:rsidRPr="00EE095D">
        <w:rPr>
          <w:rFonts w:ascii="Times New Roman" w:hAnsi="Times New Roman" w:cs="Times New Roman"/>
          <w:spacing w:val="-26"/>
          <w:sz w:val="24"/>
          <w:szCs w:val="24"/>
        </w:rPr>
        <w:t xml:space="preserve"> </w:t>
      </w:r>
      <w:r w:rsidRPr="00EE095D">
        <w:rPr>
          <w:rFonts w:ascii="Times New Roman" w:hAnsi="Times New Roman" w:cs="Times New Roman"/>
          <w:sz w:val="24"/>
          <w:szCs w:val="24"/>
        </w:rPr>
        <w:t>law.</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86"/>
        </w:numPr>
        <w:tabs>
          <w:tab w:val="left" w:pos="322"/>
          <w:tab w:val="left" w:pos="9520"/>
        </w:tabs>
        <w:ind w:left="0"/>
        <w:contextualSpacing w:val="0"/>
        <w:rPr>
          <w:rFonts w:ascii="Times New Roman" w:eastAsia="Arial" w:hAnsi="Times New Roman" w:cs="Times New Roman"/>
          <w:sz w:val="24"/>
          <w:szCs w:val="24"/>
        </w:rPr>
      </w:pPr>
      <w:r w:rsidRPr="00EE095D">
        <w:rPr>
          <w:rFonts w:ascii="Times New Roman" w:hAnsi="Times New Roman" w:cs="Times New Roman"/>
          <w:sz w:val="24"/>
          <w:szCs w:val="24"/>
        </w:rPr>
        <w:t>Surety, pledge and other accessory rights shall expire upon the termination of the</w:t>
      </w:r>
      <w:r w:rsidRPr="00EE095D">
        <w:rPr>
          <w:rFonts w:ascii="Times New Roman" w:hAnsi="Times New Roman" w:cs="Times New Roman"/>
          <w:spacing w:val="-38"/>
          <w:sz w:val="24"/>
          <w:szCs w:val="24"/>
        </w:rPr>
        <w:t xml:space="preserve"> </w:t>
      </w:r>
      <w:r w:rsidRPr="00EE095D">
        <w:rPr>
          <w:rFonts w:ascii="Times New Roman" w:hAnsi="Times New Roman" w:cs="Times New Roman"/>
          <w:sz w:val="24"/>
          <w:szCs w:val="24"/>
        </w:rPr>
        <w:t>principal obligation.</w:t>
      </w:r>
    </w:p>
    <w:p w:rsidR="00FE72D2" w:rsidRPr="00EE095D" w:rsidRDefault="00FE72D2" w:rsidP="00FE72D2">
      <w:pPr>
        <w:pStyle w:val="ListParagraph"/>
        <w:tabs>
          <w:tab w:val="left" w:pos="322"/>
          <w:tab w:val="left" w:pos="9520"/>
        </w:tabs>
        <w:rPr>
          <w:rFonts w:ascii="Times New Roman" w:hAnsi="Times New Roman" w:cs="Times New Roman"/>
          <w:sz w:val="24"/>
          <w:szCs w:val="24"/>
        </w:rPr>
      </w:pPr>
    </w:p>
    <w:p w:rsidR="00FE72D2" w:rsidRDefault="005A28AB" w:rsidP="005A28AB">
      <w:pPr>
        <w:tabs>
          <w:tab w:val="left" w:pos="9520"/>
        </w:tabs>
        <w:jc w:val="center"/>
        <w:rPr>
          <w:rFonts w:ascii="Times New Roman" w:hAnsi="Times New Roman" w:cs="Times New Roman"/>
          <w:b/>
          <w:sz w:val="24"/>
          <w:szCs w:val="24"/>
        </w:rPr>
      </w:pPr>
      <w:r w:rsidRPr="005A28AB">
        <w:rPr>
          <w:rFonts w:ascii="Times New Roman" w:hAnsi="Times New Roman" w:cs="Times New Roman"/>
          <w:b/>
          <w:sz w:val="24"/>
          <w:szCs w:val="24"/>
        </w:rPr>
        <w:t xml:space="preserve">Sub-chapter II – Performance </w:t>
      </w:r>
    </w:p>
    <w:p w:rsidR="005A28AB" w:rsidRPr="005A28AB" w:rsidRDefault="005A28AB" w:rsidP="005A28AB">
      <w:pPr>
        <w:tabs>
          <w:tab w:val="left" w:pos="9520"/>
        </w:tabs>
        <w:jc w:val="center"/>
        <w:rPr>
          <w:rFonts w:ascii="Times New Roman" w:hAnsi="Times New Roman" w:cs="Times New Roman"/>
          <w:b/>
          <w:sz w:val="24"/>
          <w:szCs w:val="24"/>
        </w:rPr>
      </w:pPr>
    </w:p>
    <w:p w:rsidR="00FE72D2" w:rsidRPr="005A28AB" w:rsidRDefault="00FE72D2" w:rsidP="005A28AB">
      <w:pPr>
        <w:tabs>
          <w:tab w:val="left" w:pos="9520"/>
        </w:tabs>
        <w:jc w:val="center"/>
        <w:rPr>
          <w:rFonts w:ascii="Times New Roman" w:hAnsi="Times New Roman" w:cs="Times New Roman"/>
          <w:b/>
          <w:sz w:val="24"/>
          <w:szCs w:val="24"/>
        </w:rPr>
      </w:pPr>
      <w:r w:rsidRPr="005A28AB">
        <w:rPr>
          <w:rFonts w:ascii="Times New Roman" w:hAnsi="Times New Roman" w:cs="Times New Roman"/>
          <w:b/>
          <w:sz w:val="24"/>
          <w:szCs w:val="24"/>
        </w:rPr>
        <w:t>Article 234</w:t>
      </w:r>
    </w:p>
    <w:p w:rsidR="00FE72D2" w:rsidRPr="005A28AB" w:rsidRDefault="00FE72D2" w:rsidP="005A28AB">
      <w:pPr>
        <w:tabs>
          <w:tab w:val="left" w:pos="9520"/>
        </w:tabs>
        <w:jc w:val="center"/>
        <w:rPr>
          <w:rFonts w:ascii="Times New Roman" w:hAnsi="Times New Roman" w:cs="Times New Roman"/>
          <w:b/>
          <w:sz w:val="24"/>
          <w:szCs w:val="24"/>
        </w:rPr>
      </w:pPr>
      <w:r w:rsidRPr="005A28AB">
        <w:rPr>
          <w:rFonts w:ascii="Times New Roman" w:hAnsi="Times New Roman" w:cs="Times New Roman"/>
          <w:b/>
          <w:sz w:val="24"/>
          <w:szCs w:val="24"/>
        </w:rPr>
        <w:t>Performance by the debtor or third person</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85"/>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An obligation may be performed by the debtor and also by a third</w:t>
      </w:r>
      <w:r w:rsidRPr="00EE095D">
        <w:rPr>
          <w:rFonts w:ascii="Times New Roman" w:hAnsi="Times New Roman" w:cs="Times New Roman"/>
          <w:spacing w:val="-25"/>
          <w:sz w:val="24"/>
          <w:szCs w:val="24"/>
        </w:rPr>
        <w:t xml:space="preserve"> </w:t>
      </w:r>
      <w:r w:rsidRPr="00EE095D">
        <w:rPr>
          <w:rFonts w:ascii="Times New Roman" w:hAnsi="Times New Roman" w:cs="Times New Roman"/>
          <w:sz w:val="24"/>
          <w:szCs w:val="24"/>
        </w:rPr>
        <w:t>person.</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85"/>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creditor shall be obliged to accept performance from any person that has any legal interest in the obligation being performed, even if the debtor opposes such</w:t>
      </w:r>
      <w:r w:rsidRPr="00EE095D">
        <w:rPr>
          <w:rFonts w:ascii="Times New Roman" w:hAnsi="Times New Roman" w:cs="Times New Roman"/>
          <w:spacing w:val="-22"/>
          <w:sz w:val="24"/>
          <w:szCs w:val="24"/>
        </w:rPr>
        <w:t xml:space="preserve"> </w:t>
      </w:r>
      <w:r w:rsidRPr="00EE095D">
        <w:rPr>
          <w:rFonts w:ascii="Times New Roman" w:hAnsi="Times New Roman" w:cs="Times New Roman"/>
          <w:sz w:val="24"/>
          <w:szCs w:val="24"/>
        </w:rPr>
        <w:t>performance.</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285"/>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 The creditor shall be obliged to accept performance from a third person if the debtor consents thereto, unless according to the contract or the nature of the obligation itself the debtor must perform the obligation in</w:t>
      </w:r>
      <w:r w:rsidRPr="00EE095D">
        <w:rPr>
          <w:rFonts w:ascii="Times New Roman" w:hAnsi="Times New Roman" w:cs="Times New Roman"/>
          <w:spacing w:val="-10"/>
          <w:sz w:val="24"/>
          <w:szCs w:val="24"/>
        </w:rPr>
        <w:t xml:space="preserve"> </w:t>
      </w:r>
      <w:r w:rsidRPr="00EE095D">
        <w:rPr>
          <w:rFonts w:ascii="Times New Roman" w:hAnsi="Times New Roman" w:cs="Times New Roman"/>
          <w:sz w:val="24"/>
          <w:szCs w:val="24"/>
        </w:rPr>
        <w:t>person.</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85"/>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creditor may accept performance from a third person without the debtor’s conscientiousness, even if the creditor has been notified that the debtor does not wish any other person to perform the</w:t>
      </w:r>
      <w:r w:rsidRPr="00EE095D">
        <w:rPr>
          <w:rFonts w:ascii="Times New Roman" w:eastAsia="Arial" w:hAnsi="Times New Roman" w:cs="Times New Roman"/>
          <w:spacing w:val="-35"/>
          <w:sz w:val="24"/>
          <w:szCs w:val="24"/>
        </w:rPr>
        <w:t xml:space="preserve"> </w:t>
      </w:r>
      <w:r w:rsidRPr="00EE095D">
        <w:rPr>
          <w:rFonts w:ascii="Times New Roman" w:eastAsia="Arial" w:hAnsi="Times New Roman" w:cs="Times New Roman"/>
          <w:sz w:val="24"/>
          <w:szCs w:val="24"/>
        </w:rPr>
        <w:t>obligation.</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85"/>
        </w:numPr>
        <w:tabs>
          <w:tab w:val="left" w:pos="355"/>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creditor may not accept performance from a third person if the debtor has proposed thereto that the debtor will perform the</w:t>
      </w:r>
      <w:r w:rsidRPr="00EE095D">
        <w:rPr>
          <w:rFonts w:ascii="Times New Roman" w:hAnsi="Times New Roman" w:cs="Times New Roman"/>
          <w:spacing w:val="-18"/>
          <w:sz w:val="24"/>
          <w:szCs w:val="24"/>
        </w:rPr>
        <w:t xml:space="preserve"> </w:t>
      </w:r>
      <w:r w:rsidRPr="00EE095D">
        <w:rPr>
          <w:rFonts w:ascii="Times New Roman" w:hAnsi="Times New Roman" w:cs="Times New Roman"/>
          <w:sz w:val="24"/>
          <w:szCs w:val="24"/>
        </w:rPr>
        <w:t>obligation.</w:t>
      </w:r>
    </w:p>
    <w:p w:rsidR="00FE72D2" w:rsidRPr="00EE095D" w:rsidRDefault="00FE72D2" w:rsidP="00FE72D2">
      <w:pPr>
        <w:pStyle w:val="Heading1"/>
        <w:tabs>
          <w:tab w:val="left" w:pos="9520"/>
        </w:tabs>
        <w:ind w:left="0"/>
        <w:rPr>
          <w:rFonts w:ascii="Times New Roman" w:hAnsi="Times New Roman" w:cs="Times New Roman"/>
        </w:rPr>
      </w:pPr>
    </w:p>
    <w:p w:rsidR="00FE72D2" w:rsidRPr="005A28AB" w:rsidRDefault="00FE72D2" w:rsidP="005A28AB">
      <w:pPr>
        <w:tabs>
          <w:tab w:val="left" w:pos="9520"/>
        </w:tabs>
        <w:jc w:val="center"/>
        <w:rPr>
          <w:rFonts w:ascii="Times New Roman" w:hAnsi="Times New Roman" w:cs="Times New Roman"/>
          <w:b/>
          <w:sz w:val="24"/>
          <w:szCs w:val="24"/>
        </w:rPr>
      </w:pPr>
      <w:r w:rsidRPr="005A28AB">
        <w:rPr>
          <w:rFonts w:ascii="Times New Roman" w:hAnsi="Times New Roman" w:cs="Times New Roman"/>
          <w:b/>
          <w:sz w:val="24"/>
          <w:szCs w:val="24"/>
        </w:rPr>
        <w:t>Article 235</w:t>
      </w:r>
    </w:p>
    <w:p w:rsidR="00FE72D2" w:rsidRPr="005A28AB" w:rsidRDefault="00FE72D2" w:rsidP="005A28AB">
      <w:pPr>
        <w:tabs>
          <w:tab w:val="left" w:pos="9520"/>
        </w:tabs>
        <w:jc w:val="center"/>
        <w:rPr>
          <w:rFonts w:ascii="Times New Roman" w:hAnsi="Times New Roman" w:cs="Times New Roman"/>
          <w:b/>
          <w:sz w:val="24"/>
          <w:szCs w:val="24"/>
        </w:rPr>
      </w:pPr>
      <w:r w:rsidRPr="005A28AB">
        <w:rPr>
          <w:rFonts w:ascii="Times New Roman" w:hAnsi="Times New Roman" w:cs="Times New Roman"/>
          <w:b/>
          <w:sz w:val="24"/>
          <w:szCs w:val="24"/>
        </w:rPr>
        <w:t>Performance by person with incapacity to act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84"/>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 debtor with incapacity to contract may validly perform an obligation if the existence of the obligation is not in doubt and if the deadline for the performance thereof has fallen</w:t>
      </w:r>
      <w:r w:rsidRPr="00EE095D">
        <w:rPr>
          <w:rFonts w:ascii="Times New Roman" w:hAnsi="Times New Roman" w:cs="Times New Roman"/>
          <w:spacing w:val="-25"/>
          <w:sz w:val="24"/>
          <w:szCs w:val="24"/>
        </w:rPr>
        <w:t xml:space="preserve"> </w:t>
      </w:r>
      <w:r w:rsidRPr="00EE095D">
        <w:rPr>
          <w:rFonts w:ascii="Times New Roman" w:hAnsi="Times New Roman" w:cs="Times New Roman"/>
          <w:sz w:val="24"/>
          <w:szCs w:val="24"/>
        </w:rPr>
        <w:t>due.</w:t>
      </w: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84"/>
        </w:numPr>
        <w:tabs>
          <w:tab w:val="left" w:pos="34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Nevertheless it shall be possible to challenge performance if such a person repays a statute barred debt or a debt deriving from gaming or</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betting.</w:t>
      </w:r>
    </w:p>
    <w:p w:rsidR="00FE72D2" w:rsidRPr="00EE095D" w:rsidRDefault="00FE72D2" w:rsidP="00FE72D2">
      <w:pPr>
        <w:pStyle w:val="Heading1"/>
        <w:tabs>
          <w:tab w:val="left" w:pos="9520"/>
        </w:tabs>
        <w:ind w:left="0"/>
        <w:rPr>
          <w:rFonts w:ascii="Times New Roman" w:hAnsi="Times New Roman" w:cs="Times New Roman"/>
        </w:rPr>
      </w:pPr>
    </w:p>
    <w:p w:rsidR="00FE72D2" w:rsidRPr="005A28AB" w:rsidRDefault="00FE72D2" w:rsidP="005A28AB">
      <w:pPr>
        <w:tabs>
          <w:tab w:val="left" w:pos="9520"/>
        </w:tabs>
        <w:jc w:val="center"/>
        <w:rPr>
          <w:rFonts w:ascii="Times New Roman" w:hAnsi="Times New Roman" w:cs="Times New Roman"/>
          <w:b/>
          <w:sz w:val="24"/>
          <w:szCs w:val="24"/>
        </w:rPr>
      </w:pPr>
      <w:r w:rsidRPr="005A28AB">
        <w:rPr>
          <w:rFonts w:ascii="Times New Roman" w:hAnsi="Times New Roman" w:cs="Times New Roman"/>
          <w:b/>
          <w:sz w:val="24"/>
          <w:szCs w:val="24"/>
        </w:rPr>
        <w:t xml:space="preserve">Article 236 </w:t>
      </w:r>
    </w:p>
    <w:p w:rsidR="00FE72D2" w:rsidRPr="005A28AB" w:rsidRDefault="00FE72D2" w:rsidP="005A28AB">
      <w:pPr>
        <w:tabs>
          <w:tab w:val="left" w:pos="9520"/>
        </w:tabs>
        <w:jc w:val="center"/>
        <w:rPr>
          <w:rFonts w:ascii="Times New Roman" w:hAnsi="Times New Roman" w:cs="Times New Roman"/>
          <w:b/>
          <w:sz w:val="24"/>
          <w:szCs w:val="24"/>
        </w:rPr>
      </w:pPr>
      <w:r w:rsidRPr="005A28AB">
        <w:rPr>
          <w:rFonts w:ascii="Times New Roman" w:hAnsi="Times New Roman" w:cs="Times New Roman"/>
          <w:b/>
          <w:sz w:val="24"/>
          <w:szCs w:val="24"/>
        </w:rPr>
        <w:t>Costs of performance</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costs of performance shall be borne by the debtor, unless caused by the</w:t>
      </w:r>
      <w:r w:rsidRPr="00EE095D">
        <w:rPr>
          <w:rFonts w:ascii="Times New Roman" w:hAnsi="Times New Roman" w:cs="Times New Roman"/>
          <w:spacing w:val="-23"/>
          <w:sz w:val="24"/>
          <w:szCs w:val="24"/>
        </w:rPr>
        <w:t xml:space="preserve"> </w:t>
      </w:r>
      <w:r w:rsidRPr="00EE095D">
        <w:rPr>
          <w:rFonts w:ascii="Times New Roman" w:hAnsi="Times New Roman" w:cs="Times New Roman"/>
          <w:sz w:val="24"/>
          <w:szCs w:val="24"/>
        </w:rPr>
        <w:t>creditor.</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CE518B">
      <w:pPr>
        <w:pStyle w:val="Heading1"/>
        <w:tabs>
          <w:tab w:val="left" w:pos="9520"/>
        </w:tabs>
        <w:ind w:left="0"/>
        <w:jc w:val="both"/>
        <w:rPr>
          <w:rFonts w:ascii="Times New Roman" w:hAnsi="Times New Roman" w:cs="Times New Roman"/>
        </w:rPr>
      </w:pPr>
    </w:p>
    <w:p w:rsidR="00FE72D2" w:rsidRPr="00CE518B" w:rsidRDefault="00FE72D2" w:rsidP="00CE518B">
      <w:pPr>
        <w:tabs>
          <w:tab w:val="left" w:pos="9520"/>
        </w:tabs>
        <w:jc w:val="center"/>
        <w:rPr>
          <w:rFonts w:ascii="Times New Roman" w:hAnsi="Times New Roman" w:cs="Times New Roman"/>
          <w:b/>
          <w:sz w:val="24"/>
          <w:szCs w:val="24"/>
        </w:rPr>
      </w:pPr>
      <w:r w:rsidRPr="00CE518B">
        <w:rPr>
          <w:rFonts w:ascii="Times New Roman" w:hAnsi="Times New Roman" w:cs="Times New Roman"/>
          <w:b/>
          <w:sz w:val="24"/>
          <w:szCs w:val="24"/>
        </w:rPr>
        <w:t>Article 237</w:t>
      </w:r>
    </w:p>
    <w:p w:rsidR="00FE72D2" w:rsidRPr="00CE518B" w:rsidRDefault="00FE72D2" w:rsidP="00CE518B">
      <w:pPr>
        <w:tabs>
          <w:tab w:val="left" w:pos="9520"/>
        </w:tabs>
        <w:jc w:val="center"/>
        <w:rPr>
          <w:rFonts w:ascii="Times New Roman" w:hAnsi="Times New Roman" w:cs="Times New Roman"/>
          <w:b/>
          <w:sz w:val="24"/>
          <w:szCs w:val="24"/>
        </w:rPr>
      </w:pPr>
      <w:r w:rsidRPr="00CE518B">
        <w:rPr>
          <w:rFonts w:ascii="Times New Roman" w:hAnsi="Times New Roman" w:cs="Times New Roman"/>
          <w:b/>
          <w:sz w:val="24"/>
          <w:szCs w:val="24"/>
        </w:rPr>
        <w:t>Performing with transferring the rights to performer</w:t>
      </w:r>
    </w:p>
    <w:p w:rsidR="00FE72D2" w:rsidRPr="00EE095D" w:rsidRDefault="00FE72D2" w:rsidP="00FE72D2">
      <w:pPr>
        <w:tabs>
          <w:tab w:val="left" w:pos="9520"/>
        </w:tabs>
        <w:spacing w:before="4"/>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83"/>
        </w:numPr>
        <w:tabs>
          <w:tab w:val="left" w:pos="343"/>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pacing w:val="2"/>
          <w:sz w:val="24"/>
          <w:szCs w:val="24"/>
        </w:rPr>
        <w:t xml:space="preserve">When </w:t>
      </w:r>
      <w:r w:rsidRPr="00EE095D">
        <w:rPr>
          <w:rFonts w:ascii="Times New Roman" w:hAnsi="Times New Roman" w:cs="Times New Roman"/>
          <w:sz w:val="24"/>
          <w:szCs w:val="24"/>
        </w:rPr>
        <w:t>performing the obligation of another any performer may prior to or during performance agree with the creditor that the fulfilled claim be transferred thereto with all or some of the accessory</w:t>
      </w:r>
      <w:r w:rsidRPr="00EE095D">
        <w:rPr>
          <w:rFonts w:ascii="Times New Roman" w:hAnsi="Times New Roman" w:cs="Times New Roman"/>
          <w:spacing w:val="-28"/>
          <w:sz w:val="24"/>
          <w:szCs w:val="24"/>
        </w:rPr>
        <w:t xml:space="preserve"> </w:t>
      </w:r>
      <w:r w:rsidRPr="00EE095D">
        <w:rPr>
          <w:rFonts w:ascii="Times New Roman" w:hAnsi="Times New Roman" w:cs="Times New Roman"/>
          <w:sz w:val="24"/>
          <w:szCs w:val="24"/>
        </w:rPr>
        <w:t>rights.</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83"/>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creditor’s rights may also be transferred to the performer by a contract between the debtor and the performer concluded prior to</w:t>
      </w:r>
      <w:r w:rsidRPr="00EE095D">
        <w:rPr>
          <w:rFonts w:ascii="Times New Roman" w:eastAsia="Arial" w:hAnsi="Times New Roman" w:cs="Times New Roman"/>
          <w:spacing w:val="-6"/>
          <w:sz w:val="24"/>
          <w:szCs w:val="24"/>
        </w:rPr>
        <w:t xml:space="preserve"> </w:t>
      </w:r>
      <w:r w:rsidRPr="00EE095D">
        <w:rPr>
          <w:rFonts w:ascii="Times New Roman" w:eastAsia="Arial" w:hAnsi="Times New Roman" w:cs="Times New Roman"/>
          <w:sz w:val="24"/>
          <w:szCs w:val="24"/>
        </w:rPr>
        <w:t>performance.</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83"/>
        </w:numPr>
        <w:tabs>
          <w:tab w:val="left" w:pos="350"/>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subrogation of the performer in respect of the creditor’s rights in these cases shall occur upon performance.</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CE518B" w:rsidRDefault="00FE72D2" w:rsidP="00CE518B">
      <w:pPr>
        <w:tabs>
          <w:tab w:val="left" w:pos="9520"/>
        </w:tabs>
        <w:jc w:val="center"/>
        <w:rPr>
          <w:rFonts w:ascii="Times New Roman" w:hAnsi="Times New Roman" w:cs="Times New Roman"/>
          <w:b/>
          <w:sz w:val="24"/>
          <w:szCs w:val="24"/>
        </w:rPr>
      </w:pPr>
      <w:r w:rsidRPr="00CE518B">
        <w:rPr>
          <w:rFonts w:ascii="Times New Roman" w:hAnsi="Times New Roman" w:cs="Times New Roman"/>
          <w:b/>
          <w:sz w:val="24"/>
          <w:szCs w:val="24"/>
        </w:rPr>
        <w:t xml:space="preserve">Article 238 </w:t>
      </w:r>
    </w:p>
    <w:p w:rsidR="00FE72D2" w:rsidRPr="00CE518B" w:rsidRDefault="00FE72D2" w:rsidP="00CE518B">
      <w:pPr>
        <w:tabs>
          <w:tab w:val="left" w:pos="9520"/>
        </w:tabs>
        <w:jc w:val="center"/>
        <w:rPr>
          <w:rFonts w:ascii="Times New Roman" w:hAnsi="Times New Roman" w:cs="Times New Roman"/>
          <w:b/>
          <w:sz w:val="24"/>
          <w:szCs w:val="24"/>
        </w:rPr>
      </w:pPr>
      <w:r w:rsidRPr="00CE518B">
        <w:rPr>
          <w:rFonts w:ascii="Times New Roman" w:hAnsi="Times New Roman" w:cs="Times New Roman"/>
          <w:b/>
          <w:sz w:val="24"/>
          <w:szCs w:val="24"/>
        </w:rPr>
        <w:t>Subrogation by law</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an obligation is performed by a person that has any legal interest therein the creditor’s claim with all the accessory rights shall be transferred thereto upon performance by law</w:t>
      </w:r>
      <w:r w:rsidRPr="00EE095D">
        <w:rPr>
          <w:rFonts w:ascii="Times New Roman" w:hAnsi="Times New Roman" w:cs="Times New Roman"/>
          <w:spacing w:val="-24"/>
          <w:sz w:val="24"/>
          <w:szCs w:val="24"/>
        </w:rPr>
        <w:t xml:space="preserve"> </w:t>
      </w:r>
      <w:r w:rsidRPr="00EE095D">
        <w:rPr>
          <w:rFonts w:ascii="Times New Roman" w:hAnsi="Times New Roman" w:cs="Times New Roman"/>
          <w:sz w:val="24"/>
          <w:szCs w:val="24"/>
        </w:rPr>
        <w:t>alone.</w:t>
      </w: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CE518B" w:rsidRDefault="00FE72D2" w:rsidP="00CE518B">
      <w:pPr>
        <w:tabs>
          <w:tab w:val="left" w:pos="9520"/>
        </w:tabs>
        <w:jc w:val="center"/>
        <w:rPr>
          <w:rFonts w:ascii="Times New Roman" w:hAnsi="Times New Roman" w:cs="Times New Roman"/>
          <w:b/>
          <w:sz w:val="24"/>
          <w:szCs w:val="24"/>
        </w:rPr>
      </w:pPr>
      <w:r w:rsidRPr="00CE518B">
        <w:rPr>
          <w:rFonts w:ascii="Times New Roman" w:hAnsi="Times New Roman" w:cs="Times New Roman"/>
          <w:b/>
          <w:sz w:val="24"/>
          <w:szCs w:val="24"/>
        </w:rPr>
        <w:t>Article 239</w:t>
      </w:r>
    </w:p>
    <w:p w:rsidR="00FE72D2" w:rsidRPr="00CE518B"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Subrogation during part</w:t>
      </w:r>
      <w:r w:rsidRPr="00CE518B">
        <w:rPr>
          <w:rFonts w:ascii="Times New Roman" w:hAnsi="Times New Roman" w:cs="Times New Roman"/>
          <w:b/>
          <w:sz w:val="24"/>
          <w:szCs w:val="24"/>
        </w:rPr>
        <w:t xml:space="preserve"> </w:t>
      </w:r>
      <w:r w:rsidRPr="00EE095D">
        <w:rPr>
          <w:rFonts w:ascii="Times New Roman" w:hAnsi="Times New Roman" w:cs="Times New Roman"/>
          <w:b/>
          <w:sz w:val="24"/>
          <w:szCs w:val="24"/>
        </w:rPr>
        <w:t>performance</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82"/>
        </w:numPr>
        <w:tabs>
          <w:tab w:val="left" w:pos="341"/>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During part performance of the creditor’s claim the accessory rights by which the performance of the claim is secured shall be transferred to the performer only insofar as they are not required for the performance of the</w:t>
      </w:r>
      <w:r w:rsidRPr="00EE095D">
        <w:rPr>
          <w:rFonts w:ascii="Times New Roman" w:eastAsia="Arial" w:hAnsi="Times New Roman" w:cs="Times New Roman"/>
          <w:spacing w:val="-10"/>
          <w:sz w:val="24"/>
          <w:szCs w:val="24"/>
        </w:rPr>
        <w:t xml:space="preserve"> </w:t>
      </w:r>
      <w:r w:rsidRPr="00EE095D">
        <w:rPr>
          <w:rFonts w:ascii="Times New Roman" w:eastAsia="Arial" w:hAnsi="Times New Roman" w:cs="Times New Roman"/>
          <w:sz w:val="24"/>
          <w:szCs w:val="24"/>
        </w:rPr>
        <w:t>remainder.</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82"/>
        </w:numPr>
        <w:tabs>
          <w:tab w:val="left" w:pos="33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creditor and the performer may agree to exploit guarantees in proportion to their claims, and may also agree that the performer will have priority in</w:t>
      </w:r>
      <w:r w:rsidRPr="00EE095D">
        <w:rPr>
          <w:rFonts w:ascii="Times New Roman" w:hAnsi="Times New Roman" w:cs="Times New Roman"/>
          <w:spacing w:val="-25"/>
          <w:sz w:val="24"/>
          <w:szCs w:val="24"/>
        </w:rPr>
        <w:t xml:space="preserve"> </w:t>
      </w:r>
      <w:r w:rsidRPr="00EE095D">
        <w:rPr>
          <w:rFonts w:ascii="Times New Roman" w:hAnsi="Times New Roman" w:cs="Times New Roman"/>
          <w:sz w:val="24"/>
          <w:szCs w:val="24"/>
        </w:rPr>
        <w:t>repayment.</w:t>
      </w:r>
    </w:p>
    <w:p w:rsidR="00FE72D2" w:rsidRPr="00EE095D" w:rsidRDefault="00FE72D2" w:rsidP="00FE72D2">
      <w:pPr>
        <w:tabs>
          <w:tab w:val="left" w:pos="9520"/>
        </w:tabs>
        <w:spacing w:before="7"/>
        <w:rPr>
          <w:rFonts w:ascii="Times New Roman" w:eastAsia="Arial" w:hAnsi="Times New Roman" w:cs="Times New Roman"/>
          <w:sz w:val="24"/>
          <w:szCs w:val="24"/>
        </w:rPr>
      </w:pPr>
    </w:p>
    <w:p w:rsidR="00FE72D2" w:rsidRPr="00CE518B" w:rsidRDefault="00FE72D2" w:rsidP="00CE518B">
      <w:pPr>
        <w:tabs>
          <w:tab w:val="left" w:pos="9520"/>
        </w:tabs>
        <w:jc w:val="center"/>
        <w:rPr>
          <w:rFonts w:ascii="Times New Roman" w:hAnsi="Times New Roman" w:cs="Times New Roman"/>
          <w:b/>
          <w:sz w:val="24"/>
          <w:szCs w:val="24"/>
        </w:rPr>
      </w:pPr>
      <w:r w:rsidRPr="00CE518B">
        <w:rPr>
          <w:rFonts w:ascii="Times New Roman" w:hAnsi="Times New Roman" w:cs="Times New Roman"/>
          <w:b/>
          <w:sz w:val="24"/>
          <w:szCs w:val="24"/>
        </w:rPr>
        <w:t>Article 240</w:t>
      </w:r>
    </w:p>
    <w:p w:rsidR="00FE72D2" w:rsidRPr="00CE518B" w:rsidRDefault="00FE72D2" w:rsidP="00CE518B">
      <w:pPr>
        <w:tabs>
          <w:tab w:val="left" w:pos="9520"/>
        </w:tabs>
        <w:jc w:val="center"/>
        <w:rPr>
          <w:rFonts w:ascii="Times New Roman" w:hAnsi="Times New Roman" w:cs="Times New Roman"/>
          <w:b/>
          <w:sz w:val="24"/>
          <w:szCs w:val="24"/>
        </w:rPr>
      </w:pPr>
      <w:r w:rsidRPr="00CE518B">
        <w:rPr>
          <w:rFonts w:ascii="Times New Roman" w:hAnsi="Times New Roman" w:cs="Times New Roman"/>
          <w:b/>
          <w:sz w:val="24"/>
          <w:szCs w:val="24"/>
        </w:rPr>
        <w:t>Evidence and means of security</w:t>
      </w: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BF4E8F">
      <w:pPr>
        <w:pStyle w:val="ListParagraph"/>
        <w:widowControl w:val="0"/>
        <w:numPr>
          <w:ilvl w:val="0"/>
          <w:numId w:val="281"/>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creditor shall be obliged to deliver to the performer means by which the claim can be evidenced or secured.</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81"/>
        </w:numPr>
        <w:tabs>
          <w:tab w:val="left" w:pos="331"/>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Exceptionally the creditor may deliver to the performer an object received as a lien from the debtor or from any other person, but only if the lien consents thereto; otherwise the object shall remain in the creditor’s possession to be kept safe for the</w:t>
      </w:r>
      <w:r w:rsidRPr="00EE095D">
        <w:rPr>
          <w:rFonts w:ascii="Times New Roman" w:eastAsia="Arial" w:hAnsi="Times New Roman" w:cs="Times New Roman"/>
          <w:spacing w:val="-14"/>
          <w:sz w:val="24"/>
          <w:szCs w:val="24"/>
        </w:rPr>
        <w:t xml:space="preserve"> </w:t>
      </w:r>
      <w:r w:rsidRPr="00EE095D">
        <w:rPr>
          <w:rFonts w:ascii="Times New Roman" w:eastAsia="Arial" w:hAnsi="Times New Roman" w:cs="Times New Roman"/>
          <w:sz w:val="24"/>
          <w:szCs w:val="24"/>
        </w:rPr>
        <w:t>performer.</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CE518B" w:rsidRDefault="00FE72D2" w:rsidP="00CE518B">
      <w:pPr>
        <w:tabs>
          <w:tab w:val="left" w:pos="9520"/>
        </w:tabs>
        <w:jc w:val="center"/>
        <w:rPr>
          <w:rFonts w:ascii="Times New Roman" w:hAnsi="Times New Roman" w:cs="Times New Roman"/>
          <w:b/>
          <w:sz w:val="24"/>
          <w:szCs w:val="24"/>
        </w:rPr>
      </w:pPr>
      <w:r w:rsidRPr="00CE518B">
        <w:rPr>
          <w:rFonts w:ascii="Times New Roman" w:hAnsi="Times New Roman" w:cs="Times New Roman"/>
          <w:b/>
          <w:sz w:val="24"/>
          <w:szCs w:val="24"/>
        </w:rPr>
        <w:t>Article 241</w:t>
      </w:r>
    </w:p>
    <w:p w:rsidR="00FE72D2" w:rsidRPr="00CE518B"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How much can be </w:t>
      </w:r>
      <w:r w:rsidRPr="00CE518B">
        <w:rPr>
          <w:rFonts w:ascii="Times New Roman" w:hAnsi="Times New Roman" w:cs="Times New Roman"/>
          <w:b/>
          <w:sz w:val="24"/>
          <w:szCs w:val="24"/>
        </w:rPr>
        <w:t>request</w:t>
      </w:r>
      <w:r w:rsidRPr="00EE095D">
        <w:rPr>
          <w:rFonts w:ascii="Times New Roman" w:hAnsi="Times New Roman" w:cs="Times New Roman"/>
          <w:b/>
          <w:sz w:val="24"/>
          <w:szCs w:val="24"/>
        </w:rPr>
        <w:t>ed from</w:t>
      </w:r>
      <w:r w:rsidRPr="00CE518B">
        <w:rPr>
          <w:rFonts w:ascii="Times New Roman" w:hAnsi="Times New Roman" w:cs="Times New Roman"/>
          <w:b/>
          <w:sz w:val="24"/>
          <w:szCs w:val="24"/>
        </w:rPr>
        <w:t xml:space="preserve"> </w:t>
      </w:r>
      <w:r w:rsidRPr="00EE095D">
        <w:rPr>
          <w:rFonts w:ascii="Times New Roman" w:hAnsi="Times New Roman" w:cs="Times New Roman"/>
          <w:b/>
          <w:sz w:val="24"/>
          <w:szCs w:val="24"/>
        </w:rPr>
        <w:t>debtor</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performer to whom the claim was transferred may not request more from the debtor than was paid to the</w:t>
      </w:r>
      <w:r w:rsidRPr="00EE095D">
        <w:rPr>
          <w:rFonts w:ascii="Times New Roman" w:hAnsi="Times New Roman" w:cs="Times New Roman"/>
          <w:spacing w:val="-6"/>
          <w:sz w:val="24"/>
          <w:szCs w:val="24"/>
        </w:rPr>
        <w:t xml:space="preserve"> </w:t>
      </w:r>
      <w:r w:rsidRPr="00EE095D">
        <w:rPr>
          <w:rFonts w:ascii="Times New Roman" w:hAnsi="Times New Roman" w:cs="Times New Roman"/>
          <w:sz w:val="24"/>
          <w:szCs w:val="24"/>
        </w:rPr>
        <w:t>creditor.</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CE518B" w:rsidRDefault="00FE72D2" w:rsidP="00CE518B">
      <w:pPr>
        <w:tabs>
          <w:tab w:val="left" w:pos="9520"/>
        </w:tabs>
        <w:jc w:val="center"/>
        <w:rPr>
          <w:rFonts w:ascii="Times New Roman" w:hAnsi="Times New Roman" w:cs="Times New Roman"/>
          <w:b/>
          <w:sz w:val="24"/>
          <w:szCs w:val="24"/>
        </w:rPr>
      </w:pPr>
      <w:r w:rsidRPr="00CE518B">
        <w:rPr>
          <w:rFonts w:ascii="Times New Roman" w:hAnsi="Times New Roman" w:cs="Times New Roman"/>
          <w:b/>
          <w:sz w:val="24"/>
          <w:szCs w:val="24"/>
        </w:rPr>
        <w:t>Article 242</w:t>
      </w:r>
    </w:p>
    <w:p w:rsidR="00FE72D2" w:rsidRPr="00CE518B" w:rsidRDefault="00FE72D2" w:rsidP="00FE72D2">
      <w:pPr>
        <w:tabs>
          <w:tab w:val="left" w:pos="9520"/>
        </w:tabs>
        <w:jc w:val="center"/>
        <w:rPr>
          <w:rFonts w:ascii="Times New Roman" w:hAnsi="Times New Roman" w:cs="Times New Roman"/>
          <w:b/>
          <w:sz w:val="24"/>
          <w:szCs w:val="24"/>
        </w:rPr>
      </w:pPr>
      <w:r w:rsidRPr="00CE518B">
        <w:rPr>
          <w:rFonts w:ascii="Times New Roman" w:hAnsi="Times New Roman" w:cs="Times New Roman"/>
          <w:b/>
          <w:sz w:val="24"/>
          <w:szCs w:val="24"/>
        </w:rPr>
        <w:t>Exclusion of creditor’s liability for existence and collectability of claim</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80"/>
        </w:numPr>
        <w:tabs>
          <w:tab w:val="left" w:pos="367"/>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 creditor that accepted performance from a third person shall not be liable for the existence or collectability of the claim upon</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performance.</w:t>
      </w:r>
    </w:p>
    <w:p w:rsidR="00FE72D2" w:rsidRPr="00EE095D" w:rsidRDefault="00FE72D2" w:rsidP="00FE72D2">
      <w:pPr>
        <w:pStyle w:val="ListParagraph"/>
        <w:tabs>
          <w:tab w:val="left" w:pos="367"/>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80"/>
        </w:numPr>
        <w:tabs>
          <w:tab w:val="left" w:pos="367"/>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application of the rules on unjust enrichment shall not be excluded</w:t>
      </w:r>
      <w:r w:rsidRPr="00EE095D">
        <w:rPr>
          <w:rFonts w:ascii="Times New Roman" w:hAnsi="Times New Roman" w:cs="Times New Roman"/>
          <w:spacing w:val="-16"/>
          <w:sz w:val="24"/>
          <w:szCs w:val="24"/>
        </w:rPr>
        <w:t xml:space="preserve"> </w:t>
      </w:r>
      <w:r w:rsidRPr="00EE095D">
        <w:rPr>
          <w:rFonts w:ascii="Times New Roman" w:hAnsi="Times New Roman" w:cs="Times New Roman"/>
          <w:sz w:val="24"/>
          <w:szCs w:val="24"/>
        </w:rPr>
        <w:t>thereby.</w:t>
      </w:r>
    </w:p>
    <w:p w:rsidR="00FE72D2" w:rsidRPr="00EE095D" w:rsidRDefault="00FE72D2" w:rsidP="00FE72D2">
      <w:pPr>
        <w:pStyle w:val="ListParagraph"/>
        <w:tabs>
          <w:tab w:val="left" w:pos="367"/>
          <w:tab w:val="left" w:pos="9520"/>
        </w:tabs>
        <w:rPr>
          <w:rFonts w:ascii="Times New Roman" w:eastAsia="Arial" w:hAnsi="Times New Roman" w:cs="Times New Roman"/>
          <w:sz w:val="24"/>
          <w:szCs w:val="24"/>
        </w:rPr>
      </w:pPr>
    </w:p>
    <w:p w:rsidR="00FE72D2" w:rsidRPr="00EE095D" w:rsidRDefault="00FE72D2" w:rsidP="00FE72D2">
      <w:pPr>
        <w:pStyle w:val="Heading1"/>
        <w:tabs>
          <w:tab w:val="left" w:pos="9520"/>
        </w:tabs>
        <w:ind w:left="0"/>
        <w:rPr>
          <w:rFonts w:ascii="Times New Roman" w:hAnsi="Times New Roman" w:cs="Times New Roman"/>
        </w:rPr>
      </w:pPr>
    </w:p>
    <w:p w:rsidR="00CE518B" w:rsidRDefault="00CE518B" w:rsidP="00CE518B">
      <w:pPr>
        <w:tabs>
          <w:tab w:val="left" w:pos="9520"/>
        </w:tabs>
        <w:jc w:val="center"/>
        <w:rPr>
          <w:rFonts w:ascii="Times New Roman" w:hAnsi="Times New Roman" w:cs="Times New Roman"/>
          <w:b/>
          <w:sz w:val="24"/>
          <w:szCs w:val="24"/>
        </w:rPr>
      </w:pPr>
      <w:r>
        <w:rPr>
          <w:rFonts w:ascii="Times New Roman" w:hAnsi="Times New Roman" w:cs="Times New Roman"/>
          <w:b/>
          <w:sz w:val="24"/>
          <w:szCs w:val="24"/>
        </w:rPr>
        <w:t xml:space="preserve">Sub-chapter </w:t>
      </w:r>
      <w:r w:rsidR="00FE72D2" w:rsidRPr="00CE518B">
        <w:rPr>
          <w:rFonts w:ascii="Times New Roman" w:hAnsi="Times New Roman" w:cs="Times New Roman"/>
          <w:b/>
          <w:sz w:val="24"/>
          <w:szCs w:val="24"/>
        </w:rPr>
        <w:t>III</w:t>
      </w:r>
      <w:r>
        <w:rPr>
          <w:rFonts w:ascii="Times New Roman" w:hAnsi="Times New Roman" w:cs="Times New Roman"/>
          <w:b/>
          <w:sz w:val="24"/>
          <w:szCs w:val="24"/>
        </w:rPr>
        <w:t xml:space="preserve"> – For Whom Performance is Made </w:t>
      </w:r>
    </w:p>
    <w:p w:rsidR="00FE72D2" w:rsidRPr="00CE518B" w:rsidRDefault="00FE72D2" w:rsidP="00CE518B">
      <w:pPr>
        <w:tabs>
          <w:tab w:val="left" w:pos="9520"/>
        </w:tabs>
        <w:jc w:val="center"/>
        <w:rPr>
          <w:rFonts w:ascii="Times New Roman" w:hAnsi="Times New Roman" w:cs="Times New Roman"/>
          <w:b/>
          <w:sz w:val="24"/>
          <w:szCs w:val="24"/>
        </w:rPr>
      </w:pPr>
      <w:r w:rsidRPr="00CE518B">
        <w:rPr>
          <w:rFonts w:ascii="Times New Roman" w:hAnsi="Times New Roman" w:cs="Times New Roman"/>
          <w:b/>
          <w:sz w:val="24"/>
          <w:szCs w:val="24"/>
        </w:rPr>
        <w:t xml:space="preserve"> </w:t>
      </w:r>
    </w:p>
    <w:p w:rsidR="00FE72D2" w:rsidRPr="00CE518B" w:rsidRDefault="00FE72D2" w:rsidP="00CE518B">
      <w:pPr>
        <w:tabs>
          <w:tab w:val="left" w:pos="9520"/>
        </w:tabs>
        <w:jc w:val="center"/>
        <w:rPr>
          <w:rFonts w:ascii="Times New Roman" w:hAnsi="Times New Roman" w:cs="Times New Roman"/>
          <w:b/>
          <w:sz w:val="24"/>
          <w:szCs w:val="24"/>
        </w:rPr>
      </w:pPr>
      <w:r w:rsidRPr="00CE518B">
        <w:rPr>
          <w:rFonts w:ascii="Times New Roman" w:hAnsi="Times New Roman" w:cs="Times New Roman"/>
          <w:b/>
          <w:sz w:val="24"/>
          <w:szCs w:val="24"/>
        </w:rPr>
        <w:t>Article 243</w:t>
      </w:r>
    </w:p>
    <w:p w:rsidR="00FE72D2" w:rsidRPr="00CE518B"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The authorized</w:t>
      </w:r>
      <w:r w:rsidRPr="00CE518B">
        <w:rPr>
          <w:rFonts w:ascii="Times New Roman" w:hAnsi="Times New Roman" w:cs="Times New Roman"/>
          <w:b/>
          <w:sz w:val="24"/>
          <w:szCs w:val="24"/>
        </w:rPr>
        <w:t xml:space="preserve"> </w:t>
      </w:r>
      <w:r w:rsidRPr="00EE095D">
        <w:rPr>
          <w:rFonts w:ascii="Times New Roman" w:hAnsi="Times New Roman" w:cs="Times New Roman"/>
          <w:b/>
          <w:sz w:val="24"/>
          <w:szCs w:val="24"/>
        </w:rPr>
        <w:t>person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79"/>
        </w:numPr>
        <w:tabs>
          <w:tab w:val="left" w:pos="34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An obligation must be performed for the creditor or a person designated by law, a court decision or a contract between the creditor and debtor or designated by the creditor</w:t>
      </w:r>
      <w:r w:rsidRPr="00EE095D">
        <w:rPr>
          <w:rFonts w:ascii="Times New Roman" w:hAnsi="Times New Roman" w:cs="Times New Roman"/>
          <w:spacing w:val="-18"/>
          <w:sz w:val="24"/>
          <w:szCs w:val="24"/>
        </w:rPr>
        <w:t xml:space="preserve"> </w:t>
      </w:r>
      <w:r w:rsidRPr="00EE095D">
        <w:rPr>
          <w:rFonts w:ascii="Times New Roman" w:hAnsi="Times New Roman" w:cs="Times New Roman"/>
          <w:sz w:val="24"/>
          <w:szCs w:val="24"/>
        </w:rPr>
        <w:t>alone.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79"/>
        </w:numPr>
        <w:tabs>
          <w:tab w:val="left" w:pos="34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Performance shall also be valid when made for a third person if the creditor subsequently approves thereof or makes use</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thereof.</w:t>
      </w:r>
    </w:p>
    <w:p w:rsidR="00FE72D2" w:rsidRPr="00EE095D" w:rsidRDefault="00FE72D2" w:rsidP="00FE72D2">
      <w:pPr>
        <w:pStyle w:val="ListParagraph"/>
        <w:tabs>
          <w:tab w:val="left" w:pos="346"/>
          <w:tab w:val="left" w:pos="9520"/>
        </w:tabs>
        <w:rPr>
          <w:rFonts w:ascii="Times New Roman" w:eastAsia="Arial" w:hAnsi="Times New Roman" w:cs="Times New Roman"/>
          <w:sz w:val="24"/>
          <w:szCs w:val="24"/>
        </w:rPr>
      </w:pPr>
    </w:p>
    <w:p w:rsidR="00FE72D2" w:rsidRPr="00CE518B" w:rsidRDefault="00FE72D2" w:rsidP="00CE518B">
      <w:pPr>
        <w:tabs>
          <w:tab w:val="left" w:pos="9520"/>
        </w:tabs>
        <w:jc w:val="center"/>
        <w:rPr>
          <w:rFonts w:ascii="Times New Roman" w:hAnsi="Times New Roman" w:cs="Times New Roman"/>
          <w:b/>
          <w:sz w:val="24"/>
          <w:szCs w:val="24"/>
        </w:rPr>
      </w:pPr>
      <w:r w:rsidRPr="00CE518B">
        <w:rPr>
          <w:rFonts w:ascii="Times New Roman" w:hAnsi="Times New Roman" w:cs="Times New Roman"/>
          <w:b/>
          <w:sz w:val="24"/>
          <w:szCs w:val="24"/>
        </w:rPr>
        <w:t>Article 244</w:t>
      </w: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Performance for creditor with incapacity to</w:t>
      </w:r>
      <w:r w:rsidRPr="00CE518B">
        <w:rPr>
          <w:rFonts w:ascii="Times New Roman" w:hAnsi="Times New Roman" w:cs="Times New Roman"/>
          <w:b/>
          <w:sz w:val="24"/>
          <w:szCs w:val="24"/>
        </w:rPr>
        <w:t xml:space="preserve"> </w:t>
      </w:r>
      <w:r w:rsidRPr="00EE095D">
        <w:rPr>
          <w:rFonts w:ascii="Times New Roman" w:hAnsi="Times New Roman" w:cs="Times New Roman"/>
          <w:b/>
          <w:sz w:val="24"/>
          <w:szCs w:val="24"/>
        </w:rPr>
        <w:t>act</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78"/>
        </w:numPr>
        <w:tabs>
          <w:tab w:val="left" w:pos="377"/>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 debtor shall only be released by performance for a creditor with incapacity to act if the performance was beneficial to the creditor or if the subject of performance is still in the possession thereof.</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78"/>
        </w:numPr>
        <w:tabs>
          <w:tab w:val="left" w:pos="38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 creditor with incapacity to act that acquires the capacity to act may then approve performance received when the creditor had the incapacity to</w:t>
      </w:r>
      <w:r w:rsidRPr="00EE095D">
        <w:rPr>
          <w:rFonts w:ascii="Times New Roman" w:hAnsi="Times New Roman" w:cs="Times New Roman"/>
          <w:spacing w:val="-21"/>
          <w:sz w:val="24"/>
          <w:szCs w:val="24"/>
        </w:rPr>
        <w:t xml:space="preserve"> </w:t>
      </w:r>
      <w:r w:rsidRPr="00EE095D">
        <w:rPr>
          <w:rFonts w:ascii="Times New Roman" w:hAnsi="Times New Roman" w:cs="Times New Roman"/>
          <w:sz w:val="24"/>
          <w:szCs w:val="24"/>
        </w:rPr>
        <w:t>act.</w:t>
      </w:r>
    </w:p>
    <w:p w:rsidR="00FE72D2" w:rsidRPr="00EE095D" w:rsidRDefault="00FE72D2" w:rsidP="00FE72D2">
      <w:pPr>
        <w:pStyle w:val="ListParagraph"/>
        <w:tabs>
          <w:tab w:val="left" w:pos="386"/>
          <w:tab w:val="left" w:pos="9520"/>
        </w:tabs>
        <w:rPr>
          <w:rFonts w:ascii="Times New Roman" w:eastAsia="Arial" w:hAnsi="Times New Roman" w:cs="Times New Roman"/>
          <w:sz w:val="24"/>
          <w:szCs w:val="24"/>
        </w:rPr>
      </w:pPr>
    </w:p>
    <w:p w:rsidR="00FE72D2" w:rsidRPr="00EE095D" w:rsidRDefault="00FE72D2" w:rsidP="00FE72D2">
      <w:pPr>
        <w:pStyle w:val="Heading1"/>
        <w:tabs>
          <w:tab w:val="left" w:pos="9520"/>
        </w:tabs>
        <w:ind w:left="0"/>
        <w:rPr>
          <w:rFonts w:ascii="Times New Roman" w:hAnsi="Times New Roman" w:cs="Times New Roman"/>
        </w:rPr>
      </w:pPr>
    </w:p>
    <w:p w:rsidR="00FE72D2" w:rsidRPr="00CE518B" w:rsidRDefault="00CE518B" w:rsidP="00CE518B">
      <w:pPr>
        <w:tabs>
          <w:tab w:val="left" w:pos="1000"/>
          <w:tab w:val="left" w:pos="9520"/>
        </w:tabs>
        <w:jc w:val="center"/>
        <w:rPr>
          <w:rFonts w:ascii="Times New Roman" w:hAnsi="Times New Roman" w:cs="Times New Roman"/>
          <w:b/>
          <w:sz w:val="24"/>
          <w:szCs w:val="24"/>
        </w:rPr>
      </w:pPr>
      <w:r w:rsidRPr="00CE518B">
        <w:rPr>
          <w:rFonts w:ascii="Times New Roman" w:hAnsi="Times New Roman" w:cs="Times New Roman"/>
          <w:b/>
          <w:sz w:val="24"/>
          <w:szCs w:val="24"/>
        </w:rPr>
        <w:t xml:space="preserve">Sub-chapter IV – Subject of Performance </w:t>
      </w:r>
      <w:r w:rsidR="00FE72D2" w:rsidRPr="00CE518B">
        <w:rPr>
          <w:rFonts w:ascii="Times New Roman" w:hAnsi="Times New Roman" w:cs="Times New Roman"/>
          <w:b/>
          <w:sz w:val="24"/>
          <w:szCs w:val="24"/>
        </w:rPr>
        <w:t xml:space="preserve"> </w:t>
      </w:r>
    </w:p>
    <w:p w:rsidR="00FE72D2" w:rsidRPr="00EE095D" w:rsidRDefault="00FE72D2" w:rsidP="00FE72D2">
      <w:pPr>
        <w:tabs>
          <w:tab w:val="left" w:pos="1000"/>
          <w:tab w:val="left" w:pos="9520"/>
        </w:tabs>
        <w:jc w:val="center"/>
        <w:rPr>
          <w:rFonts w:ascii="Times New Roman" w:hAnsi="Times New Roman" w:cs="Times New Roman"/>
          <w:b/>
          <w:sz w:val="24"/>
          <w:szCs w:val="24"/>
        </w:rPr>
      </w:pPr>
    </w:p>
    <w:p w:rsidR="00FE72D2" w:rsidRPr="00EE095D" w:rsidRDefault="00FE72D2" w:rsidP="00FE72D2">
      <w:pPr>
        <w:tabs>
          <w:tab w:val="left" w:pos="1000"/>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245</w:t>
      </w:r>
    </w:p>
    <w:p w:rsidR="00FE72D2" w:rsidRPr="00EE095D" w:rsidRDefault="00FE72D2" w:rsidP="00FE72D2">
      <w:pPr>
        <w:tabs>
          <w:tab w:val="left" w:pos="1000"/>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Exact performance</w:t>
      </w:r>
    </w:p>
    <w:p w:rsidR="00FE72D2" w:rsidRPr="00EE095D" w:rsidRDefault="00FE72D2" w:rsidP="00FE72D2">
      <w:pPr>
        <w:tabs>
          <w:tab w:val="left" w:pos="1000"/>
          <w:tab w:val="left" w:pos="9520"/>
        </w:tabs>
        <w:jc w:val="center"/>
        <w:rPr>
          <w:rFonts w:ascii="Times New Roman" w:hAnsi="Times New Roman" w:cs="Times New Roman"/>
          <w:b/>
          <w:sz w:val="24"/>
          <w:szCs w:val="24"/>
        </w:rPr>
      </w:pPr>
    </w:p>
    <w:p w:rsidR="00FE72D2" w:rsidRPr="00EE095D" w:rsidRDefault="00FE72D2" w:rsidP="00FE72D2">
      <w:pPr>
        <w:tabs>
          <w:tab w:val="left" w:pos="1000"/>
          <w:tab w:val="left" w:pos="9520"/>
        </w:tabs>
        <w:rPr>
          <w:rFonts w:ascii="Times New Roman" w:hAnsi="Times New Roman" w:cs="Times New Roman"/>
          <w:sz w:val="24"/>
          <w:szCs w:val="24"/>
        </w:rPr>
      </w:pPr>
      <w:r w:rsidRPr="00EE095D">
        <w:rPr>
          <w:rFonts w:ascii="Times New Roman" w:hAnsi="Times New Roman" w:cs="Times New Roman"/>
          <w:sz w:val="24"/>
          <w:szCs w:val="24"/>
        </w:rPr>
        <w:t>1. The debtor shall be obliged to perform that which is the exact content of his obligation.</w:t>
      </w:r>
    </w:p>
    <w:p w:rsidR="00FE72D2" w:rsidRPr="00EE095D" w:rsidRDefault="00FE72D2" w:rsidP="00FE72D2">
      <w:pPr>
        <w:tabs>
          <w:tab w:val="left" w:pos="1000"/>
          <w:tab w:val="left" w:pos="9520"/>
        </w:tabs>
        <w:rPr>
          <w:rFonts w:ascii="Times New Roman" w:hAnsi="Times New Roman" w:cs="Times New Roman"/>
          <w:sz w:val="24"/>
          <w:szCs w:val="24"/>
        </w:rPr>
      </w:pPr>
      <w:r w:rsidRPr="00EE095D">
        <w:rPr>
          <w:rFonts w:ascii="Times New Roman" w:hAnsi="Times New Roman" w:cs="Times New Roman"/>
          <w:sz w:val="24"/>
          <w:szCs w:val="24"/>
        </w:rPr>
        <w:t xml:space="preserve"> </w:t>
      </w:r>
    </w:p>
    <w:p w:rsidR="00FE72D2" w:rsidRPr="00CE518B" w:rsidRDefault="00FE72D2" w:rsidP="00CE518B">
      <w:pPr>
        <w:tabs>
          <w:tab w:val="left" w:pos="9520"/>
        </w:tabs>
        <w:rPr>
          <w:rFonts w:ascii="Times New Roman" w:hAnsi="Times New Roman" w:cs="Times New Roman"/>
          <w:sz w:val="24"/>
          <w:szCs w:val="24"/>
        </w:rPr>
      </w:pPr>
      <w:r w:rsidRPr="00CE518B">
        <w:rPr>
          <w:rFonts w:ascii="Times New Roman" w:hAnsi="Times New Roman" w:cs="Times New Roman"/>
          <w:sz w:val="24"/>
          <w:szCs w:val="24"/>
        </w:rPr>
        <w:t xml:space="preserve">2. Unless the creditor agrees otherwise, performance is not deemed to have occurred if the debtor delivered a good or service other than that which is the object of his obligation. </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CE518B" w:rsidRDefault="00FE72D2" w:rsidP="00CE518B">
      <w:pPr>
        <w:tabs>
          <w:tab w:val="left" w:pos="9520"/>
        </w:tabs>
        <w:rPr>
          <w:rFonts w:ascii="Times New Roman" w:hAnsi="Times New Roman" w:cs="Times New Roman"/>
          <w:sz w:val="24"/>
          <w:szCs w:val="24"/>
        </w:rPr>
      </w:pPr>
      <w:r w:rsidRPr="00CE518B">
        <w:rPr>
          <w:rFonts w:ascii="Times New Roman" w:hAnsi="Times New Roman" w:cs="Times New Roman"/>
          <w:sz w:val="24"/>
          <w:szCs w:val="24"/>
        </w:rPr>
        <w:t xml:space="preserve">3. In the case provided for in paragraph 2, the creditor shall have the right to refuse performance and return that which was delivered to him. He shall also have the right to </w:t>
      </w:r>
      <w:r w:rsidRPr="00CE518B">
        <w:rPr>
          <w:rFonts w:ascii="Times New Roman" w:eastAsia="Arial" w:hAnsi="Times New Roman" w:cs="Times New Roman"/>
          <w:sz w:val="24"/>
          <w:szCs w:val="24"/>
        </w:rPr>
        <w:t xml:space="preserve">request </w:t>
      </w:r>
      <w:r w:rsidRPr="00CE518B">
        <w:rPr>
          <w:rFonts w:ascii="Times New Roman" w:hAnsi="Times New Roman" w:cs="Times New Roman"/>
          <w:sz w:val="24"/>
          <w:szCs w:val="24"/>
        </w:rPr>
        <w:t>the good or service which is the object of the debtor’s obligation.</w:t>
      </w:r>
    </w:p>
    <w:p w:rsidR="00FE72D2" w:rsidRPr="00EE095D" w:rsidRDefault="00FE72D2" w:rsidP="00FE72D2">
      <w:pPr>
        <w:tabs>
          <w:tab w:val="left" w:pos="9520"/>
        </w:tabs>
        <w:spacing w:before="9"/>
        <w:rPr>
          <w:rFonts w:ascii="Times New Roman" w:eastAsia="Arial" w:hAnsi="Times New Roman" w:cs="Times New Roman"/>
          <w:sz w:val="24"/>
          <w:szCs w:val="24"/>
        </w:rPr>
      </w:pPr>
    </w:p>
    <w:p w:rsidR="00FE72D2" w:rsidRPr="00EE095D" w:rsidRDefault="00FE72D2" w:rsidP="00FE72D2">
      <w:pPr>
        <w:tabs>
          <w:tab w:val="left" w:pos="9520"/>
        </w:tabs>
        <w:spacing w:before="9"/>
        <w:rPr>
          <w:rFonts w:ascii="Times New Roman" w:eastAsia="Arial" w:hAnsi="Times New Roman" w:cs="Times New Roman"/>
          <w:sz w:val="24"/>
          <w:szCs w:val="24"/>
        </w:rPr>
      </w:pPr>
    </w:p>
    <w:p w:rsidR="00FE72D2" w:rsidRPr="00EE095D" w:rsidRDefault="00FE72D2" w:rsidP="00FE72D2">
      <w:pPr>
        <w:tabs>
          <w:tab w:val="left" w:pos="9520"/>
        </w:tabs>
        <w:spacing w:before="9"/>
        <w:rPr>
          <w:rFonts w:ascii="Times New Roman" w:eastAsia="Arial" w:hAnsi="Times New Roman" w:cs="Times New Roman"/>
          <w:sz w:val="24"/>
          <w:szCs w:val="24"/>
        </w:rPr>
      </w:pPr>
    </w:p>
    <w:p w:rsidR="00FE72D2" w:rsidRPr="00EE095D" w:rsidRDefault="00FE72D2" w:rsidP="00FE72D2">
      <w:pPr>
        <w:tabs>
          <w:tab w:val="left" w:pos="9520"/>
        </w:tabs>
        <w:spacing w:before="9"/>
        <w:rPr>
          <w:rFonts w:ascii="Times New Roman" w:eastAsia="Arial" w:hAnsi="Times New Roman" w:cs="Times New Roman"/>
          <w:sz w:val="24"/>
          <w:szCs w:val="24"/>
        </w:rPr>
      </w:pPr>
    </w:p>
    <w:p w:rsidR="00FE72D2" w:rsidRPr="00EE095D" w:rsidRDefault="00FE72D2" w:rsidP="00FE72D2">
      <w:pPr>
        <w:tabs>
          <w:tab w:val="left" w:pos="1000"/>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246 </w:t>
      </w:r>
    </w:p>
    <w:p w:rsidR="00FE72D2" w:rsidRPr="00EE095D" w:rsidRDefault="00FE72D2" w:rsidP="00FE72D2">
      <w:pPr>
        <w:tabs>
          <w:tab w:val="left" w:pos="1000"/>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Substitutional performance</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77"/>
        </w:numPr>
        <w:tabs>
          <w:tab w:val="left" w:pos="355"/>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obligation shall terminate if in agreement with the debtor the creditor accepts anything else in place of that which was owed</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thereto.</w:t>
      </w:r>
    </w:p>
    <w:p w:rsidR="00FE72D2" w:rsidRPr="00EE095D" w:rsidRDefault="00FE72D2" w:rsidP="00FE72D2">
      <w:pPr>
        <w:pStyle w:val="ListParagraph"/>
        <w:tabs>
          <w:tab w:val="left" w:pos="355"/>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77"/>
        </w:numPr>
        <w:tabs>
          <w:tab w:val="left" w:pos="355"/>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In this case the debtor shall be liable as a seller for material and legal errors in the object provided in place of the object</w:t>
      </w:r>
      <w:r w:rsidRPr="00EE095D">
        <w:rPr>
          <w:rFonts w:ascii="Times New Roman" w:hAnsi="Times New Roman" w:cs="Times New Roman"/>
          <w:spacing w:val="-10"/>
          <w:sz w:val="24"/>
          <w:szCs w:val="24"/>
        </w:rPr>
        <w:t xml:space="preserve"> </w:t>
      </w:r>
      <w:r w:rsidRPr="00EE095D">
        <w:rPr>
          <w:rFonts w:ascii="Times New Roman" w:hAnsi="Times New Roman" w:cs="Times New Roman"/>
          <w:sz w:val="24"/>
          <w:szCs w:val="24"/>
        </w:rPr>
        <w:t>owed.</w:t>
      </w:r>
    </w:p>
    <w:p w:rsidR="00FE72D2" w:rsidRPr="00EE095D" w:rsidRDefault="00FE72D2" w:rsidP="00FE72D2">
      <w:pPr>
        <w:pStyle w:val="ListParagraph"/>
        <w:tabs>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77"/>
        </w:numPr>
        <w:tabs>
          <w:tab w:val="left" w:pos="355"/>
          <w:tab w:val="left" w:pos="9520"/>
        </w:tabs>
        <w:ind w:left="0"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Nevertheless the creditor may request from the debtor, but no longer from the surety, the fulfillment of the original claim and compensation in place of a claim from the debtor’s liability for material and legal errors in the</w:t>
      </w:r>
      <w:r w:rsidRPr="00EE095D">
        <w:rPr>
          <w:rFonts w:ascii="Times New Roman" w:eastAsia="Arial" w:hAnsi="Times New Roman" w:cs="Times New Roman"/>
          <w:spacing w:val="-8"/>
          <w:sz w:val="24"/>
          <w:szCs w:val="24"/>
        </w:rPr>
        <w:t xml:space="preserve"> </w:t>
      </w:r>
      <w:r w:rsidRPr="00EE095D">
        <w:rPr>
          <w:rFonts w:ascii="Times New Roman" w:eastAsia="Arial" w:hAnsi="Times New Roman" w:cs="Times New Roman"/>
          <w:sz w:val="24"/>
          <w:szCs w:val="24"/>
        </w:rPr>
        <w:t>object.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1000"/>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247 </w:t>
      </w:r>
    </w:p>
    <w:p w:rsidR="00FE72D2" w:rsidRPr="00EE095D" w:rsidRDefault="00FE72D2" w:rsidP="00FE72D2">
      <w:pPr>
        <w:tabs>
          <w:tab w:val="left" w:pos="1000"/>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Delivery for sale</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the debtor delivers anything or any other right for the creditor to sell to repay the claim from the sum obtained and to deliver the remainder to the debtor, the obligation shall only terminate when the creditor has been repaid from the sum</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obtained.</w:t>
      </w:r>
    </w:p>
    <w:p w:rsidR="00FE72D2" w:rsidRPr="00EE095D" w:rsidRDefault="00FE72D2" w:rsidP="00FE72D2">
      <w:pPr>
        <w:pStyle w:val="BodyText"/>
        <w:tabs>
          <w:tab w:val="left" w:pos="9520"/>
        </w:tabs>
        <w:jc w:val="both"/>
        <w:rPr>
          <w:rFonts w:ascii="Times New Roman" w:hAnsi="Times New Roman" w:cs="Times New Roman"/>
          <w:sz w:val="24"/>
          <w:szCs w:val="24"/>
        </w:rPr>
      </w:pPr>
    </w:p>
    <w:p w:rsidR="00CE518B" w:rsidRDefault="00CE518B" w:rsidP="00FE72D2">
      <w:pPr>
        <w:tabs>
          <w:tab w:val="left" w:pos="1000"/>
          <w:tab w:val="left" w:pos="9520"/>
        </w:tabs>
        <w:jc w:val="center"/>
        <w:rPr>
          <w:rFonts w:ascii="Times New Roman" w:eastAsia="Arial" w:hAnsi="Times New Roman" w:cs="Times New Roman"/>
          <w:b/>
          <w:sz w:val="24"/>
          <w:szCs w:val="24"/>
        </w:rPr>
      </w:pPr>
    </w:p>
    <w:p w:rsidR="00FE72D2" w:rsidRPr="00CE518B" w:rsidRDefault="00FE72D2" w:rsidP="00FE72D2">
      <w:pPr>
        <w:tabs>
          <w:tab w:val="left" w:pos="1000"/>
          <w:tab w:val="left" w:pos="9520"/>
        </w:tabs>
        <w:jc w:val="center"/>
        <w:rPr>
          <w:rFonts w:ascii="Times New Roman" w:hAnsi="Times New Roman" w:cs="Times New Roman"/>
          <w:b/>
          <w:sz w:val="24"/>
          <w:szCs w:val="24"/>
        </w:rPr>
      </w:pPr>
      <w:r w:rsidRPr="00CE518B">
        <w:rPr>
          <w:rFonts w:ascii="Times New Roman" w:hAnsi="Times New Roman" w:cs="Times New Roman"/>
          <w:b/>
          <w:sz w:val="24"/>
          <w:szCs w:val="24"/>
        </w:rPr>
        <w:t>Article 248</w:t>
      </w:r>
    </w:p>
    <w:p w:rsidR="00FE72D2" w:rsidRPr="00CE518B" w:rsidRDefault="00FE72D2" w:rsidP="00CE518B">
      <w:pPr>
        <w:tabs>
          <w:tab w:val="left" w:pos="1000"/>
          <w:tab w:val="left" w:pos="9520"/>
        </w:tabs>
        <w:jc w:val="center"/>
        <w:rPr>
          <w:rFonts w:ascii="Times New Roman" w:hAnsi="Times New Roman" w:cs="Times New Roman"/>
          <w:b/>
          <w:sz w:val="24"/>
          <w:szCs w:val="24"/>
        </w:rPr>
      </w:pPr>
      <w:r w:rsidRPr="00CE518B">
        <w:rPr>
          <w:rFonts w:ascii="Times New Roman" w:hAnsi="Times New Roman" w:cs="Times New Roman"/>
          <w:b/>
          <w:sz w:val="24"/>
          <w:szCs w:val="24"/>
        </w:rPr>
        <w:t>Part performance</w:t>
      </w:r>
    </w:p>
    <w:p w:rsidR="00FE72D2" w:rsidRPr="00EE095D" w:rsidRDefault="00FE72D2" w:rsidP="00FE72D2">
      <w:pPr>
        <w:pStyle w:val="ListParagraph"/>
        <w:tabs>
          <w:tab w:val="left" w:pos="9520"/>
        </w:tabs>
        <w:jc w:val="center"/>
        <w:rPr>
          <w:rFonts w:ascii="Times New Roman" w:eastAsia="Arial" w:hAnsi="Times New Roman" w:cs="Times New Roman"/>
          <w:b/>
          <w:sz w:val="24"/>
          <w:szCs w:val="24"/>
        </w:rPr>
      </w:pPr>
    </w:p>
    <w:p w:rsidR="00FE72D2" w:rsidRPr="00CE518B" w:rsidRDefault="00FE72D2" w:rsidP="00CE518B">
      <w:pPr>
        <w:tabs>
          <w:tab w:val="left" w:pos="9520"/>
        </w:tabs>
        <w:rPr>
          <w:rFonts w:ascii="Times New Roman" w:eastAsia="Arial" w:hAnsi="Times New Roman" w:cs="Times New Roman"/>
          <w:sz w:val="24"/>
          <w:szCs w:val="24"/>
        </w:rPr>
      </w:pPr>
      <w:r w:rsidRPr="00CE518B">
        <w:rPr>
          <w:rFonts w:ascii="Times New Roman" w:eastAsia="Arial" w:hAnsi="Times New Roman" w:cs="Times New Roman"/>
          <w:sz w:val="24"/>
          <w:szCs w:val="24"/>
        </w:rPr>
        <w:t>1. The creditor shall have the right to refuse part performance of an obligation, even where the obligation is divisible, unless the law provides otherwise.</w:t>
      </w:r>
    </w:p>
    <w:p w:rsidR="00FE72D2" w:rsidRPr="00EE095D" w:rsidRDefault="00FE72D2" w:rsidP="00FE72D2">
      <w:pPr>
        <w:pStyle w:val="ListParagraph"/>
        <w:tabs>
          <w:tab w:val="left" w:pos="9520"/>
        </w:tabs>
        <w:rPr>
          <w:rFonts w:ascii="Times New Roman" w:eastAsia="Arial" w:hAnsi="Times New Roman" w:cs="Times New Roman"/>
          <w:sz w:val="24"/>
          <w:szCs w:val="24"/>
        </w:rPr>
      </w:pPr>
    </w:p>
    <w:p w:rsidR="00FE72D2" w:rsidRPr="00CE518B" w:rsidRDefault="00FE72D2" w:rsidP="00CE518B">
      <w:pPr>
        <w:tabs>
          <w:tab w:val="left" w:pos="9520"/>
        </w:tabs>
        <w:rPr>
          <w:rFonts w:ascii="Times New Roman" w:eastAsia="Arial" w:hAnsi="Times New Roman" w:cs="Times New Roman"/>
          <w:sz w:val="24"/>
          <w:szCs w:val="24"/>
        </w:rPr>
      </w:pPr>
      <w:r w:rsidRPr="00CE518B">
        <w:rPr>
          <w:rFonts w:ascii="Times New Roman" w:eastAsia="Arial" w:hAnsi="Times New Roman" w:cs="Times New Roman"/>
          <w:sz w:val="24"/>
          <w:szCs w:val="24"/>
        </w:rPr>
        <w:t>2. Unless the creditor agrees otherwise, acceptance of part performance does not extinguish the debtor’s obligation, which shall only be reduced as a result of such acceptance.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CE518B" w:rsidRDefault="00FE72D2" w:rsidP="00CE518B">
      <w:pPr>
        <w:tabs>
          <w:tab w:val="left" w:pos="1000"/>
          <w:tab w:val="left" w:pos="9520"/>
        </w:tabs>
        <w:jc w:val="center"/>
        <w:rPr>
          <w:rFonts w:ascii="Times New Roman" w:hAnsi="Times New Roman" w:cs="Times New Roman"/>
          <w:b/>
          <w:sz w:val="24"/>
          <w:szCs w:val="24"/>
        </w:rPr>
      </w:pPr>
      <w:r w:rsidRPr="00CE518B">
        <w:rPr>
          <w:rFonts w:ascii="Times New Roman" w:hAnsi="Times New Roman" w:cs="Times New Roman"/>
          <w:b/>
          <w:sz w:val="24"/>
          <w:szCs w:val="24"/>
        </w:rPr>
        <w:t>Article 249</w:t>
      </w:r>
    </w:p>
    <w:p w:rsidR="00FE72D2" w:rsidRPr="00CE518B" w:rsidRDefault="00FE72D2" w:rsidP="00CE518B">
      <w:pPr>
        <w:tabs>
          <w:tab w:val="left" w:pos="1000"/>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Obligation to provide an object in</w:t>
      </w:r>
      <w:r w:rsidRPr="00CE518B">
        <w:rPr>
          <w:rFonts w:ascii="Times New Roman" w:hAnsi="Times New Roman" w:cs="Times New Roman"/>
          <w:b/>
          <w:sz w:val="24"/>
          <w:szCs w:val="24"/>
        </w:rPr>
        <w:t xml:space="preserve"> </w:t>
      </w:r>
      <w:r w:rsidRPr="00EE095D">
        <w:rPr>
          <w:rFonts w:ascii="Times New Roman" w:hAnsi="Times New Roman" w:cs="Times New Roman"/>
          <w:b/>
          <w:sz w:val="24"/>
          <w:szCs w:val="24"/>
        </w:rPr>
        <w:t>kind</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76"/>
        </w:numPr>
        <w:tabs>
          <w:tab w:val="left" w:pos="322"/>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objects are defined by type alone the debtor must provide an object of medium</w:t>
      </w:r>
      <w:r w:rsidRPr="00EE095D">
        <w:rPr>
          <w:rFonts w:ascii="Times New Roman" w:hAnsi="Times New Roman" w:cs="Times New Roman"/>
          <w:spacing w:val="-28"/>
          <w:sz w:val="24"/>
          <w:szCs w:val="24"/>
        </w:rPr>
        <w:t xml:space="preserve"> </w:t>
      </w:r>
      <w:r w:rsidRPr="00EE095D">
        <w:rPr>
          <w:rFonts w:ascii="Times New Roman" w:hAnsi="Times New Roman" w:cs="Times New Roman"/>
          <w:sz w:val="24"/>
          <w:szCs w:val="24"/>
        </w:rPr>
        <w:t>quality.</w:t>
      </w:r>
    </w:p>
    <w:p w:rsidR="00FE72D2" w:rsidRPr="00EE095D" w:rsidRDefault="00FE72D2" w:rsidP="00FE72D2">
      <w:pPr>
        <w:pStyle w:val="ListParagraph"/>
        <w:tabs>
          <w:tab w:val="left" w:pos="322"/>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76"/>
        </w:numPr>
        <w:tabs>
          <w:tab w:val="left" w:pos="322"/>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debtor must provide objects of appropriate quality if the debtor is aware of their purpose.</w:t>
      </w:r>
    </w:p>
    <w:p w:rsidR="00FE72D2" w:rsidRPr="00EE095D" w:rsidRDefault="00FE72D2" w:rsidP="00FE72D2">
      <w:pPr>
        <w:pStyle w:val="ListParagraph"/>
        <w:tabs>
          <w:tab w:val="left" w:pos="322"/>
          <w:tab w:val="left" w:pos="9520"/>
        </w:tabs>
        <w:rPr>
          <w:rFonts w:ascii="Times New Roman" w:eastAsia="Arial" w:hAnsi="Times New Roman" w:cs="Times New Roman"/>
          <w:sz w:val="24"/>
          <w:szCs w:val="24"/>
        </w:rPr>
      </w:pPr>
    </w:p>
    <w:p w:rsidR="00FE72D2" w:rsidRPr="00EE095D" w:rsidRDefault="00FE72D2" w:rsidP="00FE72D2">
      <w:pPr>
        <w:pStyle w:val="Heading1"/>
        <w:tabs>
          <w:tab w:val="left" w:pos="9520"/>
        </w:tabs>
        <w:ind w:left="0"/>
        <w:rPr>
          <w:rFonts w:ascii="Times New Roman" w:hAnsi="Times New Roman" w:cs="Times New Roman"/>
        </w:rPr>
      </w:pPr>
    </w:p>
    <w:p w:rsidR="00FE72D2" w:rsidRPr="00CE518B" w:rsidRDefault="00CE518B" w:rsidP="00CE518B">
      <w:pPr>
        <w:tabs>
          <w:tab w:val="left" w:pos="1000"/>
          <w:tab w:val="left" w:pos="9520"/>
        </w:tabs>
        <w:jc w:val="center"/>
        <w:rPr>
          <w:rFonts w:ascii="Times New Roman" w:hAnsi="Times New Roman" w:cs="Times New Roman"/>
          <w:b/>
          <w:sz w:val="24"/>
          <w:szCs w:val="24"/>
        </w:rPr>
      </w:pPr>
      <w:r>
        <w:rPr>
          <w:rFonts w:ascii="Times New Roman" w:hAnsi="Times New Roman" w:cs="Times New Roman"/>
          <w:b/>
          <w:sz w:val="24"/>
          <w:szCs w:val="24"/>
        </w:rPr>
        <w:t xml:space="preserve">Sub-chapter </w:t>
      </w:r>
      <w:r w:rsidR="00FE72D2" w:rsidRPr="00CE518B">
        <w:rPr>
          <w:rFonts w:ascii="Times New Roman" w:hAnsi="Times New Roman" w:cs="Times New Roman"/>
          <w:b/>
          <w:sz w:val="24"/>
          <w:szCs w:val="24"/>
        </w:rPr>
        <w:t>V</w:t>
      </w:r>
      <w:r>
        <w:rPr>
          <w:rFonts w:ascii="Times New Roman" w:hAnsi="Times New Roman" w:cs="Times New Roman"/>
          <w:b/>
          <w:sz w:val="24"/>
          <w:szCs w:val="24"/>
        </w:rPr>
        <w:t xml:space="preserve"> – Accounting of Performance </w:t>
      </w:r>
      <w:r w:rsidR="00FE72D2" w:rsidRPr="00CE518B">
        <w:rPr>
          <w:rFonts w:ascii="Times New Roman" w:hAnsi="Times New Roman" w:cs="Times New Roman"/>
          <w:b/>
          <w:sz w:val="24"/>
          <w:szCs w:val="24"/>
        </w:rPr>
        <w:t xml:space="preserve"> </w:t>
      </w:r>
    </w:p>
    <w:p w:rsidR="00FE72D2" w:rsidRPr="00CE518B" w:rsidRDefault="00FE72D2" w:rsidP="00CE518B">
      <w:pPr>
        <w:tabs>
          <w:tab w:val="left" w:pos="1000"/>
          <w:tab w:val="left" w:pos="9520"/>
        </w:tabs>
        <w:jc w:val="center"/>
        <w:rPr>
          <w:rFonts w:ascii="Times New Roman" w:hAnsi="Times New Roman" w:cs="Times New Roman"/>
          <w:b/>
          <w:sz w:val="24"/>
          <w:szCs w:val="24"/>
        </w:rPr>
      </w:pPr>
    </w:p>
    <w:p w:rsidR="00FE72D2" w:rsidRPr="00CE518B" w:rsidRDefault="00FE72D2" w:rsidP="00CE518B">
      <w:pPr>
        <w:tabs>
          <w:tab w:val="left" w:pos="1000"/>
          <w:tab w:val="left" w:pos="9520"/>
        </w:tabs>
        <w:jc w:val="center"/>
        <w:rPr>
          <w:rFonts w:ascii="Times New Roman" w:hAnsi="Times New Roman" w:cs="Times New Roman"/>
          <w:b/>
          <w:sz w:val="24"/>
          <w:szCs w:val="24"/>
        </w:rPr>
      </w:pPr>
      <w:r w:rsidRPr="00CE518B">
        <w:rPr>
          <w:rFonts w:ascii="Times New Roman" w:hAnsi="Times New Roman" w:cs="Times New Roman"/>
          <w:b/>
          <w:sz w:val="24"/>
          <w:szCs w:val="24"/>
        </w:rPr>
        <w:t>Article 250</w:t>
      </w:r>
    </w:p>
    <w:p w:rsidR="00FE72D2" w:rsidRPr="00EE095D" w:rsidRDefault="00FE72D2" w:rsidP="00FE72D2">
      <w:pPr>
        <w:tabs>
          <w:tab w:val="left" w:pos="9520"/>
        </w:tabs>
        <w:spacing w:before="1"/>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The order of calculation</w:t>
      </w:r>
    </w:p>
    <w:p w:rsidR="00FE72D2" w:rsidRPr="00EE095D" w:rsidRDefault="00FE72D2" w:rsidP="00FE72D2">
      <w:pPr>
        <w:tabs>
          <w:tab w:val="left" w:pos="9520"/>
        </w:tabs>
        <w:spacing w:before="1"/>
        <w:jc w:val="center"/>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75"/>
        </w:numPr>
        <w:tabs>
          <w:tab w:val="left" w:pos="34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When there are several obligations of the same type between the same persons and that which the debtor performs in not sufficient to be able to settle all the obligations, if the creditor and debtor have not agreed on such the obligations shall be accounted in the order stipulated by the debtor, by the time of performance at the</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latest.</w:t>
      </w:r>
    </w:p>
    <w:p w:rsidR="00FE72D2" w:rsidRPr="00EE095D" w:rsidRDefault="00FE72D2" w:rsidP="00FE72D2">
      <w:pPr>
        <w:pStyle w:val="ListParagraph"/>
        <w:tabs>
          <w:tab w:val="left" w:pos="341"/>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75"/>
        </w:numPr>
        <w:tabs>
          <w:tab w:val="left" w:pos="34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there is no declaration on accounting by the debtor the obligations shall be settled in the order that they fell due for</w:t>
      </w:r>
      <w:r w:rsidRPr="00EE095D">
        <w:rPr>
          <w:rFonts w:ascii="Times New Roman" w:hAnsi="Times New Roman" w:cs="Times New Roman"/>
          <w:spacing w:val="-10"/>
          <w:sz w:val="24"/>
          <w:szCs w:val="24"/>
        </w:rPr>
        <w:t xml:space="preserve"> </w:t>
      </w:r>
      <w:r w:rsidRPr="00EE095D">
        <w:rPr>
          <w:rFonts w:ascii="Times New Roman" w:hAnsi="Times New Roman" w:cs="Times New Roman"/>
          <w:sz w:val="24"/>
          <w:szCs w:val="24"/>
        </w:rPr>
        <w:t>performance.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75"/>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several obligations fall due at the same time those that have least security shall be settled first; if they are equally secured those that place the greatest burden on the debtor shall be settled</w:t>
      </w:r>
      <w:r w:rsidRPr="00EE095D">
        <w:rPr>
          <w:rFonts w:ascii="Times New Roman" w:hAnsi="Times New Roman" w:cs="Times New Roman"/>
          <w:spacing w:val="-32"/>
          <w:sz w:val="24"/>
          <w:szCs w:val="24"/>
        </w:rPr>
        <w:t xml:space="preserve"> </w:t>
      </w:r>
      <w:r w:rsidRPr="00EE095D">
        <w:rPr>
          <w:rFonts w:ascii="Times New Roman" w:hAnsi="Times New Roman" w:cs="Times New Roman"/>
          <w:sz w:val="24"/>
          <w:szCs w:val="24"/>
        </w:rPr>
        <w:t>first.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75"/>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obligations are equivalent in all the above they shall be settled in the order in which they arose; if they arose at the same time that which was provided on account of performance shall be divided among all the obligations in proportion to their</w:t>
      </w:r>
      <w:r w:rsidRPr="00EE095D">
        <w:rPr>
          <w:rFonts w:ascii="Times New Roman" w:hAnsi="Times New Roman" w:cs="Times New Roman"/>
          <w:spacing w:val="-13"/>
          <w:sz w:val="24"/>
          <w:szCs w:val="24"/>
        </w:rPr>
        <w:t xml:space="preserve"> </w:t>
      </w:r>
      <w:r w:rsidRPr="00EE095D">
        <w:rPr>
          <w:rFonts w:ascii="Times New Roman" w:hAnsi="Times New Roman" w:cs="Times New Roman"/>
          <w:sz w:val="24"/>
          <w:szCs w:val="24"/>
        </w:rPr>
        <w:t>size.</w:t>
      </w:r>
    </w:p>
    <w:p w:rsidR="00FE72D2" w:rsidRPr="00EE095D" w:rsidRDefault="00FE72D2" w:rsidP="00FE72D2">
      <w:pPr>
        <w:pStyle w:val="Heading1"/>
        <w:tabs>
          <w:tab w:val="left" w:pos="9520"/>
        </w:tabs>
        <w:ind w:left="0" w:firstLine="1051"/>
        <w:rPr>
          <w:rFonts w:ascii="Times New Roman" w:hAnsi="Times New Roman" w:cs="Times New Roman"/>
        </w:rPr>
      </w:pPr>
    </w:p>
    <w:p w:rsidR="00FE72D2" w:rsidRPr="00EE095D" w:rsidRDefault="00FE72D2" w:rsidP="00FE72D2">
      <w:pPr>
        <w:pStyle w:val="ListParagraph"/>
        <w:tabs>
          <w:tab w:val="left" w:pos="9520"/>
        </w:tabs>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 xml:space="preserve">Article 251 </w:t>
      </w:r>
    </w:p>
    <w:p w:rsidR="00FE72D2" w:rsidRPr="00EE095D" w:rsidRDefault="00FE72D2" w:rsidP="00FE72D2">
      <w:pPr>
        <w:pStyle w:val="ListParagraph"/>
        <w:tabs>
          <w:tab w:val="left" w:pos="9520"/>
        </w:tabs>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Calculation of interest and costs</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in addition to the principal the debtor owes interest and costs these shall be settled such that costs are repaid first, then interest and then the</w:t>
      </w:r>
      <w:r w:rsidRPr="00EE095D">
        <w:rPr>
          <w:rFonts w:ascii="Times New Roman" w:hAnsi="Times New Roman" w:cs="Times New Roman"/>
          <w:spacing w:val="-23"/>
          <w:sz w:val="24"/>
          <w:szCs w:val="24"/>
        </w:rPr>
        <w:t xml:space="preserve"> </w:t>
      </w:r>
      <w:r w:rsidRPr="00EE095D">
        <w:rPr>
          <w:rFonts w:ascii="Times New Roman" w:hAnsi="Times New Roman" w:cs="Times New Roman"/>
          <w:sz w:val="24"/>
          <w:szCs w:val="24"/>
        </w:rPr>
        <w:t>principal.</w:t>
      </w: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Heading1"/>
        <w:tabs>
          <w:tab w:val="left" w:pos="9520"/>
        </w:tabs>
        <w:ind w:left="0"/>
        <w:rPr>
          <w:rFonts w:ascii="Times New Roman" w:hAnsi="Times New Roman" w:cs="Times New Roman"/>
        </w:rPr>
      </w:pPr>
    </w:p>
    <w:p w:rsidR="00FE72D2" w:rsidRPr="00CE518B" w:rsidRDefault="00CE518B" w:rsidP="00CE518B">
      <w:pPr>
        <w:tabs>
          <w:tab w:val="left" w:pos="1000"/>
          <w:tab w:val="left" w:pos="9520"/>
        </w:tabs>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Sub-chapter VI – Time of Performance </w:t>
      </w:r>
      <w:r w:rsidR="00FE72D2" w:rsidRPr="00CE518B">
        <w:rPr>
          <w:rFonts w:ascii="Times New Roman" w:eastAsia="Arial" w:hAnsi="Times New Roman" w:cs="Times New Roman"/>
          <w:b/>
          <w:bCs/>
          <w:sz w:val="24"/>
          <w:szCs w:val="24"/>
        </w:rPr>
        <w:t xml:space="preserve"> </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1000"/>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Article 252</w:t>
      </w:r>
    </w:p>
    <w:p w:rsidR="00FE72D2" w:rsidRPr="00EE095D" w:rsidRDefault="00FE72D2" w:rsidP="00FE72D2">
      <w:pPr>
        <w:tabs>
          <w:tab w:val="left" w:pos="1000"/>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 xml:space="preserve">Deadline </w:t>
      </w:r>
    </w:p>
    <w:p w:rsidR="00FE72D2" w:rsidRPr="00EE095D" w:rsidRDefault="00FE72D2" w:rsidP="00FE72D2">
      <w:pPr>
        <w:tabs>
          <w:tab w:val="left" w:pos="1000"/>
          <w:tab w:val="left" w:pos="9520"/>
        </w:tabs>
        <w:rPr>
          <w:rFonts w:ascii="Times New Roman" w:hAnsi="Times New Roman" w:cs="Times New Roman"/>
          <w:b/>
          <w:sz w:val="24"/>
          <w:szCs w:val="24"/>
        </w:rPr>
      </w:pPr>
    </w:p>
    <w:p w:rsidR="00FE72D2" w:rsidRPr="00EE095D" w:rsidRDefault="00FE72D2" w:rsidP="00FE72D2">
      <w:pPr>
        <w:tabs>
          <w:tab w:val="left" w:pos="1000"/>
          <w:tab w:val="left" w:pos="9520"/>
        </w:tabs>
        <w:rPr>
          <w:rFonts w:ascii="Times New Roman" w:eastAsia="Arial" w:hAnsi="Times New Roman" w:cs="Times New Roman"/>
          <w:sz w:val="24"/>
          <w:szCs w:val="24"/>
        </w:rPr>
      </w:pPr>
      <w:r w:rsidRPr="00EE095D">
        <w:rPr>
          <w:rFonts w:ascii="Times New Roman" w:eastAsia="Arial" w:hAnsi="Times New Roman" w:cs="Times New Roman"/>
          <w:sz w:val="24"/>
          <w:szCs w:val="24"/>
        </w:rPr>
        <w:t>1. If a deadline is established for performance, it is presumed to be in favour of the debtor unless it appears to have been established in favour of the creditor or of both.</w:t>
      </w:r>
    </w:p>
    <w:p w:rsidR="00FE72D2" w:rsidRPr="00EE095D" w:rsidRDefault="00FE72D2" w:rsidP="00FE72D2">
      <w:pPr>
        <w:tabs>
          <w:tab w:val="left" w:pos="1000"/>
          <w:tab w:val="left" w:pos="9520"/>
        </w:tabs>
        <w:rPr>
          <w:rFonts w:ascii="Times New Roman" w:eastAsia="Arial" w:hAnsi="Times New Roman" w:cs="Times New Roman"/>
          <w:sz w:val="24"/>
          <w:szCs w:val="24"/>
        </w:rPr>
      </w:pPr>
    </w:p>
    <w:p w:rsidR="00FE72D2" w:rsidRPr="00EE095D" w:rsidRDefault="00FE72D2" w:rsidP="00FE72D2">
      <w:pPr>
        <w:tabs>
          <w:tab w:val="left" w:pos="1000"/>
          <w:tab w:val="left" w:pos="9520"/>
        </w:tabs>
        <w:rPr>
          <w:rFonts w:ascii="Times New Roman" w:eastAsia="Arial" w:hAnsi="Times New Roman" w:cs="Times New Roman"/>
          <w:sz w:val="24"/>
          <w:szCs w:val="24"/>
        </w:rPr>
      </w:pPr>
      <w:r w:rsidRPr="00EE095D">
        <w:rPr>
          <w:rFonts w:ascii="Times New Roman" w:eastAsia="Arial" w:hAnsi="Times New Roman" w:cs="Times New Roman"/>
          <w:sz w:val="24"/>
          <w:szCs w:val="24"/>
        </w:rPr>
        <w:t xml:space="preserve">2. For the calculation of deadline s, the same rules of Article …. </w:t>
      </w:r>
      <w:r w:rsidRPr="00EE095D">
        <w:rPr>
          <w:rFonts w:ascii="Times New Roman" w:eastAsia="Arial" w:hAnsi="Times New Roman" w:cs="Times New Roman"/>
          <w:i/>
          <w:sz w:val="24"/>
          <w:szCs w:val="24"/>
        </w:rPr>
        <w:t>[Calculation of prescriptions periods]</w:t>
      </w:r>
      <w:r w:rsidRPr="00EE095D">
        <w:rPr>
          <w:rFonts w:ascii="Times New Roman" w:eastAsia="Arial" w:hAnsi="Times New Roman" w:cs="Times New Roman"/>
          <w:sz w:val="24"/>
          <w:szCs w:val="24"/>
        </w:rPr>
        <w:t xml:space="preserve"> apply.</w:t>
      </w:r>
    </w:p>
    <w:p w:rsidR="00FE72D2" w:rsidRPr="00EE095D" w:rsidRDefault="00FE72D2" w:rsidP="00FE72D2">
      <w:pPr>
        <w:tabs>
          <w:tab w:val="left" w:pos="1000"/>
          <w:tab w:val="left" w:pos="9520"/>
        </w:tabs>
        <w:jc w:val="center"/>
        <w:rPr>
          <w:rFonts w:ascii="Times New Roman" w:eastAsia="Arial" w:hAnsi="Times New Roman" w:cs="Times New Roman"/>
          <w:b/>
          <w:sz w:val="24"/>
          <w:szCs w:val="24"/>
        </w:rPr>
      </w:pPr>
    </w:p>
    <w:p w:rsidR="00FE72D2" w:rsidRPr="00EE095D" w:rsidRDefault="00FE72D2" w:rsidP="00FE72D2">
      <w:pPr>
        <w:tabs>
          <w:tab w:val="left" w:pos="1000"/>
          <w:tab w:val="left" w:pos="9520"/>
        </w:tabs>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Article 253</w:t>
      </w:r>
    </w:p>
    <w:p w:rsidR="00FE72D2" w:rsidRPr="00EE095D" w:rsidRDefault="00FE72D2" w:rsidP="00FE72D2">
      <w:pPr>
        <w:tabs>
          <w:tab w:val="left" w:pos="1000"/>
          <w:tab w:val="left" w:pos="9520"/>
        </w:tabs>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If no deadline is stipulated</w:t>
      </w:r>
    </w:p>
    <w:p w:rsidR="00FE72D2" w:rsidRPr="00EE095D" w:rsidRDefault="00FE72D2" w:rsidP="00FE72D2">
      <w:pPr>
        <w:tabs>
          <w:tab w:val="left" w:pos="1000"/>
          <w:tab w:val="left" w:pos="9520"/>
        </w:tabs>
        <w:rPr>
          <w:rFonts w:ascii="Times New Roman" w:eastAsia="Arial" w:hAnsi="Times New Roman" w:cs="Times New Roman"/>
          <w:sz w:val="24"/>
          <w:szCs w:val="24"/>
        </w:rPr>
      </w:pPr>
    </w:p>
    <w:p w:rsidR="00FE72D2" w:rsidRPr="00EE095D" w:rsidRDefault="00FE72D2" w:rsidP="00FE72D2">
      <w:pPr>
        <w:tabs>
          <w:tab w:val="left" w:pos="1000"/>
          <w:tab w:val="left" w:pos="9520"/>
        </w:tabs>
        <w:rPr>
          <w:rFonts w:ascii="Times New Roman" w:eastAsia="Arial" w:hAnsi="Times New Roman" w:cs="Times New Roman"/>
          <w:sz w:val="24"/>
          <w:szCs w:val="24"/>
        </w:rPr>
      </w:pPr>
      <w:r w:rsidRPr="00EE095D">
        <w:rPr>
          <w:rFonts w:ascii="Times New Roman" w:eastAsia="Arial" w:hAnsi="Times New Roman" w:cs="Times New Roman"/>
          <w:sz w:val="24"/>
          <w:szCs w:val="24"/>
        </w:rPr>
        <w:t>1. If no deadline is stipulated, the creditor may immediately request performance of the obligation, unless the nature of the contract, the mode and place of performance or other circumstances require a specific deadline for performance. In this case, failing an agreement between the parties, an appropriate deadline for performance is set by the court.</w:t>
      </w:r>
    </w:p>
    <w:p w:rsidR="00FE72D2" w:rsidRPr="00EE095D" w:rsidRDefault="00FE72D2" w:rsidP="00FE72D2">
      <w:pPr>
        <w:tabs>
          <w:tab w:val="left" w:pos="1000"/>
          <w:tab w:val="left" w:pos="9520"/>
        </w:tabs>
        <w:rPr>
          <w:rFonts w:ascii="Times New Roman" w:eastAsia="Arial" w:hAnsi="Times New Roman" w:cs="Times New Roman"/>
          <w:sz w:val="24"/>
          <w:szCs w:val="24"/>
        </w:rPr>
      </w:pPr>
    </w:p>
    <w:p w:rsidR="00FE72D2" w:rsidRPr="00EE095D" w:rsidRDefault="00FE72D2" w:rsidP="00FE72D2">
      <w:pPr>
        <w:tabs>
          <w:tab w:val="left" w:pos="1000"/>
          <w:tab w:val="left" w:pos="9520"/>
        </w:tabs>
        <w:rPr>
          <w:rFonts w:ascii="Times New Roman" w:eastAsia="Arial" w:hAnsi="Times New Roman" w:cs="Times New Roman"/>
          <w:sz w:val="24"/>
          <w:szCs w:val="24"/>
        </w:rPr>
      </w:pPr>
      <w:r w:rsidRPr="00EE095D">
        <w:rPr>
          <w:rFonts w:ascii="Times New Roman" w:eastAsia="Arial" w:hAnsi="Times New Roman" w:cs="Times New Roman"/>
          <w:sz w:val="24"/>
          <w:szCs w:val="24"/>
        </w:rPr>
        <w:t>2. Where stipulation of the deadline for performance is left to the will of the creditor or the debtor and the en</w:t>
      </w:r>
      <w:r w:rsidR="0007206A">
        <w:rPr>
          <w:rFonts w:ascii="Times New Roman" w:eastAsia="Arial" w:hAnsi="Times New Roman" w:cs="Times New Roman"/>
          <w:sz w:val="24"/>
          <w:szCs w:val="24"/>
        </w:rPr>
        <w:t>Chapter</w:t>
      </w:r>
      <w:r w:rsidRPr="00EE095D">
        <w:rPr>
          <w:rFonts w:ascii="Times New Roman" w:eastAsia="Arial" w:hAnsi="Times New Roman" w:cs="Times New Roman"/>
          <w:sz w:val="24"/>
          <w:szCs w:val="24"/>
        </w:rPr>
        <w:t>d person does not stipulate it upon request of the other party, the court sets an appropriate deadline for performance.</w:t>
      </w:r>
    </w:p>
    <w:p w:rsidR="00FE72D2" w:rsidRPr="00EE095D" w:rsidRDefault="00FE72D2" w:rsidP="00FE72D2">
      <w:pPr>
        <w:tabs>
          <w:tab w:val="left" w:pos="1000"/>
          <w:tab w:val="left" w:pos="9520"/>
        </w:tabs>
        <w:rPr>
          <w:rFonts w:ascii="Times New Roman" w:eastAsia="Arial" w:hAnsi="Times New Roman" w:cs="Times New Roman"/>
          <w:sz w:val="24"/>
          <w:szCs w:val="24"/>
        </w:rPr>
      </w:pPr>
    </w:p>
    <w:p w:rsidR="00FE72D2" w:rsidRPr="00EE095D" w:rsidRDefault="00FE72D2" w:rsidP="00FE72D2">
      <w:pPr>
        <w:tabs>
          <w:tab w:val="left" w:pos="1000"/>
          <w:tab w:val="left" w:pos="9520"/>
        </w:tabs>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Article 254</w:t>
      </w:r>
    </w:p>
    <w:p w:rsidR="00FE72D2" w:rsidRPr="00EE095D" w:rsidRDefault="00FE72D2" w:rsidP="00FE72D2">
      <w:pPr>
        <w:tabs>
          <w:tab w:val="left" w:pos="1000"/>
          <w:tab w:val="left" w:pos="9520"/>
        </w:tabs>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Early performance</w:t>
      </w:r>
    </w:p>
    <w:p w:rsidR="00FE72D2" w:rsidRPr="00EE095D" w:rsidRDefault="00FE72D2" w:rsidP="00FE72D2">
      <w:pPr>
        <w:tabs>
          <w:tab w:val="left" w:pos="1000"/>
          <w:tab w:val="left" w:pos="9520"/>
        </w:tabs>
        <w:rPr>
          <w:rFonts w:ascii="Times New Roman" w:eastAsia="Arial" w:hAnsi="Times New Roman" w:cs="Times New Roman"/>
          <w:sz w:val="24"/>
          <w:szCs w:val="24"/>
        </w:rPr>
      </w:pPr>
    </w:p>
    <w:p w:rsidR="00FE72D2" w:rsidRPr="00EE095D" w:rsidRDefault="00FE72D2" w:rsidP="00FE72D2">
      <w:pPr>
        <w:tabs>
          <w:tab w:val="left" w:pos="1000"/>
          <w:tab w:val="left" w:pos="9520"/>
        </w:tabs>
        <w:rPr>
          <w:rFonts w:ascii="Times New Roman" w:eastAsia="Arial" w:hAnsi="Times New Roman" w:cs="Times New Roman"/>
          <w:sz w:val="24"/>
          <w:szCs w:val="24"/>
        </w:rPr>
      </w:pPr>
      <w:r w:rsidRPr="00EE095D">
        <w:rPr>
          <w:rFonts w:ascii="Times New Roman" w:eastAsia="Arial" w:hAnsi="Times New Roman" w:cs="Times New Roman"/>
          <w:sz w:val="24"/>
          <w:szCs w:val="24"/>
        </w:rPr>
        <w:t>1. If the deadline was stipulated in favour of the debtor, the creditor shall not be en</w:t>
      </w:r>
      <w:r w:rsidR="0007206A">
        <w:rPr>
          <w:rFonts w:ascii="Times New Roman" w:eastAsia="Arial" w:hAnsi="Times New Roman" w:cs="Times New Roman"/>
          <w:sz w:val="24"/>
          <w:szCs w:val="24"/>
        </w:rPr>
        <w:t>Chapter</w:t>
      </w:r>
      <w:r w:rsidRPr="00EE095D">
        <w:rPr>
          <w:rFonts w:ascii="Times New Roman" w:eastAsia="Arial" w:hAnsi="Times New Roman" w:cs="Times New Roman"/>
          <w:sz w:val="24"/>
          <w:szCs w:val="24"/>
        </w:rPr>
        <w:t>d to request performance of the obligation before the expiry of the deadline, unless the debtor has become insolvent or has, by its own act, reduced the security which he had provided or has failed to provide the security which he had promised.</w:t>
      </w:r>
    </w:p>
    <w:p w:rsidR="00FE72D2" w:rsidRPr="00EE095D" w:rsidRDefault="00FE72D2" w:rsidP="00FE72D2">
      <w:pPr>
        <w:tabs>
          <w:tab w:val="left" w:pos="1000"/>
          <w:tab w:val="left" w:pos="9520"/>
        </w:tabs>
        <w:rPr>
          <w:rFonts w:ascii="Times New Roman" w:eastAsia="Arial" w:hAnsi="Times New Roman" w:cs="Times New Roman"/>
          <w:sz w:val="24"/>
          <w:szCs w:val="24"/>
        </w:rPr>
      </w:pPr>
    </w:p>
    <w:p w:rsidR="00FE72D2" w:rsidRPr="00EE095D" w:rsidRDefault="00FE72D2" w:rsidP="00FE72D2">
      <w:pPr>
        <w:tabs>
          <w:tab w:val="left" w:pos="1000"/>
          <w:tab w:val="left" w:pos="9520"/>
        </w:tabs>
        <w:rPr>
          <w:rFonts w:ascii="Times New Roman" w:eastAsia="Arial" w:hAnsi="Times New Roman" w:cs="Times New Roman"/>
          <w:sz w:val="24"/>
          <w:szCs w:val="24"/>
        </w:rPr>
      </w:pPr>
      <w:r w:rsidRPr="00EE095D">
        <w:rPr>
          <w:rFonts w:ascii="Times New Roman" w:eastAsia="Arial" w:hAnsi="Times New Roman" w:cs="Times New Roman"/>
          <w:sz w:val="24"/>
          <w:szCs w:val="24"/>
        </w:rPr>
        <w:t>2. Where the debtor offers early performance of the obligation, the debtor cannot seek reimbursement for payments which he has made in advance, even if he was not aware of the existence of the deadline. However, the debtor may seek reimbursement, within the limits of the loss incurred, of the amount by which the creditor has been enriched by reason of the early performance.</w:t>
      </w:r>
    </w:p>
    <w:p w:rsidR="00FE72D2" w:rsidRPr="00EE095D" w:rsidRDefault="00FE72D2" w:rsidP="00FE72D2">
      <w:pPr>
        <w:tabs>
          <w:tab w:val="left" w:pos="1000"/>
          <w:tab w:val="left" w:pos="9520"/>
        </w:tabs>
        <w:rPr>
          <w:rFonts w:ascii="Times New Roman" w:eastAsia="Arial" w:hAnsi="Times New Roman" w:cs="Times New Roman"/>
          <w:sz w:val="24"/>
          <w:szCs w:val="24"/>
        </w:rPr>
      </w:pPr>
    </w:p>
    <w:p w:rsidR="00FE72D2" w:rsidRPr="00EE095D" w:rsidRDefault="00FE72D2" w:rsidP="00FE72D2">
      <w:pPr>
        <w:tabs>
          <w:tab w:val="left" w:pos="1000"/>
          <w:tab w:val="left" w:pos="9520"/>
        </w:tabs>
        <w:rPr>
          <w:rFonts w:ascii="Times New Roman" w:eastAsia="Arial" w:hAnsi="Times New Roman" w:cs="Times New Roman"/>
          <w:sz w:val="24"/>
          <w:szCs w:val="24"/>
        </w:rPr>
      </w:pPr>
      <w:r w:rsidRPr="00EE095D">
        <w:rPr>
          <w:rFonts w:ascii="Times New Roman" w:eastAsia="Arial" w:hAnsi="Times New Roman" w:cs="Times New Roman"/>
          <w:sz w:val="24"/>
          <w:szCs w:val="24"/>
        </w:rPr>
        <w:t>3. If the deadline was stipulated in favour of the creditor, the creditor shall be en</w:t>
      </w:r>
      <w:r w:rsidR="0007206A">
        <w:rPr>
          <w:rFonts w:ascii="Times New Roman" w:eastAsia="Arial" w:hAnsi="Times New Roman" w:cs="Times New Roman"/>
          <w:sz w:val="24"/>
          <w:szCs w:val="24"/>
        </w:rPr>
        <w:t>Chapter</w:t>
      </w:r>
      <w:r w:rsidRPr="00EE095D">
        <w:rPr>
          <w:rFonts w:ascii="Times New Roman" w:eastAsia="Arial" w:hAnsi="Times New Roman" w:cs="Times New Roman"/>
          <w:sz w:val="24"/>
          <w:szCs w:val="24"/>
        </w:rPr>
        <w:t>d to request performance of the obligation before the expiry of the deadline.</w:t>
      </w:r>
    </w:p>
    <w:p w:rsidR="00FE72D2" w:rsidRPr="00EE095D" w:rsidRDefault="00FE72D2" w:rsidP="00FE72D2">
      <w:pPr>
        <w:tabs>
          <w:tab w:val="left" w:pos="1000"/>
          <w:tab w:val="left" w:pos="9520"/>
        </w:tabs>
        <w:rPr>
          <w:rFonts w:ascii="Times New Roman" w:eastAsia="Arial" w:hAnsi="Times New Roman" w:cs="Times New Roman"/>
          <w:sz w:val="24"/>
          <w:szCs w:val="24"/>
        </w:rPr>
      </w:pPr>
      <w:r w:rsidRPr="00EE095D">
        <w:rPr>
          <w:rFonts w:ascii="Times New Roman" w:eastAsia="Arial" w:hAnsi="Times New Roman" w:cs="Times New Roman"/>
          <w:sz w:val="24"/>
          <w:szCs w:val="24"/>
        </w:rPr>
        <w:t xml:space="preserve"> </w:t>
      </w:r>
    </w:p>
    <w:p w:rsidR="00FE72D2" w:rsidRPr="00EE095D" w:rsidRDefault="00FE72D2" w:rsidP="00FE72D2">
      <w:pPr>
        <w:tabs>
          <w:tab w:val="left" w:pos="9520"/>
        </w:tabs>
        <w:spacing w:before="10"/>
        <w:rPr>
          <w:rFonts w:ascii="Times New Roman" w:eastAsia="Arial" w:hAnsi="Times New Roman" w:cs="Times New Roman"/>
          <w:sz w:val="24"/>
          <w:szCs w:val="24"/>
        </w:rPr>
      </w:pPr>
      <w:r w:rsidRPr="00EE095D">
        <w:rPr>
          <w:rFonts w:ascii="Times New Roman" w:eastAsia="Arial" w:hAnsi="Times New Roman" w:cs="Times New Roman"/>
          <w:sz w:val="24"/>
          <w:szCs w:val="24"/>
        </w:rPr>
        <w:t>4. If the deadline was stipulated in favour of both the debtor and the creditor, neither shall be en</w:t>
      </w:r>
      <w:r w:rsidR="0007206A">
        <w:rPr>
          <w:rFonts w:ascii="Times New Roman" w:eastAsia="Arial" w:hAnsi="Times New Roman" w:cs="Times New Roman"/>
          <w:sz w:val="24"/>
          <w:szCs w:val="24"/>
        </w:rPr>
        <w:t>Chapter</w:t>
      </w:r>
      <w:r w:rsidRPr="00EE095D">
        <w:rPr>
          <w:rFonts w:ascii="Times New Roman" w:eastAsia="Arial" w:hAnsi="Times New Roman" w:cs="Times New Roman"/>
          <w:sz w:val="24"/>
          <w:szCs w:val="24"/>
        </w:rPr>
        <w:t>d to offer or request performance of the obligation before the expiry of the deadline.</w:t>
      </w:r>
    </w:p>
    <w:p w:rsidR="00FE72D2" w:rsidRPr="00EE095D" w:rsidRDefault="00FE72D2" w:rsidP="00FE72D2">
      <w:pPr>
        <w:pStyle w:val="Heading1"/>
        <w:tabs>
          <w:tab w:val="left" w:pos="9520"/>
        </w:tabs>
        <w:ind w:left="0" w:firstLine="532"/>
        <w:rPr>
          <w:rFonts w:ascii="Times New Roman" w:hAnsi="Times New Roman" w:cs="Times New Roman"/>
          <w:highlight w:val="yellow"/>
        </w:rPr>
      </w:pPr>
    </w:p>
    <w:p w:rsidR="00FE72D2" w:rsidRPr="00EE095D" w:rsidRDefault="00FE72D2" w:rsidP="00FE72D2">
      <w:pPr>
        <w:tabs>
          <w:tab w:val="left" w:pos="1000"/>
          <w:tab w:val="left" w:pos="9520"/>
        </w:tabs>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 xml:space="preserve">Article 255 </w:t>
      </w:r>
    </w:p>
    <w:p w:rsidR="00FE72D2" w:rsidRPr="00EE095D" w:rsidRDefault="00FE72D2" w:rsidP="00FE72D2">
      <w:pPr>
        <w:tabs>
          <w:tab w:val="left" w:pos="1000"/>
          <w:tab w:val="left" w:pos="9520"/>
        </w:tabs>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Pecuniary obligations</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74"/>
        </w:numPr>
        <w:tabs>
          <w:tab w:val="left" w:pos="331"/>
          <w:tab w:val="left" w:pos="9520"/>
        </w:tabs>
        <w:ind w:firstLine="0"/>
        <w:contextualSpacing w:val="0"/>
        <w:rPr>
          <w:rFonts w:ascii="Times New Roman" w:hAnsi="Times New Roman" w:cs="Times New Roman"/>
          <w:sz w:val="24"/>
          <w:szCs w:val="24"/>
        </w:rPr>
      </w:pPr>
      <w:r w:rsidRPr="00EE095D">
        <w:rPr>
          <w:rFonts w:ascii="Times New Roman" w:hAnsi="Times New Roman" w:cs="Times New Roman"/>
          <w:sz w:val="24"/>
          <w:szCs w:val="24"/>
        </w:rPr>
        <w:t>If paid through the mediation of a bank or other organisation at which the creditor has an account and unless stipulated otherwise by the contracting parties a debt shall be deemed to have been settled when a money transfer in favor of the creditor or an order from the debtor’s bank or organisation to approve the amount stated therein for the creditor’s account reaches the bank or organisation at which the creditor has an account.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74"/>
        </w:numPr>
        <w:tabs>
          <w:tab w:val="left" w:pos="34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payment by post is agreed upon by contract the parties shall be presumed to have agreed that by paying the stipulated sum in at the post office the debtor will have settled the liability to the creditor; if such a manner of payment is not agreed the debt shall be settled when the creditor receives the money transfer.</w:t>
      </w:r>
    </w:p>
    <w:p w:rsidR="00FE72D2" w:rsidRPr="00EE095D" w:rsidRDefault="00FE72D2" w:rsidP="00FE72D2">
      <w:pPr>
        <w:pStyle w:val="ListParagraph"/>
        <w:tabs>
          <w:tab w:val="left" w:pos="341"/>
          <w:tab w:val="left" w:pos="9520"/>
        </w:tabs>
        <w:rPr>
          <w:rFonts w:ascii="Times New Roman" w:eastAsia="Arial" w:hAnsi="Times New Roman" w:cs="Times New Roman"/>
          <w:sz w:val="24"/>
          <w:szCs w:val="24"/>
        </w:rPr>
      </w:pPr>
    </w:p>
    <w:p w:rsidR="00FE72D2" w:rsidRPr="00EE095D" w:rsidRDefault="00FE72D2" w:rsidP="00FE72D2">
      <w:pPr>
        <w:pStyle w:val="Heading1"/>
        <w:tabs>
          <w:tab w:val="left" w:pos="9520"/>
        </w:tabs>
        <w:ind w:left="0"/>
        <w:rPr>
          <w:rFonts w:ascii="Times New Roman" w:hAnsi="Times New Roman" w:cs="Times New Roman"/>
        </w:rPr>
      </w:pPr>
    </w:p>
    <w:p w:rsidR="00FE72D2" w:rsidRPr="00CE518B" w:rsidRDefault="00CE518B" w:rsidP="00CE518B">
      <w:pPr>
        <w:tabs>
          <w:tab w:val="left" w:pos="1000"/>
          <w:tab w:val="left" w:pos="9520"/>
        </w:tabs>
        <w:jc w:val="center"/>
        <w:rPr>
          <w:rFonts w:ascii="Times New Roman" w:eastAsia="Arial" w:hAnsi="Times New Roman" w:cs="Times New Roman"/>
          <w:b/>
          <w:sz w:val="24"/>
          <w:szCs w:val="24"/>
        </w:rPr>
      </w:pPr>
      <w:r w:rsidRPr="00CE518B">
        <w:rPr>
          <w:rFonts w:ascii="Times New Roman" w:eastAsia="Arial" w:hAnsi="Times New Roman" w:cs="Times New Roman"/>
          <w:b/>
          <w:sz w:val="24"/>
          <w:szCs w:val="24"/>
        </w:rPr>
        <w:t xml:space="preserve">Sub-chapter </w:t>
      </w:r>
      <w:r w:rsidR="00FE72D2" w:rsidRPr="00CE518B">
        <w:rPr>
          <w:rFonts w:ascii="Times New Roman" w:eastAsia="Arial" w:hAnsi="Times New Roman" w:cs="Times New Roman"/>
          <w:b/>
          <w:sz w:val="24"/>
          <w:szCs w:val="24"/>
        </w:rPr>
        <w:t>VII</w:t>
      </w:r>
      <w:r w:rsidRPr="00CE518B">
        <w:rPr>
          <w:rFonts w:ascii="Times New Roman" w:eastAsia="Arial" w:hAnsi="Times New Roman" w:cs="Times New Roman"/>
          <w:b/>
          <w:sz w:val="24"/>
          <w:szCs w:val="24"/>
        </w:rPr>
        <w:t xml:space="preserve"> – Place of Performance </w:t>
      </w:r>
      <w:r w:rsidR="00FE72D2" w:rsidRPr="00CE518B">
        <w:rPr>
          <w:rFonts w:ascii="Times New Roman" w:eastAsia="Arial" w:hAnsi="Times New Roman" w:cs="Times New Roman"/>
          <w:b/>
          <w:sz w:val="24"/>
          <w:szCs w:val="24"/>
        </w:rPr>
        <w:t xml:space="preserve"> </w:t>
      </w:r>
    </w:p>
    <w:p w:rsidR="00FE72D2" w:rsidRPr="00EE095D" w:rsidRDefault="00FE72D2" w:rsidP="00FE72D2">
      <w:pPr>
        <w:tabs>
          <w:tab w:val="left" w:pos="1000"/>
          <w:tab w:val="left" w:pos="9520"/>
        </w:tabs>
        <w:jc w:val="center"/>
        <w:rPr>
          <w:rFonts w:ascii="Times New Roman" w:hAnsi="Times New Roman" w:cs="Times New Roman"/>
          <w:sz w:val="24"/>
          <w:szCs w:val="24"/>
        </w:rPr>
      </w:pPr>
      <w:r w:rsidRPr="00EE095D">
        <w:rPr>
          <w:rFonts w:ascii="Times New Roman" w:hAnsi="Times New Roman" w:cs="Times New Roman"/>
          <w:sz w:val="24"/>
          <w:szCs w:val="24"/>
        </w:rPr>
        <w:tab/>
      </w:r>
    </w:p>
    <w:p w:rsidR="00FE72D2" w:rsidRPr="00EE095D" w:rsidRDefault="00FE72D2" w:rsidP="00FE72D2">
      <w:pPr>
        <w:tabs>
          <w:tab w:val="left" w:pos="1000"/>
          <w:tab w:val="left" w:pos="9520"/>
        </w:tabs>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Article 256</w:t>
      </w:r>
    </w:p>
    <w:p w:rsidR="00FE72D2" w:rsidRPr="00EE095D" w:rsidRDefault="00FE72D2" w:rsidP="00FE72D2">
      <w:pPr>
        <w:tabs>
          <w:tab w:val="left" w:pos="1000"/>
          <w:tab w:val="left" w:pos="9520"/>
        </w:tabs>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General rules</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73"/>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debtor shall be obliged to perform the obligation and the creditor shall be obliged to accept it at a place stipulated by the legal transaction or by</w:t>
      </w:r>
      <w:r w:rsidRPr="00EE095D">
        <w:rPr>
          <w:rFonts w:ascii="Times New Roman" w:hAnsi="Times New Roman" w:cs="Times New Roman"/>
          <w:spacing w:val="-18"/>
          <w:sz w:val="24"/>
          <w:szCs w:val="24"/>
        </w:rPr>
        <w:t xml:space="preserve"> </w:t>
      </w:r>
      <w:r w:rsidRPr="00EE095D">
        <w:rPr>
          <w:rFonts w:ascii="Times New Roman" w:hAnsi="Times New Roman" w:cs="Times New Roman"/>
          <w:sz w:val="24"/>
          <w:szCs w:val="24"/>
        </w:rPr>
        <w:t>law.</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73"/>
        </w:numPr>
        <w:tabs>
          <w:tab w:val="left" w:pos="33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place of performance is not stipulated and cannot be stipulated according to the purpose of the transaction, the nature of the obligation or any other circumstances it shall be necessary to perform the obligation in the place where the debtor had a head office or residence when the obligation originated, and if the residence is missing the place where the person resides will be</w:t>
      </w:r>
      <w:r w:rsidRPr="00EE095D">
        <w:rPr>
          <w:rFonts w:ascii="Times New Roman" w:hAnsi="Times New Roman" w:cs="Times New Roman"/>
          <w:spacing w:val="-27"/>
          <w:sz w:val="24"/>
          <w:szCs w:val="24"/>
        </w:rPr>
        <w:t xml:space="preserve"> </w:t>
      </w:r>
      <w:r w:rsidRPr="00EE095D">
        <w:rPr>
          <w:rFonts w:ascii="Times New Roman" w:hAnsi="Times New Roman" w:cs="Times New Roman"/>
          <w:sz w:val="24"/>
          <w:szCs w:val="24"/>
        </w:rPr>
        <w:t>considering.</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73"/>
        </w:numPr>
        <w:tabs>
          <w:tab w:val="left" w:pos="33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If the debtor is a legal person or sole trader that has units in different areas the place of performance shall be deemed to be the seat of the unit that must do what is required for the performance of </w:t>
      </w:r>
      <w:r w:rsidRPr="00EE095D">
        <w:rPr>
          <w:rFonts w:ascii="Times New Roman" w:hAnsi="Times New Roman" w:cs="Times New Roman"/>
          <w:spacing w:val="3"/>
          <w:sz w:val="24"/>
          <w:szCs w:val="24"/>
        </w:rPr>
        <w:t xml:space="preserve">the </w:t>
      </w:r>
      <w:r w:rsidRPr="00EE095D">
        <w:rPr>
          <w:rFonts w:ascii="Times New Roman" w:hAnsi="Times New Roman" w:cs="Times New Roman"/>
          <w:sz w:val="24"/>
          <w:szCs w:val="24"/>
        </w:rPr>
        <w:t>obligation if when the contract was concluded the creditor knew or should have known of this circumstance.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CE518B" w:rsidRDefault="00FE72D2" w:rsidP="00CE518B">
      <w:pPr>
        <w:tabs>
          <w:tab w:val="left" w:pos="1000"/>
          <w:tab w:val="left" w:pos="9520"/>
        </w:tabs>
        <w:jc w:val="center"/>
        <w:rPr>
          <w:rFonts w:ascii="Times New Roman" w:eastAsia="Arial" w:hAnsi="Times New Roman" w:cs="Times New Roman"/>
          <w:b/>
          <w:sz w:val="24"/>
          <w:szCs w:val="24"/>
        </w:rPr>
      </w:pPr>
      <w:r w:rsidRPr="00CE518B">
        <w:rPr>
          <w:rFonts w:ascii="Times New Roman" w:eastAsia="Arial" w:hAnsi="Times New Roman" w:cs="Times New Roman"/>
          <w:b/>
          <w:sz w:val="24"/>
          <w:szCs w:val="24"/>
        </w:rPr>
        <w:t>Article 257</w:t>
      </w:r>
    </w:p>
    <w:p w:rsidR="00FE72D2" w:rsidRPr="00CE518B" w:rsidRDefault="00FE72D2" w:rsidP="00CE518B">
      <w:pPr>
        <w:tabs>
          <w:tab w:val="left" w:pos="1000"/>
          <w:tab w:val="left" w:pos="9520"/>
        </w:tabs>
        <w:jc w:val="center"/>
        <w:rPr>
          <w:rFonts w:ascii="Times New Roman" w:eastAsia="Arial" w:hAnsi="Times New Roman" w:cs="Times New Roman"/>
          <w:b/>
          <w:sz w:val="24"/>
          <w:szCs w:val="24"/>
        </w:rPr>
      </w:pPr>
      <w:r w:rsidRPr="00CE518B">
        <w:rPr>
          <w:rFonts w:ascii="Times New Roman" w:eastAsia="Arial" w:hAnsi="Times New Roman" w:cs="Times New Roman"/>
          <w:b/>
          <w:sz w:val="24"/>
          <w:szCs w:val="24"/>
        </w:rPr>
        <w:t>Place of performance of pecuniary obligations</w:t>
      </w:r>
    </w:p>
    <w:p w:rsidR="00FE72D2" w:rsidRPr="00EE095D" w:rsidRDefault="00FE72D2" w:rsidP="00FE72D2">
      <w:pPr>
        <w:tabs>
          <w:tab w:val="left" w:pos="9520"/>
        </w:tabs>
        <w:spacing w:before="4"/>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72"/>
        </w:numPr>
        <w:tabs>
          <w:tab w:val="left" w:pos="38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Pecuniary obligations shall be performed in the place where the creditor has a head office or residence, and if the residence is missing the place where the person resides will be</w:t>
      </w:r>
      <w:r w:rsidRPr="00EE095D">
        <w:rPr>
          <w:rFonts w:ascii="Times New Roman" w:hAnsi="Times New Roman" w:cs="Times New Roman"/>
          <w:spacing w:val="-36"/>
          <w:sz w:val="24"/>
          <w:szCs w:val="24"/>
        </w:rPr>
        <w:t xml:space="preserve"> </w:t>
      </w:r>
      <w:r w:rsidRPr="00EE095D">
        <w:rPr>
          <w:rFonts w:ascii="Times New Roman" w:hAnsi="Times New Roman" w:cs="Times New Roman"/>
          <w:sz w:val="24"/>
          <w:szCs w:val="24"/>
        </w:rPr>
        <w:t>considering</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72"/>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the payment is made by order the pecuniary obligations shall be performed at the head office of the organisation where the creditor’s cash funds</w:t>
      </w:r>
      <w:r w:rsidRPr="00EE095D">
        <w:rPr>
          <w:rFonts w:ascii="Times New Roman" w:eastAsia="Arial" w:hAnsi="Times New Roman" w:cs="Times New Roman"/>
          <w:spacing w:val="-14"/>
          <w:sz w:val="24"/>
          <w:szCs w:val="24"/>
        </w:rPr>
        <w:t xml:space="preserve"> </w:t>
      </w:r>
      <w:r w:rsidRPr="00EE095D">
        <w:rPr>
          <w:rFonts w:ascii="Times New Roman" w:eastAsia="Arial" w:hAnsi="Times New Roman" w:cs="Times New Roman"/>
          <w:sz w:val="24"/>
          <w:szCs w:val="24"/>
        </w:rPr>
        <w:t>are.</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72"/>
        </w:numPr>
        <w:tabs>
          <w:tab w:val="left" w:pos="329"/>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the creditor changes the place where the creditor had a head office or residence when the obligation originated and the costs of performance increase for this reason the increase in costs shall be at the creditor’s</w:t>
      </w:r>
      <w:r w:rsidRPr="00EE095D">
        <w:rPr>
          <w:rFonts w:ascii="Times New Roman" w:eastAsia="Arial" w:hAnsi="Times New Roman" w:cs="Times New Roman"/>
          <w:spacing w:val="-8"/>
          <w:sz w:val="24"/>
          <w:szCs w:val="24"/>
        </w:rPr>
        <w:t xml:space="preserve"> </w:t>
      </w:r>
      <w:r w:rsidRPr="00EE095D">
        <w:rPr>
          <w:rFonts w:ascii="Times New Roman" w:eastAsia="Arial" w:hAnsi="Times New Roman" w:cs="Times New Roman"/>
          <w:sz w:val="24"/>
          <w:szCs w:val="24"/>
        </w:rPr>
        <w:t>expense.</w:t>
      </w:r>
    </w:p>
    <w:p w:rsidR="00FE72D2" w:rsidRPr="00EE095D" w:rsidRDefault="00FE72D2" w:rsidP="00FE72D2">
      <w:pPr>
        <w:pStyle w:val="ListParagraph"/>
        <w:tabs>
          <w:tab w:val="left" w:pos="329"/>
          <w:tab w:val="left" w:pos="9520"/>
        </w:tabs>
        <w:rPr>
          <w:rFonts w:ascii="Times New Roman" w:eastAsia="Arial" w:hAnsi="Times New Roman" w:cs="Times New Roman"/>
          <w:sz w:val="24"/>
          <w:szCs w:val="24"/>
        </w:rPr>
      </w:pPr>
    </w:p>
    <w:p w:rsidR="00FE72D2" w:rsidRPr="00CE518B" w:rsidRDefault="00CE518B" w:rsidP="00CE518B">
      <w:pPr>
        <w:tabs>
          <w:tab w:val="left" w:pos="9520"/>
        </w:tabs>
        <w:jc w:val="center"/>
        <w:rPr>
          <w:rFonts w:ascii="Times New Roman" w:hAnsi="Times New Roman" w:cs="Times New Roman"/>
          <w:b/>
          <w:sz w:val="24"/>
          <w:szCs w:val="24"/>
        </w:rPr>
      </w:pPr>
      <w:r w:rsidRPr="00CE518B">
        <w:rPr>
          <w:rFonts w:ascii="Times New Roman" w:hAnsi="Times New Roman" w:cs="Times New Roman"/>
          <w:b/>
          <w:sz w:val="24"/>
          <w:szCs w:val="24"/>
        </w:rPr>
        <w:t xml:space="preserve">Sub-chapter </w:t>
      </w:r>
      <w:r w:rsidR="00FE72D2" w:rsidRPr="00CE518B">
        <w:rPr>
          <w:rFonts w:ascii="Times New Roman" w:hAnsi="Times New Roman" w:cs="Times New Roman"/>
          <w:b/>
          <w:sz w:val="24"/>
          <w:szCs w:val="24"/>
        </w:rPr>
        <w:t>VIII</w:t>
      </w:r>
      <w:r w:rsidRPr="00CE518B">
        <w:rPr>
          <w:rFonts w:ascii="Times New Roman" w:hAnsi="Times New Roman" w:cs="Times New Roman"/>
          <w:b/>
          <w:sz w:val="24"/>
          <w:szCs w:val="24"/>
        </w:rPr>
        <w:t xml:space="preserve"> – Receipt </w:t>
      </w:r>
      <w:r w:rsidR="00FE72D2" w:rsidRPr="00CE518B">
        <w:rPr>
          <w:rFonts w:ascii="Times New Roman" w:hAnsi="Times New Roman" w:cs="Times New Roman"/>
          <w:b/>
          <w:sz w:val="24"/>
          <w:szCs w:val="24"/>
        </w:rPr>
        <w:t xml:space="preserve"> </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258</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Presumptions in connection with receipt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71"/>
        </w:numPr>
        <w:tabs>
          <w:tab w:val="left" w:pos="343"/>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Any person that fully or partly performs an obligation shall have the right to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that the creditor issue a receipt at the expense of the</w:t>
      </w:r>
      <w:r w:rsidRPr="00EE095D">
        <w:rPr>
          <w:rFonts w:ascii="Times New Roman" w:hAnsi="Times New Roman" w:cs="Times New Roman"/>
          <w:spacing w:val="-16"/>
          <w:sz w:val="24"/>
          <w:szCs w:val="24"/>
        </w:rPr>
        <w:t xml:space="preserve"> </w:t>
      </w:r>
      <w:r w:rsidRPr="00EE095D">
        <w:rPr>
          <w:rFonts w:ascii="Times New Roman" w:hAnsi="Times New Roman" w:cs="Times New Roman"/>
          <w:sz w:val="24"/>
          <w:szCs w:val="24"/>
        </w:rPr>
        <w:t>latter.</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71"/>
        </w:numPr>
        <w:tabs>
          <w:tab w:val="left" w:pos="329"/>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A debtor that pays a pecuniary obligation via a bank or post office may only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a receipt from the creditor if there are justifiable grounds for so</w:t>
      </w:r>
      <w:r w:rsidRPr="00EE095D">
        <w:rPr>
          <w:rFonts w:ascii="Times New Roman" w:hAnsi="Times New Roman" w:cs="Times New Roman"/>
          <w:spacing w:val="-18"/>
          <w:sz w:val="24"/>
          <w:szCs w:val="24"/>
        </w:rPr>
        <w:t xml:space="preserve"> </w:t>
      </w:r>
      <w:r w:rsidRPr="00EE095D">
        <w:rPr>
          <w:rFonts w:ascii="Times New Roman" w:hAnsi="Times New Roman" w:cs="Times New Roman"/>
          <w:sz w:val="24"/>
          <w:szCs w:val="24"/>
        </w:rPr>
        <w:t>doing.</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71"/>
        </w:numPr>
        <w:tabs>
          <w:tab w:val="left" w:pos="33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a receipt is issued for the full payment of a principal, it shall be presumed that the interest and any court costs and other costs have also been</w:t>
      </w:r>
      <w:r w:rsidRPr="00EE095D">
        <w:rPr>
          <w:rFonts w:ascii="Times New Roman" w:hAnsi="Times New Roman" w:cs="Times New Roman"/>
          <w:spacing w:val="-13"/>
          <w:sz w:val="24"/>
          <w:szCs w:val="24"/>
        </w:rPr>
        <w:t xml:space="preserve"> </w:t>
      </w:r>
      <w:r w:rsidRPr="00EE095D">
        <w:rPr>
          <w:rFonts w:ascii="Times New Roman" w:hAnsi="Times New Roman" w:cs="Times New Roman"/>
          <w:sz w:val="24"/>
          <w:szCs w:val="24"/>
        </w:rPr>
        <w:t>paid.</w:t>
      </w:r>
    </w:p>
    <w:p w:rsidR="00FE72D2" w:rsidRPr="00EE095D" w:rsidRDefault="00FE72D2" w:rsidP="00FE72D2">
      <w:pPr>
        <w:pStyle w:val="ListParagraph"/>
        <w:tabs>
          <w:tab w:val="left" w:pos="338"/>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71"/>
        </w:numPr>
        <w:tabs>
          <w:tab w:val="left" w:pos="348"/>
          <w:tab w:val="left" w:pos="9520"/>
        </w:tabs>
        <w:spacing w:before="57"/>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a debtor with periodic charges such as rent and other claims charged periodically such as claims originating from the use of electricity, water or telephone has a receipt for payment of claims due later it shall be presumed that those falling due for payment before have been</w:t>
      </w:r>
      <w:r w:rsidRPr="00EE095D">
        <w:rPr>
          <w:rFonts w:ascii="Times New Roman" w:hAnsi="Times New Roman" w:cs="Times New Roman"/>
          <w:spacing w:val="-20"/>
          <w:sz w:val="24"/>
          <w:szCs w:val="24"/>
        </w:rPr>
        <w:t xml:space="preserve"> </w:t>
      </w:r>
      <w:r w:rsidRPr="00EE095D">
        <w:rPr>
          <w:rFonts w:ascii="Times New Roman" w:hAnsi="Times New Roman" w:cs="Times New Roman"/>
          <w:sz w:val="24"/>
          <w:szCs w:val="24"/>
        </w:rPr>
        <w:t>paid.</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259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Refusal of receipt</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w:t>
      </w:r>
      <w:r w:rsidRPr="00EE095D">
        <w:rPr>
          <w:rFonts w:ascii="Times New Roman" w:hAnsi="Times New Roman" w:cs="Times New Roman"/>
          <w:spacing w:val="-1"/>
          <w:sz w:val="24"/>
          <w:szCs w:val="24"/>
        </w:rPr>
        <w:t xml:space="preserve"> </w:t>
      </w:r>
      <w:r w:rsidRPr="00EE095D">
        <w:rPr>
          <w:rFonts w:ascii="Times New Roman" w:hAnsi="Times New Roman" w:cs="Times New Roman"/>
          <w:sz w:val="24"/>
          <w:szCs w:val="24"/>
        </w:rPr>
        <w:t>the</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credit</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refuses</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to</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provide</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a</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receipt</w:t>
      </w:r>
      <w:r w:rsidRPr="00EE095D">
        <w:rPr>
          <w:rFonts w:ascii="Times New Roman" w:hAnsi="Times New Roman" w:cs="Times New Roman"/>
          <w:spacing w:val="-1"/>
          <w:sz w:val="24"/>
          <w:szCs w:val="24"/>
        </w:rPr>
        <w:t xml:space="preserve"> </w:t>
      </w:r>
      <w:r w:rsidRPr="00EE095D">
        <w:rPr>
          <w:rFonts w:ascii="Times New Roman" w:hAnsi="Times New Roman" w:cs="Times New Roman"/>
          <w:sz w:val="24"/>
          <w:szCs w:val="24"/>
        </w:rPr>
        <w:t>the</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debtor</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may</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deposit</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the</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object of</w:t>
      </w:r>
      <w:r w:rsidRPr="00EE095D">
        <w:rPr>
          <w:rFonts w:ascii="Times New Roman" w:hAnsi="Times New Roman" w:cs="Times New Roman"/>
          <w:spacing w:val="-1"/>
          <w:sz w:val="24"/>
          <w:szCs w:val="24"/>
        </w:rPr>
        <w:t xml:space="preserve"> </w:t>
      </w:r>
      <w:r w:rsidRPr="00EE095D">
        <w:rPr>
          <w:rFonts w:ascii="Times New Roman" w:hAnsi="Times New Roman" w:cs="Times New Roman"/>
          <w:sz w:val="24"/>
          <w:szCs w:val="24"/>
        </w:rPr>
        <w:t>the</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obligation</w:t>
      </w:r>
      <w:r w:rsidRPr="00EE095D">
        <w:rPr>
          <w:rFonts w:ascii="Times New Roman" w:hAnsi="Times New Roman" w:cs="Times New Roman"/>
          <w:spacing w:val="1"/>
          <w:sz w:val="24"/>
          <w:szCs w:val="24"/>
        </w:rPr>
        <w:t xml:space="preserve"> </w:t>
      </w:r>
      <w:r w:rsidRPr="00EE095D">
        <w:rPr>
          <w:rFonts w:ascii="Times New Roman" w:hAnsi="Times New Roman" w:cs="Times New Roman"/>
          <w:sz w:val="24"/>
          <w:szCs w:val="24"/>
        </w:rPr>
        <w:t>with</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the</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court.</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906CD" w:rsidRDefault="00FE72D2" w:rsidP="00E906CD">
      <w:pPr>
        <w:tabs>
          <w:tab w:val="left" w:pos="9520"/>
        </w:tabs>
        <w:jc w:val="center"/>
        <w:rPr>
          <w:rFonts w:ascii="Times New Roman" w:hAnsi="Times New Roman" w:cs="Times New Roman"/>
          <w:b/>
          <w:sz w:val="24"/>
          <w:szCs w:val="24"/>
        </w:rPr>
      </w:pPr>
      <w:r w:rsidRPr="00E906CD">
        <w:rPr>
          <w:rFonts w:ascii="Times New Roman" w:hAnsi="Times New Roman" w:cs="Times New Roman"/>
          <w:b/>
          <w:sz w:val="24"/>
          <w:szCs w:val="24"/>
        </w:rPr>
        <w:t xml:space="preserve">   </w:t>
      </w:r>
      <w:r w:rsidR="00E906CD">
        <w:rPr>
          <w:rFonts w:ascii="Times New Roman" w:hAnsi="Times New Roman" w:cs="Times New Roman"/>
          <w:b/>
          <w:sz w:val="24"/>
          <w:szCs w:val="24"/>
        </w:rPr>
        <w:t xml:space="preserve">Sub-chapter </w:t>
      </w:r>
      <w:r w:rsidRPr="00E906CD">
        <w:rPr>
          <w:rFonts w:ascii="Times New Roman" w:hAnsi="Times New Roman" w:cs="Times New Roman"/>
          <w:b/>
          <w:sz w:val="24"/>
          <w:szCs w:val="24"/>
        </w:rPr>
        <w:t>I</w:t>
      </w:r>
      <w:r w:rsidR="00E906CD">
        <w:rPr>
          <w:rFonts w:ascii="Times New Roman" w:hAnsi="Times New Roman" w:cs="Times New Roman"/>
          <w:b/>
          <w:sz w:val="24"/>
          <w:szCs w:val="24"/>
        </w:rPr>
        <w:t>X -</w:t>
      </w:r>
      <w:r w:rsidRPr="00E906CD">
        <w:rPr>
          <w:rFonts w:ascii="Times New Roman" w:hAnsi="Times New Roman" w:cs="Times New Roman"/>
          <w:b/>
          <w:sz w:val="24"/>
          <w:szCs w:val="24"/>
        </w:rPr>
        <w:t xml:space="preserve"> IOU </w:t>
      </w:r>
    </w:p>
    <w:p w:rsidR="00FE72D2" w:rsidRPr="00E906CD" w:rsidRDefault="00FE72D2" w:rsidP="00E906CD">
      <w:pPr>
        <w:tabs>
          <w:tab w:val="left" w:pos="9520"/>
        </w:tabs>
        <w:jc w:val="center"/>
        <w:rPr>
          <w:rFonts w:ascii="Times New Roman" w:hAnsi="Times New Roman" w:cs="Times New Roman"/>
          <w:b/>
          <w:sz w:val="24"/>
          <w:szCs w:val="24"/>
        </w:rPr>
      </w:pPr>
    </w:p>
    <w:p w:rsidR="00FE72D2" w:rsidRPr="00E906CD" w:rsidRDefault="00FE72D2" w:rsidP="00E906CD">
      <w:pPr>
        <w:tabs>
          <w:tab w:val="left" w:pos="9520"/>
        </w:tabs>
        <w:jc w:val="center"/>
        <w:rPr>
          <w:rFonts w:ascii="Times New Roman" w:hAnsi="Times New Roman" w:cs="Times New Roman"/>
          <w:b/>
          <w:sz w:val="24"/>
          <w:szCs w:val="24"/>
        </w:rPr>
      </w:pPr>
      <w:r w:rsidRPr="00E906CD">
        <w:rPr>
          <w:rFonts w:ascii="Times New Roman" w:hAnsi="Times New Roman" w:cs="Times New Roman"/>
          <w:b/>
          <w:sz w:val="24"/>
          <w:szCs w:val="24"/>
        </w:rPr>
        <w:t>Article 260</w:t>
      </w:r>
    </w:p>
    <w:p w:rsidR="00FE72D2" w:rsidRPr="00E906CD" w:rsidRDefault="00FE72D2" w:rsidP="00E906CD">
      <w:pPr>
        <w:tabs>
          <w:tab w:val="left" w:pos="9520"/>
        </w:tabs>
        <w:jc w:val="center"/>
        <w:rPr>
          <w:rFonts w:ascii="Times New Roman" w:hAnsi="Times New Roman" w:cs="Times New Roman"/>
          <w:b/>
          <w:sz w:val="24"/>
          <w:szCs w:val="24"/>
        </w:rPr>
      </w:pPr>
      <w:r w:rsidRPr="00E906CD">
        <w:rPr>
          <w:rFonts w:ascii="Times New Roman" w:hAnsi="Times New Roman" w:cs="Times New Roman"/>
          <w:b/>
          <w:sz w:val="24"/>
          <w:szCs w:val="24"/>
        </w:rPr>
        <w:t>Return of IOU</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70"/>
        </w:numPr>
        <w:tabs>
          <w:tab w:val="left" w:pos="33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pacing w:val="2"/>
          <w:sz w:val="24"/>
          <w:szCs w:val="24"/>
        </w:rPr>
        <w:t xml:space="preserve">When </w:t>
      </w:r>
      <w:r w:rsidRPr="00EE095D">
        <w:rPr>
          <w:rFonts w:ascii="Times New Roman" w:hAnsi="Times New Roman" w:cs="Times New Roman"/>
          <w:sz w:val="24"/>
          <w:szCs w:val="24"/>
        </w:rPr>
        <w:t xml:space="preserve">a debtor performs the obligation in full the debtor may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that in addition to a receipt the creditor also return the IOU</w:t>
      </w:r>
      <w:r w:rsidRPr="00EE095D">
        <w:rPr>
          <w:rFonts w:ascii="Times New Roman" w:hAnsi="Times New Roman" w:cs="Times New Roman"/>
          <w:spacing w:val="-10"/>
          <w:sz w:val="24"/>
          <w:szCs w:val="24"/>
        </w:rPr>
        <w:t xml:space="preserve"> </w:t>
      </w:r>
      <w:r w:rsidRPr="00EE095D">
        <w:rPr>
          <w:rFonts w:ascii="Times New Roman" w:hAnsi="Times New Roman" w:cs="Times New Roman"/>
          <w:sz w:val="24"/>
          <w:szCs w:val="24"/>
        </w:rPr>
        <w:t>thereto.</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70"/>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creditor is unable to return the IOU the debtor shall have the right to request  that the former issue a publicly certified document stating that the obligation has</w:t>
      </w:r>
      <w:r w:rsidRPr="00EE095D">
        <w:rPr>
          <w:rFonts w:ascii="Times New Roman" w:hAnsi="Times New Roman" w:cs="Times New Roman"/>
          <w:spacing w:val="-17"/>
          <w:sz w:val="24"/>
          <w:szCs w:val="24"/>
        </w:rPr>
        <w:t xml:space="preserve"> </w:t>
      </w:r>
      <w:r w:rsidRPr="00EE095D">
        <w:rPr>
          <w:rFonts w:ascii="Times New Roman" w:hAnsi="Times New Roman" w:cs="Times New Roman"/>
          <w:sz w:val="24"/>
          <w:szCs w:val="24"/>
        </w:rPr>
        <w:t>terminated.</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70"/>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IOU has been returned to the debtor it shall be presumed that the obligation has been performed in</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full.</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70"/>
        </w:numPr>
        <w:tabs>
          <w:tab w:val="left" w:pos="367"/>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A debtor that has only performed the obligation in part shall have </w:t>
      </w:r>
      <w:r w:rsidRPr="00EE095D">
        <w:rPr>
          <w:rFonts w:ascii="Times New Roman" w:hAnsi="Times New Roman" w:cs="Times New Roman"/>
          <w:spacing w:val="3"/>
          <w:sz w:val="24"/>
          <w:szCs w:val="24"/>
        </w:rPr>
        <w:t xml:space="preserve">the </w:t>
      </w:r>
      <w:r w:rsidRPr="00EE095D">
        <w:rPr>
          <w:rFonts w:ascii="Times New Roman" w:hAnsi="Times New Roman" w:cs="Times New Roman"/>
          <w:sz w:val="24"/>
          <w:szCs w:val="24"/>
        </w:rPr>
        <w:t xml:space="preserve">right to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that such performance be recorded on the</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IOU.</w:t>
      </w:r>
    </w:p>
    <w:p w:rsidR="00FE72D2" w:rsidRPr="00EE095D" w:rsidRDefault="00FE72D2" w:rsidP="00FE72D2">
      <w:pPr>
        <w:pStyle w:val="ListParagraph"/>
        <w:tabs>
          <w:tab w:val="left" w:pos="367"/>
          <w:tab w:val="left" w:pos="9520"/>
        </w:tabs>
        <w:rPr>
          <w:rFonts w:ascii="Times New Roman" w:eastAsia="Arial" w:hAnsi="Times New Roman" w:cs="Times New Roman"/>
          <w:sz w:val="24"/>
          <w:szCs w:val="24"/>
        </w:rPr>
      </w:pPr>
    </w:p>
    <w:p w:rsidR="00FE72D2" w:rsidRPr="00EE095D" w:rsidRDefault="00FE72D2" w:rsidP="00FE72D2">
      <w:pPr>
        <w:pStyle w:val="ListParagraph"/>
        <w:tabs>
          <w:tab w:val="left" w:pos="367"/>
          <w:tab w:val="left" w:pos="9520"/>
        </w:tabs>
        <w:rPr>
          <w:rFonts w:ascii="Times New Roman" w:eastAsia="Arial" w:hAnsi="Times New Roman" w:cs="Times New Roman"/>
          <w:sz w:val="24"/>
          <w:szCs w:val="24"/>
        </w:rPr>
      </w:pPr>
    </w:p>
    <w:p w:rsidR="00FE72D2" w:rsidRPr="00EE095D" w:rsidRDefault="00FE72D2" w:rsidP="00FE72D2">
      <w:pPr>
        <w:pStyle w:val="ListParagraph"/>
        <w:tabs>
          <w:tab w:val="left" w:pos="367"/>
          <w:tab w:val="left" w:pos="9520"/>
        </w:tabs>
        <w:rPr>
          <w:rFonts w:ascii="Times New Roman" w:eastAsia="Arial" w:hAnsi="Times New Roman" w:cs="Times New Roman"/>
          <w:sz w:val="24"/>
          <w:szCs w:val="24"/>
        </w:rPr>
      </w:pPr>
    </w:p>
    <w:p w:rsidR="00FE72D2" w:rsidRPr="00EE095D" w:rsidRDefault="00FE72D2" w:rsidP="00FE72D2">
      <w:pPr>
        <w:pStyle w:val="ListParagraph"/>
        <w:tabs>
          <w:tab w:val="left" w:pos="367"/>
          <w:tab w:val="left" w:pos="9520"/>
        </w:tabs>
        <w:rPr>
          <w:rFonts w:ascii="Times New Roman" w:eastAsia="Arial" w:hAnsi="Times New Roman" w:cs="Times New Roman"/>
          <w:sz w:val="24"/>
          <w:szCs w:val="24"/>
        </w:rPr>
      </w:pPr>
    </w:p>
    <w:p w:rsidR="00FE72D2" w:rsidRPr="00EE095D" w:rsidRDefault="00FE72D2" w:rsidP="00FE72D2">
      <w:pPr>
        <w:pStyle w:val="ListParagraph"/>
        <w:tabs>
          <w:tab w:val="left" w:pos="367"/>
          <w:tab w:val="left" w:pos="9520"/>
        </w:tabs>
        <w:rPr>
          <w:rFonts w:ascii="Times New Roman" w:eastAsia="Arial" w:hAnsi="Times New Roman" w:cs="Times New Roman"/>
          <w:sz w:val="24"/>
          <w:szCs w:val="24"/>
        </w:rPr>
      </w:pPr>
    </w:p>
    <w:p w:rsidR="00FE72D2" w:rsidRPr="00EE095D" w:rsidRDefault="00FE72D2" w:rsidP="00FE72D2">
      <w:pPr>
        <w:pStyle w:val="ListParagraph"/>
        <w:tabs>
          <w:tab w:val="left" w:pos="367"/>
          <w:tab w:val="left" w:pos="9520"/>
        </w:tabs>
        <w:rPr>
          <w:rFonts w:ascii="Times New Roman" w:eastAsia="Arial" w:hAnsi="Times New Roman" w:cs="Times New Roman"/>
          <w:sz w:val="24"/>
          <w:szCs w:val="24"/>
        </w:rPr>
      </w:pPr>
    </w:p>
    <w:p w:rsidR="00FE72D2" w:rsidRPr="00EE095D" w:rsidRDefault="00FE72D2" w:rsidP="00FE72D2">
      <w:pPr>
        <w:pStyle w:val="ListParagraph"/>
        <w:tabs>
          <w:tab w:val="left" w:pos="367"/>
          <w:tab w:val="left" w:pos="9520"/>
        </w:tabs>
        <w:rPr>
          <w:rFonts w:ascii="Times New Roman" w:eastAsia="Arial" w:hAnsi="Times New Roman" w:cs="Times New Roman"/>
          <w:sz w:val="24"/>
          <w:szCs w:val="24"/>
        </w:rPr>
      </w:pPr>
    </w:p>
    <w:p w:rsidR="00FE72D2" w:rsidRPr="00EE095D" w:rsidRDefault="00FE72D2" w:rsidP="00FE72D2">
      <w:pPr>
        <w:pStyle w:val="ListParagraph"/>
        <w:tabs>
          <w:tab w:val="left" w:pos="367"/>
          <w:tab w:val="left" w:pos="9520"/>
        </w:tabs>
        <w:rPr>
          <w:rFonts w:ascii="Times New Roman" w:eastAsia="Arial" w:hAnsi="Times New Roman" w:cs="Times New Roman"/>
          <w:sz w:val="24"/>
          <w:szCs w:val="24"/>
        </w:rPr>
      </w:pPr>
    </w:p>
    <w:p w:rsidR="00FE72D2" w:rsidRPr="00EE095D" w:rsidRDefault="00FE72D2" w:rsidP="00FE72D2">
      <w:pPr>
        <w:pStyle w:val="ListParagraph"/>
        <w:tabs>
          <w:tab w:val="left" w:pos="367"/>
          <w:tab w:val="left" w:pos="9520"/>
        </w:tabs>
        <w:rPr>
          <w:rFonts w:ascii="Times New Roman" w:eastAsia="Arial" w:hAnsi="Times New Roman" w:cs="Times New Roman"/>
          <w:sz w:val="24"/>
          <w:szCs w:val="24"/>
        </w:rPr>
      </w:pPr>
    </w:p>
    <w:p w:rsidR="00FE72D2" w:rsidRPr="00EE095D" w:rsidRDefault="00FE72D2" w:rsidP="00FE72D2">
      <w:pPr>
        <w:pStyle w:val="ListParagraph"/>
        <w:tabs>
          <w:tab w:val="left" w:pos="367"/>
          <w:tab w:val="left" w:pos="9520"/>
        </w:tabs>
        <w:rPr>
          <w:rFonts w:ascii="Times New Roman" w:eastAsia="Arial" w:hAnsi="Times New Roman" w:cs="Times New Roman"/>
          <w:sz w:val="24"/>
          <w:szCs w:val="24"/>
        </w:rPr>
      </w:pPr>
    </w:p>
    <w:p w:rsidR="00FE72D2" w:rsidRPr="00EE095D" w:rsidRDefault="00FE72D2" w:rsidP="00E906CD">
      <w:pPr>
        <w:tabs>
          <w:tab w:val="left" w:pos="9520"/>
        </w:tabs>
        <w:jc w:val="center"/>
        <w:rPr>
          <w:rFonts w:ascii="Times New Roman" w:eastAsia="Arial" w:hAnsi="Times New Roman" w:cs="Times New Roman"/>
          <w:b/>
          <w:sz w:val="24"/>
          <w:szCs w:val="24"/>
        </w:rPr>
      </w:pPr>
      <w:r w:rsidRPr="00EE095D">
        <w:rPr>
          <w:rFonts w:ascii="Times New Roman" w:hAnsi="Times New Roman" w:cs="Times New Roman"/>
          <w:b/>
          <w:sz w:val="24"/>
          <w:szCs w:val="24"/>
        </w:rPr>
        <w:t>S</w:t>
      </w:r>
      <w:r w:rsidR="00E906CD">
        <w:rPr>
          <w:rFonts w:ascii="Times New Roman" w:hAnsi="Times New Roman" w:cs="Times New Roman"/>
          <w:b/>
          <w:sz w:val="24"/>
          <w:szCs w:val="24"/>
        </w:rPr>
        <w:t xml:space="preserve">ub-chapter X – Debtor’s Delay </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5"/>
          <w:sz w:val="24"/>
          <w:szCs w:val="24"/>
        </w:rPr>
        <w:t xml:space="preserve"> </w:t>
      </w:r>
      <w:r w:rsidRPr="00EE095D">
        <w:rPr>
          <w:rFonts w:ascii="Times New Roman" w:hAnsi="Times New Roman" w:cs="Times New Roman"/>
          <w:b/>
          <w:sz w:val="24"/>
          <w:szCs w:val="24"/>
        </w:rPr>
        <w:t>261</w:t>
      </w: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Definition</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69"/>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debtor shall be deemed to be in delay if the debtor fails to perform the obligation by the deadline stipulated for</w:t>
      </w:r>
      <w:r w:rsidRPr="00EE095D">
        <w:rPr>
          <w:rFonts w:ascii="Times New Roman" w:hAnsi="Times New Roman" w:cs="Times New Roman"/>
          <w:spacing w:val="-6"/>
          <w:sz w:val="24"/>
          <w:szCs w:val="24"/>
        </w:rPr>
        <w:t xml:space="preserve"> </w:t>
      </w:r>
      <w:r w:rsidRPr="00EE095D">
        <w:rPr>
          <w:rFonts w:ascii="Times New Roman" w:hAnsi="Times New Roman" w:cs="Times New Roman"/>
          <w:sz w:val="24"/>
          <w:szCs w:val="24"/>
        </w:rPr>
        <w:t>performance.</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69"/>
        </w:numPr>
        <w:tabs>
          <w:tab w:val="left" w:pos="326"/>
          <w:tab w:val="left" w:pos="9520"/>
        </w:tabs>
        <w:ind w:firstLine="0"/>
        <w:contextualSpacing w:val="0"/>
        <w:rPr>
          <w:rFonts w:ascii="Times New Roman" w:hAnsi="Times New Roman" w:cs="Times New Roman"/>
          <w:sz w:val="24"/>
          <w:szCs w:val="24"/>
        </w:rPr>
      </w:pPr>
      <w:r w:rsidRPr="00EE095D">
        <w:rPr>
          <w:rFonts w:ascii="Times New Roman" w:hAnsi="Times New Roman" w:cs="Times New Roman"/>
          <w:sz w:val="24"/>
          <w:szCs w:val="24"/>
        </w:rPr>
        <w:t>If no deadline for performance is stipulated the debtor shall be deemed to be in delay when, verbally or in writing, or by initiating any procedure whose purpose is to achieve the performance of the obligation, the creditor requests that the debtor perform the obligation.</w:t>
      </w:r>
    </w:p>
    <w:p w:rsidR="00FE72D2" w:rsidRPr="00EE095D" w:rsidRDefault="00FE72D2" w:rsidP="00FE72D2">
      <w:pPr>
        <w:pStyle w:val="ListParagraph"/>
        <w:tabs>
          <w:tab w:val="left" w:pos="3980"/>
          <w:tab w:val="left" w:pos="9520"/>
        </w:tabs>
        <w:spacing w:before="9"/>
        <w:rPr>
          <w:rFonts w:ascii="Times New Roman" w:eastAsia="Arial" w:hAnsi="Times New Roman" w:cs="Times New Roman"/>
          <w:b/>
          <w:bCs/>
          <w:sz w:val="24"/>
          <w:szCs w:val="24"/>
        </w:rPr>
      </w:pPr>
    </w:p>
    <w:p w:rsidR="00FE72D2" w:rsidRPr="00EE095D" w:rsidRDefault="00FE72D2" w:rsidP="00FE72D2">
      <w:pPr>
        <w:pStyle w:val="ListParagraph"/>
        <w:tabs>
          <w:tab w:val="left" w:pos="3980"/>
          <w:tab w:val="left" w:pos="9520"/>
        </w:tabs>
        <w:spacing w:before="9"/>
        <w:rPr>
          <w:rFonts w:ascii="Times New Roman" w:eastAsia="Arial" w:hAnsi="Times New Roman" w:cs="Times New Roman"/>
          <w:b/>
          <w:bCs/>
          <w:sz w:val="24"/>
          <w:szCs w:val="24"/>
        </w:rPr>
      </w:pPr>
    </w:p>
    <w:p w:rsidR="00FE72D2" w:rsidRPr="00EE095D" w:rsidRDefault="00E906CD" w:rsidP="00FE72D2">
      <w:pPr>
        <w:tabs>
          <w:tab w:val="left" w:pos="9520"/>
        </w:tabs>
        <w:spacing w:before="11"/>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Sub-chapter XI – Creditor’s Delay </w:t>
      </w:r>
    </w:p>
    <w:p w:rsidR="00FE72D2" w:rsidRPr="00EE095D" w:rsidRDefault="00FE72D2" w:rsidP="00FE72D2">
      <w:pPr>
        <w:tabs>
          <w:tab w:val="left" w:pos="1000"/>
          <w:tab w:val="left" w:pos="9520"/>
        </w:tabs>
        <w:jc w:val="center"/>
        <w:rPr>
          <w:rFonts w:ascii="Times New Roman" w:eastAsia="Arial" w:hAnsi="Times New Roman" w:cs="Times New Roman"/>
          <w:b/>
          <w:sz w:val="24"/>
          <w:szCs w:val="24"/>
        </w:rPr>
      </w:pPr>
    </w:p>
    <w:p w:rsidR="00FE72D2" w:rsidRPr="00EE095D" w:rsidRDefault="00FE72D2" w:rsidP="00FE72D2">
      <w:pPr>
        <w:tabs>
          <w:tab w:val="left" w:pos="1000"/>
          <w:tab w:val="left" w:pos="9520"/>
        </w:tabs>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Article 262</w:t>
      </w:r>
    </w:p>
    <w:p w:rsidR="00FE72D2" w:rsidRPr="00EE095D" w:rsidRDefault="00FE72D2" w:rsidP="00FE72D2">
      <w:pPr>
        <w:tabs>
          <w:tab w:val="left" w:pos="1000"/>
          <w:tab w:val="left" w:pos="9520"/>
        </w:tabs>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Definition</w:t>
      </w:r>
    </w:p>
    <w:p w:rsidR="00FE72D2" w:rsidRPr="00EE095D" w:rsidRDefault="00FE72D2" w:rsidP="00FE72D2">
      <w:pPr>
        <w:tabs>
          <w:tab w:val="left" w:pos="1000"/>
          <w:tab w:val="left" w:pos="9520"/>
        </w:tabs>
        <w:rPr>
          <w:rFonts w:ascii="Times New Roman" w:eastAsia="Arial" w:hAnsi="Times New Roman" w:cs="Times New Roman"/>
          <w:sz w:val="24"/>
          <w:szCs w:val="24"/>
        </w:rPr>
      </w:pPr>
    </w:p>
    <w:p w:rsidR="00FE72D2" w:rsidRPr="00EE095D" w:rsidRDefault="00FE72D2" w:rsidP="00FE72D2">
      <w:pPr>
        <w:tabs>
          <w:tab w:val="left" w:pos="1000"/>
          <w:tab w:val="left" w:pos="9520"/>
        </w:tabs>
        <w:rPr>
          <w:rFonts w:ascii="Times New Roman" w:eastAsia="Arial" w:hAnsi="Times New Roman" w:cs="Times New Roman"/>
          <w:sz w:val="24"/>
          <w:szCs w:val="24"/>
        </w:rPr>
      </w:pPr>
      <w:r w:rsidRPr="00EE095D">
        <w:rPr>
          <w:rFonts w:ascii="Times New Roman" w:eastAsia="Arial" w:hAnsi="Times New Roman" w:cs="Times New Roman"/>
          <w:sz w:val="24"/>
          <w:szCs w:val="24"/>
        </w:rPr>
        <w:t>The creditor shall be in delay where without justifiable grounds he refuses to accept performance, prevents it by his actions, or does not do what is necessary for the debtor to perform his obligation.</w:t>
      </w:r>
    </w:p>
    <w:p w:rsidR="00FE72D2" w:rsidRPr="00EE095D" w:rsidRDefault="00FE72D2" w:rsidP="00FE72D2">
      <w:pPr>
        <w:tabs>
          <w:tab w:val="left" w:pos="9520"/>
        </w:tabs>
        <w:rPr>
          <w:rFonts w:ascii="Times New Roman" w:eastAsia="Arial" w:hAnsi="Times New Roman" w:cs="Times New Roman"/>
          <w:sz w:val="24"/>
          <w:szCs w:val="24"/>
        </w:rPr>
      </w:pPr>
    </w:p>
    <w:p w:rsidR="00FE72D2" w:rsidRPr="00EE095D" w:rsidRDefault="00FE72D2" w:rsidP="00FE72D2">
      <w:pPr>
        <w:tabs>
          <w:tab w:val="left" w:pos="1000"/>
          <w:tab w:val="left" w:pos="9520"/>
        </w:tabs>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Article 263</w:t>
      </w:r>
    </w:p>
    <w:p w:rsidR="00FE72D2" w:rsidRPr="00EE095D" w:rsidRDefault="00FE72D2" w:rsidP="00FE72D2">
      <w:pPr>
        <w:tabs>
          <w:tab w:val="left" w:pos="1000"/>
          <w:tab w:val="left" w:pos="9520"/>
        </w:tabs>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Effects</w:t>
      </w:r>
    </w:p>
    <w:p w:rsidR="00FE72D2" w:rsidRPr="00EE095D" w:rsidRDefault="00FE72D2" w:rsidP="00FE72D2">
      <w:pPr>
        <w:tabs>
          <w:tab w:val="left" w:pos="1000"/>
          <w:tab w:val="left" w:pos="9520"/>
        </w:tabs>
        <w:jc w:val="center"/>
        <w:rPr>
          <w:rFonts w:ascii="Times New Roman" w:eastAsia="Arial" w:hAnsi="Times New Roman" w:cs="Times New Roman"/>
          <w:b/>
          <w:sz w:val="24"/>
          <w:szCs w:val="24"/>
        </w:rPr>
      </w:pPr>
    </w:p>
    <w:p w:rsidR="00FE72D2" w:rsidRPr="00EE095D" w:rsidRDefault="00FE72D2" w:rsidP="00FE72D2">
      <w:pPr>
        <w:tabs>
          <w:tab w:val="left" w:pos="1000"/>
          <w:tab w:val="left" w:pos="9520"/>
        </w:tabs>
        <w:rPr>
          <w:rFonts w:ascii="Times New Roman" w:eastAsia="Arial" w:hAnsi="Times New Roman" w:cs="Times New Roman"/>
          <w:sz w:val="24"/>
          <w:szCs w:val="24"/>
        </w:rPr>
      </w:pPr>
      <w:r w:rsidRPr="00EE095D">
        <w:rPr>
          <w:rFonts w:ascii="Times New Roman" w:eastAsia="Arial" w:hAnsi="Times New Roman" w:cs="Times New Roman"/>
          <w:sz w:val="24"/>
          <w:szCs w:val="24"/>
        </w:rPr>
        <w:t xml:space="preserve">1. When the creditor is in delay, the debtor’s delay shall terminate and interest shall cease to accrue from the day the creditor is in delay. </w:t>
      </w:r>
    </w:p>
    <w:p w:rsidR="00FE72D2" w:rsidRPr="00EE095D" w:rsidRDefault="00FE72D2" w:rsidP="00FE72D2">
      <w:pPr>
        <w:tabs>
          <w:tab w:val="left" w:pos="1000"/>
          <w:tab w:val="left" w:pos="9520"/>
        </w:tabs>
        <w:rPr>
          <w:rFonts w:ascii="Times New Roman" w:eastAsia="Arial" w:hAnsi="Times New Roman" w:cs="Times New Roman"/>
          <w:sz w:val="24"/>
          <w:szCs w:val="24"/>
        </w:rPr>
      </w:pPr>
    </w:p>
    <w:p w:rsidR="00FE72D2" w:rsidRPr="00EE095D" w:rsidRDefault="00FE72D2" w:rsidP="00FE72D2">
      <w:pPr>
        <w:tabs>
          <w:tab w:val="left" w:pos="1000"/>
          <w:tab w:val="left" w:pos="9520"/>
        </w:tabs>
        <w:rPr>
          <w:rFonts w:ascii="Times New Roman" w:eastAsia="Arial" w:hAnsi="Times New Roman" w:cs="Times New Roman"/>
          <w:sz w:val="24"/>
          <w:szCs w:val="24"/>
        </w:rPr>
      </w:pPr>
      <w:r w:rsidRPr="00EE095D">
        <w:rPr>
          <w:rFonts w:ascii="Times New Roman" w:eastAsia="Arial" w:hAnsi="Times New Roman" w:cs="Times New Roman"/>
          <w:sz w:val="24"/>
          <w:szCs w:val="24"/>
        </w:rPr>
        <w:t>2. The risk of accidental destruction or damage of the object shall be transferred to the creditor.</w:t>
      </w:r>
    </w:p>
    <w:p w:rsidR="00FE72D2" w:rsidRPr="00EE095D" w:rsidRDefault="00FE72D2" w:rsidP="00FE72D2">
      <w:pPr>
        <w:tabs>
          <w:tab w:val="left" w:pos="1000"/>
          <w:tab w:val="left" w:pos="9520"/>
        </w:tabs>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r w:rsidRPr="00EE095D">
        <w:rPr>
          <w:rFonts w:ascii="Times New Roman" w:eastAsia="Arial" w:hAnsi="Times New Roman" w:cs="Times New Roman"/>
          <w:sz w:val="24"/>
          <w:szCs w:val="24"/>
        </w:rPr>
        <w:t>3. A creditor in delay shall be obliged to compensate any damage suffered by the debtor because of the delay, and to reimburse any costs borne by him in connection with the custody of the object.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E906CD" w:rsidP="00FE72D2">
      <w:pPr>
        <w:tabs>
          <w:tab w:val="left" w:pos="9520"/>
        </w:tabs>
        <w:spacing w:before="11"/>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Sub-chapter XII – Formal Offer </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Article 264</w:t>
      </w:r>
    </w:p>
    <w:p w:rsidR="00FE72D2" w:rsidRPr="00EE095D" w:rsidRDefault="00FE72D2" w:rsidP="00FE72D2">
      <w:pPr>
        <w:tabs>
          <w:tab w:val="left" w:pos="9520"/>
        </w:tabs>
        <w:spacing w:before="10"/>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Formal offer</w:t>
      </w:r>
    </w:p>
    <w:p w:rsidR="00FE72D2" w:rsidRPr="00EE095D" w:rsidRDefault="00FE72D2" w:rsidP="00FE72D2">
      <w:pPr>
        <w:tabs>
          <w:tab w:val="left" w:pos="9520"/>
        </w:tabs>
        <w:spacing w:before="10"/>
        <w:jc w:val="center"/>
        <w:rPr>
          <w:rFonts w:ascii="Times New Roman" w:eastAsia="Arial" w:hAnsi="Times New Roman" w:cs="Times New Roman"/>
          <w:b/>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r w:rsidRPr="00E906CD">
        <w:rPr>
          <w:rFonts w:ascii="Times New Roman" w:eastAsia="Arial" w:hAnsi="Times New Roman" w:cs="Times New Roman"/>
          <w:sz w:val="24"/>
          <w:szCs w:val="24"/>
          <w:highlight w:val="yellow"/>
        </w:rPr>
        <w:t xml:space="preserve">The effects referred to in Article … </w:t>
      </w:r>
      <w:r w:rsidRPr="00E906CD">
        <w:rPr>
          <w:rFonts w:ascii="Times New Roman" w:eastAsia="Arial" w:hAnsi="Times New Roman" w:cs="Times New Roman"/>
          <w:i/>
          <w:sz w:val="24"/>
          <w:szCs w:val="24"/>
          <w:highlight w:val="yellow"/>
        </w:rPr>
        <w:t xml:space="preserve">[‘Effects’] </w:t>
      </w:r>
      <w:r w:rsidRPr="00E906CD">
        <w:rPr>
          <w:rFonts w:ascii="Times New Roman" w:eastAsia="Arial" w:hAnsi="Times New Roman" w:cs="Times New Roman"/>
          <w:sz w:val="24"/>
          <w:szCs w:val="24"/>
          <w:highlight w:val="yellow"/>
        </w:rPr>
        <w:t>arise only after a formal offer is made in accordance with the provisions of this Section and the creditor has still refused to accept performance</w:t>
      </w:r>
      <w:r w:rsidRPr="00EE095D">
        <w:rPr>
          <w:rFonts w:ascii="Times New Roman" w:eastAsia="Arial" w:hAnsi="Times New Roman" w:cs="Times New Roman"/>
          <w:sz w:val="24"/>
          <w:szCs w:val="24"/>
        </w:rPr>
        <w: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Article 265</w:t>
      </w:r>
    </w:p>
    <w:p w:rsidR="00FE72D2" w:rsidRPr="00EE095D" w:rsidRDefault="00FE72D2" w:rsidP="00FE72D2">
      <w:pPr>
        <w:tabs>
          <w:tab w:val="left" w:pos="9520"/>
        </w:tabs>
        <w:spacing w:before="10"/>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Requirements for the validity of the offer</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r w:rsidRPr="00EE095D">
        <w:rPr>
          <w:rFonts w:ascii="Times New Roman" w:eastAsia="Arial" w:hAnsi="Times New Roman" w:cs="Times New Roman"/>
          <w:sz w:val="24"/>
          <w:szCs w:val="24"/>
        </w:rPr>
        <w:t>1. The offer shall be valid if:</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E906CD" w:rsidP="00FE72D2">
      <w:pPr>
        <w:tabs>
          <w:tab w:val="left" w:pos="9520"/>
        </w:tabs>
        <w:spacing w:before="10"/>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FE72D2" w:rsidRPr="00EE095D">
        <w:rPr>
          <w:rFonts w:ascii="Times New Roman" w:eastAsia="Arial" w:hAnsi="Times New Roman" w:cs="Times New Roman"/>
          <w:sz w:val="24"/>
          <w:szCs w:val="24"/>
        </w:rPr>
        <w:t xml:space="preserve">1.1. it is made to a creditor capable of receiving, or to a person who has the authorization to </w:t>
      </w:r>
      <w:r>
        <w:rPr>
          <w:rFonts w:ascii="Times New Roman" w:eastAsia="Arial" w:hAnsi="Times New Roman" w:cs="Times New Roman"/>
          <w:sz w:val="24"/>
          <w:szCs w:val="24"/>
        </w:rPr>
        <w:t xml:space="preserve">     </w:t>
      </w:r>
      <w:r w:rsidR="00FE72D2" w:rsidRPr="00EE095D">
        <w:rPr>
          <w:rFonts w:ascii="Times New Roman" w:eastAsia="Arial" w:hAnsi="Times New Roman" w:cs="Times New Roman"/>
          <w:sz w:val="24"/>
          <w:szCs w:val="24"/>
        </w:rPr>
        <w:t>receive for him;</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E906CD" w:rsidP="00FE72D2">
      <w:pPr>
        <w:tabs>
          <w:tab w:val="left" w:pos="9520"/>
        </w:tabs>
        <w:spacing w:before="10"/>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FE72D2" w:rsidRPr="00EE095D">
        <w:rPr>
          <w:rFonts w:ascii="Times New Roman" w:eastAsia="Arial" w:hAnsi="Times New Roman" w:cs="Times New Roman"/>
          <w:sz w:val="24"/>
          <w:szCs w:val="24"/>
        </w:rPr>
        <w:t>1.2. it is made by a person capable of performing the obligation;</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E906CD" w:rsidP="00FE72D2">
      <w:pPr>
        <w:tabs>
          <w:tab w:val="left" w:pos="9520"/>
        </w:tabs>
        <w:spacing w:before="10"/>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FE72D2" w:rsidRPr="00EE095D">
        <w:rPr>
          <w:rFonts w:ascii="Times New Roman" w:eastAsia="Arial" w:hAnsi="Times New Roman" w:cs="Times New Roman"/>
          <w:sz w:val="24"/>
          <w:szCs w:val="24"/>
        </w:rPr>
        <w:t>1.3. it consists of the entire sum or objects owed, along with interest and liquidated damages, and a sum for unliquidated damages, saving any further amount due, where appropriate;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E906CD" w:rsidP="00FE72D2">
      <w:pPr>
        <w:tabs>
          <w:tab w:val="left" w:pos="9520"/>
        </w:tabs>
        <w:spacing w:before="10"/>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FE72D2" w:rsidRPr="00EE095D">
        <w:rPr>
          <w:rFonts w:ascii="Times New Roman" w:eastAsia="Arial" w:hAnsi="Times New Roman" w:cs="Times New Roman"/>
          <w:sz w:val="24"/>
          <w:szCs w:val="24"/>
        </w:rPr>
        <w:t>1.4. the obligation has fallen due;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E906CD" w:rsidP="00FE72D2">
      <w:pPr>
        <w:tabs>
          <w:tab w:val="left" w:pos="9520"/>
        </w:tabs>
        <w:spacing w:before="10"/>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FE72D2" w:rsidRPr="00EE095D">
        <w:rPr>
          <w:rFonts w:ascii="Times New Roman" w:eastAsia="Arial" w:hAnsi="Times New Roman" w:cs="Times New Roman"/>
          <w:sz w:val="24"/>
          <w:szCs w:val="24"/>
        </w:rPr>
        <w:t xml:space="preserve">1.5. the condition upon which the performance of the obligation depends is fulfilled; </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E906CD" w:rsidP="00FE72D2">
      <w:pPr>
        <w:tabs>
          <w:tab w:val="left" w:pos="9520"/>
        </w:tabs>
        <w:spacing w:before="10"/>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FE72D2" w:rsidRPr="00EE095D">
        <w:rPr>
          <w:rFonts w:ascii="Times New Roman" w:eastAsia="Arial" w:hAnsi="Times New Roman" w:cs="Times New Roman"/>
          <w:sz w:val="24"/>
          <w:szCs w:val="24"/>
        </w:rPr>
        <w:t>1.6. the offer is made to the creditor in person or to his residence or emplacement;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E906CD" w:rsidP="00FE72D2">
      <w:pPr>
        <w:tabs>
          <w:tab w:val="left" w:pos="9520"/>
        </w:tabs>
        <w:spacing w:before="10"/>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FE72D2" w:rsidRPr="00EE095D">
        <w:rPr>
          <w:rFonts w:ascii="Times New Roman" w:eastAsia="Arial" w:hAnsi="Times New Roman" w:cs="Times New Roman"/>
          <w:sz w:val="24"/>
          <w:szCs w:val="24"/>
        </w:rPr>
        <w:t>1.7. the offer is drafted by a notary or another person authorized by law.</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r w:rsidRPr="00EE095D">
        <w:rPr>
          <w:rFonts w:ascii="Times New Roman" w:eastAsia="Arial" w:hAnsi="Times New Roman" w:cs="Times New Roman"/>
          <w:sz w:val="24"/>
          <w:szCs w:val="24"/>
        </w:rPr>
        <w:t xml:space="preserve">2. The debtor may make the offer conditional upon the creditor giving his consent to release the object from real guarantees or other sureties limiting the right to dispose of them. </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Article 266</w:t>
      </w:r>
    </w:p>
    <w:p w:rsidR="00FE72D2" w:rsidRPr="00EE095D" w:rsidRDefault="00FE72D2" w:rsidP="00FE72D2">
      <w:pPr>
        <w:tabs>
          <w:tab w:val="left" w:pos="9520"/>
        </w:tabs>
        <w:spacing w:before="10"/>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Offer for movables</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r w:rsidRPr="00EE095D">
        <w:rPr>
          <w:rFonts w:ascii="Times New Roman" w:eastAsia="Arial" w:hAnsi="Times New Roman" w:cs="Times New Roman"/>
          <w:sz w:val="24"/>
          <w:szCs w:val="24"/>
        </w:rPr>
        <w:t>1. Where the obligation has as object money, securities or other movables that must be delivered at the residence or emplacement of the creditor, the offer shall be made through the physical delivery of the movables (real offer). The real offer shall be made by a notary or bailiff in accordance with the law.</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r w:rsidRPr="00EE095D">
        <w:rPr>
          <w:rFonts w:ascii="Times New Roman" w:eastAsia="Arial" w:hAnsi="Times New Roman" w:cs="Times New Roman"/>
          <w:sz w:val="24"/>
          <w:szCs w:val="24"/>
        </w:rPr>
        <w:t xml:space="preserve">2. If the movables must be delivered at a different place, the offer shall consist in summoning the creditor to receive them, and shall indicate the time and place where the debtor will deliver the movables. The summons shall be made by a bailiff </w:t>
      </w:r>
      <w:r w:rsidRPr="00EE095D">
        <w:rPr>
          <w:rFonts w:ascii="Times New Roman" w:eastAsia="Arial" w:hAnsi="Times New Roman" w:cs="Times New Roman"/>
          <w:i/>
          <w:sz w:val="24"/>
          <w:szCs w:val="24"/>
        </w:rPr>
        <w:t>[and notary?]</w:t>
      </w:r>
      <w:r w:rsidRPr="00EE095D">
        <w:rPr>
          <w:rFonts w:ascii="Times New Roman" w:eastAsia="Arial" w:hAnsi="Times New Roman" w:cs="Times New Roman"/>
          <w:sz w:val="24"/>
          <w:szCs w:val="24"/>
        </w:rPr>
        <w:t xml:space="preserve"> in accordance with the law.</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Article 267</w:t>
      </w:r>
    </w:p>
    <w:p w:rsidR="00FE72D2" w:rsidRPr="00EE095D" w:rsidRDefault="00FE72D2" w:rsidP="00FE72D2">
      <w:pPr>
        <w:tabs>
          <w:tab w:val="left" w:pos="9520"/>
        </w:tabs>
        <w:spacing w:before="10"/>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Offer of immovable property</w:t>
      </w:r>
    </w:p>
    <w:p w:rsidR="00FE72D2" w:rsidRPr="00EE095D" w:rsidRDefault="00FE72D2" w:rsidP="00FE72D2">
      <w:pPr>
        <w:tabs>
          <w:tab w:val="left" w:pos="9520"/>
        </w:tabs>
        <w:spacing w:before="10"/>
        <w:jc w:val="center"/>
        <w:rPr>
          <w:rFonts w:ascii="Times New Roman" w:eastAsia="Arial" w:hAnsi="Times New Roman" w:cs="Times New Roman"/>
          <w:b/>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r w:rsidRPr="00EE095D">
        <w:rPr>
          <w:rFonts w:ascii="Times New Roman" w:eastAsia="Arial" w:hAnsi="Times New Roman" w:cs="Times New Roman"/>
          <w:sz w:val="24"/>
          <w:szCs w:val="24"/>
        </w:rPr>
        <w:t xml:space="preserve">1. Where the object of the obligation is the delivery of an immovable property, the creditor shall be summoned to take possession of the property. </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r w:rsidRPr="00EE095D">
        <w:rPr>
          <w:rFonts w:ascii="Times New Roman" w:eastAsia="Arial" w:hAnsi="Times New Roman" w:cs="Times New Roman"/>
          <w:sz w:val="24"/>
          <w:szCs w:val="24"/>
        </w:rPr>
        <w:t xml:space="preserve">2. The summons is made by a bailiff </w:t>
      </w:r>
      <w:r w:rsidRPr="00EE095D">
        <w:rPr>
          <w:rFonts w:ascii="Times New Roman" w:eastAsia="Arial" w:hAnsi="Times New Roman" w:cs="Times New Roman"/>
          <w:i/>
          <w:sz w:val="24"/>
          <w:szCs w:val="24"/>
        </w:rPr>
        <w:t>[and notary?]</w:t>
      </w:r>
      <w:r w:rsidRPr="00EE095D">
        <w:rPr>
          <w:rFonts w:ascii="Times New Roman" w:eastAsia="Arial" w:hAnsi="Times New Roman" w:cs="Times New Roman"/>
          <w:sz w:val="24"/>
          <w:szCs w:val="24"/>
        </w:rPr>
        <w:t xml:space="preserve"> in accordance with the law.</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Article 268</w:t>
      </w:r>
    </w:p>
    <w:p w:rsidR="00FE72D2" w:rsidRPr="00EE095D" w:rsidRDefault="00FE72D2" w:rsidP="00FE72D2">
      <w:pPr>
        <w:tabs>
          <w:tab w:val="left" w:pos="9520"/>
        </w:tabs>
        <w:spacing w:before="10"/>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Enforcement measures</w:t>
      </w:r>
    </w:p>
    <w:p w:rsidR="00FE72D2" w:rsidRPr="00EE095D" w:rsidRDefault="00FE72D2" w:rsidP="00FE72D2">
      <w:pPr>
        <w:tabs>
          <w:tab w:val="left" w:pos="9520"/>
        </w:tabs>
        <w:spacing w:before="10"/>
        <w:rPr>
          <w:rFonts w:ascii="Times New Roman" w:eastAsia="Arial" w:hAnsi="Times New Roman" w:cs="Times New Roman"/>
          <w:b/>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r w:rsidRPr="00EE095D">
        <w:rPr>
          <w:rFonts w:ascii="Times New Roman" w:eastAsia="Arial" w:hAnsi="Times New Roman" w:cs="Times New Roman"/>
          <w:sz w:val="24"/>
          <w:szCs w:val="24"/>
        </w:rPr>
        <w:t>The creditor shall not take enforcement measures during the time he is in delay.</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280940" w:rsidP="00280940">
      <w:pPr>
        <w:tabs>
          <w:tab w:val="left" w:pos="9520"/>
        </w:tabs>
        <w:spacing w:before="11"/>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Sub-chapter XIII – Deposit of Objects </w:t>
      </w:r>
    </w:p>
    <w:p w:rsidR="00FE72D2" w:rsidRPr="00EE095D" w:rsidRDefault="00FE72D2" w:rsidP="00FE72D2">
      <w:pPr>
        <w:tabs>
          <w:tab w:val="left" w:pos="9520"/>
        </w:tabs>
        <w:spacing w:before="9"/>
        <w:jc w:val="center"/>
        <w:rPr>
          <w:rFonts w:ascii="Times New Roman" w:hAnsi="Times New Roman" w:cs="Times New Roman"/>
          <w:b/>
          <w:sz w:val="24"/>
          <w:szCs w:val="24"/>
        </w:rPr>
      </w:pPr>
    </w:p>
    <w:p w:rsidR="00FE72D2" w:rsidRPr="00EE095D" w:rsidRDefault="00FE72D2" w:rsidP="00FE72D2">
      <w:pPr>
        <w:tabs>
          <w:tab w:val="left" w:pos="9520"/>
        </w:tabs>
        <w:spacing w:before="9"/>
        <w:jc w:val="center"/>
        <w:rPr>
          <w:rFonts w:ascii="Times New Roman" w:eastAsia="Arial" w:hAnsi="Times New Roman" w:cs="Times New Roman"/>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5"/>
          <w:sz w:val="24"/>
          <w:szCs w:val="24"/>
        </w:rPr>
        <w:t xml:space="preserve"> </w:t>
      </w:r>
      <w:r w:rsidRPr="00EE095D">
        <w:rPr>
          <w:rFonts w:ascii="Times New Roman" w:hAnsi="Times New Roman" w:cs="Times New Roman"/>
          <w:b/>
          <w:sz w:val="24"/>
          <w:szCs w:val="24"/>
        </w:rPr>
        <w:t>269</w:t>
      </w: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Deposit with</w:t>
      </w:r>
      <w:r w:rsidRPr="00EE095D">
        <w:rPr>
          <w:rFonts w:ascii="Times New Roman" w:hAnsi="Times New Roman" w:cs="Times New Roman"/>
          <w:b/>
          <w:spacing w:val="-9"/>
          <w:sz w:val="24"/>
          <w:szCs w:val="24"/>
        </w:rPr>
        <w:t xml:space="preserve"> the </w:t>
      </w:r>
      <w:r w:rsidRPr="00EE095D">
        <w:rPr>
          <w:rFonts w:ascii="Times New Roman" w:hAnsi="Times New Roman" w:cs="Times New Roman"/>
          <w:b/>
          <w:sz w:val="24"/>
          <w:szCs w:val="24"/>
        </w:rPr>
        <w:t>court</w:t>
      </w:r>
    </w:p>
    <w:p w:rsidR="00FE72D2" w:rsidRPr="00EE095D" w:rsidRDefault="00FE72D2" w:rsidP="00FE72D2">
      <w:pPr>
        <w:tabs>
          <w:tab w:val="left" w:pos="9520"/>
        </w:tabs>
        <w:jc w:val="center"/>
        <w:rPr>
          <w:rFonts w:ascii="Times New Roman" w:eastAsia="Arial" w:hAnsi="Times New Roman" w:cs="Times New Roman"/>
          <w:sz w:val="24"/>
          <w:szCs w:val="24"/>
        </w:rPr>
      </w:pPr>
    </w:p>
    <w:p w:rsidR="00FE72D2" w:rsidRPr="00EE095D" w:rsidRDefault="00FE72D2" w:rsidP="00FE72D2">
      <w:pPr>
        <w:tabs>
          <w:tab w:val="left" w:pos="1000"/>
          <w:tab w:val="left" w:pos="9520"/>
        </w:tabs>
        <w:rPr>
          <w:rFonts w:ascii="Times New Roman" w:eastAsia="Arial" w:hAnsi="Times New Roman" w:cs="Times New Roman"/>
          <w:sz w:val="24"/>
          <w:szCs w:val="24"/>
        </w:rPr>
      </w:pPr>
      <w:r w:rsidRPr="00EE095D">
        <w:rPr>
          <w:rFonts w:ascii="Times New Roman" w:eastAsia="Arial" w:hAnsi="Times New Roman" w:cs="Times New Roman"/>
          <w:sz w:val="24"/>
          <w:szCs w:val="24"/>
        </w:rPr>
        <w:t xml:space="preserve">1. The debtor shall have the right to deposit the object owed, or request that a third party be appointed by the court for safekeeping it, only after a formal offer is made in accordance with Article … </w:t>
      </w:r>
      <w:r w:rsidRPr="00EE095D">
        <w:rPr>
          <w:rFonts w:ascii="Times New Roman" w:eastAsia="Arial" w:hAnsi="Times New Roman" w:cs="Times New Roman"/>
          <w:i/>
          <w:sz w:val="24"/>
          <w:szCs w:val="24"/>
        </w:rPr>
        <w:t>[‘Formal offer’]</w:t>
      </w:r>
      <w:r w:rsidRPr="00EE095D">
        <w:rPr>
          <w:rFonts w:ascii="Times New Roman" w:eastAsia="Arial" w:hAnsi="Times New Roman" w:cs="Times New Roman"/>
          <w:sz w:val="24"/>
          <w:szCs w:val="24"/>
        </w:rPr>
        <w:t>, except where:</w:t>
      </w:r>
    </w:p>
    <w:p w:rsidR="00FE72D2" w:rsidRPr="00EE095D" w:rsidRDefault="00FE72D2" w:rsidP="00FE72D2">
      <w:pPr>
        <w:tabs>
          <w:tab w:val="left" w:pos="1000"/>
          <w:tab w:val="left" w:pos="9520"/>
        </w:tabs>
        <w:rPr>
          <w:rFonts w:ascii="Times New Roman" w:eastAsia="Arial" w:hAnsi="Times New Roman" w:cs="Times New Roman"/>
          <w:sz w:val="24"/>
          <w:szCs w:val="24"/>
        </w:rPr>
      </w:pPr>
    </w:p>
    <w:p w:rsidR="00FE72D2" w:rsidRPr="00EE095D" w:rsidRDefault="00280940" w:rsidP="00FE72D2">
      <w:pPr>
        <w:tabs>
          <w:tab w:val="left" w:pos="1000"/>
          <w:tab w:val="left" w:pos="9520"/>
        </w:tabs>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FE72D2" w:rsidRPr="00EE095D">
        <w:rPr>
          <w:rFonts w:ascii="Times New Roman" w:eastAsia="Arial" w:hAnsi="Times New Roman" w:cs="Times New Roman"/>
          <w:sz w:val="24"/>
          <w:szCs w:val="24"/>
        </w:rPr>
        <w:t xml:space="preserve">1.1. the creditor is unknown; </w:t>
      </w:r>
    </w:p>
    <w:p w:rsidR="00FE72D2" w:rsidRPr="00EE095D" w:rsidRDefault="00FE72D2" w:rsidP="00FE72D2">
      <w:pPr>
        <w:tabs>
          <w:tab w:val="left" w:pos="1000"/>
          <w:tab w:val="left" w:pos="9520"/>
        </w:tabs>
        <w:rPr>
          <w:rFonts w:ascii="Times New Roman" w:eastAsia="Arial" w:hAnsi="Times New Roman" w:cs="Times New Roman"/>
          <w:sz w:val="24"/>
          <w:szCs w:val="24"/>
        </w:rPr>
      </w:pPr>
    </w:p>
    <w:p w:rsidR="00FE72D2" w:rsidRPr="00EE095D" w:rsidRDefault="00280940" w:rsidP="00FE72D2">
      <w:pPr>
        <w:tabs>
          <w:tab w:val="left" w:pos="1000"/>
          <w:tab w:val="left" w:pos="9520"/>
        </w:tabs>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FE72D2" w:rsidRPr="00EE095D">
        <w:rPr>
          <w:rFonts w:ascii="Times New Roman" w:eastAsia="Arial" w:hAnsi="Times New Roman" w:cs="Times New Roman"/>
          <w:sz w:val="24"/>
          <w:szCs w:val="24"/>
        </w:rPr>
        <w:t xml:space="preserve">1.2. his whereabouts are unknown; or </w:t>
      </w:r>
    </w:p>
    <w:p w:rsidR="00FE72D2" w:rsidRPr="00EE095D" w:rsidRDefault="00FE72D2" w:rsidP="00FE72D2">
      <w:pPr>
        <w:tabs>
          <w:tab w:val="left" w:pos="1000"/>
          <w:tab w:val="left" w:pos="9520"/>
        </w:tabs>
        <w:rPr>
          <w:rFonts w:ascii="Times New Roman" w:eastAsia="Arial" w:hAnsi="Times New Roman" w:cs="Times New Roman"/>
          <w:sz w:val="24"/>
          <w:szCs w:val="24"/>
        </w:rPr>
      </w:pPr>
    </w:p>
    <w:p w:rsidR="00FE72D2" w:rsidRPr="00EE095D" w:rsidRDefault="00280940" w:rsidP="00FE72D2">
      <w:pPr>
        <w:tabs>
          <w:tab w:val="left" w:pos="1000"/>
          <w:tab w:val="left" w:pos="9520"/>
        </w:tabs>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FE72D2" w:rsidRPr="00EE095D">
        <w:rPr>
          <w:rFonts w:ascii="Times New Roman" w:eastAsia="Arial" w:hAnsi="Times New Roman" w:cs="Times New Roman"/>
          <w:sz w:val="24"/>
          <w:szCs w:val="24"/>
        </w:rPr>
        <w:t>1.3. he is not capable of receiving and does not have a representative who can receive for him.</w:t>
      </w:r>
    </w:p>
    <w:p w:rsidR="00FE72D2" w:rsidRPr="00EE095D" w:rsidRDefault="00FE72D2" w:rsidP="00FE72D2">
      <w:pPr>
        <w:tabs>
          <w:tab w:val="left" w:pos="1000"/>
          <w:tab w:val="left" w:pos="9520"/>
        </w:tabs>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r w:rsidRPr="00EE095D">
        <w:rPr>
          <w:rFonts w:ascii="Times New Roman" w:eastAsia="Arial" w:hAnsi="Times New Roman" w:cs="Times New Roman"/>
          <w:sz w:val="24"/>
          <w:szCs w:val="24"/>
        </w:rPr>
        <w:t>2. The debtor shall be obliged to notify the creditor regarding the deposit or appointment of a third party for safekeeping, if the debtor knows who the creditor is and the residence or emplacement of the creditor is known.</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280940" w:rsidRDefault="00FE72D2" w:rsidP="00280940">
      <w:pPr>
        <w:tabs>
          <w:tab w:val="left" w:pos="9520"/>
        </w:tabs>
        <w:spacing w:before="9"/>
        <w:jc w:val="center"/>
        <w:rPr>
          <w:rFonts w:ascii="Times New Roman" w:hAnsi="Times New Roman" w:cs="Times New Roman"/>
          <w:b/>
          <w:sz w:val="24"/>
          <w:szCs w:val="24"/>
        </w:rPr>
      </w:pPr>
      <w:r w:rsidRPr="00280940">
        <w:rPr>
          <w:rFonts w:ascii="Times New Roman" w:hAnsi="Times New Roman" w:cs="Times New Roman"/>
          <w:b/>
          <w:sz w:val="24"/>
          <w:szCs w:val="24"/>
        </w:rPr>
        <w:t>Article 270</w:t>
      </w:r>
    </w:p>
    <w:p w:rsidR="00FE72D2" w:rsidRPr="00280940" w:rsidRDefault="00FE72D2" w:rsidP="00280940">
      <w:pPr>
        <w:tabs>
          <w:tab w:val="left" w:pos="9520"/>
        </w:tabs>
        <w:spacing w:before="9"/>
        <w:jc w:val="center"/>
        <w:rPr>
          <w:rFonts w:ascii="Times New Roman" w:hAnsi="Times New Roman" w:cs="Times New Roman"/>
          <w:b/>
          <w:sz w:val="24"/>
          <w:szCs w:val="24"/>
        </w:rPr>
      </w:pPr>
      <w:r w:rsidRPr="00EE095D">
        <w:rPr>
          <w:rFonts w:ascii="Times New Roman" w:hAnsi="Times New Roman" w:cs="Times New Roman"/>
          <w:b/>
          <w:sz w:val="24"/>
          <w:szCs w:val="24"/>
        </w:rPr>
        <w:t>Competent court</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68"/>
        </w:numPr>
        <w:tabs>
          <w:tab w:val="left" w:pos="329"/>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An object shall be deposited with the court of jurisdiction in the place of performance, unless the circumstances require that the deposit be made with the court of jurisdiction in the place where the object</w:t>
      </w:r>
      <w:r w:rsidRPr="00EE095D">
        <w:rPr>
          <w:rFonts w:ascii="Times New Roman" w:hAnsi="Times New Roman" w:cs="Times New Roman"/>
          <w:spacing w:val="-21"/>
          <w:sz w:val="24"/>
          <w:szCs w:val="24"/>
        </w:rPr>
        <w:t xml:space="preserve"> </w:t>
      </w:r>
      <w:r w:rsidRPr="00EE095D">
        <w:rPr>
          <w:rFonts w:ascii="Times New Roman" w:hAnsi="Times New Roman" w:cs="Times New Roman"/>
          <w:sz w:val="24"/>
          <w:szCs w:val="24"/>
        </w:rPr>
        <w:t>is located.</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68"/>
        </w:numPr>
        <w:tabs>
          <w:tab w:val="left" w:pos="336"/>
          <w:tab w:val="left" w:pos="9520"/>
        </w:tabs>
        <w:spacing w:before="1"/>
        <w:ind w:firstLine="0"/>
        <w:contextualSpacing w:val="0"/>
        <w:rPr>
          <w:rFonts w:ascii="Times New Roman" w:eastAsia="Arial" w:hAnsi="Times New Roman" w:cs="Times New Roman"/>
          <w:b/>
          <w:bCs/>
          <w:sz w:val="24"/>
          <w:szCs w:val="24"/>
        </w:rPr>
      </w:pPr>
      <w:r w:rsidRPr="00EE095D">
        <w:rPr>
          <w:rFonts w:ascii="Times New Roman" w:hAnsi="Times New Roman" w:cs="Times New Roman"/>
          <w:sz w:val="24"/>
          <w:szCs w:val="24"/>
        </w:rPr>
        <w:t>Any other court of jurisdiction must accept the object for safekeeping, and the debtor must provide the creditor with compensation if any damage is incurred thereby through the deposit of the object at the other court.</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tabs>
          <w:tab w:val="left" w:pos="1000"/>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271</w:t>
      </w:r>
    </w:p>
    <w:p w:rsidR="00FE72D2" w:rsidRPr="00EE095D" w:rsidRDefault="00FE72D2" w:rsidP="00FE72D2">
      <w:pPr>
        <w:tabs>
          <w:tab w:val="left" w:pos="1000"/>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Appointment of a third party for safekeeping</w:t>
      </w:r>
    </w:p>
    <w:p w:rsidR="00FE72D2" w:rsidRPr="00EE095D" w:rsidRDefault="00FE72D2" w:rsidP="00FE72D2">
      <w:pPr>
        <w:tabs>
          <w:tab w:val="left" w:pos="1000"/>
          <w:tab w:val="left" w:pos="9520"/>
        </w:tabs>
        <w:jc w:val="center"/>
        <w:rPr>
          <w:rFonts w:ascii="Times New Roman" w:hAnsi="Times New Roman" w:cs="Times New Roman"/>
          <w:b/>
          <w:sz w:val="24"/>
          <w:szCs w:val="24"/>
        </w:rPr>
      </w:pPr>
    </w:p>
    <w:p w:rsidR="00FE72D2" w:rsidRPr="00EE095D" w:rsidRDefault="00FE72D2" w:rsidP="00FE72D2">
      <w:pPr>
        <w:tabs>
          <w:tab w:val="left" w:pos="1000"/>
          <w:tab w:val="left" w:pos="9520"/>
        </w:tabs>
        <w:rPr>
          <w:rFonts w:ascii="Times New Roman" w:hAnsi="Times New Roman" w:cs="Times New Roman"/>
          <w:sz w:val="24"/>
          <w:szCs w:val="24"/>
        </w:rPr>
      </w:pPr>
      <w:r w:rsidRPr="00EE095D">
        <w:rPr>
          <w:rFonts w:ascii="Times New Roman" w:hAnsi="Times New Roman" w:cs="Times New Roman"/>
          <w:sz w:val="24"/>
          <w:szCs w:val="24"/>
        </w:rPr>
        <w:t xml:space="preserve">1. Where the object of the obligation is the delivery of an immovable property, or any other object that cannot be deposited with the court, the debtor may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 xml:space="preserve">that a third party be appointed by the court for safekeeping in the interest of the creditor. </w:t>
      </w:r>
    </w:p>
    <w:p w:rsidR="00FE72D2" w:rsidRPr="00EE095D" w:rsidRDefault="00FE72D2" w:rsidP="00FE72D2">
      <w:pPr>
        <w:tabs>
          <w:tab w:val="left" w:pos="1000"/>
          <w:tab w:val="left" w:pos="9520"/>
        </w:tabs>
        <w:rPr>
          <w:rFonts w:ascii="Times New Roman" w:hAnsi="Times New Roman" w:cs="Times New Roman"/>
          <w:sz w:val="24"/>
          <w:szCs w:val="24"/>
        </w:rPr>
      </w:pPr>
    </w:p>
    <w:p w:rsidR="00FE72D2" w:rsidRPr="00EE095D" w:rsidRDefault="00FE72D2" w:rsidP="00FE72D2">
      <w:pPr>
        <w:tabs>
          <w:tab w:val="left" w:pos="1000"/>
          <w:tab w:val="left" w:pos="9520"/>
        </w:tabs>
        <w:rPr>
          <w:rFonts w:ascii="Times New Roman" w:hAnsi="Times New Roman" w:cs="Times New Roman"/>
          <w:sz w:val="24"/>
          <w:szCs w:val="24"/>
        </w:rPr>
      </w:pPr>
      <w:r w:rsidRPr="00EE095D">
        <w:rPr>
          <w:rFonts w:ascii="Times New Roman" w:hAnsi="Times New Roman" w:cs="Times New Roman"/>
          <w:sz w:val="24"/>
          <w:szCs w:val="24"/>
        </w:rPr>
        <w:t>2. In the case of immovable property, the third party shall act as a custodian.</w:t>
      </w:r>
    </w:p>
    <w:p w:rsidR="00FE72D2" w:rsidRPr="00EE095D" w:rsidRDefault="00FE72D2" w:rsidP="00FE72D2">
      <w:pPr>
        <w:tabs>
          <w:tab w:val="left" w:pos="1000"/>
          <w:tab w:val="left" w:pos="9520"/>
        </w:tabs>
        <w:rPr>
          <w:rFonts w:ascii="Times New Roman" w:hAnsi="Times New Roman" w:cs="Times New Roman"/>
          <w:sz w:val="24"/>
          <w:szCs w:val="24"/>
        </w:rPr>
      </w:pPr>
    </w:p>
    <w:p w:rsidR="00FE72D2" w:rsidRPr="00EE095D" w:rsidRDefault="00FE72D2" w:rsidP="00FE72D2">
      <w:pPr>
        <w:tabs>
          <w:tab w:val="left" w:pos="1000"/>
          <w:tab w:val="left" w:pos="9520"/>
        </w:tabs>
        <w:rPr>
          <w:rFonts w:ascii="Times New Roman" w:hAnsi="Times New Roman" w:cs="Times New Roman"/>
          <w:sz w:val="24"/>
          <w:szCs w:val="24"/>
        </w:rPr>
      </w:pPr>
      <w:r w:rsidRPr="00EE095D">
        <w:rPr>
          <w:rFonts w:ascii="Times New Roman" w:hAnsi="Times New Roman" w:cs="Times New Roman"/>
          <w:sz w:val="24"/>
          <w:szCs w:val="24"/>
        </w:rPr>
        <w:t>3. The court may order that the owed object be delivered to a public warehouse.</w:t>
      </w:r>
    </w:p>
    <w:p w:rsidR="00FE72D2" w:rsidRPr="00EE095D" w:rsidRDefault="00FE72D2" w:rsidP="00FE72D2">
      <w:pPr>
        <w:tabs>
          <w:tab w:val="left" w:pos="1000"/>
          <w:tab w:val="left" w:pos="9520"/>
        </w:tabs>
        <w:rPr>
          <w:rFonts w:ascii="Times New Roman" w:hAnsi="Times New Roman" w:cs="Times New Roman"/>
          <w:sz w:val="24"/>
          <w:szCs w:val="24"/>
        </w:rPr>
      </w:pPr>
      <w:r w:rsidRPr="00EE095D">
        <w:rPr>
          <w:rFonts w:ascii="Times New Roman" w:hAnsi="Times New Roman" w:cs="Times New Roman"/>
          <w:sz w:val="24"/>
          <w:szCs w:val="24"/>
        </w:rPr>
        <w:t xml:space="preserve"> </w:t>
      </w:r>
    </w:p>
    <w:p w:rsidR="00FE72D2" w:rsidRPr="00EE095D" w:rsidRDefault="00FE72D2" w:rsidP="00FE72D2">
      <w:pPr>
        <w:tabs>
          <w:tab w:val="left" w:pos="9520"/>
        </w:tabs>
        <w:spacing w:before="10"/>
        <w:rPr>
          <w:rFonts w:ascii="Times New Roman" w:eastAsia="Arial" w:hAnsi="Times New Roman" w:cs="Times New Roman"/>
          <w:sz w:val="24"/>
          <w:szCs w:val="24"/>
        </w:rPr>
      </w:pPr>
      <w:r w:rsidRPr="00EE095D">
        <w:rPr>
          <w:rFonts w:ascii="Times New Roman" w:hAnsi="Times New Roman" w:cs="Times New Roman"/>
          <w:sz w:val="24"/>
          <w:szCs w:val="24"/>
        </w:rPr>
        <w:t>4. The appointment of a third party for safekeeping shall have the effect of deposit with the court.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1000"/>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272 </w:t>
      </w:r>
    </w:p>
    <w:p w:rsidR="00FE72D2" w:rsidRPr="00EE095D" w:rsidRDefault="00FE72D2" w:rsidP="00FE72D2">
      <w:pPr>
        <w:tabs>
          <w:tab w:val="left" w:pos="1000"/>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Effect of deposit</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tabs>
          <w:tab w:val="left" w:pos="369"/>
          <w:tab w:val="left" w:pos="9520"/>
        </w:tabs>
        <w:rPr>
          <w:rFonts w:ascii="Times New Roman" w:hAnsi="Times New Roman" w:cs="Times New Roman"/>
          <w:sz w:val="24"/>
          <w:szCs w:val="24"/>
        </w:rPr>
      </w:pPr>
      <w:r w:rsidRPr="00EE095D">
        <w:rPr>
          <w:rFonts w:ascii="Times New Roman" w:hAnsi="Times New Roman" w:cs="Times New Roman"/>
          <w:sz w:val="24"/>
          <w:szCs w:val="24"/>
        </w:rPr>
        <w:t xml:space="preserve">If the deposit object is accepted by the creditor, or </w:t>
      </w:r>
      <w:r w:rsidRPr="00EE095D">
        <w:rPr>
          <w:rFonts w:ascii="Times New Roman" w:eastAsia="Arial" w:hAnsi="Times New Roman" w:cs="Times New Roman"/>
          <w:sz w:val="24"/>
          <w:szCs w:val="24"/>
        </w:rPr>
        <w:t>a final court decision determines that the requirements for the validity of the formal offer and the deposit are fulfilled,</w:t>
      </w:r>
      <w:r w:rsidRPr="00EE095D">
        <w:rPr>
          <w:rFonts w:ascii="Times New Roman" w:hAnsi="Times New Roman" w:cs="Times New Roman"/>
          <w:sz w:val="24"/>
          <w:szCs w:val="24"/>
        </w:rPr>
        <w:t xml:space="preserve"> the debtor shall be released from his obligation.</w:t>
      </w:r>
    </w:p>
    <w:p w:rsidR="00FE72D2" w:rsidRPr="00EE095D" w:rsidRDefault="00FE72D2" w:rsidP="00FE72D2">
      <w:pPr>
        <w:tabs>
          <w:tab w:val="left" w:pos="369"/>
          <w:tab w:val="left" w:pos="9520"/>
        </w:tabs>
        <w:rPr>
          <w:rFonts w:ascii="Times New Roman" w:eastAsia="Arial" w:hAnsi="Times New Roman" w:cs="Times New Roman"/>
          <w:sz w:val="24"/>
          <w:szCs w:val="24"/>
        </w:rPr>
      </w:pPr>
    </w:p>
    <w:p w:rsidR="00FE72D2" w:rsidRPr="00280940" w:rsidRDefault="00FE72D2" w:rsidP="00280940">
      <w:pPr>
        <w:tabs>
          <w:tab w:val="left" w:pos="9520"/>
        </w:tabs>
        <w:spacing w:before="9"/>
        <w:jc w:val="center"/>
        <w:rPr>
          <w:rFonts w:ascii="Times New Roman" w:hAnsi="Times New Roman" w:cs="Times New Roman"/>
          <w:b/>
          <w:sz w:val="24"/>
          <w:szCs w:val="24"/>
        </w:rPr>
      </w:pPr>
      <w:r w:rsidRPr="00280940">
        <w:rPr>
          <w:rFonts w:ascii="Times New Roman" w:hAnsi="Times New Roman" w:cs="Times New Roman"/>
          <w:b/>
          <w:sz w:val="24"/>
          <w:szCs w:val="24"/>
        </w:rPr>
        <w:t>Article 273</w:t>
      </w:r>
    </w:p>
    <w:p w:rsidR="00FE72D2" w:rsidRPr="00280940" w:rsidRDefault="00FE72D2" w:rsidP="00280940">
      <w:pPr>
        <w:tabs>
          <w:tab w:val="left" w:pos="9520"/>
        </w:tabs>
        <w:spacing w:before="9"/>
        <w:jc w:val="center"/>
        <w:rPr>
          <w:rFonts w:ascii="Times New Roman" w:hAnsi="Times New Roman" w:cs="Times New Roman"/>
          <w:b/>
          <w:sz w:val="24"/>
          <w:szCs w:val="24"/>
        </w:rPr>
      </w:pPr>
      <w:r w:rsidRPr="00280940">
        <w:rPr>
          <w:rFonts w:ascii="Times New Roman" w:hAnsi="Times New Roman" w:cs="Times New Roman"/>
          <w:b/>
          <w:sz w:val="24"/>
          <w:szCs w:val="24"/>
        </w:rPr>
        <w:t xml:space="preserve">   Retrieval of deposit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280940" w:rsidRDefault="00FE72D2" w:rsidP="00280940">
      <w:pPr>
        <w:tabs>
          <w:tab w:val="left" w:pos="322"/>
          <w:tab w:val="left" w:pos="9520"/>
        </w:tabs>
        <w:rPr>
          <w:rFonts w:ascii="Times New Roman" w:hAnsi="Times New Roman" w:cs="Times New Roman"/>
          <w:sz w:val="24"/>
          <w:szCs w:val="24"/>
        </w:rPr>
      </w:pPr>
      <w:r w:rsidRPr="00280940">
        <w:rPr>
          <w:rFonts w:ascii="Times New Roman" w:hAnsi="Times New Roman" w:cs="Times New Roman"/>
          <w:sz w:val="24"/>
          <w:szCs w:val="24"/>
        </w:rPr>
        <w:t>1. The debtor may retrieve the deposit</w:t>
      </w:r>
      <w:r w:rsidRPr="00280940">
        <w:rPr>
          <w:rFonts w:ascii="Times New Roman" w:hAnsi="Times New Roman" w:cs="Times New Roman"/>
          <w:spacing w:val="-11"/>
          <w:sz w:val="24"/>
          <w:szCs w:val="24"/>
        </w:rPr>
        <w:t xml:space="preserve"> </w:t>
      </w:r>
      <w:r w:rsidRPr="00280940">
        <w:rPr>
          <w:rFonts w:ascii="Times New Roman" w:hAnsi="Times New Roman" w:cs="Times New Roman"/>
          <w:sz w:val="24"/>
          <w:szCs w:val="24"/>
        </w:rPr>
        <w:t>until the creditor declares that the deposited object is accepted or a final court decision determines that the requirements for the validity of the formal offer and the deposit are fulfilled.</w:t>
      </w:r>
    </w:p>
    <w:p w:rsidR="00FE72D2" w:rsidRPr="00EE095D" w:rsidRDefault="00FE72D2" w:rsidP="00FE72D2">
      <w:pPr>
        <w:pStyle w:val="ListParagraph"/>
        <w:tabs>
          <w:tab w:val="left" w:pos="322"/>
          <w:tab w:val="left" w:pos="9520"/>
        </w:tabs>
        <w:rPr>
          <w:rFonts w:ascii="Times New Roman" w:hAnsi="Times New Roman" w:cs="Times New Roman"/>
          <w:sz w:val="24"/>
          <w:szCs w:val="24"/>
        </w:rPr>
      </w:pPr>
    </w:p>
    <w:p w:rsidR="00FE72D2" w:rsidRPr="00280940" w:rsidRDefault="00FE72D2" w:rsidP="00280940">
      <w:pPr>
        <w:tabs>
          <w:tab w:val="left" w:pos="326"/>
          <w:tab w:val="left" w:pos="9520"/>
        </w:tabs>
        <w:rPr>
          <w:rFonts w:ascii="Times New Roman" w:hAnsi="Times New Roman" w:cs="Times New Roman"/>
          <w:sz w:val="24"/>
          <w:szCs w:val="24"/>
        </w:rPr>
      </w:pPr>
      <w:r w:rsidRPr="00280940">
        <w:rPr>
          <w:rFonts w:ascii="Times New Roman" w:hAnsi="Times New Roman" w:cs="Times New Roman"/>
          <w:sz w:val="24"/>
          <w:szCs w:val="24"/>
        </w:rPr>
        <w:t>2. The debtor must inform the creditor that the object has been</w:t>
      </w:r>
      <w:r w:rsidRPr="00280940">
        <w:rPr>
          <w:rFonts w:ascii="Times New Roman" w:hAnsi="Times New Roman" w:cs="Times New Roman"/>
          <w:spacing w:val="-23"/>
          <w:sz w:val="24"/>
          <w:szCs w:val="24"/>
        </w:rPr>
        <w:t xml:space="preserve"> </w:t>
      </w:r>
      <w:r w:rsidRPr="00280940">
        <w:rPr>
          <w:rFonts w:ascii="Times New Roman" w:hAnsi="Times New Roman" w:cs="Times New Roman"/>
          <w:sz w:val="24"/>
          <w:szCs w:val="24"/>
        </w:rPr>
        <w:t>retrieved.</w:t>
      </w:r>
    </w:p>
    <w:p w:rsidR="00FE72D2" w:rsidRPr="00EE095D" w:rsidRDefault="00FE72D2" w:rsidP="00FE72D2">
      <w:pPr>
        <w:pStyle w:val="ListParagraph"/>
        <w:tabs>
          <w:tab w:val="left" w:pos="326"/>
          <w:tab w:val="left" w:pos="9520"/>
        </w:tabs>
        <w:rPr>
          <w:rFonts w:ascii="Times New Roman" w:hAnsi="Times New Roman" w:cs="Times New Roman"/>
          <w:sz w:val="24"/>
          <w:szCs w:val="24"/>
        </w:rPr>
      </w:pPr>
    </w:p>
    <w:p w:rsidR="00FE72D2" w:rsidRPr="00280940" w:rsidRDefault="00FE72D2" w:rsidP="00280940">
      <w:pPr>
        <w:tabs>
          <w:tab w:val="left" w:pos="326"/>
          <w:tab w:val="left" w:pos="9520"/>
        </w:tabs>
        <w:rPr>
          <w:rFonts w:ascii="Times New Roman" w:eastAsia="Arial" w:hAnsi="Times New Roman" w:cs="Times New Roman"/>
          <w:sz w:val="24"/>
          <w:szCs w:val="24"/>
        </w:rPr>
      </w:pPr>
      <w:r w:rsidRPr="00280940">
        <w:rPr>
          <w:rFonts w:ascii="Times New Roman" w:hAnsi="Times New Roman" w:cs="Times New Roman"/>
          <w:sz w:val="24"/>
          <w:szCs w:val="24"/>
        </w:rPr>
        <w:t xml:space="preserve">3. </w:t>
      </w:r>
      <w:r w:rsidRPr="00280940">
        <w:rPr>
          <w:rFonts w:ascii="Times New Roman" w:eastAsia="Arial" w:hAnsi="Times New Roman" w:cs="Times New Roman"/>
          <w:sz w:val="24"/>
          <w:szCs w:val="24"/>
        </w:rPr>
        <w:t>If the debtor retrieves the deposited object the deposit shall be deemed to have never occurred.</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1000"/>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274 </w:t>
      </w:r>
    </w:p>
    <w:p w:rsidR="00FE72D2" w:rsidRPr="00EE095D" w:rsidRDefault="00FE72D2" w:rsidP="00FE72D2">
      <w:pPr>
        <w:tabs>
          <w:tab w:val="left" w:pos="1000"/>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Costs of deposit</w:t>
      </w:r>
    </w:p>
    <w:p w:rsidR="00FE72D2" w:rsidRPr="00EE095D" w:rsidRDefault="00FE72D2" w:rsidP="00FE72D2">
      <w:pPr>
        <w:tabs>
          <w:tab w:val="left" w:pos="9520"/>
        </w:tabs>
        <w:spacing w:before="4"/>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costs of a deposit validly made shall be borne by the creditor.</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280940" w:rsidRDefault="00FE72D2" w:rsidP="00280940">
      <w:pPr>
        <w:tabs>
          <w:tab w:val="left" w:pos="1000"/>
          <w:tab w:val="left" w:pos="9520"/>
        </w:tabs>
        <w:jc w:val="center"/>
        <w:rPr>
          <w:rFonts w:ascii="Times New Roman" w:hAnsi="Times New Roman" w:cs="Times New Roman"/>
          <w:b/>
          <w:sz w:val="24"/>
          <w:szCs w:val="24"/>
        </w:rPr>
      </w:pPr>
      <w:r w:rsidRPr="00280940">
        <w:rPr>
          <w:rFonts w:ascii="Times New Roman" w:hAnsi="Times New Roman" w:cs="Times New Roman"/>
          <w:b/>
          <w:sz w:val="24"/>
          <w:szCs w:val="24"/>
        </w:rPr>
        <w:t>Article 275</w:t>
      </w:r>
    </w:p>
    <w:p w:rsidR="00FE72D2" w:rsidRPr="00280940" w:rsidRDefault="00FE72D2" w:rsidP="00280940">
      <w:pPr>
        <w:tabs>
          <w:tab w:val="left" w:pos="1000"/>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Sale instead of deposit of</w:t>
      </w:r>
      <w:r w:rsidRPr="00280940">
        <w:rPr>
          <w:rFonts w:ascii="Times New Roman" w:hAnsi="Times New Roman" w:cs="Times New Roman"/>
          <w:b/>
          <w:sz w:val="24"/>
          <w:szCs w:val="24"/>
        </w:rPr>
        <w:t xml:space="preserve"> </w:t>
      </w:r>
      <w:r w:rsidRPr="00EE095D">
        <w:rPr>
          <w:rFonts w:ascii="Times New Roman" w:hAnsi="Times New Roman" w:cs="Times New Roman"/>
          <w:b/>
          <w:sz w:val="24"/>
          <w:szCs w:val="24"/>
        </w:rPr>
        <w:t>object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67"/>
        </w:numPr>
        <w:tabs>
          <w:tab w:val="left" w:pos="346"/>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an object is not suitable for deposit or safekeeping, or if the costs of deposit or safekeeping are excessive in comparison to its value, the debtor may request from the court to be authorized to sell it at a public auction and, after deducting the costs of the sale, to deposit the amount so obtained with the court.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67"/>
        </w:numPr>
        <w:tabs>
          <w:tab w:val="left" w:pos="343"/>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object has a daily price or if it is of little value in comparison to the cost of a public auction the debtor may sell it out of</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hand.</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67"/>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object is such that it could be rapidly destroyed or spoilt the debtor must sell it without delay in the most suitable</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manner.</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67"/>
        </w:numPr>
        <w:tabs>
          <w:tab w:val="left" w:pos="343"/>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In each case the debtor must whenever possible notify the creditor regarding the intended sale and, after the sale, regarding the price obtained and the deposit thereof with the</w:t>
      </w:r>
      <w:r w:rsidRPr="00EE095D">
        <w:rPr>
          <w:rFonts w:ascii="Times New Roman" w:hAnsi="Times New Roman" w:cs="Times New Roman"/>
          <w:spacing w:val="-28"/>
          <w:sz w:val="24"/>
          <w:szCs w:val="24"/>
        </w:rPr>
        <w:t xml:space="preserve"> </w:t>
      </w:r>
      <w:r w:rsidRPr="00EE095D">
        <w:rPr>
          <w:rFonts w:ascii="Times New Roman" w:hAnsi="Times New Roman" w:cs="Times New Roman"/>
          <w:sz w:val="24"/>
          <w:szCs w:val="24"/>
        </w:rPr>
        <w:t>court.</w:t>
      </w:r>
    </w:p>
    <w:p w:rsidR="00FE72D2" w:rsidRPr="00EE095D" w:rsidRDefault="00FE72D2" w:rsidP="00FE72D2">
      <w:pPr>
        <w:pStyle w:val="Heading1"/>
        <w:tabs>
          <w:tab w:val="left" w:pos="9520"/>
        </w:tabs>
        <w:spacing w:before="55"/>
        <w:ind w:left="0"/>
        <w:rPr>
          <w:rFonts w:ascii="Times New Roman" w:hAnsi="Times New Roman" w:cs="Times New Roman"/>
        </w:rPr>
      </w:pPr>
    </w:p>
    <w:p w:rsidR="00FE72D2" w:rsidRPr="00280940" w:rsidRDefault="00FE72D2" w:rsidP="00280940">
      <w:pPr>
        <w:tabs>
          <w:tab w:val="left" w:pos="1000"/>
          <w:tab w:val="left" w:pos="9520"/>
        </w:tabs>
        <w:jc w:val="center"/>
        <w:rPr>
          <w:rFonts w:ascii="Times New Roman" w:hAnsi="Times New Roman" w:cs="Times New Roman"/>
          <w:b/>
          <w:sz w:val="24"/>
          <w:szCs w:val="24"/>
        </w:rPr>
      </w:pPr>
      <w:r w:rsidRPr="00280940">
        <w:rPr>
          <w:rFonts w:ascii="Times New Roman" w:hAnsi="Times New Roman" w:cs="Times New Roman"/>
          <w:b/>
          <w:sz w:val="24"/>
          <w:szCs w:val="24"/>
        </w:rPr>
        <w:t>Article 276</w:t>
      </w:r>
    </w:p>
    <w:p w:rsidR="00FE72D2" w:rsidRPr="00280940" w:rsidRDefault="00FE72D2" w:rsidP="00280940">
      <w:pPr>
        <w:tabs>
          <w:tab w:val="left" w:pos="1000"/>
          <w:tab w:val="left" w:pos="9520"/>
        </w:tabs>
        <w:jc w:val="center"/>
        <w:rPr>
          <w:rFonts w:ascii="Times New Roman" w:hAnsi="Times New Roman" w:cs="Times New Roman"/>
          <w:b/>
          <w:sz w:val="24"/>
          <w:szCs w:val="24"/>
        </w:rPr>
      </w:pPr>
      <w:r w:rsidRPr="00280940">
        <w:rPr>
          <w:rFonts w:ascii="Times New Roman" w:hAnsi="Times New Roman" w:cs="Times New Roman"/>
          <w:b/>
          <w:sz w:val="24"/>
          <w:szCs w:val="24"/>
        </w:rPr>
        <w:t>Sale to cover costs of safekeeping</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66"/>
        </w:numPr>
        <w:tabs>
          <w:tab w:val="left" w:pos="329"/>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If the costs of safekeeping are not paid by an appropriate deadline the court shall at the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of the depositary order the sale of the object and shall stipulate the manner of</w:t>
      </w:r>
      <w:r w:rsidRPr="00EE095D">
        <w:rPr>
          <w:rFonts w:ascii="Times New Roman" w:hAnsi="Times New Roman" w:cs="Times New Roman"/>
          <w:spacing w:val="-25"/>
          <w:sz w:val="24"/>
          <w:szCs w:val="24"/>
        </w:rPr>
        <w:t xml:space="preserve"> </w:t>
      </w:r>
      <w:r w:rsidRPr="00EE095D">
        <w:rPr>
          <w:rFonts w:ascii="Times New Roman" w:hAnsi="Times New Roman" w:cs="Times New Roman"/>
          <w:sz w:val="24"/>
          <w:szCs w:val="24"/>
        </w:rPr>
        <w:t>sale.</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66"/>
        </w:numPr>
        <w:tabs>
          <w:tab w:val="left" w:pos="33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costs of the sale and the costs of safekeeping shall be deducted from the sum obtained and the remainder shall be deposited with the court for the</w:t>
      </w:r>
      <w:r w:rsidRPr="00EE095D">
        <w:rPr>
          <w:rFonts w:ascii="Times New Roman" w:hAnsi="Times New Roman" w:cs="Times New Roman"/>
          <w:spacing w:val="-20"/>
          <w:sz w:val="24"/>
          <w:szCs w:val="24"/>
        </w:rPr>
        <w:t xml:space="preserve"> </w:t>
      </w:r>
      <w:r w:rsidRPr="00EE095D">
        <w:rPr>
          <w:rFonts w:ascii="Times New Roman" w:hAnsi="Times New Roman" w:cs="Times New Roman"/>
          <w:sz w:val="24"/>
          <w:szCs w:val="24"/>
        </w:rPr>
        <w:t>creditor.</w:t>
      </w: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Heading1"/>
        <w:tabs>
          <w:tab w:val="left" w:pos="9520"/>
        </w:tabs>
        <w:ind w:left="0"/>
        <w:rPr>
          <w:rFonts w:ascii="Times New Roman" w:hAnsi="Times New Roman" w:cs="Times New Roman"/>
        </w:rPr>
      </w:pPr>
    </w:p>
    <w:p w:rsidR="00280940" w:rsidRPr="00280940" w:rsidRDefault="00280940" w:rsidP="00280940">
      <w:pPr>
        <w:tabs>
          <w:tab w:val="left" w:pos="1000"/>
          <w:tab w:val="left" w:pos="9520"/>
        </w:tabs>
        <w:jc w:val="center"/>
        <w:rPr>
          <w:rFonts w:ascii="Times New Roman" w:hAnsi="Times New Roman" w:cs="Times New Roman"/>
          <w:b/>
          <w:sz w:val="28"/>
          <w:szCs w:val="28"/>
        </w:rPr>
      </w:pPr>
      <w:r w:rsidRPr="00280940">
        <w:rPr>
          <w:rFonts w:ascii="Times New Roman" w:hAnsi="Times New Roman" w:cs="Times New Roman"/>
          <w:b/>
          <w:sz w:val="28"/>
          <w:szCs w:val="28"/>
        </w:rPr>
        <w:t xml:space="preserve">Chapter XXIII – Other Modalities of Termination of an Obligation </w:t>
      </w:r>
    </w:p>
    <w:p w:rsidR="00FE72D2" w:rsidRPr="00280940" w:rsidRDefault="00FE72D2" w:rsidP="00280940">
      <w:pPr>
        <w:tabs>
          <w:tab w:val="left" w:pos="1000"/>
          <w:tab w:val="left" w:pos="9520"/>
        </w:tabs>
        <w:jc w:val="center"/>
        <w:rPr>
          <w:rFonts w:ascii="Times New Roman" w:hAnsi="Times New Roman" w:cs="Times New Roman"/>
          <w:b/>
          <w:sz w:val="28"/>
          <w:szCs w:val="28"/>
        </w:rPr>
      </w:pPr>
    </w:p>
    <w:p w:rsidR="00FE72D2" w:rsidRPr="00280940" w:rsidRDefault="00FE72D2" w:rsidP="00280940">
      <w:pPr>
        <w:tabs>
          <w:tab w:val="left" w:pos="1000"/>
          <w:tab w:val="left" w:pos="9520"/>
        </w:tabs>
        <w:jc w:val="center"/>
        <w:rPr>
          <w:rFonts w:ascii="Times New Roman" w:hAnsi="Times New Roman" w:cs="Times New Roman"/>
          <w:b/>
          <w:sz w:val="24"/>
          <w:szCs w:val="24"/>
        </w:rPr>
      </w:pPr>
    </w:p>
    <w:p w:rsidR="00FE72D2" w:rsidRPr="00280940" w:rsidRDefault="00280940" w:rsidP="00280940">
      <w:pPr>
        <w:tabs>
          <w:tab w:val="left" w:pos="1000"/>
          <w:tab w:val="left" w:pos="9520"/>
        </w:tabs>
        <w:jc w:val="center"/>
        <w:rPr>
          <w:rFonts w:ascii="Times New Roman" w:hAnsi="Times New Roman" w:cs="Times New Roman"/>
          <w:b/>
          <w:sz w:val="24"/>
          <w:szCs w:val="24"/>
        </w:rPr>
      </w:pPr>
      <w:r>
        <w:rPr>
          <w:rFonts w:ascii="Times New Roman" w:hAnsi="Times New Roman" w:cs="Times New Roman"/>
          <w:b/>
          <w:sz w:val="24"/>
          <w:szCs w:val="24"/>
        </w:rPr>
        <w:t xml:space="preserve">Sub-chapter </w:t>
      </w:r>
      <w:r w:rsidR="00FE72D2" w:rsidRPr="00280940">
        <w:rPr>
          <w:rFonts w:ascii="Times New Roman" w:hAnsi="Times New Roman" w:cs="Times New Roman"/>
          <w:b/>
          <w:sz w:val="24"/>
          <w:szCs w:val="24"/>
        </w:rPr>
        <w:t>I</w:t>
      </w:r>
      <w:r>
        <w:rPr>
          <w:rFonts w:ascii="Times New Roman" w:hAnsi="Times New Roman" w:cs="Times New Roman"/>
          <w:b/>
          <w:sz w:val="24"/>
          <w:szCs w:val="24"/>
        </w:rPr>
        <w:t xml:space="preserve"> – Compensation </w:t>
      </w:r>
    </w:p>
    <w:p w:rsidR="00FE72D2" w:rsidRPr="00280940" w:rsidRDefault="00FE72D2" w:rsidP="00280940">
      <w:pPr>
        <w:tabs>
          <w:tab w:val="left" w:pos="1000"/>
          <w:tab w:val="left" w:pos="9520"/>
        </w:tabs>
        <w:jc w:val="center"/>
        <w:rPr>
          <w:rFonts w:ascii="Times New Roman" w:hAnsi="Times New Roman" w:cs="Times New Roman"/>
          <w:b/>
          <w:sz w:val="24"/>
          <w:szCs w:val="24"/>
        </w:rPr>
      </w:pPr>
    </w:p>
    <w:p w:rsidR="00FE72D2" w:rsidRPr="00EE095D" w:rsidRDefault="00FE72D2" w:rsidP="00FE72D2">
      <w:pPr>
        <w:tabs>
          <w:tab w:val="left" w:pos="9520"/>
        </w:tabs>
        <w:spacing w:before="11"/>
        <w:rPr>
          <w:rFonts w:ascii="Times New Roman" w:eastAsia="Arial" w:hAnsi="Times New Roman" w:cs="Times New Roman"/>
          <w:b/>
          <w:bCs/>
          <w:sz w:val="24"/>
          <w:szCs w:val="24"/>
          <w:highlight w:val="yellow"/>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277</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General Conditions</w:t>
      </w:r>
    </w:p>
    <w:p w:rsidR="00FE72D2" w:rsidRPr="00EE095D" w:rsidRDefault="00FE72D2" w:rsidP="00FE72D2">
      <w:pPr>
        <w:tabs>
          <w:tab w:val="left" w:pos="9520"/>
        </w:tabs>
        <w:jc w:val="center"/>
        <w:rPr>
          <w:rFonts w:ascii="Times New Roman" w:hAnsi="Times New Roman" w:cs="Times New Roman"/>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 xml:space="preserve">1. Where two parties owe each other money or other replaceable objects of the same type and the same quality [fungible objects], either of them may compensation its obligation against that of the other party if both obligations are ascertained as to their existence and value [amount] and have fallen due. </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 xml:space="preserve">2. Even if the conditions of this article are not met, the parties may effect the compensation by agreement. </w:t>
      </w:r>
    </w:p>
    <w:p w:rsidR="00FE72D2" w:rsidRPr="00EE095D" w:rsidRDefault="00FE72D2" w:rsidP="00FE72D2">
      <w:pPr>
        <w:tabs>
          <w:tab w:val="left" w:pos="9520"/>
        </w:tabs>
        <w:spacing w:before="11"/>
        <w:rPr>
          <w:rFonts w:ascii="Times New Roman" w:eastAsia="Arial" w:hAnsi="Times New Roman" w:cs="Times New Roman"/>
          <w:b/>
          <w:bCs/>
          <w:sz w:val="24"/>
          <w:szCs w:val="24"/>
          <w:highlight w:val="yellow"/>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278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Effects</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1. Compensation extinguishes the obligations of the parties up to concurrence of the lesser obligation from the time of their coexistence.</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 xml:space="preserve">2. If compensation is invoked in a legal proceeding, the compensation is effective from the date when the court decides the merits of the dispute. </w:t>
      </w:r>
      <w:r w:rsidRPr="00EE095D">
        <w:rPr>
          <w:rFonts w:ascii="Times New Roman" w:hAnsi="Times New Roman" w:cs="Times New Roman"/>
          <w:i/>
          <w:sz w:val="24"/>
          <w:szCs w:val="24"/>
        </w:rPr>
        <w:t>[However, if the counterclaim of the party invoking compensation was not contested by the other party, the provision of paragraph 1 applies].</w:t>
      </w: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 xml:space="preserve"> </w:t>
      </w:r>
    </w:p>
    <w:p w:rsidR="00FE72D2" w:rsidRPr="00EE095D" w:rsidRDefault="00FE72D2" w:rsidP="00FE72D2">
      <w:pPr>
        <w:tabs>
          <w:tab w:val="left" w:pos="9520"/>
        </w:tabs>
        <w:spacing w:before="10"/>
        <w:rPr>
          <w:rFonts w:ascii="Times New Roman" w:hAnsi="Times New Roman" w:cs="Times New Roman"/>
          <w:sz w:val="24"/>
          <w:szCs w:val="24"/>
        </w:rPr>
      </w:pPr>
      <w:r w:rsidRPr="00EE095D">
        <w:rPr>
          <w:rFonts w:ascii="Times New Roman" w:hAnsi="Times New Roman" w:cs="Times New Roman"/>
          <w:sz w:val="24"/>
          <w:szCs w:val="24"/>
        </w:rPr>
        <w:t xml:space="preserve">3. Compensation cannot be invoked </w:t>
      </w:r>
      <w:r w:rsidRPr="00EE095D">
        <w:rPr>
          <w:rFonts w:ascii="Times New Roman" w:hAnsi="Times New Roman" w:cs="Times New Roman"/>
          <w:i/>
          <w:sz w:val="24"/>
          <w:szCs w:val="24"/>
        </w:rPr>
        <w:t>ex officio</w:t>
      </w:r>
      <w:r w:rsidRPr="00EE095D">
        <w:rPr>
          <w:rFonts w:ascii="Times New Roman" w:hAnsi="Times New Roman" w:cs="Times New Roman"/>
          <w:sz w:val="24"/>
          <w:szCs w:val="24"/>
        </w:rPr>
        <w:t xml:space="preserve"> by the court.</w:t>
      </w:r>
    </w:p>
    <w:p w:rsidR="00FE72D2" w:rsidRPr="00EE095D" w:rsidRDefault="00FE72D2" w:rsidP="00FE72D2">
      <w:pPr>
        <w:tabs>
          <w:tab w:val="left" w:pos="9520"/>
        </w:tabs>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279</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Notice of compensation</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 xml:space="preserve">1. Compensation is effected by notice to the other party. </w:t>
      </w:r>
      <w:r w:rsidRPr="00EE095D">
        <w:rPr>
          <w:rFonts w:ascii="Times New Roman" w:hAnsi="Times New Roman" w:cs="Times New Roman"/>
          <w:i/>
          <w:sz w:val="24"/>
          <w:szCs w:val="24"/>
        </w:rPr>
        <w:t>[The notice shall be effective when it reaches the other party]</w:t>
      </w:r>
      <w:r w:rsidRPr="00EE095D">
        <w:rPr>
          <w:rFonts w:ascii="Times New Roman" w:hAnsi="Times New Roman" w:cs="Times New Roman"/>
          <w:sz w:val="24"/>
          <w:szCs w:val="24"/>
        </w:rPr>
        <w:t>.</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spacing w:before="8"/>
        <w:rPr>
          <w:rFonts w:ascii="Times New Roman" w:hAnsi="Times New Roman" w:cs="Times New Roman"/>
          <w:sz w:val="24"/>
          <w:szCs w:val="24"/>
        </w:rPr>
      </w:pPr>
      <w:r w:rsidRPr="00EE095D">
        <w:rPr>
          <w:rFonts w:ascii="Times New Roman" w:hAnsi="Times New Roman" w:cs="Times New Roman"/>
          <w:sz w:val="24"/>
          <w:szCs w:val="24"/>
        </w:rPr>
        <w:t>2. Where the party giving notice of compensation has two or more obligations against the other party, the notice is effective only if it specifies the obligation to which the compensation relates.</w:t>
      </w:r>
    </w:p>
    <w:p w:rsidR="00FE72D2" w:rsidRPr="00EE095D" w:rsidRDefault="00FE72D2" w:rsidP="00FE72D2">
      <w:pPr>
        <w:pStyle w:val="Heading1"/>
        <w:tabs>
          <w:tab w:val="left" w:pos="9520"/>
        </w:tabs>
        <w:ind w:left="0"/>
        <w:rPr>
          <w:rFonts w:ascii="Times New Roman" w:hAnsi="Times New Roman" w:cs="Times New Roman"/>
          <w:highlight w:val="yellow"/>
        </w:rPr>
      </w:pPr>
    </w:p>
    <w:p w:rsidR="00FE72D2" w:rsidRPr="00EE095D" w:rsidRDefault="00FE72D2" w:rsidP="00FE72D2">
      <w:pPr>
        <w:tabs>
          <w:tab w:val="left" w:pos="9520"/>
        </w:tabs>
        <w:spacing w:before="11"/>
        <w:jc w:val="center"/>
        <w:rPr>
          <w:rFonts w:ascii="Times New Roman" w:hAnsi="Times New Roman" w:cs="Times New Roman"/>
          <w:b/>
          <w:sz w:val="24"/>
          <w:szCs w:val="24"/>
        </w:rPr>
      </w:pPr>
      <w:r w:rsidRPr="00EE095D">
        <w:rPr>
          <w:rFonts w:ascii="Times New Roman" w:hAnsi="Times New Roman" w:cs="Times New Roman"/>
          <w:b/>
          <w:sz w:val="24"/>
          <w:szCs w:val="24"/>
        </w:rPr>
        <w:t>Article 280</w:t>
      </w:r>
    </w:p>
    <w:p w:rsidR="00FE72D2" w:rsidRPr="00EE095D" w:rsidRDefault="00FE72D2" w:rsidP="00FE72D2">
      <w:pPr>
        <w:tabs>
          <w:tab w:val="left" w:pos="9520"/>
        </w:tabs>
        <w:spacing w:before="11"/>
        <w:jc w:val="center"/>
        <w:rPr>
          <w:rFonts w:ascii="Times New Roman" w:hAnsi="Times New Roman" w:cs="Times New Roman"/>
          <w:b/>
          <w:sz w:val="24"/>
          <w:szCs w:val="24"/>
        </w:rPr>
      </w:pPr>
      <w:r w:rsidRPr="00EE095D">
        <w:rPr>
          <w:rFonts w:ascii="Times New Roman" w:hAnsi="Times New Roman" w:cs="Times New Roman"/>
          <w:b/>
          <w:sz w:val="24"/>
          <w:szCs w:val="24"/>
        </w:rPr>
        <w:t>Lack of reciprocity</w:t>
      </w:r>
    </w:p>
    <w:p w:rsidR="00FE72D2" w:rsidRPr="00EE095D" w:rsidRDefault="00FE72D2" w:rsidP="00FE72D2">
      <w:pPr>
        <w:tabs>
          <w:tab w:val="left" w:pos="9520"/>
        </w:tabs>
        <w:spacing w:before="11"/>
        <w:jc w:val="center"/>
        <w:rPr>
          <w:rFonts w:ascii="Times New Roman" w:hAnsi="Times New Roman" w:cs="Times New Roman"/>
          <w:b/>
          <w:sz w:val="24"/>
          <w:szCs w:val="24"/>
        </w:rPr>
      </w:pPr>
    </w:p>
    <w:p w:rsidR="00FE72D2" w:rsidRPr="00EE095D" w:rsidRDefault="00FE72D2" w:rsidP="00FE72D2">
      <w:pPr>
        <w:tabs>
          <w:tab w:val="left" w:pos="9520"/>
        </w:tabs>
        <w:spacing w:before="11"/>
        <w:rPr>
          <w:rFonts w:ascii="Times New Roman" w:hAnsi="Times New Roman" w:cs="Times New Roman"/>
          <w:sz w:val="24"/>
          <w:szCs w:val="24"/>
        </w:rPr>
      </w:pPr>
      <w:r w:rsidRPr="00EE095D">
        <w:rPr>
          <w:rFonts w:ascii="Times New Roman" w:hAnsi="Times New Roman" w:cs="Times New Roman"/>
          <w:sz w:val="24"/>
          <w:szCs w:val="24"/>
        </w:rPr>
        <w:t xml:space="preserve">1. The guarantor shall have the right to compensation the debtor’s obligation to the creditor against the creditor’s obligation to the debtor. </w:t>
      </w:r>
    </w:p>
    <w:p w:rsidR="00FE72D2" w:rsidRPr="00EE095D" w:rsidRDefault="00FE72D2" w:rsidP="00FE72D2">
      <w:pPr>
        <w:tabs>
          <w:tab w:val="left" w:pos="9520"/>
        </w:tabs>
        <w:spacing w:before="11"/>
        <w:rPr>
          <w:rFonts w:ascii="Times New Roman" w:hAnsi="Times New Roman" w:cs="Times New Roman"/>
          <w:sz w:val="24"/>
          <w:szCs w:val="24"/>
        </w:rPr>
      </w:pPr>
    </w:p>
    <w:p w:rsidR="00FE72D2" w:rsidRPr="00EE095D" w:rsidRDefault="00FE72D2" w:rsidP="00FE72D2">
      <w:pPr>
        <w:tabs>
          <w:tab w:val="left" w:pos="9520"/>
        </w:tabs>
        <w:spacing w:before="11"/>
        <w:rPr>
          <w:rFonts w:ascii="Times New Roman" w:hAnsi="Times New Roman" w:cs="Times New Roman"/>
          <w:sz w:val="24"/>
          <w:szCs w:val="24"/>
        </w:rPr>
      </w:pPr>
      <w:r w:rsidRPr="00EE095D">
        <w:rPr>
          <w:rFonts w:ascii="Times New Roman" w:hAnsi="Times New Roman" w:cs="Times New Roman"/>
          <w:sz w:val="24"/>
          <w:szCs w:val="24"/>
        </w:rPr>
        <w:t>2. The same right is granted to the third party that has established a lien or mortgage on his own property as security for the obligation of another.</w:t>
      </w:r>
    </w:p>
    <w:p w:rsidR="00FE72D2" w:rsidRPr="00EE095D" w:rsidRDefault="00FE72D2" w:rsidP="00FE72D2">
      <w:pPr>
        <w:tabs>
          <w:tab w:val="left" w:pos="9520"/>
        </w:tabs>
        <w:spacing w:before="10"/>
        <w:rPr>
          <w:rFonts w:ascii="Times New Roman" w:eastAsia="Arial" w:hAnsi="Times New Roman" w:cs="Times New Roman"/>
          <w:sz w:val="24"/>
          <w:szCs w:val="24"/>
          <w:highlight w:val="yellow"/>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281</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Prescribed claim</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1. A debt may be compensated by a statutory requirement only if this statutory requirement has not been complied with at the time when the conditions for compensation existed.</w:t>
      </w:r>
    </w:p>
    <w:p w:rsidR="00FE72D2" w:rsidRPr="00EE095D" w:rsidRDefault="00FE72D2" w:rsidP="00FE72D2">
      <w:pPr>
        <w:tabs>
          <w:tab w:val="left" w:pos="9520"/>
        </w:tabs>
        <w:rPr>
          <w:rFonts w:ascii="Times New Roman" w:hAnsi="Times New Roman" w:cs="Times New Roman"/>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2. If the conditions for compensation are established after one of the requirements has been prescribed, the compensation shall not be incurred if the debtor of the statutory claim has emphasized the objection to prescription.</w:t>
      </w:r>
    </w:p>
    <w:p w:rsidR="00FE72D2" w:rsidRPr="00EE095D" w:rsidRDefault="00FE72D2" w:rsidP="00FE72D2">
      <w:pPr>
        <w:tabs>
          <w:tab w:val="left" w:pos="9520"/>
        </w:tabs>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282</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Compensation in foreign currency </w:t>
      </w:r>
    </w:p>
    <w:p w:rsidR="00FE72D2" w:rsidRPr="00EE095D" w:rsidRDefault="00FE72D2" w:rsidP="00FE72D2">
      <w:pPr>
        <w:tabs>
          <w:tab w:val="left" w:pos="9520"/>
        </w:tabs>
        <w:spacing w:before="10"/>
        <w:rPr>
          <w:rFonts w:ascii="Times New Roman" w:hAnsi="Times New Roman" w:cs="Times New Roman"/>
          <w:sz w:val="24"/>
          <w:szCs w:val="24"/>
        </w:rPr>
      </w:pPr>
    </w:p>
    <w:p w:rsidR="00FE72D2" w:rsidRPr="00EE095D" w:rsidRDefault="00FE72D2" w:rsidP="00FE72D2">
      <w:pPr>
        <w:tabs>
          <w:tab w:val="left" w:pos="9520"/>
        </w:tabs>
        <w:spacing w:before="10"/>
        <w:rPr>
          <w:rFonts w:ascii="Times New Roman" w:hAnsi="Times New Roman" w:cs="Times New Roman"/>
          <w:sz w:val="24"/>
          <w:szCs w:val="24"/>
        </w:rPr>
      </w:pPr>
      <w:r w:rsidRPr="00EE095D">
        <w:rPr>
          <w:rFonts w:ascii="Times New Roman" w:hAnsi="Times New Roman" w:cs="Times New Roman"/>
          <w:sz w:val="24"/>
          <w:szCs w:val="24"/>
        </w:rPr>
        <w:t>Where parties owe each other money in different currencies, each party may compensation that party’s right against the other party’s right, unless the parties have agreed that the party declaring compensation is to pay exclusively in a specified currency.</w:t>
      </w:r>
    </w:p>
    <w:p w:rsidR="00FE72D2" w:rsidRPr="00EE095D" w:rsidRDefault="00FE72D2" w:rsidP="00FE72D2">
      <w:pPr>
        <w:tabs>
          <w:tab w:val="left" w:pos="9520"/>
        </w:tabs>
        <w:rPr>
          <w:rFonts w:ascii="Times New Roman" w:hAnsi="Times New Roman" w:cs="Times New Roman"/>
          <w:b/>
          <w:sz w:val="24"/>
          <w:szCs w:val="24"/>
        </w:rPr>
      </w:pPr>
    </w:p>
    <w:p w:rsidR="00FE72D2" w:rsidRPr="00EE095D" w:rsidRDefault="00FE72D2" w:rsidP="00FE72D2">
      <w:pPr>
        <w:tabs>
          <w:tab w:val="left" w:pos="9520"/>
        </w:tabs>
        <w:rPr>
          <w:rFonts w:ascii="Times New Roman" w:hAnsi="Times New Roman" w:cs="Times New Roman"/>
          <w:b/>
          <w:sz w:val="24"/>
          <w:szCs w:val="24"/>
        </w:rPr>
      </w:pPr>
    </w:p>
    <w:p w:rsidR="00FE72D2" w:rsidRPr="00EE095D" w:rsidRDefault="00FE72D2" w:rsidP="00FE72D2">
      <w:pPr>
        <w:tabs>
          <w:tab w:val="left" w:pos="9520"/>
        </w:tabs>
        <w:rPr>
          <w:rFonts w:ascii="Times New Roman" w:hAnsi="Times New Roman" w:cs="Times New Roman"/>
          <w:b/>
          <w:sz w:val="24"/>
          <w:szCs w:val="24"/>
        </w:rPr>
      </w:pPr>
    </w:p>
    <w:p w:rsidR="00FE72D2" w:rsidRPr="00EE095D" w:rsidRDefault="00FE72D2" w:rsidP="00FE72D2">
      <w:pPr>
        <w:tabs>
          <w:tab w:val="left" w:pos="9520"/>
        </w:tabs>
        <w:rPr>
          <w:rFonts w:ascii="Times New Roman" w:hAnsi="Times New Roman" w:cs="Times New Roman"/>
          <w:b/>
          <w:sz w:val="24"/>
          <w:szCs w:val="24"/>
        </w:rPr>
      </w:pPr>
    </w:p>
    <w:p w:rsidR="00FE72D2" w:rsidRPr="00EE095D" w:rsidRDefault="00FE72D2" w:rsidP="00FE72D2">
      <w:pPr>
        <w:tabs>
          <w:tab w:val="left" w:pos="9520"/>
        </w:tabs>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283</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Compensation against assigned claim</w:t>
      </w:r>
    </w:p>
    <w:p w:rsidR="00FE72D2" w:rsidRPr="00EE095D" w:rsidRDefault="00FE72D2" w:rsidP="00FE72D2">
      <w:pPr>
        <w:tabs>
          <w:tab w:val="left" w:pos="9520"/>
        </w:tabs>
        <w:spacing w:before="10"/>
        <w:rPr>
          <w:rFonts w:ascii="Times New Roman" w:hAnsi="Times New Roman" w:cs="Times New Roman"/>
          <w:sz w:val="24"/>
          <w:szCs w:val="24"/>
        </w:rPr>
      </w:pPr>
    </w:p>
    <w:p w:rsidR="00FE72D2" w:rsidRPr="00EE095D" w:rsidRDefault="00FE72D2" w:rsidP="00FE72D2">
      <w:pPr>
        <w:tabs>
          <w:tab w:val="left" w:pos="9520"/>
        </w:tabs>
        <w:spacing w:before="10"/>
        <w:rPr>
          <w:rFonts w:ascii="Times New Roman" w:hAnsi="Times New Roman" w:cs="Times New Roman"/>
          <w:sz w:val="24"/>
          <w:szCs w:val="24"/>
        </w:rPr>
      </w:pPr>
      <w:r w:rsidRPr="00EE095D">
        <w:rPr>
          <w:rFonts w:ascii="Times New Roman" w:hAnsi="Times New Roman" w:cs="Times New Roman"/>
          <w:sz w:val="24"/>
          <w:szCs w:val="24"/>
        </w:rPr>
        <w:t>1. The debtor of an assigned claim may exercise with the recipient a compensation of the debtor’s claims that could have been set off with the assignor prior to notification of assignment.</w:t>
      </w:r>
    </w:p>
    <w:p w:rsidR="00FE72D2" w:rsidRPr="00EE095D" w:rsidRDefault="00FE72D2" w:rsidP="00FE72D2">
      <w:pPr>
        <w:tabs>
          <w:tab w:val="left" w:pos="9520"/>
        </w:tabs>
        <w:spacing w:before="10"/>
        <w:rPr>
          <w:rFonts w:ascii="Times New Roman"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r w:rsidRPr="00EE095D">
        <w:rPr>
          <w:rFonts w:ascii="Times New Roman" w:hAnsi="Times New Roman" w:cs="Times New Roman"/>
          <w:sz w:val="24"/>
          <w:szCs w:val="24"/>
        </w:rPr>
        <w:t xml:space="preserve">2. </w:t>
      </w:r>
      <w:r w:rsidRPr="00EE095D">
        <w:rPr>
          <w:rFonts w:ascii="Times New Roman" w:eastAsia="Arial" w:hAnsi="Times New Roman" w:cs="Times New Roman"/>
          <w:sz w:val="24"/>
          <w:szCs w:val="24"/>
        </w:rPr>
        <w:t xml:space="preserve">The debtor may also compensation with the recipient those of the debtor’s claims against the assignor that were acquired prior to the notification of assignment but whose deadline for fulfillment had not fallen due when the debtor was notified regarding the assignment, but only if they fall due before the deadline  for </w:t>
      </w:r>
      <w:r w:rsidRPr="00EE095D">
        <w:rPr>
          <w:rFonts w:ascii="Times New Roman" w:eastAsia="Arial" w:hAnsi="Times New Roman" w:cs="Times New Roman"/>
          <w:spacing w:val="3"/>
          <w:sz w:val="24"/>
          <w:szCs w:val="24"/>
        </w:rPr>
        <w:t xml:space="preserve">the </w:t>
      </w:r>
      <w:r w:rsidRPr="00EE095D">
        <w:rPr>
          <w:rFonts w:ascii="Times New Roman" w:eastAsia="Arial" w:hAnsi="Times New Roman" w:cs="Times New Roman"/>
          <w:sz w:val="24"/>
          <w:szCs w:val="24"/>
        </w:rPr>
        <w:t>fulfillment of the assigned claim or simultaneously</w:t>
      </w:r>
      <w:r w:rsidRPr="00EE095D">
        <w:rPr>
          <w:rFonts w:ascii="Times New Roman" w:eastAsia="Arial" w:hAnsi="Times New Roman" w:cs="Times New Roman"/>
          <w:spacing w:val="-19"/>
          <w:sz w:val="24"/>
          <w:szCs w:val="24"/>
        </w:rPr>
        <w:t xml:space="preserve"> </w:t>
      </w:r>
      <w:r w:rsidRPr="00EE095D">
        <w:rPr>
          <w:rFonts w:ascii="Times New Roman" w:eastAsia="Arial" w:hAnsi="Times New Roman" w:cs="Times New Roman"/>
          <w:sz w:val="24"/>
          <w:szCs w:val="24"/>
        </w:rPr>
        <w:t>therewith.</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r w:rsidRPr="00EE095D">
        <w:rPr>
          <w:rFonts w:ascii="Times New Roman" w:eastAsia="Arial" w:hAnsi="Times New Roman" w:cs="Times New Roman"/>
          <w:sz w:val="24"/>
          <w:szCs w:val="24"/>
        </w:rPr>
        <w:t>3. A debtor that without reservation declares to the recipient consent to the assignment may no longer exercise a compensation therewith of any of the debtor’s claims against the</w:t>
      </w:r>
      <w:r w:rsidRPr="00EE095D">
        <w:rPr>
          <w:rFonts w:ascii="Times New Roman" w:eastAsia="Arial" w:hAnsi="Times New Roman" w:cs="Times New Roman"/>
          <w:spacing w:val="-26"/>
          <w:sz w:val="24"/>
          <w:szCs w:val="24"/>
        </w:rPr>
        <w:t xml:space="preserve"> </w:t>
      </w:r>
      <w:r w:rsidRPr="00EE095D">
        <w:rPr>
          <w:rFonts w:ascii="Times New Roman" w:eastAsia="Arial" w:hAnsi="Times New Roman" w:cs="Times New Roman"/>
          <w:sz w:val="24"/>
          <w:szCs w:val="24"/>
        </w:rPr>
        <w:t>assignor.</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hAnsi="Times New Roman" w:cs="Times New Roman"/>
          <w:sz w:val="24"/>
          <w:szCs w:val="24"/>
        </w:rPr>
      </w:pPr>
      <w:r w:rsidRPr="00EE095D">
        <w:rPr>
          <w:rFonts w:ascii="Times New Roman" w:eastAsia="Arial" w:hAnsi="Times New Roman" w:cs="Times New Roman"/>
          <w:sz w:val="24"/>
          <w:szCs w:val="24"/>
        </w:rPr>
        <w:t>4. If the assigned claim is recorded in public registers the debtor may only exercise a compensation of the debtor’s claim with the recipient if such claim is recorded as an assigned claim or if the recipient was informed of its existence during</w:t>
      </w:r>
      <w:r w:rsidRPr="00EE095D">
        <w:rPr>
          <w:rFonts w:ascii="Times New Roman" w:eastAsia="Arial" w:hAnsi="Times New Roman" w:cs="Times New Roman"/>
          <w:spacing w:val="-12"/>
          <w:sz w:val="24"/>
          <w:szCs w:val="24"/>
        </w:rPr>
        <w:t xml:space="preserve"> </w:t>
      </w:r>
      <w:r w:rsidRPr="00EE095D">
        <w:rPr>
          <w:rFonts w:ascii="Times New Roman" w:eastAsia="Arial" w:hAnsi="Times New Roman" w:cs="Times New Roman"/>
          <w:sz w:val="24"/>
          <w:szCs w:val="24"/>
        </w:rPr>
        <w:t>assignment.</w:t>
      </w:r>
    </w:p>
    <w:p w:rsidR="00FE72D2" w:rsidRPr="00EE095D" w:rsidRDefault="00FE72D2" w:rsidP="00FE72D2">
      <w:pPr>
        <w:pStyle w:val="Heading1"/>
        <w:tabs>
          <w:tab w:val="left" w:pos="9520"/>
        </w:tabs>
        <w:ind w:left="0"/>
        <w:rPr>
          <w:rFonts w:ascii="Times New Roman" w:hAnsi="Times New Roman" w:cs="Times New Roman"/>
        </w:rPr>
      </w:pPr>
    </w:p>
    <w:p w:rsidR="00FE72D2" w:rsidRPr="00280940" w:rsidRDefault="00FE72D2" w:rsidP="00280940">
      <w:pPr>
        <w:tabs>
          <w:tab w:val="left" w:pos="9520"/>
        </w:tabs>
        <w:jc w:val="center"/>
        <w:rPr>
          <w:rFonts w:ascii="Times New Roman" w:hAnsi="Times New Roman" w:cs="Times New Roman"/>
          <w:b/>
          <w:sz w:val="24"/>
          <w:szCs w:val="24"/>
        </w:rPr>
      </w:pPr>
      <w:r w:rsidRPr="00280940">
        <w:rPr>
          <w:rFonts w:ascii="Times New Roman" w:hAnsi="Times New Roman" w:cs="Times New Roman"/>
          <w:b/>
          <w:sz w:val="24"/>
          <w:szCs w:val="24"/>
        </w:rPr>
        <w:t>Article 284</w:t>
      </w:r>
    </w:p>
    <w:p w:rsidR="00FE72D2" w:rsidRPr="00280940"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When compensation is</w:t>
      </w:r>
      <w:r w:rsidRPr="00280940">
        <w:rPr>
          <w:rFonts w:ascii="Times New Roman" w:hAnsi="Times New Roman" w:cs="Times New Roman"/>
          <w:b/>
          <w:sz w:val="24"/>
          <w:szCs w:val="24"/>
        </w:rPr>
        <w:t xml:space="preserve"> </w:t>
      </w:r>
      <w:r w:rsidRPr="00EE095D">
        <w:rPr>
          <w:rFonts w:ascii="Times New Roman" w:hAnsi="Times New Roman" w:cs="Times New Roman"/>
          <w:b/>
          <w:sz w:val="24"/>
          <w:szCs w:val="24"/>
        </w:rPr>
        <w:t>excluded</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B64E03" w:rsidRPr="00B64E03" w:rsidRDefault="00FE72D2" w:rsidP="00BF4E8F">
      <w:pPr>
        <w:pStyle w:val="ListParagraph"/>
        <w:widowControl w:val="0"/>
        <w:numPr>
          <w:ilvl w:val="0"/>
          <w:numId w:val="352"/>
        </w:numPr>
        <w:tabs>
          <w:tab w:val="left" w:pos="322"/>
          <w:tab w:val="left" w:pos="9520"/>
        </w:tabs>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following may not terminate via compensation:</w:t>
      </w:r>
    </w:p>
    <w:p w:rsidR="00B64E03" w:rsidRPr="00B64E03" w:rsidRDefault="00B64E03" w:rsidP="00B64E03">
      <w:pPr>
        <w:pStyle w:val="ListParagraph"/>
        <w:widowControl w:val="0"/>
        <w:tabs>
          <w:tab w:val="left" w:pos="322"/>
          <w:tab w:val="left" w:pos="9520"/>
        </w:tabs>
        <w:contextualSpacing w:val="0"/>
        <w:rPr>
          <w:rFonts w:ascii="Times New Roman" w:eastAsia="Arial" w:hAnsi="Times New Roman" w:cs="Times New Roman"/>
          <w:sz w:val="24"/>
          <w:szCs w:val="24"/>
        </w:rPr>
      </w:pPr>
    </w:p>
    <w:p w:rsidR="00B64E03" w:rsidRPr="00B64E03" w:rsidRDefault="00FE72D2" w:rsidP="00BF4E8F">
      <w:pPr>
        <w:pStyle w:val="ListParagraph"/>
        <w:widowControl w:val="0"/>
        <w:numPr>
          <w:ilvl w:val="1"/>
          <w:numId w:val="352"/>
        </w:numPr>
        <w:tabs>
          <w:tab w:val="left" w:pos="322"/>
          <w:tab w:val="left" w:pos="9520"/>
        </w:tabs>
        <w:contextualSpacing w:val="0"/>
        <w:rPr>
          <w:rFonts w:ascii="Times New Roman" w:eastAsia="Arial" w:hAnsi="Times New Roman" w:cs="Times New Roman"/>
          <w:sz w:val="24"/>
          <w:szCs w:val="24"/>
        </w:rPr>
      </w:pPr>
      <w:r w:rsidRPr="00B64E03">
        <w:rPr>
          <w:rFonts w:ascii="Times New Roman" w:hAnsi="Times New Roman" w:cs="Times New Roman"/>
          <w:sz w:val="24"/>
          <w:szCs w:val="24"/>
        </w:rPr>
        <w:t>claims that cannot be</w:t>
      </w:r>
      <w:r w:rsidRPr="00B64E03">
        <w:rPr>
          <w:rFonts w:ascii="Times New Roman" w:hAnsi="Times New Roman" w:cs="Times New Roman"/>
          <w:spacing w:val="-9"/>
          <w:sz w:val="24"/>
          <w:szCs w:val="24"/>
        </w:rPr>
        <w:t xml:space="preserve"> </w:t>
      </w:r>
      <w:r w:rsidRPr="00B64E03">
        <w:rPr>
          <w:rFonts w:ascii="Times New Roman" w:hAnsi="Times New Roman" w:cs="Times New Roman"/>
          <w:sz w:val="24"/>
          <w:szCs w:val="24"/>
        </w:rPr>
        <w:t>seized (sequestrated);</w:t>
      </w:r>
    </w:p>
    <w:p w:rsidR="00B64E03" w:rsidRPr="00B64E03" w:rsidRDefault="00B64E03" w:rsidP="00B64E03">
      <w:pPr>
        <w:pStyle w:val="ListParagraph"/>
        <w:widowControl w:val="0"/>
        <w:tabs>
          <w:tab w:val="left" w:pos="322"/>
          <w:tab w:val="left" w:pos="9520"/>
        </w:tabs>
        <w:ind w:left="1080"/>
        <w:contextualSpacing w:val="0"/>
        <w:rPr>
          <w:rFonts w:ascii="Times New Roman" w:eastAsia="Arial" w:hAnsi="Times New Roman" w:cs="Times New Roman"/>
          <w:sz w:val="24"/>
          <w:szCs w:val="24"/>
        </w:rPr>
      </w:pPr>
    </w:p>
    <w:p w:rsidR="00B64E03" w:rsidRPr="00B64E03" w:rsidRDefault="00FE72D2" w:rsidP="00BF4E8F">
      <w:pPr>
        <w:pStyle w:val="ListParagraph"/>
        <w:widowControl w:val="0"/>
        <w:numPr>
          <w:ilvl w:val="1"/>
          <w:numId w:val="352"/>
        </w:numPr>
        <w:tabs>
          <w:tab w:val="left" w:pos="322"/>
          <w:tab w:val="left" w:pos="9520"/>
        </w:tabs>
        <w:contextualSpacing w:val="0"/>
        <w:rPr>
          <w:rFonts w:ascii="Times New Roman" w:eastAsia="Arial" w:hAnsi="Times New Roman" w:cs="Times New Roman"/>
          <w:sz w:val="24"/>
          <w:szCs w:val="24"/>
        </w:rPr>
      </w:pPr>
      <w:r w:rsidRPr="00B64E03">
        <w:rPr>
          <w:rFonts w:ascii="Times New Roman" w:hAnsi="Times New Roman" w:cs="Times New Roman"/>
          <w:sz w:val="24"/>
          <w:szCs w:val="24"/>
        </w:rPr>
        <w:t>claims for objects or the value of objects that were placed with debtor for safekeeping or made available for loan for the debtor, or that the debtor unlawfully took or</w:t>
      </w:r>
      <w:r w:rsidRPr="00B64E03">
        <w:rPr>
          <w:rFonts w:ascii="Times New Roman" w:hAnsi="Times New Roman" w:cs="Times New Roman"/>
          <w:spacing w:val="-20"/>
          <w:sz w:val="24"/>
          <w:szCs w:val="24"/>
        </w:rPr>
        <w:t xml:space="preserve"> </w:t>
      </w:r>
      <w:r w:rsidRPr="00B64E03">
        <w:rPr>
          <w:rFonts w:ascii="Times New Roman" w:hAnsi="Times New Roman" w:cs="Times New Roman"/>
          <w:sz w:val="24"/>
          <w:szCs w:val="24"/>
        </w:rPr>
        <w:t>retained;</w:t>
      </w:r>
    </w:p>
    <w:p w:rsidR="00B64E03" w:rsidRPr="00B64E03" w:rsidRDefault="00B64E03" w:rsidP="00B64E03">
      <w:pPr>
        <w:pStyle w:val="ListParagraph"/>
        <w:rPr>
          <w:rFonts w:ascii="Times New Roman" w:hAnsi="Times New Roman" w:cs="Times New Roman"/>
          <w:sz w:val="24"/>
          <w:szCs w:val="24"/>
        </w:rPr>
      </w:pPr>
    </w:p>
    <w:p w:rsidR="00B64E03" w:rsidRPr="00B64E03" w:rsidRDefault="00FE72D2" w:rsidP="00BF4E8F">
      <w:pPr>
        <w:pStyle w:val="ListParagraph"/>
        <w:widowControl w:val="0"/>
        <w:numPr>
          <w:ilvl w:val="1"/>
          <w:numId w:val="352"/>
        </w:numPr>
        <w:tabs>
          <w:tab w:val="left" w:pos="322"/>
          <w:tab w:val="left" w:pos="9520"/>
        </w:tabs>
        <w:contextualSpacing w:val="0"/>
        <w:rPr>
          <w:rFonts w:ascii="Times New Roman" w:eastAsia="Arial" w:hAnsi="Times New Roman" w:cs="Times New Roman"/>
          <w:sz w:val="24"/>
          <w:szCs w:val="24"/>
        </w:rPr>
      </w:pPr>
      <w:r w:rsidRPr="00B64E03">
        <w:rPr>
          <w:rFonts w:ascii="Times New Roman" w:hAnsi="Times New Roman" w:cs="Times New Roman"/>
          <w:sz w:val="24"/>
          <w:szCs w:val="24"/>
        </w:rPr>
        <w:t>claims arising through the intentional infliction of</w:t>
      </w:r>
      <w:r w:rsidRPr="00B64E03">
        <w:rPr>
          <w:rFonts w:ascii="Times New Roman" w:hAnsi="Times New Roman" w:cs="Times New Roman"/>
          <w:spacing w:val="-7"/>
          <w:sz w:val="24"/>
          <w:szCs w:val="24"/>
        </w:rPr>
        <w:t xml:space="preserve"> </w:t>
      </w:r>
      <w:r w:rsidRPr="00B64E03">
        <w:rPr>
          <w:rFonts w:ascii="Times New Roman" w:hAnsi="Times New Roman" w:cs="Times New Roman"/>
          <w:sz w:val="24"/>
          <w:szCs w:val="24"/>
        </w:rPr>
        <w:t>damage;</w:t>
      </w:r>
    </w:p>
    <w:p w:rsidR="00B64E03" w:rsidRPr="00B64E03" w:rsidRDefault="00B64E03" w:rsidP="00B64E03">
      <w:pPr>
        <w:pStyle w:val="ListParagraph"/>
        <w:rPr>
          <w:rFonts w:ascii="Times New Roman" w:hAnsi="Times New Roman" w:cs="Times New Roman"/>
          <w:sz w:val="24"/>
          <w:szCs w:val="24"/>
        </w:rPr>
      </w:pPr>
    </w:p>
    <w:p w:rsidR="00B64E03" w:rsidRPr="00B64E03" w:rsidRDefault="00FE72D2" w:rsidP="00BF4E8F">
      <w:pPr>
        <w:pStyle w:val="ListParagraph"/>
        <w:widowControl w:val="0"/>
        <w:numPr>
          <w:ilvl w:val="1"/>
          <w:numId w:val="352"/>
        </w:numPr>
        <w:tabs>
          <w:tab w:val="left" w:pos="322"/>
          <w:tab w:val="left" w:pos="9520"/>
        </w:tabs>
        <w:contextualSpacing w:val="0"/>
        <w:rPr>
          <w:rFonts w:ascii="Times New Roman" w:eastAsia="Arial" w:hAnsi="Times New Roman" w:cs="Times New Roman"/>
          <w:sz w:val="24"/>
          <w:szCs w:val="24"/>
        </w:rPr>
      </w:pPr>
      <w:r w:rsidRPr="00B64E03">
        <w:rPr>
          <w:rFonts w:ascii="Times New Roman" w:hAnsi="Times New Roman" w:cs="Times New Roman"/>
          <w:sz w:val="24"/>
          <w:szCs w:val="24"/>
        </w:rPr>
        <w:t>compensation claims for damage done with damage to health or cause of</w:t>
      </w:r>
      <w:r w:rsidRPr="00B64E03">
        <w:rPr>
          <w:rFonts w:ascii="Times New Roman" w:hAnsi="Times New Roman" w:cs="Times New Roman"/>
          <w:spacing w:val="-12"/>
          <w:sz w:val="24"/>
          <w:szCs w:val="24"/>
        </w:rPr>
        <w:t xml:space="preserve"> </w:t>
      </w:r>
      <w:r w:rsidRPr="00B64E03">
        <w:rPr>
          <w:rFonts w:ascii="Times New Roman" w:hAnsi="Times New Roman" w:cs="Times New Roman"/>
          <w:sz w:val="24"/>
          <w:szCs w:val="24"/>
        </w:rPr>
        <w:t>death;</w:t>
      </w:r>
    </w:p>
    <w:p w:rsidR="00B64E03" w:rsidRPr="00B64E03" w:rsidRDefault="00B64E03" w:rsidP="00B64E03">
      <w:pPr>
        <w:pStyle w:val="ListParagraph"/>
        <w:rPr>
          <w:rFonts w:ascii="Times New Roman" w:hAnsi="Times New Roman" w:cs="Times New Roman"/>
          <w:sz w:val="24"/>
          <w:szCs w:val="24"/>
        </w:rPr>
      </w:pPr>
    </w:p>
    <w:p w:rsidR="00FE72D2" w:rsidRPr="00B64E03" w:rsidRDefault="00FE72D2" w:rsidP="00BF4E8F">
      <w:pPr>
        <w:pStyle w:val="ListParagraph"/>
        <w:widowControl w:val="0"/>
        <w:numPr>
          <w:ilvl w:val="1"/>
          <w:numId w:val="352"/>
        </w:numPr>
        <w:tabs>
          <w:tab w:val="left" w:pos="322"/>
          <w:tab w:val="left" w:pos="9520"/>
        </w:tabs>
        <w:contextualSpacing w:val="0"/>
        <w:rPr>
          <w:rFonts w:ascii="Times New Roman" w:eastAsia="Arial" w:hAnsi="Times New Roman" w:cs="Times New Roman"/>
          <w:sz w:val="24"/>
          <w:szCs w:val="24"/>
        </w:rPr>
      </w:pPr>
      <w:r w:rsidRPr="00B64E03">
        <w:rPr>
          <w:rFonts w:ascii="Times New Roman" w:hAnsi="Times New Roman" w:cs="Times New Roman"/>
          <w:sz w:val="24"/>
          <w:szCs w:val="24"/>
        </w:rPr>
        <w:t>claims deriving from a lawful obligation for</w:t>
      </w:r>
      <w:r w:rsidRPr="00B64E03">
        <w:rPr>
          <w:rFonts w:ascii="Times New Roman" w:hAnsi="Times New Roman" w:cs="Times New Roman"/>
          <w:spacing w:val="-17"/>
          <w:sz w:val="24"/>
          <w:szCs w:val="24"/>
        </w:rPr>
        <w:t xml:space="preserve"> </w:t>
      </w:r>
      <w:r w:rsidRPr="00B64E03">
        <w:rPr>
          <w:rFonts w:ascii="Times New Roman" w:hAnsi="Times New Roman" w:cs="Times New Roman"/>
          <w:sz w:val="24"/>
          <w:szCs w:val="24"/>
        </w:rPr>
        <w:t>maintenance.</w:t>
      </w:r>
    </w:p>
    <w:p w:rsidR="00FE72D2" w:rsidRPr="00EE095D" w:rsidRDefault="00FE72D2" w:rsidP="00B64E03">
      <w:pPr>
        <w:pStyle w:val="ListParagraph"/>
        <w:tabs>
          <w:tab w:val="left" w:pos="1214"/>
          <w:tab w:val="left" w:pos="9520"/>
        </w:tabs>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B64E03" w:rsidRDefault="00B64E03" w:rsidP="00B64E03">
      <w:pPr>
        <w:tabs>
          <w:tab w:val="left" w:pos="9520"/>
        </w:tabs>
        <w:jc w:val="center"/>
        <w:rPr>
          <w:rFonts w:ascii="Times New Roman" w:hAnsi="Times New Roman" w:cs="Times New Roman"/>
          <w:b/>
          <w:sz w:val="24"/>
          <w:szCs w:val="24"/>
        </w:rPr>
      </w:pPr>
      <w:r>
        <w:rPr>
          <w:rFonts w:ascii="Times New Roman" w:hAnsi="Times New Roman" w:cs="Times New Roman"/>
          <w:b/>
          <w:sz w:val="24"/>
          <w:szCs w:val="24"/>
        </w:rPr>
        <w:t xml:space="preserve">Sub-chapter II – Release from Debt </w:t>
      </w:r>
    </w:p>
    <w:p w:rsidR="00FE72D2" w:rsidRPr="00EE095D" w:rsidRDefault="00FE72D2" w:rsidP="00B64E03">
      <w:pPr>
        <w:tabs>
          <w:tab w:val="left" w:pos="9520"/>
        </w:tabs>
        <w:jc w:val="center"/>
        <w:rPr>
          <w:rFonts w:ascii="Times New Roman" w:hAnsi="Times New Roman" w:cs="Times New Roman"/>
          <w:b/>
          <w:sz w:val="24"/>
          <w:szCs w:val="24"/>
        </w:rPr>
      </w:pPr>
    </w:p>
    <w:p w:rsidR="00FE72D2" w:rsidRPr="00B64E03" w:rsidRDefault="00FE72D2" w:rsidP="00B64E03">
      <w:pPr>
        <w:tabs>
          <w:tab w:val="left" w:pos="9520"/>
        </w:tabs>
        <w:jc w:val="center"/>
        <w:rPr>
          <w:rFonts w:ascii="Times New Roman" w:hAnsi="Times New Roman" w:cs="Times New Roman"/>
          <w:b/>
          <w:sz w:val="24"/>
          <w:szCs w:val="24"/>
        </w:rPr>
      </w:pPr>
      <w:r w:rsidRPr="00B64E03">
        <w:rPr>
          <w:rFonts w:ascii="Times New Roman" w:hAnsi="Times New Roman" w:cs="Times New Roman"/>
          <w:b/>
          <w:sz w:val="24"/>
          <w:szCs w:val="24"/>
        </w:rPr>
        <w:t xml:space="preserve">Article 285 </w:t>
      </w:r>
    </w:p>
    <w:p w:rsidR="00FE72D2" w:rsidRPr="00B64E03" w:rsidRDefault="00FE72D2" w:rsidP="00B64E03">
      <w:pPr>
        <w:tabs>
          <w:tab w:val="left" w:pos="9520"/>
        </w:tabs>
        <w:jc w:val="center"/>
        <w:rPr>
          <w:rFonts w:ascii="Times New Roman" w:hAnsi="Times New Roman" w:cs="Times New Roman"/>
          <w:b/>
          <w:sz w:val="24"/>
          <w:szCs w:val="24"/>
        </w:rPr>
      </w:pPr>
      <w:r w:rsidRPr="00B64E03">
        <w:rPr>
          <w:rFonts w:ascii="Times New Roman" w:hAnsi="Times New Roman" w:cs="Times New Roman"/>
          <w:b/>
          <w:sz w:val="24"/>
          <w:szCs w:val="24"/>
        </w:rPr>
        <w:t>Agreement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65"/>
        </w:numPr>
        <w:tabs>
          <w:tab w:val="left" w:pos="353"/>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An obligation shall terminate if the creditor declares to the debtor that the creditor will not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performance thereof and the debtor consents to</w:t>
      </w:r>
      <w:r w:rsidRPr="00EE095D">
        <w:rPr>
          <w:rFonts w:ascii="Times New Roman" w:hAnsi="Times New Roman" w:cs="Times New Roman"/>
          <w:spacing w:val="-20"/>
          <w:sz w:val="24"/>
          <w:szCs w:val="24"/>
        </w:rPr>
        <w:t xml:space="preserve"> </w:t>
      </w:r>
      <w:r w:rsidRPr="00EE095D">
        <w:rPr>
          <w:rFonts w:ascii="Times New Roman" w:hAnsi="Times New Roman" w:cs="Times New Roman"/>
          <w:sz w:val="24"/>
          <w:szCs w:val="24"/>
        </w:rPr>
        <w:t>such.</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65"/>
        </w:numPr>
        <w:tabs>
          <w:tab w:val="left" w:pos="33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It shall not be necessary for the agreement to be concluded in the form in which the transaction from which the obligation originated was concluded for it to be</w:t>
      </w:r>
      <w:r w:rsidRPr="00EE095D">
        <w:rPr>
          <w:rFonts w:ascii="Times New Roman" w:hAnsi="Times New Roman" w:cs="Times New Roman"/>
          <w:spacing w:val="-20"/>
          <w:sz w:val="24"/>
          <w:szCs w:val="24"/>
        </w:rPr>
        <w:t xml:space="preserve"> </w:t>
      </w:r>
      <w:r w:rsidRPr="00EE095D">
        <w:rPr>
          <w:rFonts w:ascii="Times New Roman" w:hAnsi="Times New Roman" w:cs="Times New Roman"/>
          <w:sz w:val="24"/>
          <w:szCs w:val="24"/>
        </w:rPr>
        <w:t>valid.</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B64E03" w:rsidRDefault="00FE72D2" w:rsidP="00B64E03">
      <w:pPr>
        <w:tabs>
          <w:tab w:val="left" w:pos="9520"/>
        </w:tabs>
        <w:jc w:val="center"/>
        <w:rPr>
          <w:rFonts w:ascii="Times New Roman" w:hAnsi="Times New Roman" w:cs="Times New Roman"/>
          <w:b/>
          <w:sz w:val="24"/>
          <w:szCs w:val="24"/>
        </w:rPr>
      </w:pPr>
      <w:r w:rsidRPr="00B64E03">
        <w:rPr>
          <w:rFonts w:ascii="Times New Roman" w:hAnsi="Times New Roman" w:cs="Times New Roman"/>
          <w:b/>
          <w:sz w:val="24"/>
          <w:szCs w:val="24"/>
        </w:rPr>
        <w:t xml:space="preserve">Article 286 </w:t>
      </w:r>
    </w:p>
    <w:p w:rsidR="00FE72D2" w:rsidRPr="00B64E03" w:rsidRDefault="00FE72D2" w:rsidP="00B64E03">
      <w:pPr>
        <w:tabs>
          <w:tab w:val="left" w:pos="9520"/>
        </w:tabs>
        <w:jc w:val="center"/>
        <w:rPr>
          <w:rFonts w:ascii="Times New Roman" w:hAnsi="Times New Roman" w:cs="Times New Roman"/>
          <w:b/>
          <w:sz w:val="24"/>
          <w:szCs w:val="24"/>
        </w:rPr>
      </w:pPr>
      <w:r w:rsidRPr="00B64E03">
        <w:rPr>
          <w:rFonts w:ascii="Times New Roman" w:hAnsi="Times New Roman" w:cs="Times New Roman"/>
          <w:b/>
          <w:sz w:val="24"/>
          <w:szCs w:val="24"/>
        </w:rPr>
        <w:t>Surety’s release from debt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64"/>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release from debt of the surety shall not release the principal debtor; upon the release from debt of the principal debtor the surety shall be</w:t>
      </w:r>
      <w:r w:rsidRPr="00EE095D">
        <w:rPr>
          <w:rFonts w:ascii="Times New Roman" w:hAnsi="Times New Roman" w:cs="Times New Roman"/>
          <w:spacing w:val="-16"/>
          <w:sz w:val="24"/>
          <w:szCs w:val="24"/>
        </w:rPr>
        <w:t xml:space="preserve"> </w:t>
      </w:r>
      <w:r w:rsidRPr="00EE095D">
        <w:rPr>
          <w:rFonts w:ascii="Times New Roman" w:hAnsi="Times New Roman" w:cs="Times New Roman"/>
          <w:sz w:val="24"/>
          <w:szCs w:val="24"/>
        </w:rPr>
        <w:t>released.</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64"/>
        </w:numPr>
        <w:tabs>
          <w:tab w:val="left" w:pos="33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there are several sureties and the creditor releases one of them from the obligation the others shall remain bound; however, their obligation shall be reduced by the part falling to the released</w:t>
      </w:r>
      <w:r w:rsidRPr="00EE095D">
        <w:rPr>
          <w:rFonts w:ascii="Times New Roman" w:hAnsi="Times New Roman" w:cs="Times New Roman"/>
          <w:spacing w:val="-34"/>
          <w:sz w:val="24"/>
          <w:szCs w:val="24"/>
        </w:rPr>
        <w:t xml:space="preserve"> </w:t>
      </w:r>
      <w:r w:rsidRPr="00EE095D">
        <w:rPr>
          <w:rFonts w:ascii="Times New Roman" w:hAnsi="Times New Roman" w:cs="Times New Roman"/>
          <w:sz w:val="24"/>
          <w:szCs w:val="24"/>
        </w:rPr>
        <w:t>surety.</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B64E03" w:rsidRDefault="00FE72D2" w:rsidP="00B64E03">
      <w:pPr>
        <w:tabs>
          <w:tab w:val="left" w:pos="9520"/>
        </w:tabs>
        <w:jc w:val="center"/>
        <w:rPr>
          <w:rFonts w:ascii="Times New Roman" w:hAnsi="Times New Roman" w:cs="Times New Roman"/>
          <w:b/>
          <w:sz w:val="24"/>
          <w:szCs w:val="24"/>
        </w:rPr>
      </w:pPr>
      <w:r w:rsidRPr="00B64E03">
        <w:rPr>
          <w:rFonts w:ascii="Times New Roman" w:hAnsi="Times New Roman" w:cs="Times New Roman"/>
          <w:b/>
          <w:sz w:val="24"/>
          <w:szCs w:val="24"/>
        </w:rPr>
        <w:t xml:space="preserve">Article 287 </w:t>
      </w:r>
    </w:p>
    <w:p w:rsidR="00FE72D2" w:rsidRPr="00B64E03" w:rsidRDefault="00FE72D2" w:rsidP="00B64E03">
      <w:pPr>
        <w:tabs>
          <w:tab w:val="left" w:pos="9520"/>
        </w:tabs>
        <w:jc w:val="center"/>
        <w:rPr>
          <w:rFonts w:ascii="Times New Roman" w:hAnsi="Times New Roman" w:cs="Times New Roman"/>
          <w:b/>
          <w:sz w:val="24"/>
          <w:szCs w:val="24"/>
        </w:rPr>
      </w:pPr>
      <w:r w:rsidRPr="00B64E03">
        <w:rPr>
          <w:rFonts w:ascii="Times New Roman" w:hAnsi="Times New Roman" w:cs="Times New Roman"/>
          <w:b/>
          <w:sz w:val="24"/>
          <w:szCs w:val="24"/>
        </w:rPr>
        <w:t>General release from debt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Through a general release from debt all of the creditor’s claims against the debtor shall expire, with the exception of those of which the creditor did not know when the making the release from</w:t>
      </w:r>
      <w:r w:rsidRPr="00EE095D">
        <w:rPr>
          <w:rFonts w:ascii="Times New Roman" w:hAnsi="Times New Roman" w:cs="Times New Roman"/>
          <w:spacing w:val="-27"/>
          <w:sz w:val="24"/>
          <w:szCs w:val="24"/>
        </w:rPr>
        <w:t xml:space="preserve"> </w:t>
      </w:r>
      <w:r w:rsidRPr="00EE095D">
        <w:rPr>
          <w:rFonts w:ascii="Times New Roman" w:hAnsi="Times New Roman" w:cs="Times New Roman"/>
          <w:sz w:val="24"/>
          <w:szCs w:val="24"/>
        </w:rPr>
        <w:t>debt.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B64E03" w:rsidRDefault="00B64E03" w:rsidP="00B64E03">
      <w:pPr>
        <w:tabs>
          <w:tab w:val="left" w:pos="9520"/>
        </w:tabs>
        <w:jc w:val="center"/>
        <w:rPr>
          <w:rFonts w:ascii="Times New Roman" w:hAnsi="Times New Roman" w:cs="Times New Roman"/>
          <w:b/>
          <w:sz w:val="24"/>
          <w:szCs w:val="24"/>
        </w:rPr>
      </w:pPr>
      <w:r>
        <w:rPr>
          <w:rFonts w:ascii="Times New Roman" w:hAnsi="Times New Roman" w:cs="Times New Roman"/>
          <w:b/>
          <w:sz w:val="24"/>
          <w:szCs w:val="24"/>
        </w:rPr>
        <w:t xml:space="preserve">Sub-chapter </w:t>
      </w:r>
      <w:r w:rsidR="00FE72D2" w:rsidRPr="00B64E03">
        <w:rPr>
          <w:rFonts w:ascii="Times New Roman" w:hAnsi="Times New Roman" w:cs="Times New Roman"/>
          <w:b/>
          <w:sz w:val="24"/>
          <w:szCs w:val="24"/>
        </w:rPr>
        <w:t xml:space="preserve">III </w:t>
      </w:r>
      <w:r>
        <w:rPr>
          <w:rFonts w:ascii="Times New Roman" w:hAnsi="Times New Roman" w:cs="Times New Roman"/>
          <w:b/>
          <w:sz w:val="24"/>
          <w:szCs w:val="24"/>
        </w:rPr>
        <w:t xml:space="preserve">– Novation </w:t>
      </w:r>
    </w:p>
    <w:p w:rsidR="00FE72D2" w:rsidRPr="00B64E03" w:rsidRDefault="00FE72D2" w:rsidP="00B64E03">
      <w:pPr>
        <w:tabs>
          <w:tab w:val="left" w:pos="9520"/>
        </w:tabs>
        <w:jc w:val="center"/>
        <w:rPr>
          <w:rFonts w:ascii="Times New Roman" w:hAnsi="Times New Roman" w:cs="Times New Roman"/>
          <w:b/>
          <w:sz w:val="24"/>
          <w:szCs w:val="24"/>
        </w:rPr>
      </w:pPr>
    </w:p>
    <w:p w:rsidR="00FE72D2" w:rsidRPr="00B64E03" w:rsidRDefault="00FE72D2" w:rsidP="00B64E03">
      <w:pPr>
        <w:tabs>
          <w:tab w:val="left" w:pos="9520"/>
        </w:tabs>
        <w:jc w:val="center"/>
        <w:rPr>
          <w:rFonts w:ascii="Times New Roman" w:hAnsi="Times New Roman" w:cs="Times New Roman"/>
          <w:b/>
          <w:sz w:val="24"/>
          <w:szCs w:val="24"/>
        </w:rPr>
      </w:pPr>
    </w:p>
    <w:p w:rsidR="00FE72D2" w:rsidRPr="00B64E03" w:rsidRDefault="00FE72D2" w:rsidP="00B64E03">
      <w:pPr>
        <w:tabs>
          <w:tab w:val="left" w:pos="9520"/>
        </w:tabs>
        <w:jc w:val="center"/>
        <w:rPr>
          <w:rFonts w:ascii="Times New Roman" w:hAnsi="Times New Roman" w:cs="Times New Roman"/>
          <w:b/>
          <w:sz w:val="24"/>
          <w:szCs w:val="24"/>
        </w:rPr>
      </w:pPr>
      <w:r w:rsidRPr="00B64E03">
        <w:rPr>
          <w:rFonts w:ascii="Times New Roman" w:hAnsi="Times New Roman" w:cs="Times New Roman"/>
          <w:b/>
          <w:sz w:val="24"/>
          <w:szCs w:val="24"/>
        </w:rPr>
        <w:t xml:space="preserve">Article 288 </w:t>
      </w:r>
    </w:p>
    <w:p w:rsidR="00FE72D2" w:rsidRPr="00B64E03" w:rsidRDefault="00FE72D2" w:rsidP="00B64E03">
      <w:pPr>
        <w:tabs>
          <w:tab w:val="left" w:pos="9520"/>
        </w:tabs>
        <w:jc w:val="center"/>
        <w:rPr>
          <w:rFonts w:ascii="Times New Roman" w:hAnsi="Times New Roman" w:cs="Times New Roman"/>
          <w:b/>
          <w:sz w:val="24"/>
          <w:szCs w:val="24"/>
        </w:rPr>
      </w:pPr>
      <w:r w:rsidRPr="00B64E03">
        <w:rPr>
          <w:rFonts w:ascii="Times New Roman" w:hAnsi="Times New Roman" w:cs="Times New Roman"/>
          <w:b/>
          <w:sz w:val="24"/>
          <w:szCs w:val="24"/>
        </w:rPr>
        <w:t>Conditions for novation</w:t>
      </w:r>
    </w:p>
    <w:p w:rsidR="00FE72D2" w:rsidRPr="00EE095D" w:rsidRDefault="00FE72D2" w:rsidP="00FE72D2">
      <w:pPr>
        <w:tabs>
          <w:tab w:val="left" w:pos="9520"/>
        </w:tabs>
        <w:spacing w:before="4"/>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63"/>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An obligation shall terminate if the creditor and the debtor agree to replace the existing obligation with a new obligation, and if the new obligation has a different subject or a different legal</w:t>
      </w:r>
      <w:r w:rsidRPr="00EE095D">
        <w:rPr>
          <w:rFonts w:ascii="Times New Roman" w:hAnsi="Times New Roman" w:cs="Times New Roman"/>
          <w:spacing w:val="-26"/>
          <w:sz w:val="24"/>
          <w:szCs w:val="24"/>
        </w:rPr>
        <w:t xml:space="preserve"> </w:t>
      </w:r>
      <w:r w:rsidRPr="00EE095D">
        <w:rPr>
          <w:rFonts w:ascii="Times New Roman" w:hAnsi="Times New Roman" w:cs="Times New Roman"/>
          <w:sz w:val="24"/>
          <w:szCs w:val="24"/>
        </w:rPr>
        <w:t>basis.</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63"/>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Agreements between the creditor and the debtor by which a provision on the deadline , </w:t>
      </w:r>
      <w:r w:rsidRPr="00EE095D">
        <w:rPr>
          <w:rFonts w:ascii="Times New Roman" w:hAnsi="Times New Roman" w:cs="Times New Roman"/>
          <w:spacing w:val="3"/>
          <w:sz w:val="24"/>
          <w:szCs w:val="24"/>
        </w:rPr>
        <w:t xml:space="preserve">the </w:t>
      </w:r>
      <w:r w:rsidRPr="00EE095D">
        <w:rPr>
          <w:rFonts w:ascii="Times New Roman" w:hAnsi="Times New Roman" w:cs="Times New Roman"/>
          <w:sz w:val="24"/>
          <w:szCs w:val="24"/>
        </w:rPr>
        <w:t>place or the manner of performance are changed, much later agreements on interest, penalty, security for performance or on any other accessory provision, and agreements on the issue of a new debt document shall not be deemed</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novation.</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63"/>
        </w:numPr>
        <w:tabs>
          <w:tab w:val="left" w:pos="33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issue of a bill of exchange or a cheque for reason of any previous obligation shall not be deemed novation, unless such is</w:t>
      </w:r>
      <w:r w:rsidRPr="00EE095D">
        <w:rPr>
          <w:rFonts w:ascii="Times New Roman" w:hAnsi="Times New Roman" w:cs="Times New Roman"/>
          <w:spacing w:val="-13"/>
          <w:sz w:val="24"/>
          <w:szCs w:val="24"/>
        </w:rPr>
        <w:t xml:space="preserve"> </w:t>
      </w:r>
      <w:r w:rsidRPr="00EE095D">
        <w:rPr>
          <w:rFonts w:ascii="Times New Roman" w:hAnsi="Times New Roman" w:cs="Times New Roman"/>
          <w:sz w:val="24"/>
          <w:szCs w:val="24"/>
        </w:rPr>
        <w:t>agreed.</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B64E03" w:rsidRDefault="00FE72D2" w:rsidP="00B64E03">
      <w:pPr>
        <w:tabs>
          <w:tab w:val="left" w:pos="9520"/>
        </w:tabs>
        <w:jc w:val="center"/>
        <w:rPr>
          <w:rFonts w:ascii="Times New Roman" w:hAnsi="Times New Roman" w:cs="Times New Roman"/>
          <w:b/>
          <w:sz w:val="24"/>
          <w:szCs w:val="24"/>
        </w:rPr>
      </w:pPr>
      <w:r w:rsidRPr="00B64E03">
        <w:rPr>
          <w:rFonts w:ascii="Times New Roman" w:hAnsi="Times New Roman" w:cs="Times New Roman"/>
          <w:b/>
          <w:sz w:val="24"/>
          <w:szCs w:val="24"/>
        </w:rPr>
        <w:t xml:space="preserve">Article 289 </w:t>
      </w:r>
    </w:p>
    <w:p w:rsidR="00FE72D2" w:rsidRPr="00B64E03" w:rsidRDefault="00FE72D2" w:rsidP="00B64E03">
      <w:pPr>
        <w:tabs>
          <w:tab w:val="left" w:pos="9520"/>
        </w:tabs>
        <w:jc w:val="center"/>
        <w:rPr>
          <w:rFonts w:ascii="Times New Roman" w:hAnsi="Times New Roman" w:cs="Times New Roman"/>
          <w:b/>
          <w:sz w:val="24"/>
          <w:szCs w:val="24"/>
        </w:rPr>
      </w:pPr>
      <w:r w:rsidRPr="00B64E03">
        <w:rPr>
          <w:rFonts w:ascii="Times New Roman" w:hAnsi="Times New Roman" w:cs="Times New Roman"/>
          <w:b/>
          <w:sz w:val="24"/>
          <w:szCs w:val="24"/>
        </w:rPr>
        <w:t>Intention to enact novation</w:t>
      </w:r>
    </w:p>
    <w:p w:rsidR="00FE72D2" w:rsidRPr="00EE095D" w:rsidRDefault="00FE72D2" w:rsidP="00FE72D2">
      <w:pPr>
        <w:tabs>
          <w:tab w:val="left" w:pos="9520"/>
        </w:tabs>
        <w:spacing w:before="4"/>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Novation shall not be presumed; therefore if the parties fail to express the intent that the current obligation should expire when the new obligation is created, the previous obligation shall not terminate but shall remain in addition to the new</w:t>
      </w:r>
      <w:r w:rsidRPr="00EE095D">
        <w:rPr>
          <w:rFonts w:ascii="Times New Roman" w:hAnsi="Times New Roman" w:cs="Times New Roman"/>
          <w:spacing w:val="-20"/>
          <w:sz w:val="24"/>
          <w:szCs w:val="24"/>
        </w:rPr>
        <w:t xml:space="preserve"> </w:t>
      </w:r>
      <w:r w:rsidRPr="00EE095D">
        <w:rPr>
          <w:rFonts w:ascii="Times New Roman" w:hAnsi="Times New Roman" w:cs="Times New Roman"/>
          <w:sz w:val="24"/>
          <w:szCs w:val="24"/>
        </w:rPr>
        <w:t>obligation.</w:t>
      </w:r>
    </w:p>
    <w:p w:rsidR="00FE72D2" w:rsidRPr="00EE095D" w:rsidRDefault="00FE72D2" w:rsidP="00FE72D2">
      <w:pPr>
        <w:pStyle w:val="Heading1"/>
        <w:tabs>
          <w:tab w:val="left" w:pos="9520"/>
        </w:tabs>
        <w:ind w:left="0"/>
        <w:rPr>
          <w:rFonts w:ascii="Times New Roman" w:hAnsi="Times New Roman" w:cs="Times New Roman"/>
        </w:rPr>
      </w:pPr>
    </w:p>
    <w:p w:rsidR="00FE72D2" w:rsidRPr="00B64E03" w:rsidRDefault="00FE72D2" w:rsidP="00B64E03">
      <w:pPr>
        <w:tabs>
          <w:tab w:val="left" w:pos="9520"/>
        </w:tabs>
        <w:jc w:val="center"/>
        <w:rPr>
          <w:rFonts w:ascii="Times New Roman" w:hAnsi="Times New Roman" w:cs="Times New Roman"/>
          <w:b/>
          <w:sz w:val="24"/>
          <w:szCs w:val="24"/>
        </w:rPr>
      </w:pPr>
      <w:r w:rsidRPr="00B64E03">
        <w:rPr>
          <w:rFonts w:ascii="Times New Roman" w:hAnsi="Times New Roman" w:cs="Times New Roman"/>
          <w:b/>
          <w:sz w:val="24"/>
          <w:szCs w:val="24"/>
        </w:rPr>
        <w:t xml:space="preserve">Article 290 </w:t>
      </w:r>
    </w:p>
    <w:p w:rsidR="00FE72D2" w:rsidRPr="00EE095D" w:rsidRDefault="00FE72D2" w:rsidP="00B64E03">
      <w:pPr>
        <w:tabs>
          <w:tab w:val="left" w:pos="9520"/>
        </w:tabs>
        <w:jc w:val="center"/>
        <w:rPr>
          <w:rFonts w:ascii="Times New Roman" w:hAnsi="Times New Roman" w:cs="Times New Roman"/>
        </w:rPr>
      </w:pPr>
      <w:r w:rsidRPr="00B64E03">
        <w:rPr>
          <w:rFonts w:ascii="Times New Roman" w:hAnsi="Times New Roman" w:cs="Times New Roman"/>
          <w:b/>
          <w:sz w:val="24"/>
          <w:szCs w:val="24"/>
        </w:rPr>
        <w:t>Effects of novation</w:t>
      </w: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BF4E8F">
      <w:pPr>
        <w:pStyle w:val="ListParagraph"/>
        <w:widowControl w:val="0"/>
        <w:numPr>
          <w:ilvl w:val="0"/>
          <w:numId w:val="262"/>
        </w:numPr>
        <w:tabs>
          <w:tab w:val="left" w:pos="365"/>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Through a contract of novation the previous obligation shall terminate and a new obligation shall originate. </w:t>
      </w:r>
    </w:p>
    <w:p w:rsidR="00FE72D2" w:rsidRPr="00EE095D" w:rsidRDefault="00FE72D2" w:rsidP="00FE72D2">
      <w:pPr>
        <w:pStyle w:val="ListParagraph"/>
        <w:tabs>
          <w:tab w:val="left" w:pos="365"/>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62"/>
        </w:numPr>
        <w:tabs>
          <w:tab w:val="left" w:pos="365"/>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Both pledge and surety shall terminate with the previous obligation, unless otherwise agreed with the surety or</w:t>
      </w:r>
      <w:r w:rsidRPr="00EE095D">
        <w:rPr>
          <w:rFonts w:ascii="Times New Roman" w:hAnsi="Times New Roman" w:cs="Times New Roman"/>
          <w:spacing w:val="-5"/>
          <w:sz w:val="24"/>
          <w:szCs w:val="24"/>
        </w:rPr>
        <w:t xml:space="preserve"> </w:t>
      </w:r>
      <w:r w:rsidRPr="00EE095D">
        <w:rPr>
          <w:rFonts w:ascii="Times New Roman" w:hAnsi="Times New Roman" w:cs="Times New Roman"/>
          <w:sz w:val="24"/>
          <w:szCs w:val="24"/>
        </w:rPr>
        <w:t>pledger.</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262"/>
        </w:numPr>
        <w:tabs>
          <w:tab w:val="left" w:pos="365"/>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This shall also apply to other accessory rights in connection with the previous</w:t>
      </w:r>
      <w:r w:rsidRPr="00EE095D">
        <w:rPr>
          <w:rFonts w:ascii="Times New Roman" w:hAnsi="Times New Roman" w:cs="Times New Roman"/>
          <w:spacing w:val="-22"/>
          <w:sz w:val="24"/>
          <w:szCs w:val="24"/>
        </w:rPr>
        <w:t xml:space="preserve"> </w:t>
      </w:r>
      <w:r w:rsidRPr="00EE095D">
        <w:rPr>
          <w:rFonts w:ascii="Times New Roman" w:hAnsi="Times New Roman" w:cs="Times New Roman"/>
          <w:sz w:val="24"/>
          <w:szCs w:val="24"/>
        </w:rPr>
        <w:t>obligation.</w:t>
      </w:r>
    </w:p>
    <w:p w:rsidR="00FE72D2" w:rsidRPr="00EE095D" w:rsidRDefault="00FE72D2" w:rsidP="00FE72D2">
      <w:pPr>
        <w:pStyle w:val="ListParagraph"/>
        <w:tabs>
          <w:tab w:val="left" w:pos="365"/>
          <w:tab w:val="left" w:pos="9520"/>
        </w:tabs>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B64E03" w:rsidRDefault="00FE72D2" w:rsidP="00B64E03">
      <w:pPr>
        <w:tabs>
          <w:tab w:val="left" w:pos="9520"/>
        </w:tabs>
        <w:jc w:val="center"/>
        <w:rPr>
          <w:rFonts w:ascii="Times New Roman" w:hAnsi="Times New Roman" w:cs="Times New Roman"/>
          <w:b/>
          <w:sz w:val="24"/>
          <w:szCs w:val="24"/>
        </w:rPr>
      </w:pPr>
      <w:r w:rsidRPr="00B64E03">
        <w:rPr>
          <w:rFonts w:ascii="Times New Roman" w:hAnsi="Times New Roman" w:cs="Times New Roman"/>
          <w:b/>
          <w:sz w:val="24"/>
          <w:szCs w:val="24"/>
        </w:rPr>
        <w:t>Article 291</w:t>
      </w:r>
    </w:p>
    <w:p w:rsidR="00FE72D2" w:rsidRPr="00B64E03"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If there was no previous</w:t>
      </w:r>
      <w:r w:rsidRPr="00B64E03">
        <w:rPr>
          <w:rFonts w:ascii="Times New Roman" w:hAnsi="Times New Roman" w:cs="Times New Roman"/>
          <w:b/>
          <w:sz w:val="24"/>
          <w:szCs w:val="24"/>
        </w:rPr>
        <w:t xml:space="preserve"> </w:t>
      </w:r>
      <w:r w:rsidRPr="00EE095D">
        <w:rPr>
          <w:rFonts w:ascii="Times New Roman" w:hAnsi="Times New Roman" w:cs="Times New Roman"/>
          <w:b/>
          <w:sz w:val="24"/>
          <w:szCs w:val="24"/>
        </w:rPr>
        <w:t>obligation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61"/>
        </w:numPr>
        <w:tabs>
          <w:tab w:val="left" w:pos="322"/>
          <w:tab w:val="left" w:pos="9520"/>
        </w:tabs>
        <w:spacing w:line="229" w:lineRule="exact"/>
        <w:ind w:firstLine="0"/>
        <w:contextualSpacing w:val="0"/>
        <w:jc w:val="left"/>
        <w:rPr>
          <w:rFonts w:ascii="Times New Roman" w:eastAsia="Arial" w:hAnsi="Times New Roman" w:cs="Times New Roman"/>
          <w:sz w:val="24"/>
          <w:szCs w:val="24"/>
        </w:rPr>
      </w:pPr>
      <w:r w:rsidRPr="00EE095D">
        <w:rPr>
          <w:rFonts w:ascii="Times New Roman" w:hAnsi="Times New Roman" w:cs="Times New Roman"/>
          <w:sz w:val="24"/>
          <w:szCs w:val="24"/>
        </w:rPr>
        <w:t>The novation shall be ineffective if the previous obligation was null or had already</w:t>
      </w:r>
      <w:r w:rsidRPr="00EE095D">
        <w:rPr>
          <w:rFonts w:ascii="Times New Roman" w:hAnsi="Times New Roman" w:cs="Times New Roman"/>
          <w:spacing w:val="-36"/>
          <w:sz w:val="24"/>
          <w:szCs w:val="24"/>
        </w:rPr>
        <w:t xml:space="preserve"> </w:t>
      </w:r>
      <w:r w:rsidRPr="00EE095D">
        <w:rPr>
          <w:rFonts w:ascii="Times New Roman" w:hAnsi="Times New Roman" w:cs="Times New Roman"/>
          <w:sz w:val="24"/>
          <w:szCs w:val="24"/>
        </w:rPr>
        <w:t xml:space="preserve">expired. </w:t>
      </w:r>
    </w:p>
    <w:p w:rsidR="00FE72D2" w:rsidRPr="00EE095D" w:rsidRDefault="00FE72D2" w:rsidP="00FE72D2">
      <w:pPr>
        <w:pStyle w:val="ListParagraph"/>
        <w:tabs>
          <w:tab w:val="left" w:pos="322"/>
          <w:tab w:val="left" w:pos="9520"/>
        </w:tabs>
        <w:spacing w:line="229" w:lineRule="exact"/>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61"/>
        </w:numPr>
        <w:tabs>
          <w:tab w:val="left" w:pos="322"/>
          <w:tab w:val="left" w:pos="9520"/>
        </w:tabs>
        <w:spacing w:line="229" w:lineRule="exact"/>
        <w:ind w:firstLine="0"/>
        <w:contextualSpacing w:val="0"/>
        <w:jc w:val="left"/>
        <w:rPr>
          <w:rFonts w:ascii="Times New Roman" w:eastAsia="Arial" w:hAnsi="Times New Roman" w:cs="Times New Roman"/>
          <w:sz w:val="24"/>
          <w:szCs w:val="24"/>
        </w:rPr>
      </w:pPr>
      <w:r w:rsidRPr="00EE095D">
        <w:rPr>
          <w:rFonts w:ascii="Times New Roman" w:hAnsi="Times New Roman" w:cs="Times New Roman"/>
          <w:sz w:val="24"/>
          <w:szCs w:val="24"/>
        </w:rPr>
        <w:t>If the previous obligation was merely challengeable the novation shall be valid, if the debtor knew of the grounds for</w:t>
      </w:r>
      <w:r w:rsidRPr="00EE095D">
        <w:rPr>
          <w:rFonts w:ascii="Times New Roman" w:hAnsi="Times New Roman" w:cs="Times New Roman"/>
          <w:spacing w:val="-7"/>
          <w:sz w:val="24"/>
          <w:szCs w:val="24"/>
        </w:rPr>
        <w:t xml:space="preserve"> </w:t>
      </w:r>
      <w:r w:rsidRPr="00EE095D">
        <w:rPr>
          <w:rFonts w:ascii="Times New Roman" w:hAnsi="Times New Roman" w:cs="Times New Roman"/>
          <w:sz w:val="24"/>
          <w:szCs w:val="24"/>
        </w:rPr>
        <w:t>challenge.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292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Effect of invalidity</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a contract of novation is annulled the novation shall be deemed never to have existed and the previous obligation shall be deemed never to have</w:t>
      </w:r>
      <w:r w:rsidRPr="00EE095D">
        <w:rPr>
          <w:rFonts w:ascii="Times New Roman" w:hAnsi="Times New Roman" w:cs="Times New Roman"/>
          <w:spacing w:val="-15"/>
          <w:sz w:val="24"/>
          <w:szCs w:val="24"/>
        </w:rPr>
        <w:t xml:space="preserve"> </w:t>
      </w:r>
      <w:r w:rsidRPr="00EE095D">
        <w:rPr>
          <w:rFonts w:ascii="Times New Roman" w:hAnsi="Times New Roman" w:cs="Times New Roman"/>
          <w:sz w:val="24"/>
          <w:szCs w:val="24"/>
        </w:rPr>
        <w:t>terminated.</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Default="00B64E03" w:rsidP="00B64E03">
      <w:pPr>
        <w:tabs>
          <w:tab w:val="left" w:pos="9520"/>
        </w:tabs>
        <w:jc w:val="center"/>
        <w:rPr>
          <w:rFonts w:ascii="Times New Roman" w:hAnsi="Times New Roman" w:cs="Times New Roman"/>
          <w:b/>
          <w:sz w:val="24"/>
          <w:szCs w:val="24"/>
        </w:rPr>
      </w:pPr>
      <w:r>
        <w:rPr>
          <w:rFonts w:ascii="Times New Roman" w:hAnsi="Times New Roman" w:cs="Times New Roman"/>
          <w:b/>
          <w:sz w:val="24"/>
          <w:szCs w:val="24"/>
        </w:rPr>
        <w:t xml:space="preserve">Sub-chapter IV – Confounding </w:t>
      </w:r>
    </w:p>
    <w:p w:rsidR="00B64E03" w:rsidRPr="00EE095D" w:rsidRDefault="00B64E03" w:rsidP="00B64E03">
      <w:pPr>
        <w:tabs>
          <w:tab w:val="left" w:pos="9520"/>
        </w:tabs>
        <w:jc w:val="center"/>
        <w:rPr>
          <w:rFonts w:ascii="Times New Roman" w:hAnsi="Times New Roman" w:cs="Times New Roman"/>
          <w:b/>
          <w:sz w:val="24"/>
          <w:szCs w:val="24"/>
        </w:rPr>
      </w:pPr>
    </w:p>
    <w:p w:rsidR="00FE72D2" w:rsidRPr="00EE095D" w:rsidRDefault="00FE72D2" w:rsidP="00B64E03">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w:t>
      </w:r>
      <w:r w:rsidRPr="00B64E03">
        <w:rPr>
          <w:rFonts w:ascii="Times New Roman" w:hAnsi="Times New Roman" w:cs="Times New Roman"/>
          <w:b/>
          <w:sz w:val="24"/>
          <w:szCs w:val="24"/>
        </w:rPr>
        <w:t xml:space="preserve"> </w:t>
      </w:r>
      <w:r w:rsidRPr="00EE095D">
        <w:rPr>
          <w:rFonts w:ascii="Times New Roman" w:hAnsi="Times New Roman" w:cs="Times New Roman"/>
          <w:b/>
          <w:sz w:val="24"/>
          <w:szCs w:val="24"/>
        </w:rPr>
        <w:t>293</w:t>
      </w:r>
    </w:p>
    <w:p w:rsidR="00FE72D2" w:rsidRPr="00B64E03" w:rsidRDefault="00FE72D2" w:rsidP="00B64E03">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Confounding</w:t>
      </w:r>
    </w:p>
    <w:p w:rsidR="00FE72D2" w:rsidRPr="00B64E03" w:rsidRDefault="00FE72D2" w:rsidP="00B64E03">
      <w:pPr>
        <w:tabs>
          <w:tab w:val="left" w:pos="9520"/>
        </w:tabs>
        <w:jc w:val="center"/>
        <w:rPr>
          <w:rFonts w:ascii="Times New Roman" w:hAnsi="Times New Roman" w:cs="Times New Roman"/>
          <w:b/>
          <w:sz w:val="24"/>
          <w:szCs w:val="24"/>
        </w:rPr>
      </w:pPr>
    </w:p>
    <w:p w:rsidR="00FE72D2" w:rsidRPr="00EE095D" w:rsidRDefault="00FE72D2" w:rsidP="00BF4E8F">
      <w:pPr>
        <w:pStyle w:val="ListParagraph"/>
        <w:widowControl w:val="0"/>
        <w:numPr>
          <w:ilvl w:val="0"/>
          <w:numId w:val="260"/>
        </w:numPr>
        <w:tabs>
          <w:tab w:val="left" w:pos="367"/>
          <w:tab w:val="left" w:pos="9520"/>
        </w:tabs>
        <w:ind w:firstLine="0"/>
        <w:contextualSpacing w:val="0"/>
        <w:jc w:val="left"/>
        <w:rPr>
          <w:rFonts w:ascii="Times New Roman" w:eastAsia="Arial" w:hAnsi="Times New Roman" w:cs="Times New Roman"/>
          <w:sz w:val="24"/>
          <w:szCs w:val="24"/>
        </w:rPr>
      </w:pPr>
      <w:r w:rsidRPr="00EE095D">
        <w:rPr>
          <w:rFonts w:ascii="Times New Roman" w:hAnsi="Times New Roman" w:cs="Times New Roman"/>
          <w:sz w:val="24"/>
          <w:szCs w:val="24"/>
        </w:rPr>
        <w:t>An obligation shall terminate through confounding if therein the same person becomes creditor and debtor.</w:t>
      </w:r>
    </w:p>
    <w:p w:rsidR="00FE72D2" w:rsidRPr="00EE095D" w:rsidRDefault="00FE72D2" w:rsidP="00FE72D2">
      <w:pPr>
        <w:pStyle w:val="ListParagraph"/>
        <w:tabs>
          <w:tab w:val="left" w:pos="367"/>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60"/>
        </w:numPr>
        <w:tabs>
          <w:tab w:val="left" w:pos="367"/>
          <w:tab w:val="left" w:pos="9520"/>
        </w:tabs>
        <w:ind w:firstLine="0"/>
        <w:contextualSpacing w:val="0"/>
        <w:jc w:val="left"/>
        <w:rPr>
          <w:rFonts w:ascii="Times New Roman" w:eastAsia="Arial" w:hAnsi="Times New Roman" w:cs="Times New Roman"/>
          <w:sz w:val="24"/>
          <w:szCs w:val="24"/>
        </w:rPr>
      </w:pPr>
      <w:r w:rsidRPr="00EE095D">
        <w:rPr>
          <w:rFonts w:ascii="Times New Roman" w:eastAsia="Arial" w:hAnsi="Times New Roman" w:cs="Times New Roman"/>
          <w:sz w:val="24"/>
          <w:szCs w:val="24"/>
        </w:rPr>
        <w:t>If the surety becomes the creditor the principal debtor’s obligation shall not</w:t>
      </w:r>
      <w:r w:rsidRPr="00EE095D">
        <w:rPr>
          <w:rFonts w:ascii="Times New Roman" w:eastAsia="Arial" w:hAnsi="Times New Roman" w:cs="Times New Roman"/>
          <w:spacing w:val="-22"/>
          <w:sz w:val="24"/>
          <w:szCs w:val="24"/>
        </w:rPr>
        <w:t xml:space="preserve"> </w:t>
      </w:r>
      <w:r w:rsidRPr="00EE095D">
        <w:rPr>
          <w:rFonts w:ascii="Times New Roman" w:eastAsia="Arial" w:hAnsi="Times New Roman" w:cs="Times New Roman"/>
          <w:sz w:val="24"/>
          <w:szCs w:val="24"/>
        </w:rPr>
        <w:t>terminate.</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60"/>
        </w:numPr>
        <w:tabs>
          <w:tab w:val="left" w:pos="350"/>
          <w:tab w:val="left" w:pos="9520"/>
        </w:tabs>
        <w:ind w:firstLine="0"/>
        <w:contextualSpacing w:val="0"/>
        <w:jc w:val="left"/>
        <w:rPr>
          <w:rFonts w:ascii="Times New Roman" w:eastAsia="Arial" w:hAnsi="Times New Roman" w:cs="Times New Roman"/>
          <w:sz w:val="24"/>
          <w:szCs w:val="24"/>
        </w:rPr>
      </w:pPr>
      <w:r w:rsidRPr="00EE095D">
        <w:rPr>
          <w:rFonts w:ascii="Times New Roman" w:hAnsi="Times New Roman" w:cs="Times New Roman"/>
          <w:sz w:val="24"/>
          <w:szCs w:val="24"/>
        </w:rPr>
        <w:t>An obligation recorded in a public register shall only terminate through confounding when the deletion thereof is</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recorded.</w:t>
      </w: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Heading1"/>
        <w:tabs>
          <w:tab w:val="left" w:pos="9520"/>
        </w:tabs>
        <w:ind w:left="0"/>
        <w:rPr>
          <w:rFonts w:ascii="Times New Roman" w:hAnsi="Times New Roman" w:cs="Times New Roman"/>
        </w:rPr>
      </w:pPr>
    </w:p>
    <w:p w:rsidR="00FE72D2" w:rsidRPr="00B64E03" w:rsidRDefault="00FE72D2" w:rsidP="00B64E03">
      <w:pPr>
        <w:tabs>
          <w:tab w:val="left" w:pos="9520"/>
        </w:tabs>
        <w:jc w:val="center"/>
        <w:rPr>
          <w:rFonts w:ascii="Times New Roman" w:hAnsi="Times New Roman" w:cs="Times New Roman"/>
          <w:b/>
          <w:sz w:val="24"/>
          <w:szCs w:val="24"/>
        </w:rPr>
      </w:pPr>
      <w:r w:rsidRPr="00B64E03">
        <w:rPr>
          <w:rFonts w:ascii="Times New Roman" w:hAnsi="Times New Roman" w:cs="Times New Roman"/>
          <w:b/>
          <w:sz w:val="24"/>
          <w:szCs w:val="24"/>
        </w:rPr>
        <w:t>S</w:t>
      </w:r>
      <w:r w:rsidR="00B64E03">
        <w:rPr>
          <w:rFonts w:ascii="Times New Roman" w:hAnsi="Times New Roman" w:cs="Times New Roman"/>
          <w:b/>
          <w:sz w:val="24"/>
          <w:szCs w:val="24"/>
        </w:rPr>
        <w:t xml:space="preserve">ub-chapter V – Impossibility of Performance </w:t>
      </w:r>
    </w:p>
    <w:p w:rsidR="00FE72D2" w:rsidRPr="00B64E03" w:rsidRDefault="00FE72D2" w:rsidP="00B64E03">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spacing w:before="5"/>
        <w:jc w:val="center"/>
        <w:rPr>
          <w:rFonts w:ascii="Times New Roman" w:eastAsia="Arial" w:hAnsi="Times New Roman" w:cs="Times New Roman"/>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5"/>
          <w:sz w:val="24"/>
          <w:szCs w:val="24"/>
        </w:rPr>
        <w:t xml:space="preserve"> </w:t>
      </w:r>
      <w:r w:rsidRPr="00EE095D">
        <w:rPr>
          <w:rFonts w:ascii="Times New Roman" w:hAnsi="Times New Roman" w:cs="Times New Roman"/>
          <w:b/>
          <w:sz w:val="24"/>
          <w:szCs w:val="24"/>
        </w:rPr>
        <w:t>294</w:t>
      </w: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Termination of the obligation due to impossibility to perform</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59"/>
        </w:numPr>
        <w:tabs>
          <w:tab w:val="left" w:pos="326"/>
          <w:tab w:val="left" w:pos="9520"/>
        </w:tabs>
        <w:ind w:firstLine="0"/>
        <w:contextualSpacing w:val="0"/>
        <w:jc w:val="left"/>
        <w:rPr>
          <w:rFonts w:ascii="Times New Roman" w:eastAsia="Arial" w:hAnsi="Times New Roman" w:cs="Times New Roman"/>
          <w:sz w:val="24"/>
          <w:szCs w:val="24"/>
        </w:rPr>
      </w:pPr>
      <w:r w:rsidRPr="00EE095D">
        <w:rPr>
          <w:rFonts w:ascii="Times New Roman" w:hAnsi="Times New Roman" w:cs="Times New Roman"/>
          <w:sz w:val="24"/>
          <w:szCs w:val="24"/>
        </w:rPr>
        <w:t>An obligation shall terminate if the performance thereof becomes impossible because of circumstances for which the debtor is not</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responsible.</w:t>
      </w:r>
    </w:p>
    <w:p w:rsidR="00FE72D2" w:rsidRPr="00EE095D" w:rsidRDefault="00FE72D2" w:rsidP="00FE72D2">
      <w:pPr>
        <w:pStyle w:val="ListParagraph"/>
        <w:tabs>
          <w:tab w:val="left" w:pos="326"/>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59"/>
        </w:numPr>
        <w:tabs>
          <w:tab w:val="left" w:pos="326"/>
          <w:tab w:val="left" w:pos="9520"/>
        </w:tabs>
        <w:ind w:firstLine="0"/>
        <w:contextualSpacing w:val="0"/>
        <w:jc w:val="left"/>
        <w:rPr>
          <w:rFonts w:ascii="Times New Roman" w:eastAsia="Arial" w:hAnsi="Times New Roman" w:cs="Times New Roman"/>
          <w:sz w:val="24"/>
          <w:szCs w:val="24"/>
        </w:rPr>
      </w:pPr>
      <w:r w:rsidRPr="00EE095D">
        <w:rPr>
          <w:rFonts w:ascii="Times New Roman" w:hAnsi="Times New Roman" w:cs="Times New Roman"/>
          <w:sz w:val="24"/>
          <w:szCs w:val="24"/>
        </w:rPr>
        <w:t>The debtor must prove circumstances that exclude the responsibility</w:t>
      </w:r>
      <w:r w:rsidRPr="00EE095D">
        <w:rPr>
          <w:rFonts w:ascii="Times New Roman" w:hAnsi="Times New Roman" w:cs="Times New Roman"/>
          <w:spacing w:val="-22"/>
          <w:sz w:val="24"/>
          <w:szCs w:val="24"/>
        </w:rPr>
        <w:t xml:space="preserve"> </w:t>
      </w:r>
      <w:r w:rsidRPr="00EE095D">
        <w:rPr>
          <w:rFonts w:ascii="Times New Roman" w:hAnsi="Times New Roman" w:cs="Times New Roman"/>
          <w:sz w:val="24"/>
          <w:szCs w:val="24"/>
        </w:rPr>
        <w:t>thereof.</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B64E03" w:rsidRDefault="00FE72D2" w:rsidP="00B64E03">
      <w:pPr>
        <w:tabs>
          <w:tab w:val="left" w:pos="9520"/>
        </w:tabs>
        <w:spacing w:before="5"/>
        <w:jc w:val="center"/>
        <w:rPr>
          <w:rFonts w:ascii="Times New Roman" w:hAnsi="Times New Roman" w:cs="Times New Roman"/>
          <w:b/>
          <w:sz w:val="24"/>
          <w:szCs w:val="24"/>
        </w:rPr>
      </w:pPr>
      <w:r w:rsidRPr="00B64E03">
        <w:rPr>
          <w:rFonts w:ascii="Times New Roman" w:hAnsi="Times New Roman" w:cs="Times New Roman"/>
          <w:b/>
          <w:sz w:val="24"/>
          <w:szCs w:val="24"/>
        </w:rPr>
        <w:t>Article 295</w:t>
      </w:r>
    </w:p>
    <w:p w:rsidR="00FE72D2" w:rsidRPr="00B64E03" w:rsidRDefault="00FE72D2" w:rsidP="00B64E03">
      <w:pPr>
        <w:tabs>
          <w:tab w:val="left" w:pos="9520"/>
        </w:tabs>
        <w:spacing w:before="5"/>
        <w:jc w:val="center"/>
        <w:rPr>
          <w:rFonts w:ascii="Times New Roman" w:hAnsi="Times New Roman" w:cs="Times New Roman"/>
          <w:b/>
          <w:sz w:val="24"/>
          <w:szCs w:val="24"/>
        </w:rPr>
      </w:pPr>
      <w:r w:rsidRPr="00EE095D">
        <w:rPr>
          <w:rFonts w:ascii="Times New Roman" w:hAnsi="Times New Roman" w:cs="Times New Roman"/>
          <w:b/>
          <w:sz w:val="24"/>
          <w:szCs w:val="24"/>
        </w:rPr>
        <w:t>If the object of an obligation is an object of a specific</w:t>
      </w:r>
      <w:r w:rsidRPr="00B64E03">
        <w:rPr>
          <w:rFonts w:ascii="Times New Roman" w:hAnsi="Times New Roman" w:cs="Times New Roman"/>
          <w:b/>
          <w:sz w:val="24"/>
          <w:szCs w:val="24"/>
        </w:rPr>
        <w:t xml:space="preserve"> </w:t>
      </w:r>
      <w:r w:rsidRPr="00EE095D">
        <w:rPr>
          <w:rFonts w:ascii="Times New Roman" w:hAnsi="Times New Roman" w:cs="Times New Roman"/>
          <w:b/>
          <w:sz w:val="24"/>
          <w:szCs w:val="24"/>
        </w:rPr>
        <w:t>type</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58"/>
        </w:numPr>
        <w:tabs>
          <w:tab w:val="left" w:pos="324"/>
          <w:tab w:val="left" w:pos="9520"/>
        </w:tabs>
        <w:ind w:firstLine="0"/>
        <w:contextualSpacing w:val="0"/>
        <w:jc w:val="left"/>
        <w:rPr>
          <w:rFonts w:ascii="Times New Roman" w:eastAsia="Arial" w:hAnsi="Times New Roman" w:cs="Times New Roman"/>
          <w:sz w:val="24"/>
          <w:szCs w:val="24"/>
        </w:rPr>
      </w:pPr>
      <w:r w:rsidRPr="00EE095D">
        <w:rPr>
          <w:rFonts w:ascii="Times New Roman" w:hAnsi="Times New Roman" w:cs="Times New Roman"/>
          <w:sz w:val="24"/>
          <w:szCs w:val="24"/>
        </w:rPr>
        <w:t>If the object of an obligation is objects of a specific type the obligation shall not terminate when all such objects</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held</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by</w:t>
      </w:r>
      <w:r w:rsidRPr="00EE095D">
        <w:rPr>
          <w:rFonts w:ascii="Times New Roman" w:hAnsi="Times New Roman" w:cs="Times New Roman"/>
          <w:spacing w:val="-5"/>
          <w:sz w:val="24"/>
          <w:szCs w:val="24"/>
        </w:rPr>
        <w:t xml:space="preserve"> </w:t>
      </w:r>
      <w:r w:rsidRPr="00EE095D">
        <w:rPr>
          <w:rFonts w:ascii="Times New Roman" w:hAnsi="Times New Roman" w:cs="Times New Roman"/>
          <w:sz w:val="24"/>
          <w:szCs w:val="24"/>
        </w:rPr>
        <w:t>the</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debtor</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are</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destroyed</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because</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of</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circumstances</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for</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which</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the</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debtor</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is</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not</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responsible.</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B64E03" w:rsidRDefault="00FE72D2" w:rsidP="00BF4E8F">
      <w:pPr>
        <w:pStyle w:val="ListParagraph"/>
        <w:widowControl w:val="0"/>
        <w:numPr>
          <w:ilvl w:val="0"/>
          <w:numId w:val="258"/>
        </w:numPr>
        <w:tabs>
          <w:tab w:val="left" w:pos="329"/>
          <w:tab w:val="left" w:pos="9520"/>
        </w:tabs>
        <w:ind w:firstLine="0"/>
        <w:contextualSpacing w:val="0"/>
        <w:jc w:val="left"/>
        <w:rPr>
          <w:rFonts w:ascii="Times New Roman" w:eastAsia="Arial" w:hAnsi="Times New Roman" w:cs="Times New Roman"/>
          <w:sz w:val="24"/>
          <w:szCs w:val="24"/>
        </w:rPr>
      </w:pPr>
      <w:r w:rsidRPr="00EE095D">
        <w:rPr>
          <w:rFonts w:ascii="Times New Roman" w:hAnsi="Times New Roman" w:cs="Times New Roman"/>
          <w:sz w:val="24"/>
          <w:szCs w:val="24"/>
        </w:rPr>
        <w:t>Nevertheless an obligation shall terminate if the object of an obligation is objects of a specific type that it is necessary to take from a mass of such objects and the entire mass is</w:t>
      </w:r>
      <w:r w:rsidRPr="00EE095D">
        <w:rPr>
          <w:rFonts w:ascii="Times New Roman" w:hAnsi="Times New Roman" w:cs="Times New Roman"/>
          <w:spacing w:val="-34"/>
          <w:sz w:val="24"/>
          <w:szCs w:val="24"/>
        </w:rPr>
        <w:t xml:space="preserve"> </w:t>
      </w:r>
      <w:r w:rsidRPr="00EE095D">
        <w:rPr>
          <w:rFonts w:ascii="Times New Roman" w:hAnsi="Times New Roman" w:cs="Times New Roman"/>
          <w:sz w:val="24"/>
          <w:szCs w:val="24"/>
        </w:rPr>
        <w:t>destroyed.</w:t>
      </w:r>
    </w:p>
    <w:p w:rsidR="00B64E03" w:rsidRPr="00B64E03" w:rsidRDefault="00B64E03" w:rsidP="00B64E03">
      <w:pPr>
        <w:pStyle w:val="ListParagraph"/>
        <w:rPr>
          <w:rFonts w:ascii="Times New Roman" w:eastAsia="Arial" w:hAnsi="Times New Roman" w:cs="Times New Roman"/>
          <w:sz w:val="24"/>
          <w:szCs w:val="24"/>
        </w:rPr>
      </w:pPr>
    </w:p>
    <w:p w:rsidR="00B64E03" w:rsidRPr="00EE095D" w:rsidRDefault="00B64E03" w:rsidP="00B64E03">
      <w:pPr>
        <w:pStyle w:val="ListParagraph"/>
        <w:widowControl w:val="0"/>
        <w:tabs>
          <w:tab w:val="left" w:pos="329"/>
          <w:tab w:val="left" w:pos="9520"/>
        </w:tabs>
        <w:ind w:left="0"/>
        <w:contextualSpacing w:val="0"/>
        <w:jc w:val="left"/>
        <w:rPr>
          <w:rFonts w:ascii="Times New Roman" w:eastAsia="Arial" w:hAnsi="Times New Roman" w:cs="Times New Roman"/>
          <w:sz w:val="24"/>
          <w:szCs w:val="24"/>
        </w:rPr>
      </w:pPr>
    </w:p>
    <w:p w:rsidR="00FE72D2" w:rsidRPr="00B64E03" w:rsidRDefault="00FE72D2" w:rsidP="00B64E03">
      <w:pPr>
        <w:tabs>
          <w:tab w:val="left" w:pos="9520"/>
        </w:tabs>
        <w:spacing w:before="5"/>
        <w:jc w:val="center"/>
        <w:rPr>
          <w:rFonts w:ascii="Times New Roman" w:hAnsi="Times New Roman" w:cs="Times New Roman"/>
          <w:b/>
          <w:sz w:val="24"/>
          <w:szCs w:val="24"/>
        </w:rPr>
      </w:pPr>
      <w:r w:rsidRPr="00B64E03">
        <w:rPr>
          <w:rFonts w:ascii="Times New Roman" w:hAnsi="Times New Roman" w:cs="Times New Roman"/>
          <w:b/>
          <w:sz w:val="24"/>
          <w:szCs w:val="24"/>
        </w:rPr>
        <w:t>Article 296</w:t>
      </w:r>
    </w:p>
    <w:p w:rsidR="00FE72D2" w:rsidRPr="00B64E03" w:rsidRDefault="00FE72D2" w:rsidP="00B64E03">
      <w:pPr>
        <w:tabs>
          <w:tab w:val="left" w:pos="9520"/>
        </w:tabs>
        <w:spacing w:before="5"/>
        <w:jc w:val="center"/>
        <w:rPr>
          <w:rFonts w:ascii="Times New Roman" w:hAnsi="Times New Roman" w:cs="Times New Roman"/>
          <w:b/>
          <w:sz w:val="24"/>
          <w:szCs w:val="24"/>
        </w:rPr>
      </w:pPr>
      <w:r w:rsidRPr="00EE095D">
        <w:rPr>
          <w:rFonts w:ascii="Times New Roman" w:hAnsi="Times New Roman" w:cs="Times New Roman"/>
          <w:b/>
          <w:sz w:val="24"/>
          <w:szCs w:val="24"/>
        </w:rPr>
        <w:t>Cession of rights against third person responsible for impossibility of</w:t>
      </w:r>
      <w:r w:rsidRPr="00B64E03">
        <w:rPr>
          <w:rFonts w:ascii="Times New Roman" w:hAnsi="Times New Roman" w:cs="Times New Roman"/>
          <w:b/>
          <w:sz w:val="24"/>
          <w:szCs w:val="24"/>
        </w:rPr>
        <w:t xml:space="preserve"> </w:t>
      </w:r>
      <w:r w:rsidRPr="00EE095D">
        <w:rPr>
          <w:rFonts w:ascii="Times New Roman" w:hAnsi="Times New Roman" w:cs="Times New Roman"/>
          <w:b/>
          <w:sz w:val="24"/>
          <w:szCs w:val="24"/>
        </w:rPr>
        <w:t>performance</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debtor of a specific object that is released from an obligation because of the impossibility of performance must cede to the creditor the right that would be held against a third person due to whom the impossibility</w:t>
      </w:r>
      <w:r w:rsidRPr="00EE095D">
        <w:rPr>
          <w:rFonts w:ascii="Times New Roman" w:hAnsi="Times New Roman" w:cs="Times New Roman"/>
          <w:spacing w:val="-5"/>
          <w:sz w:val="24"/>
          <w:szCs w:val="24"/>
        </w:rPr>
        <w:t xml:space="preserve"> </w:t>
      </w:r>
      <w:r w:rsidRPr="00EE095D">
        <w:rPr>
          <w:rFonts w:ascii="Times New Roman" w:hAnsi="Times New Roman" w:cs="Times New Roman"/>
          <w:sz w:val="24"/>
          <w:szCs w:val="24"/>
        </w:rPr>
        <w:t>arose.</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B64E03" w:rsidRDefault="00FE72D2" w:rsidP="00B64E03">
      <w:pPr>
        <w:tabs>
          <w:tab w:val="left" w:pos="9520"/>
        </w:tabs>
        <w:spacing w:before="8"/>
        <w:jc w:val="center"/>
        <w:rPr>
          <w:rFonts w:ascii="Times New Roman" w:eastAsia="Arial" w:hAnsi="Times New Roman" w:cs="Times New Roman"/>
          <w:b/>
          <w:sz w:val="24"/>
          <w:szCs w:val="24"/>
        </w:rPr>
      </w:pPr>
      <w:r w:rsidRPr="00B64E03">
        <w:rPr>
          <w:rFonts w:ascii="Times New Roman" w:eastAsia="Arial" w:hAnsi="Times New Roman" w:cs="Times New Roman"/>
          <w:b/>
          <w:sz w:val="24"/>
          <w:szCs w:val="24"/>
        </w:rPr>
        <w:t>S</w:t>
      </w:r>
      <w:r w:rsidR="00B64E03">
        <w:rPr>
          <w:rFonts w:ascii="Times New Roman" w:eastAsia="Arial" w:hAnsi="Times New Roman" w:cs="Times New Roman"/>
          <w:b/>
          <w:sz w:val="24"/>
          <w:szCs w:val="24"/>
        </w:rPr>
        <w:t xml:space="preserve">ub-chapter VI – Mutual Dissent, Expiration and Notice of Termination </w:t>
      </w:r>
    </w:p>
    <w:p w:rsidR="00FE72D2" w:rsidRPr="00EE095D" w:rsidRDefault="00FE72D2" w:rsidP="00FE72D2">
      <w:pPr>
        <w:tabs>
          <w:tab w:val="left" w:pos="9520"/>
        </w:tabs>
        <w:spacing w:before="8"/>
        <w:jc w:val="center"/>
        <w:rPr>
          <w:rFonts w:ascii="Times New Roman" w:eastAsia="Arial" w:hAnsi="Times New Roman" w:cs="Times New Roman"/>
          <w:b/>
          <w:sz w:val="24"/>
          <w:szCs w:val="24"/>
        </w:rPr>
      </w:pPr>
    </w:p>
    <w:p w:rsidR="00FE72D2" w:rsidRPr="00EE095D" w:rsidRDefault="00FE72D2" w:rsidP="00FE72D2">
      <w:pPr>
        <w:tabs>
          <w:tab w:val="left" w:pos="9520"/>
        </w:tabs>
        <w:spacing w:before="8"/>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Article 297</w:t>
      </w:r>
    </w:p>
    <w:p w:rsidR="00FE72D2" w:rsidRPr="00EE095D" w:rsidRDefault="00FE72D2" w:rsidP="00FE72D2">
      <w:pPr>
        <w:tabs>
          <w:tab w:val="left" w:pos="9520"/>
        </w:tabs>
        <w:spacing w:before="8"/>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Termination by mutual agreement</w:t>
      </w:r>
    </w:p>
    <w:p w:rsidR="00FE72D2" w:rsidRPr="00EE095D" w:rsidRDefault="00FE72D2" w:rsidP="00FE72D2">
      <w:pPr>
        <w:tabs>
          <w:tab w:val="left" w:pos="9520"/>
        </w:tabs>
        <w:spacing w:before="8"/>
        <w:jc w:val="center"/>
        <w:rPr>
          <w:rFonts w:ascii="Times New Roman" w:eastAsia="Arial" w:hAnsi="Times New Roman" w:cs="Times New Roman"/>
          <w:b/>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1. By their mutual agreement, the parties are free to terminate the contract at any moment.</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2. Unilateral termination is only allowed in respect of contracts for an indefinite period and in other cases provided by law.</w:t>
      </w:r>
    </w:p>
    <w:p w:rsidR="00FE72D2" w:rsidRPr="00EE095D" w:rsidRDefault="00FE72D2" w:rsidP="00FE72D2">
      <w:pPr>
        <w:tabs>
          <w:tab w:val="left" w:pos="9520"/>
        </w:tabs>
        <w:spacing w:before="8"/>
        <w:jc w:val="center"/>
        <w:rPr>
          <w:rFonts w:ascii="Times New Roman" w:eastAsia="Arial" w:hAnsi="Times New Roman" w:cs="Times New Roman"/>
          <w:b/>
          <w:sz w:val="24"/>
          <w:szCs w:val="24"/>
        </w:rPr>
      </w:pPr>
    </w:p>
    <w:p w:rsidR="00FE72D2" w:rsidRPr="00EE095D" w:rsidRDefault="00FE72D2" w:rsidP="00FE72D2">
      <w:pPr>
        <w:tabs>
          <w:tab w:val="left" w:pos="9520"/>
        </w:tabs>
        <w:spacing w:before="8"/>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Article 298</w:t>
      </w:r>
    </w:p>
    <w:p w:rsidR="00FE72D2" w:rsidRPr="00EE095D" w:rsidRDefault="00FE72D2" w:rsidP="00FE72D2">
      <w:pPr>
        <w:tabs>
          <w:tab w:val="left" w:pos="9520"/>
        </w:tabs>
        <w:spacing w:before="8"/>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Expiry date and automatic renewal</w:t>
      </w:r>
    </w:p>
    <w:p w:rsidR="00FE72D2" w:rsidRPr="00EE095D" w:rsidRDefault="00FE72D2" w:rsidP="00FE72D2">
      <w:pPr>
        <w:tabs>
          <w:tab w:val="left" w:pos="9520"/>
        </w:tabs>
        <w:spacing w:before="8"/>
        <w:jc w:val="center"/>
        <w:rPr>
          <w:rFonts w:ascii="Times New Roman" w:eastAsia="Arial" w:hAnsi="Times New Roman" w:cs="Times New Roman"/>
          <w:b/>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 xml:space="preserve">1. A contract for a definite period ceases to produce its effects at the time agreed by the parties, unless the contract provides for the automatic renewal of the contract. In this case, the contract is tacitly prolonged if a party fails to give notice of cancellation to the other party within the deadline specified in the contract. </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2. In case of automatic renewal of the contract, the contract is prolonged for a period equal to the original duration of the contract, unless the contract or the law provide otherwise.</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Article 299</w:t>
      </w:r>
    </w:p>
    <w:p w:rsidR="00FE72D2" w:rsidRPr="00EE095D" w:rsidRDefault="00FE72D2" w:rsidP="00FE72D2">
      <w:pPr>
        <w:tabs>
          <w:tab w:val="left" w:pos="9520"/>
        </w:tabs>
        <w:spacing w:before="8"/>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Notice of termination</w:t>
      </w:r>
    </w:p>
    <w:p w:rsidR="00FE72D2" w:rsidRPr="00EE095D" w:rsidRDefault="00FE72D2" w:rsidP="00FE72D2">
      <w:pPr>
        <w:tabs>
          <w:tab w:val="left" w:pos="9520"/>
        </w:tabs>
        <w:spacing w:before="8"/>
        <w:jc w:val="center"/>
        <w:rPr>
          <w:rFonts w:ascii="Times New Roman" w:eastAsia="Arial" w:hAnsi="Times New Roman" w:cs="Times New Roman"/>
          <w:b/>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1. Unless the law provides otherwise, either party to a contract for an indefinite period may terminate the contract by giving advance notice to the other.</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 xml:space="preserve">2. The contract shall be deemed terminated when the notice period specified in the contract or in the law expires. If no such period exists, the contract shall be deemed terminated after the expiry of the period required according to usages, or of an appropriate deadline having regard to the nature of the contract. </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Article 300</w:t>
      </w:r>
    </w:p>
    <w:p w:rsidR="00FE72D2" w:rsidRPr="00EE095D" w:rsidRDefault="00FE72D2" w:rsidP="00FE72D2">
      <w:pPr>
        <w:tabs>
          <w:tab w:val="left" w:pos="9520"/>
        </w:tabs>
        <w:spacing w:before="8"/>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Effects of termination</w:t>
      </w:r>
    </w:p>
    <w:p w:rsidR="00FE72D2" w:rsidRPr="00EE095D" w:rsidRDefault="00FE72D2" w:rsidP="00FE72D2">
      <w:pPr>
        <w:tabs>
          <w:tab w:val="left" w:pos="9520"/>
        </w:tabs>
        <w:spacing w:before="8"/>
        <w:jc w:val="center"/>
        <w:rPr>
          <w:rFonts w:ascii="Times New Roman" w:eastAsia="Arial" w:hAnsi="Times New Roman" w:cs="Times New Roman"/>
          <w:b/>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Unless the parties agree otherwise, termination of the contract through mutual agreement or a notice of termination, or due to the expiration date, does not affect the performance of any obligation performance of which was due before termination.</w:t>
      </w:r>
    </w:p>
    <w:p w:rsidR="00FE72D2" w:rsidRPr="00EE095D" w:rsidRDefault="00FE72D2" w:rsidP="00FE72D2">
      <w:pPr>
        <w:pStyle w:val="Heading1"/>
        <w:tabs>
          <w:tab w:val="left" w:pos="9520"/>
        </w:tabs>
        <w:spacing w:line="228" w:lineRule="exact"/>
        <w:ind w:left="0"/>
        <w:rPr>
          <w:rFonts w:ascii="Times New Roman" w:hAnsi="Times New Roman" w:cs="Times New Roman"/>
        </w:rPr>
      </w:pPr>
    </w:p>
    <w:p w:rsidR="00FE72D2" w:rsidRPr="00EE095D" w:rsidRDefault="00FE72D2" w:rsidP="00FE72D2">
      <w:pPr>
        <w:pStyle w:val="Heading1"/>
        <w:tabs>
          <w:tab w:val="left" w:pos="9520"/>
        </w:tabs>
        <w:spacing w:line="228" w:lineRule="exact"/>
        <w:ind w:left="0"/>
        <w:rPr>
          <w:rFonts w:ascii="Times New Roman" w:hAnsi="Times New Roman" w:cs="Times New Roman"/>
        </w:rPr>
      </w:pPr>
    </w:p>
    <w:p w:rsidR="00FE72D2" w:rsidRPr="00B64E03" w:rsidRDefault="00391373" w:rsidP="00B64E03">
      <w:pPr>
        <w:tabs>
          <w:tab w:val="left" w:pos="9520"/>
        </w:tabs>
        <w:spacing w:before="8"/>
        <w:jc w:val="center"/>
        <w:rPr>
          <w:rFonts w:ascii="Times New Roman" w:eastAsia="Arial" w:hAnsi="Times New Roman" w:cs="Times New Roman"/>
          <w:b/>
          <w:sz w:val="24"/>
          <w:szCs w:val="24"/>
        </w:rPr>
      </w:pPr>
      <w:r>
        <w:rPr>
          <w:rFonts w:ascii="Times New Roman" w:eastAsia="Arial" w:hAnsi="Times New Roman" w:cs="Times New Roman"/>
          <w:b/>
          <w:sz w:val="24"/>
          <w:szCs w:val="24"/>
        </w:rPr>
        <w:t>Sub-chapter</w:t>
      </w:r>
      <w:r w:rsidR="00FE72D2" w:rsidRPr="00B64E03">
        <w:rPr>
          <w:rFonts w:ascii="Times New Roman" w:eastAsia="Arial" w:hAnsi="Times New Roman" w:cs="Times New Roman"/>
          <w:b/>
          <w:sz w:val="24"/>
          <w:szCs w:val="24"/>
        </w:rPr>
        <w:t xml:space="preserve"> VII</w:t>
      </w:r>
      <w:r>
        <w:rPr>
          <w:rFonts w:ascii="Times New Roman" w:eastAsia="Arial" w:hAnsi="Times New Roman" w:cs="Times New Roman"/>
          <w:b/>
          <w:sz w:val="24"/>
          <w:szCs w:val="24"/>
        </w:rPr>
        <w:t xml:space="preserve"> – Death </w:t>
      </w:r>
      <w:r w:rsidR="00FE72D2" w:rsidRPr="00B64E03">
        <w:rPr>
          <w:rFonts w:ascii="Times New Roman" w:eastAsia="Arial" w:hAnsi="Times New Roman" w:cs="Times New Roman"/>
          <w:b/>
          <w:sz w:val="24"/>
          <w:szCs w:val="24"/>
        </w:rPr>
        <w:t xml:space="preserve"> </w:t>
      </w:r>
    </w:p>
    <w:p w:rsidR="00FE72D2" w:rsidRPr="00B64E03" w:rsidRDefault="00FE72D2" w:rsidP="00B64E03">
      <w:pPr>
        <w:tabs>
          <w:tab w:val="left" w:pos="9520"/>
        </w:tabs>
        <w:spacing w:before="8"/>
        <w:jc w:val="center"/>
        <w:rPr>
          <w:rFonts w:ascii="Times New Roman" w:eastAsia="Arial" w:hAnsi="Times New Roman" w:cs="Times New Roman"/>
          <w:b/>
          <w:sz w:val="24"/>
          <w:szCs w:val="24"/>
        </w:rPr>
      </w:pPr>
    </w:p>
    <w:p w:rsidR="00FE72D2" w:rsidRPr="00B64E03" w:rsidRDefault="00FE72D2" w:rsidP="00B64E03">
      <w:pPr>
        <w:tabs>
          <w:tab w:val="left" w:pos="9520"/>
        </w:tabs>
        <w:spacing w:before="8"/>
        <w:jc w:val="center"/>
        <w:rPr>
          <w:rFonts w:ascii="Times New Roman" w:eastAsia="Arial" w:hAnsi="Times New Roman" w:cs="Times New Roman"/>
          <w:b/>
          <w:sz w:val="24"/>
          <w:szCs w:val="24"/>
        </w:rPr>
      </w:pPr>
      <w:r w:rsidRPr="00B64E03">
        <w:rPr>
          <w:rFonts w:ascii="Times New Roman" w:eastAsia="Arial" w:hAnsi="Times New Roman" w:cs="Times New Roman"/>
          <w:b/>
          <w:sz w:val="24"/>
          <w:szCs w:val="24"/>
        </w:rPr>
        <w:t xml:space="preserve">Article 301 </w:t>
      </w:r>
    </w:p>
    <w:p w:rsidR="00FE72D2" w:rsidRPr="00B64E03" w:rsidRDefault="00FE72D2" w:rsidP="00B64E03">
      <w:pPr>
        <w:tabs>
          <w:tab w:val="left" w:pos="9520"/>
        </w:tabs>
        <w:spacing w:before="8"/>
        <w:jc w:val="center"/>
        <w:rPr>
          <w:rFonts w:ascii="Times New Roman" w:eastAsia="Arial" w:hAnsi="Times New Roman" w:cs="Times New Roman"/>
          <w:b/>
          <w:sz w:val="24"/>
          <w:szCs w:val="24"/>
        </w:rPr>
      </w:pPr>
      <w:r w:rsidRPr="00B64E03">
        <w:rPr>
          <w:rFonts w:ascii="Times New Roman" w:eastAsia="Arial" w:hAnsi="Times New Roman" w:cs="Times New Roman"/>
          <w:b/>
          <w:sz w:val="24"/>
          <w:szCs w:val="24"/>
        </w:rPr>
        <w:t>Death</w:t>
      </w:r>
    </w:p>
    <w:p w:rsidR="00FE72D2" w:rsidRPr="00EE095D" w:rsidRDefault="00FE72D2" w:rsidP="00FE72D2">
      <w:pPr>
        <w:tabs>
          <w:tab w:val="left" w:pos="9520"/>
        </w:tabs>
        <w:spacing w:before="4"/>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An obligation shall terminate through the death of the creditor or the debtor only if it originated with regard to the personal attributes of either of the contracting parties or with regard to the personal capabilities of the</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debtor.</w:t>
      </w:r>
    </w:p>
    <w:p w:rsidR="00391373" w:rsidRDefault="00391373" w:rsidP="00391373">
      <w:pPr>
        <w:tabs>
          <w:tab w:val="left" w:pos="9520"/>
        </w:tabs>
        <w:spacing w:before="8"/>
        <w:jc w:val="center"/>
        <w:rPr>
          <w:rFonts w:ascii="Times New Roman" w:eastAsia="Arial" w:hAnsi="Times New Roman" w:cs="Times New Roman"/>
          <w:b/>
          <w:sz w:val="24"/>
          <w:szCs w:val="24"/>
        </w:rPr>
      </w:pPr>
    </w:p>
    <w:p w:rsidR="00391373" w:rsidRDefault="00391373" w:rsidP="00391373">
      <w:pPr>
        <w:tabs>
          <w:tab w:val="left" w:pos="9520"/>
        </w:tabs>
        <w:spacing w:before="8"/>
        <w:jc w:val="center"/>
        <w:rPr>
          <w:rFonts w:ascii="Times New Roman" w:eastAsia="Arial" w:hAnsi="Times New Roman" w:cs="Times New Roman"/>
          <w:b/>
          <w:sz w:val="24"/>
          <w:szCs w:val="24"/>
        </w:rPr>
      </w:pPr>
    </w:p>
    <w:p w:rsidR="00FE72D2" w:rsidRPr="00391373" w:rsidRDefault="00391373" w:rsidP="00391373">
      <w:pPr>
        <w:tabs>
          <w:tab w:val="left" w:pos="9520"/>
        </w:tabs>
        <w:spacing w:before="8"/>
        <w:jc w:val="center"/>
        <w:rPr>
          <w:rFonts w:ascii="Times New Roman" w:eastAsia="Arial" w:hAnsi="Times New Roman" w:cs="Times New Roman"/>
          <w:b/>
          <w:sz w:val="28"/>
          <w:szCs w:val="28"/>
        </w:rPr>
      </w:pPr>
      <w:r w:rsidRPr="00391373">
        <w:rPr>
          <w:rFonts w:ascii="Times New Roman" w:eastAsia="Arial" w:hAnsi="Times New Roman" w:cs="Times New Roman"/>
          <w:b/>
          <w:sz w:val="28"/>
          <w:szCs w:val="28"/>
        </w:rPr>
        <w:t xml:space="preserve">Kapitulli XXIV – Pecuniary Obligations </w:t>
      </w:r>
      <w:r w:rsidR="00FE72D2" w:rsidRPr="00391373">
        <w:rPr>
          <w:rFonts w:ascii="Times New Roman" w:eastAsia="Arial" w:hAnsi="Times New Roman" w:cs="Times New Roman"/>
          <w:b/>
          <w:sz w:val="28"/>
          <w:szCs w:val="28"/>
        </w:rPr>
        <w:t xml:space="preserve"> </w:t>
      </w:r>
    </w:p>
    <w:p w:rsidR="00FE72D2" w:rsidRPr="00391373" w:rsidRDefault="00FE72D2" w:rsidP="00391373">
      <w:pPr>
        <w:tabs>
          <w:tab w:val="left" w:pos="9520"/>
        </w:tabs>
        <w:spacing w:before="8"/>
        <w:jc w:val="center"/>
        <w:rPr>
          <w:rFonts w:ascii="Times New Roman" w:eastAsia="Arial" w:hAnsi="Times New Roman" w:cs="Times New Roman"/>
          <w:b/>
          <w:sz w:val="24"/>
          <w:szCs w:val="24"/>
        </w:rPr>
      </w:pPr>
    </w:p>
    <w:p w:rsidR="00FE72D2" w:rsidRPr="00391373" w:rsidRDefault="00391373" w:rsidP="00391373">
      <w:pPr>
        <w:tabs>
          <w:tab w:val="left" w:pos="9520"/>
        </w:tabs>
        <w:spacing w:before="8"/>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Sub-chapter </w:t>
      </w:r>
      <w:r w:rsidR="00FE72D2" w:rsidRPr="00391373">
        <w:rPr>
          <w:rFonts w:ascii="Times New Roman" w:eastAsia="Arial" w:hAnsi="Times New Roman" w:cs="Times New Roman"/>
          <w:b/>
          <w:sz w:val="24"/>
          <w:szCs w:val="24"/>
        </w:rPr>
        <w:t xml:space="preserve">I </w:t>
      </w:r>
      <w:r>
        <w:rPr>
          <w:rFonts w:ascii="Times New Roman" w:eastAsia="Arial" w:hAnsi="Times New Roman" w:cs="Times New Roman"/>
          <w:b/>
          <w:sz w:val="24"/>
          <w:szCs w:val="24"/>
        </w:rPr>
        <w:t xml:space="preserve">– Monetary Obligations  </w:t>
      </w:r>
    </w:p>
    <w:p w:rsidR="00FE72D2" w:rsidRPr="00391373" w:rsidRDefault="00FE72D2" w:rsidP="00391373">
      <w:pPr>
        <w:tabs>
          <w:tab w:val="left" w:pos="9520"/>
        </w:tabs>
        <w:spacing w:before="8"/>
        <w:jc w:val="center"/>
        <w:rPr>
          <w:rFonts w:ascii="Times New Roman" w:eastAsia="Arial" w:hAnsi="Times New Roman" w:cs="Times New Roman"/>
          <w:b/>
          <w:sz w:val="24"/>
          <w:szCs w:val="24"/>
        </w:rPr>
      </w:pPr>
    </w:p>
    <w:p w:rsidR="00FE72D2" w:rsidRPr="00EE095D" w:rsidRDefault="00FE72D2" w:rsidP="00FE72D2">
      <w:pPr>
        <w:pStyle w:val="Heading1"/>
        <w:tabs>
          <w:tab w:val="left" w:pos="9520"/>
        </w:tabs>
        <w:ind w:left="0"/>
        <w:rPr>
          <w:rFonts w:ascii="Times New Roman" w:hAnsi="Times New Roman" w:cs="Times New Roman"/>
        </w:rPr>
      </w:pPr>
    </w:p>
    <w:p w:rsidR="00FE72D2" w:rsidRPr="00391373" w:rsidRDefault="00FE72D2" w:rsidP="00391373">
      <w:pPr>
        <w:tabs>
          <w:tab w:val="left" w:pos="9520"/>
        </w:tabs>
        <w:spacing w:before="8"/>
        <w:jc w:val="center"/>
        <w:rPr>
          <w:rFonts w:ascii="Times New Roman" w:eastAsia="Arial" w:hAnsi="Times New Roman" w:cs="Times New Roman"/>
          <w:b/>
          <w:sz w:val="24"/>
          <w:szCs w:val="24"/>
        </w:rPr>
      </w:pPr>
      <w:r w:rsidRPr="00391373">
        <w:rPr>
          <w:rFonts w:ascii="Times New Roman" w:eastAsia="Arial" w:hAnsi="Times New Roman" w:cs="Times New Roman"/>
          <w:b/>
          <w:sz w:val="24"/>
          <w:szCs w:val="24"/>
        </w:rPr>
        <w:t>Article 302</w:t>
      </w:r>
    </w:p>
    <w:p w:rsidR="00FE72D2" w:rsidRPr="00391373" w:rsidRDefault="00FE72D2" w:rsidP="00391373">
      <w:pPr>
        <w:tabs>
          <w:tab w:val="left" w:pos="9520"/>
        </w:tabs>
        <w:spacing w:before="8"/>
        <w:jc w:val="center"/>
        <w:rPr>
          <w:rFonts w:ascii="Times New Roman" w:eastAsia="Arial" w:hAnsi="Times New Roman" w:cs="Times New Roman"/>
          <w:b/>
          <w:sz w:val="24"/>
          <w:szCs w:val="24"/>
        </w:rPr>
      </w:pPr>
      <w:r w:rsidRPr="00391373">
        <w:rPr>
          <w:rFonts w:ascii="Times New Roman" w:eastAsia="Arial" w:hAnsi="Times New Roman" w:cs="Times New Roman"/>
          <w:b/>
          <w:sz w:val="24"/>
          <w:szCs w:val="24"/>
        </w:rPr>
        <w:t>Principle of monetary nominalism</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the object of an obligation is a sum of money, the debtor must pay the amount of currency in which the obligation is undertaken, unless the creditor and the debtor agree otherwise in accordance with the</w:t>
      </w:r>
      <w:r w:rsidRPr="00EE095D">
        <w:rPr>
          <w:rFonts w:ascii="Times New Roman" w:hAnsi="Times New Roman" w:cs="Times New Roman"/>
          <w:spacing w:val="-34"/>
          <w:sz w:val="24"/>
          <w:szCs w:val="24"/>
        </w:rPr>
        <w:t xml:space="preserve"> </w:t>
      </w:r>
      <w:r w:rsidRPr="00EE095D">
        <w:rPr>
          <w:rFonts w:ascii="Times New Roman" w:hAnsi="Times New Roman" w:cs="Times New Roman"/>
          <w:sz w:val="24"/>
          <w:szCs w:val="24"/>
        </w:rPr>
        <w:t>law.</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391373" w:rsidRDefault="00FE72D2" w:rsidP="00391373">
      <w:pPr>
        <w:tabs>
          <w:tab w:val="left" w:pos="9520"/>
        </w:tabs>
        <w:spacing w:before="8"/>
        <w:jc w:val="center"/>
        <w:rPr>
          <w:rFonts w:ascii="Times New Roman" w:eastAsia="Arial" w:hAnsi="Times New Roman" w:cs="Times New Roman"/>
          <w:b/>
          <w:sz w:val="24"/>
          <w:szCs w:val="24"/>
        </w:rPr>
      </w:pPr>
      <w:r w:rsidRPr="00391373">
        <w:rPr>
          <w:rFonts w:ascii="Times New Roman" w:eastAsia="Arial" w:hAnsi="Times New Roman" w:cs="Times New Roman"/>
          <w:b/>
          <w:sz w:val="24"/>
          <w:szCs w:val="24"/>
        </w:rPr>
        <w:t>Article 303</w:t>
      </w:r>
    </w:p>
    <w:p w:rsidR="00FE72D2" w:rsidRPr="00391373" w:rsidRDefault="00FE72D2" w:rsidP="00391373">
      <w:pPr>
        <w:tabs>
          <w:tab w:val="left" w:pos="9520"/>
        </w:tabs>
        <w:spacing w:before="8"/>
        <w:jc w:val="center"/>
        <w:rPr>
          <w:rFonts w:ascii="Times New Roman" w:eastAsia="Arial" w:hAnsi="Times New Roman" w:cs="Times New Roman"/>
          <w:b/>
          <w:sz w:val="24"/>
          <w:szCs w:val="24"/>
        </w:rPr>
      </w:pPr>
      <w:r w:rsidRPr="00391373">
        <w:rPr>
          <w:rFonts w:ascii="Times New Roman" w:eastAsia="Arial" w:hAnsi="Times New Roman" w:cs="Times New Roman"/>
          <w:b/>
          <w:sz w:val="24"/>
          <w:szCs w:val="24"/>
        </w:rPr>
        <w:t>Revaluation of pecuniary obligations</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57"/>
        </w:numPr>
        <w:tabs>
          <w:tab w:val="left" w:pos="329"/>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contracting parties may agree that the amount of the debtor’s pecuniary obligation be stipulated in respect of changes in the price of goods and services expressed by the retail price index determined by the authorized organisation (index-linking clause), in respect of fluctuation in a foreign exchange rate (foreign currency clause), or in respect of changes in other prices, unless such an agreement is in contravention of the</w:t>
      </w:r>
      <w:r w:rsidRPr="00EE095D">
        <w:rPr>
          <w:rFonts w:ascii="Times New Roman" w:eastAsia="Arial" w:hAnsi="Times New Roman" w:cs="Times New Roman"/>
          <w:spacing w:val="-10"/>
          <w:sz w:val="24"/>
          <w:szCs w:val="24"/>
        </w:rPr>
        <w:t xml:space="preserve"> </w:t>
      </w:r>
      <w:r w:rsidRPr="00EE095D">
        <w:rPr>
          <w:rFonts w:ascii="Times New Roman" w:eastAsia="Arial" w:hAnsi="Times New Roman" w:cs="Times New Roman"/>
          <w:sz w:val="24"/>
          <w:szCs w:val="24"/>
        </w:rPr>
        <w:t>law.</w:t>
      </w: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57"/>
        </w:numPr>
        <w:tabs>
          <w:tab w:val="left" w:pos="35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contracting parties agree on the revaluation of pecuniary obligations the revaluation shall be performed for the period from the origin of the obligation to the performance of the obligation, unless the parties agree</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otherwise.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391373" w:rsidRDefault="00FE72D2" w:rsidP="00391373">
      <w:pPr>
        <w:tabs>
          <w:tab w:val="left" w:pos="9520"/>
        </w:tabs>
        <w:spacing w:before="8"/>
        <w:jc w:val="center"/>
        <w:rPr>
          <w:rFonts w:ascii="Times New Roman" w:eastAsia="Arial" w:hAnsi="Times New Roman" w:cs="Times New Roman"/>
          <w:b/>
          <w:sz w:val="24"/>
          <w:szCs w:val="24"/>
        </w:rPr>
      </w:pPr>
      <w:r w:rsidRPr="00391373">
        <w:rPr>
          <w:rFonts w:ascii="Times New Roman" w:eastAsia="Arial" w:hAnsi="Times New Roman" w:cs="Times New Roman"/>
          <w:b/>
          <w:sz w:val="24"/>
          <w:szCs w:val="24"/>
        </w:rPr>
        <w:t xml:space="preserve">Article 304 </w:t>
      </w:r>
    </w:p>
    <w:p w:rsidR="00FE72D2" w:rsidRPr="00391373" w:rsidRDefault="00FE72D2" w:rsidP="00391373">
      <w:pPr>
        <w:tabs>
          <w:tab w:val="left" w:pos="9520"/>
        </w:tabs>
        <w:spacing w:before="8"/>
        <w:jc w:val="center"/>
        <w:rPr>
          <w:rFonts w:ascii="Times New Roman" w:eastAsia="Arial" w:hAnsi="Times New Roman" w:cs="Times New Roman"/>
          <w:b/>
          <w:sz w:val="24"/>
          <w:szCs w:val="24"/>
        </w:rPr>
      </w:pPr>
      <w:r w:rsidRPr="00391373">
        <w:rPr>
          <w:rFonts w:ascii="Times New Roman" w:eastAsia="Arial" w:hAnsi="Times New Roman" w:cs="Times New Roman"/>
          <w:b/>
          <w:sz w:val="24"/>
          <w:szCs w:val="24"/>
        </w:rPr>
        <w:t>Early payment</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56"/>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debtor may perform a pecuniary obligation</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early.</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FE72D2">
      <w:pPr>
        <w:tabs>
          <w:tab w:val="left" w:pos="322"/>
          <w:tab w:val="left" w:pos="9520"/>
        </w:tabs>
        <w:rPr>
          <w:rFonts w:ascii="Times New Roman" w:hAnsi="Times New Roman" w:cs="Times New Roman"/>
          <w:sz w:val="24"/>
          <w:szCs w:val="24"/>
        </w:rPr>
      </w:pPr>
      <w:r w:rsidRPr="00EE095D">
        <w:rPr>
          <w:rFonts w:ascii="Times New Roman" w:hAnsi="Times New Roman" w:cs="Times New Roman"/>
          <w:sz w:val="24"/>
          <w:szCs w:val="24"/>
        </w:rPr>
        <w:t>2.  A contractual provision by which the debtor waives this right shall be null.</w:t>
      </w:r>
    </w:p>
    <w:p w:rsidR="00FE72D2" w:rsidRPr="00EE095D" w:rsidRDefault="00FE72D2" w:rsidP="00FE72D2">
      <w:pPr>
        <w:tabs>
          <w:tab w:val="left" w:pos="322"/>
          <w:tab w:val="left" w:pos="9520"/>
        </w:tabs>
        <w:rPr>
          <w:rFonts w:ascii="Times New Roman" w:hAnsi="Times New Roman" w:cs="Times New Roman"/>
          <w:sz w:val="24"/>
          <w:szCs w:val="24"/>
        </w:rPr>
      </w:pPr>
    </w:p>
    <w:p w:rsidR="00FE72D2" w:rsidRPr="00EE095D" w:rsidRDefault="00FE72D2" w:rsidP="00FE72D2">
      <w:pPr>
        <w:tabs>
          <w:tab w:val="left" w:pos="322"/>
          <w:tab w:val="left" w:pos="9520"/>
        </w:tabs>
        <w:rPr>
          <w:rFonts w:ascii="Times New Roman" w:eastAsia="Arial" w:hAnsi="Times New Roman" w:cs="Times New Roman"/>
          <w:sz w:val="24"/>
          <w:szCs w:val="24"/>
        </w:rPr>
      </w:pPr>
      <w:r w:rsidRPr="00EE095D">
        <w:rPr>
          <w:rFonts w:ascii="Times New Roman" w:hAnsi="Times New Roman" w:cs="Times New Roman"/>
          <w:sz w:val="24"/>
          <w:szCs w:val="24"/>
        </w:rPr>
        <w:t>3. A debtor that performs a pecuniary obligation early shall only have the right to deduct from the debt the interest for the period between the day of payment to the day payment falls due if so en</w:t>
      </w:r>
      <w:r w:rsidR="0007206A">
        <w:rPr>
          <w:rFonts w:ascii="Times New Roman" w:hAnsi="Times New Roman" w:cs="Times New Roman"/>
          <w:sz w:val="24"/>
          <w:szCs w:val="24"/>
        </w:rPr>
        <w:t>Chapter</w:t>
      </w:r>
      <w:r w:rsidRPr="00EE095D">
        <w:rPr>
          <w:rFonts w:ascii="Times New Roman" w:hAnsi="Times New Roman" w:cs="Times New Roman"/>
          <w:sz w:val="24"/>
          <w:szCs w:val="24"/>
        </w:rPr>
        <w:t>d by the contract or if such is in accordance with</w:t>
      </w:r>
      <w:r w:rsidRPr="00EE095D">
        <w:rPr>
          <w:rFonts w:ascii="Times New Roman" w:hAnsi="Times New Roman" w:cs="Times New Roman"/>
          <w:spacing w:val="-15"/>
          <w:sz w:val="24"/>
          <w:szCs w:val="24"/>
        </w:rPr>
        <w:t xml:space="preserve"> </w:t>
      </w:r>
      <w:r w:rsidRPr="00EE095D">
        <w:rPr>
          <w:rFonts w:ascii="Times New Roman" w:hAnsi="Times New Roman" w:cs="Times New Roman"/>
          <w:sz w:val="24"/>
          <w:szCs w:val="24"/>
        </w:rPr>
        <w:t>custom.</w:t>
      </w:r>
    </w:p>
    <w:p w:rsidR="00FE72D2" w:rsidRPr="00EE095D" w:rsidRDefault="00FE72D2" w:rsidP="00FE72D2">
      <w:pPr>
        <w:tabs>
          <w:tab w:val="left" w:pos="9520"/>
        </w:tabs>
        <w:spacing w:before="11"/>
        <w:rPr>
          <w:rFonts w:ascii="Times New Roman" w:eastAsia="Arial" w:hAnsi="Times New Roman" w:cs="Times New Roman"/>
          <w:sz w:val="24"/>
          <w:szCs w:val="24"/>
        </w:rPr>
      </w:pPr>
    </w:p>
    <w:p w:rsidR="00391373" w:rsidRDefault="00391373" w:rsidP="00391373">
      <w:pPr>
        <w:pStyle w:val="ListParagraph"/>
        <w:tabs>
          <w:tab w:val="left" w:pos="9520"/>
        </w:tabs>
        <w:jc w:val="center"/>
        <w:rPr>
          <w:rFonts w:ascii="Times New Roman" w:hAnsi="Times New Roman" w:cs="Times New Roman"/>
          <w:b/>
          <w:sz w:val="24"/>
          <w:szCs w:val="24"/>
        </w:rPr>
      </w:pPr>
    </w:p>
    <w:p w:rsidR="00FE72D2" w:rsidRDefault="00391373" w:rsidP="00391373">
      <w:pPr>
        <w:pStyle w:val="ListParagraph"/>
        <w:tabs>
          <w:tab w:val="left" w:pos="9520"/>
        </w:tabs>
        <w:jc w:val="center"/>
        <w:rPr>
          <w:rFonts w:ascii="Times New Roman" w:hAnsi="Times New Roman" w:cs="Times New Roman"/>
          <w:b/>
          <w:sz w:val="24"/>
          <w:szCs w:val="24"/>
        </w:rPr>
      </w:pPr>
      <w:r w:rsidRPr="00391373">
        <w:rPr>
          <w:rFonts w:ascii="Times New Roman" w:hAnsi="Times New Roman" w:cs="Times New Roman"/>
          <w:b/>
          <w:sz w:val="24"/>
          <w:szCs w:val="24"/>
        </w:rPr>
        <w:t xml:space="preserve">Sub-chapter II – Interest </w:t>
      </w:r>
    </w:p>
    <w:p w:rsidR="00391373" w:rsidRPr="00391373" w:rsidRDefault="00391373" w:rsidP="00391373">
      <w:pPr>
        <w:pStyle w:val="ListParagraph"/>
        <w:tabs>
          <w:tab w:val="left" w:pos="9520"/>
        </w:tabs>
        <w:jc w:val="center"/>
        <w:rPr>
          <w:rFonts w:ascii="Times New Roman" w:hAnsi="Times New Roman" w:cs="Times New Roman"/>
          <w:b/>
          <w:sz w:val="24"/>
          <w:szCs w:val="24"/>
        </w:rPr>
      </w:pPr>
    </w:p>
    <w:p w:rsidR="00FE72D2" w:rsidRPr="00EE095D" w:rsidRDefault="00FE72D2" w:rsidP="00FE72D2">
      <w:pPr>
        <w:pStyle w:val="ListParagraph"/>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305</w:t>
      </w:r>
    </w:p>
    <w:p w:rsidR="00FE72D2" w:rsidRDefault="00FE72D2" w:rsidP="00FE72D2">
      <w:pPr>
        <w:pStyle w:val="ListParagraph"/>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Default interest</w:t>
      </w:r>
    </w:p>
    <w:p w:rsidR="00391373" w:rsidRPr="00EE095D" w:rsidRDefault="00391373" w:rsidP="00FE72D2">
      <w:pPr>
        <w:pStyle w:val="ListParagraph"/>
        <w:tabs>
          <w:tab w:val="left" w:pos="9520"/>
        </w:tabs>
        <w:jc w:val="center"/>
        <w:rPr>
          <w:rFonts w:ascii="Times New Roman" w:hAnsi="Times New Roman" w:cs="Times New Roman"/>
          <w:b/>
          <w:sz w:val="24"/>
          <w:szCs w:val="24"/>
        </w:rPr>
      </w:pPr>
    </w:p>
    <w:p w:rsidR="00FE72D2" w:rsidRPr="00EE095D" w:rsidRDefault="00FE72D2" w:rsidP="00FE72D2">
      <w:pPr>
        <w:pStyle w:val="ListParagraph"/>
        <w:tabs>
          <w:tab w:val="left" w:pos="9520"/>
        </w:tabs>
        <w:rPr>
          <w:rFonts w:ascii="Times New Roman" w:hAnsi="Times New Roman" w:cs="Times New Roman"/>
          <w:sz w:val="24"/>
          <w:szCs w:val="24"/>
        </w:rPr>
      </w:pPr>
      <w:r w:rsidRPr="00EE095D">
        <w:rPr>
          <w:rFonts w:ascii="Times New Roman" w:hAnsi="Times New Roman" w:cs="Times New Roman"/>
          <w:sz w:val="24"/>
          <w:szCs w:val="24"/>
        </w:rPr>
        <w:t>1. A debtor who is in delay in the payment of a sum of money or any part thereof shall owe default interest to the creditor on the unpaid part of that sum from the time when payment is due to the time of payment, unless otherwise agreed or provided by law.</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EE095D" w:rsidRDefault="00FE72D2" w:rsidP="00FE72D2">
      <w:pPr>
        <w:pStyle w:val="ListParagraph"/>
        <w:tabs>
          <w:tab w:val="left" w:pos="9520"/>
        </w:tabs>
        <w:rPr>
          <w:rFonts w:ascii="Times New Roman" w:hAnsi="Times New Roman" w:cs="Times New Roman"/>
          <w:sz w:val="24"/>
          <w:szCs w:val="24"/>
        </w:rPr>
      </w:pPr>
      <w:r w:rsidRPr="00EE095D">
        <w:rPr>
          <w:rFonts w:ascii="Times New Roman" w:hAnsi="Times New Roman" w:cs="Times New Roman"/>
          <w:sz w:val="24"/>
          <w:szCs w:val="24"/>
        </w:rPr>
        <w:t>2. The rate of the default interest payable on a debt shall be determined by law.</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EE095D" w:rsidRDefault="00FE72D2" w:rsidP="00FE72D2">
      <w:pPr>
        <w:pStyle w:val="ListParagraph"/>
        <w:tabs>
          <w:tab w:val="left" w:pos="9520"/>
        </w:tabs>
        <w:rPr>
          <w:rFonts w:ascii="Times New Roman" w:hAnsi="Times New Roman" w:cs="Times New Roman"/>
          <w:sz w:val="24"/>
          <w:szCs w:val="24"/>
        </w:rPr>
      </w:pPr>
      <w:r w:rsidRPr="00EE095D">
        <w:rPr>
          <w:rFonts w:ascii="Times New Roman" w:hAnsi="Times New Roman" w:cs="Times New Roman"/>
          <w:sz w:val="24"/>
          <w:szCs w:val="24"/>
        </w:rPr>
        <w:t xml:space="preserve">3. The creditor and the debtor may agree a default interest rate other than that determined by law.  </w:t>
      </w:r>
    </w:p>
    <w:p w:rsidR="00FE72D2" w:rsidRPr="00EE095D" w:rsidRDefault="00FE72D2" w:rsidP="00FE72D2">
      <w:pPr>
        <w:pStyle w:val="Heading1"/>
        <w:tabs>
          <w:tab w:val="left" w:pos="9520"/>
        </w:tabs>
        <w:ind w:left="0"/>
        <w:rPr>
          <w:rFonts w:ascii="Times New Roman" w:hAnsi="Times New Roman" w:cs="Times New Roman"/>
        </w:rPr>
      </w:pPr>
    </w:p>
    <w:p w:rsidR="00FE72D2" w:rsidRPr="00391373" w:rsidRDefault="00FE72D2" w:rsidP="00391373">
      <w:pPr>
        <w:pStyle w:val="ListParagraph"/>
        <w:tabs>
          <w:tab w:val="left" w:pos="9520"/>
        </w:tabs>
        <w:jc w:val="center"/>
        <w:rPr>
          <w:rFonts w:ascii="Times New Roman" w:hAnsi="Times New Roman" w:cs="Times New Roman"/>
          <w:b/>
          <w:sz w:val="24"/>
          <w:szCs w:val="24"/>
        </w:rPr>
      </w:pPr>
      <w:r w:rsidRPr="00391373">
        <w:rPr>
          <w:rFonts w:ascii="Times New Roman" w:hAnsi="Times New Roman" w:cs="Times New Roman"/>
          <w:b/>
          <w:sz w:val="24"/>
          <w:szCs w:val="24"/>
        </w:rPr>
        <w:t>Article 306</w:t>
      </w:r>
    </w:p>
    <w:p w:rsidR="00FE72D2" w:rsidRPr="00391373" w:rsidRDefault="00FE72D2" w:rsidP="00391373">
      <w:pPr>
        <w:pStyle w:val="ListParagraph"/>
        <w:tabs>
          <w:tab w:val="left" w:pos="9520"/>
        </w:tabs>
        <w:jc w:val="center"/>
        <w:rPr>
          <w:rFonts w:ascii="Times New Roman" w:hAnsi="Times New Roman" w:cs="Times New Roman"/>
          <w:b/>
          <w:sz w:val="24"/>
          <w:szCs w:val="24"/>
        </w:rPr>
      </w:pPr>
      <w:r w:rsidRPr="00391373">
        <w:rPr>
          <w:rFonts w:ascii="Times New Roman" w:hAnsi="Times New Roman" w:cs="Times New Roman"/>
          <w:b/>
          <w:sz w:val="24"/>
          <w:szCs w:val="24"/>
        </w:rPr>
        <w:t>Compensation of damage</w:t>
      </w:r>
    </w:p>
    <w:p w:rsidR="00FE72D2" w:rsidRPr="00EE095D" w:rsidRDefault="00FE72D2" w:rsidP="00FE72D2">
      <w:pPr>
        <w:pStyle w:val="ListParagraph"/>
        <w:tabs>
          <w:tab w:val="left" w:pos="338"/>
          <w:tab w:val="left" w:pos="9520"/>
        </w:tabs>
        <w:rPr>
          <w:rFonts w:ascii="Times New Roman" w:eastAsia="Arial" w:hAnsi="Times New Roman" w:cs="Times New Roman"/>
          <w:b/>
          <w:bCs/>
          <w:sz w:val="24"/>
          <w:szCs w:val="24"/>
        </w:rPr>
      </w:pPr>
    </w:p>
    <w:p w:rsidR="00FE72D2" w:rsidRPr="00EE095D" w:rsidRDefault="00FE72D2" w:rsidP="00FE72D2">
      <w:pPr>
        <w:pStyle w:val="ListParagraph"/>
        <w:tabs>
          <w:tab w:val="left" w:pos="338"/>
          <w:tab w:val="left" w:pos="9520"/>
        </w:tabs>
        <w:rPr>
          <w:rFonts w:ascii="Times New Roman" w:eastAsia="Arial" w:hAnsi="Times New Roman" w:cs="Times New Roman"/>
          <w:sz w:val="24"/>
          <w:szCs w:val="24"/>
        </w:rPr>
      </w:pPr>
      <w:r w:rsidRPr="00EE095D">
        <w:rPr>
          <w:rFonts w:ascii="Times New Roman" w:eastAsia="Arial" w:hAnsi="Times New Roman" w:cs="Times New Roman"/>
          <w:sz w:val="24"/>
          <w:szCs w:val="24"/>
        </w:rPr>
        <w:t>The creditor shall be en</w:t>
      </w:r>
      <w:r w:rsidR="0007206A">
        <w:rPr>
          <w:rFonts w:ascii="Times New Roman" w:eastAsia="Arial" w:hAnsi="Times New Roman" w:cs="Times New Roman"/>
          <w:sz w:val="24"/>
          <w:szCs w:val="24"/>
        </w:rPr>
        <w:t>Chapter</w:t>
      </w:r>
      <w:r w:rsidRPr="00EE095D">
        <w:rPr>
          <w:rFonts w:ascii="Times New Roman" w:eastAsia="Arial" w:hAnsi="Times New Roman" w:cs="Times New Roman"/>
          <w:sz w:val="24"/>
          <w:szCs w:val="24"/>
        </w:rPr>
        <w:t>d to default interest irrespective of any damage incurred as a result of the debtor’s</w:t>
      </w:r>
      <w:r w:rsidRPr="00EE095D">
        <w:rPr>
          <w:rFonts w:ascii="Times New Roman" w:eastAsia="Arial" w:hAnsi="Times New Roman" w:cs="Times New Roman"/>
          <w:spacing w:val="-8"/>
          <w:sz w:val="24"/>
          <w:szCs w:val="24"/>
        </w:rPr>
        <w:t xml:space="preserve"> </w:t>
      </w:r>
      <w:r w:rsidRPr="00EE095D">
        <w:rPr>
          <w:rFonts w:ascii="Times New Roman" w:eastAsia="Arial" w:hAnsi="Times New Roman" w:cs="Times New Roman"/>
          <w:sz w:val="24"/>
          <w:szCs w:val="24"/>
        </w:rPr>
        <w:t>delay.</w:t>
      </w: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391373">
      <w:pPr>
        <w:pStyle w:val="ListParagraph"/>
        <w:tabs>
          <w:tab w:val="left" w:pos="9520"/>
        </w:tabs>
        <w:jc w:val="center"/>
        <w:rPr>
          <w:rFonts w:ascii="Times New Roman" w:hAnsi="Times New Roman" w:cs="Times New Roman"/>
        </w:rPr>
      </w:pPr>
      <w:r w:rsidRPr="00391373">
        <w:rPr>
          <w:rFonts w:ascii="Times New Roman" w:hAnsi="Times New Roman" w:cs="Times New Roman"/>
          <w:b/>
          <w:sz w:val="24"/>
          <w:szCs w:val="24"/>
        </w:rPr>
        <w:t>Article</w:t>
      </w:r>
      <w:r w:rsidRPr="00EE095D">
        <w:rPr>
          <w:rFonts w:ascii="Times New Roman" w:hAnsi="Times New Roman" w:cs="Times New Roman"/>
        </w:rPr>
        <w:t xml:space="preserve"> </w:t>
      </w:r>
      <w:r w:rsidRPr="00391373">
        <w:rPr>
          <w:rFonts w:ascii="Times New Roman" w:hAnsi="Times New Roman" w:cs="Times New Roman"/>
          <w:b/>
          <w:sz w:val="24"/>
          <w:szCs w:val="24"/>
        </w:rPr>
        <w:t xml:space="preserve">307 </w:t>
      </w:r>
    </w:p>
    <w:p w:rsidR="00FE72D2" w:rsidRPr="00EE095D" w:rsidRDefault="00FE72D2" w:rsidP="00391373">
      <w:pPr>
        <w:pStyle w:val="ListParagraph"/>
        <w:tabs>
          <w:tab w:val="left" w:pos="9520"/>
        </w:tabs>
        <w:jc w:val="center"/>
        <w:rPr>
          <w:rFonts w:ascii="Times New Roman" w:hAnsi="Times New Roman" w:cs="Times New Roman"/>
        </w:rPr>
      </w:pPr>
      <w:r w:rsidRPr="00391373">
        <w:rPr>
          <w:rFonts w:ascii="Times New Roman" w:hAnsi="Times New Roman" w:cs="Times New Roman"/>
          <w:b/>
          <w:sz w:val="24"/>
          <w:szCs w:val="24"/>
        </w:rPr>
        <w:t>Prohibition</w:t>
      </w:r>
      <w:r w:rsidRPr="00EE095D">
        <w:rPr>
          <w:rFonts w:ascii="Times New Roman" w:hAnsi="Times New Roman" w:cs="Times New Roman"/>
        </w:rPr>
        <w:t xml:space="preserve"> </w:t>
      </w:r>
      <w:r w:rsidRPr="00391373">
        <w:rPr>
          <w:rFonts w:ascii="Times New Roman" w:hAnsi="Times New Roman" w:cs="Times New Roman"/>
          <w:b/>
          <w:sz w:val="24"/>
          <w:szCs w:val="24"/>
        </w:rPr>
        <w:t>of interest on interest</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55"/>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No default interest shall run on interest that has fallen due for payment but has not been paid, unless stipulated otherwise by</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law.</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55"/>
        </w:numPr>
        <w:tabs>
          <w:tab w:val="left" w:pos="343"/>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 contractual provision that interest shall run on interest that has fallen due shall be null.</w:t>
      </w:r>
    </w:p>
    <w:p w:rsidR="00FE72D2" w:rsidRPr="00EE095D" w:rsidRDefault="00FE72D2" w:rsidP="00FE72D2">
      <w:pPr>
        <w:pStyle w:val="ListParagraph"/>
        <w:tabs>
          <w:tab w:val="left" w:pos="360"/>
          <w:tab w:val="left" w:pos="9520"/>
        </w:tabs>
        <w:rPr>
          <w:rFonts w:ascii="Times New Roman" w:eastAsia="Arial" w:hAnsi="Times New Roman" w:cs="Times New Roman"/>
          <w:sz w:val="24"/>
          <w:szCs w:val="24"/>
          <w:highlight w:val="yellow"/>
        </w:rPr>
      </w:pPr>
    </w:p>
    <w:p w:rsidR="00FE72D2" w:rsidRPr="00391373" w:rsidRDefault="00FE72D2" w:rsidP="00391373">
      <w:pPr>
        <w:tabs>
          <w:tab w:val="left" w:pos="360"/>
          <w:tab w:val="left" w:pos="9520"/>
        </w:tabs>
        <w:rPr>
          <w:rFonts w:ascii="Times New Roman" w:eastAsia="Arial" w:hAnsi="Times New Roman" w:cs="Times New Roman"/>
          <w:sz w:val="24"/>
          <w:szCs w:val="24"/>
        </w:rPr>
      </w:pPr>
      <w:r w:rsidRPr="00391373">
        <w:rPr>
          <w:rFonts w:ascii="Times New Roman" w:eastAsia="Arial" w:hAnsi="Times New Roman" w:cs="Times New Roman"/>
          <w:sz w:val="24"/>
          <w:szCs w:val="24"/>
        </w:rPr>
        <w:t xml:space="preserve">3. </w:t>
      </w:r>
      <w:r w:rsidRPr="00391373">
        <w:rPr>
          <w:rFonts w:ascii="Times New Roman" w:hAnsi="Times New Roman" w:cs="Times New Roman"/>
          <w:sz w:val="24"/>
          <w:szCs w:val="24"/>
        </w:rPr>
        <w:t xml:space="preserve">Default interest may be </w:t>
      </w:r>
      <w:r w:rsidRPr="00391373">
        <w:rPr>
          <w:rFonts w:ascii="Times New Roman" w:eastAsia="Arial" w:hAnsi="Times New Roman" w:cs="Times New Roman"/>
          <w:sz w:val="24"/>
          <w:szCs w:val="24"/>
        </w:rPr>
        <w:t>request</w:t>
      </w:r>
      <w:r w:rsidRPr="00391373">
        <w:rPr>
          <w:rFonts w:ascii="Times New Roman" w:hAnsi="Times New Roman" w:cs="Times New Roman"/>
          <w:sz w:val="24"/>
          <w:szCs w:val="24"/>
        </w:rPr>
        <w:t xml:space="preserve">ed on the unpaid amount only from the date when the </w:t>
      </w:r>
      <w:r w:rsidRPr="00391373">
        <w:rPr>
          <w:rFonts w:ascii="Times New Roman" w:eastAsia="Arial" w:hAnsi="Times New Roman" w:cs="Times New Roman"/>
          <w:sz w:val="24"/>
          <w:szCs w:val="24"/>
        </w:rPr>
        <w:t xml:space="preserve">request </w:t>
      </w:r>
      <w:r w:rsidRPr="00391373">
        <w:rPr>
          <w:rFonts w:ascii="Times New Roman" w:hAnsi="Times New Roman" w:cs="Times New Roman"/>
          <w:sz w:val="24"/>
          <w:szCs w:val="24"/>
        </w:rPr>
        <w:t>for its payment has been submitted to</w:t>
      </w:r>
      <w:r w:rsidRPr="00391373">
        <w:rPr>
          <w:rFonts w:ascii="Times New Roman" w:hAnsi="Times New Roman" w:cs="Times New Roman"/>
          <w:spacing w:val="-22"/>
          <w:sz w:val="24"/>
          <w:szCs w:val="24"/>
        </w:rPr>
        <w:t xml:space="preserve"> </w:t>
      </w:r>
      <w:r w:rsidRPr="00391373">
        <w:rPr>
          <w:rFonts w:ascii="Times New Roman" w:hAnsi="Times New Roman" w:cs="Times New Roman"/>
          <w:sz w:val="24"/>
          <w:szCs w:val="24"/>
        </w:rPr>
        <w:t>court.</w:t>
      </w:r>
    </w:p>
    <w:p w:rsidR="00FE72D2" w:rsidRPr="00EE095D" w:rsidRDefault="00FE72D2" w:rsidP="00FE72D2">
      <w:pPr>
        <w:tabs>
          <w:tab w:val="left" w:pos="9520"/>
        </w:tabs>
        <w:rPr>
          <w:rFonts w:ascii="Times New Roman" w:eastAsia="Arial" w:hAnsi="Times New Roman" w:cs="Times New Roman"/>
          <w:sz w:val="24"/>
          <w:szCs w:val="24"/>
        </w:rPr>
      </w:pPr>
    </w:p>
    <w:p w:rsidR="00FE72D2" w:rsidRPr="00391373" w:rsidRDefault="00FE72D2" w:rsidP="00391373">
      <w:pPr>
        <w:pStyle w:val="ListParagraph"/>
        <w:tabs>
          <w:tab w:val="left" w:pos="9520"/>
        </w:tabs>
        <w:jc w:val="center"/>
        <w:rPr>
          <w:rFonts w:ascii="Times New Roman" w:hAnsi="Times New Roman" w:cs="Times New Roman"/>
          <w:b/>
          <w:sz w:val="24"/>
          <w:szCs w:val="24"/>
        </w:rPr>
      </w:pPr>
      <w:r w:rsidRPr="00391373">
        <w:rPr>
          <w:rFonts w:ascii="Times New Roman" w:hAnsi="Times New Roman" w:cs="Times New Roman"/>
          <w:b/>
          <w:sz w:val="24"/>
          <w:szCs w:val="24"/>
        </w:rPr>
        <w:t>Article 308</w:t>
      </w:r>
    </w:p>
    <w:p w:rsidR="00FE72D2" w:rsidRPr="00391373" w:rsidRDefault="00FE72D2" w:rsidP="00391373">
      <w:pPr>
        <w:pStyle w:val="ListParagraph"/>
        <w:tabs>
          <w:tab w:val="left" w:pos="9520"/>
        </w:tabs>
        <w:jc w:val="center"/>
        <w:rPr>
          <w:rFonts w:ascii="Times New Roman" w:hAnsi="Times New Roman" w:cs="Times New Roman"/>
          <w:b/>
          <w:sz w:val="24"/>
          <w:szCs w:val="24"/>
        </w:rPr>
      </w:pPr>
      <w:r w:rsidRPr="00391373">
        <w:rPr>
          <w:rFonts w:ascii="Times New Roman" w:hAnsi="Times New Roman" w:cs="Times New Roman"/>
          <w:b/>
          <w:sz w:val="24"/>
          <w:szCs w:val="24"/>
        </w:rPr>
        <w:t>Usurious interest</w:t>
      </w:r>
    </w:p>
    <w:p w:rsidR="00FE72D2" w:rsidRPr="00EE095D" w:rsidRDefault="00FE72D2" w:rsidP="00FE72D2">
      <w:pPr>
        <w:pStyle w:val="Heading1"/>
        <w:tabs>
          <w:tab w:val="left" w:pos="9520"/>
        </w:tabs>
        <w:ind w:left="0"/>
        <w:rPr>
          <w:rFonts w:ascii="Times New Roman" w:hAnsi="Times New Roman" w:cs="Times New Roman"/>
        </w:rPr>
      </w:pPr>
    </w:p>
    <w:p w:rsidR="00FE72D2" w:rsidRPr="00391373" w:rsidRDefault="00FE72D2" w:rsidP="00391373">
      <w:pPr>
        <w:tabs>
          <w:tab w:val="left" w:pos="9520"/>
        </w:tabs>
        <w:rPr>
          <w:rFonts w:ascii="Times New Roman" w:hAnsi="Times New Roman" w:cs="Times New Roman"/>
          <w:sz w:val="24"/>
          <w:szCs w:val="24"/>
        </w:rPr>
      </w:pPr>
      <w:r w:rsidRPr="00391373">
        <w:rPr>
          <w:rFonts w:ascii="Times New Roman" w:hAnsi="Times New Roman" w:cs="Times New Roman"/>
          <w:sz w:val="24"/>
          <w:szCs w:val="24"/>
        </w:rPr>
        <w:t xml:space="preserve">1. If the interest rate agreed by the parties is fifty percent (50%) higher than the default interest rate calculated according to the following article, such an agreement is considered as usurious, unless the creditor proves he has not exploited the debtor's unfavorable state of affairs, the difficulty of his financial situation, his reluctance or his dependence, or that the benefits reserved to the creditor or third person are not in infringement of what the creditor has offered or has undertaken to offer or to do. </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391373" w:rsidRDefault="00FE72D2" w:rsidP="00391373">
      <w:pPr>
        <w:tabs>
          <w:tab w:val="left" w:pos="9520"/>
        </w:tabs>
        <w:rPr>
          <w:rFonts w:ascii="Times New Roman" w:hAnsi="Times New Roman" w:cs="Times New Roman"/>
          <w:sz w:val="24"/>
          <w:szCs w:val="24"/>
        </w:rPr>
      </w:pPr>
      <w:r w:rsidRPr="00391373">
        <w:rPr>
          <w:rFonts w:ascii="Times New Roman" w:hAnsi="Times New Roman" w:cs="Times New Roman"/>
          <w:sz w:val="24"/>
          <w:szCs w:val="24"/>
        </w:rPr>
        <w:t>2. The above mentioned paragraph 1 do not apply to commercial contracts.</w:t>
      </w:r>
    </w:p>
    <w:p w:rsidR="00FE72D2" w:rsidRPr="00EE095D" w:rsidRDefault="00FE72D2" w:rsidP="00FE72D2">
      <w:pPr>
        <w:pStyle w:val="ListParagraph"/>
        <w:tabs>
          <w:tab w:val="left" w:pos="9520"/>
        </w:tabs>
        <w:rPr>
          <w:rFonts w:ascii="Times New Roman" w:hAnsi="Times New Roman" w:cs="Times New Roman"/>
          <w:sz w:val="24"/>
          <w:szCs w:val="24"/>
        </w:rPr>
      </w:pPr>
      <w:r w:rsidRPr="00EE095D">
        <w:rPr>
          <w:rFonts w:ascii="Times New Roman" w:hAnsi="Times New Roman" w:cs="Times New Roman"/>
          <w:sz w:val="24"/>
          <w:szCs w:val="24"/>
        </w:rPr>
        <w:t xml:space="preserve"> </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EE095D" w:rsidRDefault="00FE72D2" w:rsidP="00FE72D2">
      <w:pPr>
        <w:pStyle w:val="ListParagraph"/>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309</w:t>
      </w:r>
    </w:p>
    <w:p w:rsidR="00FE72D2" w:rsidRPr="00EE095D" w:rsidRDefault="00FE72D2" w:rsidP="00FE72D2">
      <w:pPr>
        <w:pStyle w:val="ListParagraph"/>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Interest delay</w:t>
      </w:r>
    </w:p>
    <w:p w:rsidR="00FE72D2" w:rsidRPr="00EE095D" w:rsidRDefault="00FE72D2" w:rsidP="00FE72D2">
      <w:pPr>
        <w:pStyle w:val="ListParagraph"/>
        <w:tabs>
          <w:tab w:val="left" w:pos="9520"/>
        </w:tabs>
        <w:jc w:val="center"/>
        <w:rPr>
          <w:rFonts w:ascii="Times New Roman" w:hAnsi="Times New Roman" w:cs="Times New Roman"/>
          <w:b/>
          <w:sz w:val="24"/>
          <w:szCs w:val="24"/>
        </w:rPr>
      </w:pPr>
    </w:p>
    <w:p w:rsidR="00FE72D2" w:rsidRPr="00391373" w:rsidRDefault="00FE72D2" w:rsidP="00391373">
      <w:pPr>
        <w:tabs>
          <w:tab w:val="left" w:pos="9520"/>
        </w:tabs>
        <w:rPr>
          <w:rFonts w:ascii="Times New Roman" w:hAnsi="Times New Roman" w:cs="Times New Roman"/>
          <w:sz w:val="24"/>
          <w:szCs w:val="24"/>
        </w:rPr>
      </w:pPr>
      <w:r w:rsidRPr="00391373">
        <w:rPr>
          <w:rFonts w:ascii="Times New Roman" w:hAnsi="Times New Roman" w:cs="Times New Roman"/>
          <w:sz w:val="24"/>
          <w:szCs w:val="24"/>
        </w:rPr>
        <w:t>1. The debtor who is late in fulfilling the monetary obligation debits the principal debt and the interest.</w:t>
      </w:r>
      <w:r w:rsidRPr="00391373">
        <w:rPr>
          <w:rFonts w:ascii="Times New Roman" w:hAnsi="Times New Roman" w:cs="Times New Roman"/>
          <w:sz w:val="24"/>
          <w:szCs w:val="24"/>
        </w:rPr>
        <w:br/>
      </w:r>
      <w:r w:rsidRPr="00391373">
        <w:rPr>
          <w:rFonts w:ascii="Times New Roman" w:hAnsi="Times New Roman" w:cs="Times New Roman"/>
          <w:sz w:val="24"/>
          <w:szCs w:val="24"/>
        </w:rPr>
        <w:br/>
        <w:t>2. The interest rate delay is eight per cent (8%) per annum, unless otherwise provided by a special law</w:t>
      </w:r>
    </w:p>
    <w:p w:rsidR="00FE72D2" w:rsidRPr="00EE095D" w:rsidRDefault="00FE72D2" w:rsidP="00FE72D2">
      <w:pPr>
        <w:pStyle w:val="ListParagraph"/>
        <w:tabs>
          <w:tab w:val="left" w:pos="9520"/>
        </w:tabs>
        <w:jc w:val="center"/>
        <w:rPr>
          <w:rFonts w:ascii="Times New Roman" w:hAnsi="Times New Roman" w:cs="Times New Roman"/>
          <w:sz w:val="24"/>
          <w:szCs w:val="24"/>
        </w:rPr>
      </w:pPr>
    </w:p>
    <w:p w:rsidR="00FE72D2" w:rsidRPr="00EE095D" w:rsidRDefault="00FE72D2" w:rsidP="00FE72D2">
      <w:pPr>
        <w:pStyle w:val="ListParagraph"/>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310</w:t>
      </w:r>
    </w:p>
    <w:p w:rsidR="00FE72D2" w:rsidRPr="00EE095D" w:rsidRDefault="00FE72D2" w:rsidP="00FE72D2">
      <w:pPr>
        <w:pStyle w:val="ListParagraph"/>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Remunerative</w:t>
      </w:r>
      <w:r w:rsidRPr="00EE095D">
        <w:rPr>
          <w:rFonts w:ascii="Times New Roman" w:hAnsi="Times New Roman" w:cs="Times New Roman"/>
          <w:b/>
          <w:i/>
          <w:sz w:val="24"/>
          <w:szCs w:val="24"/>
        </w:rPr>
        <w:t xml:space="preserve"> [contractual] </w:t>
      </w:r>
      <w:r w:rsidRPr="00EE095D">
        <w:rPr>
          <w:rFonts w:ascii="Times New Roman" w:hAnsi="Times New Roman" w:cs="Times New Roman"/>
          <w:b/>
          <w:sz w:val="24"/>
          <w:szCs w:val="24"/>
        </w:rPr>
        <w:t>interest</w:t>
      </w:r>
    </w:p>
    <w:p w:rsidR="00FE72D2" w:rsidRPr="00EE095D" w:rsidRDefault="00FE72D2" w:rsidP="00FE72D2">
      <w:pPr>
        <w:pStyle w:val="ListParagraph"/>
        <w:tabs>
          <w:tab w:val="left" w:pos="9520"/>
        </w:tabs>
        <w:rPr>
          <w:rFonts w:ascii="Times New Roman" w:hAnsi="Times New Roman" w:cs="Times New Roman"/>
          <w:b/>
          <w:sz w:val="24"/>
          <w:szCs w:val="24"/>
        </w:rPr>
      </w:pPr>
    </w:p>
    <w:p w:rsidR="00FE72D2" w:rsidRPr="00391373" w:rsidRDefault="00FE72D2" w:rsidP="00391373">
      <w:pPr>
        <w:tabs>
          <w:tab w:val="left" w:pos="9520"/>
        </w:tabs>
        <w:rPr>
          <w:rFonts w:ascii="Times New Roman" w:hAnsi="Times New Roman" w:cs="Times New Roman"/>
          <w:sz w:val="24"/>
          <w:szCs w:val="24"/>
        </w:rPr>
      </w:pPr>
      <w:r w:rsidRPr="00391373">
        <w:rPr>
          <w:rFonts w:ascii="Times New Roman" w:hAnsi="Times New Roman" w:cs="Times New Roman"/>
          <w:sz w:val="24"/>
          <w:szCs w:val="24"/>
        </w:rPr>
        <w:t xml:space="preserve">1. The contracting parties may agree that in addition to the principal debt the debtor shall owe interest to the creditor at the rate specified in the contract. </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391373" w:rsidRDefault="00FE72D2" w:rsidP="00391373">
      <w:pPr>
        <w:tabs>
          <w:tab w:val="left" w:pos="9520"/>
        </w:tabs>
        <w:rPr>
          <w:rFonts w:ascii="Times New Roman" w:hAnsi="Times New Roman" w:cs="Times New Roman"/>
          <w:sz w:val="24"/>
          <w:szCs w:val="24"/>
        </w:rPr>
      </w:pPr>
      <w:r w:rsidRPr="00391373">
        <w:rPr>
          <w:rFonts w:ascii="Times New Roman" w:hAnsi="Times New Roman" w:cs="Times New Roman"/>
          <w:sz w:val="24"/>
          <w:szCs w:val="24"/>
        </w:rPr>
        <w:t xml:space="preserve">2. If the contract does not stipulate otherwise, the interest shall be payable at the rate determined by law. </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9C4FE6" w:rsidRDefault="00FE72D2" w:rsidP="009C4FE6">
      <w:pPr>
        <w:tabs>
          <w:tab w:val="left" w:pos="9520"/>
        </w:tabs>
        <w:rPr>
          <w:rFonts w:ascii="Times New Roman" w:hAnsi="Times New Roman" w:cs="Times New Roman"/>
          <w:b/>
          <w:sz w:val="24"/>
          <w:szCs w:val="24"/>
        </w:rPr>
      </w:pPr>
    </w:p>
    <w:p w:rsidR="00FE72D2" w:rsidRPr="00391373" w:rsidRDefault="00FE72D2" w:rsidP="00391373">
      <w:pPr>
        <w:pStyle w:val="ListParagraph"/>
        <w:tabs>
          <w:tab w:val="left" w:pos="9520"/>
        </w:tabs>
        <w:jc w:val="center"/>
        <w:rPr>
          <w:rFonts w:ascii="Times New Roman" w:hAnsi="Times New Roman" w:cs="Times New Roman"/>
          <w:b/>
          <w:sz w:val="24"/>
          <w:szCs w:val="24"/>
        </w:rPr>
      </w:pPr>
      <w:r w:rsidRPr="00391373">
        <w:rPr>
          <w:rFonts w:ascii="Times New Roman" w:hAnsi="Times New Roman" w:cs="Times New Roman"/>
          <w:b/>
          <w:sz w:val="24"/>
          <w:szCs w:val="24"/>
        </w:rPr>
        <w:t>S</w:t>
      </w:r>
      <w:r w:rsidR="009C4FE6">
        <w:rPr>
          <w:rFonts w:ascii="Times New Roman" w:hAnsi="Times New Roman" w:cs="Times New Roman"/>
          <w:b/>
          <w:sz w:val="24"/>
          <w:szCs w:val="24"/>
        </w:rPr>
        <w:t xml:space="preserve">ub-chapter </w:t>
      </w:r>
      <w:r w:rsidRPr="00391373">
        <w:rPr>
          <w:rFonts w:ascii="Times New Roman" w:hAnsi="Times New Roman" w:cs="Times New Roman"/>
          <w:b/>
          <w:sz w:val="24"/>
          <w:szCs w:val="24"/>
        </w:rPr>
        <w:t>I</w:t>
      </w:r>
      <w:r w:rsidR="009C4FE6">
        <w:rPr>
          <w:rFonts w:ascii="Times New Roman" w:hAnsi="Times New Roman" w:cs="Times New Roman"/>
          <w:b/>
          <w:sz w:val="24"/>
          <w:szCs w:val="24"/>
        </w:rPr>
        <w:t xml:space="preserve"> – Alternative Obligations </w:t>
      </w:r>
    </w:p>
    <w:p w:rsidR="00FE72D2" w:rsidRPr="00391373" w:rsidRDefault="00FE72D2" w:rsidP="00391373">
      <w:pPr>
        <w:pStyle w:val="ListParagraph"/>
        <w:tabs>
          <w:tab w:val="left" w:pos="9520"/>
        </w:tabs>
        <w:jc w:val="center"/>
        <w:rPr>
          <w:rFonts w:ascii="Times New Roman" w:hAnsi="Times New Roman" w:cs="Times New Roman"/>
          <w:b/>
          <w:sz w:val="24"/>
          <w:szCs w:val="24"/>
        </w:rPr>
      </w:pPr>
    </w:p>
    <w:p w:rsidR="00FE72D2" w:rsidRPr="00391373" w:rsidRDefault="00FE72D2" w:rsidP="00391373">
      <w:pPr>
        <w:pStyle w:val="ListParagraph"/>
        <w:tabs>
          <w:tab w:val="left" w:pos="9520"/>
        </w:tabs>
        <w:jc w:val="center"/>
        <w:rPr>
          <w:rFonts w:ascii="Times New Roman" w:hAnsi="Times New Roman" w:cs="Times New Roman"/>
          <w:b/>
          <w:sz w:val="24"/>
          <w:szCs w:val="24"/>
        </w:rPr>
      </w:pPr>
    </w:p>
    <w:p w:rsidR="00FE72D2" w:rsidRPr="00391373" w:rsidRDefault="00FE72D2" w:rsidP="00391373">
      <w:pPr>
        <w:pStyle w:val="ListParagraph"/>
        <w:tabs>
          <w:tab w:val="left" w:pos="9520"/>
        </w:tabs>
        <w:jc w:val="center"/>
        <w:rPr>
          <w:rFonts w:ascii="Times New Roman" w:hAnsi="Times New Roman" w:cs="Times New Roman"/>
          <w:b/>
          <w:sz w:val="24"/>
          <w:szCs w:val="24"/>
        </w:rPr>
      </w:pPr>
      <w:r w:rsidRPr="00391373">
        <w:rPr>
          <w:rFonts w:ascii="Times New Roman" w:hAnsi="Times New Roman" w:cs="Times New Roman"/>
          <w:b/>
          <w:sz w:val="24"/>
          <w:szCs w:val="24"/>
        </w:rPr>
        <w:t xml:space="preserve">Article 311 </w:t>
      </w:r>
    </w:p>
    <w:p w:rsidR="00FE72D2" w:rsidRPr="00391373" w:rsidRDefault="00FE72D2" w:rsidP="00391373">
      <w:pPr>
        <w:pStyle w:val="ListParagraph"/>
        <w:tabs>
          <w:tab w:val="left" w:pos="9520"/>
        </w:tabs>
        <w:jc w:val="center"/>
        <w:rPr>
          <w:rFonts w:ascii="Times New Roman" w:hAnsi="Times New Roman" w:cs="Times New Roman"/>
          <w:b/>
          <w:sz w:val="24"/>
          <w:szCs w:val="24"/>
        </w:rPr>
      </w:pPr>
      <w:r w:rsidRPr="00391373">
        <w:rPr>
          <w:rFonts w:ascii="Times New Roman" w:hAnsi="Times New Roman" w:cs="Times New Roman"/>
          <w:b/>
          <w:sz w:val="24"/>
          <w:szCs w:val="24"/>
        </w:rPr>
        <w:t>Right to choose</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an obligation has two or more objects of which the debtor must provide only one to be released from the obligation, unless agreed otherwise the debtor shall have the right to choose and the obligation shall terminate when the debtor delivers the chosen</w:t>
      </w:r>
      <w:r w:rsidRPr="00EE095D">
        <w:rPr>
          <w:rFonts w:ascii="Times New Roman" w:hAnsi="Times New Roman" w:cs="Times New Roman"/>
          <w:spacing w:val="-19"/>
          <w:sz w:val="24"/>
          <w:szCs w:val="24"/>
        </w:rPr>
        <w:t xml:space="preserve"> </w:t>
      </w:r>
      <w:r w:rsidRPr="00EE095D">
        <w:rPr>
          <w:rFonts w:ascii="Times New Roman" w:hAnsi="Times New Roman" w:cs="Times New Roman"/>
          <w:sz w:val="24"/>
          <w:szCs w:val="24"/>
        </w:rPr>
        <w:t>object.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9C4FE6" w:rsidRDefault="00FE72D2" w:rsidP="009C4FE6">
      <w:pPr>
        <w:pStyle w:val="ListParagraph"/>
        <w:tabs>
          <w:tab w:val="left" w:pos="9520"/>
        </w:tabs>
        <w:jc w:val="center"/>
        <w:rPr>
          <w:rFonts w:ascii="Times New Roman" w:hAnsi="Times New Roman" w:cs="Times New Roman"/>
          <w:b/>
          <w:sz w:val="24"/>
          <w:szCs w:val="24"/>
        </w:rPr>
      </w:pPr>
      <w:r w:rsidRPr="009C4FE6">
        <w:rPr>
          <w:rFonts w:ascii="Times New Roman" w:hAnsi="Times New Roman" w:cs="Times New Roman"/>
          <w:b/>
          <w:sz w:val="24"/>
          <w:szCs w:val="24"/>
        </w:rPr>
        <w:t xml:space="preserve">Article 312 </w:t>
      </w:r>
    </w:p>
    <w:p w:rsidR="00FE72D2" w:rsidRPr="009C4FE6" w:rsidRDefault="00FE72D2" w:rsidP="009C4FE6">
      <w:pPr>
        <w:pStyle w:val="ListParagraph"/>
        <w:tabs>
          <w:tab w:val="left" w:pos="9520"/>
        </w:tabs>
        <w:jc w:val="center"/>
        <w:rPr>
          <w:rFonts w:ascii="Times New Roman" w:hAnsi="Times New Roman" w:cs="Times New Roman"/>
          <w:b/>
          <w:sz w:val="24"/>
          <w:szCs w:val="24"/>
        </w:rPr>
      </w:pPr>
      <w:r w:rsidRPr="009C4FE6">
        <w:rPr>
          <w:rFonts w:ascii="Times New Roman" w:hAnsi="Times New Roman" w:cs="Times New Roman"/>
          <w:b/>
          <w:sz w:val="24"/>
          <w:szCs w:val="24"/>
        </w:rPr>
        <w:t>Irrevocability and effect of choice</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54"/>
        </w:numPr>
        <w:tabs>
          <w:tab w:val="left" w:pos="329"/>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The choice is made and may no longer be altered when the </w:t>
      </w:r>
      <w:r w:rsidRPr="00EE095D">
        <w:rPr>
          <w:rFonts w:ascii="Times New Roman" w:hAnsi="Times New Roman" w:cs="Times New Roman"/>
          <w:spacing w:val="2"/>
          <w:sz w:val="24"/>
          <w:szCs w:val="24"/>
        </w:rPr>
        <w:t xml:space="preserve">party </w:t>
      </w:r>
      <w:r w:rsidRPr="00EE095D">
        <w:rPr>
          <w:rFonts w:ascii="Times New Roman" w:hAnsi="Times New Roman" w:cs="Times New Roman"/>
          <w:sz w:val="24"/>
          <w:szCs w:val="24"/>
        </w:rPr>
        <w:t>that has such right notifies the other party regarding the choice</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made.</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54"/>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Once the choice is made the obligation shall be deemed to have been simple from the beginning and the object chosen shall be deemed to have been the object of the obligation from the</w:t>
      </w:r>
      <w:r w:rsidRPr="00EE095D">
        <w:rPr>
          <w:rFonts w:ascii="Times New Roman" w:hAnsi="Times New Roman" w:cs="Times New Roman"/>
          <w:spacing w:val="-20"/>
          <w:sz w:val="24"/>
          <w:szCs w:val="24"/>
        </w:rPr>
        <w:t xml:space="preserve"> </w:t>
      </w:r>
      <w:r w:rsidRPr="00EE095D">
        <w:rPr>
          <w:rFonts w:ascii="Times New Roman" w:hAnsi="Times New Roman" w:cs="Times New Roman"/>
          <w:sz w:val="24"/>
          <w:szCs w:val="24"/>
        </w:rPr>
        <w:t>beginning.</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9C4FE6" w:rsidRDefault="00FE72D2" w:rsidP="009C4FE6">
      <w:pPr>
        <w:pStyle w:val="ListParagraph"/>
        <w:tabs>
          <w:tab w:val="left" w:pos="9520"/>
        </w:tabs>
        <w:jc w:val="center"/>
        <w:rPr>
          <w:rFonts w:ascii="Times New Roman" w:hAnsi="Times New Roman" w:cs="Times New Roman"/>
          <w:b/>
          <w:sz w:val="24"/>
          <w:szCs w:val="24"/>
        </w:rPr>
      </w:pPr>
      <w:r w:rsidRPr="009C4FE6">
        <w:rPr>
          <w:rFonts w:ascii="Times New Roman" w:hAnsi="Times New Roman" w:cs="Times New Roman"/>
          <w:b/>
          <w:sz w:val="24"/>
          <w:szCs w:val="24"/>
        </w:rPr>
        <w:t xml:space="preserve">Article 313 </w:t>
      </w:r>
    </w:p>
    <w:p w:rsidR="00FE72D2" w:rsidRPr="009C4FE6" w:rsidRDefault="00FE72D2" w:rsidP="009C4FE6">
      <w:pPr>
        <w:pStyle w:val="ListParagraph"/>
        <w:tabs>
          <w:tab w:val="left" w:pos="9520"/>
        </w:tabs>
        <w:jc w:val="center"/>
        <w:rPr>
          <w:rFonts w:ascii="Times New Roman" w:hAnsi="Times New Roman" w:cs="Times New Roman"/>
          <w:b/>
          <w:sz w:val="24"/>
          <w:szCs w:val="24"/>
        </w:rPr>
      </w:pPr>
      <w:r w:rsidRPr="009C4FE6">
        <w:rPr>
          <w:rFonts w:ascii="Times New Roman" w:hAnsi="Times New Roman" w:cs="Times New Roman"/>
          <w:b/>
          <w:sz w:val="24"/>
          <w:szCs w:val="24"/>
        </w:rPr>
        <w:t>Duration of right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53"/>
        </w:numPr>
        <w:tabs>
          <w:tab w:val="left" w:pos="350"/>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debtor shall have the right to choose at any time until one of the owed objects is fully or partly delivered to the creditor in compulsory execution at the latter’s</w:t>
      </w:r>
      <w:r w:rsidRPr="00EE095D">
        <w:rPr>
          <w:rFonts w:ascii="Times New Roman" w:eastAsia="Arial" w:hAnsi="Times New Roman" w:cs="Times New Roman"/>
          <w:spacing w:val="-22"/>
          <w:sz w:val="24"/>
          <w:szCs w:val="24"/>
        </w:rPr>
        <w:t xml:space="preserve"> </w:t>
      </w:r>
      <w:r w:rsidRPr="00EE095D">
        <w:rPr>
          <w:rFonts w:ascii="Times New Roman" w:eastAsia="Arial" w:hAnsi="Times New Roman" w:cs="Times New Roman"/>
          <w:sz w:val="24"/>
          <w:szCs w:val="24"/>
        </w:rPr>
        <w:t>choice.</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53"/>
        </w:numPr>
        <w:tabs>
          <w:tab w:val="left" w:pos="355"/>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If the creditor has the right to choose but fails to pronounce thereon by the deadline stipulated for performance the debtor may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that the creditor choose, stipulating an appropriate deadline for such; after such deadline passes the right to choose shall pass to the</w:t>
      </w:r>
      <w:r w:rsidRPr="00EE095D">
        <w:rPr>
          <w:rFonts w:ascii="Times New Roman" w:hAnsi="Times New Roman" w:cs="Times New Roman"/>
          <w:spacing w:val="-30"/>
          <w:sz w:val="24"/>
          <w:szCs w:val="24"/>
        </w:rPr>
        <w:t xml:space="preserve"> </w:t>
      </w:r>
      <w:r w:rsidRPr="00EE095D">
        <w:rPr>
          <w:rFonts w:ascii="Times New Roman" w:hAnsi="Times New Roman" w:cs="Times New Roman"/>
          <w:sz w:val="24"/>
          <w:szCs w:val="24"/>
        </w:rPr>
        <w:t>debtor.</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9C4FE6" w:rsidRDefault="00FE72D2" w:rsidP="009C4FE6">
      <w:pPr>
        <w:pStyle w:val="ListParagraph"/>
        <w:tabs>
          <w:tab w:val="left" w:pos="9520"/>
        </w:tabs>
        <w:jc w:val="center"/>
        <w:rPr>
          <w:rFonts w:ascii="Times New Roman" w:hAnsi="Times New Roman" w:cs="Times New Roman"/>
          <w:b/>
          <w:sz w:val="24"/>
          <w:szCs w:val="24"/>
        </w:rPr>
      </w:pPr>
      <w:r w:rsidRPr="009C4FE6">
        <w:rPr>
          <w:rFonts w:ascii="Times New Roman" w:hAnsi="Times New Roman" w:cs="Times New Roman"/>
          <w:b/>
          <w:sz w:val="24"/>
          <w:szCs w:val="24"/>
        </w:rPr>
        <w:t>Article 314</w:t>
      </w:r>
    </w:p>
    <w:p w:rsidR="00FE72D2" w:rsidRPr="009C4FE6" w:rsidRDefault="00FE72D2" w:rsidP="009C4FE6">
      <w:pPr>
        <w:pStyle w:val="ListParagraph"/>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Choice entrusted to third</w:t>
      </w:r>
      <w:r w:rsidRPr="009C4FE6">
        <w:rPr>
          <w:rFonts w:ascii="Times New Roman" w:hAnsi="Times New Roman" w:cs="Times New Roman"/>
          <w:b/>
          <w:sz w:val="24"/>
          <w:szCs w:val="24"/>
        </w:rPr>
        <w:t xml:space="preserve"> </w:t>
      </w:r>
      <w:r w:rsidRPr="00EE095D">
        <w:rPr>
          <w:rFonts w:ascii="Times New Roman" w:hAnsi="Times New Roman" w:cs="Times New Roman"/>
          <w:b/>
          <w:sz w:val="24"/>
          <w:szCs w:val="24"/>
        </w:rPr>
        <w:t>person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the choice should be made by a third person but the third person fails to do so either party may request that the court do</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so.</w:t>
      </w:r>
    </w:p>
    <w:p w:rsidR="00FE72D2" w:rsidRPr="009C4FE6" w:rsidRDefault="00FE72D2" w:rsidP="009C4FE6">
      <w:pPr>
        <w:pStyle w:val="ListParagraph"/>
        <w:tabs>
          <w:tab w:val="left" w:pos="9520"/>
        </w:tabs>
        <w:jc w:val="center"/>
        <w:rPr>
          <w:rFonts w:ascii="Times New Roman" w:hAnsi="Times New Roman" w:cs="Times New Roman"/>
          <w:b/>
          <w:sz w:val="24"/>
          <w:szCs w:val="24"/>
        </w:rPr>
      </w:pPr>
      <w:r w:rsidRPr="009C4FE6">
        <w:rPr>
          <w:rFonts w:ascii="Times New Roman" w:hAnsi="Times New Roman" w:cs="Times New Roman"/>
          <w:b/>
          <w:sz w:val="24"/>
          <w:szCs w:val="24"/>
        </w:rPr>
        <w:t>Article 315</w:t>
      </w:r>
    </w:p>
    <w:p w:rsidR="00FE72D2" w:rsidRPr="009C4FE6" w:rsidRDefault="00FE72D2" w:rsidP="009C4FE6">
      <w:pPr>
        <w:pStyle w:val="ListParagraph"/>
        <w:tabs>
          <w:tab w:val="left" w:pos="9520"/>
        </w:tabs>
        <w:jc w:val="center"/>
        <w:rPr>
          <w:rFonts w:ascii="Times New Roman" w:hAnsi="Times New Roman" w:cs="Times New Roman"/>
          <w:b/>
          <w:sz w:val="24"/>
          <w:szCs w:val="24"/>
        </w:rPr>
      </w:pPr>
      <w:r w:rsidRPr="009C4FE6">
        <w:rPr>
          <w:rFonts w:ascii="Times New Roman" w:hAnsi="Times New Roman" w:cs="Times New Roman"/>
          <w:b/>
          <w:sz w:val="24"/>
          <w:szCs w:val="24"/>
        </w:rPr>
        <w:t>Limitation to remaining object</w:t>
      </w:r>
    </w:p>
    <w:p w:rsidR="00FE72D2" w:rsidRPr="00EE095D" w:rsidRDefault="00FE72D2" w:rsidP="00FE72D2">
      <w:pPr>
        <w:tabs>
          <w:tab w:val="left" w:pos="9520"/>
        </w:tabs>
        <w:spacing w:before="4"/>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any object of an obligation becomes impossible because of a development for which neither party is responsible the obligation shall be limited to the remaining</w:t>
      </w:r>
      <w:r w:rsidRPr="00EE095D">
        <w:rPr>
          <w:rFonts w:ascii="Times New Roman" w:hAnsi="Times New Roman" w:cs="Times New Roman"/>
          <w:spacing w:val="-20"/>
          <w:sz w:val="24"/>
          <w:szCs w:val="24"/>
        </w:rPr>
        <w:t xml:space="preserve"> </w:t>
      </w:r>
      <w:r w:rsidRPr="00EE095D">
        <w:rPr>
          <w:rFonts w:ascii="Times New Roman" w:hAnsi="Times New Roman" w:cs="Times New Roman"/>
          <w:sz w:val="24"/>
          <w:szCs w:val="24"/>
        </w:rPr>
        <w:t>object.</w:t>
      </w:r>
    </w:p>
    <w:p w:rsidR="00FE72D2" w:rsidRPr="00EE095D" w:rsidRDefault="00FE72D2" w:rsidP="00FE72D2">
      <w:pPr>
        <w:pStyle w:val="Heading1"/>
        <w:tabs>
          <w:tab w:val="left" w:pos="9520"/>
        </w:tabs>
        <w:ind w:left="0"/>
        <w:rPr>
          <w:rFonts w:ascii="Times New Roman" w:hAnsi="Times New Roman" w:cs="Times New Roman"/>
        </w:rPr>
      </w:pPr>
    </w:p>
    <w:p w:rsidR="00FE72D2" w:rsidRPr="009C4FE6" w:rsidRDefault="00FE72D2" w:rsidP="009C4FE6">
      <w:pPr>
        <w:pStyle w:val="ListParagraph"/>
        <w:tabs>
          <w:tab w:val="left" w:pos="9520"/>
        </w:tabs>
        <w:jc w:val="center"/>
        <w:rPr>
          <w:rFonts w:ascii="Times New Roman" w:hAnsi="Times New Roman" w:cs="Times New Roman"/>
          <w:b/>
          <w:sz w:val="24"/>
          <w:szCs w:val="24"/>
        </w:rPr>
      </w:pPr>
      <w:r w:rsidRPr="009C4FE6">
        <w:rPr>
          <w:rFonts w:ascii="Times New Roman" w:hAnsi="Times New Roman" w:cs="Times New Roman"/>
          <w:b/>
          <w:sz w:val="24"/>
          <w:szCs w:val="24"/>
        </w:rPr>
        <w:t>Article 316</w:t>
      </w:r>
    </w:p>
    <w:p w:rsidR="00FE72D2" w:rsidRPr="009C4FE6" w:rsidRDefault="00FE72D2" w:rsidP="009C4FE6">
      <w:pPr>
        <w:pStyle w:val="ListParagraph"/>
        <w:tabs>
          <w:tab w:val="left" w:pos="9520"/>
        </w:tabs>
        <w:jc w:val="center"/>
        <w:rPr>
          <w:rFonts w:ascii="Times New Roman" w:hAnsi="Times New Roman" w:cs="Times New Roman"/>
          <w:b/>
          <w:sz w:val="24"/>
          <w:szCs w:val="24"/>
        </w:rPr>
      </w:pPr>
      <w:r w:rsidRPr="009C4FE6">
        <w:rPr>
          <w:rFonts w:ascii="Times New Roman" w:hAnsi="Times New Roman" w:cs="Times New Roman"/>
          <w:b/>
          <w:sz w:val="24"/>
          <w:szCs w:val="24"/>
        </w:rPr>
        <w:t>Limitation in event of one party’s responsibility</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52"/>
        </w:numPr>
        <w:tabs>
          <w:tab w:val="left" w:pos="33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any object of an obligation becomes impossible because of a development for which the debtor is responsible and the debtor has the right to choose the obligation shall be limited to the remaining object; if the creditor has the right to choose the creditor may choose to request the remaining object or compensation.</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52"/>
        </w:numPr>
        <w:tabs>
          <w:tab w:val="left" w:pos="331"/>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any object of an obligation becomes impossible because of a development for which the creditor is responsible the debtor’s obligation shall terminate; however, if the debtor has the right to choose the debtor may request compensation and perform the obligation with the remaining object, and if the creditor has the right to choose the creditor may provide compensation and request the remaining object.</w:t>
      </w:r>
    </w:p>
    <w:p w:rsidR="00FE72D2" w:rsidRPr="00EE095D" w:rsidRDefault="00FE72D2" w:rsidP="00FE72D2">
      <w:pPr>
        <w:pStyle w:val="ListParagraph"/>
        <w:tabs>
          <w:tab w:val="left" w:pos="331"/>
          <w:tab w:val="left" w:pos="9520"/>
        </w:tabs>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9C4FE6" w:rsidRDefault="009C4FE6" w:rsidP="009C4FE6">
      <w:pPr>
        <w:pStyle w:val="ListParagraph"/>
        <w:tabs>
          <w:tab w:val="left" w:pos="9520"/>
        </w:tabs>
        <w:jc w:val="center"/>
        <w:rPr>
          <w:rFonts w:ascii="Times New Roman" w:hAnsi="Times New Roman" w:cs="Times New Roman"/>
          <w:b/>
          <w:sz w:val="24"/>
          <w:szCs w:val="24"/>
        </w:rPr>
      </w:pPr>
      <w:r>
        <w:rPr>
          <w:rFonts w:ascii="Times New Roman" w:hAnsi="Times New Roman" w:cs="Times New Roman"/>
          <w:b/>
          <w:sz w:val="24"/>
          <w:szCs w:val="24"/>
        </w:rPr>
        <w:t xml:space="preserve">Sub-chapter III – Facultative Obligations </w:t>
      </w:r>
    </w:p>
    <w:p w:rsidR="009C4FE6" w:rsidRDefault="009C4FE6" w:rsidP="009C4FE6">
      <w:pPr>
        <w:pStyle w:val="ListParagraph"/>
        <w:tabs>
          <w:tab w:val="left" w:pos="9520"/>
        </w:tabs>
        <w:jc w:val="center"/>
        <w:rPr>
          <w:rFonts w:ascii="Times New Roman" w:hAnsi="Times New Roman" w:cs="Times New Roman"/>
          <w:b/>
          <w:sz w:val="24"/>
          <w:szCs w:val="24"/>
        </w:rPr>
      </w:pPr>
    </w:p>
    <w:p w:rsidR="00FE72D2" w:rsidRPr="009C4FE6" w:rsidRDefault="00FE72D2" w:rsidP="009C4FE6">
      <w:pPr>
        <w:pStyle w:val="ListParagraph"/>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w:t>
      </w:r>
      <w:r w:rsidRPr="009C4FE6">
        <w:rPr>
          <w:rFonts w:ascii="Times New Roman" w:hAnsi="Times New Roman" w:cs="Times New Roman"/>
          <w:b/>
          <w:sz w:val="24"/>
          <w:szCs w:val="24"/>
        </w:rPr>
        <w:t xml:space="preserve"> </w:t>
      </w:r>
      <w:r w:rsidRPr="00EE095D">
        <w:rPr>
          <w:rFonts w:ascii="Times New Roman" w:hAnsi="Times New Roman" w:cs="Times New Roman"/>
          <w:b/>
          <w:sz w:val="24"/>
          <w:szCs w:val="24"/>
        </w:rPr>
        <w:t>317</w:t>
      </w:r>
    </w:p>
    <w:p w:rsidR="00FE72D2" w:rsidRPr="009C4FE6" w:rsidRDefault="00FE72D2" w:rsidP="009C4FE6">
      <w:pPr>
        <w:pStyle w:val="ListParagraph"/>
        <w:tabs>
          <w:tab w:val="left" w:pos="9520"/>
        </w:tabs>
        <w:jc w:val="center"/>
        <w:rPr>
          <w:rFonts w:ascii="Times New Roman" w:hAnsi="Times New Roman" w:cs="Times New Roman"/>
          <w:b/>
          <w:sz w:val="24"/>
          <w:szCs w:val="24"/>
        </w:rPr>
      </w:pPr>
      <w:r w:rsidRPr="009C4FE6">
        <w:rPr>
          <w:rFonts w:ascii="Times New Roman" w:hAnsi="Times New Roman" w:cs="Times New Roman"/>
          <w:b/>
          <w:sz w:val="24"/>
          <w:szCs w:val="24"/>
        </w:rPr>
        <w:t>Debtor’s right in facultative obligation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 xml:space="preserve">A debtor whose obligation has a single object and that is allowed to discharge the obligation by  delivering any other specific object may exploit this possibility at any time until the creditor fully </w:t>
      </w:r>
      <w:r w:rsidRPr="00EE095D">
        <w:rPr>
          <w:rFonts w:ascii="Times New Roman" w:hAnsi="Times New Roman" w:cs="Times New Roman"/>
          <w:spacing w:val="6"/>
          <w:sz w:val="24"/>
          <w:szCs w:val="24"/>
        </w:rPr>
        <w:t xml:space="preserve">or </w:t>
      </w:r>
      <w:r w:rsidRPr="00EE095D">
        <w:rPr>
          <w:rFonts w:ascii="Times New Roman" w:hAnsi="Times New Roman" w:cs="Times New Roman"/>
          <w:sz w:val="24"/>
          <w:szCs w:val="24"/>
        </w:rPr>
        <w:t>partly obtains the object of the obligation in compulsory</w:t>
      </w:r>
      <w:r w:rsidRPr="00EE095D">
        <w:rPr>
          <w:rFonts w:ascii="Times New Roman" w:hAnsi="Times New Roman" w:cs="Times New Roman"/>
          <w:spacing w:val="-21"/>
          <w:sz w:val="24"/>
          <w:szCs w:val="24"/>
        </w:rPr>
        <w:t xml:space="preserve"> </w:t>
      </w:r>
      <w:r w:rsidRPr="00EE095D">
        <w:rPr>
          <w:rFonts w:ascii="Times New Roman" w:hAnsi="Times New Roman" w:cs="Times New Roman"/>
          <w:sz w:val="24"/>
          <w:szCs w:val="24"/>
        </w:rPr>
        <w:t>execution.</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9C4FE6" w:rsidRDefault="00FE72D2" w:rsidP="009C4FE6">
      <w:pPr>
        <w:pStyle w:val="ListParagraph"/>
        <w:tabs>
          <w:tab w:val="left" w:pos="9520"/>
        </w:tabs>
        <w:jc w:val="center"/>
        <w:rPr>
          <w:rFonts w:ascii="Times New Roman" w:hAnsi="Times New Roman" w:cs="Times New Roman"/>
          <w:b/>
          <w:sz w:val="24"/>
          <w:szCs w:val="24"/>
        </w:rPr>
      </w:pPr>
      <w:r w:rsidRPr="009C4FE6">
        <w:rPr>
          <w:rFonts w:ascii="Times New Roman" w:hAnsi="Times New Roman" w:cs="Times New Roman"/>
          <w:b/>
          <w:sz w:val="24"/>
          <w:szCs w:val="24"/>
        </w:rPr>
        <w:t>Article 318</w:t>
      </w:r>
    </w:p>
    <w:p w:rsidR="00FE72D2" w:rsidRPr="009C4FE6" w:rsidRDefault="00FE72D2" w:rsidP="009C4FE6">
      <w:pPr>
        <w:pStyle w:val="ListParagraph"/>
        <w:tabs>
          <w:tab w:val="left" w:pos="9520"/>
        </w:tabs>
        <w:jc w:val="center"/>
        <w:rPr>
          <w:rFonts w:ascii="Times New Roman" w:hAnsi="Times New Roman" w:cs="Times New Roman"/>
          <w:b/>
          <w:sz w:val="24"/>
          <w:szCs w:val="24"/>
        </w:rPr>
      </w:pPr>
      <w:r w:rsidRPr="009C4FE6">
        <w:rPr>
          <w:rFonts w:ascii="Times New Roman" w:hAnsi="Times New Roman" w:cs="Times New Roman"/>
          <w:b/>
          <w:sz w:val="24"/>
          <w:szCs w:val="24"/>
        </w:rPr>
        <w:t>Creditor’s right in facultative obligation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51"/>
        </w:numPr>
        <w:tabs>
          <w:tab w:val="left" w:pos="33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In a facultative obligation the creditor may only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the object of the obligation from the debtor, not any other object by which the debtor could perform the obligation should the latter so</w:t>
      </w:r>
      <w:r w:rsidRPr="00EE095D">
        <w:rPr>
          <w:rFonts w:ascii="Times New Roman" w:hAnsi="Times New Roman" w:cs="Times New Roman"/>
          <w:spacing w:val="-30"/>
          <w:sz w:val="24"/>
          <w:szCs w:val="24"/>
        </w:rPr>
        <w:t xml:space="preserve"> </w:t>
      </w:r>
      <w:r w:rsidRPr="00EE095D">
        <w:rPr>
          <w:rFonts w:ascii="Times New Roman" w:hAnsi="Times New Roman" w:cs="Times New Roman"/>
          <w:sz w:val="24"/>
          <w:szCs w:val="24"/>
        </w:rPr>
        <w:t>desire.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51"/>
        </w:numPr>
        <w:tabs>
          <w:tab w:val="left" w:pos="33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If the object of the obligation becomes impossible because of a development for which the debtor is responsible the creditor may only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compensation; however, the debtor may discharge the obligation by delivering an object that the debtor was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deliver instead of the owed</w:t>
      </w:r>
      <w:r w:rsidRPr="00EE095D">
        <w:rPr>
          <w:rFonts w:ascii="Times New Roman" w:hAnsi="Times New Roman" w:cs="Times New Roman"/>
          <w:spacing w:val="-34"/>
          <w:sz w:val="24"/>
          <w:szCs w:val="24"/>
        </w:rPr>
        <w:t xml:space="preserve"> </w:t>
      </w:r>
      <w:r w:rsidRPr="00EE095D">
        <w:rPr>
          <w:rFonts w:ascii="Times New Roman" w:hAnsi="Times New Roman" w:cs="Times New Roman"/>
          <w:sz w:val="24"/>
          <w:szCs w:val="24"/>
        </w:rPr>
        <w:t>object.</w:t>
      </w:r>
    </w:p>
    <w:p w:rsidR="00FE72D2" w:rsidRPr="00EE095D" w:rsidRDefault="00FE72D2" w:rsidP="00FE72D2">
      <w:pPr>
        <w:pStyle w:val="ListParagraph"/>
        <w:tabs>
          <w:tab w:val="left" w:pos="336"/>
          <w:tab w:val="left" w:pos="9520"/>
        </w:tabs>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9C4FE6" w:rsidRDefault="009C4FE6" w:rsidP="009C4FE6">
      <w:pPr>
        <w:pStyle w:val="ListParagraph"/>
        <w:tabs>
          <w:tab w:val="left" w:pos="9520"/>
        </w:tabs>
        <w:jc w:val="center"/>
        <w:rPr>
          <w:rFonts w:ascii="Times New Roman" w:hAnsi="Times New Roman" w:cs="Times New Roman"/>
          <w:b/>
          <w:sz w:val="24"/>
          <w:szCs w:val="24"/>
        </w:rPr>
      </w:pPr>
      <w:r w:rsidRPr="009C4FE6">
        <w:rPr>
          <w:rFonts w:ascii="Times New Roman" w:hAnsi="Times New Roman" w:cs="Times New Roman"/>
          <w:b/>
          <w:sz w:val="24"/>
          <w:szCs w:val="24"/>
        </w:rPr>
        <w:t>Sub-chapter IV – Facultative Claims</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9C4FE6" w:rsidRDefault="00FE72D2" w:rsidP="009C4FE6">
      <w:pPr>
        <w:pStyle w:val="ListParagraph"/>
        <w:tabs>
          <w:tab w:val="left" w:pos="9520"/>
        </w:tabs>
        <w:jc w:val="center"/>
        <w:rPr>
          <w:rFonts w:ascii="Times New Roman" w:hAnsi="Times New Roman" w:cs="Times New Roman"/>
          <w:b/>
          <w:sz w:val="24"/>
          <w:szCs w:val="24"/>
        </w:rPr>
      </w:pPr>
      <w:r w:rsidRPr="009C4FE6">
        <w:rPr>
          <w:rFonts w:ascii="Times New Roman" w:hAnsi="Times New Roman" w:cs="Times New Roman"/>
          <w:b/>
          <w:sz w:val="24"/>
          <w:szCs w:val="24"/>
        </w:rPr>
        <w:t xml:space="preserve">Article 319 </w:t>
      </w:r>
    </w:p>
    <w:p w:rsidR="00FE72D2" w:rsidRPr="009C4FE6" w:rsidRDefault="00FE72D2" w:rsidP="009C4FE6">
      <w:pPr>
        <w:pStyle w:val="ListParagraph"/>
        <w:tabs>
          <w:tab w:val="left" w:pos="9520"/>
        </w:tabs>
        <w:jc w:val="center"/>
        <w:rPr>
          <w:rFonts w:ascii="Times New Roman" w:hAnsi="Times New Roman" w:cs="Times New Roman"/>
          <w:b/>
          <w:sz w:val="24"/>
          <w:szCs w:val="24"/>
        </w:rPr>
      </w:pPr>
      <w:r w:rsidRPr="009C4FE6">
        <w:rPr>
          <w:rFonts w:ascii="Times New Roman" w:hAnsi="Times New Roman" w:cs="Times New Roman"/>
          <w:b/>
          <w:sz w:val="24"/>
          <w:szCs w:val="24"/>
        </w:rPr>
        <w:t>General rule</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50"/>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If the contract or the law stipulates that the creditor may instead of the </w:t>
      </w:r>
      <w:r w:rsidRPr="00EE095D">
        <w:rPr>
          <w:rFonts w:ascii="Times New Roman" w:hAnsi="Times New Roman" w:cs="Times New Roman"/>
          <w:spacing w:val="2"/>
          <w:sz w:val="24"/>
          <w:szCs w:val="24"/>
        </w:rPr>
        <w:t xml:space="preserve">owed </w:t>
      </w:r>
      <w:r w:rsidRPr="00EE095D">
        <w:rPr>
          <w:rFonts w:ascii="Times New Roman" w:hAnsi="Times New Roman" w:cs="Times New Roman"/>
          <w:sz w:val="24"/>
          <w:szCs w:val="24"/>
        </w:rPr>
        <w:t>object request  any other specific subject from the debtor, the debtor shall obliged to deliver such object to the creditor if requested</w:t>
      </w:r>
      <w:r w:rsidRPr="00EE095D">
        <w:rPr>
          <w:rFonts w:ascii="Times New Roman" w:hAnsi="Times New Roman" w:cs="Times New Roman"/>
          <w:spacing w:val="-7"/>
          <w:sz w:val="24"/>
          <w:szCs w:val="24"/>
        </w:rPr>
        <w:t xml:space="preserve"> </w:t>
      </w:r>
      <w:r w:rsidRPr="00EE095D">
        <w:rPr>
          <w:rFonts w:ascii="Times New Roman" w:hAnsi="Times New Roman" w:cs="Times New Roman"/>
          <w:sz w:val="24"/>
          <w:szCs w:val="24"/>
        </w:rPr>
        <w:t>thereby.</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50"/>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appropriate rules on facultative and alternative obligations shall otherwise apply to such facultative claims with regard to the contracting parties’ intent and the circumstances of the</w:t>
      </w:r>
      <w:r w:rsidRPr="00EE095D">
        <w:rPr>
          <w:rFonts w:ascii="Times New Roman" w:eastAsia="Arial" w:hAnsi="Times New Roman" w:cs="Times New Roman"/>
          <w:spacing w:val="-30"/>
          <w:sz w:val="24"/>
          <w:szCs w:val="24"/>
        </w:rPr>
        <w:t xml:space="preserve"> </w:t>
      </w:r>
      <w:r w:rsidRPr="00EE095D">
        <w:rPr>
          <w:rFonts w:ascii="Times New Roman" w:eastAsia="Arial" w:hAnsi="Times New Roman" w:cs="Times New Roman"/>
          <w:sz w:val="24"/>
          <w:szCs w:val="24"/>
        </w:rPr>
        <w:t>transaction.</w:t>
      </w:r>
    </w:p>
    <w:p w:rsidR="00FE72D2" w:rsidRPr="00EE095D" w:rsidRDefault="00FE72D2" w:rsidP="00FE72D2">
      <w:pPr>
        <w:tabs>
          <w:tab w:val="left" w:pos="326"/>
          <w:tab w:val="left" w:pos="9520"/>
        </w:tabs>
        <w:rPr>
          <w:rFonts w:ascii="Times New Roman" w:eastAsia="Arial" w:hAnsi="Times New Roman" w:cs="Times New Roman"/>
          <w:sz w:val="24"/>
          <w:szCs w:val="24"/>
        </w:rPr>
      </w:pPr>
    </w:p>
    <w:p w:rsidR="00FE72D2" w:rsidRPr="00EE095D" w:rsidRDefault="00FE72D2" w:rsidP="00FE72D2">
      <w:pPr>
        <w:tabs>
          <w:tab w:val="left" w:pos="326"/>
          <w:tab w:val="left" w:pos="9520"/>
        </w:tabs>
        <w:rPr>
          <w:rFonts w:ascii="Times New Roman" w:eastAsia="Arial" w:hAnsi="Times New Roman" w:cs="Times New Roman"/>
          <w:sz w:val="24"/>
          <w:szCs w:val="24"/>
        </w:rPr>
      </w:pP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Heading1"/>
        <w:tabs>
          <w:tab w:val="left" w:pos="9520"/>
        </w:tabs>
        <w:ind w:left="0"/>
        <w:rPr>
          <w:rFonts w:ascii="Times New Roman" w:hAnsi="Times New Roman" w:cs="Times New Roman"/>
        </w:rPr>
      </w:pPr>
    </w:p>
    <w:p w:rsidR="00FE72D2" w:rsidRDefault="00FE72D2" w:rsidP="009C4FE6">
      <w:pPr>
        <w:tabs>
          <w:tab w:val="left" w:pos="9520"/>
        </w:tabs>
        <w:jc w:val="center"/>
        <w:rPr>
          <w:rFonts w:ascii="Times New Roman" w:hAnsi="Times New Roman" w:cs="Times New Roman"/>
          <w:b/>
          <w:sz w:val="24"/>
          <w:szCs w:val="24"/>
        </w:rPr>
      </w:pPr>
      <w:r w:rsidRPr="009C4FE6">
        <w:rPr>
          <w:rFonts w:ascii="Times New Roman" w:hAnsi="Times New Roman" w:cs="Times New Roman"/>
          <w:b/>
          <w:sz w:val="24"/>
          <w:szCs w:val="24"/>
        </w:rPr>
        <w:t>S</w:t>
      </w:r>
      <w:r w:rsidR="009C4FE6">
        <w:rPr>
          <w:rFonts w:ascii="Times New Roman" w:hAnsi="Times New Roman" w:cs="Times New Roman"/>
          <w:b/>
          <w:sz w:val="24"/>
          <w:szCs w:val="24"/>
        </w:rPr>
        <w:t xml:space="preserve">ub-chapter V – Divisible Obligations </w:t>
      </w:r>
    </w:p>
    <w:p w:rsidR="009C4FE6" w:rsidRPr="009C4FE6" w:rsidRDefault="009C4FE6" w:rsidP="009C4FE6">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5"/>
          <w:sz w:val="24"/>
          <w:szCs w:val="24"/>
        </w:rPr>
        <w:t xml:space="preserve"> </w:t>
      </w:r>
      <w:r w:rsidRPr="00EE095D">
        <w:rPr>
          <w:rFonts w:ascii="Times New Roman" w:hAnsi="Times New Roman" w:cs="Times New Roman"/>
          <w:b/>
          <w:sz w:val="24"/>
          <w:szCs w:val="24"/>
        </w:rPr>
        <w:t>320</w:t>
      </w: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Division of obligations and</w:t>
      </w:r>
      <w:r w:rsidRPr="00EE095D">
        <w:rPr>
          <w:rFonts w:ascii="Times New Roman" w:hAnsi="Times New Roman" w:cs="Times New Roman"/>
          <w:b/>
          <w:spacing w:val="-4"/>
          <w:sz w:val="24"/>
          <w:szCs w:val="24"/>
        </w:rPr>
        <w:t xml:space="preserve"> </w:t>
      </w:r>
      <w:r w:rsidRPr="00EE095D">
        <w:rPr>
          <w:rFonts w:ascii="Times New Roman" w:hAnsi="Times New Roman" w:cs="Times New Roman"/>
          <w:b/>
          <w:sz w:val="24"/>
          <w:szCs w:val="24"/>
        </w:rPr>
        <w:t>claims</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49"/>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An obligation shall be deemed divisible if that which is owed can be divided into and performed in parts that have the same attributes as the entire object, and if none of its value is lost through such a division; otherwise it shall be deemed</w:t>
      </w:r>
      <w:r w:rsidRPr="00EE095D">
        <w:rPr>
          <w:rFonts w:ascii="Times New Roman" w:hAnsi="Times New Roman" w:cs="Times New Roman"/>
          <w:spacing w:val="-12"/>
          <w:sz w:val="24"/>
          <w:szCs w:val="24"/>
        </w:rPr>
        <w:t xml:space="preserve"> </w:t>
      </w:r>
      <w:r w:rsidRPr="00EE095D">
        <w:rPr>
          <w:rFonts w:ascii="Times New Roman" w:hAnsi="Times New Roman" w:cs="Times New Roman"/>
          <w:sz w:val="24"/>
          <w:szCs w:val="24"/>
        </w:rPr>
        <w:t>indivisible.</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49"/>
        </w:numPr>
        <w:tabs>
          <w:tab w:val="left" w:pos="37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there are several debtors for a divisible obligation and division is not otherwise stipulated the obligation shall be divided among them into equal parts, and they shall each be responsible for their own part of the</w:t>
      </w:r>
      <w:r w:rsidRPr="00EE095D">
        <w:rPr>
          <w:rFonts w:ascii="Times New Roman" w:hAnsi="Times New Roman" w:cs="Times New Roman"/>
          <w:spacing w:val="-10"/>
          <w:sz w:val="24"/>
          <w:szCs w:val="24"/>
        </w:rPr>
        <w:t xml:space="preserve"> </w:t>
      </w:r>
      <w:r w:rsidRPr="00EE095D">
        <w:rPr>
          <w:rFonts w:ascii="Times New Roman" w:hAnsi="Times New Roman" w:cs="Times New Roman"/>
          <w:sz w:val="24"/>
          <w:szCs w:val="24"/>
        </w:rPr>
        <w:t>obligation.</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49"/>
        </w:numPr>
        <w:tabs>
          <w:tab w:val="left" w:pos="343"/>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there are several creditors for a divisible obligation, unless stipulated otherwise, the claim shall be divided among them into equal parts, and each creditor may only request such creditor’s own part of the claim.</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9C4FE6" w:rsidRDefault="00FE72D2" w:rsidP="009C4FE6">
      <w:pPr>
        <w:tabs>
          <w:tab w:val="left" w:pos="9520"/>
        </w:tabs>
        <w:jc w:val="center"/>
        <w:rPr>
          <w:rFonts w:ascii="Times New Roman" w:hAnsi="Times New Roman" w:cs="Times New Roman"/>
          <w:b/>
          <w:sz w:val="24"/>
          <w:szCs w:val="24"/>
        </w:rPr>
      </w:pPr>
      <w:r w:rsidRPr="009C4FE6">
        <w:rPr>
          <w:rFonts w:ascii="Times New Roman" w:hAnsi="Times New Roman" w:cs="Times New Roman"/>
          <w:b/>
          <w:sz w:val="24"/>
          <w:szCs w:val="24"/>
        </w:rPr>
        <w:t>Article 321</w:t>
      </w:r>
    </w:p>
    <w:p w:rsidR="00FE72D2" w:rsidRPr="009C4FE6"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Presumption of joint and several</w:t>
      </w:r>
      <w:r w:rsidRPr="009C4FE6">
        <w:rPr>
          <w:rFonts w:ascii="Times New Roman" w:hAnsi="Times New Roman" w:cs="Times New Roman"/>
          <w:b/>
          <w:sz w:val="24"/>
          <w:szCs w:val="24"/>
        </w:rPr>
        <w:t xml:space="preserve"> </w:t>
      </w:r>
      <w:r w:rsidRPr="00EE095D">
        <w:rPr>
          <w:rFonts w:ascii="Times New Roman" w:hAnsi="Times New Roman" w:cs="Times New Roman"/>
          <w:b/>
          <w:sz w:val="24"/>
          <w:szCs w:val="24"/>
        </w:rPr>
        <w:t>liability</w:t>
      </w:r>
    </w:p>
    <w:p w:rsidR="00FE72D2" w:rsidRPr="00EE095D" w:rsidRDefault="00FE72D2" w:rsidP="00FE72D2">
      <w:pPr>
        <w:tabs>
          <w:tab w:val="left" w:pos="9520"/>
        </w:tabs>
        <w:spacing w:before="4"/>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there are several debtors for a divisible obligation originating through a commercial contract they shall be jointly and severally liable to the creditor, unless the contracting parties expressly reject joint and several</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liability.</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pStyle w:val="Heading1"/>
        <w:tabs>
          <w:tab w:val="left" w:pos="9520"/>
        </w:tabs>
        <w:ind w:left="0"/>
        <w:rPr>
          <w:rFonts w:ascii="Times New Roman" w:hAnsi="Times New Roman" w:cs="Times New Roman"/>
        </w:rPr>
      </w:pPr>
    </w:p>
    <w:p w:rsidR="00FE72D2" w:rsidRPr="009C4FE6" w:rsidRDefault="009C4FE6" w:rsidP="009C4FE6">
      <w:pPr>
        <w:tabs>
          <w:tab w:val="left" w:pos="9520"/>
        </w:tabs>
        <w:jc w:val="center"/>
        <w:rPr>
          <w:rFonts w:ascii="Times New Roman" w:hAnsi="Times New Roman" w:cs="Times New Roman"/>
          <w:b/>
          <w:sz w:val="24"/>
          <w:szCs w:val="24"/>
        </w:rPr>
      </w:pPr>
      <w:r>
        <w:rPr>
          <w:rFonts w:ascii="Times New Roman" w:hAnsi="Times New Roman" w:cs="Times New Roman"/>
          <w:b/>
          <w:sz w:val="24"/>
          <w:szCs w:val="24"/>
        </w:rPr>
        <w:t xml:space="preserve">Sub-chapter VI – Joint and Several Liability </w:t>
      </w:r>
    </w:p>
    <w:p w:rsidR="00FE72D2" w:rsidRPr="009C4FE6" w:rsidRDefault="00FE72D2" w:rsidP="009C4FE6">
      <w:pPr>
        <w:tabs>
          <w:tab w:val="left" w:pos="9520"/>
        </w:tabs>
        <w:jc w:val="center"/>
        <w:rPr>
          <w:rFonts w:ascii="Times New Roman" w:hAnsi="Times New Roman" w:cs="Times New Roman"/>
          <w:b/>
          <w:sz w:val="24"/>
          <w:szCs w:val="24"/>
        </w:rPr>
      </w:pPr>
    </w:p>
    <w:p w:rsidR="00FE72D2" w:rsidRPr="009C4FE6" w:rsidRDefault="00FE72D2" w:rsidP="009C4FE6">
      <w:pPr>
        <w:tabs>
          <w:tab w:val="left" w:pos="9520"/>
        </w:tabs>
        <w:jc w:val="center"/>
        <w:rPr>
          <w:rFonts w:ascii="Times New Roman" w:hAnsi="Times New Roman" w:cs="Times New Roman"/>
          <w:b/>
          <w:sz w:val="24"/>
          <w:szCs w:val="24"/>
        </w:rPr>
      </w:pPr>
      <w:r w:rsidRPr="009C4FE6">
        <w:rPr>
          <w:rFonts w:ascii="Times New Roman" w:hAnsi="Times New Roman" w:cs="Times New Roman"/>
          <w:b/>
          <w:sz w:val="24"/>
          <w:szCs w:val="24"/>
        </w:rPr>
        <w:t>Article 322</w:t>
      </w:r>
    </w:p>
    <w:p w:rsidR="00FE72D2" w:rsidRPr="009C4FE6" w:rsidRDefault="00FE72D2" w:rsidP="009C4FE6">
      <w:pPr>
        <w:tabs>
          <w:tab w:val="left" w:pos="9520"/>
        </w:tabs>
        <w:jc w:val="center"/>
        <w:rPr>
          <w:rFonts w:ascii="Times New Roman" w:hAnsi="Times New Roman" w:cs="Times New Roman"/>
          <w:b/>
          <w:sz w:val="24"/>
          <w:szCs w:val="24"/>
        </w:rPr>
      </w:pPr>
      <w:r w:rsidRPr="009C4FE6">
        <w:rPr>
          <w:rFonts w:ascii="Times New Roman" w:hAnsi="Times New Roman" w:cs="Times New Roman"/>
          <w:b/>
          <w:sz w:val="24"/>
          <w:szCs w:val="24"/>
        </w:rPr>
        <w:t>Content of debtors’ joint and several liability</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48"/>
        </w:numPr>
        <w:tabs>
          <w:tab w:val="left" w:pos="334"/>
          <w:tab w:val="left" w:pos="9520"/>
        </w:tabs>
        <w:ind w:firstLine="0"/>
        <w:contextualSpacing w:val="0"/>
        <w:rPr>
          <w:rFonts w:ascii="Times New Roman" w:hAnsi="Times New Roman" w:cs="Times New Roman"/>
          <w:sz w:val="24"/>
          <w:szCs w:val="24"/>
        </w:rPr>
      </w:pPr>
      <w:r w:rsidRPr="00EE095D">
        <w:rPr>
          <w:rFonts w:ascii="Times New Roman" w:hAnsi="Times New Roman" w:cs="Times New Roman"/>
          <w:sz w:val="24"/>
          <w:szCs w:val="24"/>
        </w:rPr>
        <w:t xml:space="preserve">Each debtor of a joint and several obligation shall be liable to the creditor for the entire obligation and the creditor may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its performance from any co-debtor at any time until it is fully performed. However, the obligation shall terminate and all the co-debtors shall be released from it if any of them performs such obligation.</w:t>
      </w:r>
    </w:p>
    <w:p w:rsidR="00FE72D2" w:rsidRPr="00EE095D" w:rsidRDefault="00FE72D2" w:rsidP="00FE72D2">
      <w:pPr>
        <w:pStyle w:val="ListParagraph"/>
        <w:tabs>
          <w:tab w:val="left" w:pos="334"/>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248"/>
        </w:numPr>
        <w:tabs>
          <w:tab w:val="left" w:pos="26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Among several joint and several debtors each may owe with a different deadline for performance, under different conditions and with various deviations in</w:t>
      </w:r>
      <w:r w:rsidRPr="00EE095D">
        <w:rPr>
          <w:rFonts w:ascii="Times New Roman" w:hAnsi="Times New Roman" w:cs="Times New Roman"/>
          <w:spacing w:val="-18"/>
          <w:sz w:val="24"/>
          <w:szCs w:val="24"/>
        </w:rPr>
        <w:t xml:space="preserve"> </w:t>
      </w:r>
      <w:r w:rsidRPr="00EE095D">
        <w:rPr>
          <w:rFonts w:ascii="Times New Roman" w:hAnsi="Times New Roman" w:cs="Times New Roman"/>
          <w:sz w:val="24"/>
          <w:szCs w:val="24"/>
        </w:rPr>
        <w:t>general.</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9C4FE6" w:rsidRDefault="00FE72D2" w:rsidP="009C4FE6">
      <w:pPr>
        <w:tabs>
          <w:tab w:val="left" w:pos="9520"/>
        </w:tabs>
        <w:jc w:val="center"/>
        <w:rPr>
          <w:rFonts w:ascii="Times New Roman" w:hAnsi="Times New Roman" w:cs="Times New Roman"/>
          <w:b/>
          <w:sz w:val="24"/>
          <w:szCs w:val="24"/>
        </w:rPr>
      </w:pPr>
      <w:r w:rsidRPr="009C4FE6">
        <w:rPr>
          <w:rFonts w:ascii="Times New Roman" w:hAnsi="Times New Roman" w:cs="Times New Roman"/>
          <w:b/>
          <w:sz w:val="24"/>
          <w:szCs w:val="24"/>
        </w:rPr>
        <w:t xml:space="preserve">Article 323 </w:t>
      </w:r>
    </w:p>
    <w:p w:rsidR="00FE72D2" w:rsidRPr="009C4FE6" w:rsidRDefault="00FE72D2" w:rsidP="009C4FE6">
      <w:pPr>
        <w:tabs>
          <w:tab w:val="left" w:pos="9520"/>
        </w:tabs>
        <w:jc w:val="center"/>
        <w:rPr>
          <w:rFonts w:ascii="Times New Roman" w:hAnsi="Times New Roman" w:cs="Times New Roman"/>
          <w:b/>
          <w:sz w:val="24"/>
          <w:szCs w:val="24"/>
        </w:rPr>
      </w:pPr>
      <w:r w:rsidRPr="009C4FE6">
        <w:rPr>
          <w:rFonts w:ascii="Times New Roman" w:hAnsi="Times New Roman" w:cs="Times New Roman"/>
          <w:b/>
          <w:sz w:val="24"/>
          <w:szCs w:val="24"/>
        </w:rPr>
        <w:t>Compensation</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47"/>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Each joint and several debtor may make reference to the compensation of a co-</w:t>
      </w:r>
      <w:r w:rsidRPr="00EE095D">
        <w:rPr>
          <w:rFonts w:ascii="Times New Roman" w:hAnsi="Times New Roman" w:cs="Times New Roman"/>
          <w:spacing w:val="-26"/>
          <w:sz w:val="24"/>
          <w:szCs w:val="24"/>
        </w:rPr>
        <w:t xml:space="preserve"> </w:t>
      </w:r>
      <w:r w:rsidRPr="00EE095D">
        <w:rPr>
          <w:rFonts w:ascii="Times New Roman" w:hAnsi="Times New Roman" w:cs="Times New Roman"/>
          <w:sz w:val="24"/>
          <w:szCs w:val="24"/>
        </w:rPr>
        <w:t>debtor.</w:t>
      </w:r>
    </w:p>
    <w:p w:rsidR="00FE72D2" w:rsidRPr="00EE095D" w:rsidRDefault="00FE72D2" w:rsidP="00BF4E8F">
      <w:pPr>
        <w:pStyle w:val="ListParagraph"/>
        <w:widowControl w:val="0"/>
        <w:numPr>
          <w:ilvl w:val="0"/>
          <w:numId w:val="247"/>
        </w:numPr>
        <w:tabs>
          <w:tab w:val="left" w:pos="334"/>
          <w:tab w:val="left" w:pos="9520"/>
        </w:tabs>
        <w:spacing w:before="168"/>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Each joint and several debtor may compensation a co-debtor’s claim on the creditor against a claim by the creditor, but only in the amount of that part of the co-debtor’s debt in the joint and several</w:t>
      </w:r>
      <w:r w:rsidRPr="00EE095D">
        <w:rPr>
          <w:rFonts w:ascii="Times New Roman" w:eastAsia="Arial" w:hAnsi="Times New Roman" w:cs="Times New Roman"/>
          <w:spacing w:val="-37"/>
          <w:sz w:val="24"/>
          <w:szCs w:val="24"/>
        </w:rPr>
        <w:t xml:space="preserve"> </w:t>
      </w:r>
      <w:r w:rsidRPr="00EE095D">
        <w:rPr>
          <w:rFonts w:ascii="Times New Roman" w:eastAsia="Arial" w:hAnsi="Times New Roman" w:cs="Times New Roman"/>
          <w:sz w:val="24"/>
          <w:szCs w:val="24"/>
        </w:rPr>
        <w:t>obligation.</w:t>
      </w:r>
    </w:p>
    <w:p w:rsidR="00FE72D2" w:rsidRPr="00EE095D" w:rsidRDefault="00FE72D2" w:rsidP="00FE72D2">
      <w:pPr>
        <w:pStyle w:val="Heading1"/>
        <w:tabs>
          <w:tab w:val="left" w:pos="9520"/>
        </w:tabs>
        <w:ind w:left="0"/>
        <w:rPr>
          <w:rFonts w:ascii="Times New Roman" w:hAnsi="Times New Roman" w:cs="Times New Roman"/>
        </w:rPr>
      </w:pPr>
    </w:p>
    <w:p w:rsidR="00FE72D2" w:rsidRPr="009C4FE6" w:rsidRDefault="00FE72D2" w:rsidP="009C4FE6">
      <w:pPr>
        <w:tabs>
          <w:tab w:val="left" w:pos="9520"/>
        </w:tabs>
        <w:jc w:val="center"/>
        <w:rPr>
          <w:rFonts w:ascii="Times New Roman" w:hAnsi="Times New Roman" w:cs="Times New Roman"/>
          <w:b/>
          <w:sz w:val="24"/>
          <w:szCs w:val="24"/>
        </w:rPr>
      </w:pPr>
      <w:r w:rsidRPr="009C4FE6">
        <w:rPr>
          <w:rFonts w:ascii="Times New Roman" w:hAnsi="Times New Roman" w:cs="Times New Roman"/>
          <w:b/>
          <w:sz w:val="24"/>
          <w:szCs w:val="24"/>
        </w:rPr>
        <w:t xml:space="preserve">Article 324 </w:t>
      </w:r>
    </w:p>
    <w:p w:rsidR="00FE72D2" w:rsidRPr="009C4FE6" w:rsidRDefault="00FE72D2" w:rsidP="009C4FE6">
      <w:pPr>
        <w:tabs>
          <w:tab w:val="left" w:pos="9520"/>
        </w:tabs>
        <w:jc w:val="center"/>
        <w:rPr>
          <w:rFonts w:ascii="Times New Roman" w:hAnsi="Times New Roman" w:cs="Times New Roman"/>
          <w:b/>
          <w:sz w:val="24"/>
          <w:szCs w:val="24"/>
        </w:rPr>
      </w:pPr>
      <w:r w:rsidRPr="009C4FE6">
        <w:rPr>
          <w:rFonts w:ascii="Times New Roman" w:hAnsi="Times New Roman" w:cs="Times New Roman"/>
          <w:b/>
          <w:sz w:val="24"/>
          <w:szCs w:val="24"/>
        </w:rPr>
        <w:t>Release from debt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46"/>
        </w:numPr>
        <w:tabs>
          <w:tab w:val="left" w:pos="34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Upon any of the joint and several debtors being released from the debt under an agreement all the other debtors shall be released from the</w:t>
      </w:r>
      <w:r w:rsidRPr="00EE095D">
        <w:rPr>
          <w:rFonts w:ascii="Times New Roman" w:hAnsi="Times New Roman" w:cs="Times New Roman"/>
          <w:spacing w:val="-18"/>
          <w:sz w:val="24"/>
          <w:szCs w:val="24"/>
        </w:rPr>
        <w:t xml:space="preserve"> </w:t>
      </w:r>
      <w:r w:rsidRPr="00EE095D">
        <w:rPr>
          <w:rFonts w:ascii="Times New Roman" w:hAnsi="Times New Roman" w:cs="Times New Roman"/>
          <w:sz w:val="24"/>
          <w:szCs w:val="24"/>
        </w:rPr>
        <w:t>obligation.</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46"/>
        </w:numPr>
        <w:tabs>
          <w:tab w:val="left" w:pos="329"/>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purpose of the release was solely to release the debtor that was released from the debt from the obligation, the joint and several obligation shall be reduced by the part that with regard to the mutual relations among the debtors fell thereto, and the other debtors shall be jointly and severally liable for the remainder of the</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obligation.</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9C4FE6" w:rsidRDefault="00FE72D2" w:rsidP="009C4FE6">
      <w:pPr>
        <w:tabs>
          <w:tab w:val="left" w:pos="9520"/>
        </w:tabs>
        <w:jc w:val="center"/>
        <w:rPr>
          <w:rFonts w:ascii="Times New Roman" w:hAnsi="Times New Roman" w:cs="Times New Roman"/>
          <w:b/>
          <w:sz w:val="24"/>
          <w:szCs w:val="24"/>
        </w:rPr>
      </w:pPr>
      <w:r w:rsidRPr="009C4FE6">
        <w:rPr>
          <w:rFonts w:ascii="Times New Roman" w:hAnsi="Times New Roman" w:cs="Times New Roman"/>
          <w:b/>
          <w:sz w:val="24"/>
          <w:szCs w:val="24"/>
        </w:rPr>
        <w:t xml:space="preserve">Article 325 </w:t>
      </w:r>
    </w:p>
    <w:p w:rsidR="00FE72D2" w:rsidRPr="009C4FE6" w:rsidRDefault="00FE72D2" w:rsidP="009C4FE6">
      <w:pPr>
        <w:tabs>
          <w:tab w:val="left" w:pos="9520"/>
        </w:tabs>
        <w:jc w:val="center"/>
        <w:rPr>
          <w:rFonts w:ascii="Times New Roman" w:hAnsi="Times New Roman" w:cs="Times New Roman"/>
          <w:b/>
          <w:sz w:val="24"/>
          <w:szCs w:val="24"/>
        </w:rPr>
      </w:pPr>
      <w:r w:rsidRPr="009C4FE6">
        <w:rPr>
          <w:rFonts w:ascii="Times New Roman" w:hAnsi="Times New Roman" w:cs="Times New Roman"/>
          <w:b/>
          <w:sz w:val="24"/>
          <w:szCs w:val="24"/>
        </w:rPr>
        <w:t>Novation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45"/>
        </w:numPr>
        <w:tabs>
          <w:tab w:val="left" w:pos="36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Through a novation concluded by the creditor with any of the joint and several debtors the other debtors shall be</w:t>
      </w:r>
      <w:r w:rsidRPr="00EE095D">
        <w:rPr>
          <w:rFonts w:ascii="Times New Roman" w:hAnsi="Times New Roman" w:cs="Times New Roman"/>
          <w:spacing w:val="-10"/>
          <w:sz w:val="24"/>
          <w:szCs w:val="24"/>
        </w:rPr>
        <w:t xml:space="preserve"> </w:t>
      </w:r>
      <w:r w:rsidRPr="00EE095D">
        <w:rPr>
          <w:rFonts w:ascii="Times New Roman" w:hAnsi="Times New Roman" w:cs="Times New Roman"/>
          <w:sz w:val="24"/>
          <w:szCs w:val="24"/>
        </w:rPr>
        <w:t>released.</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45"/>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creditor and the debtor restricted the novation to the part of the obligation falling to the debtor the obligation of the others shall not terminate but shall be reduced by such</w:t>
      </w:r>
      <w:r w:rsidRPr="00EE095D">
        <w:rPr>
          <w:rFonts w:ascii="Times New Roman" w:hAnsi="Times New Roman" w:cs="Times New Roman"/>
          <w:spacing w:val="-29"/>
          <w:sz w:val="24"/>
          <w:szCs w:val="24"/>
        </w:rPr>
        <w:t xml:space="preserve"> </w:t>
      </w:r>
      <w:r w:rsidRPr="00EE095D">
        <w:rPr>
          <w:rFonts w:ascii="Times New Roman" w:hAnsi="Times New Roman" w:cs="Times New Roman"/>
          <w:sz w:val="24"/>
          <w:szCs w:val="24"/>
        </w:rPr>
        <w:t>part.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9C4FE6" w:rsidRDefault="00FE72D2" w:rsidP="009C4FE6">
      <w:pPr>
        <w:tabs>
          <w:tab w:val="left" w:pos="9520"/>
        </w:tabs>
        <w:jc w:val="center"/>
        <w:rPr>
          <w:rFonts w:ascii="Times New Roman" w:hAnsi="Times New Roman" w:cs="Times New Roman"/>
          <w:b/>
          <w:sz w:val="24"/>
          <w:szCs w:val="24"/>
        </w:rPr>
      </w:pPr>
      <w:r w:rsidRPr="009C4FE6">
        <w:rPr>
          <w:rFonts w:ascii="Times New Roman" w:hAnsi="Times New Roman" w:cs="Times New Roman"/>
          <w:b/>
          <w:sz w:val="24"/>
          <w:szCs w:val="24"/>
        </w:rPr>
        <w:t xml:space="preserve">Article 326 </w:t>
      </w:r>
    </w:p>
    <w:p w:rsidR="00FE72D2" w:rsidRPr="009C4FE6" w:rsidRDefault="00FE72D2" w:rsidP="009C4FE6">
      <w:pPr>
        <w:tabs>
          <w:tab w:val="left" w:pos="9520"/>
        </w:tabs>
        <w:jc w:val="center"/>
        <w:rPr>
          <w:rFonts w:ascii="Times New Roman" w:hAnsi="Times New Roman" w:cs="Times New Roman"/>
          <w:b/>
          <w:sz w:val="24"/>
          <w:szCs w:val="24"/>
        </w:rPr>
      </w:pPr>
      <w:r w:rsidRPr="009C4FE6">
        <w:rPr>
          <w:rFonts w:ascii="Times New Roman" w:hAnsi="Times New Roman" w:cs="Times New Roman"/>
          <w:b/>
          <w:sz w:val="24"/>
          <w:szCs w:val="24"/>
        </w:rPr>
        <w:t>Settlement</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A settlement concluded by one of the joint and several debtors with the creditor shall not have any effect against the other debtors; however, they shall have the right to accept it if it is not restricted to the debtor with whom it was</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concluded.</w:t>
      </w:r>
    </w:p>
    <w:p w:rsidR="00FE72D2" w:rsidRPr="00EE095D" w:rsidRDefault="00FE72D2" w:rsidP="00FE72D2">
      <w:pPr>
        <w:pStyle w:val="Heading1"/>
        <w:tabs>
          <w:tab w:val="left" w:pos="9520"/>
        </w:tabs>
        <w:ind w:left="0"/>
        <w:rPr>
          <w:rFonts w:ascii="Times New Roman" w:hAnsi="Times New Roman" w:cs="Times New Roman"/>
        </w:rPr>
      </w:pPr>
    </w:p>
    <w:p w:rsidR="00FE72D2" w:rsidRPr="009C4FE6" w:rsidRDefault="00FE72D2" w:rsidP="009C4FE6">
      <w:pPr>
        <w:tabs>
          <w:tab w:val="left" w:pos="9520"/>
        </w:tabs>
        <w:jc w:val="center"/>
        <w:rPr>
          <w:rFonts w:ascii="Times New Roman" w:hAnsi="Times New Roman" w:cs="Times New Roman"/>
          <w:b/>
          <w:sz w:val="24"/>
          <w:szCs w:val="24"/>
        </w:rPr>
      </w:pPr>
      <w:r w:rsidRPr="009C4FE6">
        <w:rPr>
          <w:rFonts w:ascii="Times New Roman" w:hAnsi="Times New Roman" w:cs="Times New Roman"/>
          <w:b/>
          <w:sz w:val="24"/>
          <w:szCs w:val="24"/>
        </w:rPr>
        <w:t xml:space="preserve">Article 327 </w:t>
      </w:r>
    </w:p>
    <w:p w:rsidR="00FE72D2" w:rsidRPr="009C4FE6" w:rsidRDefault="00FE72D2" w:rsidP="009C4FE6">
      <w:pPr>
        <w:tabs>
          <w:tab w:val="left" w:pos="9520"/>
        </w:tabs>
        <w:jc w:val="center"/>
        <w:rPr>
          <w:rFonts w:ascii="Times New Roman" w:hAnsi="Times New Roman" w:cs="Times New Roman"/>
          <w:b/>
          <w:sz w:val="24"/>
          <w:szCs w:val="24"/>
        </w:rPr>
      </w:pPr>
      <w:r w:rsidRPr="009C4FE6">
        <w:rPr>
          <w:rFonts w:ascii="Times New Roman" w:hAnsi="Times New Roman" w:cs="Times New Roman"/>
          <w:b/>
          <w:sz w:val="24"/>
          <w:szCs w:val="24"/>
        </w:rPr>
        <w:t>Confusion</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the attributes of creditor and debtor for the same joint and several obligations are combined in a single person, the obligation of the other debtors shall be reduced by the part falling to such</w:t>
      </w:r>
      <w:r w:rsidRPr="00EE095D">
        <w:rPr>
          <w:rFonts w:ascii="Times New Roman" w:hAnsi="Times New Roman" w:cs="Times New Roman"/>
          <w:spacing w:val="-32"/>
          <w:sz w:val="24"/>
          <w:szCs w:val="24"/>
        </w:rPr>
        <w:t xml:space="preserve"> </w:t>
      </w:r>
      <w:r w:rsidRPr="00EE095D">
        <w:rPr>
          <w:rFonts w:ascii="Times New Roman" w:hAnsi="Times New Roman" w:cs="Times New Roman"/>
          <w:sz w:val="24"/>
          <w:szCs w:val="24"/>
        </w:rPr>
        <w:t>person.</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9C4FE6" w:rsidRDefault="00FE72D2" w:rsidP="009C4FE6">
      <w:pPr>
        <w:tabs>
          <w:tab w:val="left" w:pos="9520"/>
        </w:tabs>
        <w:jc w:val="center"/>
        <w:rPr>
          <w:rFonts w:ascii="Times New Roman" w:hAnsi="Times New Roman" w:cs="Times New Roman"/>
          <w:b/>
          <w:sz w:val="24"/>
          <w:szCs w:val="24"/>
        </w:rPr>
      </w:pPr>
      <w:r w:rsidRPr="009C4FE6">
        <w:rPr>
          <w:rFonts w:ascii="Times New Roman" w:hAnsi="Times New Roman" w:cs="Times New Roman"/>
          <w:b/>
          <w:sz w:val="24"/>
          <w:szCs w:val="24"/>
        </w:rPr>
        <w:t xml:space="preserve">Article 328 </w:t>
      </w:r>
    </w:p>
    <w:p w:rsidR="00FE72D2" w:rsidRPr="009C4FE6" w:rsidRDefault="00FE72D2" w:rsidP="009C4FE6">
      <w:pPr>
        <w:tabs>
          <w:tab w:val="left" w:pos="9520"/>
        </w:tabs>
        <w:jc w:val="center"/>
        <w:rPr>
          <w:rFonts w:ascii="Times New Roman" w:hAnsi="Times New Roman" w:cs="Times New Roman"/>
          <w:b/>
          <w:sz w:val="24"/>
          <w:szCs w:val="24"/>
        </w:rPr>
      </w:pPr>
      <w:r w:rsidRPr="009C4FE6">
        <w:rPr>
          <w:rFonts w:ascii="Times New Roman" w:hAnsi="Times New Roman" w:cs="Times New Roman"/>
          <w:b/>
          <w:sz w:val="24"/>
          <w:szCs w:val="24"/>
        </w:rPr>
        <w:t>Creditor’s delay</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A creditor that is in delay against one joint and several debtor shall be in delay against the other joint and several</w:t>
      </w:r>
      <w:r w:rsidRPr="00EE095D">
        <w:rPr>
          <w:rFonts w:ascii="Times New Roman" w:hAnsi="Times New Roman" w:cs="Times New Roman"/>
          <w:spacing w:val="-6"/>
          <w:sz w:val="24"/>
          <w:szCs w:val="24"/>
        </w:rPr>
        <w:t xml:space="preserve"> </w:t>
      </w:r>
      <w:r w:rsidRPr="00EE095D">
        <w:rPr>
          <w:rFonts w:ascii="Times New Roman" w:hAnsi="Times New Roman" w:cs="Times New Roman"/>
          <w:sz w:val="24"/>
          <w:szCs w:val="24"/>
        </w:rPr>
        <w:t>debtors.</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9C4FE6" w:rsidRDefault="00FE72D2" w:rsidP="009C4FE6">
      <w:pPr>
        <w:tabs>
          <w:tab w:val="left" w:pos="9520"/>
        </w:tabs>
        <w:jc w:val="center"/>
        <w:rPr>
          <w:rFonts w:ascii="Times New Roman" w:hAnsi="Times New Roman" w:cs="Times New Roman"/>
          <w:b/>
          <w:sz w:val="24"/>
          <w:szCs w:val="24"/>
        </w:rPr>
      </w:pPr>
      <w:r w:rsidRPr="009C4FE6">
        <w:rPr>
          <w:rFonts w:ascii="Times New Roman" w:hAnsi="Times New Roman" w:cs="Times New Roman"/>
          <w:b/>
          <w:sz w:val="24"/>
          <w:szCs w:val="24"/>
        </w:rPr>
        <w:t>Article 329</w:t>
      </w:r>
    </w:p>
    <w:p w:rsidR="00FE72D2" w:rsidRPr="009C4FE6" w:rsidRDefault="00FE72D2" w:rsidP="009C4FE6">
      <w:pPr>
        <w:tabs>
          <w:tab w:val="left" w:pos="9520"/>
        </w:tabs>
        <w:jc w:val="center"/>
        <w:rPr>
          <w:rFonts w:ascii="Times New Roman" w:hAnsi="Times New Roman" w:cs="Times New Roman"/>
          <w:b/>
          <w:sz w:val="24"/>
          <w:szCs w:val="24"/>
        </w:rPr>
      </w:pPr>
      <w:r w:rsidRPr="009C4FE6">
        <w:rPr>
          <w:rFonts w:ascii="Times New Roman" w:hAnsi="Times New Roman" w:cs="Times New Roman"/>
          <w:b/>
          <w:sz w:val="24"/>
          <w:szCs w:val="24"/>
        </w:rPr>
        <w:t>One debtor’s delay and acknowledgement of debt</w:t>
      </w:r>
    </w:p>
    <w:p w:rsidR="00FE72D2" w:rsidRPr="00EE095D" w:rsidRDefault="00FE72D2" w:rsidP="00FE72D2">
      <w:pPr>
        <w:tabs>
          <w:tab w:val="left" w:pos="9520"/>
        </w:tabs>
        <w:spacing w:before="4"/>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44"/>
        </w:numPr>
        <w:tabs>
          <w:tab w:val="left" w:pos="322"/>
          <w:tab w:val="left" w:pos="9520"/>
        </w:tabs>
        <w:ind w:left="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 delay on the part of one joint and several debtor shall have no effect against the other</w:t>
      </w:r>
      <w:r w:rsidRPr="00EE095D">
        <w:rPr>
          <w:rFonts w:ascii="Times New Roman" w:hAnsi="Times New Roman" w:cs="Times New Roman"/>
          <w:spacing w:val="-25"/>
          <w:sz w:val="24"/>
          <w:szCs w:val="24"/>
        </w:rPr>
        <w:t xml:space="preserve"> </w:t>
      </w:r>
      <w:r w:rsidRPr="00EE095D">
        <w:rPr>
          <w:rFonts w:ascii="Times New Roman" w:hAnsi="Times New Roman" w:cs="Times New Roman"/>
          <w:sz w:val="24"/>
          <w:szCs w:val="24"/>
        </w:rPr>
        <w:t>debtors.</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44"/>
        </w:numPr>
        <w:tabs>
          <w:tab w:val="left" w:pos="322"/>
          <w:tab w:val="left" w:pos="9520"/>
        </w:tabs>
        <w:ind w:left="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same shall apply to a debt acknowledged by one of the joint and several</w:t>
      </w:r>
      <w:r w:rsidRPr="00EE095D">
        <w:rPr>
          <w:rFonts w:ascii="Times New Roman" w:hAnsi="Times New Roman" w:cs="Times New Roman"/>
          <w:spacing w:val="-29"/>
          <w:sz w:val="24"/>
          <w:szCs w:val="24"/>
        </w:rPr>
        <w:t xml:space="preserve"> </w:t>
      </w:r>
      <w:r w:rsidRPr="00EE095D">
        <w:rPr>
          <w:rFonts w:ascii="Times New Roman" w:hAnsi="Times New Roman" w:cs="Times New Roman"/>
          <w:sz w:val="24"/>
          <w:szCs w:val="24"/>
        </w:rPr>
        <w:t>debtors.</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9C4FE6" w:rsidRDefault="00FE72D2" w:rsidP="009C4FE6">
      <w:pPr>
        <w:tabs>
          <w:tab w:val="left" w:pos="9520"/>
        </w:tabs>
        <w:jc w:val="center"/>
        <w:rPr>
          <w:rFonts w:ascii="Times New Roman" w:hAnsi="Times New Roman" w:cs="Times New Roman"/>
          <w:b/>
          <w:sz w:val="24"/>
          <w:szCs w:val="24"/>
        </w:rPr>
      </w:pPr>
      <w:r w:rsidRPr="009C4FE6">
        <w:rPr>
          <w:rFonts w:ascii="Times New Roman" w:hAnsi="Times New Roman" w:cs="Times New Roman"/>
          <w:b/>
          <w:sz w:val="24"/>
          <w:szCs w:val="24"/>
        </w:rPr>
        <w:t>Article 330</w:t>
      </w:r>
    </w:p>
    <w:p w:rsidR="00FE72D2" w:rsidRPr="009C4FE6" w:rsidRDefault="00FE72D2" w:rsidP="009C4FE6">
      <w:pPr>
        <w:tabs>
          <w:tab w:val="left" w:pos="9520"/>
        </w:tabs>
        <w:jc w:val="center"/>
        <w:rPr>
          <w:rFonts w:ascii="Times New Roman" w:hAnsi="Times New Roman" w:cs="Times New Roman"/>
          <w:b/>
          <w:sz w:val="24"/>
          <w:szCs w:val="24"/>
        </w:rPr>
      </w:pPr>
      <w:r w:rsidRPr="009C4FE6">
        <w:rPr>
          <w:rFonts w:ascii="Times New Roman" w:hAnsi="Times New Roman" w:cs="Times New Roman"/>
          <w:b/>
          <w:sz w:val="24"/>
          <w:szCs w:val="24"/>
        </w:rPr>
        <w:t>Suspension and discontinuance of prescription and waiver of prescription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43"/>
        </w:numPr>
        <w:tabs>
          <w:tab w:val="left" w:pos="322"/>
          <w:tab w:val="left" w:pos="9520"/>
        </w:tabs>
        <w:ind w:firstLine="0"/>
        <w:contextualSpacing w:val="0"/>
        <w:rPr>
          <w:rFonts w:ascii="Times New Roman" w:hAnsi="Times New Roman" w:cs="Times New Roman"/>
          <w:sz w:val="24"/>
          <w:szCs w:val="24"/>
        </w:rPr>
      </w:pPr>
      <w:r w:rsidRPr="00EE095D">
        <w:rPr>
          <w:rFonts w:ascii="Times New Roman" w:hAnsi="Times New Roman" w:cs="Times New Roman"/>
          <w:sz w:val="24"/>
          <w:szCs w:val="24"/>
        </w:rPr>
        <w:t xml:space="preserve">If the prescription period is not running or is discontinued against one debtor it shall continue to run for the other joint and several debtors and may reach completion; however, a debtor against whom the obligation has not become statute-barred and that must perform the obligation shall have the right to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that the other debtors against whom the obligation has become statute-barred each reimburse their part of the obligation to such debtor.</w:t>
      </w:r>
    </w:p>
    <w:p w:rsidR="00FE72D2" w:rsidRPr="00EE095D" w:rsidRDefault="00FE72D2" w:rsidP="00FE72D2">
      <w:pPr>
        <w:pStyle w:val="ListParagraph"/>
        <w:tabs>
          <w:tab w:val="left" w:pos="322"/>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243"/>
        </w:numPr>
        <w:tabs>
          <w:tab w:val="left" w:pos="322"/>
          <w:tab w:val="left" w:pos="9520"/>
        </w:tabs>
        <w:ind w:firstLine="0"/>
        <w:contextualSpacing w:val="0"/>
        <w:rPr>
          <w:rFonts w:ascii="Times New Roman" w:hAnsi="Times New Roman" w:cs="Times New Roman"/>
          <w:sz w:val="24"/>
          <w:szCs w:val="24"/>
        </w:rPr>
      </w:pPr>
      <w:r w:rsidRPr="00EE095D">
        <w:rPr>
          <w:rFonts w:ascii="Times New Roman" w:hAnsi="Times New Roman" w:cs="Times New Roman"/>
          <w:sz w:val="24"/>
          <w:szCs w:val="24"/>
        </w:rPr>
        <w:t>The waiver of completed prescription shall have no effect against the other debtors.</w:t>
      </w:r>
    </w:p>
    <w:p w:rsidR="00FE72D2" w:rsidRPr="00EE095D" w:rsidRDefault="00FE72D2" w:rsidP="00FE72D2">
      <w:pPr>
        <w:pStyle w:val="Heading1"/>
        <w:tabs>
          <w:tab w:val="left" w:pos="9520"/>
        </w:tabs>
        <w:ind w:left="0"/>
        <w:rPr>
          <w:rFonts w:ascii="Times New Roman" w:hAnsi="Times New Roman" w:cs="Times New Roman"/>
        </w:rPr>
      </w:pPr>
    </w:p>
    <w:p w:rsidR="00FE72D2" w:rsidRPr="009C4FE6" w:rsidRDefault="00FE72D2" w:rsidP="009C4FE6">
      <w:pPr>
        <w:tabs>
          <w:tab w:val="left" w:pos="9520"/>
        </w:tabs>
        <w:jc w:val="center"/>
        <w:rPr>
          <w:rFonts w:ascii="Times New Roman" w:hAnsi="Times New Roman" w:cs="Times New Roman"/>
          <w:b/>
          <w:sz w:val="24"/>
          <w:szCs w:val="24"/>
        </w:rPr>
      </w:pPr>
      <w:r w:rsidRPr="009C4FE6">
        <w:rPr>
          <w:rFonts w:ascii="Times New Roman" w:hAnsi="Times New Roman" w:cs="Times New Roman"/>
          <w:b/>
          <w:sz w:val="24"/>
          <w:szCs w:val="24"/>
        </w:rPr>
        <w:t xml:space="preserve">Article 331 </w:t>
      </w:r>
    </w:p>
    <w:p w:rsidR="00FE72D2" w:rsidRPr="009C4FE6" w:rsidRDefault="00FE72D2" w:rsidP="009C4FE6">
      <w:pPr>
        <w:tabs>
          <w:tab w:val="left" w:pos="9520"/>
        </w:tabs>
        <w:jc w:val="center"/>
        <w:rPr>
          <w:rFonts w:ascii="Times New Roman" w:hAnsi="Times New Roman" w:cs="Times New Roman"/>
          <w:b/>
          <w:sz w:val="24"/>
          <w:szCs w:val="24"/>
        </w:rPr>
      </w:pPr>
      <w:r w:rsidRPr="009C4FE6">
        <w:rPr>
          <w:rFonts w:ascii="Times New Roman" w:hAnsi="Times New Roman" w:cs="Times New Roman"/>
          <w:b/>
          <w:sz w:val="24"/>
          <w:szCs w:val="24"/>
        </w:rPr>
        <w:t>Performer’s right to reimbursement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42"/>
        </w:numPr>
        <w:tabs>
          <w:tab w:val="left" w:pos="33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The debtor that performs the obligation shall have the right to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that each of the co-debtors reimburse the part of the obligation falling thereto to such</w:t>
      </w:r>
      <w:r w:rsidRPr="00EE095D">
        <w:rPr>
          <w:rFonts w:ascii="Times New Roman" w:hAnsi="Times New Roman" w:cs="Times New Roman"/>
          <w:spacing w:val="-30"/>
          <w:sz w:val="24"/>
          <w:szCs w:val="24"/>
        </w:rPr>
        <w:t xml:space="preserve"> </w:t>
      </w:r>
      <w:r w:rsidRPr="00EE095D">
        <w:rPr>
          <w:rFonts w:ascii="Times New Roman" w:hAnsi="Times New Roman" w:cs="Times New Roman"/>
          <w:sz w:val="24"/>
          <w:szCs w:val="24"/>
        </w:rPr>
        <w:t>debtor.</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42"/>
        </w:numPr>
        <w:tabs>
          <w:tab w:val="left" w:pos="34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circumstance whereby the creditor has released any of the co-debtors from the debt or has reduced their debt shall have no influence on this</w:t>
      </w:r>
      <w:r w:rsidRPr="00EE095D">
        <w:rPr>
          <w:rFonts w:ascii="Times New Roman" w:hAnsi="Times New Roman" w:cs="Times New Roman"/>
          <w:spacing w:val="-15"/>
          <w:sz w:val="24"/>
          <w:szCs w:val="24"/>
        </w:rPr>
        <w:t xml:space="preserve"> </w:t>
      </w:r>
      <w:r w:rsidRPr="00EE095D">
        <w:rPr>
          <w:rFonts w:ascii="Times New Roman" w:hAnsi="Times New Roman" w:cs="Times New Roman"/>
          <w:sz w:val="24"/>
          <w:szCs w:val="24"/>
        </w:rPr>
        <w:t>process.</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42"/>
        </w:numPr>
        <w:tabs>
          <w:tab w:val="left" w:pos="343"/>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part falling to a co-debtor from whom reimbursement cannot be obtained shall be distributed proportionately among the remaining co</w:t>
      </w:r>
      <w:r w:rsidRPr="00EE095D">
        <w:rPr>
          <w:rFonts w:ascii="Times New Roman" w:hAnsi="Times New Roman" w:cs="Times New Roman"/>
          <w:spacing w:val="-14"/>
          <w:sz w:val="24"/>
          <w:szCs w:val="24"/>
        </w:rPr>
        <w:t>-</w:t>
      </w:r>
      <w:r w:rsidRPr="00EE095D">
        <w:rPr>
          <w:rFonts w:ascii="Times New Roman" w:hAnsi="Times New Roman" w:cs="Times New Roman"/>
          <w:sz w:val="24"/>
          <w:szCs w:val="24"/>
        </w:rPr>
        <w:t>debtors.</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9C4FE6" w:rsidRDefault="00FE72D2" w:rsidP="009C4FE6">
      <w:pPr>
        <w:tabs>
          <w:tab w:val="left" w:pos="9520"/>
        </w:tabs>
        <w:jc w:val="center"/>
        <w:rPr>
          <w:rFonts w:ascii="Times New Roman" w:hAnsi="Times New Roman" w:cs="Times New Roman"/>
          <w:b/>
          <w:sz w:val="24"/>
          <w:szCs w:val="24"/>
        </w:rPr>
      </w:pPr>
      <w:r w:rsidRPr="009C4FE6">
        <w:rPr>
          <w:rFonts w:ascii="Times New Roman" w:hAnsi="Times New Roman" w:cs="Times New Roman"/>
          <w:b/>
          <w:sz w:val="24"/>
          <w:szCs w:val="24"/>
        </w:rPr>
        <w:t>Article 332</w:t>
      </w:r>
    </w:p>
    <w:p w:rsidR="00FE72D2" w:rsidRPr="009C4FE6"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Division into equal parts and</w:t>
      </w:r>
      <w:r w:rsidRPr="009C4FE6">
        <w:rPr>
          <w:rFonts w:ascii="Times New Roman" w:hAnsi="Times New Roman" w:cs="Times New Roman"/>
          <w:b/>
          <w:sz w:val="24"/>
          <w:szCs w:val="24"/>
        </w:rPr>
        <w:t xml:space="preserve"> </w:t>
      </w:r>
      <w:r w:rsidRPr="00EE095D">
        <w:rPr>
          <w:rFonts w:ascii="Times New Roman" w:hAnsi="Times New Roman" w:cs="Times New Roman"/>
          <w:b/>
          <w:sz w:val="24"/>
          <w:szCs w:val="24"/>
        </w:rPr>
        <w:t>exception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41"/>
        </w:numPr>
        <w:tabs>
          <w:tab w:val="left" w:pos="38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Unless agreed otherwise or unless it follows otherwise from the legal relationships among the participants in a transaction, an equal part shall fall to each</w:t>
      </w:r>
      <w:r w:rsidRPr="00EE095D">
        <w:rPr>
          <w:rFonts w:ascii="Times New Roman" w:hAnsi="Times New Roman" w:cs="Times New Roman"/>
          <w:spacing w:val="-29"/>
          <w:sz w:val="24"/>
          <w:szCs w:val="24"/>
        </w:rPr>
        <w:t xml:space="preserve"> </w:t>
      </w:r>
      <w:r w:rsidRPr="00EE095D">
        <w:rPr>
          <w:rFonts w:ascii="Times New Roman" w:hAnsi="Times New Roman" w:cs="Times New Roman"/>
          <w:sz w:val="24"/>
          <w:szCs w:val="24"/>
        </w:rPr>
        <w:t>debtor.</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0A2681" w:rsidRDefault="00FE72D2" w:rsidP="00BF4E8F">
      <w:pPr>
        <w:pStyle w:val="ListParagraph"/>
        <w:widowControl w:val="0"/>
        <w:numPr>
          <w:ilvl w:val="0"/>
          <w:numId w:val="241"/>
        </w:numPr>
        <w:tabs>
          <w:tab w:val="left" w:pos="34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joint and several liability was concluded in the exclusive interest of a particular joint and several debtor, such debtor shall be obliged to reimburse the entire sum of the obligation to the co-debtor that repaid the</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creditor.</w:t>
      </w:r>
    </w:p>
    <w:p w:rsidR="000A2681" w:rsidRPr="000A2681" w:rsidRDefault="000A2681" w:rsidP="000A2681">
      <w:pPr>
        <w:pStyle w:val="ListParagraph"/>
        <w:rPr>
          <w:rFonts w:ascii="Times New Roman" w:eastAsia="Arial" w:hAnsi="Times New Roman" w:cs="Times New Roman"/>
          <w:sz w:val="24"/>
          <w:szCs w:val="24"/>
        </w:rPr>
      </w:pPr>
    </w:p>
    <w:p w:rsidR="000A2681" w:rsidRPr="00EE095D" w:rsidRDefault="000A2681" w:rsidP="000A2681">
      <w:pPr>
        <w:pStyle w:val="ListParagraph"/>
        <w:widowControl w:val="0"/>
        <w:tabs>
          <w:tab w:val="left" w:pos="348"/>
          <w:tab w:val="left" w:pos="9520"/>
        </w:tabs>
        <w:ind w:left="0"/>
        <w:contextualSpacing w:val="0"/>
        <w:rPr>
          <w:rFonts w:ascii="Times New Roman" w:eastAsia="Arial" w:hAnsi="Times New Roman" w:cs="Times New Roman"/>
          <w:sz w:val="24"/>
          <w:szCs w:val="24"/>
        </w:rPr>
      </w:pPr>
    </w:p>
    <w:p w:rsidR="00FE72D2" w:rsidRDefault="000A2681" w:rsidP="000A2681">
      <w:pPr>
        <w:tabs>
          <w:tab w:val="left" w:pos="9520"/>
        </w:tabs>
        <w:jc w:val="center"/>
        <w:rPr>
          <w:rFonts w:ascii="Times New Roman" w:hAnsi="Times New Roman" w:cs="Times New Roman"/>
          <w:b/>
          <w:sz w:val="24"/>
          <w:szCs w:val="24"/>
        </w:rPr>
      </w:pPr>
      <w:r>
        <w:rPr>
          <w:rFonts w:ascii="Times New Roman" w:hAnsi="Times New Roman" w:cs="Times New Roman"/>
          <w:b/>
          <w:sz w:val="24"/>
          <w:szCs w:val="24"/>
        </w:rPr>
        <w:t>Sub-chapter V</w:t>
      </w:r>
      <w:r w:rsidR="00FE72D2" w:rsidRPr="000A2681">
        <w:rPr>
          <w:rFonts w:ascii="Times New Roman" w:hAnsi="Times New Roman" w:cs="Times New Roman"/>
          <w:b/>
          <w:sz w:val="24"/>
          <w:szCs w:val="24"/>
        </w:rPr>
        <w:t>II</w:t>
      </w:r>
      <w:r>
        <w:rPr>
          <w:rFonts w:ascii="Times New Roman" w:hAnsi="Times New Roman" w:cs="Times New Roman"/>
          <w:b/>
          <w:sz w:val="24"/>
          <w:szCs w:val="24"/>
        </w:rPr>
        <w:t xml:space="preserve"> – Joint and Several Creditors </w:t>
      </w:r>
    </w:p>
    <w:p w:rsidR="000A2681" w:rsidRPr="000A2681" w:rsidRDefault="000A2681" w:rsidP="000A2681">
      <w:pPr>
        <w:tabs>
          <w:tab w:val="left" w:pos="9520"/>
        </w:tabs>
        <w:jc w:val="center"/>
        <w:rPr>
          <w:rFonts w:ascii="Times New Roman" w:hAnsi="Times New Roman" w:cs="Times New Roman"/>
          <w:b/>
          <w:sz w:val="24"/>
          <w:szCs w:val="24"/>
        </w:rPr>
      </w:pPr>
    </w:p>
    <w:p w:rsidR="00FE72D2" w:rsidRPr="000A2681" w:rsidRDefault="00FE72D2" w:rsidP="000A2681">
      <w:pPr>
        <w:tabs>
          <w:tab w:val="left" w:pos="9520"/>
        </w:tabs>
        <w:jc w:val="center"/>
        <w:rPr>
          <w:rFonts w:ascii="Times New Roman" w:hAnsi="Times New Roman" w:cs="Times New Roman"/>
          <w:b/>
          <w:sz w:val="24"/>
          <w:szCs w:val="24"/>
        </w:rPr>
      </w:pPr>
      <w:r w:rsidRPr="000A2681">
        <w:rPr>
          <w:rFonts w:ascii="Times New Roman" w:hAnsi="Times New Roman" w:cs="Times New Roman"/>
          <w:b/>
          <w:sz w:val="24"/>
          <w:szCs w:val="24"/>
        </w:rPr>
        <w:t>Article 333</w:t>
      </w:r>
    </w:p>
    <w:p w:rsidR="00FE72D2" w:rsidRPr="000A2681" w:rsidRDefault="00FE72D2" w:rsidP="000A2681">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Non-presumption of joint and several</w:t>
      </w:r>
      <w:r w:rsidRPr="000A2681">
        <w:rPr>
          <w:rFonts w:ascii="Times New Roman" w:hAnsi="Times New Roman" w:cs="Times New Roman"/>
          <w:b/>
          <w:sz w:val="24"/>
          <w:szCs w:val="24"/>
        </w:rPr>
        <w:t xml:space="preserve"> </w:t>
      </w:r>
      <w:r w:rsidRPr="00EE095D">
        <w:rPr>
          <w:rFonts w:ascii="Times New Roman" w:hAnsi="Times New Roman" w:cs="Times New Roman"/>
          <w:b/>
          <w:sz w:val="24"/>
          <w:szCs w:val="24"/>
        </w:rPr>
        <w:t>liability</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there are several persons on the creditor side they shall only be jointly and severally liable if joint and several liability is agreed or provided by</w:t>
      </w:r>
      <w:r w:rsidRPr="00EE095D">
        <w:rPr>
          <w:rFonts w:ascii="Times New Roman" w:hAnsi="Times New Roman" w:cs="Times New Roman"/>
          <w:spacing w:val="-19"/>
          <w:sz w:val="24"/>
          <w:szCs w:val="24"/>
        </w:rPr>
        <w:t xml:space="preserve"> </w:t>
      </w:r>
      <w:r w:rsidRPr="00EE095D">
        <w:rPr>
          <w:rFonts w:ascii="Times New Roman" w:hAnsi="Times New Roman" w:cs="Times New Roman"/>
          <w:sz w:val="24"/>
          <w:szCs w:val="24"/>
        </w:rPr>
        <w:t>law.</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0A2681" w:rsidRDefault="00FE72D2" w:rsidP="000A2681">
      <w:pPr>
        <w:tabs>
          <w:tab w:val="left" w:pos="9520"/>
        </w:tabs>
        <w:jc w:val="center"/>
        <w:rPr>
          <w:rFonts w:ascii="Times New Roman" w:hAnsi="Times New Roman" w:cs="Times New Roman"/>
          <w:b/>
          <w:sz w:val="24"/>
          <w:szCs w:val="24"/>
        </w:rPr>
      </w:pPr>
      <w:r w:rsidRPr="000A2681">
        <w:rPr>
          <w:rFonts w:ascii="Times New Roman" w:hAnsi="Times New Roman" w:cs="Times New Roman"/>
          <w:b/>
          <w:sz w:val="24"/>
          <w:szCs w:val="24"/>
        </w:rPr>
        <w:t>Article 334</w:t>
      </w:r>
    </w:p>
    <w:p w:rsidR="00FE72D2" w:rsidRPr="000A2681"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Content of joint and several</w:t>
      </w:r>
      <w:r w:rsidRPr="000A2681">
        <w:rPr>
          <w:rFonts w:ascii="Times New Roman" w:hAnsi="Times New Roman" w:cs="Times New Roman"/>
          <w:b/>
          <w:sz w:val="24"/>
          <w:szCs w:val="24"/>
        </w:rPr>
        <w:t xml:space="preserve"> </w:t>
      </w:r>
      <w:r w:rsidRPr="00EE095D">
        <w:rPr>
          <w:rFonts w:ascii="Times New Roman" w:hAnsi="Times New Roman" w:cs="Times New Roman"/>
          <w:b/>
          <w:sz w:val="24"/>
          <w:szCs w:val="24"/>
        </w:rPr>
        <w:t>liability</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40"/>
        </w:numPr>
        <w:tabs>
          <w:tab w:val="left" w:pos="33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Each joint and several creditor shall have the right to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from the debtor the performance of the entire obligation; however, the obligation shall also terminate against the other creditors when one of them is</w:t>
      </w:r>
      <w:r w:rsidRPr="00EE095D">
        <w:rPr>
          <w:rFonts w:ascii="Times New Roman" w:hAnsi="Times New Roman" w:cs="Times New Roman"/>
          <w:spacing w:val="-6"/>
          <w:sz w:val="24"/>
          <w:szCs w:val="24"/>
        </w:rPr>
        <w:t xml:space="preserve"> </w:t>
      </w:r>
      <w:r w:rsidRPr="00EE095D">
        <w:rPr>
          <w:rFonts w:ascii="Times New Roman" w:hAnsi="Times New Roman" w:cs="Times New Roman"/>
          <w:sz w:val="24"/>
          <w:szCs w:val="24"/>
        </w:rPr>
        <w:t>repaid.</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40"/>
        </w:numPr>
        <w:tabs>
          <w:tab w:val="left" w:pos="341"/>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debtor may perform the obligation for a creditor of the debtor’s own choosing at any time until a particular creditor requests</w:t>
      </w:r>
      <w:r w:rsidRPr="00EE095D">
        <w:rPr>
          <w:rFonts w:ascii="Times New Roman" w:eastAsia="Arial" w:hAnsi="Times New Roman" w:cs="Times New Roman"/>
          <w:spacing w:val="-10"/>
          <w:sz w:val="24"/>
          <w:szCs w:val="24"/>
        </w:rPr>
        <w:t xml:space="preserve"> </w:t>
      </w:r>
      <w:r w:rsidRPr="00EE095D">
        <w:rPr>
          <w:rFonts w:ascii="Times New Roman" w:eastAsia="Arial" w:hAnsi="Times New Roman" w:cs="Times New Roman"/>
          <w:sz w:val="24"/>
          <w:szCs w:val="24"/>
        </w:rPr>
        <w:t>performance.</w:t>
      </w:r>
    </w:p>
    <w:p w:rsidR="00FE72D2" w:rsidRPr="00EE095D" w:rsidRDefault="00FE72D2" w:rsidP="00FE72D2">
      <w:pPr>
        <w:pStyle w:val="Heading1"/>
        <w:tabs>
          <w:tab w:val="left" w:pos="9520"/>
        </w:tabs>
        <w:ind w:left="0"/>
        <w:rPr>
          <w:rFonts w:ascii="Times New Roman" w:hAnsi="Times New Roman" w:cs="Times New Roman"/>
        </w:rPr>
      </w:pPr>
    </w:p>
    <w:p w:rsidR="00FE72D2" w:rsidRPr="000A2681" w:rsidRDefault="00FE72D2" w:rsidP="000A2681">
      <w:pPr>
        <w:tabs>
          <w:tab w:val="left" w:pos="9520"/>
        </w:tabs>
        <w:jc w:val="center"/>
        <w:rPr>
          <w:rFonts w:ascii="Times New Roman" w:hAnsi="Times New Roman" w:cs="Times New Roman"/>
          <w:b/>
          <w:sz w:val="24"/>
          <w:szCs w:val="24"/>
        </w:rPr>
      </w:pPr>
      <w:r w:rsidRPr="000A2681">
        <w:rPr>
          <w:rFonts w:ascii="Times New Roman" w:hAnsi="Times New Roman" w:cs="Times New Roman"/>
          <w:b/>
          <w:sz w:val="24"/>
          <w:szCs w:val="24"/>
        </w:rPr>
        <w:t>Article 335</w:t>
      </w:r>
    </w:p>
    <w:p w:rsidR="00FE72D2" w:rsidRPr="000A2681" w:rsidRDefault="00FE72D2" w:rsidP="000A2681">
      <w:pPr>
        <w:tabs>
          <w:tab w:val="left" w:pos="9520"/>
        </w:tabs>
        <w:jc w:val="center"/>
        <w:rPr>
          <w:rFonts w:ascii="Times New Roman" w:hAnsi="Times New Roman" w:cs="Times New Roman"/>
          <w:b/>
          <w:sz w:val="24"/>
          <w:szCs w:val="24"/>
        </w:rPr>
      </w:pPr>
      <w:r w:rsidRPr="000A2681">
        <w:rPr>
          <w:rFonts w:ascii="Times New Roman" w:hAnsi="Times New Roman" w:cs="Times New Roman"/>
          <w:b/>
          <w:sz w:val="24"/>
          <w:szCs w:val="24"/>
        </w:rPr>
        <w:t>Compensation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39"/>
        </w:numPr>
        <w:tabs>
          <w:tab w:val="left" w:pos="379"/>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debtor may compensation his obligation against a claim of the creditor that requests performance therefrom.</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39"/>
        </w:numPr>
        <w:tabs>
          <w:tab w:val="left" w:pos="334"/>
          <w:tab w:val="left" w:pos="9520"/>
        </w:tabs>
        <w:ind w:left="0"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 xml:space="preserve">The debtor may only </w:t>
      </w:r>
      <w:r w:rsidRPr="00EE095D">
        <w:rPr>
          <w:rFonts w:ascii="Times New Roman" w:hAnsi="Times New Roman" w:cs="Times New Roman"/>
          <w:sz w:val="24"/>
          <w:szCs w:val="24"/>
        </w:rPr>
        <w:t xml:space="preserve">compensation </w:t>
      </w:r>
      <w:r w:rsidRPr="00EE095D">
        <w:rPr>
          <w:rFonts w:ascii="Times New Roman" w:eastAsia="Arial" w:hAnsi="Times New Roman" w:cs="Times New Roman"/>
          <w:sz w:val="24"/>
          <w:szCs w:val="24"/>
        </w:rPr>
        <w:t>the debtor’s obligation against another creditor’s clam up to the amount of that part of the joint and several claim pertaining to such</w:t>
      </w:r>
      <w:r w:rsidRPr="00EE095D">
        <w:rPr>
          <w:rFonts w:ascii="Times New Roman" w:eastAsia="Arial" w:hAnsi="Times New Roman" w:cs="Times New Roman"/>
          <w:spacing w:val="-23"/>
          <w:sz w:val="24"/>
          <w:szCs w:val="24"/>
        </w:rPr>
        <w:t xml:space="preserve"> </w:t>
      </w:r>
      <w:r w:rsidRPr="00EE095D">
        <w:rPr>
          <w:rFonts w:ascii="Times New Roman" w:eastAsia="Arial" w:hAnsi="Times New Roman" w:cs="Times New Roman"/>
          <w:sz w:val="24"/>
          <w:szCs w:val="24"/>
        </w:rPr>
        <w:t>creditor.</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0A2681" w:rsidRDefault="00FE72D2" w:rsidP="000A2681">
      <w:pPr>
        <w:tabs>
          <w:tab w:val="left" w:pos="9520"/>
        </w:tabs>
        <w:jc w:val="center"/>
        <w:rPr>
          <w:rFonts w:ascii="Times New Roman" w:hAnsi="Times New Roman" w:cs="Times New Roman"/>
          <w:b/>
          <w:sz w:val="24"/>
          <w:szCs w:val="24"/>
        </w:rPr>
      </w:pPr>
      <w:r w:rsidRPr="000A2681">
        <w:rPr>
          <w:rFonts w:ascii="Times New Roman" w:hAnsi="Times New Roman" w:cs="Times New Roman"/>
          <w:b/>
          <w:sz w:val="24"/>
          <w:szCs w:val="24"/>
        </w:rPr>
        <w:t>Article 336</w:t>
      </w:r>
    </w:p>
    <w:p w:rsidR="00FE72D2" w:rsidRPr="00EE095D" w:rsidRDefault="00FE72D2" w:rsidP="000A2681">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Release from debt and</w:t>
      </w:r>
      <w:r w:rsidRPr="000A2681">
        <w:rPr>
          <w:rFonts w:ascii="Times New Roman" w:hAnsi="Times New Roman" w:cs="Times New Roman"/>
          <w:b/>
          <w:sz w:val="24"/>
          <w:szCs w:val="24"/>
        </w:rPr>
        <w:t xml:space="preserve"> </w:t>
      </w:r>
      <w:r w:rsidRPr="00EE095D">
        <w:rPr>
          <w:rFonts w:ascii="Times New Roman" w:hAnsi="Times New Roman" w:cs="Times New Roman"/>
          <w:b/>
          <w:sz w:val="24"/>
          <w:szCs w:val="24"/>
        </w:rPr>
        <w:t>novation</w:t>
      </w:r>
    </w:p>
    <w:p w:rsidR="00FE72D2" w:rsidRPr="00EE095D" w:rsidRDefault="00FE72D2" w:rsidP="00FE72D2">
      <w:pPr>
        <w:pStyle w:val="BodyText"/>
        <w:tabs>
          <w:tab w:val="left" w:pos="9520"/>
        </w:tabs>
        <w:spacing w:before="168"/>
        <w:rPr>
          <w:rFonts w:ascii="Times New Roman" w:hAnsi="Times New Roman" w:cs="Times New Roman"/>
          <w:sz w:val="24"/>
          <w:szCs w:val="24"/>
        </w:rPr>
      </w:pPr>
      <w:r w:rsidRPr="00EE095D">
        <w:rPr>
          <w:rFonts w:ascii="Times New Roman" w:hAnsi="Times New Roman" w:cs="Times New Roman"/>
          <w:sz w:val="24"/>
          <w:szCs w:val="24"/>
        </w:rPr>
        <w:t xml:space="preserve">Through a release from debt and a novation between the debtor and one creditor the joint and several obligation shall be reduced by the amount of the creditor’s share </w:t>
      </w:r>
      <w:r w:rsidRPr="00EE095D">
        <w:rPr>
          <w:rFonts w:ascii="Times New Roman" w:hAnsi="Times New Roman" w:cs="Times New Roman"/>
          <w:spacing w:val="3"/>
          <w:sz w:val="24"/>
          <w:szCs w:val="24"/>
        </w:rPr>
        <w:t xml:space="preserve">in </w:t>
      </w:r>
      <w:r w:rsidRPr="00EE095D">
        <w:rPr>
          <w:rFonts w:ascii="Times New Roman" w:hAnsi="Times New Roman" w:cs="Times New Roman"/>
          <w:sz w:val="24"/>
          <w:szCs w:val="24"/>
        </w:rPr>
        <w:t>the</w:t>
      </w:r>
      <w:r w:rsidRPr="00EE095D">
        <w:rPr>
          <w:rFonts w:ascii="Times New Roman" w:hAnsi="Times New Roman" w:cs="Times New Roman"/>
          <w:spacing w:val="-24"/>
          <w:sz w:val="24"/>
          <w:szCs w:val="24"/>
        </w:rPr>
        <w:t xml:space="preserve"> </w:t>
      </w:r>
      <w:r w:rsidRPr="00EE095D">
        <w:rPr>
          <w:rFonts w:ascii="Times New Roman" w:hAnsi="Times New Roman" w:cs="Times New Roman"/>
          <w:sz w:val="24"/>
          <w:szCs w:val="24"/>
        </w:rPr>
        <w:t>claim.</w:t>
      </w:r>
    </w:p>
    <w:p w:rsidR="00FE72D2" w:rsidRPr="00EE095D" w:rsidRDefault="00FE72D2" w:rsidP="00FE72D2">
      <w:pPr>
        <w:tabs>
          <w:tab w:val="left" w:pos="9520"/>
        </w:tabs>
        <w:spacing w:line="229" w:lineRule="exact"/>
        <w:jc w:val="center"/>
        <w:rPr>
          <w:rFonts w:ascii="Times New Roman" w:hAnsi="Times New Roman" w:cs="Times New Roman"/>
          <w:b/>
          <w:sz w:val="24"/>
          <w:szCs w:val="24"/>
        </w:rPr>
      </w:pP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337 </w:t>
      </w: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Settlement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A settlement concluded by one of the joint and several creditors with the debtor shall have no effect against the other creditors; however, they shall have the right to accept it, unless it only relates the share of the creditor with whom it was</w:t>
      </w:r>
      <w:r w:rsidRPr="00EE095D">
        <w:rPr>
          <w:rFonts w:ascii="Times New Roman" w:hAnsi="Times New Roman" w:cs="Times New Roman"/>
          <w:spacing w:val="-15"/>
          <w:sz w:val="24"/>
          <w:szCs w:val="24"/>
        </w:rPr>
        <w:t xml:space="preserve"> </w:t>
      </w:r>
      <w:r w:rsidRPr="00EE095D">
        <w:rPr>
          <w:rFonts w:ascii="Times New Roman" w:hAnsi="Times New Roman" w:cs="Times New Roman"/>
          <w:sz w:val="24"/>
          <w:szCs w:val="24"/>
        </w:rPr>
        <w:t>concluded.</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0A2681" w:rsidRDefault="00FE72D2" w:rsidP="000A2681">
      <w:pPr>
        <w:tabs>
          <w:tab w:val="left" w:pos="9520"/>
        </w:tabs>
        <w:jc w:val="center"/>
        <w:rPr>
          <w:rFonts w:ascii="Times New Roman" w:hAnsi="Times New Roman" w:cs="Times New Roman"/>
          <w:b/>
          <w:sz w:val="24"/>
          <w:szCs w:val="24"/>
        </w:rPr>
      </w:pPr>
      <w:r w:rsidRPr="000A2681">
        <w:rPr>
          <w:rFonts w:ascii="Times New Roman" w:hAnsi="Times New Roman" w:cs="Times New Roman"/>
          <w:b/>
          <w:sz w:val="24"/>
          <w:szCs w:val="24"/>
        </w:rPr>
        <w:t>Article 338</w:t>
      </w:r>
    </w:p>
    <w:p w:rsidR="00FE72D2" w:rsidRPr="000A2681" w:rsidRDefault="00FE72D2" w:rsidP="000A2681">
      <w:pPr>
        <w:tabs>
          <w:tab w:val="left" w:pos="9520"/>
        </w:tabs>
        <w:jc w:val="center"/>
        <w:rPr>
          <w:rFonts w:ascii="Times New Roman" w:hAnsi="Times New Roman" w:cs="Times New Roman"/>
          <w:b/>
          <w:sz w:val="24"/>
          <w:szCs w:val="24"/>
        </w:rPr>
      </w:pPr>
      <w:r w:rsidRPr="000A2681">
        <w:rPr>
          <w:rFonts w:ascii="Times New Roman" w:hAnsi="Times New Roman" w:cs="Times New Roman"/>
          <w:b/>
          <w:sz w:val="24"/>
          <w:szCs w:val="24"/>
        </w:rPr>
        <w:t>Confoundation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rPr>
          <w:rFonts w:ascii="Times New Roman" w:hAnsi="Times New Roman" w:cs="Times New Roman"/>
          <w:sz w:val="24"/>
          <w:szCs w:val="24"/>
        </w:rPr>
      </w:pPr>
      <w:r w:rsidRPr="00EE095D">
        <w:rPr>
          <w:rFonts w:ascii="Times New Roman" w:hAnsi="Times New Roman" w:cs="Times New Roman"/>
          <w:sz w:val="24"/>
          <w:szCs w:val="24"/>
        </w:rPr>
        <w:t>If the person of one joint and several creditor also combines the attributes of the debtor, each of the other solidary creditors can only ask for his share of the claim.</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0A2681" w:rsidRDefault="00FE72D2" w:rsidP="000A2681">
      <w:pPr>
        <w:tabs>
          <w:tab w:val="left" w:pos="9520"/>
        </w:tabs>
        <w:jc w:val="center"/>
        <w:rPr>
          <w:rFonts w:ascii="Times New Roman" w:hAnsi="Times New Roman" w:cs="Times New Roman"/>
          <w:b/>
          <w:sz w:val="24"/>
          <w:szCs w:val="24"/>
        </w:rPr>
      </w:pPr>
      <w:r w:rsidRPr="000A2681">
        <w:rPr>
          <w:rFonts w:ascii="Times New Roman" w:hAnsi="Times New Roman" w:cs="Times New Roman"/>
          <w:b/>
          <w:sz w:val="24"/>
          <w:szCs w:val="24"/>
        </w:rPr>
        <w:t xml:space="preserve">Article 339 </w:t>
      </w:r>
    </w:p>
    <w:p w:rsidR="00FE72D2" w:rsidRPr="000A2681" w:rsidRDefault="00FE72D2" w:rsidP="000A2681">
      <w:pPr>
        <w:tabs>
          <w:tab w:val="left" w:pos="9520"/>
        </w:tabs>
        <w:jc w:val="center"/>
        <w:rPr>
          <w:rFonts w:ascii="Times New Roman" w:hAnsi="Times New Roman" w:cs="Times New Roman"/>
          <w:b/>
          <w:sz w:val="24"/>
          <w:szCs w:val="24"/>
        </w:rPr>
      </w:pPr>
      <w:r w:rsidRPr="000A2681">
        <w:rPr>
          <w:rFonts w:ascii="Times New Roman" w:hAnsi="Times New Roman" w:cs="Times New Roman"/>
          <w:b/>
          <w:sz w:val="24"/>
          <w:szCs w:val="24"/>
        </w:rPr>
        <w:t>Delay</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38"/>
        </w:numPr>
        <w:tabs>
          <w:tab w:val="left" w:pos="358"/>
          <w:tab w:val="left" w:pos="9520"/>
        </w:tabs>
        <w:ind w:firstLine="0"/>
        <w:contextualSpacing w:val="0"/>
        <w:jc w:val="left"/>
        <w:rPr>
          <w:rFonts w:ascii="Times New Roman" w:eastAsia="Arial" w:hAnsi="Times New Roman" w:cs="Times New Roman"/>
          <w:sz w:val="24"/>
          <w:szCs w:val="24"/>
        </w:rPr>
      </w:pPr>
      <w:r w:rsidRPr="00EE095D">
        <w:rPr>
          <w:rFonts w:ascii="Times New Roman" w:hAnsi="Times New Roman" w:cs="Times New Roman"/>
          <w:sz w:val="24"/>
          <w:szCs w:val="24"/>
        </w:rPr>
        <w:t>A debtor that is in delay against one joint and several creditor shall be in delay against the other creditors.</w:t>
      </w:r>
    </w:p>
    <w:p w:rsidR="00FE72D2" w:rsidRPr="00EE095D" w:rsidRDefault="00FE72D2" w:rsidP="00FE72D2">
      <w:pPr>
        <w:pStyle w:val="ListParagraph"/>
        <w:tabs>
          <w:tab w:val="left" w:pos="358"/>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38"/>
        </w:numPr>
        <w:tabs>
          <w:tab w:val="left" w:pos="358"/>
          <w:tab w:val="left" w:pos="9520"/>
        </w:tabs>
        <w:ind w:firstLine="0"/>
        <w:contextualSpacing w:val="0"/>
        <w:jc w:val="left"/>
        <w:rPr>
          <w:rFonts w:ascii="Times New Roman" w:eastAsia="Arial" w:hAnsi="Times New Roman" w:cs="Times New Roman"/>
          <w:sz w:val="24"/>
          <w:szCs w:val="24"/>
        </w:rPr>
      </w:pPr>
      <w:r w:rsidRPr="00EE095D">
        <w:rPr>
          <w:rFonts w:ascii="Times New Roman" w:hAnsi="Times New Roman" w:cs="Times New Roman"/>
          <w:sz w:val="24"/>
          <w:szCs w:val="24"/>
        </w:rPr>
        <w:t>A delay on the part of one joint and several creditor shall have an effect against the other</w:t>
      </w:r>
      <w:r w:rsidRPr="00EE095D">
        <w:rPr>
          <w:rFonts w:ascii="Times New Roman" w:hAnsi="Times New Roman" w:cs="Times New Roman"/>
          <w:spacing w:val="-27"/>
          <w:sz w:val="24"/>
          <w:szCs w:val="24"/>
        </w:rPr>
        <w:t xml:space="preserve"> </w:t>
      </w:r>
      <w:r w:rsidRPr="00EE095D">
        <w:rPr>
          <w:rFonts w:ascii="Times New Roman" w:hAnsi="Times New Roman" w:cs="Times New Roman"/>
          <w:sz w:val="24"/>
          <w:szCs w:val="24"/>
        </w:rPr>
        <w:t>creditors.</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340 </w:t>
      </w: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Acknowledgement of debt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acknowledgement of a debt to one creditor shall be in favour of all the</w:t>
      </w:r>
      <w:r w:rsidRPr="00EE095D">
        <w:rPr>
          <w:rFonts w:ascii="Times New Roman" w:hAnsi="Times New Roman" w:cs="Times New Roman"/>
          <w:spacing w:val="-24"/>
          <w:sz w:val="24"/>
          <w:szCs w:val="24"/>
        </w:rPr>
        <w:t xml:space="preserve"> </w:t>
      </w:r>
      <w:r w:rsidRPr="00EE095D">
        <w:rPr>
          <w:rFonts w:ascii="Times New Roman" w:hAnsi="Times New Roman" w:cs="Times New Roman"/>
          <w:sz w:val="24"/>
          <w:szCs w:val="24"/>
        </w:rPr>
        <w:t>creditors.</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0A2681" w:rsidRDefault="00FE72D2" w:rsidP="000A2681">
      <w:pPr>
        <w:tabs>
          <w:tab w:val="left" w:pos="9520"/>
        </w:tabs>
        <w:jc w:val="center"/>
        <w:rPr>
          <w:rFonts w:ascii="Times New Roman" w:hAnsi="Times New Roman" w:cs="Times New Roman"/>
          <w:b/>
          <w:sz w:val="24"/>
          <w:szCs w:val="24"/>
        </w:rPr>
      </w:pPr>
      <w:r w:rsidRPr="000A2681">
        <w:rPr>
          <w:rFonts w:ascii="Times New Roman" w:hAnsi="Times New Roman" w:cs="Times New Roman"/>
          <w:b/>
          <w:sz w:val="24"/>
          <w:szCs w:val="24"/>
        </w:rPr>
        <w:t xml:space="preserve">Article 341 </w:t>
      </w:r>
    </w:p>
    <w:p w:rsidR="00FE72D2" w:rsidRPr="000A2681" w:rsidRDefault="00FE72D2" w:rsidP="000A2681">
      <w:pPr>
        <w:tabs>
          <w:tab w:val="left" w:pos="9520"/>
        </w:tabs>
        <w:jc w:val="center"/>
        <w:rPr>
          <w:rFonts w:ascii="Times New Roman" w:hAnsi="Times New Roman" w:cs="Times New Roman"/>
          <w:b/>
          <w:sz w:val="24"/>
          <w:szCs w:val="24"/>
        </w:rPr>
      </w:pPr>
      <w:r w:rsidRPr="000A2681">
        <w:rPr>
          <w:rFonts w:ascii="Times New Roman" w:hAnsi="Times New Roman" w:cs="Times New Roman"/>
          <w:b/>
          <w:sz w:val="24"/>
          <w:szCs w:val="24"/>
        </w:rPr>
        <w:t>Prescription</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37"/>
        </w:numPr>
        <w:tabs>
          <w:tab w:val="left" w:pos="348"/>
          <w:tab w:val="left" w:pos="9520"/>
        </w:tabs>
        <w:ind w:left="0" w:firstLine="0"/>
        <w:contextualSpacing w:val="0"/>
        <w:jc w:val="left"/>
        <w:rPr>
          <w:rFonts w:ascii="Times New Roman" w:eastAsia="Arial" w:hAnsi="Times New Roman" w:cs="Times New Roman"/>
          <w:sz w:val="24"/>
          <w:szCs w:val="24"/>
        </w:rPr>
      </w:pPr>
      <w:r w:rsidRPr="00EE095D">
        <w:rPr>
          <w:rFonts w:ascii="Times New Roman" w:hAnsi="Times New Roman" w:cs="Times New Roman"/>
          <w:sz w:val="24"/>
          <w:szCs w:val="24"/>
        </w:rPr>
        <w:t>If one creditor discontinues prescription or the prescription period is not running there against, this shall not benefit the other creditors and the prescription period shall continue to run against</w:t>
      </w:r>
      <w:r w:rsidRPr="00EE095D">
        <w:rPr>
          <w:rFonts w:ascii="Times New Roman" w:hAnsi="Times New Roman" w:cs="Times New Roman"/>
          <w:spacing w:val="-28"/>
          <w:sz w:val="24"/>
          <w:szCs w:val="24"/>
        </w:rPr>
        <w:t xml:space="preserve"> </w:t>
      </w:r>
      <w:r w:rsidRPr="00EE095D">
        <w:rPr>
          <w:rFonts w:ascii="Times New Roman" w:hAnsi="Times New Roman" w:cs="Times New Roman"/>
          <w:sz w:val="24"/>
          <w:szCs w:val="24"/>
        </w:rPr>
        <w:t>them.</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37"/>
        </w:numPr>
        <w:tabs>
          <w:tab w:val="left" w:pos="322"/>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waiver of prescription against one creditor shall be in favour of all the</w:t>
      </w:r>
      <w:r w:rsidRPr="00EE095D">
        <w:rPr>
          <w:rFonts w:ascii="Times New Roman" w:hAnsi="Times New Roman" w:cs="Times New Roman"/>
          <w:spacing w:val="-30"/>
          <w:sz w:val="24"/>
          <w:szCs w:val="24"/>
        </w:rPr>
        <w:t xml:space="preserve"> </w:t>
      </w:r>
      <w:r w:rsidRPr="00EE095D">
        <w:rPr>
          <w:rFonts w:ascii="Times New Roman" w:hAnsi="Times New Roman" w:cs="Times New Roman"/>
          <w:sz w:val="24"/>
          <w:szCs w:val="24"/>
        </w:rPr>
        <w:t>creditors.</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0A2681" w:rsidRDefault="00FE72D2" w:rsidP="000A2681">
      <w:pPr>
        <w:tabs>
          <w:tab w:val="left" w:pos="9520"/>
        </w:tabs>
        <w:jc w:val="center"/>
        <w:rPr>
          <w:rFonts w:ascii="Times New Roman" w:hAnsi="Times New Roman" w:cs="Times New Roman"/>
          <w:b/>
          <w:sz w:val="24"/>
          <w:szCs w:val="24"/>
        </w:rPr>
      </w:pPr>
      <w:r w:rsidRPr="000A2681">
        <w:rPr>
          <w:rFonts w:ascii="Times New Roman" w:hAnsi="Times New Roman" w:cs="Times New Roman"/>
          <w:b/>
          <w:sz w:val="24"/>
          <w:szCs w:val="24"/>
        </w:rPr>
        <w:t>Article 342</w:t>
      </w:r>
    </w:p>
    <w:p w:rsidR="00FE72D2" w:rsidRPr="000A2681"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Relationship among creditors after</w:t>
      </w:r>
      <w:r w:rsidRPr="000A2681">
        <w:rPr>
          <w:rFonts w:ascii="Times New Roman" w:hAnsi="Times New Roman" w:cs="Times New Roman"/>
          <w:b/>
          <w:sz w:val="24"/>
          <w:szCs w:val="24"/>
        </w:rPr>
        <w:t xml:space="preserve"> </w:t>
      </w:r>
      <w:r w:rsidRPr="00EE095D">
        <w:rPr>
          <w:rFonts w:ascii="Times New Roman" w:hAnsi="Times New Roman" w:cs="Times New Roman"/>
          <w:b/>
          <w:sz w:val="24"/>
          <w:szCs w:val="24"/>
        </w:rPr>
        <w:t>performance</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36"/>
        </w:numPr>
        <w:tabs>
          <w:tab w:val="left" w:pos="389"/>
          <w:tab w:val="left" w:pos="9520"/>
        </w:tabs>
        <w:ind w:left="0" w:firstLine="0"/>
        <w:contextualSpacing w:val="0"/>
        <w:jc w:val="left"/>
        <w:rPr>
          <w:rFonts w:ascii="Times New Roman" w:eastAsia="Arial" w:hAnsi="Times New Roman" w:cs="Times New Roman"/>
          <w:sz w:val="24"/>
          <w:szCs w:val="24"/>
        </w:rPr>
      </w:pPr>
      <w:r w:rsidRPr="00EE095D">
        <w:rPr>
          <w:rFonts w:ascii="Times New Roman" w:hAnsi="Times New Roman" w:cs="Times New Roman"/>
          <w:sz w:val="24"/>
          <w:szCs w:val="24"/>
        </w:rPr>
        <w:t xml:space="preserve">Each joint and several creditor shall have the right to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that the creditor that received performance from the debtor deliver thereto the share pertaining</w:t>
      </w:r>
      <w:r w:rsidRPr="00EE095D">
        <w:rPr>
          <w:rFonts w:ascii="Times New Roman" w:hAnsi="Times New Roman" w:cs="Times New Roman"/>
          <w:spacing w:val="-24"/>
          <w:sz w:val="24"/>
          <w:szCs w:val="24"/>
        </w:rPr>
        <w:t xml:space="preserve"> </w:t>
      </w:r>
      <w:r w:rsidRPr="00EE095D">
        <w:rPr>
          <w:rFonts w:ascii="Times New Roman" w:hAnsi="Times New Roman" w:cs="Times New Roman"/>
          <w:sz w:val="24"/>
          <w:szCs w:val="24"/>
        </w:rPr>
        <w:t>thereto.</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36"/>
        </w:numPr>
        <w:tabs>
          <w:tab w:val="left" w:pos="338"/>
          <w:tab w:val="left" w:pos="9520"/>
        </w:tabs>
        <w:ind w:left="0" w:firstLine="0"/>
        <w:contextualSpacing w:val="0"/>
        <w:jc w:val="left"/>
        <w:rPr>
          <w:rFonts w:ascii="Times New Roman" w:eastAsia="Arial" w:hAnsi="Times New Roman" w:cs="Times New Roman"/>
          <w:sz w:val="24"/>
          <w:szCs w:val="24"/>
        </w:rPr>
      </w:pPr>
      <w:r w:rsidRPr="00EE095D">
        <w:rPr>
          <w:rFonts w:ascii="Times New Roman" w:hAnsi="Times New Roman" w:cs="Times New Roman"/>
          <w:sz w:val="24"/>
          <w:szCs w:val="24"/>
        </w:rPr>
        <w:t>Unless it follows otherwise from the relationship among the creditors an equal share shall go to each joint and several</w:t>
      </w:r>
      <w:r w:rsidRPr="00EE095D">
        <w:rPr>
          <w:rFonts w:ascii="Times New Roman" w:hAnsi="Times New Roman" w:cs="Times New Roman"/>
          <w:spacing w:val="-12"/>
          <w:sz w:val="24"/>
          <w:szCs w:val="24"/>
        </w:rPr>
        <w:t xml:space="preserve"> </w:t>
      </w:r>
      <w:r w:rsidRPr="00EE095D">
        <w:rPr>
          <w:rFonts w:ascii="Times New Roman" w:hAnsi="Times New Roman" w:cs="Times New Roman"/>
          <w:sz w:val="24"/>
          <w:szCs w:val="24"/>
        </w:rPr>
        <w:t>creditor.</w:t>
      </w:r>
    </w:p>
    <w:p w:rsidR="00FE72D2" w:rsidRPr="00EE095D" w:rsidRDefault="00FE72D2" w:rsidP="00FE72D2">
      <w:pPr>
        <w:pStyle w:val="Heading1"/>
        <w:tabs>
          <w:tab w:val="left" w:pos="9520"/>
        </w:tabs>
        <w:ind w:left="0"/>
        <w:rPr>
          <w:rFonts w:ascii="Times New Roman" w:hAnsi="Times New Roman" w:cs="Times New Roman"/>
        </w:rPr>
      </w:pPr>
    </w:p>
    <w:p w:rsidR="00FE72D2" w:rsidRPr="000A2681" w:rsidRDefault="00FE72D2" w:rsidP="000A2681">
      <w:pPr>
        <w:tabs>
          <w:tab w:val="left" w:pos="9520"/>
        </w:tabs>
        <w:jc w:val="center"/>
        <w:rPr>
          <w:rFonts w:ascii="Times New Roman" w:hAnsi="Times New Roman" w:cs="Times New Roman"/>
          <w:b/>
          <w:sz w:val="24"/>
          <w:szCs w:val="24"/>
        </w:rPr>
      </w:pPr>
      <w:r w:rsidRPr="000A2681">
        <w:rPr>
          <w:rFonts w:ascii="Times New Roman" w:hAnsi="Times New Roman" w:cs="Times New Roman"/>
          <w:b/>
          <w:sz w:val="24"/>
          <w:szCs w:val="24"/>
        </w:rPr>
        <w:t>S</w:t>
      </w:r>
      <w:r w:rsidR="000A2681">
        <w:rPr>
          <w:rFonts w:ascii="Times New Roman" w:hAnsi="Times New Roman" w:cs="Times New Roman"/>
          <w:b/>
          <w:sz w:val="24"/>
          <w:szCs w:val="24"/>
        </w:rPr>
        <w:t>ub-chapter V</w:t>
      </w:r>
      <w:r w:rsidRPr="000A2681">
        <w:rPr>
          <w:rFonts w:ascii="Times New Roman" w:hAnsi="Times New Roman" w:cs="Times New Roman"/>
          <w:b/>
          <w:sz w:val="24"/>
          <w:szCs w:val="24"/>
        </w:rPr>
        <w:t>III</w:t>
      </w:r>
      <w:r w:rsidR="000A2681">
        <w:rPr>
          <w:rFonts w:ascii="Times New Roman" w:hAnsi="Times New Roman" w:cs="Times New Roman"/>
          <w:b/>
          <w:sz w:val="24"/>
          <w:szCs w:val="24"/>
        </w:rPr>
        <w:t xml:space="preserve"> – Indivisible Obligations </w:t>
      </w:r>
    </w:p>
    <w:p w:rsidR="00FE72D2" w:rsidRPr="00EE095D" w:rsidRDefault="00FE72D2" w:rsidP="00FE72D2">
      <w:pPr>
        <w:pStyle w:val="Heading1"/>
        <w:tabs>
          <w:tab w:val="left" w:pos="9520"/>
        </w:tabs>
        <w:ind w:left="0"/>
        <w:rPr>
          <w:rFonts w:ascii="Times New Roman" w:hAnsi="Times New Roman" w:cs="Times New Roman"/>
        </w:rPr>
      </w:pPr>
    </w:p>
    <w:p w:rsidR="00FE72D2" w:rsidRPr="000A2681" w:rsidRDefault="00FE72D2" w:rsidP="000A2681">
      <w:pPr>
        <w:tabs>
          <w:tab w:val="left" w:pos="9520"/>
        </w:tabs>
        <w:jc w:val="center"/>
        <w:rPr>
          <w:rFonts w:ascii="Times New Roman" w:hAnsi="Times New Roman" w:cs="Times New Roman"/>
          <w:b/>
          <w:sz w:val="24"/>
          <w:szCs w:val="24"/>
        </w:rPr>
      </w:pPr>
      <w:r w:rsidRPr="000A2681">
        <w:rPr>
          <w:rFonts w:ascii="Times New Roman" w:hAnsi="Times New Roman" w:cs="Times New Roman"/>
          <w:b/>
          <w:sz w:val="24"/>
          <w:szCs w:val="24"/>
        </w:rPr>
        <w:t xml:space="preserve">Article 343 </w:t>
      </w:r>
    </w:p>
    <w:p w:rsidR="00FE72D2" w:rsidRPr="000A2681" w:rsidRDefault="00FE72D2" w:rsidP="000A2681">
      <w:pPr>
        <w:tabs>
          <w:tab w:val="left" w:pos="9520"/>
        </w:tabs>
        <w:jc w:val="center"/>
        <w:rPr>
          <w:rFonts w:ascii="Times New Roman" w:hAnsi="Times New Roman" w:cs="Times New Roman"/>
          <w:b/>
          <w:sz w:val="24"/>
          <w:szCs w:val="24"/>
        </w:rPr>
      </w:pPr>
      <w:r w:rsidRPr="000A2681">
        <w:rPr>
          <w:rFonts w:ascii="Times New Roman" w:hAnsi="Times New Roman" w:cs="Times New Roman"/>
          <w:b/>
          <w:sz w:val="24"/>
          <w:szCs w:val="24"/>
        </w:rPr>
        <w:t>Indivisible Obligations</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35"/>
        </w:numPr>
        <w:tabs>
          <w:tab w:val="left" w:pos="374"/>
          <w:tab w:val="left" w:pos="9520"/>
        </w:tabs>
        <w:ind w:firstLine="0"/>
        <w:contextualSpacing w:val="0"/>
        <w:jc w:val="left"/>
        <w:rPr>
          <w:rFonts w:ascii="Times New Roman" w:eastAsia="Arial" w:hAnsi="Times New Roman" w:cs="Times New Roman"/>
          <w:sz w:val="24"/>
          <w:szCs w:val="24"/>
        </w:rPr>
      </w:pPr>
      <w:r w:rsidRPr="00EE095D">
        <w:rPr>
          <w:rFonts w:ascii="Times New Roman" w:hAnsi="Times New Roman" w:cs="Times New Roman"/>
          <w:sz w:val="24"/>
          <w:szCs w:val="24"/>
        </w:rPr>
        <w:t>The provisions on joint and several obligations shall apply to indivisible obligations with multiple debtors.</w:t>
      </w:r>
    </w:p>
    <w:p w:rsidR="00FE72D2" w:rsidRPr="00EE095D" w:rsidRDefault="00FE72D2" w:rsidP="00BF4E8F">
      <w:pPr>
        <w:pStyle w:val="ListParagraph"/>
        <w:widowControl w:val="0"/>
        <w:numPr>
          <w:ilvl w:val="0"/>
          <w:numId w:val="235"/>
        </w:numPr>
        <w:tabs>
          <w:tab w:val="left" w:pos="353"/>
          <w:tab w:val="left" w:pos="9520"/>
        </w:tabs>
        <w:spacing w:before="168"/>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If in the case of an indivisible obligation there are several creditors among whom joint and several liability is neither agreed by contract nor provided by law, an individual creditor may only request performance from the debtor if the other creditors have authorized acceptance by such creditor; otherwise each creditor may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that the debtor perform the obligation for all of them together or deposit it with the</w:t>
      </w:r>
      <w:r w:rsidRPr="00EE095D">
        <w:rPr>
          <w:rFonts w:ascii="Times New Roman" w:hAnsi="Times New Roman" w:cs="Times New Roman"/>
          <w:spacing w:val="-6"/>
          <w:sz w:val="24"/>
          <w:szCs w:val="24"/>
        </w:rPr>
        <w:t xml:space="preserve"> </w:t>
      </w:r>
      <w:r w:rsidRPr="00EE095D">
        <w:rPr>
          <w:rFonts w:ascii="Times New Roman" w:hAnsi="Times New Roman" w:cs="Times New Roman"/>
          <w:sz w:val="24"/>
          <w:szCs w:val="24"/>
        </w:rPr>
        <w:t>court.</w:t>
      </w:r>
    </w:p>
    <w:p w:rsidR="00FE72D2" w:rsidRPr="00EE095D" w:rsidRDefault="00FE72D2" w:rsidP="00FE72D2">
      <w:pPr>
        <w:pStyle w:val="ListParagraph"/>
        <w:tabs>
          <w:tab w:val="left" w:pos="353"/>
          <w:tab w:val="left" w:pos="9520"/>
        </w:tabs>
        <w:spacing w:before="168"/>
        <w:rPr>
          <w:rFonts w:ascii="Times New Roman" w:eastAsia="Arial" w:hAnsi="Times New Roman" w:cs="Times New Roman"/>
          <w:sz w:val="24"/>
          <w:szCs w:val="24"/>
        </w:rPr>
      </w:pPr>
    </w:p>
    <w:p w:rsidR="00FE72D2" w:rsidRPr="00EE095D" w:rsidRDefault="00FE72D2" w:rsidP="00FE72D2">
      <w:pPr>
        <w:pStyle w:val="Heading1"/>
        <w:tabs>
          <w:tab w:val="left" w:pos="9520"/>
        </w:tabs>
        <w:ind w:left="0"/>
        <w:rPr>
          <w:rFonts w:ascii="Times New Roman" w:hAnsi="Times New Roman" w:cs="Times New Roman"/>
        </w:rPr>
      </w:pPr>
    </w:p>
    <w:p w:rsidR="000A2681" w:rsidRPr="000A2681" w:rsidRDefault="0007206A" w:rsidP="000A2681">
      <w:pPr>
        <w:tabs>
          <w:tab w:val="left" w:pos="9520"/>
        </w:tabs>
        <w:jc w:val="center"/>
        <w:rPr>
          <w:rFonts w:ascii="Times New Roman" w:hAnsi="Times New Roman" w:cs="Times New Roman"/>
          <w:b/>
          <w:sz w:val="28"/>
          <w:szCs w:val="28"/>
        </w:rPr>
      </w:pPr>
      <w:r w:rsidRPr="000A2681">
        <w:rPr>
          <w:rFonts w:ascii="Times New Roman" w:hAnsi="Times New Roman" w:cs="Times New Roman"/>
          <w:b/>
          <w:sz w:val="28"/>
          <w:szCs w:val="28"/>
        </w:rPr>
        <w:t>C</w:t>
      </w:r>
      <w:r w:rsidR="000A2681" w:rsidRPr="000A2681">
        <w:rPr>
          <w:rFonts w:ascii="Times New Roman" w:hAnsi="Times New Roman" w:cs="Times New Roman"/>
          <w:b/>
          <w:sz w:val="28"/>
          <w:szCs w:val="28"/>
        </w:rPr>
        <w:t xml:space="preserve">hapter XXV – Change of Creditor or Debtor </w:t>
      </w:r>
    </w:p>
    <w:p w:rsidR="00FE72D2" w:rsidRPr="000A2681" w:rsidRDefault="00FE72D2" w:rsidP="000A2681">
      <w:pPr>
        <w:tabs>
          <w:tab w:val="left" w:pos="9520"/>
        </w:tabs>
        <w:jc w:val="center"/>
        <w:rPr>
          <w:rFonts w:ascii="Times New Roman" w:hAnsi="Times New Roman" w:cs="Times New Roman"/>
          <w:b/>
          <w:sz w:val="24"/>
          <w:szCs w:val="24"/>
        </w:rPr>
      </w:pPr>
    </w:p>
    <w:p w:rsidR="00FE72D2" w:rsidRPr="000A2681" w:rsidRDefault="000A2681" w:rsidP="000A2681">
      <w:pPr>
        <w:tabs>
          <w:tab w:val="left" w:pos="9520"/>
        </w:tabs>
        <w:jc w:val="center"/>
        <w:rPr>
          <w:rFonts w:ascii="Times New Roman" w:hAnsi="Times New Roman" w:cs="Times New Roman"/>
          <w:b/>
          <w:sz w:val="24"/>
          <w:szCs w:val="24"/>
        </w:rPr>
      </w:pPr>
      <w:r>
        <w:rPr>
          <w:rFonts w:ascii="Times New Roman" w:hAnsi="Times New Roman" w:cs="Times New Roman"/>
          <w:b/>
          <w:sz w:val="24"/>
          <w:szCs w:val="24"/>
        </w:rPr>
        <w:t xml:space="preserve">Sub-chapter </w:t>
      </w:r>
      <w:r w:rsidR="00FE72D2" w:rsidRPr="000A2681">
        <w:rPr>
          <w:rFonts w:ascii="Times New Roman" w:hAnsi="Times New Roman" w:cs="Times New Roman"/>
          <w:b/>
          <w:sz w:val="24"/>
          <w:szCs w:val="24"/>
        </w:rPr>
        <w:t>I</w:t>
      </w:r>
      <w:r>
        <w:rPr>
          <w:rFonts w:ascii="Times New Roman" w:hAnsi="Times New Roman" w:cs="Times New Roman"/>
          <w:b/>
          <w:sz w:val="24"/>
          <w:szCs w:val="24"/>
        </w:rPr>
        <w:t xml:space="preserve"> – Assignment of Claim by Contract </w:t>
      </w:r>
    </w:p>
    <w:p w:rsidR="00FE72D2" w:rsidRPr="000A2681" w:rsidRDefault="00FE72D2" w:rsidP="000A2681">
      <w:pPr>
        <w:tabs>
          <w:tab w:val="left" w:pos="9520"/>
        </w:tabs>
        <w:jc w:val="center"/>
        <w:rPr>
          <w:rFonts w:ascii="Times New Roman" w:hAnsi="Times New Roman" w:cs="Times New Roman"/>
          <w:b/>
          <w:sz w:val="24"/>
          <w:szCs w:val="24"/>
        </w:rPr>
      </w:pPr>
    </w:p>
    <w:p w:rsidR="00FE72D2" w:rsidRPr="000A2681" w:rsidRDefault="00FE72D2" w:rsidP="000A2681">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w:t>
      </w:r>
      <w:r w:rsidRPr="000A2681">
        <w:rPr>
          <w:rFonts w:ascii="Times New Roman" w:hAnsi="Times New Roman" w:cs="Times New Roman"/>
          <w:b/>
          <w:sz w:val="24"/>
          <w:szCs w:val="24"/>
        </w:rPr>
        <w:t xml:space="preserve"> </w:t>
      </w:r>
      <w:r w:rsidRPr="00EE095D">
        <w:rPr>
          <w:rFonts w:ascii="Times New Roman" w:hAnsi="Times New Roman" w:cs="Times New Roman"/>
          <w:b/>
          <w:sz w:val="24"/>
          <w:szCs w:val="24"/>
        </w:rPr>
        <w:t>344</w:t>
      </w:r>
    </w:p>
    <w:p w:rsidR="00FE72D2" w:rsidRPr="00EE095D" w:rsidRDefault="00FE72D2" w:rsidP="000A2681">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Which claims may be transferred by</w:t>
      </w:r>
      <w:r w:rsidRPr="000A2681">
        <w:rPr>
          <w:rFonts w:ascii="Times New Roman" w:hAnsi="Times New Roman" w:cs="Times New Roman"/>
          <w:b/>
          <w:sz w:val="24"/>
          <w:szCs w:val="24"/>
        </w:rPr>
        <w:t xml:space="preserve"> </w:t>
      </w:r>
      <w:r w:rsidRPr="00EE095D">
        <w:rPr>
          <w:rFonts w:ascii="Times New Roman" w:hAnsi="Times New Roman" w:cs="Times New Roman"/>
          <w:b/>
          <w:sz w:val="24"/>
          <w:szCs w:val="24"/>
        </w:rPr>
        <w:t>contract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34"/>
        </w:numPr>
        <w:tabs>
          <w:tab w:val="left" w:pos="329"/>
          <w:tab w:val="left" w:pos="9520"/>
        </w:tabs>
        <w:ind w:left="0"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Through a contract concluded with a third person the creditor may transfer the creditor’s claim thereto, with the exception of claims whose transfer is prohibited by law and those that are connected to the creditor’s personality or whose nature opposes transfer to</w:t>
      </w:r>
      <w:r w:rsidRPr="00EE095D">
        <w:rPr>
          <w:rFonts w:ascii="Times New Roman" w:eastAsia="Arial" w:hAnsi="Times New Roman" w:cs="Times New Roman"/>
          <w:spacing w:val="-24"/>
          <w:sz w:val="24"/>
          <w:szCs w:val="24"/>
        </w:rPr>
        <w:t xml:space="preserve"> </w:t>
      </w:r>
      <w:r w:rsidRPr="00EE095D">
        <w:rPr>
          <w:rFonts w:ascii="Times New Roman" w:eastAsia="Arial" w:hAnsi="Times New Roman" w:cs="Times New Roman"/>
          <w:sz w:val="24"/>
          <w:szCs w:val="24"/>
        </w:rPr>
        <w:t>another.</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34"/>
        </w:numPr>
        <w:tabs>
          <w:tab w:val="left" w:pos="324"/>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debtor and the creditor agreed that the creditor could not transfer the claim to another the transfer shall have no legal</w:t>
      </w:r>
      <w:r w:rsidRPr="00EE095D">
        <w:rPr>
          <w:rFonts w:ascii="Times New Roman" w:hAnsi="Times New Roman" w:cs="Times New Roman"/>
          <w:spacing w:val="-5"/>
          <w:sz w:val="24"/>
          <w:szCs w:val="24"/>
        </w:rPr>
        <w:t xml:space="preserve"> </w:t>
      </w:r>
      <w:r w:rsidRPr="00EE095D">
        <w:rPr>
          <w:rFonts w:ascii="Times New Roman" w:hAnsi="Times New Roman" w:cs="Times New Roman"/>
          <w:sz w:val="24"/>
          <w:szCs w:val="24"/>
        </w:rPr>
        <w:t>effect.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34"/>
        </w:numPr>
        <w:tabs>
          <w:tab w:val="left" w:pos="358"/>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upon transfer a document was submitted demonstrating the existence of a claim from which no prohibition of transfer derives the transfer shall have effect if the recipient did not know and was not obliged to know of a prohibition of</w:t>
      </w:r>
      <w:r w:rsidRPr="00EE095D">
        <w:rPr>
          <w:rFonts w:ascii="Times New Roman" w:hAnsi="Times New Roman" w:cs="Times New Roman"/>
          <w:spacing w:val="-10"/>
          <w:sz w:val="24"/>
          <w:szCs w:val="24"/>
        </w:rPr>
        <w:t xml:space="preserve"> </w:t>
      </w:r>
      <w:r w:rsidRPr="00EE095D">
        <w:rPr>
          <w:rFonts w:ascii="Times New Roman" w:hAnsi="Times New Roman" w:cs="Times New Roman"/>
          <w:sz w:val="24"/>
          <w:szCs w:val="24"/>
        </w:rPr>
        <w:t>transfer.</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34"/>
        </w:numPr>
        <w:tabs>
          <w:tab w:val="left" w:pos="336"/>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debtor and the creditor from a commercial contract agreed that the creditor could not transfer a pecuniary claim to another the transfer shall nevertheless have effect. In this case the debtor shall also be released from the obligation if it is performed for the assignor of the</w:t>
      </w:r>
      <w:r w:rsidRPr="00EE095D">
        <w:rPr>
          <w:rFonts w:ascii="Times New Roman" w:hAnsi="Times New Roman" w:cs="Times New Roman"/>
          <w:spacing w:val="-20"/>
          <w:sz w:val="24"/>
          <w:szCs w:val="24"/>
        </w:rPr>
        <w:t xml:space="preserve"> </w:t>
      </w:r>
      <w:r w:rsidRPr="00EE095D">
        <w:rPr>
          <w:rFonts w:ascii="Times New Roman" w:hAnsi="Times New Roman" w:cs="Times New Roman"/>
          <w:sz w:val="24"/>
          <w:szCs w:val="24"/>
        </w:rPr>
        <w:t>claim.</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Article 345</w:t>
      </w: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 xml:space="preserve"> Accessory rights</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33"/>
        </w:numPr>
        <w:tabs>
          <w:tab w:val="left" w:pos="334"/>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accessory rights, such as the right to priority repayment, a mortgage, pledge, the right from the surety contract, the right to interest and the right to penalty, shall be transferred to the recipient with the claim.</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33"/>
        </w:numPr>
        <w:tabs>
          <w:tab w:val="left" w:pos="329"/>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assignor may only deliver a lien object to the recipient if the lien consents thereto; otherwise the object shall remain with the assignor, in safekeeping for the</w:t>
      </w:r>
      <w:r w:rsidRPr="00EE095D">
        <w:rPr>
          <w:rFonts w:ascii="Times New Roman" w:hAnsi="Times New Roman" w:cs="Times New Roman"/>
          <w:spacing w:val="-27"/>
          <w:sz w:val="24"/>
          <w:szCs w:val="24"/>
        </w:rPr>
        <w:t xml:space="preserve"> </w:t>
      </w:r>
      <w:r w:rsidRPr="00EE095D">
        <w:rPr>
          <w:rFonts w:ascii="Times New Roman" w:hAnsi="Times New Roman" w:cs="Times New Roman"/>
          <w:sz w:val="24"/>
          <w:szCs w:val="24"/>
        </w:rPr>
        <w:t>recipient.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33"/>
        </w:numPr>
        <w:tabs>
          <w:tab w:val="left" w:pos="362"/>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It shall be presumed that interest that has fallen due but has not been paid is assigned with the principal</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claim.</w:t>
      </w:r>
    </w:p>
    <w:p w:rsidR="00FE72D2" w:rsidRPr="00EE095D" w:rsidRDefault="00FE72D2" w:rsidP="00FE72D2">
      <w:pPr>
        <w:tabs>
          <w:tab w:val="left" w:pos="9520"/>
        </w:tabs>
        <w:spacing w:line="229" w:lineRule="exact"/>
        <w:jc w:val="center"/>
        <w:rPr>
          <w:rFonts w:ascii="Times New Roman" w:hAnsi="Times New Roman" w:cs="Times New Roman"/>
          <w:b/>
          <w:sz w:val="24"/>
          <w:szCs w:val="24"/>
        </w:rPr>
      </w:pPr>
    </w:p>
    <w:p w:rsidR="00FE72D2" w:rsidRPr="00EE095D" w:rsidRDefault="00FE72D2" w:rsidP="00FE72D2">
      <w:pPr>
        <w:tabs>
          <w:tab w:val="left" w:pos="9520"/>
        </w:tabs>
        <w:spacing w:line="229" w:lineRule="exact"/>
        <w:jc w:val="center"/>
        <w:rPr>
          <w:rFonts w:ascii="Times New Roman" w:hAnsi="Times New Roman" w:cs="Times New Roman"/>
          <w:b/>
          <w:sz w:val="24"/>
          <w:szCs w:val="24"/>
        </w:rPr>
      </w:pPr>
    </w:p>
    <w:p w:rsidR="00FE72D2" w:rsidRPr="00EE095D" w:rsidRDefault="00FE72D2" w:rsidP="00FE72D2">
      <w:pPr>
        <w:tabs>
          <w:tab w:val="left" w:pos="9520"/>
        </w:tabs>
        <w:spacing w:line="229" w:lineRule="exact"/>
        <w:jc w:val="center"/>
        <w:rPr>
          <w:rFonts w:ascii="Times New Roman" w:hAnsi="Times New Roman" w:cs="Times New Roman"/>
          <w:b/>
          <w:sz w:val="24"/>
          <w:szCs w:val="24"/>
        </w:rPr>
      </w:pP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346 </w:t>
      </w: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Notification of debtor</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32"/>
        </w:numPr>
        <w:tabs>
          <w:tab w:val="left" w:pos="336"/>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debtor’s consent shall not be required for the transfer of a claim, but the assignor must notify the debtor regarding the</w:t>
      </w:r>
      <w:r w:rsidRPr="00EE095D">
        <w:rPr>
          <w:rFonts w:ascii="Times New Roman" w:eastAsia="Arial" w:hAnsi="Times New Roman" w:cs="Times New Roman"/>
          <w:spacing w:val="-7"/>
          <w:sz w:val="24"/>
          <w:szCs w:val="24"/>
        </w:rPr>
        <w:t xml:space="preserve"> </w:t>
      </w:r>
      <w:r w:rsidRPr="00EE095D">
        <w:rPr>
          <w:rFonts w:ascii="Times New Roman" w:eastAsia="Arial" w:hAnsi="Times New Roman" w:cs="Times New Roman"/>
          <w:sz w:val="24"/>
          <w:szCs w:val="24"/>
        </w:rPr>
        <w:t>assignment.</w:t>
      </w:r>
    </w:p>
    <w:p w:rsidR="00FE72D2" w:rsidRPr="00EE095D" w:rsidRDefault="00FE72D2" w:rsidP="00BF4E8F">
      <w:pPr>
        <w:pStyle w:val="ListParagraph"/>
        <w:widowControl w:val="0"/>
        <w:numPr>
          <w:ilvl w:val="0"/>
          <w:numId w:val="232"/>
        </w:numPr>
        <w:tabs>
          <w:tab w:val="left" w:pos="331"/>
          <w:tab w:val="left" w:pos="9520"/>
        </w:tabs>
        <w:spacing w:before="168"/>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Performance for the assignor prior to the notification of assignment shall be valid, and the debtor shall thereby be released from the obligation, but only if the debtor did not know of the assignment; otherwise the obligation shall remain and the debtor must perform it for the</w:t>
      </w:r>
      <w:r w:rsidRPr="00EE095D">
        <w:rPr>
          <w:rFonts w:ascii="Times New Roman" w:hAnsi="Times New Roman" w:cs="Times New Roman"/>
          <w:spacing w:val="-24"/>
          <w:sz w:val="24"/>
          <w:szCs w:val="24"/>
        </w:rPr>
        <w:t xml:space="preserve"> </w:t>
      </w:r>
      <w:r w:rsidRPr="00EE095D">
        <w:rPr>
          <w:rFonts w:ascii="Times New Roman" w:hAnsi="Times New Roman" w:cs="Times New Roman"/>
          <w:sz w:val="24"/>
          <w:szCs w:val="24"/>
        </w:rPr>
        <w:t>recipient.</w:t>
      </w: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347 </w:t>
      </w: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Multiple assignment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the creditor assigned the same claim to various persons the claim shall pertain to the recipient regarding whom the creditor first notified the debtor or that first made himself/herself/itself known to the debtor.</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tabs>
          <w:tab w:val="left" w:pos="9520"/>
        </w:tabs>
        <w:spacing w:before="11"/>
        <w:rPr>
          <w:rFonts w:ascii="Times New Roman" w:eastAsia="Arial" w:hAnsi="Times New Roman" w:cs="Times New Roman"/>
          <w:b/>
          <w:bCs/>
          <w:sz w:val="24"/>
          <w:szCs w:val="24"/>
        </w:rPr>
      </w:pPr>
    </w:p>
    <w:p w:rsidR="000A2681" w:rsidRDefault="000A2681" w:rsidP="00FE72D2">
      <w:pPr>
        <w:tabs>
          <w:tab w:val="left" w:pos="9520"/>
        </w:tabs>
        <w:jc w:val="center"/>
        <w:rPr>
          <w:rFonts w:ascii="Times New Roman" w:hAnsi="Times New Roman" w:cs="Times New Roman"/>
          <w:b/>
          <w:sz w:val="24"/>
          <w:szCs w:val="24"/>
        </w:rPr>
      </w:pPr>
      <w:r>
        <w:rPr>
          <w:rFonts w:ascii="Times New Roman" w:hAnsi="Times New Roman" w:cs="Times New Roman"/>
          <w:b/>
          <w:sz w:val="24"/>
          <w:szCs w:val="24"/>
        </w:rPr>
        <w:t xml:space="preserve">Sub-chapter II – Relationship Between Recipient and Debtor </w:t>
      </w:r>
    </w:p>
    <w:p w:rsidR="000A2681" w:rsidRDefault="000A2681"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5"/>
          <w:sz w:val="24"/>
          <w:szCs w:val="24"/>
        </w:rPr>
        <w:t xml:space="preserve"> </w:t>
      </w:r>
      <w:r w:rsidRPr="00EE095D">
        <w:rPr>
          <w:rFonts w:ascii="Times New Roman" w:hAnsi="Times New Roman" w:cs="Times New Roman"/>
          <w:b/>
          <w:sz w:val="24"/>
          <w:szCs w:val="24"/>
        </w:rPr>
        <w:t>348</w:t>
      </w: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Relationship between recipient and</w:t>
      </w:r>
      <w:r w:rsidRPr="00EE095D">
        <w:rPr>
          <w:rFonts w:ascii="Times New Roman" w:hAnsi="Times New Roman" w:cs="Times New Roman"/>
          <w:b/>
          <w:spacing w:val="-9"/>
          <w:sz w:val="24"/>
          <w:szCs w:val="24"/>
        </w:rPr>
        <w:t xml:space="preserve"> </w:t>
      </w:r>
      <w:r w:rsidRPr="00EE095D">
        <w:rPr>
          <w:rFonts w:ascii="Times New Roman" w:hAnsi="Times New Roman" w:cs="Times New Roman"/>
          <w:b/>
          <w:sz w:val="24"/>
          <w:szCs w:val="24"/>
        </w:rPr>
        <w:t>debtor</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31"/>
        </w:numPr>
        <w:tabs>
          <w:tab w:val="left" w:pos="365"/>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recipient shall have the same rights against the debtor as those held there against until the assignment by the</w:t>
      </w:r>
      <w:r w:rsidRPr="00EE095D">
        <w:rPr>
          <w:rFonts w:ascii="Times New Roman" w:hAnsi="Times New Roman" w:cs="Times New Roman"/>
          <w:spacing w:val="-6"/>
          <w:sz w:val="24"/>
          <w:szCs w:val="24"/>
        </w:rPr>
        <w:t xml:space="preserve"> </w:t>
      </w:r>
      <w:r w:rsidRPr="00EE095D">
        <w:rPr>
          <w:rFonts w:ascii="Times New Roman" w:hAnsi="Times New Roman" w:cs="Times New Roman"/>
          <w:sz w:val="24"/>
          <w:szCs w:val="24"/>
        </w:rPr>
        <w:t>assignor.</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31"/>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In addition to the objections held against the recipient the debtor may also exercise there against those objections that could have been exercised against the assignor until the debtor learnt of the</w:t>
      </w:r>
      <w:r w:rsidRPr="00EE095D">
        <w:rPr>
          <w:rFonts w:ascii="Times New Roman" w:hAnsi="Times New Roman" w:cs="Times New Roman"/>
          <w:spacing w:val="-29"/>
          <w:sz w:val="24"/>
          <w:szCs w:val="24"/>
        </w:rPr>
        <w:t xml:space="preserve"> </w:t>
      </w:r>
      <w:r w:rsidRPr="00EE095D">
        <w:rPr>
          <w:rFonts w:ascii="Times New Roman" w:hAnsi="Times New Roman" w:cs="Times New Roman"/>
          <w:sz w:val="24"/>
          <w:szCs w:val="24"/>
        </w:rPr>
        <w:t>assignment.</w:t>
      </w: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0A2681" w:rsidRDefault="000A2681" w:rsidP="00FE72D2">
      <w:pPr>
        <w:tabs>
          <w:tab w:val="left" w:pos="9520"/>
        </w:tabs>
        <w:jc w:val="center"/>
        <w:rPr>
          <w:rFonts w:ascii="Times New Roman" w:hAnsi="Times New Roman" w:cs="Times New Roman"/>
          <w:b/>
          <w:sz w:val="24"/>
          <w:szCs w:val="24"/>
        </w:rPr>
      </w:pPr>
      <w:r>
        <w:rPr>
          <w:rFonts w:ascii="Times New Roman" w:hAnsi="Times New Roman" w:cs="Times New Roman"/>
          <w:b/>
          <w:sz w:val="24"/>
          <w:szCs w:val="24"/>
        </w:rPr>
        <w:t xml:space="preserve">Sub-chapter III – Relationship Between Assignor and Recipient </w:t>
      </w:r>
    </w:p>
    <w:p w:rsidR="000A2681" w:rsidRDefault="000A2681"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349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Delivery of IOU</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30"/>
        </w:numPr>
        <w:tabs>
          <w:tab w:val="left" w:pos="324"/>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assignor must deliver an IOU to the recipient if the assignor holds such, and other evidence on the assigned claim and accessory</w:t>
      </w:r>
      <w:r w:rsidRPr="00EE095D">
        <w:rPr>
          <w:rFonts w:ascii="Times New Roman" w:hAnsi="Times New Roman" w:cs="Times New Roman"/>
          <w:spacing w:val="-13"/>
          <w:sz w:val="24"/>
          <w:szCs w:val="24"/>
        </w:rPr>
        <w:t xml:space="preserve"> </w:t>
      </w:r>
      <w:r w:rsidRPr="00EE095D">
        <w:rPr>
          <w:rFonts w:ascii="Times New Roman" w:hAnsi="Times New Roman" w:cs="Times New Roman"/>
          <w:sz w:val="24"/>
          <w:szCs w:val="24"/>
        </w:rPr>
        <w:t>rights.</w:t>
      </w:r>
    </w:p>
    <w:p w:rsidR="00FE72D2" w:rsidRPr="00EE095D" w:rsidRDefault="00FE72D2" w:rsidP="00FE72D2">
      <w:pPr>
        <w:tabs>
          <w:tab w:val="left" w:pos="9520"/>
        </w:tabs>
        <w:spacing w:before="1"/>
        <w:rPr>
          <w:rFonts w:ascii="Times New Roman" w:eastAsia="Arial" w:hAnsi="Times New Roman" w:cs="Times New Roman"/>
          <w:sz w:val="24"/>
          <w:szCs w:val="24"/>
        </w:rPr>
      </w:pPr>
    </w:p>
    <w:p w:rsidR="000A2681" w:rsidRDefault="00FE72D2" w:rsidP="00BF4E8F">
      <w:pPr>
        <w:pStyle w:val="ListParagraph"/>
        <w:widowControl w:val="0"/>
        <w:numPr>
          <w:ilvl w:val="0"/>
          <w:numId w:val="230"/>
        </w:numPr>
        <w:tabs>
          <w:tab w:val="left" w:pos="358"/>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assignor only transfers part of the claim to the recipient the assignor must deliver thereto a certified transcription of the IOU proving the existence of the assigned</w:t>
      </w:r>
      <w:r w:rsidRPr="00EE095D">
        <w:rPr>
          <w:rFonts w:ascii="Times New Roman" w:hAnsi="Times New Roman" w:cs="Times New Roman"/>
          <w:spacing w:val="-21"/>
          <w:sz w:val="24"/>
          <w:szCs w:val="24"/>
        </w:rPr>
        <w:t xml:space="preserve"> </w:t>
      </w:r>
      <w:r w:rsidRPr="00EE095D">
        <w:rPr>
          <w:rFonts w:ascii="Times New Roman" w:hAnsi="Times New Roman" w:cs="Times New Roman"/>
          <w:sz w:val="24"/>
          <w:szCs w:val="24"/>
        </w:rPr>
        <w:t>claim.</w:t>
      </w:r>
    </w:p>
    <w:p w:rsidR="000A2681" w:rsidRPr="000A2681" w:rsidRDefault="000A2681" w:rsidP="000A2681">
      <w:pPr>
        <w:pStyle w:val="ListParagraph"/>
        <w:rPr>
          <w:rFonts w:ascii="Times New Roman" w:hAnsi="Times New Roman" w:cs="Times New Roman"/>
          <w:sz w:val="24"/>
          <w:szCs w:val="24"/>
        </w:rPr>
      </w:pPr>
    </w:p>
    <w:p w:rsidR="00FE72D2" w:rsidRPr="000A2681" w:rsidRDefault="00FE72D2" w:rsidP="00BF4E8F">
      <w:pPr>
        <w:pStyle w:val="ListParagraph"/>
        <w:widowControl w:val="0"/>
        <w:numPr>
          <w:ilvl w:val="0"/>
          <w:numId w:val="230"/>
        </w:numPr>
        <w:tabs>
          <w:tab w:val="left" w:pos="358"/>
          <w:tab w:val="left" w:pos="9520"/>
        </w:tabs>
        <w:ind w:left="0" w:firstLine="0"/>
        <w:contextualSpacing w:val="0"/>
        <w:rPr>
          <w:rFonts w:ascii="Times New Roman" w:eastAsia="Arial" w:hAnsi="Times New Roman" w:cs="Times New Roman"/>
          <w:sz w:val="24"/>
          <w:szCs w:val="24"/>
        </w:rPr>
      </w:pPr>
      <w:r w:rsidRPr="000A2681">
        <w:rPr>
          <w:rFonts w:ascii="Times New Roman" w:hAnsi="Times New Roman" w:cs="Times New Roman"/>
          <w:sz w:val="24"/>
          <w:szCs w:val="24"/>
        </w:rPr>
        <w:t xml:space="preserve">At the </w:t>
      </w:r>
      <w:r w:rsidRPr="000A2681">
        <w:rPr>
          <w:rFonts w:ascii="Times New Roman" w:eastAsia="Arial" w:hAnsi="Times New Roman" w:cs="Times New Roman"/>
          <w:sz w:val="24"/>
          <w:szCs w:val="24"/>
        </w:rPr>
        <w:t xml:space="preserve">request </w:t>
      </w:r>
      <w:r w:rsidRPr="000A2681">
        <w:rPr>
          <w:rFonts w:ascii="Times New Roman" w:hAnsi="Times New Roman" w:cs="Times New Roman"/>
          <w:sz w:val="24"/>
          <w:szCs w:val="24"/>
        </w:rPr>
        <w:t>of the recipient the assignor must issue certified confirmation of the assignment</w:t>
      </w:r>
      <w:r w:rsidRPr="000A2681">
        <w:rPr>
          <w:rFonts w:ascii="Times New Roman" w:hAnsi="Times New Roman" w:cs="Times New Roman"/>
          <w:spacing w:val="-17"/>
          <w:sz w:val="24"/>
          <w:szCs w:val="24"/>
        </w:rPr>
        <w:t xml:space="preserve"> </w:t>
      </w:r>
      <w:r w:rsidRPr="000A2681">
        <w:rPr>
          <w:rFonts w:ascii="Times New Roman" w:hAnsi="Times New Roman" w:cs="Times New Roman"/>
          <w:sz w:val="24"/>
          <w:szCs w:val="24"/>
        </w:rPr>
        <w:t>thereto.</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0A2681" w:rsidRDefault="00FE72D2" w:rsidP="000A2681">
      <w:pPr>
        <w:tabs>
          <w:tab w:val="left" w:pos="9520"/>
        </w:tabs>
        <w:jc w:val="center"/>
        <w:rPr>
          <w:rFonts w:ascii="Times New Roman" w:hAnsi="Times New Roman" w:cs="Times New Roman"/>
          <w:b/>
          <w:sz w:val="24"/>
          <w:szCs w:val="24"/>
        </w:rPr>
      </w:pPr>
      <w:r w:rsidRPr="000A2681">
        <w:rPr>
          <w:rFonts w:ascii="Times New Roman" w:hAnsi="Times New Roman" w:cs="Times New Roman"/>
          <w:b/>
          <w:sz w:val="24"/>
          <w:szCs w:val="24"/>
        </w:rPr>
        <w:t>Article 350</w:t>
      </w:r>
    </w:p>
    <w:p w:rsidR="00FE72D2" w:rsidRPr="000A2681"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Liability for existence of</w:t>
      </w:r>
      <w:r w:rsidRPr="000A2681">
        <w:rPr>
          <w:rFonts w:ascii="Times New Roman" w:hAnsi="Times New Roman" w:cs="Times New Roman"/>
          <w:b/>
          <w:sz w:val="24"/>
          <w:szCs w:val="24"/>
        </w:rPr>
        <w:t xml:space="preserve"> </w:t>
      </w:r>
      <w:r w:rsidRPr="00EE095D">
        <w:rPr>
          <w:rFonts w:ascii="Times New Roman" w:hAnsi="Times New Roman" w:cs="Times New Roman"/>
          <w:b/>
          <w:sz w:val="24"/>
          <w:szCs w:val="24"/>
        </w:rPr>
        <w:t>claim</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the claim is assigned by a lucrative contract the assignor shall be liable for the existence of the claim when it was</w:t>
      </w:r>
      <w:r w:rsidRPr="00EE095D">
        <w:rPr>
          <w:rFonts w:ascii="Times New Roman" w:hAnsi="Times New Roman" w:cs="Times New Roman"/>
          <w:spacing w:val="-7"/>
          <w:sz w:val="24"/>
          <w:szCs w:val="24"/>
        </w:rPr>
        <w:t xml:space="preserve"> </w:t>
      </w:r>
      <w:r w:rsidRPr="00EE095D">
        <w:rPr>
          <w:rFonts w:ascii="Times New Roman" w:hAnsi="Times New Roman" w:cs="Times New Roman"/>
          <w:sz w:val="24"/>
          <w:szCs w:val="24"/>
        </w:rPr>
        <w:t>assigned.</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351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Liability for collectability</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29"/>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assignor shall be liable for the collectability of the assigned claim if such was agreed, but only up to the amount received from the recipient, and for the collectability of interest, costs in connection with assignment and costs in proceedings against the</w:t>
      </w:r>
      <w:r w:rsidRPr="00EE095D">
        <w:rPr>
          <w:rFonts w:ascii="Times New Roman" w:hAnsi="Times New Roman" w:cs="Times New Roman"/>
          <w:spacing w:val="-19"/>
          <w:sz w:val="24"/>
          <w:szCs w:val="24"/>
        </w:rPr>
        <w:t xml:space="preserve"> </w:t>
      </w:r>
      <w:r w:rsidRPr="00EE095D">
        <w:rPr>
          <w:rFonts w:ascii="Times New Roman" w:hAnsi="Times New Roman" w:cs="Times New Roman"/>
          <w:sz w:val="24"/>
          <w:szCs w:val="24"/>
        </w:rPr>
        <w:t>debtor.</w:t>
      </w:r>
    </w:p>
    <w:p w:rsidR="00FE72D2" w:rsidRPr="00EE095D" w:rsidRDefault="00FE72D2" w:rsidP="00FE72D2">
      <w:pPr>
        <w:pStyle w:val="ListParagraph"/>
        <w:tabs>
          <w:tab w:val="left" w:pos="324"/>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29"/>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It shall not be possible to agree on greater liability for an assignor acting in good</w:t>
      </w:r>
      <w:r w:rsidRPr="00EE095D">
        <w:rPr>
          <w:rFonts w:ascii="Times New Roman" w:hAnsi="Times New Roman" w:cs="Times New Roman"/>
          <w:spacing w:val="-24"/>
          <w:sz w:val="24"/>
          <w:szCs w:val="24"/>
        </w:rPr>
        <w:t xml:space="preserve"> </w:t>
      </w:r>
      <w:r w:rsidRPr="00EE095D">
        <w:rPr>
          <w:rFonts w:ascii="Times New Roman" w:hAnsi="Times New Roman" w:cs="Times New Roman"/>
          <w:sz w:val="24"/>
          <w:szCs w:val="24"/>
        </w:rPr>
        <w:t>faith.</w:t>
      </w: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0A2681" w:rsidRDefault="000A2681" w:rsidP="00FE72D2">
      <w:pPr>
        <w:tabs>
          <w:tab w:val="left" w:pos="9520"/>
        </w:tabs>
        <w:spacing w:line="229" w:lineRule="exact"/>
        <w:jc w:val="center"/>
        <w:rPr>
          <w:rFonts w:ascii="Times New Roman" w:hAnsi="Times New Roman" w:cs="Times New Roman"/>
          <w:b/>
          <w:sz w:val="24"/>
          <w:szCs w:val="24"/>
        </w:rPr>
      </w:pPr>
      <w:r>
        <w:rPr>
          <w:rFonts w:ascii="Times New Roman" w:hAnsi="Times New Roman" w:cs="Times New Roman"/>
          <w:b/>
          <w:sz w:val="24"/>
          <w:szCs w:val="24"/>
        </w:rPr>
        <w:t xml:space="preserve">Sub-chapter IV – Special Cases of Assignment of Claim </w:t>
      </w:r>
    </w:p>
    <w:p w:rsidR="000A2681" w:rsidRDefault="000A2681" w:rsidP="00FE72D2">
      <w:pPr>
        <w:tabs>
          <w:tab w:val="left" w:pos="9520"/>
        </w:tabs>
        <w:spacing w:line="229" w:lineRule="exact"/>
        <w:jc w:val="center"/>
        <w:rPr>
          <w:rFonts w:ascii="Times New Roman" w:hAnsi="Times New Roman" w:cs="Times New Roman"/>
          <w:b/>
          <w:sz w:val="24"/>
          <w:szCs w:val="24"/>
        </w:rPr>
      </w:pPr>
    </w:p>
    <w:p w:rsidR="00FE72D2" w:rsidRPr="00EE095D" w:rsidRDefault="00FE72D2" w:rsidP="00FE72D2">
      <w:pPr>
        <w:tabs>
          <w:tab w:val="left" w:pos="9520"/>
        </w:tabs>
        <w:spacing w:line="229" w:lineRule="exact"/>
        <w:jc w:val="center"/>
        <w:rPr>
          <w:rFonts w:ascii="Times New Roman" w:eastAsia="Arial" w:hAnsi="Times New Roman" w:cs="Times New Roman"/>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5"/>
          <w:sz w:val="24"/>
          <w:szCs w:val="24"/>
        </w:rPr>
        <w:t xml:space="preserve"> </w:t>
      </w:r>
      <w:r w:rsidRPr="00EE095D">
        <w:rPr>
          <w:rFonts w:ascii="Times New Roman" w:hAnsi="Times New Roman" w:cs="Times New Roman"/>
          <w:b/>
          <w:sz w:val="24"/>
          <w:szCs w:val="24"/>
        </w:rPr>
        <w:t>352</w:t>
      </w:r>
    </w:p>
    <w:p w:rsidR="00FE72D2" w:rsidRPr="00EE095D" w:rsidRDefault="00FE72D2" w:rsidP="00FE72D2">
      <w:pPr>
        <w:tabs>
          <w:tab w:val="left" w:pos="9520"/>
        </w:tabs>
        <w:spacing w:line="229" w:lineRule="exact"/>
        <w:jc w:val="center"/>
        <w:rPr>
          <w:rFonts w:ascii="Times New Roman" w:eastAsia="Arial" w:hAnsi="Times New Roman" w:cs="Times New Roman"/>
          <w:sz w:val="24"/>
          <w:szCs w:val="24"/>
        </w:rPr>
      </w:pPr>
      <w:r w:rsidRPr="00EE095D">
        <w:rPr>
          <w:rFonts w:ascii="Times New Roman" w:hAnsi="Times New Roman" w:cs="Times New Roman"/>
          <w:b/>
          <w:sz w:val="24"/>
          <w:szCs w:val="24"/>
        </w:rPr>
        <w:t>Assignment in lieu of performance or for</w:t>
      </w:r>
      <w:r w:rsidRPr="00EE095D">
        <w:rPr>
          <w:rFonts w:ascii="Times New Roman" w:hAnsi="Times New Roman" w:cs="Times New Roman"/>
          <w:b/>
          <w:spacing w:val="-17"/>
          <w:sz w:val="24"/>
          <w:szCs w:val="24"/>
        </w:rPr>
        <w:t xml:space="preserve"> </w:t>
      </w:r>
      <w:r w:rsidRPr="00EE095D">
        <w:rPr>
          <w:rFonts w:ascii="Times New Roman" w:hAnsi="Times New Roman" w:cs="Times New Roman"/>
          <w:b/>
          <w:sz w:val="24"/>
          <w:szCs w:val="24"/>
        </w:rPr>
        <w:t>collection purposes</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28"/>
        </w:numPr>
        <w:tabs>
          <w:tab w:val="left" w:pos="369"/>
          <w:tab w:val="left" w:pos="9520"/>
        </w:tabs>
        <w:ind w:left="0"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the debtor assigns a claim or a part thereof to the creditor instead of performing the debtor’s obligation, the obligation for the amount of the claim assigned shall expire when the assignment contract is</w:t>
      </w:r>
      <w:r w:rsidRPr="00EE095D">
        <w:rPr>
          <w:rFonts w:ascii="Times New Roman" w:eastAsia="Arial" w:hAnsi="Times New Roman" w:cs="Times New Roman"/>
          <w:spacing w:val="-7"/>
          <w:sz w:val="24"/>
          <w:szCs w:val="24"/>
        </w:rPr>
        <w:t xml:space="preserve"> </w:t>
      </w:r>
      <w:r w:rsidRPr="00EE095D">
        <w:rPr>
          <w:rFonts w:ascii="Times New Roman" w:eastAsia="Arial" w:hAnsi="Times New Roman" w:cs="Times New Roman"/>
          <w:sz w:val="24"/>
          <w:szCs w:val="24"/>
        </w:rPr>
        <w:t>concluded.</w:t>
      </w: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28"/>
        </w:numPr>
        <w:tabs>
          <w:tab w:val="left" w:pos="346"/>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debtor assigns a claim to the creditor for collection purposes only, the obligation shall only expire or be reduced when the creditor collects the assigned</w:t>
      </w:r>
      <w:r w:rsidRPr="00EE095D">
        <w:rPr>
          <w:rFonts w:ascii="Times New Roman" w:hAnsi="Times New Roman" w:cs="Times New Roman"/>
          <w:spacing w:val="-16"/>
          <w:sz w:val="24"/>
          <w:szCs w:val="24"/>
        </w:rPr>
        <w:t xml:space="preserve"> </w:t>
      </w:r>
      <w:r w:rsidRPr="00EE095D">
        <w:rPr>
          <w:rFonts w:ascii="Times New Roman" w:hAnsi="Times New Roman" w:cs="Times New Roman"/>
          <w:sz w:val="24"/>
          <w:szCs w:val="24"/>
        </w:rPr>
        <w:t>claim.</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28"/>
        </w:numPr>
        <w:tabs>
          <w:tab w:val="left" w:pos="350"/>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In the first and second cases the recipient must deliver to the assignor that which was collected in excess of the claim there</w:t>
      </w:r>
      <w:r w:rsidRPr="00EE095D">
        <w:rPr>
          <w:rFonts w:ascii="Times New Roman" w:hAnsi="Times New Roman" w:cs="Times New Roman"/>
          <w:spacing w:val="-10"/>
          <w:sz w:val="24"/>
          <w:szCs w:val="24"/>
        </w:rPr>
        <w:t xml:space="preserve"> </w:t>
      </w:r>
      <w:r w:rsidRPr="00EE095D">
        <w:rPr>
          <w:rFonts w:ascii="Times New Roman" w:hAnsi="Times New Roman" w:cs="Times New Roman"/>
          <w:sz w:val="24"/>
          <w:szCs w:val="24"/>
        </w:rPr>
        <w:t>against.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28"/>
        </w:numPr>
        <w:tabs>
          <w:tab w:val="left" w:pos="343"/>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In assignment for collection the debtor of the assigned claim may also perform the obligation for the assignor, even if notified regarding the</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assignment.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353 </w:t>
      </w: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Assignment as security</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a claim is assigned as security for the recipient’s claim against the assignor the recipient shall be obliged to act with due care in collecting the assigned claim, and after collection to deliver the surplus to the assignor once the amount required for repayment of the recipient’s claim there against has been</w:t>
      </w:r>
      <w:r w:rsidRPr="00EE095D">
        <w:rPr>
          <w:rFonts w:ascii="Times New Roman" w:hAnsi="Times New Roman" w:cs="Times New Roman"/>
          <w:spacing w:val="-21"/>
          <w:sz w:val="24"/>
          <w:szCs w:val="24"/>
        </w:rPr>
        <w:t xml:space="preserve"> </w:t>
      </w:r>
      <w:r w:rsidRPr="00EE095D">
        <w:rPr>
          <w:rFonts w:ascii="Times New Roman" w:hAnsi="Times New Roman" w:cs="Times New Roman"/>
          <w:sz w:val="24"/>
          <w:szCs w:val="24"/>
        </w:rPr>
        <w:t>kept.</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pStyle w:val="Heading1"/>
        <w:tabs>
          <w:tab w:val="left" w:pos="9520"/>
        </w:tabs>
        <w:ind w:left="0"/>
        <w:rPr>
          <w:rFonts w:ascii="Times New Roman" w:hAnsi="Times New Roman" w:cs="Times New Roman"/>
        </w:rPr>
      </w:pPr>
    </w:p>
    <w:p w:rsidR="00FE72D2" w:rsidRPr="00426689" w:rsidRDefault="00426689" w:rsidP="00426689">
      <w:pPr>
        <w:tabs>
          <w:tab w:val="left" w:pos="9520"/>
        </w:tabs>
        <w:spacing w:line="229" w:lineRule="exact"/>
        <w:jc w:val="center"/>
        <w:rPr>
          <w:rFonts w:ascii="Times New Roman" w:hAnsi="Times New Roman" w:cs="Times New Roman"/>
          <w:b/>
          <w:sz w:val="24"/>
          <w:szCs w:val="24"/>
        </w:rPr>
      </w:pPr>
      <w:r>
        <w:rPr>
          <w:rFonts w:ascii="Times New Roman" w:hAnsi="Times New Roman" w:cs="Times New Roman"/>
          <w:b/>
          <w:sz w:val="24"/>
          <w:szCs w:val="24"/>
        </w:rPr>
        <w:t xml:space="preserve">Sub-chapter V – Change of Debtor </w:t>
      </w:r>
    </w:p>
    <w:p w:rsidR="00FE72D2" w:rsidRPr="00426689" w:rsidRDefault="00FE72D2" w:rsidP="00426689">
      <w:pPr>
        <w:tabs>
          <w:tab w:val="left" w:pos="9520"/>
        </w:tabs>
        <w:spacing w:line="229" w:lineRule="exact"/>
        <w:jc w:val="center"/>
        <w:rPr>
          <w:rFonts w:ascii="Times New Roman" w:hAnsi="Times New Roman" w:cs="Times New Roman"/>
          <w:b/>
          <w:sz w:val="24"/>
          <w:szCs w:val="24"/>
        </w:rPr>
      </w:pPr>
    </w:p>
    <w:p w:rsidR="00FE72D2" w:rsidRPr="00426689" w:rsidRDefault="00FE72D2" w:rsidP="00426689">
      <w:pPr>
        <w:tabs>
          <w:tab w:val="left" w:pos="9520"/>
        </w:tabs>
        <w:spacing w:line="229" w:lineRule="exact"/>
        <w:jc w:val="center"/>
        <w:rPr>
          <w:rFonts w:ascii="Times New Roman" w:hAnsi="Times New Roman" w:cs="Times New Roman"/>
          <w:b/>
          <w:sz w:val="24"/>
          <w:szCs w:val="24"/>
        </w:rPr>
      </w:pPr>
      <w:r w:rsidRPr="00426689">
        <w:rPr>
          <w:rFonts w:ascii="Times New Roman" w:hAnsi="Times New Roman" w:cs="Times New Roman"/>
          <w:b/>
          <w:sz w:val="24"/>
          <w:szCs w:val="24"/>
        </w:rPr>
        <w:t>Article 354</w:t>
      </w:r>
    </w:p>
    <w:p w:rsidR="00FE72D2" w:rsidRPr="00426689" w:rsidRDefault="00FE72D2" w:rsidP="00426689">
      <w:pPr>
        <w:tabs>
          <w:tab w:val="left" w:pos="9520"/>
        </w:tabs>
        <w:spacing w:line="229" w:lineRule="exact"/>
        <w:jc w:val="center"/>
        <w:rPr>
          <w:rFonts w:ascii="Times New Roman" w:hAnsi="Times New Roman" w:cs="Times New Roman"/>
          <w:b/>
          <w:sz w:val="24"/>
          <w:szCs w:val="24"/>
        </w:rPr>
      </w:pPr>
      <w:r w:rsidRPr="00426689">
        <w:rPr>
          <w:rFonts w:ascii="Times New Roman" w:hAnsi="Times New Roman" w:cs="Times New Roman"/>
          <w:b/>
          <w:sz w:val="24"/>
          <w:szCs w:val="24"/>
        </w:rPr>
        <w:t>Definition</w:t>
      </w:r>
    </w:p>
    <w:p w:rsidR="00FE72D2" w:rsidRPr="00426689" w:rsidRDefault="00FE72D2" w:rsidP="00426689">
      <w:pPr>
        <w:tabs>
          <w:tab w:val="left" w:pos="9520"/>
        </w:tabs>
        <w:spacing w:line="229" w:lineRule="exact"/>
        <w:jc w:val="center"/>
        <w:rPr>
          <w:rFonts w:ascii="Times New Roman" w:hAnsi="Times New Roman" w:cs="Times New Roman"/>
          <w:b/>
          <w:sz w:val="24"/>
          <w:szCs w:val="24"/>
        </w:rPr>
      </w:pPr>
    </w:p>
    <w:p w:rsidR="00FE72D2" w:rsidRPr="00EE095D" w:rsidRDefault="00FE72D2" w:rsidP="00BF4E8F">
      <w:pPr>
        <w:pStyle w:val="ListParagraph"/>
        <w:widowControl w:val="0"/>
        <w:numPr>
          <w:ilvl w:val="0"/>
          <w:numId w:val="227"/>
        </w:numPr>
        <w:tabs>
          <w:tab w:val="left" w:pos="331"/>
          <w:tab w:val="left" w:pos="9520"/>
        </w:tabs>
        <w:ind w:left="0" w:firstLine="0"/>
        <w:contextualSpacing w:val="0"/>
        <w:rPr>
          <w:rFonts w:ascii="Times New Roman" w:hAnsi="Times New Roman" w:cs="Times New Roman"/>
          <w:sz w:val="24"/>
          <w:szCs w:val="24"/>
        </w:rPr>
      </w:pPr>
      <w:r w:rsidRPr="00EE095D">
        <w:rPr>
          <w:rFonts w:ascii="Times New Roman" w:hAnsi="Times New Roman" w:cs="Times New Roman"/>
          <w:sz w:val="24"/>
          <w:szCs w:val="24"/>
        </w:rPr>
        <w:t>A debt assumption contract is a contract between the debtor and a third person, to which the creditor consents, whereby the third person undertakes to fulfill the debtor’s obligation towards the creditor.</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27"/>
        </w:numPr>
        <w:tabs>
          <w:tab w:val="left" w:pos="355"/>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Either party may notify the creditor of the conclusion of the contract, or the creditor may consent to the assumption of the debt to</w:t>
      </w:r>
      <w:r w:rsidRPr="00EE095D">
        <w:rPr>
          <w:rFonts w:ascii="Times New Roman" w:hAnsi="Times New Roman" w:cs="Times New Roman"/>
          <w:spacing w:val="-17"/>
          <w:sz w:val="24"/>
          <w:szCs w:val="24"/>
        </w:rPr>
        <w:t xml:space="preserve"> </w:t>
      </w:r>
      <w:r w:rsidRPr="00EE095D">
        <w:rPr>
          <w:rFonts w:ascii="Times New Roman" w:hAnsi="Times New Roman" w:cs="Times New Roman"/>
          <w:sz w:val="24"/>
          <w:szCs w:val="24"/>
        </w:rPr>
        <w:t>either party.</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27"/>
        </w:numPr>
        <w:tabs>
          <w:tab w:val="left" w:pos="377"/>
          <w:tab w:val="left" w:pos="9520"/>
        </w:tabs>
        <w:ind w:left="0"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A creditor that without restrictions accepts any performance from the recipient performed in the recipient’s own name shall be presumed to have given</w:t>
      </w:r>
      <w:r w:rsidRPr="00EE095D">
        <w:rPr>
          <w:rFonts w:ascii="Times New Roman" w:eastAsia="Arial" w:hAnsi="Times New Roman" w:cs="Times New Roman"/>
          <w:spacing w:val="-19"/>
          <w:sz w:val="24"/>
          <w:szCs w:val="24"/>
        </w:rPr>
        <w:t xml:space="preserve"> </w:t>
      </w:r>
      <w:r w:rsidRPr="00EE095D">
        <w:rPr>
          <w:rFonts w:ascii="Times New Roman" w:eastAsia="Arial" w:hAnsi="Times New Roman" w:cs="Times New Roman"/>
          <w:sz w:val="24"/>
          <w:szCs w:val="24"/>
        </w:rPr>
        <w:t>consent.</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227"/>
        </w:numPr>
        <w:tabs>
          <w:tab w:val="left" w:pos="377"/>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 The contracting parties may together or separately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that the creditor pronounce by a stipulated deadline whether the takeover of the debt is consented to; if the creditor fails to pronounce by the stipulated deadline consent shall be deemed not to have been</w:t>
      </w:r>
      <w:r w:rsidRPr="00EE095D">
        <w:rPr>
          <w:rFonts w:ascii="Times New Roman" w:hAnsi="Times New Roman" w:cs="Times New Roman"/>
          <w:spacing w:val="-23"/>
          <w:sz w:val="24"/>
          <w:szCs w:val="24"/>
        </w:rPr>
        <w:t xml:space="preserve"> </w:t>
      </w:r>
      <w:r w:rsidRPr="00EE095D">
        <w:rPr>
          <w:rFonts w:ascii="Times New Roman" w:hAnsi="Times New Roman" w:cs="Times New Roman"/>
          <w:sz w:val="24"/>
          <w:szCs w:val="24"/>
        </w:rPr>
        <w:t>given.</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27"/>
        </w:numPr>
        <w:tabs>
          <w:tab w:val="left" w:pos="334"/>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 contract on takeover of debt shall have the effect of a contract on takeover of performance until the creditor consents thereto or if the creditor denies</w:t>
      </w:r>
      <w:r w:rsidRPr="00EE095D">
        <w:rPr>
          <w:rFonts w:ascii="Times New Roman" w:hAnsi="Times New Roman" w:cs="Times New Roman"/>
          <w:spacing w:val="-18"/>
          <w:sz w:val="24"/>
          <w:szCs w:val="24"/>
        </w:rPr>
        <w:t xml:space="preserve"> </w:t>
      </w:r>
      <w:r w:rsidRPr="00EE095D">
        <w:rPr>
          <w:rFonts w:ascii="Times New Roman" w:hAnsi="Times New Roman" w:cs="Times New Roman"/>
          <w:sz w:val="24"/>
          <w:szCs w:val="24"/>
        </w:rPr>
        <w:t>consent.</w:t>
      </w:r>
    </w:p>
    <w:p w:rsidR="00FE72D2" w:rsidRPr="00EE095D" w:rsidRDefault="00FE72D2" w:rsidP="00FE72D2">
      <w:pPr>
        <w:pStyle w:val="ListParagraph"/>
        <w:tabs>
          <w:tab w:val="left" w:pos="9520"/>
        </w:tabs>
        <w:rPr>
          <w:rFonts w:ascii="Times New Roman" w:eastAsia="Arial" w:hAnsi="Times New Roman" w:cs="Times New Roman"/>
          <w:sz w:val="24"/>
          <w:szCs w:val="24"/>
        </w:rPr>
      </w:pPr>
    </w:p>
    <w:p w:rsidR="00FE72D2" w:rsidRPr="00EE095D" w:rsidRDefault="00FE72D2" w:rsidP="00FE72D2">
      <w:pPr>
        <w:pStyle w:val="ListParagraph"/>
        <w:tabs>
          <w:tab w:val="left" w:pos="334"/>
          <w:tab w:val="left" w:pos="9520"/>
        </w:tabs>
        <w:rPr>
          <w:rFonts w:ascii="Times New Roman" w:eastAsia="Arial" w:hAnsi="Times New Roman" w:cs="Times New Roman"/>
          <w:sz w:val="24"/>
          <w:szCs w:val="24"/>
        </w:rPr>
      </w:pPr>
    </w:p>
    <w:p w:rsidR="00FE72D2" w:rsidRPr="00426689" w:rsidRDefault="00FE72D2" w:rsidP="00426689">
      <w:pPr>
        <w:tabs>
          <w:tab w:val="left" w:pos="9520"/>
        </w:tabs>
        <w:spacing w:line="229" w:lineRule="exact"/>
        <w:jc w:val="center"/>
        <w:rPr>
          <w:rFonts w:ascii="Times New Roman" w:hAnsi="Times New Roman" w:cs="Times New Roman"/>
          <w:b/>
          <w:sz w:val="24"/>
          <w:szCs w:val="24"/>
        </w:rPr>
      </w:pPr>
      <w:r w:rsidRPr="00426689">
        <w:rPr>
          <w:rFonts w:ascii="Times New Roman" w:hAnsi="Times New Roman" w:cs="Times New Roman"/>
          <w:b/>
          <w:sz w:val="24"/>
          <w:szCs w:val="24"/>
        </w:rPr>
        <w:t>Article 355</w:t>
      </w:r>
    </w:p>
    <w:p w:rsidR="00FE72D2" w:rsidRPr="00426689" w:rsidRDefault="00FE72D2" w:rsidP="00426689">
      <w:pPr>
        <w:tabs>
          <w:tab w:val="left" w:pos="9520"/>
        </w:tabs>
        <w:spacing w:line="229" w:lineRule="exact"/>
        <w:jc w:val="center"/>
        <w:rPr>
          <w:rFonts w:ascii="Times New Roman" w:hAnsi="Times New Roman" w:cs="Times New Roman"/>
          <w:b/>
          <w:sz w:val="24"/>
          <w:szCs w:val="24"/>
        </w:rPr>
      </w:pPr>
      <w:r w:rsidRPr="00426689">
        <w:rPr>
          <w:rFonts w:ascii="Times New Roman" w:hAnsi="Times New Roman" w:cs="Times New Roman"/>
          <w:b/>
          <w:sz w:val="24"/>
          <w:szCs w:val="24"/>
        </w:rPr>
        <w:t>Debt secured by mortgage</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26"/>
        </w:numPr>
        <w:tabs>
          <w:tab w:val="left" w:pos="346"/>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If during the alienation of any real estate under mortgage it is agreed between the acquirer and the alienator that the acquirer will take over the debt against the mortgage creditor, the mortgage creditor shall be deemed to have consented to the contract on takeover of debt if no denial of consent is issued thereby within three (3) months of a written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by the</w:t>
      </w:r>
      <w:r w:rsidRPr="00EE095D">
        <w:rPr>
          <w:rFonts w:ascii="Times New Roman" w:hAnsi="Times New Roman" w:cs="Times New Roman"/>
          <w:spacing w:val="-17"/>
          <w:sz w:val="24"/>
          <w:szCs w:val="24"/>
        </w:rPr>
        <w:t xml:space="preserve"> </w:t>
      </w:r>
      <w:r w:rsidRPr="00EE095D">
        <w:rPr>
          <w:rFonts w:ascii="Times New Roman" w:hAnsi="Times New Roman" w:cs="Times New Roman"/>
          <w:sz w:val="24"/>
          <w:szCs w:val="24"/>
        </w:rPr>
        <w:t>alienator.</w:t>
      </w: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26"/>
        </w:numPr>
        <w:tabs>
          <w:tab w:val="left" w:pos="365"/>
          <w:tab w:val="left" w:pos="9520"/>
        </w:tabs>
        <w:ind w:left="0"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In the written request it shall be necessary to draw the creditor’s attention to such consequence, otherwise the request shall be deemed not have been</w:t>
      </w:r>
      <w:r w:rsidRPr="00EE095D">
        <w:rPr>
          <w:rFonts w:ascii="Times New Roman" w:eastAsia="Arial" w:hAnsi="Times New Roman" w:cs="Times New Roman"/>
          <w:spacing w:val="-13"/>
          <w:sz w:val="24"/>
          <w:szCs w:val="24"/>
        </w:rPr>
        <w:t xml:space="preserve"> </w:t>
      </w:r>
      <w:r w:rsidRPr="00EE095D">
        <w:rPr>
          <w:rFonts w:ascii="Times New Roman" w:eastAsia="Arial" w:hAnsi="Times New Roman" w:cs="Times New Roman"/>
          <w:sz w:val="24"/>
          <w:szCs w:val="24"/>
        </w:rPr>
        <w:t>made.</w:t>
      </w:r>
    </w:p>
    <w:p w:rsidR="00FE72D2" w:rsidRPr="00EE095D" w:rsidRDefault="00FE72D2" w:rsidP="00FE72D2">
      <w:pPr>
        <w:pStyle w:val="ListParagraph"/>
        <w:tabs>
          <w:tab w:val="left" w:pos="365"/>
          <w:tab w:val="left" w:pos="9520"/>
        </w:tabs>
        <w:rPr>
          <w:rFonts w:ascii="Times New Roman" w:eastAsia="Arial" w:hAnsi="Times New Roman" w:cs="Times New Roman"/>
          <w:sz w:val="24"/>
          <w:szCs w:val="24"/>
        </w:rPr>
      </w:pPr>
    </w:p>
    <w:p w:rsidR="00FE72D2" w:rsidRPr="00EE095D" w:rsidRDefault="00FE72D2" w:rsidP="00FE72D2">
      <w:pPr>
        <w:pStyle w:val="Heading1"/>
        <w:tabs>
          <w:tab w:val="left" w:pos="9520"/>
        </w:tabs>
        <w:ind w:left="0"/>
        <w:rPr>
          <w:rFonts w:ascii="Times New Roman" w:hAnsi="Times New Roman" w:cs="Times New Roman"/>
        </w:rPr>
      </w:pPr>
    </w:p>
    <w:p w:rsidR="00426689" w:rsidRDefault="00426689" w:rsidP="00426689">
      <w:pPr>
        <w:tabs>
          <w:tab w:val="left" w:pos="9520"/>
        </w:tabs>
        <w:spacing w:line="229" w:lineRule="exact"/>
        <w:jc w:val="center"/>
        <w:rPr>
          <w:rFonts w:ascii="Times New Roman" w:hAnsi="Times New Roman" w:cs="Times New Roman"/>
          <w:b/>
          <w:sz w:val="24"/>
          <w:szCs w:val="24"/>
        </w:rPr>
      </w:pPr>
      <w:r>
        <w:rPr>
          <w:rFonts w:ascii="Times New Roman" w:hAnsi="Times New Roman" w:cs="Times New Roman"/>
          <w:b/>
          <w:sz w:val="24"/>
          <w:szCs w:val="24"/>
        </w:rPr>
        <w:t xml:space="preserve">Sub-chapter VI – Effects of Contract on Takeover of Dept </w:t>
      </w:r>
    </w:p>
    <w:p w:rsidR="00426689" w:rsidRDefault="00426689" w:rsidP="00426689">
      <w:pPr>
        <w:tabs>
          <w:tab w:val="left" w:pos="9520"/>
        </w:tabs>
        <w:spacing w:line="229" w:lineRule="exact"/>
        <w:jc w:val="center"/>
        <w:rPr>
          <w:rFonts w:ascii="Times New Roman" w:hAnsi="Times New Roman" w:cs="Times New Roman"/>
          <w:b/>
          <w:sz w:val="24"/>
          <w:szCs w:val="24"/>
        </w:rPr>
      </w:pPr>
    </w:p>
    <w:p w:rsidR="00FE72D2" w:rsidRPr="00426689" w:rsidRDefault="00FE72D2" w:rsidP="00426689">
      <w:pPr>
        <w:tabs>
          <w:tab w:val="left" w:pos="9520"/>
        </w:tabs>
        <w:spacing w:line="229" w:lineRule="exact"/>
        <w:jc w:val="center"/>
        <w:rPr>
          <w:rFonts w:ascii="Times New Roman" w:hAnsi="Times New Roman" w:cs="Times New Roman"/>
          <w:b/>
          <w:sz w:val="24"/>
          <w:szCs w:val="24"/>
        </w:rPr>
      </w:pPr>
      <w:r w:rsidRPr="00426689">
        <w:rPr>
          <w:rFonts w:ascii="Times New Roman" w:hAnsi="Times New Roman" w:cs="Times New Roman"/>
          <w:b/>
          <w:sz w:val="24"/>
          <w:szCs w:val="24"/>
        </w:rPr>
        <w:t>Article 356</w:t>
      </w:r>
    </w:p>
    <w:p w:rsidR="00FE72D2" w:rsidRPr="00426689" w:rsidRDefault="00FE72D2" w:rsidP="00426689">
      <w:pPr>
        <w:tabs>
          <w:tab w:val="left" w:pos="9520"/>
        </w:tabs>
        <w:spacing w:line="229" w:lineRule="exact"/>
        <w:jc w:val="center"/>
        <w:rPr>
          <w:rFonts w:ascii="Times New Roman" w:hAnsi="Times New Roman" w:cs="Times New Roman"/>
          <w:b/>
          <w:sz w:val="24"/>
          <w:szCs w:val="24"/>
        </w:rPr>
      </w:pPr>
      <w:r w:rsidRPr="00426689">
        <w:rPr>
          <w:rFonts w:ascii="Times New Roman" w:hAnsi="Times New Roman" w:cs="Times New Roman"/>
          <w:b/>
          <w:sz w:val="24"/>
          <w:szCs w:val="24"/>
        </w:rPr>
        <w:t>Change of debtor</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25"/>
        </w:numPr>
        <w:tabs>
          <w:tab w:val="left" w:pos="334"/>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Through the takeover of a debt the recipient shall take the place of the previous debtor, and the latter shall be released from the</w:t>
      </w:r>
      <w:r w:rsidRPr="00EE095D">
        <w:rPr>
          <w:rFonts w:ascii="Times New Roman" w:hAnsi="Times New Roman" w:cs="Times New Roman"/>
          <w:spacing w:val="-13"/>
          <w:sz w:val="24"/>
          <w:szCs w:val="24"/>
        </w:rPr>
        <w:t xml:space="preserve"> </w:t>
      </w:r>
      <w:r w:rsidRPr="00EE095D">
        <w:rPr>
          <w:rFonts w:ascii="Times New Roman" w:hAnsi="Times New Roman" w:cs="Times New Roman"/>
          <w:sz w:val="24"/>
          <w:szCs w:val="24"/>
        </w:rPr>
        <w:t>obligation.</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25"/>
        </w:numPr>
        <w:tabs>
          <w:tab w:val="left" w:pos="379"/>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when the creditor consented to the contract on takeover of debt the recipient was over indebted and the creditor did not know and was not obliged to know of such, the previous debtor shall not be released from the obligation, and the contract on takeover of debt shall have the effect of a contract on accession to debt. It is presumed that at the time of consent on takeover of debt the creditor was not aware that the recipient was heavily</w:t>
      </w:r>
      <w:r w:rsidRPr="00EE095D">
        <w:rPr>
          <w:rFonts w:ascii="Times New Roman" w:hAnsi="Times New Roman" w:cs="Times New Roman"/>
          <w:spacing w:val="-18"/>
          <w:sz w:val="24"/>
          <w:szCs w:val="24"/>
        </w:rPr>
        <w:t xml:space="preserve"> </w:t>
      </w:r>
      <w:r w:rsidRPr="00EE095D">
        <w:rPr>
          <w:rFonts w:ascii="Times New Roman" w:hAnsi="Times New Roman" w:cs="Times New Roman"/>
          <w:sz w:val="24"/>
          <w:szCs w:val="24"/>
        </w:rPr>
        <w:t>indebted.</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25"/>
        </w:numPr>
        <w:tabs>
          <w:tab w:val="left" w:pos="348"/>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same obligation that existed until then between the previous debtor and the creditor shall exist between the recipient and the</w:t>
      </w:r>
      <w:r w:rsidRPr="00EE095D">
        <w:rPr>
          <w:rFonts w:ascii="Times New Roman" w:hAnsi="Times New Roman" w:cs="Times New Roman"/>
          <w:spacing w:val="-13"/>
          <w:sz w:val="24"/>
          <w:szCs w:val="24"/>
        </w:rPr>
        <w:t xml:space="preserve"> </w:t>
      </w:r>
      <w:r w:rsidRPr="00EE095D">
        <w:rPr>
          <w:rFonts w:ascii="Times New Roman" w:hAnsi="Times New Roman" w:cs="Times New Roman"/>
          <w:sz w:val="24"/>
          <w:szCs w:val="24"/>
        </w:rPr>
        <w:t>creditor.</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426689" w:rsidRDefault="00FE72D2" w:rsidP="00426689">
      <w:pPr>
        <w:tabs>
          <w:tab w:val="left" w:pos="9520"/>
        </w:tabs>
        <w:spacing w:line="229" w:lineRule="exact"/>
        <w:jc w:val="center"/>
        <w:rPr>
          <w:rFonts w:ascii="Times New Roman" w:hAnsi="Times New Roman" w:cs="Times New Roman"/>
          <w:b/>
          <w:sz w:val="24"/>
          <w:szCs w:val="24"/>
        </w:rPr>
      </w:pPr>
      <w:r w:rsidRPr="00426689">
        <w:rPr>
          <w:rFonts w:ascii="Times New Roman" w:hAnsi="Times New Roman" w:cs="Times New Roman"/>
          <w:b/>
          <w:sz w:val="24"/>
          <w:szCs w:val="24"/>
        </w:rPr>
        <w:t xml:space="preserve">Article 357 </w:t>
      </w:r>
    </w:p>
    <w:p w:rsidR="00FE72D2" w:rsidRPr="00426689" w:rsidRDefault="00FE72D2" w:rsidP="00426689">
      <w:pPr>
        <w:tabs>
          <w:tab w:val="left" w:pos="9520"/>
        </w:tabs>
        <w:spacing w:line="229" w:lineRule="exact"/>
        <w:jc w:val="center"/>
        <w:rPr>
          <w:rFonts w:ascii="Times New Roman" w:hAnsi="Times New Roman" w:cs="Times New Roman"/>
          <w:b/>
          <w:sz w:val="24"/>
          <w:szCs w:val="24"/>
        </w:rPr>
      </w:pPr>
      <w:r w:rsidRPr="00426689">
        <w:rPr>
          <w:rFonts w:ascii="Times New Roman" w:hAnsi="Times New Roman" w:cs="Times New Roman"/>
          <w:b/>
          <w:sz w:val="24"/>
          <w:szCs w:val="24"/>
        </w:rPr>
        <w:t>Accessory rights</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24"/>
        </w:numPr>
        <w:tabs>
          <w:tab w:val="left" w:pos="331"/>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The accessory rights that existed until then in addition to the claim shall remain; however, sureties and liens provided by third persons shall terminate unless the sureties and lien consented to their being liable for the new debtor. The consent is provided in the form applicable for the </w:t>
      </w:r>
      <w:r w:rsidRPr="00EE095D">
        <w:rPr>
          <w:rFonts w:ascii="Times New Roman" w:hAnsi="Times New Roman" w:cs="Times New Roman"/>
          <w:spacing w:val="2"/>
          <w:sz w:val="24"/>
          <w:szCs w:val="24"/>
        </w:rPr>
        <w:t xml:space="preserve">legal </w:t>
      </w:r>
      <w:r w:rsidRPr="00EE095D">
        <w:rPr>
          <w:rFonts w:ascii="Times New Roman" w:hAnsi="Times New Roman" w:cs="Times New Roman"/>
          <w:sz w:val="24"/>
          <w:szCs w:val="24"/>
        </w:rPr>
        <w:t>transaction by which the accessory right is</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created</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24"/>
        </w:numPr>
        <w:tabs>
          <w:tab w:val="left" w:pos="338"/>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Unless agreed otherwise, the recipient shall not be liable for uncollected interest that fell due prior to the takeover. The same is applied for the contracted penalty that fell before the takeover of debt was</w:t>
      </w:r>
      <w:r w:rsidRPr="00EE095D">
        <w:rPr>
          <w:rFonts w:ascii="Times New Roman" w:hAnsi="Times New Roman" w:cs="Times New Roman"/>
          <w:spacing w:val="-26"/>
          <w:sz w:val="24"/>
          <w:szCs w:val="24"/>
        </w:rPr>
        <w:t xml:space="preserve"> </w:t>
      </w:r>
      <w:r w:rsidRPr="00EE095D">
        <w:rPr>
          <w:rFonts w:ascii="Times New Roman" w:hAnsi="Times New Roman" w:cs="Times New Roman"/>
          <w:sz w:val="24"/>
          <w:szCs w:val="24"/>
        </w:rPr>
        <w:t>final.</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426689" w:rsidRDefault="00FE72D2" w:rsidP="00426689">
      <w:pPr>
        <w:tabs>
          <w:tab w:val="left" w:pos="9520"/>
        </w:tabs>
        <w:spacing w:line="229" w:lineRule="exact"/>
        <w:jc w:val="center"/>
        <w:rPr>
          <w:rFonts w:ascii="Times New Roman" w:hAnsi="Times New Roman" w:cs="Times New Roman"/>
          <w:b/>
          <w:sz w:val="24"/>
          <w:szCs w:val="24"/>
        </w:rPr>
      </w:pPr>
      <w:r w:rsidRPr="00426689">
        <w:rPr>
          <w:rFonts w:ascii="Times New Roman" w:hAnsi="Times New Roman" w:cs="Times New Roman"/>
          <w:b/>
          <w:sz w:val="24"/>
          <w:szCs w:val="24"/>
        </w:rPr>
        <w:t xml:space="preserve">Article 358 </w:t>
      </w:r>
    </w:p>
    <w:p w:rsidR="00FE72D2" w:rsidRPr="00426689" w:rsidRDefault="00FE72D2" w:rsidP="00426689">
      <w:pPr>
        <w:tabs>
          <w:tab w:val="left" w:pos="9520"/>
        </w:tabs>
        <w:spacing w:line="229" w:lineRule="exact"/>
        <w:jc w:val="center"/>
        <w:rPr>
          <w:rFonts w:ascii="Times New Roman" w:hAnsi="Times New Roman" w:cs="Times New Roman"/>
          <w:b/>
          <w:sz w:val="24"/>
          <w:szCs w:val="24"/>
        </w:rPr>
      </w:pPr>
      <w:r w:rsidRPr="00426689">
        <w:rPr>
          <w:rFonts w:ascii="Times New Roman" w:hAnsi="Times New Roman" w:cs="Times New Roman"/>
          <w:b/>
          <w:sz w:val="24"/>
          <w:szCs w:val="24"/>
        </w:rPr>
        <w:t>Objections</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23"/>
        </w:numPr>
        <w:tabs>
          <w:tab w:val="left" w:pos="90"/>
          <w:tab w:val="left" w:pos="326"/>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Against the creditor the recipient may exercise all the objections deriving from the relationship between the previous debtor and the creditor from which the debt taken over originates and the objections </w:t>
      </w:r>
      <w:r w:rsidRPr="00EE095D">
        <w:rPr>
          <w:rFonts w:ascii="Times New Roman" w:hAnsi="Times New Roman" w:cs="Times New Roman"/>
          <w:spacing w:val="2"/>
          <w:sz w:val="24"/>
          <w:szCs w:val="24"/>
        </w:rPr>
        <w:t xml:space="preserve">that </w:t>
      </w:r>
      <w:r w:rsidRPr="00EE095D">
        <w:rPr>
          <w:rFonts w:ascii="Times New Roman" w:hAnsi="Times New Roman" w:cs="Times New Roman"/>
          <w:sz w:val="24"/>
          <w:szCs w:val="24"/>
        </w:rPr>
        <w:t>the recipient himself /herself/ itself holds against the</w:t>
      </w:r>
      <w:r w:rsidRPr="00EE095D">
        <w:rPr>
          <w:rFonts w:ascii="Times New Roman" w:hAnsi="Times New Roman" w:cs="Times New Roman"/>
          <w:spacing w:val="-20"/>
          <w:sz w:val="24"/>
          <w:szCs w:val="24"/>
        </w:rPr>
        <w:t xml:space="preserve"> </w:t>
      </w:r>
      <w:r w:rsidRPr="00EE095D">
        <w:rPr>
          <w:rFonts w:ascii="Times New Roman" w:hAnsi="Times New Roman" w:cs="Times New Roman"/>
          <w:sz w:val="24"/>
          <w:szCs w:val="24"/>
        </w:rPr>
        <w:t>creditor.</w:t>
      </w:r>
    </w:p>
    <w:p w:rsidR="00FE72D2" w:rsidRPr="00EE095D" w:rsidRDefault="00FE72D2" w:rsidP="00FE72D2">
      <w:pPr>
        <w:pStyle w:val="ListParagraph"/>
        <w:tabs>
          <w:tab w:val="left" w:pos="326"/>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23"/>
        </w:numPr>
        <w:tabs>
          <w:tab w:val="left" w:pos="374"/>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Against the creditor the recipient may not exercise any objections deriving from the relationship between the recipient and the previous debtor that was the basis for the takeover of the</w:t>
      </w:r>
      <w:r w:rsidRPr="00EE095D">
        <w:rPr>
          <w:rFonts w:ascii="Times New Roman" w:hAnsi="Times New Roman" w:cs="Times New Roman"/>
          <w:spacing w:val="-22"/>
          <w:sz w:val="24"/>
          <w:szCs w:val="24"/>
        </w:rPr>
        <w:t xml:space="preserve"> </w:t>
      </w:r>
      <w:r w:rsidRPr="00EE095D">
        <w:rPr>
          <w:rFonts w:ascii="Times New Roman" w:hAnsi="Times New Roman" w:cs="Times New Roman"/>
          <w:sz w:val="24"/>
          <w:szCs w:val="24"/>
        </w:rPr>
        <w:t>debt.</w:t>
      </w:r>
    </w:p>
    <w:p w:rsidR="00FE72D2" w:rsidRPr="00EE095D" w:rsidRDefault="00FE72D2" w:rsidP="00FE72D2">
      <w:pPr>
        <w:pStyle w:val="ListParagraph"/>
        <w:tabs>
          <w:tab w:val="left" w:pos="374"/>
          <w:tab w:val="left" w:pos="9520"/>
        </w:tabs>
        <w:rPr>
          <w:rFonts w:ascii="Times New Roman" w:eastAsia="Arial" w:hAnsi="Times New Roman" w:cs="Times New Roman"/>
          <w:sz w:val="24"/>
          <w:szCs w:val="24"/>
        </w:rPr>
      </w:pPr>
    </w:p>
    <w:p w:rsidR="00FE72D2" w:rsidRPr="00EE095D" w:rsidRDefault="00FE72D2" w:rsidP="00FE72D2">
      <w:pPr>
        <w:pStyle w:val="Heading1"/>
        <w:tabs>
          <w:tab w:val="left" w:pos="9520"/>
        </w:tabs>
        <w:ind w:left="0"/>
        <w:rPr>
          <w:rFonts w:ascii="Times New Roman" w:hAnsi="Times New Roman" w:cs="Times New Roman"/>
        </w:rPr>
      </w:pPr>
    </w:p>
    <w:p w:rsidR="00426689" w:rsidRDefault="00426689" w:rsidP="00FE72D2">
      <w:pPr>
        <w:tabs>
          <w:tab w:val="left" w:pos="9520"/>
        </w:tabs>
        <w:spacing w:before="7"/>
        <w:jc w:val="center"/>
        <w:rPr>
          <w:rFonts w:ascii="Times New Roman" w:hAnsi="Times New Roman" w:cs="Times New Roman"/>
          <w:b/>
          <w:sz w:val="24"/>
          <w:szCs w:val="24"/>
        </w:rPr>
      </w:pPr>
    </w:p>
    <w:p w:rsidR="00426689" w:rsidRDefault="00426689" w:rsidP="00FE72D2">
      <w:pPr>
        <w:tabs>
          <w:tab w:val="left" w:pos="9520"/>
        </w:tabs>
        <w:spacing w:before="7"/>
        <w:jc w:val="center"/>
        <w:rPr>
          <w:rFonts w:ascii="Times New Roman" w:hAnsi="Times New Roman" w:cs="Times New Roman"/>
          <w:b/>
          <w:sz w:val="24"/>
          <w:szCs w:val="24"/>
        </w:rPr>
      </w:pPr>
      <w:r>
        <w:rPr>
          <w:rFonts w:ascii="Times New Roman" w:hAnsi="Times New Roman" w:cs="Times New Roman"/>
          <w:b/>
          <w:sz w:val="24"/>
          <w:szCs w:val="24"/>
        </w:rPr>
        <w:t xml:space="preserve">Sub-chapter VII – Accession to Debt </w:t>
      </w:r>
    </w:p>
    <w:p w:rsidR="00426689" w:rsidRDefault="00426689" w:rsidP="00FE72D2">
      <w:pPr>
        <w:tabs>
          <w:tab w:val="left" w:pos="9520"/>
        </w:tabs>
        <w:spacing w:before="7"/>
        <w:jc w:val="center"/>
        <w:rPr>
          <w:rFonts w:ascii="Times New Roman" w:hAnsi="Times New Roman" w:cs="Times New Roman"/>
          <w:b/>
          <w:sz w:val="24"/>
          <w:szCs w:val="24"/>
        </w:rPr>
      </w:pPr>
    </w:p>
    <w:p w:rsidR="00FE72D2" w:rsidRPr="00EE095D" w:rsidRDefault="00FE72D2" w:rsidP="00FE72D2">
      <w:pPr>
        <w:tabs>
          <w:tab w:val="left" w:pos="9520"/>
        </w:tabs>
        <w:spacing w:before="7"/>
        <w:jc w:val="center"/>
        <w:rPr>
          <w:rFonts w:ascii="Times New Roman" w:eastAsia="Arial" w:hAnsi="Times New Roman" w:cs="Times New Roman"/>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5"/>
          <w:sz w:val="24"/>
          <w:szCs w:val="24"/>
        </w:rPr>
        <w:t xml:space="preserve"> </w:t>
      </w:r>
      <w:r w:rsidRPr="00EE095D">
        <w:rPr>
          <w:rFonts w:ascii="Times New Roman" w:hAnsi="Times New Roman" w:cs="Times New Roman"/>
          <w:b/>
          <w:sz w:val="24"/>
          <w:szCs w:val="24"/>
        </w:rPr>
        <w:t>359</w:t>
      </w:r>
    </w:p>
    <w:p w:rsidR="00FE72D2" w:rsidRPr="00EE095D" w:rsidRDefault="00FE72D2" w:rsidP="00FE72D2">
      <w:pPr>
        <w:tabs>
          <w:tab w:val="left" w:pos="9520"/>
        </w:tabs>
        <w:spacing w:before="1"/>
        <w:jc w:val="center"/>
        <w:rPr>
          <w:rFonts w:ascii="Times New Roman" w:hAnsi="Times New Roman" w:cs="Times New Roman"/>
          <w:b/>
          <w:sz w:val="24"/>
          <w:szCs w:val="24"/>
        </w:rPr>
      </w:pPr>
      <w:r w:rsidRPr="00EE095D">
        <w:rPr>
          <w:rFonts w:ascii="Times New Roman" w:hAnsi="Times New Roman" w:cs="Times New Roman"/>
          <w:b/>
          <w:sz w:val="24"/>
          <w:szCs w:val="24"/>
        </w:rPr>
        <w:t>Debt accession contract</w:t>
      </w:r>
    </w:p>
    <w:p w:rsidR="00FE72D2" w:rsidRPr="00EE095D" w:rsidRDefault="00FE72D2" w:rsidP="00FE72D2">
      <w:pPr>
        <w:tabs>
          <w:tab w:val="left" w:pos="9520"/>
        </w:tabs>
        <w:spacing w:before="1"/>
        <w:jc w:val="center"/>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 xml:space="preserve">1. A debt accession contract is a contract between the creditor and a third person by which the third person undertakes to fulfill the debtor’s obligation towards the creditor. </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2. Unless the creditor accepts expressly to release the original debtor from his obligation, the latter shall be jointly and severally liable with the third person.</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426689" w:rsidRDefault="00426689" w:rsidP="00FE72D2">
      <w:pPr>
        <w:tabs>
          <w:tab w:val="left" w:pos="9520"/>
        </w:tabs>
        <w:spacing w:line="229" w:lineRule="exact"/>
        <w:jc w:val="center"/>
        <w:rPr>
          <w:rFonts w:ascii="Times New Roman" w:hAnsi="Times New Roman" w:cs="Times New Roman"/>
          <w:b/>
          <w:sz w:val="24"/>
          <w:szCs w:val="24"/>
        </w:rPr>
      </w:pPr>
      <w:r>
        <w:rPr>
          <w:rFonts w:ascii="Times New Roman" w:hAnsi="Times New Roman" w:cs="Times New Roman"/>
          <w:b/>
          <w:sz w:val="24"/>
          <w:szCs w:val="24"/>
        </w:rPr>
        <w:t xml:space="preserve">Sub-chapter VIII – Takeover of Performance </w:t>
      </w:r>
    </w:p>
    <w:p w:rsidR="00426689" w:rsidRDefault="00426689" w:rsidP="00FE72D2">
      <w:pPr>
        <w:tabs>
          <w:tab w:val="left" w:pos="9520"/>
        </w:tabs>
        <w:spacing w:line="229" w:lineRule="exact"/>
        <w:jc w:val="center"/>
        <w:rPr>
          <w:rFonts w:ascii="Times New Roman" w:hAnsi="Times New Roman" w:cs="Times New Roman"/>
          <w:b/>
          <w:sz w:val="24"/>
          <w:szCs w:val="24"/>
        </w:rPr>
      </w:pP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360 </w:t>
      </w:r>
    </w:p>
    <w:p w:rsidR="00FE72D2" w:rsidRPr="00EE095D" w:rsidRDefault="00FE72D2" w:rsidP="00FE72D2">
      <w:pPr>
        <w:tabs>
          <w:tab w:val="left" w:pos="9520"/>
        </w:tabs>
        <w:spacing w:before="1"/>
        <w:jc w:val="center"/>
        <w:rPr>
          <w:rFonts w:ascii="Times New Roman" w:hAnsi="Times New Roman" w:cs="Times New Roman"/>
          <w:b/>
          <w:bCs/>
          <w:sz w:val="24"/>
          <w:szCs w:val="24"/>
        </w:rPr>
      </w:pPr>
      <w:r w:rsidRPr="00EE095D">
        <w:rPr>
          <w:rFonts w:ascii="Times New Roman" w:hAnsi="Times New Roman" w:cs="Times New Roman"/>
          <w:b/>
          <w:bCs/>
          <w:sz w:val="24"/>
          <w:szCs w:val="24"/>
        </w:rPr>
        <w:t>Takeover of performance</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22"/>
        </w:numPr>
        <w:tabs>
          <w:tab w:val="left" w:pos="341"/>
          <w:tab w:val="left" w:pos="9520"/>
        </w:tabs>
        <w:ind w:left="0"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Performance may be taken over through a contract between the debtor and a third person by which the third person undertakes to perform the debtor’s obligation towards the</w:t>
      </w:r>
      <w:r w:rsidRPr="00EE095D">
        <w:rPr>
          <w:rFonts w:ascii="Times New Roman" w:eastAsia="Arial" w:hAnsi="Times New Roman" w:cs="Times New Roman"/>
          <w:spacing w:val="-30"/>
          <w:sz w:val="24"/>
          <w:szCs w:val="24"/>
        </w:rPr>
        <w:t xml:space="preserve"> </w:t>
      </w:r>
      <w:r w:rsidRPr="00EE095D">
        <w:rPr>
          <w:rFonts w:ascii="Times New Roman" w:eastAsia="Arial" w:hAnsi="Times New Roman" w:cs="Times New Roman"/>
          <w:sz w:val="24"/>
          <w:szCs w:val="24"/>
        </w:rPr>
        <w:t>creditor.</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22"/>
        </w:numPr>
        <w:tabs>
          <w:tab w:val="left" w:pos="324"/>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third person shall be liable to the debtor if he fails to perform the obligation in favour of the creditor on time and the creditor requests performance from the</w:t>
      </w:r>
      <w:r w:rsidRPr="00EE095D">
        <w:rPr>
          <w:rFonts w:ascii="Times New Roman" w:hAnsi="Times New Roman" w:cs="Times New Roman"/>
          <w:spacing w:val="-15"/>
          <w:sz w:val="24"/>
          <w:szCs w:val="24"/>
        </w:rPr>
        <w:t xml:space="preserve"> </w:t>
      </w:r>
      <w:r w:rsidRPr="00EE095D">
        <w:rPr>
          <w:rFonts w:ascii="Times New Roman" w:hAnsi="Times New Roman" w:cs="Times New Roman"/>
          <w:sz w:val="24"/>
          <w:szCs w:val="24"/>
        </w:rPr>
        <w:t>debtor.</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222"/>
        </w:numPr>
        <w:tabs>
          <w:tab w:val="left" w:pos="324"/>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third person shall neither take over nor accede to the debt, and the creditor shall hold no right against it.</w:t>
      </w:r>
    </w:p>
    <w:p w:rsidR="00FE72D2" w:rsidRPr="00EE095D" w:rsidRDefault="00FE72D2" w:rsidP="00FE72D2">
      <w:pPr>
        <w:tabs>
          <w:tab w:val="left" w:pos="324"/>
          <w:tab w:val="left" w:pos="9520"/>
        </w:tabs>
        <w:rPr>
          <w:rFonts w:ascii="Times New Roman" w:eastAsia="Arial" w:hAnsi="Times New Roman" w:cs="Times New Roman"/>
          <w:sz w:val="24"/>
          <w:szCs w:val="24"/>
        </w:rPr>
      </w:pPr>
    </w:p>
    <w:p w:rsidR="00FE72D2" w:rsidRPr="00EE095D" w:rsidRDefault="00FE72D2" w:rsidP="00FE72D2">
      <w:pPr>
        <w:tabs>
          <w:tab w:val="left" w:pos="324"/>
          <w:tab w:val="left" w:pos="9520"/>
        </w:tabs>
        <w:rPr>
          <w:rFonts w:ascii="Times New Roman" w:eastAsia="Arial" w:hAnsi="Times New Roman" w:cs="Times New Roman"/>
          <w:sz w:val="24"/>
          <w:szCs w:val="24"/>
        </w:rPr>
      </w:pPr>
    </w:p>
    <w:p w:rsidR="00FE72D2" w:rsidRPr="00EE095D" w:rsidRDefault="00FE72D2" w:rsidP="00FE72D2">
      <w:pPr>
        <w:pStyle w:val="ListParagraph"/>
        <w:tabs>
          <w:tab w:val="left" w:pos="9520"/>
        </w:tabs>
        <w:rPr>
          <w:rFonts w:ascii="Times New Roman" w:eastAsia="Arial" w:hAnsi="Times New Roman" w:cs="Times New Roman"/>
          <w:sz w:val="24"/>
          <w:szCs w:val="24"/>
        </w:rPr>
      </w:pPr>
    </w:p>
    <w:p w:rsidR="00FE72D2" w:rsidRPr="00426689" w:rsidRDefault="00FE72D2" w:rsidP="00426689">
      <w:pPr>
        <w:tabs>
          <w:tab w:val="left" w:pos="9520"/>
        </w:tabs>
        <w:spacing w:line="229" w:lineRule="exact"/>
        <w:jc w:val="center"/>
        <w:rPr>
          <w:rFonts w:ascii="Times New Roman" w:hAnsi="Times New Roman" w:cs="Times New Roman"/>
          <w:b/>
          <w:sz w:val="28"/>
          <w:szCs w:val="28"/>
        </w:rPr>
      </w:pPr>
      <w:r w:rsidRPr="00426689">
        <w:rPr>
          <w:rFonts w:ascii="Times New Roman" w:hAnsi="Times New Roman" w:cs="Times New Roman"/>
          <w:b/>
          <w:sz w:val="28"/>
          <w:szCs w:val="28"/>
        </w:rPr>
        <w:t>PART II</w:t>
      </w:r>
    </w:p>
    <w:p w:rsidR="00FE72D2" w:rsidRPr="00426689" w:rsidRDefault="00FE72D2" w:rsidP="00426689">
      <w:pPr>
        <w:tabs>
          <w:tab w:val="left" w:pos="9520"/>
        </w:tabs>
        <w:spacing w:line="229" w:lineRule="exact"/>
        <w:jc w:val="center"/>
        <w:rPr>
          <w:rFonts w:ascii="Times New Roman" w:hAnsi="Times New Roman" w:cs="Times New Roman"/>
          <w:b/>
          <w:sz w:val="28"/>
          <w:szCs w:val="28"/>
        </w:rPr>
      </w:pPr>
      <w:r w:rsidRPr="00426689">
        <w:rPr>
          <w:rFonts w:ascii="Times New Roman" w:hAnsi="Times New Roman" w:cs="Times New Roman"/>
          <w:b/>
          <w:sz w:val="28"/>
          <w:szCs w:val="28"/>
        </w:rPr>
        <w:t xml:space="preserve">SPECIFIC CONTRACTS </w:t>
      </w:r>
    </w:p>
    <w:p w:rsidR="00FE72D2" w:rsidRPr="00426689" w:rsidRDefault="00FE72D2" w:rsidP="00426689">
      <w:pPr>
        <w:tabs>
          <w:tab w:val="left" w:pos="9520"/>
        </w:tabs>
        <w:spacing w:line="229" w:lineRule="exact"/>
        <w:jc w:val="center"/>
        <w:rPr>
          <w:rFonts w:ascii="Times New Roman" w:hAnsi="Times New Roman" w:cs="Times New Roman"/>
          <w:b/>
          <w:sz w:val="24"/>
          <w:szCs w:val="24"/>
        </w:rPr>
      </w:pPr>
    </w:p>
    <w:p w:rsidR="00FE72D2" w:rsidRPr="00426689" w:rsidRDefault="0007206A" w:rsidP="00426689">
      <w:pPr>
        <w:tabs>
          <w:tab w:val="left" w:pos="9520"/>
        </w:tabs>
        <w:spacing w:line="229" w:lineRule="exact"/>
        <w:jc w:val="center"/>
        <w:rPr>
          <w:rFonts w:ascii="Times New Roman" w:hAnsi="Times New Roman" w:cs="Times New Roman"/>
          <w:b/>
          <w:sz w:val="28"/>
          <w:szCs w:val="28"/>
        </w:rPr>
      </w:pPr>
      <w:r w:rsidRPr="00426689">
        <w:rPr>
          <w:rFonts w:ascii="Times New Roman" w:hAnsi="Times New Roman" w:cs="Times New Roman"/>
          <w:b/>
          <w:sz w:val="28"/>
          <w:szCs w:val="28"/>
        </w:rPr>
        <w:t>C</w:t>
      </w:r>
      <w:r w:rsidR="00426689" w:rsidRPr="00426689">
        <w:rPr>
          <w:rFonts w:ascii="Times New Roman" w:hAnsi="Times New Roman" w:cs="Times New Roman"/>
          <w:b/>
          <w:sz w:val="28"/>
          <w:szCs w:val="28"/>
        </w:rPr>
        <w:t xml:space="preserve">hapter I – Sales Contract </w:t>
      </w:r>
      <w:r w:rsidR="00FE72D2" w:rsidRPr="00426689">
        <w:rPr>
          <w:rFonts w:ascii="Times New Roman" w:hAnsi="Times New Roman" w:cs="Times New Roman"/>
          <w:b/>
          <w:sz w:val="28"/>
          <w:szCs w:val="28"/>
        </w:rPr>
        <w:t xml:space="preserve"> </w:t>
      </w:r>
    </w:p>
    <w:p w:rsidR="00FE72D2" w:rsidRPr="00426689" w:rsidRDefault="00FE72D2" w:rsidP="00426689">
      <w:pPr>
        <w:tabs>
          <w:tab w:val="left" w:pos="9520"/>
        </w:tabs>
        <w:spacing w:line="229" w:lineRule="exact"/>
        <w:jc w:val="center"/>
        <w:rPr>
          <w:rFonts w:ascii="Times New Roman" w:hAnsi="Times New Roman" w:cs="Times New Roman"/>
          <w:b/>
          <w:sz w:val="24"/>
          <w:szCs w:val="24"/>
        </w:rPr>
      </w:pPr>
    </w:p>
    <w:p w:rsidR="00FE72D2" w:rsidRPr="00426689" w:rsidRDefault="00426689" w:rsidP="00426689">
      <w:pPr>
        <w:tabs>
          <w:tab w:val="left" w:pos="9520"/>
        </w:tabs>
        <w:spacing w:line="229" w:lineRule="exact"/>
        <w:jc w:val="center"/>
        <w:rPr>
          <w:rFonts w:ascii="Times New Roman" w:hAnsi="Times New Roman" w:cs="Times New Roman"/>
          <w:b/>
          <w:sz w:val="24"/>
          <w:szCs w:val="24"/>
        </w:rPr>
      </w:pPr>
      <w:r>
        <w:rPr>
          <w:rFonts w:ascii="Times New Roman" w:hAnsi="Times New Roman" w:cs="Times New Roman"/>
          <w:b/>
          <w:sz w:val="24"/>
          <w:szCs w:val="24"/>
        </w:rPr>
        <w:t xml:space="preserve">Sub-chapter I – General Provisions on Sales Contract </w:t>
      </w:r>
    </w:p>
    <w:p w:rsidR="00FE72D2" w:rsidRPr="00426689" w:rsidRDefault="00FE72D2" w:rsidP="00426689">
      <w:pPr>
        <w:tabs>
          <w:tab w:val="left" w:pos="9520"/>
        </w:tabs>
        <w:spacing w:line="229" w:lineRule="exact"/>
        <w:jc w:val="center"/>
        <w:rPr>
          <w:rFonts w:ascii="Times New Roman" w:hAnsi="Times New Roman" w:cs="Times New Roman"/>
          <w:b/>
          <w:sz w:val="24"/>
          <w:szCs w:val="24"/>
        </w:rPr>
      </w:pPr>
    </w:p>
    <w:p w:rsidR="00FE72D2" w:rsidRPr="00426689" w:rsidRDefault="00FE72D2" w:rsidP="00426689">
      <w:pPr>
        <w:tabs>
          <w:tab w:val="left" w:pos="9520"/>
        </w:tabs>
        <w:spacing w:line="229" w:lineRule="exact"/>
        <w:jc w:val="center"/>
        <w:rPr>
          <w:rFonts w:ascii="Times New Roman" w:hAnsi="Times New Roman" w:cs="Times New Roman"/>
          <w:b/>
          <w:sz w:val="24"/>
          <w:szCs w:val="24"/>
        </w:rPr>
      </w:pPr>
      <w:r w:rsidRPr="00426689">
        <w:rPr>
          <w:rFonts w:ascii="Times New Roman" w:hAnsi="Times New Roman" w:cs="Times New Roman"/>
          <w:b/>
          <w:sz w:val="24"/>
          <w:szCs w:val="24"/>
        </w:rPr>
        <w:t xml:space="preserve">Article 361 </w:t>
      </w:r>
    </w:p>
    <w:p w:rsidR="00FE72D2" w:rsidRPr="00426689" w:rsidRDefault="00FE72D2" w:rsidP="00426689">
      <w:pPr>
        <w:tabs>
          <w:tab w:val="left" w:pos="9520"/>
        </w:tabs>
        <w:spacing w:line="229" w:lineRule="exact"/>
        <w:jc w:val="center"/>
        <w:rPr>
          <w:rFonts w:ascii="Times New Roman" w:hAnsi="Times New Roman" w:cs="Times New Roman"/>
          <w:b/>
          <w:sz w:val="24"/>
          <w:szCs w:val="24"/>
        </w:rPr>
      </w:pPr>
      <w:r w:rsidRPr="00426689">
        <w:rPr>
          <w:rFonts w:ascii="Times New Roman" w:hAnsi="Times New Roman" w:cs="Times New Roman"/>
          <w:b/>
          <w:sz w:val="24"/>
          <w:szCs w:val="24"/>
        </w:rPr>
        <w:t>Definition</w:t>
      </w:r>
    </w:p>
    <w:p w:rsidR="00FE72D2" w:rsidRPr="00EE095D" w:rsidRDefault="00FE72D2" w:rsidP="00FE72D2">
      <w:pPr>
        <w:pStyle w:val="ListParagraph"/>
        <w:tabs>
          <w:tab w:val="left" w:pos="324"/>
          <w:tab w:val="left" w:pos="9520"/>
        </w:tabs>
        <w:rPr>
          <w:rFonts w:ascii="Times New Roman" w:eastAsia="Arial" w:hAnsi="Times New Roman" w:cs="Times New Roman"/>
          <w:b/>
          <w:bCs/>
          <w:sz w:val="24"/>
          <w:szCs w:val="24"/>
        </w:rPr>
      </w:pPr>
    </w:p>
    <w:p w:rsidR="00FE72D2" w:rsidRPr="00426689" w:rsidRDefault="00FE72D2" w:rsidP="00426689">
      <w:pPr>
        <w:tabs>
          <w:tab w:val="left" w:pos="324"/>
          <w:tab w:val="left" w:pos="9520"/>
        </w:tabs>
        <w:rPr>
          <w:rFonts w:ascii="Times New Roman" w:hAnsi="Times New Roman" w:cs="Times New Roman"/>
          <w:sz w:val="24"/>
          <w:szCs w:val="24"/>
        </w:rPr>
      </w:pPr>
      <w:r w:rsidRPr="00426689">
        <w:rPr>
          <w:rFonts w:ascii="Times New Roman" w:eastAsia="Arial" w:hAnsi="Times New Roman" w:cs="Times New Roman"/>
          <w:bCs/>
          <w:sz w:val="24"/>
          <w:szCs w:val="24"/>
        </w:rPr>
        <w:t xml:space="preserve">1. </w:t>
      </w:r>
      <w:r w:rsidRPr="00426689">
        <w:rPr>
          <w:rFonts w:ascii="Times New Roman" w:hAnsi="Times New Roman" w:cs="Times New Roman"/>
          <w:sz w:val="24"/>
          <w:szCs w:val="24"/>
        </w:rPr>
        <w:t>Though a sales contract the seller undertakes to deliver the object being sold to the buyer such that the latter acquires the right of ownership; the buyer undertakes to pay price to the seller.</w:t>
      </w:r>
    </w:p>
    <w:p w:rsidR="00FE72D2" w:rsidRPr="00EE095D" w:rsidRDefault="00FE72D2" w:rsidP="00FE72D2">
      <w:pPr>
        <w:pStyle w:val="ListParagraph"/>
        <w:tabs>
          <w:tab w:val="left" w:pos="324"/>
          <w:tab w:val="left" w:pos="9520"/>
        </w:tabs>
        <w:rPr>
          <w:rFonts w:ascii="Times New Roman" w:hAnsi="Times New Roman" w:cs="Times New Roman"/>
          <w:sz w:val="24"/>
          <w:szCs w:val="24"/>
        </w:rPr>
      </w:pPr>
    </w:p>
    <w:p w:rsidR="00FE72D2" w:rsidRPr="00426689" w:rsidRDefault="00FE72D2" w:rsidP="00426689">
      <w:pPr>
        <w:tabs>
          <w:tab w:val="left" w:pos="324"/>
          <w:tab w:val="left" w:pos="9520"/>
        </w:tabs>
        <w:rPr>
          <w:rFonts w:ascii="Times New Roman" w:hAnsi="Times New Roman" w:cs="Times New Roman"/>
          <w:sz w:val="24"/>
          <w:szCs w:val="24"/>
        </w:rPr>
      </w:pPr>
      <w:r w:rsidRPr="00426689">
        <w:rPr>
          <w:rFonts w:ascii="Times New Roman" w:hAnsi="Times New Roman" w:cs="Times New Roman"/>
          <w:sz w:val="24"/>
          <w:szCs w:val="24"/>
        </w:rPr>
        <w:t>2. The seller of any right shall undertake to supply the sold right to the buyer; if the exercise of this right requires possession of an object the seller shall deliver such to the</w:t>
      </w:r>
      <w:r w:rsidRPr="00426689">
        <w:rPr>
          <w:rFonts w:ascii="Times New Roman" w:hAnsi="Times New Roman" w:cs="Times New Roman"/>
          <w:spacing w:val="-24"/>
          <w:sz w:val="24"/>
          <w:szCs w:val="24"/>
        </w:rPr>
        <w:t xml:space="preserve"> </w:t>
      </w:r>
      <w:r w:rsidRPr="00426689">
        <w:rPr>
          <w:rFonts w:ascii="Times New Roman" w:hAnsi="Times New Roman" w:cs="Times New Roman"/>
          <w:sz w:val="24"/>
          <w:szCs w:val="24"/>
        </w:rPr>
        <w:t>buyer.</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426689" w:rsidRDefault="00FE72D2" w:rsidP="00426689">
      <w:pPr>
        <w:tabs>
          <w:tab w:val="left" w:pos="9520"/>
        </w:tabs>
        <w:spacing w:line="229" w:lineRule="exact"/>
        <w:jc w:val="center"/>
        <w:rPr>
          <w:rFonts w:ascii="Times New Roman" w:hAnsi="Times New Roman" w:cs="Times New Roman"/>
          <w:b/>
          <w:sz w:val="24"/>
          <w:szCs w:val="24"/>
        </w:rPr>
      </w:pPr>
      <w:r w:rsidRPr="00426689">
        <w:rPr>
          <w:rFonts w:ascii="Times New Roman" w:hAnsi="Times New Roman" w:cs="Times New Roman"/>
          <w:b/>
          <w:sz w:val="24"/>
          <w:szCs w:val="24"/>
        </w:rPr>
        <w:t xml:space="preserve">Article 362 </w:t>
      </w:r>
    </w:p>
    <w:p w:rsidR="00FE72D2" w:rsidRPr="00426689" w:rsidRDefault="00FE72D2" w:rsidP="00426689">
      <w:pPr>
        <w:tabs>
          <w:tab w:val="left" w:pos="9520"/>
        </w:tabs>
        <w:spacing w:line="229" w:lineRule="exact"/>
        <w:jc w:val="center"/>
        <w:rPr>
          <w:rFonts w:ascii="Times New Roman" w:hAnsi="Times New Roman" w:cs="Times New Roman"/>
          <w:b/>
          <w:sz w:val="24"/>
          <w:szCs w:val="24"/>
        </w:rPr>
      </w:pPr>
      <w:r w:rsidRPr="00426689">
        <w:rPr>
          <w:rFonts w:ascii="Times New Roman" w:hAnsi="Times New Roman" w:cs="Times New Roman"/>
          <w:b/>
          <w:sz w:val="24"/>
          <w:szCs w:val="24"/>
        </w:rPr>
        <w:t>Risk</w:t>
      </w:r>
    </w:p>
    <w:p w:rsidR="00FE72D2" w:rsidRPr="00426689" w:rsidRDefault="00FE72D2" w:rsidP="00426689">
      <w:pPr>
        <w:tabs>
          <w:tab w:val="left" w:pos="9520"/>
        </w:tabs>
        <w:spacing w:line="229" w:lineRule="exact"/>
        <w:jc w:val="center"/>
        <w:rPr>
          <w:rFonts w:ascii="Times New Roman" w:hAnsi="Times New Roman" w:cs="Times New Roman"/>
          <w:b/>
          <w:sz w:val="24"/>
          <w:szCs w:val="24"/>
        </w:rPr>
      </w:pPr>
    </w:p>
    <w:p w:rsidR="00FE72D2" w:rsidRPr="00EE095D" w:rsidRDefault="00FE72D2" w:rsidP="00BF4E8F">
      <w:pPr>
        <w:pStyle w:val="ListParagraph"/>
        <w:widowControl w:val="0"/>
        <w:numPr>
          <w:ilvl w:val="0"/>
          <w:numId w:val="221"/>
        </w:numPr>
        <w:tabs>
          <w:tab w:val="left" w:pos="338"/>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Until the delivery of the object to the buyer the risk of accidental destruction of or damage to </w:t>
      </w:r>
      <w:r w:rsidRPr="00EE095D">
        <w:rPr>
          <w:rFonts w:ascii="Times New Roman" w:hAnsi="Times New Roman" w:cs="Times New Roman"/>
          <w:spacing w:val="3"/>
          <w:sz w:val="24"/>
          <w:szCs w:val="24"/>
        </w:rPr>
        <w:t xml:space="preserve">the </w:t>
      </w:r>
      <w:r w:rsidRPr="00EE095D">
        <w:rPr>
          <w:rFonts w:ascii="Times New Roman" w:hAnsi="Times New Roman" w:cs="Times New Roman"/>
          <w:sz w:val="24"/>
          <w:szCs w:val="24"/>
        </w:rPr>
        <w:t>object shall be borne by the seller; upon the delivery of the object the risk shall be transferred to the</w:t>
      </w:r>
      <w:r w:rsidRPr="00EE095D">
        <w:rPr>
          <w:rFonts w:ascii="Times New Roman" w:hAnsi="Times New Roman" w:cs="Times New Roman"/>
          <w:spacing w:val="-29"/>
          <w:sz w:val="24"/>
          <w:szCs w:val="24"/>
        </w:rPr>
        <w:t xml:space="preserve"> </w:t>
      </w:r>
      <w:r w:rsidRPr="00EE095D">
        <w:rPr>
          <w:rFonts w:ascii="Times New Roman" w:hAnsi="Times New Roman" w:cs="Times New Roman"/>
          <w:sz w:val="24"/>
          <w:szCs w:val="24"/>
        </w:rPr>
        <w:t>buyer.</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21"/>
        </w:numPr>
        <w:tabs>
          <w:tab w:val="left" w:pos="326"/>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risk shall not be transferred to the buyer if for reason of any defect in the delivered object the buyer has withdrawn from the contract or requested the replacement of the</w:t>
      </w:r>
      <w:r w:rsidRPr="00EE095D">
        <w:rPr>
          <w:rFonts w:ascii="Times New Roman" w:hAnsi="Times New Roman" w:cs="Times New Roman"/>
          <w:spacing w:val="-25"/>
          <w:sz w:val="24"/>
          <w:szCs w:val="24"/>
        </w:rPr>
        <w:t xml:space="preserve"> </w:t>
      </w:r>
      <w:r w:rsidRPr="00EE095D">
        <w:rPr>
          <w:rFonts w:ascii="Times New Roman" w:hAnsi="Times New Roman" w:cs="Times New Roman"/>
          <w:sz w:val="24"/>
          <w:szCs w:val="24"/>
        </w:rPr>
        <w:t>object.</w:t>
      </w:r>
    </w:p>
    <w:p w:rsidR="00FE72D2" w:rsidRPr="00EE095D" w:rsidRDefault="00FE72D2" w:rsidP="00FE72D2">
      <w:pPr>
        <w:pStyle w:val="Heading1"/>
        <w:tabs>
          <w:tab w:val="left" w:pos="9520"/>
        </w:tabs>
        <w:ind w:left="0"/>
        <w:rPr>
          <w:rFonts w:ascii="Times New Roman" w:hAnsi="Times New Roman" w:cs="Times New Roman"/>
        </w:rPr>
      </w:pPr>
    </w:p>
    <w:p w:rsidR="00FE72D2" w:rsidRPr="00426689" w:rsidRDefault="00FE72D2" w:rsidP="00426689">
      <w:pPr>
        <w:tabs>
          <w:tab w:val="left" w:pos="9520"/>
        </w:tabs>
        <w:spacing w:line="229" w:lineRule="exact"/>
        <w:jc w:val="center"/>
        <w:rPr>
          <w:rFonts w:ascii="Times New Roman" w:hAnsi="Times New Roman" w:cs="Times New Roman"/>
          <w:b/>
          <w:sz w:val="24"/>
          <w:szCs w:val="24"/>
        </w:rPr>
      </w:pPr>
      <w:r w:rsidRPr="00426689">
        <w:rPr>
          <w:rFonts w:ascii="Times New Roman" w:hAnsi="Times New Roman" w:cs="Times New Roman"/>
          <w:b/>
          <w:sz w:val="24"/>
          <w:szCs w:val="24"/>
        </w:rPr>
        <w:t>Article 363</w:t>
      </w:r>
    </w:p>
    <w:p w:rsidR="00FE72D2" w:rsidRPr="00EE095D" w:rsidRDefault="00FE72D2" w:rsidP="00426689">
      <w:pPr>
        <w:tabs>
          <w:tab w:val="left" w:pos="9520"/>
        </w:tabs>
        <w:spacing w:line="229" w:lineRule="exact"/>
        <w:jc w:val="center"/>
        <w:rPr>
          <w:rFonts w:ascii="Times New Roman" w:eastAsia="Arial" w:hAnsi="Times New Roman" w:cs="Times New Roman"/>
          <w:sz w:val="24"/>
          <w:szCs w:val="24"/>
        </w:rPr>
      </w:pPr>
      <w:r w:rsidRPr="00EE095D">
        <w:rPr>
          <w:rFonts w:ascii="Times New Roman" w:hAnsi="Times New Roman" w:cs="Times New Roman"/>
          <w:b/>
          <w:sz w:val="24"/>
          <w:szCs w:val="24"/>
        </w:rPr>
        <w:t>Transfer of risk when buyer is in</w:t>
      </w:r>
      <w:r w:rsidRPr="00426689">
        <w:rPr>
          <w:rFonts w:ascii="Times New Roman" w:hAnsi="Times New Roman" w:cs="Times New Roman"/>
          <w:b/>
          <w:sz w:val="24"/>
          <w:szCs w:val="24"/>
        </w:rPr>
        <w:t xml:space="preserve"> </w:t>
      </w:r>
      <w:r w:rsidRPr="00EE095D">
        <w:rPr>
          <w:rFonts w:ascii="Times New Roman" w:hAnsi="Times New Roman" w:cs="Times New Roman"/>
          <w:b/>
          <w:sz w:val="24"/>
          <w:szCs w:val="24"/>
        </w:rPr>
        <w:t>delay</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20"/>
        </w:numPr>
        <w:tabs>
          <w:tab w:val="left" w:pos="338"/>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an object was not delivered because the buyer was in delay the risk shall be transferred to the buyer when the buyer became</w:t>
      </w:r>
      <w:r w:rsidRPr="00EE095D">
        <w:rPr>
          <w:rFonts w:ascii="Times New Roman" w:hAnsi="Times New Roman" w:cs="Times New Roman"/>
          <w:spacing w:val="-10"/>
          <w:sz w:val="24"/>
          <w:szCs w:val="24"/>
        </w:rPr>
        <w:t xml:space="preserve"> </w:t>
      </w:r>
      <w:r w:rsidRPr="00EE095D">
        <w:rPr>
          <w:rFonts w:ascii="Times New Roman" w:hAnsi="Times New Roman" w:cs="Times New Roman"/>
          <w:sz w:val="24"/>
          <w:szCs w:val="24"/>
        </w:rPr>
        <w:t>delayed.</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20"/>
        </w:numPr>
        <w:tabs>
          <w:tab w:val="left" w:pos="331"/>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pacing w:val="2"/>
          <w:sz w:val="24"/>
          <w:szCs w:val="24"/>
        </w:rPr>
        <w:t xml:space="preserve">When </w:t>
      </w:r>
      <w:r w:rsidRPr="00EE095D">
        <w:rPr>
          <w:rFonts w:ascii="Times New Roman" w:hAnsi="Times New Roman" w:cs="Times New Roman"/>
          <w:sz w:val="24"/>
          <w:szCs w:val="24"/>
        </w:rPr>
        <w:t>the object of the contract is objects of a specific type the risk shall be transferred to a buyer in delay if the seller separated objects that were clearly intended for delivery and sent the buyer notification</w:t>
      </w:r>
      <w:r w:rsidRPr="00EE095D">
        <w:rPr>
          <w:rFonts w:ascii="Times New Roman" w:hAnsi="Times New Roman" w:cs="Times New Roman"/>
          <w:spacing w:val="-26"/>
          <w:sz w:val="24"/>
          <w:szCs w:val="24"/>
        </w:rPr>
        <w:t xml:space="preserve"> </w:t>
      </w:r>
      <w:r w:rsidRPr="00EE095D">
        <w:rPr>
          <w:rFonts w:ascii="Times New Roman" w:hAnsi="Times New Roman" w:cs="Times New Roman"/>
          <w:sz w:val="24"/>
          <w:szCs w:val="24"/>
        </w:rPr>
        <w:t>of such.</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20"/>
        </w:numPr>
        <w:tabs>
          <w:tab w:val="left" w:pos="324"/>
          <w:tab w:val="left" w:pos="9520"/>
        </w:tabs>
        <w:spacing w:before="11"/>
        <w:ind w:left="0" w:firstLine="0"/>
        <w:contextualSpacing w:val="0"/>
        <w:rPr>
          <w:rFonts w:ascii="Times New Roman" w:eastAsia="Arial" w:hAnsi="Times New Roman" w:cs="Times New Roman"/>
          <w:sz w:val="24"/>
          <w:szCs w:val="24"/>
        </w:rPr>
      </w:pPr>
      <w:r w:rsidRPr="00EE095D">
        <w:rPr>
          <w:rFonts w:ascii="Times New Roman" w:hAnsi="Times New Roman" w:cs="Times New Roman"/>
          <w:spacing w:val="2"/>
          <w:sz w:val="24"/>
          <w:szCs w:val="24"/>
        </w:rPr>
        <w:t xml:space="preserve">When </w:t>
      </w:r>
      <w:r w:rsidRPr="00EE095D">
        <w:rPr>
          <w:rFonts w:ascii="Times New Roman" w:hAnsi="Times New Roman" w:cs="Times New Roman"/>
          <w:sz w:val="24"/>
          <w:szCs w:val="24"/>
        </w:rPr>
        <w:t>the nature of the objects of a specific type is such that the seller cannot separate a part thereof it shall suffice if the seller does everything necessary for the buyer to be able to take them and sends the buyer notification of</w:t>
      </w:r>
      <w:r w:rsidRPr="00EE095D">
        <w:rPr>
          <w:rFonts w:ascii="Times New Roman" w:hAnsi="Times New Roman" w:cs="Times New Roman"/>
          <w:spacing w:val="-6"/>
          <w:sz w:val="24"/>
          <w:szCs w:val="24"/>
        </w:rPr>
        <w:t xml:space="preserve"> </w:t>
      </w:r>
      <w:r w:rsidRPr="00EE095D">
        <w:rPr>
          <w:rFonts w:ascii="Times New Roman" w:hAnsi="Times New Roman" w:cs="Times New Roman"/>
          <w:sz w:val="24"/>
          <w:szCs w:val="24"/>
        </w:rPr>
        <w:t>such.</w:t>
      </w: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757D57" w:rsidRDefault="00FE72D2" w:rsidP="00757D57">
      <w:pPr>
        <w:tabs>
          <w:tab w:val="left" w:pos="9520"/>
        </w:tabs>
        <w:spacing w:line="229" w:lineRule="exact"/>
        <w:jc w:val="center"/>
        <w:rPr>
          <w:rFonts w:ascii="Times New Roman" w:hAnsi="Times New Roman" w:cs="Times New Roman"/>
          <w:b/>
          <w:sz w:val="24"/>
          <w:szCs w:val="24"/>
        </w:rPr>
      </w:pPr>
      <w:r w:rsidRPr="00757D57">
        <w:rPr>
          <w:rFonts w:ascii="Times New Roman" w:hAnsi="Times New Roman" w:cs="Times New Roman"/>
          <w:b/>
          <w:sz w:val="24"/>
          <w:szCs w:val="24"/>
        </w:rPr>
        <w:t>S</w:t>
      </w:r>
      <w:r w:rsidR="00757D57">
        <w:rPr>
          <w:rFonts w:ascii="Times New Roman" w:hAnsi="Times New Roman" w:cs="Times New Roman"/>
          <w:b/>
          <w:sz w:val="24"/>
          <w:szCs w:val="24"/>
        </w:rPr>
        <w:t xml:space="preserve">ub-chapter II – Object </w:t>
      </w:r>
      <w:r w:rsidRPr="00757D57">
        <w:rPr>
          <w:rFonts w:ascii="Times New Roman" w:hAnsi="Times New Roman" w:cs="Times New Roman"/>
          <w:b/>
          <w:sz w:val="24"/>
          <w:szCs w:val="24"/>
        </w:rPr>
        <w:t xml:space="preserve"> </w:t>
      </w:r>
    </w:p>
    <w:p w:rsidR="00FE72D2" w:rsidRPr="00757D57" w:rsidRDefault="00FE72D2" w:rsidP="00757D57">
      <w:pPr>
        <w:tabs>
          <w:tab w:val="left" w:pos="9520"/>
        </w:tabs>
        <w:spacing w:line="229" w:lineRule="exact"/>
        <w:jc w:val="center"/>
        <w:rPr>
          <w:rFonts w:ascii="Times New Roman" w:hAnsi="Times New Roman" w:cs="Times New Roman"/>
          <w:b/>
          <w:sz w:val="24"/>
          <w:szCs w:val="24"/>
        </w:rPr>
      </w:pPr>
    </w:p>
    <w:p w:rsidR="00FE72D2" w:rsidRPr="00EE095D" w:rsidRDefault="00FE72D2" w:rsidP="00757D57">
      <w:pPr>
        <w:tabs>
          <w:tab w:val="left" w:pos="9520"/>
        </w:tabs>
        <w:spacing w:line="229" w:lineRule="exact"/>
        <w:jc w:val="center"/>
        <w:rPr>
          <w:rFonts w:ascii="Times New Roman" w:hAnsi="Times New Roman" w:cs="Times New Roman"/>
          <w:b/>
          <w:sz w:val="24"/>
          <w:szCs w:val="24"/>
        </w:rPr>
      </w:pPr>
    </w:p>
    <w:p w:rsidR="00FE72D2" w:rsidRPr="00757D57" w:rsidRDefault="00FE72D2" w:rsidP="00757D57">
      <w:pPr>
        <w:tabs>
          <w:tab w:val="left" w:pos="9520"/>
        </w:tabs>
        <w:spacing w:line="229" w:lineRule="exact"/>
        <w:jc w:val="center"/>
        <w:rPr>
          <w:rFonts w:ascii="Times New Roman" w:hAnsi="Times New Roman" w:cs="Times New Roman"/>
          <w:b/>
          <w:sz w:val="24"/>
          <w:szCs w:val="24"/>
        </w:rPr>
      </w:pPr>
      <w:r w:rsidRPr="00757D57">
        <w:rPr>
          <w:rFonts w:ascii="Times New Roman" w:hAnsi="Times New Roman" w:cs="Times New Roman"/>
          <w:b/>
          <w:sz w:val="24"/>
          <w:szCs w:val="24"/>
        </w:rPr>
        <w:t xml:space="preserve">Article 364 </w:t>
      </w:r>
    </w:p>
    <w:p w:rsidR="00FE72D2" w:rsidRPr="00757D57" w:rsidRDefault="00FE72D2" w:rsidP="00757D57">
      <w:pPr>
        <w:tabs>
          <w:tab w:val="left" w:pos="9520"/>
        </w:tabs>
        <w:spacing w:line="229" w:lineRule="exact"/>
        <w:jc w:val="center"/>
        <w:rPr>
          <w:rFonts w:ascii="Times New Roman" w:hAnsi="Times New Roman" w:cs="Times New Roman"/>
          <w:b/>
          <w:sz w:val="24"/>
          <w:szCs w:val="24"/>
        </w:rPr>
      </w:pPr>
      <w:r w:rsidRPr="00757D57">
        <w:rPr>
          <w:rFonts w:ascii="Times New Roman" w:hAnsi="Times New Roman" w:cs="Times New Roman"/>
          <w:b/>
          <w:sz w:val="24"/>
          <w:szCs w:val="24"/>
        </w:rPr>
        <w:t>General rule</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19"/>
        </w:numPr>
        <w:tabs>
          <w:tab w:val="left" w:pos="33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An object involved in a contract must be marketable. A sales contract for an object that is not marketable shall be null.</w:t>
      </w:r>
    </w:p>
    <w:p w:rsidR="00FE72D2" w:rsidRPr="00EE095D" w:rsidRDefault="00FE72D2" w:rsidP="00FE72D2">
      <w:pPr>
        <w:pStyle w:val="ListParagraph"/>
        <w:tabs>
          <w:tab w:val="left" w:pos="338"/>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19"/>
        </w:numPr>
        <w:tabs>
          <w:tab w:val="left" w:pos="33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For the sale of items, whose transaction is limited, special provisions shall</w:t>
      </w:r>
      <w:r w:rsidRPr="00EE095D">
        <w:rPr>
          <w:rFonts w:ascii="Times New Roman" w:hAnsi="Times New Roman" w:cs="Times New Roman"/>
          <w:spacing w:val="-32"/>
          <w:sz w:val="24"/>
          <w:szCs w:val="24"/>
        </w:rPr>
        <w:t xml:space="preserve"> </w:t>
      </w:r>
      <w:r w:rsidRPr="00EE095D">
        <w:rPr>
          <w:rFonts w:ascii="Times New Roman" w:hAnsi="Times New Roman" w:cs="Times New Roman"/>
          <w:sz w:val="24"/>
          <w:szCs w:val="24"/>
        </w:rPr>
        <w:t>apply.</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219"/>
        </w:numPr>
        <w:tabs>
          <w:tab w:val="left" w:pos="33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 sale may also relate to a future</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object.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757D57" w:rsidRDefault="00FE72D2" w:rsidP="00757D57">
      <w:pPr>
        <w:tabs>
          <w:tab w:val="left" w:pos="9520"/>
        </w:tabs>
        <w:spacing w:line="229" w:lineRule="exact"/>
        <w:jc w:val="center"/>
        <w:rPr>
          <w:rFonts w:ascii="Times New Roman" w:hAnsi="Times New Roman" w:cs="Times New Roman"/>
          <w:b/>
          <w:sz w:val="24"/>
          <w:szCs w:val="24"/>
        </w:rPr>
      </w:pPr>
      <w:r w:rsidRPr="00757D57">
        <w:rPr>
          <w:rFonts w:ascii="Times New Roman" w:hAnsi="Times New Roman" w:cs="Times New Roman"/>
          <w:b/>
          <w:sz w:val="24"/>
          <w:szCs w:val="24"/>
        </w:rPr>
        <w:t>Article 365</w:t>
      </w:r>
    </w:p>
    <w:p w:rsidR="00FE72D2" w:rsidRPr="00757D57"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If object is destroyed before</w:t>
      </w:r>
      <w:r w:rsidRPr="00757D57">
        <w:rPr>
          <w:rFonts w:ascii="Times New Roman" w:hAnsi="Times New Roman" w:cs="Times New Roman"/>
          <w:b/>
          <w:sz w:val="24"/>
          <w:szCs w:val="24"/>
        </w:rPr>
        <w:t xml:space="preserve"> </w:t>
      </w:r>
      <w:r w:rsidRPr="00EE095D">
        <w:rPr>
          <w:rFonts w:ascii="Times New Roman" w:hAnsi="Times New Roman" w:cs="Times New Roman"/>
          <w:b/>
          <w:sz w:val="24"/>
          <w:szCs w:val="24"/>
        </w:rPr>
        <w:t>contract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18"/>
        </w:numPr>
        <w:tabs>
          <w:tab w:val="left" w:pos="331"/>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 sales contract shall be null if the object involved in the contract had already been destroyed when the contract was</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concluded.</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18"/>
        </w:numPr>
        <w:tabs>
          <w:tab w:val="left" w:pos="336"/>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object was only partly destroyed when the contract was concluded the buyer may withdraw from the contract or remain in the contract with a proportionate reduction in the price.</w:t>
      </w:r>
    </w:p>
    <w:p w:rsidR="00FE72D2" w:rsidRPr="00EE095D" w:rsidRDefault="00FE72D2" w:rsidP="00BF4E8F">
      <w:pPr>
        <w:pStyle w:val="ListParagraph"/>
        <w:widowControl w:val="0"/>
        <w:numPr>
          <w:ilvl w:val="0"/>
          <w:numId w:val="218"/>
        </w:numPr>
        <w:tabs>
          <w:tab w:val="left" w:pos="343"/>
          <w:tab w:val="left" w:pos="9520"/>
        </w:tabs>
        <w:spacing w:before="168"/>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contract shall remain valid and the buyer shall only have the right to a reduction of the price if the partial destruction of the object does not disrupt the contract in achieving its purpose or if such is customary in legal transactions for the object in</w:t>
      </w:r>
      <w:r w:rsidRPr="00EE095D">
        <w:rPr>
          <w:rFonts w:ascii="Times New Roman" w:hAnsi="Times New Roman" w:cs="Times New Roman"/>
          <w:spacing w:val="-28"/>
          <w:sz w:val="24"/>
          <w:szCs w:val="24"/>
        </w:rPr>
        <w:t xml:space="preserve"> </w:t>
      </w:r>
      <w:r w:rsidRPr="00EE095D">
        <w:rPr>
          <w:rFonts w:ascii="Times New Roman" w:hAnsi="Times New Roman" w:cs="Times New Roman"/>
          <w:sz w:val="24"/>
          <w:szCs w:val="24"/>
        </w:rPr>
        <w:t>question.</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757D57" w:rsidRDefault="00FE72D2" w:rsidP="00757D57">
      <w:pPr>
        <w:tabs>
          <w:tab w:val="left" w:pos="9520"/>
        </w:tabs>
        <w:spacing w:line="229" w:lineRule="exact"/>
        <w:jc w:val="center"/>
        <w:rPr>
          <w:rFonts w:ascii="Times New Roman" w:hAnsi="Times New Roman" w:cs="Times New Roman"/>
          <w:b/>
          <w:sz w:val="24"/>
          <w:szCs w:val="24"/>
        </w:rPr>
      </w:pPr>
      <w:r w:rsidRPr="00757D57">
        <w:rPr>
          <w:rFonts w:ascii="Times New Roman" w:hAnsi="Times New Roman" w:cs="Times New Roman"/>
          <w:b/>
          <w:sz w:val="24"/>
          <w:szCs w:val="24"/>
        </w:rPr>
        <w:t>Article 366</w:t>
      </w:r>
    </w:p>
    <w:p w:rsidR="00FE72D2" w:rsidRPr="00EE095D" w:rsidRDefault="00FE72D2" w:rsidP="00757D57">
      <w:pPr>
        <w:tabs>
          <w:tab w:val="left" w:pos="9520"/>
        </w:tabs>
        <w:spacing w:line="229" w:lineRule="exact"/>
        <w:jc w:val="center"/>
        <w:rPr>
          <w:rFonts w:ascii="Times New Roman" w:eastAsia="Arial" w:hAnsi="Times New Roman" w:cs="Times New Roman"/>
          <w:sz w:val="24"/>
          <w:szCs w:val="24"/>
        </w:rPr>
      </w:pPr>
      <w:r w:rsidRPr="00757D57">
        <w:rPr>
          <w:rFonts w:ascii="Times New Roman" w:hAnsi="Times New Roman" w:cs="Times New Roman"/>
          <w:b/>
          <w:sz w:val="24"/>
          <w:szCs w:val="24"/>
        </w:rPr>
        <w:t>Sale of another’s object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 xml:space="preserve">The sale of another’s object shall be binding for the contracting parties; however, a buyer that did not know and was not obliged to know that the object was another’s may withdraw from the contract if for this reason the purpose thereof cannot be achieved, and may request </w:t>
      </w:r>
      <w:r w:rsidRPr="00EE095D">
        <w:rPr>
          <w:rFonts w:ascii="Times New Roman" w:hAnsi="Times New Roman" w:cs="Times New Roman"/>
          <w:spacing w:val="-20"/>
          <w:sz w:val="24"/>
          <w:szCs w:val="24"/>
        </w:rPr>
        <w:t xml:space="preserve"> </w:t>
      </w:r>
      <w:r w:rsidRPr="00EE095D">
        <w:rPr>
          <w:rFonts w:ascii="Times New Roman" w:hAnsi="Times New Roman" w:cs="Times New Roman"/>
          <w:sz w:val="24"/>
          <w:szCs w:val="24"/>
        </w:rPr>
        <w:t>compensation.</w:t>
      </w:r>
    </w:p>
    <w:p w:rsidR="00FE72D2" w:rsidRPr="00EE095D" w:rsidRDefault="00FE72D2" w:rsidP="00FE72D2">
      <w:pPr>
        <w:tabs>
          <w:tab w:val="left" w:pos="1000"/>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367</w:t>
      </w:r>
    </w:p>
    <w:p w:rsidR="00FE72D2" w:rsidRPr="00EE095D" w:rsidRDefault="00FE72D2" w:rsidP="00FE72D2">
      <w:pPr>
        <w:tabs>
          <w:tab w:val="left" w:pos="1000"/>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Sale of disputed right</w:t>
      </w:r>
    </w:p>
    <w:p w:rsidR="00FE72D2" w:rsidRPr="00EE095D" w:rsidRDefault="00FE72D2" w:rsidP="00FE72D2">
      <w:pPr>
        <w:tabs>
          <w:tab w:val="left" w:pos="1000"/>
          <w:tab w:val="left" w:pos="9520"/>
        </w:tabs>
        <w:jc w:val="center"/>
        <w:rPr>
          <w:rFonts w:ascii="Times New Roman" w:hAnsi="Times New Roman" w:cs="Times New Roman"/>
          <w:b/>
          <w:sz w:val="24"/>
          <w:szCs w:val="24"/>
        </w:rPr>
      </w:pPr>
    </w:p>
    <w:p w:rsidR="00FE72D2" w:rsidRPr="00EE095D" w:rsidRDefault="00FE72D2" w:rsidP="00FE72D2">
      <w:pPr>
        <w:tabs>
          <w:tab w:val="left" w:pos="1000"/>
          <w:tab w:val="left" w:pos="9520"/>
        </w:tabs>
        <w:rPr>
          <w:rFonts w:ascii="Times New Roman" w:hAnsi="Times New Roman" w:cs="Times New Roman"/>
          <w:sz w:val="24"/>
          <w:szCs w:val="24"/>
        </w:rPr>
      </w:pPr>
      <w:r w:rsidRPr="00EE095D">
        <w:rPr>
          <w:rFonts w:ascii="Times New Roman" w:hAnsi="Times New Roman" w:cs="Times New Roman"/>
          <w:sz w:val="24"/>
          <w:szCs w:val="24"/>
        </w:rPr>
        <w:t>1. A disputed right may be the object of a sales contract.</w:t>
      </w:r>
    </w:p>
    <w:p w:rsidR="00FE72D2" w:rsidRPr="00EE095D" w:rsidRDefault="00FE72D2" w:rsidP="00FE72D2">
      <w:pPr>
        <w:tabs>
          <w:tab w:val="left" w:pos="1000"/>
          <w:tab w:val="left" w:pos="9520"/>
        </w:tabs>
        <w:rPr>
          <w:rFonts w:ascii="Times New Roman" w:hAnsi="Times New Roman" w:cs="Times New Roman"/>
          <w:sz w:val="24"/>
          <w:szCs w:val="24"/>
        </w:rPr>
      </w:pPr>
    </w:p>
    <w:p w:rsidR="00FE72D2" w:rsidRPr="00757D57" w:rsidRDefault="00757D57" w:rsidP="00757D57">
      <w:pPr>
        <w:tabs>
          <w:tab w:val="left" w:pos="9520"/>
        </w:tabs>
        <w:rPr>
          <w:rFonts w:ascii="Times New Roman" w:hAnsi="Times New Roman" w:cs="Times New Roman"/>
          <w:sz w:val="24"/>
          <w:szCs w:val="24"/>
        </w:rPr>
      </w:pPr>
      <w:r w:rsidRPr="00757D57">
        <w:rPr>
          <w:rFonts w:ascii="Times New Roman" w:hAnsi="Times New Roman" w:cs="Times New Roman"/>
          <w:sz w:val="24"/>
          <w:szCs w:val="24"/>
        </w:rPr>
        <w:t>2</w:t>
      </w:r>
      <w:r w:rsidR="00FE72D2" w:rsidRPr="00757D57">
        <w:rPr>
          <w:rFonts w:ascii="Times New Roman" w:hAnsi="Times New Roman" w:cs="Times New Roman"/>
          <w:sz w:val="24"/>
          <w:szCs w:val="24"/>
        </w:rPr>
        <w:t>. The contract by which a judge, lawyer, bailiff, judicial clerk or other court officer purchases, even through intermediaries, a disputed right shall be null where such right is the subject of litigation in the court where they are employed or within the jurisdiction of which they exercise their profession or functions.</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EE095D" w:rsidRDefault="00FE72D2" w:rsidP="00FE72D2">
      <w:pPr>
        <w:pStyle w:val="Heading1"/>
        <w:tabs>
          <w:tab w:val="left" w:pos="9520"/>
        </w:tabs>
        <w:ind w:left="0"/>
        <w:rPr>
          <w:rFonts w:ascii="Times New Roman" w:hAnsi="Times New Roman" w:cs="Times New Roman"/>
        </w:rPr>
      </w:pPr>
    </w:p>
    <w:p w:rsidR="00757D57" w:rsidRDefault="00757D57" w:rsidP="00FE72D2">
      <w:pPr>
        <w:tabs>
          <w:tab w:val="left" w:pos="9520"/>
        </w:tabs>
        <w:spacing w:before="5"/>
        <w:jc w:val="center"/>
        <w:rPr>
          <w:rFonts w:ascii="Times New Roman" w:hAnsi="Times New Roman" w:cs="Times New Roman"/>
          <w:b/>
          <w:sz w:val="24"/>
          <w:szCs w:val="24"/>
        </w:rPr>
      </w:pPr>
      <w:r>
        <w:rPr>
          <w:rFonts w:ascii="Times New Roman" w:hAnsi="Times New Roman" w:cs="Times New Roman"/>
          <w:b/>
          <w:sz w:val="24"/>
          <w:szCs w:val="24"/>
        </w:rPr>
        <w:t xml:space="preserve">Sub-chapter III – Price </w:t>
      </w:r>
    </w:p>
    <w:p w:rsidR="00757D57" w:rsidRDefault="00757D57" w:rsidP="00FE72D2">
      <w:pPr>
        <w:tabs>
          <w:tab w:val="left" w:pos="9520"/>
        </w:tabs>
        <w:spacing w:before="5"/>
        <w:jc w:val="center"/>
        <w:rPr>
          <w:rFonts w:ascii="Times New Roman" w:hAnsi="Times New Roman" w:cs="Times New Roman"/>
          <w:b/>
          <w:sz w:val="24"/>
          <w:szCs w:val="24"/>
        </w:rPr>
      </w:pPr>
    </w:p>
    <w:p w:rsidR="00FE72D2" w:rsidRPr="00EE095D" w:rsidRDefault="00FE72D2" w:rsidP="00FE72D2">
      <w:pPr>
        <w:tabs>
          <w:tab w:val="left" w:pos="9520"/>
        </w:tabs>
        <w:spacing w:before="5"/>
        <w:jc w:val="center"/>
        <w:rPr>
          <w:rFonts w:ascii="Times New Roman" w:eastAsia="Arial" w:hAnsi="Times New Roman" w:cs="Times New Roman"/>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5"/>
          <w:sz w:val="24"/>
          <w:szCs w:val="24"/>
        </w:rPr>
        <w:t xml:space="preserve"> </w:t>
      </w:r>
      <w:r w:rsidRPr="00EE095D">
        <w:rPr>
          <w:rFonts w:ascii="Times New Roman" w:hAnsi="Times New Roman" w:cs="Times New Roman"/>
          <w:b/>
          <w:sz w:val="24"/>
          <w:szCs w:val="24"/>
        </w:rPr>
        <w:t>368</w:t>
      </w: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If price is not</w:t>
      </w:r>
      <w:r w:rsidRPr="00EE095D">
        <w:rPr>
          <w:rFonts w:ascii="Times New Roman" w:hAnsi="Times New Roman" w:cs="Times New Roman"/>
          <w:b/>
          <w:spacing w:val="-13"/>
          <w:sz w:val="24"/>
          <w:szCs w:val="24"/>
        </w:rPr>
        <w:t xml:space="preserve"> </w:t>
      </w:r>
      <w:r w:rsidRPr="00EE095D">
        <w:rPr>
          <w:rFonts w:ascii="Times New Roman" w:hAnsi="Times New Roman" w:cs="Times New Roman"/>
          <w:b/>
          <w:sz w:val="24"/>
          <w:szCs w:val="24"/>
        </w:rPr>
        <w:t>stipulated</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17"/>
        </w:numPr>
        <w:tabs>
          <w:tab w:val="left" w:pos="355"/>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price is not stipulated in a contract and there is not sufficient information therein based on which it would be possible to stipulate it the contract shall be deemed not to have</w:t>
      </w:r>
      <w:r w:rsidRPr="00EE095D">
        <w:rPr>
          <w:rFonts w:ascii="Times New Roman" w:hAnsi="Times New Roman" w:cs="Times New Roman"/>
          <w:spacing w:val="-30"/>
          <w:sz w:val="24"/>
          <w:szCs w:val="24"/>
        </w:rPr>
        <w:t xml:space="preserve"> </w:t>
      </w:r>
      <w:r w:rsidRPr="00EE095D">
        <w:rPr>
          <w:rFonts w:ascii="Times New Roman" w:hAnsi="Times New Roman" w:cs="Times New Roman"/>
          <w:sz w:val="24"/>
          <w:szCs w:val="24"/>
        </w:rPr>
        <w:t>originated.</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17"/>
        </w:numPr>
        <w:tabs>
          <w:tab w:val="left" w:pos="362"/>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price is not stipulated in a commercial sales contract and there is not sufficient information therein based on which it would be possible to stipulate it the buyer must pay the price customarily charged by the seller upon the conclusion of the contract, or appropriate price if there is no customary</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charge.</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17"/>
        </w:numPr>
        <w:tabs>
          <w:tab w:val="left" w:pos="336"/>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 price shall be considered reasonable if it is a current price at the time of entering into contract, and should it be impossible to determine, the court shall determine the price in conformity to the circumstances of the</w:t>
      </w:r>
      <w:r w:rsidRPr="00EE095D">
        <w:rPr>
          <w:rFonts w:ascii="Times New Roman" w:hAnsi="Times New Roman" w:cs="Times New Roman"/>
          <w:spacing w:val="-7"/>
          <w:sz w:val="24"/>
          <w:szCs w:val="24"/>
        </w:rPr>
        <w:t xml:space="preserve"> </w:t>
      </w:r>
      <w:r w:rsidRPr="00EE095D">
        <w:rPr>
          <w:rFonts w:ascii="Times New Roman" w:hAnsi="Times New Roman" w:cs="Times New Roman"/>
          <w:sz w:val="24"/>
          <w:szCs w:val="24"/>
        </w:rPr>
        <w:t>case.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369 </w:t>
      </w: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Prescribed price</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the agreed price is greater than the price prescribed for the particular type of object by the relevant authority the buyer shall only owe the prescribed price; if the agreed price has already been paid the buyer shall have the right to request the return of the</w:t>
      </w:r>
      <w:r w:rsidRPr="00EE095D">
        <w:rPr>
          <w:rFonts w:ascii="Times New Roman" w:hAnsi="Times New Roman" w:cs="Times New Roman"/>
          <w:spacing w:val="-24"/>
          <w:sz w:val="24"/>
          <w:szCs w:val="24"/>
        </w:rPr>
        <w:t xml:space="preserve"> </w:t>
      </w:r>
      <w:r w:rsidRPr="00EE095D">
        <w:rPr>
          <w:rFonts w:ascii="Times New Roman" w:hAnsi="Times New Roman" w:cs="Times New Roman"/>
          <w:sz w:val="24"/>
          <w:szCs w:val="24"/>
        </w:rPr>
        <w:t>difference.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757D57" w:rsidRDefault="00FE72D2" w:rsidP="00757D57">
      <w:pPr>
        <w:tabs>
          <w:tab w:val="left" w:pos="9520"/>
        </w:tabs>
        <w:spacing w:line="229" w:lineRule="exact"/>
        <w:jc w:val="center"/>
        <w:rPr>
          <w:rFonts w:ascii="Times New Roman" w:hAnsi="Times New Roman" w:cs="Times New Roman"/>
          <w:b/>
          <w:sz w:val="24"/>
          <w:szCs w:val="24"/>
        </w:rPr>
      </w:pPr>
      <w:r w:rsidRPr="00757D57">
        <w:rPr>
          <w:rFonts w:ascii="Times New Roman" w:hAnsi="Times New Roman" w:cs="Times New Roman"/>
          <w:b/>
          <w:sz w:val="24"/>
          <w:szCs w:val="24"/>
        </w:rPr>
        <w:t>Article 370</w:t>
      </w:r>
    </w:p>
    <w:p w:rsidR="00FE72D2" w:rsidRPr="00757D57"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If daily price is</w:t>
      </w:r>
      <w:r w:rsidRPr="00757D57">
        <w:rPr>
          <w:rFonts w:ascii="Times New Roman" w:hAnsi="Times New Roman" w:cs="Times New Roman"/>
          <w:b/>
          <w:sz w:val="24"/>
          <w:szCs w:val="24"/>
        </w:rPr>
        <w:t xml:space="preserve"> </w:t>
      </w:r>
      <w:r w:rsidRPr="00EE095D">
        <w:rPr>
          <w:rFonts w:ascii="Times New Roman" w:hAnsi="Times New Roman" w:cs="Times New Roman"/>
          <w:b/>
          <w:sz w:val="24"/>
          <w:szCs w:val="24"/>
        </w:rPr>
        <w:t>agreed</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16"/>
        </w:numPr>
        <w:tabs>
          <w:tab w:val="left" w:pos="336"/>
          <w:tab w:val="left" w:pos="9520"/>
        </w:tabs>
        <w:ind w:left="0"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a daily price is agreed the buyer shall owe the price determined using the official record on the market in the seller’s area when the obligation should be</w:t>
      </w:r>
      <w:r w:rsidRPr="00EE095D">
        <w:rPr>
          <w:rFonts w:ascii="Times New Roman" w:eastAsia="Arial" w:hAnsi="Times New Roman" w:cs="Times New Roman"/>
          <w:spacing w:val="-22"/>
          <w:sz w:val="24"/>
          <w:szCs w:val="24"/>
        </w:rPr>
        <w:t xml:space="preserve"> </w:t>
      </w:r>
      <w:r w:rsidRPr="00EE095D">
        <w:rPr>
          <w:rFonts w:ascii="Times New Roman" w:eastAsia="Arial" w:hAnsi="Times New Roman" w:cs="Times New Roman"/>
          <w:sz w:val="24"/>
          <w:szCs w:val="24"/>
        </w:rPr>
        <w:t>performed.</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757D57" w:rsidRDefault="00FE72D2" w:rsidP="00BF4E8F">
      <w:pPr>
        <w:pStyle w:val="ListParagraph"/>
        <w:widowControl w:val="0"/>
        <w:numPr>
          <w:ilvl w:val="0"/>
          <w:numId w:val="216"/>
        </w:numPr>
        <w:tabs>
          <w:tab w:val="left" w:pos="341"/>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there is no such record the daily price shall be stipulated on the basis of the elements customarily used to stipulate prices on the</w:t>
      </w:r>
      <w:r w:rsidRPr="00EE095D">
        <w:rPr>
          <w:rFonts w:ascii="Times New Roman" w:hAnsi="Times New Roman" w:cs="Times New Roman"/>
          <w:spacing w:val="-7"/>
          <w:sz w:val="24"/>
          <w:szCs w:val="24"/>
        </w:rPr>
        <w:t xml:space="preserve"> </w:t>
      </w:r>
      <w:r w:rsidRPr="00EE095D">
        <w:rPr>
          <w:rFonts w:ascii="Times New Roman" w:hAnsi="Times New Roman" w:cs="Times New Roman"/>
          <w:sz w:val="24"/>
          <w:szCs w:val="24"/>
        </w:rPr>
        <w:t>market.</w:t>
      </w:r>
    </w:p>
    <w:p w:rsidR="00757D57" w:rsidRPr="00757D57" w:rsidRDefault="00757D57" w:rsidP="00757D57">
      <w:pPr>
        <w:pStyle w:val="ListParagraph"/>
        <w:rPr>
          <w:rFonts w:ascii="Times New Roman" w:eastAsia="Arial" w:hAnsi="Times New Roman" w:cs="Times New Roman"/>
          <w:sz w:val="24"/>
          <w:szCs w:val="24"/>
        </w:rPr>
      </w:pPr>
    </w:p>
    <w:p w:rsidR="00757D57" w:rsidRPr="00EE095D" w:rsidRDefault="00757D57" w:rsidP="00757D57">
      <w:pPr>
        <w:pStyle w:val="ListParagraph"/>
        <w:widowControl w:val="0"/>
        <w:tabs>
          <w:tab w:val="left" w:pos="341"/>
          <w:tab w:val="left" w:pos="9520"/>
        </w:tabs>
        <w:ind w:left="0"/>
        <w:contextualSpacing w:val="0"/>
        <w:rPr>
          <w:rFonts w:ascii="Times New Roman" w:eastAsia="Arial" w:hAnsi="Times New Roman" w:cs="Times New Roman"/>
          <w:sz w:val="24"/>
          <w:szCs w:val="24"/>
        </w:rPr>
      </w:pPr>
    </w:p>
    <w:p w:rsidR="00FE72D2" w:rsidRPr="00757D57" w:rsidRDefault="00FE72D2" w:rsidP="00757D57">
      <w:pPr>
        <w:tabs>
          <w:tab w:val="left" w:pos="9520"/>
        </w:tabs>
        <w:spacing w:line="229" w:lineRule="exact"/>
        <w:jc w:val="center"/>
        <w:rPr>
          <w:rFonts w:ascii="Times New Roman" w:hAnsi="Times New Roman" w:cs="Times New Roman"/>
          <w:b/>
          <w:sz w:val="24"/>
          <w:szCs w:val="24"/>
        </w:rPr>
      </w:pPr>
      <w:r w:rsidRPr="00757D57">
        <w:rPr>
          <w:rFonts w:ascii="Times New Roman" w:hAnsi="Times New Roman" w:cs="Times New Roman"/>
          <w:b/>
          <w:sz w:val="24"/>
          <w:szCs w:val="24"/>
        </w:rPr>
        <w:t>Article 371</w:t>
      </w:r>
    </w:p>
    <w:p w:rsidR="00FE72D2" w:rsidRPr="00757D57" w:rsidRDefault="00FE72D2" w:rsidP="00757D57">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If stipulation of price is entrusted to third</w:t>
      </w:r>
      <w:r w:rsidRPr="00757D57">
        <w:rPr>
          <w:rFonts w:ascii="Times New Roman" w:hAnsi="Times New Roman" w:cs="Times New Roman"/>
          <w:b/>
          <w:sz w:val="24"/>
          <w:szCs w:val="24"/>
        </w:rPr>
        <w:t xml:space="preserve"> </w:t>
      </w:r>
      <w:r w:rsidRPr="00EE095D">
        <w:rPr>
          <w:rFonts w:ascii="Times New Roman" w:hAnsi="Times New Roman" w:cs="Times New Roman"/>
          <w:b/>
          <w:sz w:val="24"/>
          <w:szCs w:val="24"/>
        </w:rPr>
        <w:t>person</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the stipulation of the price was entrusted to a third person that cannot or does not wish to stipulate the price, and the contracting parties do not subsequently reach agreement thereon but do not annul the contract, appropriate price shall be deemed to have been</w:t>
      </w:r>
      <w:r w:rsidRPr="00EE095D">
        <w:rPr>
          <w:rFonts w:ascii="Times New Roman" w:hAnsi="Times New Roman" w:cs="Times New Roman"/>
          <w:spacing w:val="-19"/>
          <w:sz w:val="24"/>
          <w:szCs w:val="24"/>
        </w:rPr>
        <w:t xml:space="preserve"> </w:t>
      </w:r>
      <w:r w:rsidRPr="00EE095D">
        <w:rPr>
          <w:rFonts w:ascii="Times New Roman" w:hAnsi="Times New Roman" w:cs="Times New Roman"/>
          <w:sz w:val="24"/>
          <w:szCs w:val="24"/>
        </w:rPr>
        <w:t>agreed.</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757D57" w:rsidRDefault="00FE72D2" w:rsidP="00757D57">
      <w:pPr>
        <w:tabs>
          <w:tab w:val="left" w:pos="9520"/>
        </w:tabs>
        <w:spacing w:line="229" w:lineRule="exact"/>
        <w:jc w:val="center"/>
        <w:rPr>
          <w:rFonts w:ascii="Times New Roman" w:hAnsi="Times New Roman" w:cs="Times New Roman"/>
          <w:b/>
          <w:sz w:val="24"/>
          <w:szCs w:val="24"/>
        </w:rPr>
      </w:pPr>
      <w:r w:rsidRPr="00757D57">
        <w:rPr>
          <w:rFonts w:ascii="Times New Roman" w:hAnsi="Times New Roman" w:cs="Times New Roman"/>
          <w:b/>
          <w:sz w:val="24"/>
          <w:szCs w:val="24"/>
        </w:rPr>
        <w:t>Article 372</w:t>
      </w:r>
    </w:p>
    <w:p w:rsidR="00FE72D2" w:rsidRPr="00757D57"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If stipulation of price is left to contracting</w:t>
      </w:r>
      <w:r w:rsidRPr="00757D57">
        <w:rPr>
          <w:rFonts w:ascii="Times New Roman" w:hAnsi="Times New Roman" w:cs="Times New Roman"/>
          <w:b/>
          <w:sz w:val="24"/>
          <w:szCs w:val="24"/>
        </w:rPr>
        <w:t xml:space="preserve"> </w:t>
      </w:r>
      <w:r w:rsidRPr="00EE095D">
        <w:rPr>
          <w:rFonts w:ascii="Times New Roman" w:hAnsi="Times New Roman" w:cs="Times New Roman"/>
          <w:b/>
          <w:sz w:val="24"/>
          <w:szCs w:val="24"/>
        </w:rPr>
        <w:t>party</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there is a contractual provision by which the stipulation of the price is left to one of the contracting parties the price shall be deemed not to have been agreed. The buyer in such a case shall owe a price as if no price has been</w:t>
      </w:r>
      <w:r w:rsidRPr="00EE095D">
        <w:rPr>
          <w:rFonts w:ascii="Times New Roman" w:hAnsi="Times New Roman" w:cs="Times New Roman"/>
          <w:spacing w:val="-19"/>
          <w:sz w:val="24"/>
          <w:szCs w:val="24"/>
        </w:rPr>
        <w:t xml:space="preserve"> </w:t>
      </w:r>
      <w:r w:rsidRPr="00EE095D">
        <w:rPr>
          <w:rFonts w:ascii="Times New Roman" w:hAnsi="Times New Roman" w:cs="Times New Roman"/>
          <w:sz w:val="24"/>
          <w:szCs w:val="24"/>
        </w:rPr>
        <w:t>determined.</w:t>
      </w:r>
    </w:p>
    <w:p w:rsidR="00FE72D2" w:rsidRDefault="00FE72D2" w:rsidP="00757D57">
      <w:pPr>
        <w:tabs>
          <w:tab w:val="left" w:pos="9520"/>
        </w:tabs>
        <w:rPr>
          <w:rFonts w:ascii="Times New Roman" w:eastAsia="Arial" w:hAnsi="Times New Roman" w:cs="Times New Roman"/>
          <w:sz w:val="24"/>
          <w:szCs w:val="24"/>
          <w:lang w:val="en-US"/>
        </w:rPr>
      </w:pPr>
    </w:p>
    <w:p w:rsidR="00757D57" w:rsidRPr="00EE095D" w:rsidRDefault="00757D57" w:rsidP="00757D57">
      <w:pPr>
        <w:tabs>
          <w:tab w:val="left" w:pos="9520"/>
        </w:tabs>
        <w:rPr>
          <w:rFonts w:ascii="Times New Roman" w:hAnsi="Times New Roman" w:cs="Times New Roman"/>
          <w:b/>
          <w:sz w:val="24"/>
          <w:szCs w:val="24"/>
        </w:rPr>
      </w:pPr>
    </w:p>
    <w:p w:rsidR="00757D57" w:rsidRDefault="00757D57" w:rsidP="00FE72D2">
      <w:pPr>
        <w:tabs>
          <w:tab w:val="left" w:pos="9520"/>
        </w:tabs>
        <w:jc w:val="center"/>
        <w:rPr>
          <w:rFonts w:ascii="Times New Roman" w:hAnsi="Times New Roman" w:cs="Times New Roman"/>
          <w:b/>
          <w:sz w:val="24"/>
          <w:szCs w:val="24"/>
        </w:rPr>
      </w:pPr>
      <w:r>
        <w:rPr>
          <w:rFonts w:ascii="Times New Roman" w:hAnsi="Times New Roman" w:cs="Times New Roman"/>
          <w:b/>
          <w:sz w:val="24"/>
          <w:szCs w:val="24"/>
        </w:rPr>
        <w:t xml:space="preserve">Sub-chapter IV – Seller’s Obligations for Delivery of the Object </w:t>
      </w:r>
    </w:p>
    <w:p w:rsidR="00757D57" w:rsidRDefault="00757D57"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5"/>
          <w:sz w:val="24"/>
          <w:szCs w:val="24"/>
        </w:rPr>
        <w:t xml:space="preserve"> </w:t>
      </w:r>
      <w:r w:rsidRPr="00EE095D">
        <w:rPr>
          <w:rFonts w:ascii="Times New Roman" w:hAnsi="Times New Roman" w:cs="Times New Roman"/>
          <w:b/>
          <w:sz w:val="24"/>
          <w:szCs w:val="24"/>
        </w:rPr>
        <w:t>373</w:t>
      </w: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Time and place of</w:t>
      </w:r>
      <w:r w:rsidRPr="00EE095D">
        <w:rPr>
          <w:rFonts w:ascii="Times New Roman" w:hAnsi="Times New Roman" w:cs="Times New Roman"/>
          <w:b/>
          <w:spacing w:val="-4"/>
          <w:sz w:val="24"/>
          <w:szCs w:val="24"/>
        </w:rPr>
        <w:t xml:space="preserve"> </w:t>
      </w:r>
      <w:r w:rsidRPr="00EE095D">
        <w:rPr>
          <w:rFonts w:ascii="Times New Roman" w:hAnsi="Times New Roman" w:cs="Times New Roman"/>
          <w:b/>
          <w:sz w:val="24"/>
          <w:szCs w:val="24"/>
        </w:rPr>
        <w:t>delivery</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15"/>
        </w:numPr>
        <w:tabs>
          <w:tab w:val="left" w:pos="355"/>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seller shall be obliged to deliver the object to the buyer at the time and place stipulated in the contract.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15"/>
        </w:numPr>
        <w:tabs>
          <w:tab w:val="left" w:pos="326"/>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seller shall as a rule be deemed to have performed the obligation of delivery to the buyer when he (seller) delivers to the buyer the object or the document by which the object can be taken</w:t>
      </w:r>
      <w:r w:rsidRPr="00EE095D">
        <w:rPr>
          <w:rFonts w:ascii="Times New Roman" w:hAnsi="Times New Roman" w:cs="Times New Roman"/>
          <w:spacing w:val="-26"/>
          <w:sz w:val="24"/>
          <w:szCs w:val="24"/>
        </w:rPr>
        <w:t xml:space="preserve"> </w:t>
      </w:r>
      <w:r w:rsidRPr="00EE095D">
        <w:rPr>
          <w:rFonts w:ascii="Times New Roman" w:hAnsi="Times New Roman" w:cs="Times New Roman"/>
          <w:sz w:val="24"/>
          <w:szCs w:val="24"/>
        </w:rPr>
        <w:t>over.</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374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Object of delivery</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14"/>
        </w:numPr>
        <w:tabs>
          <w:tab w:val="left" w:pos="341"/>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Unless agreed otherwise or it follows otherwise from the nature of the transaction, the seller shall be obliged to deliver the object to the buyer in working order, together with all the</w:t>
      </w:r>
      <w:r w:rsidRPr="00EE095D">
        <w:rPr>
          <w:rFonts w:ascii="Times New Roman" w:hAnsi="Times New Roman" w:cs="Times New Roman"/>
          <w:spacing w:val="-21"/>
          <w:sz w:val="24"/>
          <w:szCs w:val="24"/>
        </w:rPr>
        <w:t xml:space="preserve"> </w:t>
      </w:r>
      <w:r w:rsidRPr="00EE095D">
        <w:rPr>
          <w:rFonts w:ascii="Times New Roman" w:hAnsi="Times New Roman" w:cs="Times New Roman"/>
          <w:sz w:val="24"/>
          <w:szCs w:val="24"/>
        </w:rPr>
        <w:t>accessories.</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14"/>
        </w:numPr>
        <w:tabs>
          <w:tab w:val="left" w:pos="329"/>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fruits and other benefits from the object shall pertain to the buyer from the day when the seller was obliged to deliver the object</w:t>
      </w:r>
      <w:r w:rsidRPr="00EE095D">
        <w:rPr>
          <w:rFonts w:ascii="Times New Roman" w:hAnsi="Times New Roman" w:cs="Times New Roman"/>
          <w:spacing w:val="-15"/>
          <w:sz w:val="24"/>
          <w:szCs w:val="24"/>
        </w:rPr>
        <w:t xml:space="preserve"> </w:t>
      </w:r>
      <w:r w:rsidRPr="00EE095D">
        <w:rPr>
          <w:rFonts w:ascii="Times New Roman" w:hAnsi="Times New Roman" w:cs="Times New Roman"/>
          <w:sz w:val="24"/>
          <w:szCs w:val="24"/>
        </w:rPr>
        <w:t>thereto.</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757D57" w:rsidRDefault="00FE72D2" w:rsidP="00757D57">
      <w:pPr>
        <w:tabs>
          <w:tab w:val="left" w:pos="9520"/>
        </w:tabs>
        <w:jc w:val="center"/>
        <w:rPr>
          <w:rFonts w:ascii="Times New Roman" w:hAnsi="Times New Roman" w:cs="Times New Roman"/>
          <w:b/>
          <w:sz w:val="24"/>
          <w:szCs w:val="24"/>
        </w:rPr>
      </w:pPr>
      <w:r w:rsidRPr="00757D57">
        <w:rPr>
          <w:rFonts w:ascii="Times New Roman" w:hAnsi="Times New Roman" w:cs="Times New Roman"/>
          <w:b/>
          <w:sz w:val="24"/>
          <w:szCs w:val="24"/>
        </w:rPr>
        <w:t>Article 375</w:t>
      </w:r>
    </w:p>
    <w:p w:rsidR="00FE72D2" w:rsidRPr="00757D57" w:rsidRDefault="00FE72D2" w:rsidP="00757D57">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If delivery within specific period is</w:t>
      </w:r>
      <w:r w:rsidRPr="00757D57">
        <w:rPr>
          <w:rFonts w:ascii="Times New Roman" w:hAnsi="Times New Roman" w:cs="Times New Roman"/>
          <w:b/>
          <w:sz w:val="24"/>
          <w:szCs w:val="24"/>
        </w:rPr>
        <w:t xml:space="preserve"> </w:t>
      </w:r>
      <w:r w:rsidRPr="00EE095D">
        <w:rPr>
          <w:rFonts w:ascii="Times New Roman" w:hAnsi="Times New Roman" w:cs="Times New Roman"/>
          <w:b/>
          <w:sz w:val="24"/>
          <w:szCs w:val="24"/>
        </w:rPr>
        <w:t>agreed</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it is agreed that the object will be delivered within a specific period but it is not stipulated which party will have the right to stipulate the day of delivery within the limits of this period, the seller shall have this right, unless it follows from the circumstances of the case that stipulation of the day was left to the</w:t>
      </w:r>
      <w:r w:rsidRPr="00EE095D">
        <w:rPr>
          <w:rFonts w:ascii="Times New Roman" w:hAnsi="Times New Roman" w:cs="Times New Roman"/>
          <w:spacing w:val="-32"/>
          <w:sz w:val="24"/>
          <w:szCs w:val="24"/>
        </w:rPr>
        <w:t xml:space="preserve"> </w:t>
      </w:r>
      <w:r w:rsidRPr="00EE095D">
        <w:rPr>
          <w:rFonts w:ascii="Times New Roman" w:hAnsi="Times New Roman" w:cs="Times New Roman"/>
          <w:sz w:val="24"/>
          <w:szCs w:val="24"/>
        </w:rPr>
        <w:t>buyer.</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757D57" w:rsidRDefault="00FE72D2" w:rsidP="00757D57">
      <w:pPr>
        <w:tabs>
          <w:tab w:val="left" w:pos="9520"/>
        </w:tabs>
        <w:jc w:val="center"/>
        <w:rPr>
          <w:rFonts w:ascii="Times New Roman" w:hAnsi="Times New Roman" w:cs="Times New Roman"/>
          <w:b/>
          <w:sz w:val="24"/>
          <w:szCs w:val="24"/>
        </w:rPr>
      </w:pPr>
      <w:r w:rsidRPr="00757D57">
        <w:rPr>
          <w:rFonts w:ascii="Times New Roman" w:hAnsi="Times New Roman" w:cs="Times New Roman"/>
          <w:b/>
          <w:sz w:val="24"/>
          <w:szCs w:val="24"/>
        </w:rPr>
        <w:t>Article 376</w:t>
      </w:r>
    </w:p>
    <w:p w:rsidR="00FE72D2" w:rsidRPr="00757D57"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If day of delivery is not</w:t>
      </w:r>
      <w:r w:rsidRPr="00757D57">
        <w:rPr>
          <w:rFonts w:ascii="Times New Roman" w:hAnsi="Times New Roman" w:cs="Times New Roman"/>
          <w:b/>
          <w:sz w:val="24"/>
          <w:szCs w:val="24"/>
        </w:rPr>
        <w:t xml:space="preserve"> </w:t>
      </w:r>
      <w:r w:rsidRPr="00EE095D">
        <w:rPr>
          <w:rFonts w:ascii="Times New Roman" w:hAnsi="Times New Roman" w:cs="Times New Roman"/>
          <w:b/>
          <w:sz w:val="24"/>
          <w:szCs w:val="24"/>
        </w:rPr>
        <w:t>stipulated</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the day of delivery to the buyer is not stipulated the seller must deliver the object within a suitable period of the contract being concluded, with regard to the nature of the object and other</w:t>
      </w:r>
      <w:r w:rsidRPr="00EE095D">
        <w:rPr>
          <w:rFonts w:ascii="Times New Roman" w:hAnsi="Times New Roman" w:cs="Times New Roman"/>
          <w:spacing w:val="-27"/>
          <w:sz w:val="24"/>
          <w:szCs w:val="24"/>
        </w:rPr>
        <w:t xml:space="preserve"> </w:t>
      </w:r>
      <w:r w:rsidRPr="00EE095D">
        <w:rPr>
          <w:rFonts w:ascii="Times New Roman" w:hAnsi="Times New Roman" w:cs="Times New Roman"/>
          <w:sz w:val="24"/>
          <w:szCs w:val="24"/>
        </w:rPr>
        <w:t>circumstances.</w:t>
      </w:r>
    </w:p>
    <w:p w:rsidR="00FE72D2" w:rsidRPr="00757D57" w:rsidRDefault="00FE72D2" w:rsidP="00757D57">
      <w:pPr>
        <w:tabs>
          <w:tab w:val="left" w:pos="9520"/>
        </w:tabs>
        <w:jc w:val="center"/>
        <w:rPr>
          <w:rFonts w:ascii="Times New Roman" w:hAnsi="Times New Roman" w:cs="Times New Roman"/>
          <w:b/>
          <w:sz w:val="24"/>
          <w:szCs w:val="24"/>
        </w:rPr>
      </w:pPr>
      <w:r w:rsidRPr="00757D57">
        <w:rPr>
          <w:rFonts w:ascii="Times New Roman" w:hAnsi="Times New Roman" w:cs="Times New Roman"/>
          <w:b/>
          <w:sz w:val="24"/>
          <w:szCs w:val="24"/>
        </w:rPr>
        <w:t>Article 377</w:t>
      </w:r>
    </w:p>
    <w:p w:rsidR="00FE72D2" w:rsidRPr="00757D57"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If place of delivery is not stipulated in</w:t>
      </w:r>
      <w:r w:rsidRPr="00757D57">
        <w:rPr>
          <w:rFonts w:ascii="Times New Roman" w:hAnsi="Times New Roman" w:cs="Times New Roman"/>
          <w:b/>
          <w:sz w:val="24"/>
          <w:szCs w:val="24"/>
        </w:rPr>
        <w:t xml:space="preserve"> </w:t>
      </w:r>
      <w:r w:rsidRPr="00EE095D">
        <w:rPr>
          <w:rFonts w:ascii="Times New Roman" w:hAnsi="Times New Roman" w:cs="Times New Roman"/>
          <w:b/>
          <w:sz w:val="24"/>
          <w:szCs w:val="24"/>
        </w:rPr>
        <w:t>contract</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13"/>
        </w:numPr>
        <w:tabs>
          <w:tab w:val="left" w:pos="334"/>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place of delivery is not determined by the contract, the delivery of the object shall be done at the place of the seller's domicile or residence at the moment of entering into contract or, should there be no such domicile, and the seller has entered into contract while performing his regular business activity, the delivery place shall be his business</w:t>
      </w:r>
      <w:r w:rsidRPr="00EE095D">
        <w:rPr>
          <w:rFonts w:ascii="Times New Roman" w:hAnsi="Times New Roman" w:cs="Times New Roman"/>
          <w:spacing w:val="-15"/>
          <w:sz w:val="24"/>
          <w:szCs w:val="24"/>
        </w:rPr>
        <w:t xml:space="preserve"> </w:t>
      </w:r>
      <w:r w:rsidRPr="00EE095D">
        <w:rPr>
          <w:rFonts w:ascii="Times New Roman" w:hAnsi="Times New Roman" w:cs="Times New Roman"/>
          <w:sz w:val="24"/>
          <w:szCs w:val="24"/>
        </w:rPr>
        <w:t>address.</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13"/>
        </w:numPr>
        <w:tabs>
          <w:tab w:val="left" w:pos="350"/>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when the contract was concluded it was known to the contracting parties where the object was or where it was to be made it shall be necessary to deliver the object at such</w:t>
      </w:r>
      <w:r w:rsidRPr="00EE095D">
        <w:rPr>
          <w:rFonts w:ascii="Times New Roman" w:hAnsi="Times New Roman" w:cs="Times New Roman"/>
          <w:spacing w:val="-26"/>
          <w:sz w:val="24"/>
          <w:szCs w:val="24"/>
        </w:rPr>
        <w:t xml:space="preserve"> </w:t>
      </w:r>
      <w:r w:rsidRPr="00EE095D">
        <w:rPr>
          <w:rFonts w:ascii="Times New Roman" w:hAnsi="Times New Roman" w:cs="Times New Roman"/>
          <w:sz w:val="24"/>
          <w:szCs w:val="24"/>
        </w:rPr>
        <w:t>place.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378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Delivery to transporter</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 xml:space="preserve">If under the contract an object must be transported and </w:t>
      </w:r>
      <w:r w:rsidRPr="00EE095D">
        <w:rPr>
          <w:rFonts w:ascii="Times New Roman" w:hAnsi="Times New Roman" w:cs="Times New Roman"/>
          <w:spacing w:val="2"/>
          <w:sz w:val="24"/>
          <w:szCs w:val="24"/>
        </w:rPr>
        <w:t xml:space="preserve">the </w:t>
      </w:r>
      <w:r w:rsidRPr="00EE095D">
        <w:rPr>
          <w:rFonts w:ascii="Times New Roman" w:hAnsi="Times New Roman" w:cs="Times New Roman"/>
          <w:sz w:val="24"/>
          <w:szCs w:val="24"/>
        </w:rPr>
        <w:t>place of performance is not stipulated in the contract, delivery shall be deemed to have been performed upon delivery of the object to the transporter or to the person organizing</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dispatch.</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379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Organization of transport</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A seller that is obliged to send the object to the buyer must conclude the contracts required for transportation to the specific place in the customary manner and under the customary</w:t>
      </w:r>
      <w:r w:rsidRPr="00EE095D">
        <w:rPr>
          <w:rFonts w:ascii="Times New Roman" w:hAnsi="Times New Roman" w:cs="Times New Roman"/>
          <w:spacing w:val="-32"/>
          <w:sz w:val="24"/>
          <w:szCs w:val="24"/>
        </w:rPr>
        <w:t xml:space="preserve"> </w:t>
      </w:r>
      <w:r w:rsidRPr="00EE095D">
        <w:rPr>
          <w:rFonts w:ascii="Times New Roman" w:hAnsi="Times New Roman" w:cs="Times New Roman"/>
          <w:sz w:val="24"/>
          <w:szCs w:val="24"/>
        </w:rPr>
        <w:t>conditions.</w:t>
      </w:r>
    </w:p>
    <w:p w:rsidR="00FE72D2" w:rsidRPr="00EE095D" w:rsidRDefault="00FE72D2" w:rsidP="00FE72D2">
      <w:pPr>
        <w:tabs>
          <w:tab w:val="left" w:pos="9520"/>
        </w:tabs>
        <w:spacing w:before="10"/>
        <w:rPr>
          <w:rFonts w:ascii="Times New Roman" w:eastAsia="Arial" w:hAnsi="Times New Roman" w:cs="Times New Roman"/>
          <w:sz w:val="24"/>
          <w:szCs w:val="24"/>
        </w:rPr>
      </w:pPr>
    </w:p>
    <w:p w:rsidR="00757D57" w:rsidRDefault="00FE72D2" w:rsidP="00757D57">
      <w:pPr>
        <w:tabs>
          <w:tab w:val="left" w:pos="9520"/>
        </w:tabs>
        <w:jc w:val="center"/>
        <w:rPr>
          <w:rFonts w:ascii="Times New Roman" w:hAnsi="Times New Roman" w:cs="Times New Roman"/>
          <w:b/>
          <w:sz w:val="24"/>
          <w:szCs w:val="24"/>
        </w:rPr>
      </w:pPr>
      <w:r w:rsidRPr="00757D57">
        <w:rPr>
          <w:rFonts w:ascii="Times New Roman" w:hAnsi="Times New Roman" w:cs="Times New Roman"/>
          <w:b/>
          <w:sz w:val="24"/>
          <w:szCs w:val="24"/>
        </w:rPr>
        <w:t xml:space="preserve">Article 380 </w:t>
      </w:r>
    </w:p>
    <w:p w:rsidR="00FE72D2" w:rsidRPr="00757D57" w:rsidRDefault="00FE72D2" w:rsidP="00757D57">
      <w:pPr>
        <w:tabs>
          <w:tab w:val="left" w:pos="9520"/>
        </w:tabs>
        <w:jc w:val="center"/>
        <w:rPr>
          <w:rFonts w:ascii="Times New Roman" w:hAnsi="Times New Roman" w:cs="Times New Roman"/>
          <w:b/>
          <w:sz w:val="24"/>
          <w:szCs w:val="24"/>
        </w:rPr>
      </w:pPr>
      <w:r w:rsidRPr="00757D57">
        <w:rPr>
          <w:rFonts w:ascii="Times New Roman" w:hAnsi="Times New Roman" w:cs="Times New Roman"/>
          <w:b/>
          <w:sz w:val="24"/>
          <w:szCs w:val="24"/>
        </w:rPr>
        <w:t>Costs</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costs during and prior to delivery shall be borne by the seller, and the costs of removing the object and all other costs after delivery shall be borne by the buyer, unless agreed</w:t>
      </w:r>
      <w:r w:rsidRPr="00EE095D">
        <w:rPr>
          <w:rFonts w:ascii="Times New Roman" w:hAnsi="Times New Roman" w:cs="Times New Roman"/>
          <w:spacing w:val="-33"/>
          <w:sz w:val="24"/>
          <w:szCs w:val="24"/>
        </w:rPr>
        <w:t xml:space="preserve"> </w:t>
      </w:r>
      <w:r w:rsidRPr="00EE095D">
        <w:rPr>
          <w:rFonts w:ascii="Times New Roman" w:hAnsi="Times New Roman" w:cs="Times New Roman"/>
          <w:sz w:val="24"/>
          <w:szCs w:val="24"/>
        </w:rPr>
        <w:t>otherwise.</w:t>
      </w:r>
    </w:p>
    <w:p w:rsidR="00757D57" w:rsidRDefault="00757D57" w:rsidP="00757D57">
      <w:pPr>
        <w:tabs>
          <w:tab w:val="left" w:pos="9520"/>
        </w:tabs>
        <w:jc w:val="center"/>
        <w:rPr>
          <w:rFonts w:ascii="Times New Roman" w:hAnsi="Times New Roman" w:cs="Times New Roman"/>
          <w:b/>
          <w:sz w:val="24"/>
          <w:szCs w:val="24"/>
        </w:rPr>
      </w:pPr>
    </w:p>
    <w:p w:rsidR="00FE72D2" w:rsidRPr="00757D57" w:rsidRDefault="00FE72D2" w:rsidP="00757D57">
      <w:pPr>
        <w:tabs>
          <w:tab w:val="left" w:pos="9520"/>
        </w:tabs>
        <w:jc w:val="center"/>
        <w:rPr>
          <w:rFonts w:ascii="Times New Roman" w:hAnsi="Times New Roman" w:cs="Times New Roman"/>
          <w:b/>
          <w:sz w:val="24"/>
          <w:szCs w:val="24"/>
        </w:rPr>
      </w:pPr>
      <w:r w:rsidRPr="00757D57">
        <w:rPr>
          <w:rFonts w:ascii="Times New Roman" w:hAnsi="Times New Roman" w:cs="Times New Roman"/>
          <w:b/>
          <w:sz w:val="24"/>
          <w:szCs w:val="24"/>
        </w:rPr>
        <w:t>Article 381</w:t>
      </w:r>
    </w:p>
    <w:p w:rsidR="00FE72D2" w:rsidRPr="00757D57"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Deferral of delivery until payment of price</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Unless agreed otherwise or it customarily follows otherwise, the seller shall not be obliged to deliver the object if the buyer fails to or is not ready to pay the price at the same time; however, the buyer shall not be obliged to pay the price before having the opportunity to inspect the</w:t>
      </w:r>
      <w:r w:rsidRPr="00EE095D">
        <w:rPr>
          <w:rFonts w:ascii="Times New Roman" w:hAnsi="Times New Roman" w:cs="Times New Roman"/>
          <w:spacing w:val="-28"/>
          <w:sz w:val="24"/>
          <w:szCs w:val="24"/>
        </w:rPr>
        <w:t xml:space="preserve"> </w:t>
      </w:r>
      <w:r w:rsidRPr="00EE095D">
        <w:rPr>
          <w:rFonts w:ascii="Times New Roman" w:hAnsi="Times New Roman" w:cs="Times New Roman"/>
          <w:sz w:val="24"/>
          <w:szCs w:val="24"/>
        </w:rPr>
        <w:t>object.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757D57" w:rsidRDefault="00757D57" w:rsidP="00757D57">
      <w:pPr>
        <w:tabs>
          <w:tab w:val="left" w:pos="9520"/>
        </w:tabs>
        <w:jc w:val="center"/>
        <w:rPr>
          <w:rFonts w:ascii="Times New Roman" w:hAnsi="Times New Roman" w:cs="Times New Roman"/>
          <w:b/>
          <w:sz w:val="24"/>
          <w:szCs w:val="24"/>
        </w:rPr>
      </w:pPr>
    </w:p>
    <w:p w:rsidR="00FE72D2" w:rsidRPr="00757D57" w:rsidRDefault="00FE72D2" w:rsidP="00757D57">
      <w:pPr>
        <w:tabs>
          <w:tab w:val="left" w:pos="9520"/>
        </w:tabs>
        <w:jc w:val="center"/>
        <w:rPr>
          <w:rFonts w:ascii="Times New Roman" w:hAnsi="Times New Roman" w:cs="Times New Roman"/>
          <w:b/>
          <w:sz w:val="24"/>
          <w:szCs w:val="24"/>
        </w:rPr>
      </w:pPr>
      <w:r w:rsidRPr="00757D57">
        <w:rPr>
          <w:rFonts w:ascii="Times New Roman" w:hAnsi="Times New Roman" w:cs="Times New Roman"/>
          <w:b/>
          <w:sz w:val="24"/>
          <w:szCs w:val="24"/>
        </w:rPr>
        <w:t>Article 382</w:t>
      </w: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 xml:space="preserve">Deferral of delivery during transport of the object </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12"/>
        </w:numPr>
        <w:tabs>
          <w:tab w:val="left" w:pos="341"/>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When an object is being delivered by delivery to a transporter the seller may defer the dispatch of the object until the payment of the price or may send the object while reserving the right to dispose of it during</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transport.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12"/>
        </w:numPr>
        <w:tabs>
          <w:tab w:val="left" w:pos="329"/>
          <w:tab w:val="left" w:pos="9520"/>
        </w:tabs>
        <w:ind w:left="0" w:firstLine="0"/>
        <w:contextualSpacing w:val="0"/>
        <w:rPr>
          <w:rFonts w:ascii="Times New Roman" w:hAnsi="Times New Roman" w:cs="Times New Roman"/>
          <w:sz w:val="24"/>
          <w:szCs w:val="24"/>
        </w:rPr>
      </w:pPr>
      <w:r w:rsidRPr="00EE095D">
        <w:rPr>
          <w:rFonts w:ascii="Times New Roman" w:hAnsi="Times New Roman" w:cs="Times New Roman"/>
          <w:sz w:val="24"/>
          <w:szCs w:val="24"/>
        </w:rPr>
        <w:t>If the right to dispose of the object during transport is reserved the seller may request  that the object not be delivered to the buyer at the intended place until the price is paid; the buyer shall not be obliged to pay the price before having the opportunity to</w:t>
      </w:r>
      <w:r w:rsidRPr="00EE095D">
        <w:rPr>
          <w:rFonts w:ascii="Times New Roman" w:hAnsi="Times New Roman" w:cs="Times New Roman"/>
          <w:spacing w:val="-23"/>
          <w:sz w:val="24"/>
          <w:szCs w:val="24"/>
        </w:rPr>
        <w:t xml:space="preserve"> </w:t>
      </w:r>
      <w:r w:rsidRPr="00EE095D">
        <w:rPr>
          <w:rFonts w:ascii="Times New Roman" w:hAnsi="Times New Roman" w:cs="Times New Roman"/>
          <w:sz w:val="24"/>
          <w:szCs w:val="24"/>
        </w:rPr>
        <w:t>inspect the</w:t>
      </w:r>
      <w:r w:rsidRPr="00EE095D">
        <w:rPr>
          <w:rFonts w:ascii="Times New Roman" w:hAnsi="Times New Roman" w:cs="Times New Roman"/>
          <w:spacing w:val="-5"/>
          <w:sz w:val="24"/>
          <w:szCs w:val="24"/>
        </w:rPr>
        <w:t xml:space="preserve"> </w:t>
      </w:r>
      <w:r w:rsidRPr="00EE095D">
        <w:rPr>
          <w:rFonts w:ascii="Times New Roman" w:hAnsi="Times New Roman" w:cs="Times New Roman"/>
          <w:sz w:val="24"/>
          <w:szCs w:val="24"/>
        </w:rPr>
        <w:t>object.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12"/>
        </w:numPr>
        <w:tabs>
          <w:tab w:val="left" w:pos="338"/>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payment upon the delivery of an appropriate document is envisaged in the contract the buyer shall not have the right to refuse to pay the price because the buyer had no opportunity to inspect the</w:t>
      </w:r>
      <w:r w:rsidRPr="00EE095D">
        <w:rPr>
          <w:rFonts w:ascii="Times New Roman" w:hAnsi="Times New Roman" w:cs="Times New Roman"/>
          <w:spacing w:val="-5"/>
          <w:sz w:val="24"/>
          <w:szCs w:val="24"/>
        </w:rPr>
        <w:t xml:space="preserve"> </w:t>
      </w:r>
      <w:r w:rsidRPr="00EE095D">
        <w:rPr>
          <w:rFonts w:ascii="Times New Roman" w:hAnsi="Times New Roman" w:cs="Times New Roman"/>
          <w:sz w:val="24"/>
          <w:szCs w:val="24"/>
        </w:rPr>
        <w:t>object.</w:t>
      </w:r>
    </w:p>
    <w:p w:rsidR="00757D57" w:rsidRDefault="00757D57" w:rsidP="00757D57">
      <w:pPr>
        <w:tabs>
          <w:tab w:val="left" w:pos="9520"/>
        </w:tabs>
        <w:jc w:val="center"/>
        <w:rPr>
          <w:rFonts w:ascii="Times New Roman" w:hAnsi="Times New Roman" w:cs="Times New Roman"/>
          <w:b/>
          <w:sz w:val="24"/>
          <w:szCs w:val="24"/>
        </w:rPr>
      </w:pPr>
    </w:p>
    <w:p w:rsidR="00FE72D2" w:rsidRPr="00757D57" w:rsidRDefault="00FE72D2" w:rsidP="00757D57">
      <w:pPr>
        <w:tabs>
          <w:tab w:val="left" w:pos="9520"/>
        </w:tabs>
        <w:jc w:val="center"/>
        <w:rPr>
          <w:rFonts w:ascii="Times New Roman" w:hAnsi="Times New Roman" w:cs="Times New Roman"/>
          <w:b/>
          <w:sz w:val="24"/>
          <w:szCs w:val="24"/>
        </w:rPr>
      </w:pPr>
      <w:r w:rsidRPr="00757D57">
        <w:rPr>
          <w:rFonts w:ascii="Times New Roman" w:hAnsi="Times New Roman" w:cs="Times New Roman"/>
          <w:b/>
          <w:sz w:val="24"/>
          <w:szCs w:val="24"/>
        </w:rPr>
        <w:t>Article 383</w:t>
      </w: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Prevention of delivery of dispatched</w:t>
      </w:r>
      <w:r w:rsidRPr="00757D57">
        <w:rPr>
          <w:rFonts w:ascii="Times New Roman" w:hAnsi="Times New Roman" w:cs="Times New Roman"/>
          <w:b/>
          <w:sz w:val="24"/>
          <w:szCs w:val="24"/>
        </w:rPr>
        <w:t xml:space="preserve"> </w:t>
      </w:r>
      <w:r w:rsidRPr="00EE095D">
        <w:rPr>
          <w:rFonts w:ascii="Times New Roman" w:hAnsi="Times New Roman" w:cs="Times New Roman"/>
          <w:b/>
          <w:sz w:val="24"/>
          <w:szCs w:val="24"/>
        </w:rPr>
        <w:t>object</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11"/>
        </w:numPr>
        <w:tabs>
          <w:tab w:val="left" w:pos="355"/>
          <w:tab w:val="left" w:pos="9520"/>
        </w:tabs>
        <w:ind w:left="0"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after the dispatch of an object it is shown that the buyer’s pecuniary circumstances have changed sufficiently for there to be a justifiable doubt as to whether the buyer will be able to pay the price, the seller may prevent the delivery of the object to the buyer even when the document by which the buyer is en</w:t>
      </w:r>
      <w:r w:rsidR="0007206A">
        <w:rPr>
          <w:rFonts w:ascii="Times New Roman" w:eastAsia="Arial" w:hAnsi="Times New Roman" w:cs="Times New Roman"/>
          <w:sz w:val="24"/>
          <w:szCs w:val="24"/>
        </w:rPr>
        <w:t>Chapter</w:t>
      </w:r>
      <w:r w:rsidRPr="00EE095D">
        <w:rPr>
          <w:rFonts w:ascii="Times New Roman" w:eastAsia="Arial" w:hAnsi="Times New Roman" w:cs="Times New Roman"/>
          <w:sz w:val="24"/>
          <w:szCs w:val="24"/>
        </w:rPr>
        <w:t>d to request the delivery of the object is already in the buyer’s</w:t>
      </w:r>
      <w:r w:rsidRPr="00EE095D">
        <w:rPr>
          <w:rFonts w:ascii="Times New Roman" w:eastAsia="Arial" w:hAnsi="Times New Roman" w:cs="Times New Roman"/>
          <w:spacing w:val="-26"/>
          <w:sz w:val="24"/>
          <w:szCs w:val="24"/>
        </w:rPr>
        <w:t xml:space="preserve"> </w:t>
      </w:r>
      <w:r w:rsidRPr="00EE095D">
        <w:rPr>
          <w:rFonts w:ascii="Times New Roman" w:eastAsia="Arial" w:hAnsi="Times New Roman" w:cs="Times New Roman"/>
          <w:sz w:val="24"/>
          <w:szCs w:val="24"/>
        </w:rPr>
        <w:t>hands.</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11"/>
        </w:numPr>
        <w:tabs>
          <w:tab w:val="left" w:pos="326"/>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The seller may not prevent delivery if </w:t>
      </w:r>
      <w:r w:rsidRPr="00EE095D">
        <w:rPr>
          <w:rFonts w:ascii="Times New Roman" w:eastAsia="Arial" w:hAnsi="Times New Roman" w:cs="Times New Roman"/>
          <w:sz w:val="24"/>
          <w:szCs w:val="24"/>
        </w:rPr>
        <w:t>request</w:t>
      </w:r>
      <w:r w:rsidRPr="00EE095D">
        <w:rPr>
          <w:rFonts w:ascii="Times New Roman" w:hAnsi="Times New Roman" w:cs="Times New Roman"/>
          <w:sz w:val="24"/>
          <w:szCs w:val="24"/>
        </w:rPr>
        <w:t xml:space="preserve">ed by a third person with the correct document that gives such person the right to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delivery of the object, unless the document contains reservations regarding the effect of the transfer or if the seller shows that the holder of the document knowingly acted to the detriment of the seller when acquiring the</w:t>
      </w:r>
      <w:r w:rsidRPr="00EE095D">
        <w:rPr>
          <w:rFonts w:ascii="Times New Roman" w:hAnsi="Times New Roman" w:cs="Times New Roman"/>
          <w:spacing w:val="-20"/>
          <w:sz w:val="24"/>
          <w:szCs w:val="24"/>
        </w:rPr>
        <w:t xml:space="preserve"> </w:t>
      </w:r>
      <w:r w:rsidRPr="00EE095D">
        <w:rPr>
          <w:rFonts w:ascii="Times New Roman" w:hAnsi="Times New Roman" w:cs="Times New Roman"/>
          <w:sz w:val="24"/>
          <w:szCs w:val="24"/>
        </w:rPr>
        <w:t>document.</w:t>
      </w:r>
    </w:p>
    <w:p w:rsidR="00FE72D2" w:rsidRPr="00EE095D" w:rsidRDefault="00FE72D2" w:rsidP="00FE72D2">
      <w:pPr>
        <w:tabs>
          <w:tab w:val="left" w:pos="9520"/>
        </w:tabs>
        <w:rPr>
          <w:rFonts w:ascii="Times New Roman" w:hAnsi="Times New Roman" w:cs="Times New Roman"/>
          <w:b/>
          <w:sz w:val="24"/>
          <w:szCs w:val="24"/>
        </w:rPr>
      </w:pPr>
    </w:p>
    <w:p w:rsidR="00FE72D2" w:rsidRPr="00EE095D" w:rsidRDefault="00FE72D2" w:rsidP="00FE72D2">
      <w:pPr>
        <w:tabs>
          <w:tab w:val="left" w:pos="9520"/>
        </w:tabs>
        <w:rPr>
          <w:rFonts w:ascii="Times New Roman" w:hAnsi="Times New Roman" w:cs="Times New Roman"/>
          <w:b/>
          <w:sz w:val="24"/>
          <w:szCs w:val="24"/>
        </w:rPr>
      </w:pPr>
    </w:p>
    <w:p w:rsidR="00FE72D2" w:rsidRPr="00EE095D" w:rsidRDefault="00FE72D2" w:rsidP="00FE72D2">
      <w:pPr>
        <w:tabs>
          <w:tab w:val="left" w:pos="9520"/>
        </w:tabs>
        <w:rPr>
          <w:rFonts w:ascii="Times New Roman" w:hAnsi="Times New Roman" w:cs="Times New Roman"/>
          <w:b/>
          <w:sz w:val="24"/>
          <w:szCs w:val="24"/>
        </w:rPr>
      </w:pPr>
    </w:p>
    <w:p w:rsidR="00FE72D2" w:rsidRPr="00EE095D" w:rsidRDefault="00FE72D2" w:rsidP="00FE72D2">
      <w:pPr>
        <w:tabs>
          <w:tab w:val="left" w:pos="9520"/>
        </w:tabs>
        <w:rPr>
          <w:rFonts w:ascii="Times New Roman" w:hAnsi="Times New Roman" w:cs="Times New Roman"/>
          <w:b/>
          <w:sz w:val="24"/>
          <w:szCs w:val="24"/>
        </w:rPr>
      </w:pPr>
    </w:p>
    <w:p w:rsidR="00FE72D2" w:rsidRPr="00EE095D" w:rsidRDefault="00FE72D2" w:rsidP="00FE72D2">
      <w:pPr>
        <w:tabs>
          <w:tab w:val="left" w:pos="9520"/>
        </w:tabs>
        <w:rPr>
          <w:rFonts w:ascii="Times New Roman" w:hAnsi="Times New Roman" w:cs="Times New Roman"/>
          <w:b/>
          <w:sz w:val="24"/>
          <w:szCs w:val="24"/>
        </w:rPr>
      </w:pPr>
    </w:p>
    <w:p w:rsidR="00FE72D2" w:rsidRPr="00EE095D" w:rsidRDefault="00FE72D2" w:rsidP="00FE72D2">
      <w:pPr>
        <w:tabs>
          <w:tab w:val="left" w:pos="9520"/>
        </w:tabs>
        <w:rPr>
          <w:rFonts w:ascii="Times New Roman" w:hAnsi="Times New Roman" w:cs="Times New Roman"/>
          <w:b/>
          <w:sz w:val="24"/>
          <w:szCs w:val="24"/>
        </w:rPr>
      </w:pPr>
    </w:p>
    <w:p w:rsidR="00FE72D2" w:rsidRPr="00EE095D" w:rsidRDefault="00FE72D2" w:rsidP="00FE72D2">
      <w:pPr>
        <w:tabs>
          <w:tab w:val="left" w:pos="9520"/>
        </w:tabs>
        <w:rPr>
          <w:rFonts w:ascii="Times New Roman" w:hAnsi="Times New Roman" w:cs="Times New Roman"/>
          <w:b/>
          <w:sz w:val="24"/>
          <w:szCs w:val="24"/>
        </w:rPr>
      </w:pPr>
    </w:p>
    <w:p w:rsidR="00FE72D2" w:rsidRPr="00EE095D" w:rsidRDefault="00FE72D2" w:rsidP="00FE72D2">
      <w:pPr>
        <w:tabs>
          <w:tab w:val="left" w:pos="9520"/>
        </w:tabs>
        <w:rPr>
          <w:rFonts w:ascii="Times New Roman" w:hAnsi="Times New Roman" w:cs="Times New Roman"/>
          <w:b/>
          <w:sz w:val="24"/>
          <w:szCs w:val="24"/>
        </w:rPr>
      </w:pPr>
    </w:p>
    <w:p w:rsidR="00FE72D2" w:rsidRPr="00EE095D" w:rsidRDefault="00FE72D2" w:rsidP="00FE72D2">
      <w:pPr>
        <w:tabs>
          <w:tab w:val="left" w:pos="9520"/>
        </w:tabs>
        <w:rPr>
          <w:rFonts w:ascii="Times New Roman" w:hAnsi="Times New Roman" w:cs="Times New Roman"/>
          <w:b/>
          <w:sz w:val="24"/>
          <w:szCs w:val="24"/>
        </w:rPr>
      </w:pPr>
    </w:p>
    <w:p w:rsidR="00FE72D2" w:rsidRPr="00EE095D" w:rsidRDefault="00FE72D2" w:rsidP="00FE72D2">
      <w:pPr>
        <w:tabs>
          <w:tab w:val="left" w:pos="9520"/>
        </w:tabs>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S</w:t>
      </w:r>
      <w:r w:rsidR="00757D57">
        <w:rPr>
          <w:rFonts w:ascii="Times New Roman" w:hAnsi="Times New Roman" w:cs="Times New Roman"/>
          <w:b/>
          <w:sz w:val="24"/>
          <w:szCs w:val="24"/>
        </w:rPr>
        <w:t xml:space="preserve">ub-chapter V – Liability for Material Defects </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1000"/>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384</w:t>
      </w:r>
    </w:p>
    <w:p w:rsidR="00FE72D2" w:rsidRPr="00EE095D" w:rsidRDefault="00FE72D2" w:rsidP="00FE72D2">
      <w:pPr>
        <w:tabs>
          <w:tab w:val="left" w:pos="1000"/>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Defects for which the seller is liable</w:t>
      </w:r>
    </w:p>
    <w:p w:rsidR="00FE72D2" w:rsidRPr="00EE095D" w:rsidRDefault="00FE72D2" w:rsidP="00FE72D2">
      <w:pPr>
        <w:tabs>
          <w:tab w:val="left" w:pos="1000"/>
          <w:tab w:val="left" w:pos="9520"/>
        </w:tabs>
        <w:jc w:val="center"/>
        <w:rPr>
          <w:rFonts w:ascii="Times New Roman" w:hAnsi="Times New Roman" w:cs="Times New Roman"/>
          <w:b/>
          <w:sz w:val="24"/>
          <w:szCs w:val="24"/>
        </w:rPr>
      </w:pPr>
    </w:p>
    <w:p w:rsidR="00FE72D2" w:rsidRPr="00EE095D" w:rsidRDefault="00FE72D2" w:rsidP="00FE72D2">
      <w:pPr>
        <w:tabs>
          <w:tab w:val="left" w:pos="1000"/>
          <w:tab w:val="left" w:pos="9520"/>
        </w:tabs>
        <w:rPr>
          <w:rFonts w:ascii="Times New Roman" w:hAnsi="Times New Roman" w:cs="Times New Roman"/>
          <w:sz w:val="24"/>
          <w:szCs w:val="24"/>
        </w:rPr>
      </w:pPr>
      <w:r w:rsidRPr="00EE095D">
        <w:rPr>
          <w:rFonts w:ascii="Times New Roman" w:hAnsi="Times New Roman" w:cs="Times New Roman"/>
          <w:sz w:val="24"/>
          <w:szCs w:val="24"/>
        </w:rPr>
        <w:t>1. The seller shall be liable for material defects of the object sold, regardless of whether he was aware of such defects, in accordance with the provisions of this sub-section.</w:t>
      </w:r>
    </w:p>
    <w:p w:rsidR="00FE72D2" w:rsidRPr="00EE095D" w:rsidRDefault="00FE72D2" w:rsidP="00FE72D2">
      <w:pPr>
        <w:tabs>
          <w:tab w:val="left" w:pos="1000"/>
          <w:tab w:val="left" w:pos="9520"/>
        </w:tabs>
        <w:rPr>
          <w:rFonts w:ascii="Times New Roman" w:hAnsi="Times New Roman" w:cs="Times New Roman"/>
          <w:sz w:val="24"/>
          <w:szCs w:val="24"/>
        </w:rPr>
      </w:pPr>
    </w:p>
    <w:p w:rsidR="00FE72D2" w:rsidRPr="00EE095D" w:rsidRDefault="00FE72D2" w:rsidP="00FE72D2">
      <w:pPr>
        <w:tabs>
          <w:tab w:val="left" w:pos="1000"/>
          <w:tab w:val="left" w:pos="9520"/>
        </w:tabs>
        <w:rPr>
          <w:rFonts w:ascii="Times New Roman" w:hAnsi="Times New Roman" w:cs="Times New Roman"/>
          <w:sz w:val="24"/>
          <w:szCs w:val="24"/>
        </w:rPr>
      </w:pPr>
      <w:r w:rsidRPr="00EE095D">
        <w:rPr>
          <w:rFonts w:ascii="Times New Roman" w:hAnsi="Times New Roman" w:cs="Times New Roman"/>
          <w:sz w:val="24"/>
          <w:szCs w:val="24"/>
        </w:rPr>
        <w:t xml:space="preserve">2. A material defect is any defect that would substantially reduce the value of the object or make it unfit for its designated purpose. In particular, a defect shall be deemed material if: </w:t>
      </w:r>
    </w:p>
    <w:p w:rsidR="00FE72D2" w:rsidRPr="00EE095D" w:rsidRDefault="00FE72D2" w:rsidP="00FE72D2">
      <w:pPr>
        <w:tabs>
          <w:tab w:val="left" w:pos="1000"/>
          <w:tab w:val="left" w:pos="9520"/>
        </w:tabs>
        <w:rPr>
          <w:rFonts w:ascii="Times New Roman" w:hAnsi="Times New Roman" w:cs="Times New Roman"/>
          <w:sz w:val="24"/>
          <w:szCs w:val="24"/>
        </w:rPr>
      </w:pPr>
    </w:p>
    <w:p w:rsidR="00FE72D2" w:rsidRPr="00EE095D" w:rsidRDefault="00FE72D2" w:rsidP="00FE72D2">
      <w:pPr>
        <w:tabs>
          <w:tab w:val="left" w:pos="1000"/>
          <w:tab w:val="left" w:pos="9520"/>
        </w:tabs>
        <w:rPr>
          <w:rFonts w:ascii="Times New Roman" w:hAnsi="Times New Roman" w:cs="Times New Roman"/>
          <w:sz w:val="24"/>
          <w:szCs w:val="24"/>
        </w:rPr>
      </w:pPr>
      <w:r w:rsidRPr="00EE095D">
        <w:rPr>
          <w:rFonts w:ascii="Times New Roman" w:hAnsi="Times New Roman" w:cs="Times New Roman"/>
          <w:sz w:val="24"/>
          <w:szCs w:val="24"/>
        </w:rPr>
        <w:t>2.1. the object does not have the agreed quality;</w:t>
      </w:r>
    </w:p>
    <w:p w:rsidR="00FE72D2" w:rsidRPr="00EE095D" w:rsidRDefault="00FE72D2" w:rsidP="00FE72D2">
      <w:pPr>
        <w:tabs>
          <w:tab w:val="left" w:pos="1000"/>
          <w:tab w:val="left" w:pos="9520"/>
        </w:tabs>
        <w:rPr>
          <w:rFonts w:ascii="Times New Roman" w:hAnsi="Times New Roman" w:cs="Times New Roman"/>
          <w:sz w:val="24"/>
          <w:szCs w:val="24"/>
        </w:rPr>
      </w:pPr>
    </w:p>
    <w:p w:rsidR="00FE72D2" w:rsidRPr="00EE095D" w:rsidRDefault="00FE72D2" w:rsidP="00FE72D2">
      <w:pPr>
        <w:tabs>
          <w:tab w:val="left" w:pos="1000"/>
          <w:tab w:val="left" w:pos="9520"/>
        </w:tabs>
        <w:rPr>
          <w:rFonts w:ascii="Times New Roman" w:hAnsi="Times New Roman" w:cs="Times New Roman"/>
          <w:sz w:val="24"/>
          <w:szCs w:val="24"/>
        </w:rPr>
      </w:pPr>
      <w:r w:rsidRPr="00EE095D">
        <w:rPr>
          <w:rFonts w:ascii="Times New Roman" w:hAnsi="Times New Roman" w:cs="Times New Roman"/>
          <w:sz w:val="24"/>
          <w:szCs w:val="24"/>
        </w:rPr>
        <w:t>2.2. it is not is suitable for its customary use or for the special use intended under the contract;</w:t>
      </w:r>
    </w:p>
    <w:p w:rsidR="00FE72D2" w:rsidRPr="00EE095D" w:rsidRDefault="00FE72D2" w:rsidP="00FE72D2">
      <w:pPr>
        <w:tabs>
          <w:tab w:val="left" w:pos="9520"/>
        </w:tabs>
        <w:spacing w:before="8"/>
        <w:rPr>
          <w:rFonts w:ascii="Times New Roman"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hAnsi="Times New Roman" w:cs="Times New Roman"/>
          <w:sz w:val="24"/>
          <w:szCs w:val="24"/>
        </w:rPr>
        <w:t>2.3. it does not possess the attributes and features that were specifically agreed upon.</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385</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Defects for which seller is not liable</w:t>
      </w:r>
    </w:p>
    <w:p w:rsidR="00FE72D2" w:rsidRPr="00EE095D" w:rsidRDefault="00FE72D2" w:rsidP="00FE72D2">
      <w:pPr>
        <w:tabs>
          <w:tab w:val="left" w:pos="9520"/>
        </w:tabs>
        <w:rPr>
          <w:rFonts w:ascii="Times New Roman" w:hAnsi="Times New Roman" w:cs="Times New Roman"/>
          <w:sz w:val="24"/>
          <w:szCs w:val="24"/>
        </w:rPr>
      </w:pPr>
    </w:p>
    <w:p w:rsidR="00FE72D2" w:rsidRPr="00757D57" w:rsidRDefault="00FE72D2" w:rsidP="00757D57">
      <w:pPr>
        <w:tabs>
          <w:tab w:val="left" w:pos="9520"/>
        </w:tabs>
        <w:rPr>
          <w:rFonts w:ascii="Times New Roman" w:hAnsi="Times New Roman" w:cs="Times New Roman"/>
          <w:sz w:val="24"/>
          <w:szCs w:val="24"/>
        </w:rPr>
      </w:pPr>
      <w:r w:rsidRPr="00757D57">
        <w:rPr>
          <w:rFonts w:ascii="Times New Roman" w:hAnsi="Times New Roman" w:cs="Times New Roman"/>
          <w:sz w:val="24"/>
          <w:szCs w:val="24"/>
        </w:rPr>
        <w:t xml:space="preserve">1. The seller shall not be liable for any material defects of the sold object mentioned </w:t>
      </w:r>
      <w:r w:rsidRPr="00757D57">
        <w:rPr>
          <w:rFonts w:ascii="Times New Roman" w:hAnsi="Times New Roman" w:cs="Times New Roman"/>
          <w:sz w:val="24"/>
          <w:szCs w:val="24"/>
          <w:highlight w:val="yellow"/>
        </w:rPr>
        <w:t>in paragraphs 1 and 3</w:t>
      </w:r>
      <w:r w:rsidRPr="00757D57">
        <w:rPr>
          <w:rFonts w:ascii="Times New Roman" w:hAnsi="Times New Roman" w:cs="Times New Roman"/>
          <w:sz w:val="24"/>
          <w:szCs w:val="24"/>
        </w:rPr>
        <w:t xml:space="preserve"> of the previous article if they were known or could be easily known to the buyer when the contract was concluded.</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757D57" w:rsidRDefault="00FE72D2" w:rsidP="00757D57">
      <w:pPr>
        <w:tabs>
          <w:tab w:val="left" w:pos="9520"/>
        </w:tabs>
        <w:rPr>
          <w:rFonts w:ascii="Times New Roman" w:hAnsi="Times New Roman" w:cs="Times New Roman"/>
          <w:sz w:val="24"/>
          <w:szCs w:val="24"/>
        </w:rPr>
      </w:pPr>
      <w:r w:rsidRPr="00757D57">
        <w:rPr>
          <w:rFonts w:ascii="Times New Roman" w:hAnsi="Times New Roman" w:cs="Times New Roman"/>
          <w:sz w:val="24"/>
          <w:szCs w:val="24"/>
        </w:rPr>
        <w:t>2. A defect could be easily known to the buyer if a person acting with due care would have noticed it during the inspection, unless the seller reassured the buyer that the object was without any defects.</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1000"/>
          <w:tab w:val="left" w:pos="9520"/>
        </w:tabs>
        <w:jc w:val="center"/>
        <w:rPr>
          <w:rFonts w:ascii="Times New Roman" w:hAnsi="Times New Roman" w:cs="Times New Roman"/>
          <w:b/>
          <w:sz w:val="24"/>
          <w:szCs w:val="24"/>
        </w:rPr>
      </w:pPr>
    </w:p>
    <w:p w:rsidR="00FE72D2" w:rsidRPr="00EE095D" w:rsidRDefault="00FE72D2" w:rsidP="00FE72D2">
      <w:pPr>
        <w:tabs>
          <w:tab w:val="left" w:pos="1000"/>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386</w:t>
      </w:r>
    </w:p>
    <w:p w:rsidR="00FE72D2" w:rsidRPr="00EE095D" w:rsidRDefault="00FE72D2" w:rsidP="00FE72D2">
      <w:pPr>
        <w:tabs>
          <w:tab w:val="left" w:pos="1000"/>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Inspection and patent defects</w:t>
      </w:r>
    </w:p>
    <w:p w:rsidR="00FE72D2" w:rsidRPr="00EE095D" w:rsidRDefault="00FE72D2" w:rsidP="00FE72D2">
      <w:pPr>
        <w:tabs>
          <w:tab w:val="left" w:pos="1000"/>
          <w:tab w:val="left" w:pos="9520"/>
        </w:tabs>
        <w:jc w:val="center"/>
        <w:rPr>
          <w:rFonts w:ascii="Times New Roman" w:hAnsi="Times New Roman" w:cs="Times New Roman"/>
          <w:b/>
          <w:sz w:val="24"/>
          <w:szCs w:val="24"/>
        </w:rPr>
      </w:pPr>
    </w:p>
    <w:p w:rsidR="00FE72D2" w:rsidRPr="00EE095D" w:rsidRDefault="00FE72D2" w:rsidP="00FE72D2">
      <w:pPr>
        <w:tabs>
          <w:tab w:val="left" w:pos="1000"/>
          <w:tab w:val="left" w:pos="9520"/>
        </w:tabs>
        <w:rPr>
          <w:rFonts w:ascii="Times New Roman" w:hAnsi="Times New Roman" w:cs="Times New Roman"/>
          <w:sz w:val="24"/>
          <w:szCs w:val="24"/>
        </w:rPr>
      </w:pPr>
      <w:r w:rsidRPr="00EE095D">
        <w:rPr>
          <w:rFonts w:ascii="Times New Roman" w:hAnsi="Times New Roman" w:cs="Times New Roman"/>
          <w:sz w:val="24"/>
          <w:szCs w:val="24"/>
        </w:rPr>
        <w:t>1. The buyer shall inspect the object received as soon as feasible and shall notify the seller of any defects noticed during the inspection.</w:t>
      </w:r>
    </w:p>
    <w:p w:rsidR="00FE72D2" w:rsidRPr="00EE095D" w:rsidRDefault="00FE72D2" w:rsidP="00FE72D2">
      <w:pPr>
        <w:tabs>
          <w:tab w:val="left" w:pos="1000"/>
          <w:tab w:val="left" w:pos="9520"/>
        </w:tabs>
        <w:rPr>
          <w:rFonts w:ascii="Times New Roman" w:hAnsi="Times New Roman" w:cs="Times New Roman"/>
          <w:sz w:val="24"/>
          <w:szCs w:val="24"/>
        </w:rPr>
      </w:pPr>
      <w:r w:rsidRPr="00EE095D">
        <w:rPr>
          <w:rFonts w:ascii="Times New Roman" w:hAnsi="Times New Roman" w:cs="Times New Roman"/>
          <w:sz w:val="24"/>
          <w:szCs w:val="24"/>
        </w:rPr>
        <w:t xml:space="preserve"> </w:t>
      </w:r>
    </w:p>
    <w:p w:rsidR="00FE72D2" w:rsidRPr="00EE095D" w:rsidRDefault="00FE72D2" w:rsidP="00FE72D2">
      <w:pPr>
        <w:tabs>
          <w:tab w:val="left" w:pos="1000"/>
          <w:tab w:val="left" w:pos="9520"/>
        </w:tabs>
        <w:rPr>
          <w:rFonts w:ascii="Times New Roman" w:hAnsi="Times New Roman" w:cs="Times New Roman"/>
          <w:sz w:val="24"/>
          <w:szCs w:val="24"/>
        </w:rPr>
      </w:pPr>
      <w:r w:rsidRPr="00EE095D">
        <w:rPr>
          <w:rFonts w:ascii="Times New Roman" w:hAnsi="Times New Roman" w:cs="Times New Roman"/>
          <w:sz w:val="24"/>
          <w:szCs w:val="24"/>
        </w:rPr>
        <w:t xml:space="preserve">2. If the buyer dispatches the object onward without repacking it and when the contract was concluded the seller knew or should have known of the possibility of such onward dispatch the inspection is deferred until the object reaches its final destination. </w:t>
      </w:r>
    </w:p>
    <w:p w:rsidR="00FE72D2" w:rsidRPr="00EE095D" w:rsidRDefault="00FE72D2" w:rsidP="00FE72D2">
      <w:pPr>
        <w:tabs>
          <w:tab w:val="left" w:pos="1000"/>
          <w:tab w:val="left" w:pos="9520"/>
        </w:tabs>
        <w:rPr>
          <w:rFonts w:ascii="Times New Roman" w:hAnsi="Times New Roman" w:cs="Times New Roman"/>
          <w:sz w:val="24"/>
          <w:szCs w:val="24"/>
        </w:rPr>
      </w:pPr>
    </w:p>
    <w:p w:rsidR="00FE72D2" w:rsidRPr="00EE095D" w:rsidRDefault="00FE72D2" w:rsidP="00FE72D2">
      <w:pPr>
        <w:tabs>
          <w:tab w:val="left" w:pos="1000"/>
          <w:tab w:val="left" w:pos="9520"/>
        </w:tabs>
        <w:rPr>
          <w:rFonts w:ascii="Times New Roman" w:hAnsi="Times New Roman" w:cs="Times New Roman"/>
          <w:sz w:val="24"/>
          <w:szCs w:val="24"/>
        </w:rPr>
      </w:pPr>
      <w:r w:rsidRPr="00EE095D">
        <w:rPr>
          <w:rFonts w:ascii="Times New Roman" w:hAnsi="Times New Roman" w:cs="Times New Roman"/>
          <w:sz w:val="24"/>
          <w:szCs w:val="24"/>
        </w:rPr>
        <w:t>3. The notification of any patent defects shall be made immediately where inspection is conducted in the presence of both parties. In all other cases notification must occur within eight (8) days from the inspection.</w:t>
      </w:r>
    </w:p>
    <w:p w:rsidR="00FE72D2" w:rsidRPr="00EE095D" w:rsidRDefault="00FE72D2" w:rsidP="00FE72D2">
      <w:pPr>
        <w:tabs>
          <w:tab w:val="left" w:pos="1000"/>
          <w:tab w:val="left" w:pos="9520"/>
        </w:tabs>
        <w:rPr>
          <w:rFonts w:ascii="Times New Roman" w:hAnsi="Times New Roman" w:cs="Times New Roman"/>
          <w:sz w:val="24"/>
          <w:szCs w:val="24"/>
        </w:rPr>
      </w:pPr>
    </w:p>
    <w:p w:rsidR="00FE72D2" w:rsidRPr="00EE095D" w:rsidRDefault="00FE72D2" w:rsidP="00FE72D2">
      <w:pPr>
        <w:tabs>
          <w:tab w:val="left" w:pos="1000"/>
          <w:tab w:val="left" w:pos="9520"/>
        </w:tabs>
        <w:rPr>
          <w:rFonts w:ascii="Times New Roman" w:hAnsi="Times New Roman" w:cs="Times New Roman"/>
          <w:sz w:val="24"/>
          <w:szCs w:val="24"/>
        </w:rPr>
      </w:pPr>
      <w:r w:rsidRPr="00EE095D">
        <w:rPr>
          <w:rFonts w:ascii="Times New Roman" w:hAnsi="Times New Roman" w:cs="Times New Roman"/>
          <w:sz w:val="24"/>
          <w:szCs w:val="24"/>
        </w:rPr>
        <w:t>4. Where the buyer fails to notify the seller of any defects noticed during the inspection, the object shall be deemed accepted.</w:t>
      </w:r>
    </w:p>
    <w:p w:rsidR="00FE72D2" w:rsidRPr="00EE095D" w:rsidRDefault="00FE72D2" w:rsidP="00FE72D2">
      <w:pPr>
        <w:tabs>
          <w:tab w:val="left" w:pos="1000"/>
          <w:tab w:val="left" w:pos="9520"/>
        </w:tabs>
        <w:rPr>
          <w:rFonts w:ascii="Times New Roman" w:hAnsi="Times New Roman" w:cs="Times New Roman"/>
          <w:sz w:val="24"/>
          <w:szCs w:val="24"/>
        </w:rPr>
      </w:pPr>
    </w:p>
    <w:p w:rsidR="00FE72D2" w:rsidRPr="00EE095D" w:rsidRDefault="00FE72D2" w:rsidP="00FE72D2">
      <w:pPr>
        <w:tabs>
          <w:tab w:val="left" w:pos="1000"/>
          <w:tab w:val="left" w:pos="9520"/>
        </w:tabs>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Article 387</w:t>
      </w:r>
    </w:p>
    <w:p w:rsidR="00FE72D2" w:rsidRPr="00EE095D" w:rsidRDefault="00FE72D2" w:rsidP="00FE72D2">
      <w:pPr>
        <w:tabs>
          <w:tab w:val="left" w:pos="1000"/>
          <w:tab w:val="left" w:pos="9520"/>
        </w:tabs>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Latent defects</w:t>
      </w:r>
    </w:p>
    <w:p w:rsidR="00FE72D2" w:rsidRPr="00EE095D" w:rsidRDefault="00FE72D2" w:rsidP="00FE72D2">
      <w:pPr>
        <w:tabs>
          <w:tab w:val="left" w:pos="1000"/>
          <w:tab w:val="left" w:pos="9520"/>
        </w:tabs>
        <w:rPr>
          <w:rFonts w:ascii="Times New Roman" w:eastAsia="Arial" w:hAnsi="Times New Roman" w:cs="Times New Roman"/>
          <w:sz w:val="24"/>
          <w:szCs w:val="24"/>
        </w:rPr>
      </w:pPr>
    </w:p>
    <w:p w:rsidR="00FE72D2" w:rsidRPr="00EE095D" w:rsidRDefault="00FE72D2" w:rsidP="00FE72D2">
      <w:pPr>
        <w:tabs>
          <w:tab w:val="left" w:pos="1000"/>
          <w:tab w:val="left" w:pos="9520"/>
        </w:tabs>
        <w:rPr>
          <w:rFonts w:ascii="Times New Roman" w:eastAsia="Arial" w:hAnsi="Times New Roman" w:cs="Times New Roman"/>
          <w:sz w:val="24"/>
          <w:szCs w:val="24"/>
        </w:rPr>
      </w:pPr>
      <w:r w:rsidRPr="00EE095D">
        <w:rPr>
          <w:rFonts w:ascii="Times New Roman" w:eastAsia="Arial" w:hAnsi="Times New Roman" w:cs="Times New Roman"/>
          <w:sz w:val="24"/>
          <w:szCs w:val="24"/>
        </w:rPr>
        <w:t>1. If any defects that could not be noticed during inspection are discovered at a later moment, the buyer shall give notice to the seller within eight (8) days from the day the defects were discovered. Failing such notification the object shall be deemed accepted.</w:t>
      </w:r>
    </w:p>
    <w:p w:rsidR="00FE72D2" w:rsidRPr="00EE095D" w:rsidRDefault="00FE72D2" w:rsidP="00FE72D2">
      <w:pPr>
        <w:tabs>
          <w:tab w:val="left" w:pos="1000"/>
          <w:tab w:val="left" w:pos="9520"/>
        </w:tabs>
        <w:rPr>
          <w:rFonts w:ascii="Times New Roman" w:eastAsia="Arial" w:hAnsi="Times New Roman" w:cs="Times New Roman"/>
          <w:sz w:val="24"/>
          <w:szCs w:val="24"/>
        </w:rPr>
      </w:pPr>
    </w:p>
    <w:p w:rsidR="00FE72D2" w:rsidRPr="00757D57" w:rsidRDefault="00FE72D2" w:rsidP="00BF4E8F">
      <w:pPr>
        <w:pStyle w:val="ListParagraph"/>
        <w:numPr>
          <w:ilvl w:val="0"/>
          <w:numId w:val="211"/>
        </w:numPr>
        <w:tabs>
          <w:tab w:val="left" w:pos="1000"/>
          <w:tab w:val="left" w:pos="9520"/>
        </w:tabs>
        <w:rPr>
          <w:rFonts w:ascii="Times New Roman" w:eastAsia="Arial" w:hAnsi="Times New Roman" w:cs="Times New Roman"/>
          <w:sz w:val="24"/>
          <w:szCs w:val="24"/>
        </w:rPr>
      </w:pPr>
      <w:r w:rsidRPr="00757D57">
        <w:rPr>
          <w:rFonts w:ascii="Times New Roman" w:eastAsia="Arial" w:hAnsi="Times New Roman" w:cs="Times New Roman"/>
          <w:sz w:val="24"/>
          <w:szCs w:val="24"/>
        </w:rPr>
        <w:t>The seller shall not be liable for defects that appear more than six (6) months after the object was delivered, unless the law or the contract provide otherwise.</w:t>
      </w:r>
    </w:p>
    <w:p w:rsidR="00757D57" w:rsidRPr="00757D57" w:rsidRDefault="00757D57" w:rsidP="00757D57">
      <w:pPr>
        <w:pStyle w:val="ListParagraph"/>
        <w:tabs>
          <w:tab w:val="left" w:pos="1000"/>
          <w:tab w:val="left" w:pos="9520"/>
        </w:tabs>
        <w:ind w:left="100"/>
        <w:rPr>
          <w:rFonts w:ascii="Times New Roman" w:eastAsia="Arial" w:hAnsi="Times New Roman" w:cs="Times New Roman"/>
          <w:sz w:val="24"/>
          <w:szCs w:val="24"/>
        </w:rPr>
      </w:pPr>
    </w:p>
    <w:p w:rsidR="00FE72D2" w:rsidRPr="00757D57" w:rsidRDefault="00FE72D2" w:rsidP="00757D57">
      <w:pPr>
        <w:tabs>
          <w:tab w:val="left" w:pos="1000"/>
          <w:tab w:val="left" w:pos="9520"/>
        </w:tabs>
        <w:jc w:val="center"/>
        <w:rPr>
          <w:rFonts w:ascii="Times New Roman" w:eastAsia="Arial" w:hAnsi="Times New Roman" w:cs="Times New Roman"/>
          <w:b/>
          <w:sz w:val="24"/>
          <w:szCs w:val="24"/>
        </w:rPr>
      </w:pPr>
      <w:r w:rsidRPr="00757D57">
        <w:rPr>
          <w:rFonts w:ascii="Times New Roman" w:eastAsia="Arial" w:hAnsi="Times New Roman" w:cs="Times New Roman"/>
          <w:b/>
          <w:sz w:val="24"/>
          <w:szCs w:val="24"/>
        </w:rPr>
        <w:t>Article 388</w:t>
      </w:r>
    </w:p>
    <w:p w:rsidR="00FE72D2" w:rsidRPr="00757D57" w:rsidRDefault="00FE72D2" w:rsidP="00757D57">
      <w:pPr>
        <w:tabs>
          <w:tab w:val="left" w:pos="1000"/>
          <w:tab w:val="left" w:pos="9520"/>
        </w:tabs>
        <w:jc w:val="center"/>
        <w:rPr>
          <w:rFonts w:ascii="Times New Roman" w:eastAsia="Arial" w:hAnsi="Times New Roman" w:cs="Times New Roman"/>
          <w:b/>
          <w:sz w:val="24"/>
          <w:szCs w:val="24"/>
        </w:rPr>
      </w:pPr>
      <w:r w:rsidRPr="00757D57">
        <w:rPr>
          <w:rFonts w:ascii="Times New Roman" w:eastAsia="Arial" w:hAnsi="Times New Roman" w:cs="Times New Roman"/>
          <w:b/>
          <w:sz w:val="24"/>
          <w:szCs w:val="24"/>
        </w:rPr>
        <w:t xml:space="preserve">Notification </w:t>
      </w:r>
    </w:p>
    <w:p w:rsidR="00FE72D2" w:rsidRPr="00EE095D" w:rsidRDefault="00FE72D2" w:rsidP="00FE72D2">
      <w:pPr>
        <w:pStyle w:val="Heading1"/>
        <w:tabs>
          <w:tab w:val="left" w:pos="9520"/>
        </w:tabs>
        <w:spacing w:line="229" w:lineRule="exact"/>
        <w:ind w:left="0"/>
        <w:rPr>
          <w:rFonts w:ascii="Times New Roman" w:hAnsi="Times New Roman" w:cs="Times New Roman"/>
        </w:rPr>
      </w:pPr>
    </w:p>
    <w:p w:rsidR="00FE72D2" w:rsidRPr="00757D57" w:rsidRDefault="00FE72D2" w:rsidP="00757D57">
      <w:pPr>
        <w:tabs>
          <w:tab w:val="left" w:pos="9520"/>
        </w:tabs>
        <w:rPr>
          <w:rFonts w:ascii="Times New Roman" w:eastAsia="Arial" w:hAnsi="Times New Roman" w:cs="Times New Roman"/>
          <w:sz w:val="24"/>
          <w:szCs w:val="24"/>
        </w:rPr>
      </w:pPr>
      <w:r w:rsidRPr="00757D57">
        <w:rPr>
          <w:rFonts w:ascii="Times New Roman" w:eastAsia="Arial" w:hAnsi="Times New Roman" w:cs="Times New Roman"/>
          <w:sz w:val="24"/>
          <w:szCs w:val="24"/>
        </w:rPr>
        <w:t>1. Where inspection is not conducted in the presence of both parties, the notification of a defect shall be made in writing to the seller and must accurately describe the defect and invite the seller to inspect the object.</w:t>
      </w:r>
    </w:p>
    <w:p w:rsidR="00FE72D2" w:rsidRPr="00EE095D" w:rsidRDefault="00FE72D2" w:rsidP="00FE72D2">
      <w:pPr>
        <w:pStyle w:val="ListParagraph"/>
        <w:tabs>
          <w:tab w:val="left" w:pos="9520"/>
        </w:tabs>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r w:rsidRPr="00EE095D">
        <w:rPr>
          <w:rFonts w:ascii="Times New Roman" w:eastAsia="Arial" w:hAnsi="Times New Roman" w:cs="Times New Roman"/>
          <w:sz w:val="24"/>
          <w:szCs w:val="24"/>
        </w:rPr>
        <w:t>2. Notification is deemed effected on time if dispatched within the set deadlines by registered letter, telegram or fax or any other reliable means of communication.</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757D57" w:rsidRDefault="00FE72D2" w:rsidP="00757D57">
      <w:pPr>
        <w:tabs>
          <w:tab w:val="left" w:pos="1000"/>
          <w:tab w:val="left" w:pos="9520"/>
        </w:tabs>
        <w:jc w:val="center"/>
        <w:rPr>
          <w:rFonts w:ascii="Times New Roman" w:eastAsia="Arial" w:hAnsi="Times New Roman" w:cs="Times New Roman"/>
          <w:b/>
          <w:sz w:val="24"/>
          <w:szCs w:val="24"/>
        </w:rPr>
      </w:pPr>
      <w:r w:rsidRPr="00757D57">
        <w:rPr>
          <w:rFonts w:ascii="Times New Roman" w:eastAsia="Arial" w:hAnsi="Times New Roman" w:cs="Times New Roman"/>
          <w:b/>
          <w:sz w:val="24"/>
          <w:szCs w:val="24"/>
        </w:rPr>
        <w:t>Article 389</w:t>
      </w:r>
    </w:p>
    <w:p w:rsidR="00FE72D2" w:rsidRPr="00EE095D" w:rsidRDefault="00FE72D2" w:rsidP="00757D57">
      <w:pPr>
        <w:tabs>
          <w:tab w:val="left" w:pos="1000"/>
          <w:tab w:val="left" w:pos="9520"/>
        </w:tabs>
        <w:jc w:val="center"/>
        <w:rPr>
          <w:rFonts w:ascii="Times New Roman" w:hAnsi="Times New Roman" w:cs="Times New Roman"/>
          <w:b/>
        </w:rPr>
      </w:pPr>
      <w:r w:rsidRPr="00757D57">
        <w:rPr>
          <w:rFonts w:ascii="Times New Roman" w:eastAsia="Arial" w:hAnsi="Times New Roman" w:cs="Times New Roman"/>
          <w:b/>
          <w:sz w:val="24"/>
          <w:szCs w:val="24"/>
        </w:rPr>
        <w:t>Importance of the fact that the seller was aware of the defect</w:t>
      </w:r>
      <w:r w:rsidRPr="00757D57">
        <w:rPr>
          <w:rFonts w:ascii="Times New Roman" w:eastAsia="Arial" w:hAnsi="Times New Roman" w:cs="Times New Roman"/>
          <w:b/>
          <w:sz w:val="24"/>
          <w:szCs w:val="24"/>
        </w:rPr>
        <w:br/>
      </w:r>
    </w:p>
    <w:p w:rsidR="00FE72D2" w:rsidRPr="00F507DC" w:rsidRDefault="00FE72D2" w:rsidP="00F507DC">
      <w:pPr>
        <w:pStyle w:val="BodyText"/>
        <w:tabs>
          <w:tab w:val="left" w:pos="9520"/>
        </w:tabs>
        <w:jc w:val="both"/>
        <w:rPr>
          <w:rFonts w:ascii="Times New Roman" w:hAnsi="Times New Roman" w:cs="Times New Roman"/>
          <w:sz w:val="24"/>
          <w:szCs w:val="24"/>
        </w:rPr>
      </w:pPr>
      <w:r w:rsidRPr="00F507DC">
        <w:rPr>
          <w:rFonts w:ascii="Times New Roman" w:hAnsi="Times New Roman" w:cs="Times New Roman"/>
          <w:sz w:val="24"/>
          <w:szCs w:val="24"/>
        </w:rPr>
        <w:t>The buyer does not lose the right to invoke to any defect even when he does not perform his obligation to see the object without delay or the obligation to notify the seller on the existence of the defect within the deadline and when the defect is displayed only after six (6) months from the delivery of the object if the seller was aware or could have been aware of this.</w:t>
      </w:r>
    </w:p>
    <w:p w:rsidR="00FE72D2" w:rsidRPr="00EE095D" w:rsidRDefault="00FE72D2" w:rsidP="00FE72D2">
      <w:pPr>
        <w:pStyle w:val="Heading1"/>
        <w:tabs>
          <w:tab w:val="left" w:pos="9520"/>
        </w:tabs>
        <w:spacing w:line="229" w:lineRule="exact"/>
        <w:ind w:left="0"/>
        <w:rPr>
          <w:rFonts w:ascii="Times New Roman" w:hAnsi="Times New Roman" w:cs="Times New Roman"/>
        </w:rPr>
      </w:pPr>
    </w:p>
    <w:p w:rsidR="00FE72D2" w:rsidRPr="00F507DC" w:rsidRDefault="00FE72D2" w:rsidP="00F507DC">
      <w:pPr>
        <w:tabs>
          <w:tab w:val="left" w:pos="1000"/>
          <w:tab w:val="left" w:pos="9520"/>
        </w:tabs>
        <w:jc w:val="center"/>
        <w:rPr>
          <w:rFonts w:ascii="Times New Roman" w:eastAsia="Arial" w:hAnsi="Times New Roman" w:cs="Times New Roman"/>
          <w:b/>
          <w:sz w:val="24"/>
          <w:szCs w:val="24"/>
        </w:rPr>
      </w:pPr>
      <w:r w:rsidRPr="00F507DC">
        <w:rPr>
          <w:rFonts w:ascii="Times New Roman" w:eastAsia="Arial" w:hAnsi="Times New Roman" w:cs="Times New Roman"/>
          <w:b/>
          <w:sz w:val="24"/>
          <w:szCs w:val="24"/>
        </w:rPr>
        <w:t>Article 390</w:t>
      </w:r>
    </w:p>
    <w:p w:rsidR="00FE72D2" w:rsidRPr="00F507DC" w:rsidRDefault="00FE72D2" w:rsidP="00F507DC">
      <w:pPr>
        <w:tabs>
          <w:tab w:val="left" w:pos="1000"/>
          <w:tab w:val="left" w:pos="9520"/>
        </w:tabs>
        <w:jc w:val="center"/>
        <w:rPr>
          <w:rFonts w:ascii="Times New Roman" w:eastAsia="Arial" w:hAnsi="Times New Roman" w:cs="Times New Roman"/>
          <w:b/>
          <w:sz w:val="24"/>
          <w:szCs w:val="24"/>
        </w:rPr>
      </w:pPr>
      <w:r w:rsidRPr="00F507DC">
        <w:rPr>
          <w:rFonts w:ascii="Times New Roman" w:eastAsia="Arial" w:hAnsi="Times New Roman" w:cs="Times New Roman"/>
          <w:b/>
          <w:sz w:val="24"/>
          <w:szCs w:val="24"/>
        </w:rPr>
        <w:t>Exclusion or limitation of the seller’s liability for material defects</w:t>
      </w:r>
    </w:p>
    <w:p w:rsidR="00FE72D2" w:rsidRPr="00EE095D" w:rsidRDefault="00FE72D2" w:rsidP="00FE72D2">
      <w:pPr>
        <w:pStyle w:val="ListParagraph"/>
        <w:tabs>
          <w:tab w:val="left" w:pos="9520"/>
        </w:tabs>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1. Contractors may limit or completely exclude seller's liability for material defects in the item.</w:t>
      </w:r>
      <w:r w:rsidRPr="00EE095D">
        <w:rPr>
          <w:rFonts w:ascii="Times New Roman" w:eastAsia="Arial" w:hAnsi="Times New Roman" w:cs="Times New Roman"/>
          <w:sz w:val="24"/>
          <w:szCs w:val="24"/>
        </w:rPr>
        <w:br/>
      </w:r>
      <w:r w:rsidRPr="00EE095D">
        <w:rPr>
          <w:rFonts w:ascii="Times New Roman" w:eastAsia="Arial" w:hAnsi="Times New Roman" w:cs="Times New Roman"/>
          <w:sz w:val="24"/>
          <w:szCs w:val="24"/>
        </w:rPr>
        <w:br/>
        <w:t>2. The provision of the contract on the limitation or exclusion of liability for the defects of the object is null and void if the defect has been known to the seller, whereas he has not notified the buyer about it and when the seller has imposed this provision using the dominant position.</w:t>
      </w: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br/>
        <w:t>3. The buyer who has waived the right to terminate the contract due to the defects of the object holds the rights other than the defective.</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F507DC" w:rsidRDefault="00FE72D2" w:rsidP="00F507DC">
      <w:pPr>
        <w:tabs>
          <w:tab w:val="left" w:pos="1000"/>
          <w:tab w:val="left" w:pos="9520"/>
        </w:tabs>
        <w:jc w:val="center"/>
        <w:rPr>
          <w:rFonts w:ascii="Times New Roman" w:eastAsia="Arial" w:hAnsi="Times New Roman" w:cs="Times New Roman"/>
          <w:b/>
          <w:sz w:val="24"/>
          <w:szCs w:val="24"/>
        </w:rPr>
      </w:pPr>
      <w:r w:rsidRPr="00F507DC">
        <w:rPr>
          <w:rFonts w:ascii="Times New Roman" w:eastAsia="Arial" w:hAnsi="Times New Roman" w:cs="Times New Roman"/>
          <w:b/>
          <w:sz w:val="24"/>
          <w:szCs w:val="24"/>
        </w:rPr>
        <w:t>Article 391</w:t>
      </w:r>
    </w:p>
    <w:p w:rsidR="00FE72D2" w:rsidRPr="00F507DC" w:rsidRDefault="00FE72D2" w:rsidP="00F507DC">
      <w:pPr>
        <w:tabs>
          <w:tab w:val="left" w:pos="1000"/>
          <w:tab w:val="left" w:pos="9520"/>
        </w:tabs>
        <w:jc w:val="center"/>
        <w:rPr>
          <w:rFonts w:ascii="Times New Roman" w:eastAsia="Arial" w:hAnsi="Times New Roman" w:cs="Times New Roman"/>
          <w:b/>
          <w:sz w:val="24"/>
          <w:szCs w:val="24"/>
        </w:rPr>
      </w:pPr>
      <w:r w:rsidRPr="00F507DC">
        <w:rPr>
          <w:rFonts w:ascii="Times New Roman" w:eastAsia="Arial" w:hAnsi="Times New Roman" w:cs="Times New Roman"/>
          <w:b/>
          <w:sz w:val="24"/>
          <w:szCs w:val="24"/>
        </w:rPr>
        <w:t>Forced prescription</w:t>
      </w:r>
    </w:p>
    <w:p w:rsidR="00FE72D2" w:rsidRDefault="00FE72D2" w:rsidP="00F507DC">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br/>
        <w:t>The possessor, whose object is sold at a forced public auction, is not responsible for the defects of the object.</w:t>
      </w:r>
    </w:p>
    <w:p w:rsidR="00F507DC" w:rsidRPr="00F507DC" w:rsidRDefault="00F507DC" w:rsidP="00F507DC">
      <w:pPr>
        <w:pStyle w:val="BodyText"/>
        <w:tabs>
          <w:tab w:val="left" w:pos="9520"/>
        </w:tabs>
        <w:jc w:val="both"/>
        <w:rPr>
          <w:rFonts w:ascii="Times New Roman"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F507DC" w:rsidRDefault="00F507DC" w:rsidP="00FE72D2">
      <w:pPr>
        <w:tabs>
          <w:tab w:val="left" w:pos="1000"/>
          <w:tab w:val="left" w:pos="9520"/>
        </w:tabs>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Sub-chapter VI – Buyer’s Rights </w:t>
      </w:r>
    </w:p>
    <w:p w:rsidR="00F507DC" w:rsidRDefault="00F507DC" w:rsidP="00FE72D2">
      <w:pPr>
        <w:tabs>
          <w:tab w:val="left" w:pos="1000"/>
          <w:tab w:val="left" w:pos="9520"/>
        </w:tabs>
        <w:jc w:val="center"/>
        <w:rPr>
          <w:rFonts w:ascii="Times New Roman" w:eastAsia="Arial" w:hAnsi="Times New Roman" w:cs="Times New Roman"/>
          <w:b/>
          <w:bCs/>
          <w:sz w:val="24"/>
          <w:szCs w:val="24"/>
        </w:rPr>
      </w:pPr>
    </w:p>
    <w:p w:rsidR="00FE72D2" w:rsidRPr="00EE095D" w:rsidRDefault="00FE72D2" w:rsidP="00FE72D2">
      <w:pPr>
        <w:tabs>
          <w:tab w:val="left" w:pos="1000"/>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Article 392</w:t>
      </w:r>
    </w:p>
    <w:p w:rsidR="00FE72D2" w:rsidRPr="00EE095D" w:rsidRDefault="00FE72D2" w:rsidP="00FE72D2">
      <w:pPr>
        <w:tabs>
          <w:tab w:val="left" w:pos="1000"/>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Buyer’s rights</w:t>
      </w:r>
    </w:p>
    <w:p w:rsidR="00FE72D2" w:rsidRPr="00EE095D" w:rsidRDefault="00FE72D2" w:rsidP="00FE72D2">
      <w:pPr>
        <w:tabs>
          <w:tab w:val="left" w:pos="1000"/>
          <w:tab w:val="left" w:pos="9520"/>
        </w:tabs>
        <w:jc w:val="center"/>
        <w:rPr>
          <w:rFonts w:ascii="Times New Roman" w:eastAsia="Arial" w:hAnsi="Times New Roman" w:cs="Times New Roman"/>
          <w:b/>
          <w:bCs/>
          <w:sz w:val="24"/>
          <w:szCs w:val="24"/>
        </w:rPr>
      </w:pPr>
    </w:p>
    <w:p w:rsidR="00F507DC" w:rsidRDefault="00FE72D2" w:rsidP="00BF4E8F">
      <w:pPr>
        <w:pStyle w:val="ListParagraph"/>
        <w:numPr>
          <w:ilvl w:val="0"/>
          <w:numId w:val="353"/>
        </w:numPr>
        <w:tabs>
          <w:tab w:val="left" w:pos="1000"/>
          <w:tab w:val="left" w:pos="9520"/>
        </w:tabs>
        <w:rPr>
          <w:rFonts w:ascii="Times New Roman" w:hAnsi="Times New Roman" w:cs="Times New Roman"/>
          <w:sz w:val="24"/>
          <w:szCs w:val="24"/>
        </w:rPr>
      </w:pPr>
      <w:r w:rsidRPr="00F507DC">
        <w:rPr>
          <w:rFonts w:ascii="Times New Roman" w:hAnsi="Times New Roman" w:cs="Times New Roman"/>
          <w:sz w:val="24"/>
          <w:szCs w:val="24"/>
        </w:rPr>
        <w:t>The buyer that notifies the seller in due time of a material defect shall have the right to:</w:t>
      </w:r>
    </w:p>
    <w:p w:rsidR="00F507DC" w:rsidRPr="00F507DC" w:rsidRDefault="00F507DC" w:rsidP="00F507DC">
      <w:pPr>
        <w:pStyle w:val="ListParagraph"/>
        <w:tabs>
          <w:tab w:val="left" w:pos="1000"/>
          <w:tab w:val="left" w:pos="9520"/>
        </w:tabs>
        <w:rPr>
          <w:rFonts w:ascii="Times New Roman" w:hAnsi="Times New Roman" w:cs="Times New Roman"/>
          <w:sz w:val="24"/>
          <w:szCs w:val="24"/>
        </w:rPr>
      </w:pPr>
    </w:p>
    <w:p w:rsidR="00F507DC" w:rsidRDefault="00FE72D2" w:rsidP="00BF4E8F">
      <w:pPr>
        <w:pStyle w:val="ListParagraph"/>
        <w:widowControl w:val="0"/>
        <w:numPr>
          <w:ilvl w:val="1"/>
          <w:numId w:val="353"/>
        </w:numPr>
        <w:tabs>
          <w:tab w:val="left" w:pos="1000"/>
          <w:tab w:val="left" w:pos="9520"/>
        </w:tabs>
        <w:contextualSpacing w:val="0"/>
        <w:rPr>
          <w:rFonts w:ascii="Times New Roman" w:hAnsi="Times New Roman" w:cs="Times New Roman"/>
          <w:sz w:val="24"/>
          <w:szCs w:val="24"/>
        </w:rPr>
      </w:pPr>
      <w:r w:rsidRPr="00F507DC">
        <w:rPr>
          <w:rFonts w:ascii="Times New Roman" w:hAnsi="Times New Roman" w:cs="Times New Roman"/>
          <w:sz w:val="24"/>
          <w:szCs w:val="24"/>
        </w:rPr>
        <w:t>request  that the seller remove or repair the defect, or deliver an equivalent object without the defect;</w:t>
      </w:r>
    </w:p>
    <w:p w:rsidR="00F507DC" w:rsidRDefault="00FE72D2" w:rsidP="00BF4E8F">
      <w:pPr>
        <w:pStyle w:val="ListParagraph"/>
        <w:widowControl w:val="0"/>
        <w:numPr>
          <w:ilvl w:val="1"/>
          <w:numId w:val="353"/>
        </w:numPr>
        <w:tabs>
          <w:tab w:val="left" w:pos="1000"/>
          <w:tab w:val="left" w:pos="9520"/>
        </w:tabs>
        <w:contextualSpacing w:val="0"/>
        <w:rPr>
          <w:rFonts w:ascii="Times New Roman" w:hAnsi="Times New Roman" w:cs="Times New Roman"/>
          <w:sz w:val="24"/>
          <w:szCs w:val="24"/>
        </w:rPr>
      </w:pPr>
      <w:r w:rsidRPr="00F507DC">
        <w:rPr>
          <w:rFonts w:ascii="Times New Roman" w:hAnsi="Times New Roman" w:cs="Times New Roman"/>
          <w:sz w:val="24"/>
          <w:szCs w:val="24"/>
        </w:rPr>
        <w:t>request  that the purchase price be reduced; or</w:t>
      </w:r>
    </w:p>
    <w:p w:rsidR="00FE72D2" w:rsidRPr="00F507DC" w:rsidRDefault="00FE72D2" w:rsidP="00BF4E8F">
      <w:pPr>
        <w:pStyle w:val="ListParagraph"/>
        <w:widowControl w:val="0"/>
        <w:numPr>
          <w:ilvl w:val="1"/>
          <w:numId w:val="353"/>
        </w:numPr>
        <w:tabs>
          <w:tab w:val="left" w:pos="1000"/>
          <w:tab w:val="left" w:pos="9520"/>
        </w:tabs>
        <w:contextualSpacing w:val="0"/>
        <w:rPr>
          <w:rFonts w:ascii="Times New Roman" w:hAnsi="Times New Roman" w:cs="Times New Roman"/>
          <w:sz w:val="24"/>
          <w:szCs w:val="24"/>
        </w:rPr>
      </w:pPr>
      <w:r w:rsidRPr="00F507DC">
        <w:rPr>
          <w:rFonts w:ascii="Times New Roman" w:hAnsi="Times New Roman" w:cs="Times New Roman"/>
          <w:sz w:val="24"/>
          <w:szCs w:val="24"/>
        </w:rPr>
        <w:t>withdraw from the contract.</w:t>
      </w:r>
    </w:p>
    <w:p w:rsidR="00FE72D2" w:rsidRPr="00EE095D" w:rsidRDefault="00FE72D2" w:rsidP="00FE72D2">
      <w:pPr>
        <w:pStyle w:val="ListParagraph"/>
        <w:tabs>
          <w:tab w:val="left" w:pos="1000"/>
          <w:tab w:val="left" w:pos="9520"/>
        </w:tabs>
        <w:rPr>
          <w:rFonts w:ascii="Times New Roman" w:hAnsi="Times New Roman" w:cs="Times New Roman"/>
          <w:sz w:val="24"/>
          <w:szCs w:val="24"/>
        </w:rPr>
      </w:pPr>
    </w:p>
    <w:p w:rsidR="00FE72D2" w:rsidRPr="00EE095D" w:rsidRDefault="00FE72D2" w:rsidP="00FE72D2">
      <w:pPr>
        <w:tabs>
          <w:tab w:val="left" w:pos="1000"/>
          <w:tab w:val="left" w:pos="9520"/>
        </w:tabs>
        <w:rPr>
          <w:rFonts w:ascii="Times New Roman" w:hAnsi="Times New Roman" w:cs="Times New Roman"/>
          <w:sz w:val="24"/>
          <w:szCs w:val="24"/>
        </w:rPr>
      </w:pPr>
      <w:r w:rsidRPr="00EE095D">
        <w:rPr>
          <w:rFonts w:ascii="Times New Roman" w:hAnsi="Times New Roman" w:cs="Times New Roman"/>
          <w:sz w:val="24"/>
          <w:szCs w:val="24"/>
        </w:rPr>
        <w:t>2. The buyer shall lose the right to withdraw from the contract if the object was destroyed or damaged owing to his fault or as a result of force majeure, or if the buyer transformed the object or transferred it to a third party. In such cases, the buyer shall only be en</w:t>
      </w:r>
      <w:r w:rsidR="0007206A">
        <w:rPr>
          <w:rFonts w:ascii="Times New Roman" w:hAnsi="Times New Roman" w:cs="Times New Roman"/>
          <w:sz w:val="24"/>
          <w:szCs w:val="24"/>
        </w:rPr>
        <w:t>Chapter</w:t>
      </w:r>
      <w:r w:rsidRPr="00EE095D">
        <w:rPr>
          <w:rFonts w:ascii="Times New Roman" w:hAnsi="Times New Roman" w:cs="Times New Roman"/>
          <w:sz w:val="24"/>
          <w:szCs w:val="24"/>
        </w:rPr>
        <w:t>d to a reduction of the purchase price.</w:t>
      </w:r>
    </w:p>
    <w:p w:rsidR="00FE72D2" w:rsidRPr="00EE095D" w:rsidRDefault="00FE72D2" w:rsidP="00FE72D2">
      <w:pPr>
        <w:tabs>
          <w:tab w:val="left" w:pos="1000"/>
          <w:tab w:val="left" w:pos="9520"/>
        </w:tabs>
        <w:rPr>
          <w:rFonts w:ascii="Times New Roman" w:hAnsi="Times New Roman" w:cs="Times New Roman"/>
          <w:sz w:val="24"/>
          <w:szCs w:val="24"/>
        </w:rPr>
      </w:pPr>
    </w:p>
    <w:p w:rsidR="00FE72D2" w:rsidRPr="00EE095D" w:rsidRDefault="00FE72D2" w:rsidP="00FE72D2">
      <w:pPr>
        <w:tabs>
          <w:tab w:val="left" w:pos="1000"/>
          <w:tab w:val="left" w:pos="9520"/>
        </w:tabs>
        <w:rPr>
          <w:rFonts w:ascii="Times New Roman" w:hAnsi="Times New Roman" w:cs="Times New Roman"/>
          <w:sz w:val="24"/>
          <w:szCs w:val="24"/>
        </w:rPr>
      </w:pPr>
      <w:r w:rsidRPr="00EE095D">
        <w:rPr>
          <w:rFonts w:ascii="Times New Roman" w:hAnsi="Times New Roman" w:cs="Times New Roman"/>
          <w:sz w:val="24"/>
          <w:szCs w:val="24"/>
        </w:rPr>
        <w:t>3. In any event, the buyer shall have the right to compensation of damages suffered as a result of the material defects of the object.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F507DC" w:rsidRDefault="00FE72D2" w:rsidP="00F507DC">
      <w:pPr>
        <w:tabs>
          <w:tab w:val="left" w:pos="1000"/>
          <w:tab w:val="left" w:pos="9520"/>
        </w:tabs>
        <w:jc w:val="center"/>
        <w:rPr>
          <w:rFonts w:ascii="Times New Roman" w:eastAsia="Arial" w:hAnsi="Times New Roman" w:cs="Times New Roman"/>
          <w:b/>
          <w:bCs/>
          <w:sz w:val="24"/>
          <w:szCs w:val="24"/>
        </w:rPr>
      </w:pPr>
      <w:r w:rsidRPr="00F507DC">
        <w:rPr>
          <w:rFonts w:ascii="Times New Roman" w:eastAsia="Arial" w:hAnsi="Times New Roman" w:cs="Times New Roman"/>
          <w:b/>
          <w:bCs/>
          <w:sz w:val="24"/>
          <w:szCs w:val="24"/>
        </w:rPr>
        <w:t>Article 393</w:t>
      </w:r>
    </w:p>
    <w:p w:rsidR="00FE72D2" w:rsidRPr="00F507DC" w:rsidRDefault="00FE72D2" w:rsidP="00F507DC">
      <w:pPr>
        <w:tabs>
          <w:tab w:val="left" w:pos="1000"/>
          <w:tab w:val="left" w:pos="9520"/>
        </w:tabs>
        <w:jc w:val="center"/>
        <w:rPr>
          <w:rFonts w:ascii="Times New Roman" w:eastAsia="Arial" w:hAnsi="Times New Roman" w:cs="Times New Roman"/>
          <w:b/>
          <w:bCs/>
          <w:sz w:val="24"/>
          <w:szCs w:val="24"/>
        </w:rPr>
      </w:pPr>
      <w:r w:rsidRPr="00F507DC">
        <w:rPr>
          <w:rFonts w:ascii="Times New Roman" w:eastAsia="Arial" w:hAnsi="Times New Roman" w:cs="Times New Roman"/>
          <w:b/>
          <w:bCs/>
          <w:sz w:val="24"/>
          <w:szCs w:val="24"/>
        </w:rPr>
        <w:t>Failure to meet the contract within a reasonable time</w:t>
      </w:r>
    </w:p>
    <w:p w:rsidR="00FE72D2" w:rsidRPr="00EE095D" w:rsidRDefault="00FE72D2" w:rsidP="00FE72D2">
      <w:pPr>
        <w:pStyle w:val="Heading1"/>
        <w:tabs>
          <w:tab w:val="left" w:pos="9520"/>
        </w:tabs>
        <w:ind w:left="0"/>
        <w:rPr>
          <w:rFonts w:ascii="Times New Roman" w:hAnsi="Times New Roman" w:cs="Times New Roman"/>
        </w:rPr>
      </w:pPr>
    </w:p>
    <w:p w:rsidR="00FE72D2" w:rsidRPr="00F507DC" w:rsidRDefault="00FE72D2" w:rsidP="00F507DC">
      <w:pPr>
        <w:pStyle w:val="BodyText"/>
        <w:tabs>
          <w:tab w:val="left" w:pos="9520"/>
        </w:tabs>
        <w:jc w:val="both"/>
        <w:rPr>
          <w:rFonts w:ascii="Times New Roman" w:hAnsi="Times New Roman" w:cs="Times New Roman"/>
          <w:sz w:val="24"/>
          <w:szCs w:val="24"/>
        </w:rPr>
      </w:pPr>
      <w:r w:rsidRPr="00F507DC">
        <w:rPr>
          <w:rFonts w:ascii="Times New Roman" w:hAnsi="Times New Roman" w:cs="Times New Roman"/>
          <w:sz w:val="24"/>
          <w:szCs w:val="24"/>
        </w:rPr>
        <w:t>If the buyer fails to meet the contract's performance within a reasonable time, he or she shall be en</w:t>
      </w:r>
      <w:r w:rsidR="0007206A" w:rsidRPr="00F507DC">
        <w:rPr>
          <w:rFonts w:ascii="Times New Roman" w:hAnsi="Times New Roman" w:cs="Times New Roman"/>
          <w:sz w:val="24"/>
          <w:szCs w:val="24"/>
        </w:rPr>
        <w:t>Chapter</w:t>
      </w:r>
      <w:r w:rsidRPr="00F507DC">
        <w:rPr>
          <w:rFonts w:ascii="Times New Roman" w:hAnsi="Times New Roman" w:cs="Times New Roman"/>
          <w:sz w:val="24"/>
          <w:szCs w:val="24"/>
        </w:rPr>
        <w:t>d to contract termination or reduction of the price.</w:t>
      </w:r>
    </w:p>
    <w:p w:rsidR="00FE72D2" w:rsidRPr="00EE095D" w:rsidRDefault="00FE72D2" w:rsidP="00FE72D2">
      <w:pPr>
        <w:pStyle w:val="Heading1"/>
        <w:tabs>
          <w:tab w:val="left" w:pos="9520"/>
        </w:tabs>
        <w:ind w:left="0"/>
        <w:rPr>
          <w:rFonts w:ascii="Times New Roman" w:hAnsi="Times New Roman" w:cs="Times New Roman"/>
          <w:b w:val="0"/>
        </w:rPr>
      </w:pPr>
    </w:p>
    <w:p w:rsidR="00FE72D2" w:rsidRPr="00F507DC" w:rsidRDefault="00FE72D2" w:rsidP="00F507DC">
      <w:pPr>
        <w:tabs>
          <w:tab w:val="left" w:pos="1000"/>
          <w:tab w:val="left" w:pos="9520"/>
        </w:tabs>
        <w:jc w:val="center"/>
        <w:rPr>
          <w:rFonts w:ascii="Times New Roman" w:eastAsia="Arial" w:hAnsi="Times New Roman" w:cs="Times New Roman"/>
          <w:b/>
          <w:bCs/>
          <w:sz w:val="24"/>
          <w:szCs w:val="24"/>
        </w:rPr>
      </w:pPr>
      <w:r w:rsidRPr="00F507DC">
        <w:rPr>
          <w:rFonts w:ascii="Times New Roman" w:eastAsia="Arial" w:hAnsi="Times New Roman" w:cs="Times New Roman"/>
          <w:b/>
          <w:bCs/>
          <w:sz w:val="24"/>
          <w:szCs w:val="24"/>
        </w:rPr>
        <w:t>Article 394</w:t>
      </w:r>
    </w:p>
    <w:p w:rsidR="00FE72D2" w:rsidRPr="00EE095D" w:rsidRDefault="00FE72D2" w:rsidP="00F507DC">
      <w:pPr>
        <w:tabs>
          <w:tab w:val="left" w:pos="1000"/>
          <w:tab w:val="left" w:pos="9520"/>
        </w:tabs>
        <w:jc w:val="center"/>
        <w:rPr>
          <w:rFonts w:ascii="Times New Roman" w:hAnsi="Times New Roman" w:cs="Times New Roman"/>
        </w:rPr>
      </w:pPr>
      <w:r w:rsidRPr="00F507DC">
        <w:rPr>
          <w:rFonts w:ascii="Times New Roman" w:eastAsia="Arial" w:hAnsi="Times New Roman" w:cs="Times New Roman"/>
          <w:b/>
          <w:bCs/>
          <w:sz w:val="24"/>
          <w:szCs w:val="24"/>
        </w:rPr>
        <w:t>When the buyer can terminate the contract</w:t>
      </w:r>
      <w:r w:rsidRPr="00EE095D">
        <w:rPr>
          <w:rFonts w:ascii="Times New Roman" w:hAnsi="Times New Roman" w:cs="Times New Roman"/>
        </w:rPr>
        <w:br/>
      </w:r>
    </w:p>
    <w:p w:rsidR="00FE72D2" w:rsidRPr="00F507DC" w:rsidRDefault="00FE72D2" w:rsidP="00F507DC">
      <w:pPr>
        <w:pStyle w:val="BodyText"/>
        <w:tabs>
          <w:tab w:val="left" w:pos="9520"/>
        </w:tabs>
        <w:jc w:val="both"/>
        <w:rPr>
          <w:rFonts w:ascii="Times New Roman" w:hAnsi="Times New Roman" w:cs="Times New Roman"/>
          <w:sz w:val="24"/>
          <w:szCs w:val="24"/>
        </w:rPr>
      </w:pPr>
      <w:r w:rsidRPr="00F507DC">
        <w:rPr>
          <w:rFonts w:ascii="Times New Roman" w:hAnsi="Times New Roman" w:cs="Times New Roman"/>
          <w:sz w:val="24"/>
          <w:szCs w:val="24"/>
        </w:rPr>
        <w:t>1. The buyer may only terminate the contract if he has previously left the seller a reasonable deadline for the performance of the contract.</w:t>
      </w:r>
      <w:r w:rsidRPr="00F507DC">
        <w:rPr>
          <w:rFonts w:ascii="Times New Roman" w:hAnsi="Times New Roman" w:cs="Times New Roman"/>
          <w:sz w:val="24"/>
          <w:szCs w:val="24"/>
        </w:rPr>
        <w:br/>
      </w:r>
      <w:r w:rsidRPr="00F507DC">
        <w:rPr>
          <w:rFonts w:ascii="Times New Roman" w:hAnsi="Times New Roman" w:cs="Times New Roman"/>
          <w:sz w:val="24"/>
          <w:szCs w:val="24"/>
        </w:rPr>
        <w:br/>
        <w:t>2. The buyer may terminate the contract without leaving the additional deadline if the seller, after notification of the defect, has communicated that he will not complete the contract or if it is clear from the circumstances of the case that the seller could not fulfill the contract either in the supplementary term.</w:t>
      </w:r>
    </w:p>
    <w:p w:rsidR="00FE72D2" w:rsidRPr="00EE095D" w:rsidRDefault="00FE72D2" w:rsidP="00FE72D2">
      <w:pPr>
        <w:pStyle w:val="Heading1"/>
        <w:tabs>
          <w:tab w:val="left" w:pos="9520"/>
        </w:tabs>
        <w:ind w:left="0"/>
        <w:rPr>
          <w:rFonts w:ascii="Times New Roman" w:hAnsi="Times New Roman" w:cs="Times New Roman"/>
          <w:b w:val="0"/>
          <w:bCs w:val="0"/>
        </w:rPr>
      </w:pPr>
    </w:p>
    <w:p w:rsidR="00FE72D2" w:rsidRPr="00F507DC" w:rsidRDefault="00FE72D2" w:rsidP="00F507DC">
      <w:pPr>
        <w:tabs>
          <w:tab w:val="left" w:pos="1000"/>
          <w:tab w:val="left" w:pos="9520"/>
        </w:tabs>
        <w:jc w:val="center"/>
        <w:rPr>
          <w:rFonts w:ascii="Times New Roman" w:eastAsia="Arial" w:hAnsi="Times New Roman" w:cs="Times New Roman"/>
          <w:b/>
          <w:bCs/>
          <w:sz w:val="24"/>
          <w:szCs w:val="24"/>
        </w:rPr>
      </w:pPr>
      <w:r w:rsidRPr="00F507DC">
        <w:rPr>
          <w:rFonts w:ascii="Times New Roman" w:eastAsia="Arial" w:hAnsi="Times New Roman" w:cs="Times New Roman"/>
          <w:b/>
          <w:bCs/>
          <w:sz w:val="24"/>
          <w:szCs w:val="24"/>
        </w:rPr>
        <w:t>Article 395</w:t>
      </w:r>
    </w:p>
    <w:p w:rsidR="00FE72D2" w:rsidRPr="00F507DC" w:rsidRDefault="00FE72D2" w:rsidP="00F507DC">
      <w:pPr>
        <w:tabs>
          <w:tab w:val="left" w:pos="1000"/>
          <w:tab w:val="left" w:pos="9520"/>
        </w:tabs>
        <w:jc w:val="center"/>
        <w:rPr>
          <w:rFonts w:ascii="Times New Roman" w:eastAsia="Arial" w:hAnsi="Times New Roman" w:cs="Times New Roman"/>
          <w:b/>
          <w:bCs/>
          <w:sz w:val="24"/>
          <w:szCs w:val="24"/>
        </w:rPr>
      </w:pPr>
      <w:r w:rsidRPr="00F507DC">
        <w:rPr>
          <w:rFonts w:ascii="Times New Roman" w:eastAsia="Arial" w:hAnsi="Times New Roman" w:cs="Times New Roman"/>
          <w:b/>
          <w:bCs/>
          <w:sz w:val="24"/>
          <w:szCs w:val="24"/>
        </w:rPr>
        <w:t>Failure to fulfill the contract in the supplementary term</w:t>
      </w:r>
    </w:p>
    <w:p w:rsidR="00FE72D2" w:rsidRPr="00EE095D" w:rsidRDefault="00FE72D2" w:rsidP="00FE72D2">
      <w:pPr>
        <w:pStyle w:val="Heading1"/>
        <w:tabs>
          <w:tab w:val="left" w:pos="9520"/>
        </w:tabs>
        <w:ind w:left="0"/>
        <w:rPr>
          <w:rFonts w:ascii="Times New Roman" w:hAnsi="Times New Roman" w:cs="Times New Roman"/>
        </w:rPr>
      </w:pPr>
    </w:p>
    <w:p w:rsidR="00FE72D2" w:rsidRPr="00F507DC" w:rsidRDefault="00FE72D2" w:rsidP="00F507DC">
      <w:pPr>
        <w:pStyle w:val="BodyText"/>
        <w:tabs>
          <w:tab w:val="left" w:pos="9520"/>
        </w:tabs>
        <w:jc w:val="both"/>
        <w:rPr>
          <w:rFonts w:ascii="Times New Roman" w:hAnsi="Times New Roman" w:cs="Times New Roman"/>
          <w:sz w:val="24"/>
          <w:szCs w:val="24"/>
        </w:rPr>
      </w:pPr>
      <w:r w:rsidRPr="00F507DC">
        <w:rPr>
          <w:rFonts w:ascii="Times New Roman" w:hAnsi="Times New Roman" w:cs="Times New Roman"/>
          <w:sz w:val="24"/>
          <w:szCs w:val="24"/>
        </w:rPr>
        <w:t>If the seller fails to complete the contract in the supplementary term, the contract is terminated in accordance with the law, but the buyer may hold the contract in force if he promptly declares to the seller that the contract is in force.</w:t>
      </w:r>
    </w:p>
    <w:p w:rsidR="00FE72D2" w:rsidRPr="00EE095D" w:rsidRDefault="00FE72D2" w:rsidP="00FE72D2">
      <w:pPr>
        <w:pStyle w:val="Heading1"/>
        <w:tabs>
          <w:tab w:val="left" w:pos="9520"/>
        </w:tabs>
        <w:ind w:left="0"/>
        <w:rPr>
          <w:rFonts w:ascii="Times New Roman" w:hAnsi="Times New Roman" w:cs="Times New Roman"/>
          <w:b w:val="0"/>
          <w:bCs w:val="0"/>
        </w:rPr>
      </w:pPr>
    </w:p>
    <w:p w:rsidR="00FE72D2" w:rsidRPr="00F507DC" w:rsidRDefault="00FE72D2" w:rsidP="00F507DC">
      <w:pPr>
        <w:tabs>
          <w:tab w:val="left" w:pos="1000"/>
          <w:tab w:val="left" w:pos="9520"/>
        </w:tabs>
        <w:jc w:val="center"/>
        <w:rPr>
          <w:rFonts w:ascii="Times New Roman" w:eastAsia="Arial" w:hAnsi="Times New Roman" w:cs="Times New Roman"/>
          <w:b/>
          <w:bCs/>
          <w:sz w:val="24"/>
          <w:szCs w:val="24"/>
        </w:rPr>
      </w:pPr>
      <w:r w:rsidRPr="00F507DC">
        <w:rPr>
          <w:rFonts w:ascii="Times New Roman" w:eastAsia="Arial" w:hAnsi="Times New Roman" w:cs="Times New Roman"/>
          <w:b/>
          <w:bCs/>
          <w:sz w:val="24"/>
          <w:szCs w:val="24"/>
        </w:rPr>
        <w:t>Article 396</w:t>
      </w:r>
    </w:p>
    <w:p w:rsidR="00FE72D2" w:rsidRPr="00F507DC" w:rsidRDefault="00FE72D2" w:rsidP="00F507DC">
      <w:pPr>
        <w:tabs>
          <w:tab w:val="left" w:pos="1000"/>
          <w:tab w:val="left" w:pos="9520"/>
        </w:tabs>
        <w:jc w:val="center"/>
        <w:rPr>
          <w:rFonts w:ascii="Times New Roman" w:eastAsia="Arial" w:hAnsi="Times New Roman" w:cs="Times New Roman"/>
          <w:b/>
          <w:bCs/>
          <w:sz w:val="24"/>
          <w:szCs w:val="24"/>
        </w:rPr>
      </w:pPr>
      <w:r w:rsidRPr="00F507DC">
        <w:rPr>
          <w:rFonts w:ascii="Times New Roman" w:eastAsia="Arial" w:hAnsi="Times New Roman" w:cs="Times New Roman"/>
          <w:b/>
          <w:bCs/>
          <w:sz w:val="24"/>
          <w:szCs w:val="24"/>
        </w:rPr>
        <w:t>Partial Defects</w:t>
      </w:r>
    </w:p>
    <w:p w:rsidR="00FE72D2" w:rsidRPr="00EE095D" w:rsidRDefault="00FE72D2" w:rsidP="00FE72D2">
      <w:pPr>
        <w:pStyle w:val="Heading1"/>
        <w:tabs>
          <w:tab w:val="left" w:pos="9520"/>
        </w:tabs>
        <w:ind w:left="0"/>
        <w:jc w:val="both"/>
        <w:rPr>
          <w:rFonts w:ascii="Times New Roman" w:hAnsi="Times New Roman" w:cs="Times New Roman"/>
        </w:rPr>
      </w:pPr>
    </w:p>
    <w:p w:rsidR="00FE72D2" w:rsidRPr="00F507DC" w:rsidRDefault="00FE72D2" w:rsidP="00F507DC">
      <w:pPr>
        <w:pStyle w:val="BodyText"/>
        <w:tabs>
          <w:tab w:val="left" w:pos="9520"/>
        </w:tabs>
        <w:jc w:val="both"/>
        <w:rPr>
          <w:rFonts w:ascii="Times New Roman" w:hAnsi="Times New Roman" w:cs="Times New Roman"/>
          <w:sz w:val="24"/>
          <w:szCs w:val="24"/>
        </w:rPr>
      </w:pPr>
      <w:r w:rsidRPr="00F507DC">
        <w:rPr>
          <w:rFonts w:ascii="Times New Roman" w:hAnsi="Times New Roman" w:cs="Times New Roman"/>
          <w:sz w:val="24"/>
          <w:szCs w:val="24"/>
        </w:rPr>
        <w:t>1. Where only part of the item submitted is defective or when only part of the item is delivered or less than the contracted amount, the buyer may terminate the contract in the sense of the foregoing articles only in respect of the part which is defected or only in relation to the missing parts or quantities.</w:t>
      </w:r>
      <w:r w:rsidRPr="00F507DC">
        <w:rPr>
          <w:rFonts w:ascii="Times New Roman" w:hAnsi="Times New Roman" w:cs="Times New Roman"/>
          <w:sz w:val="24"/>
          <w:szCs w:val="24"/>
        </w:rPr>
        <w:br/>
      </w:r>
      <w:r w:rsidRPr="00F507DC">
        <w:rPr>
          <w:rFonts w:ascii="Times New Roman" w:hAnsi="Times New Roman" w:cs="Times New Roman"/>
          <w:sz w:val="24"/>
          <w:szCs w:val="24"/>
        </w:rPr>
        <w:br/>
        <w:t>2. The buyer may terminate the contract in its entirety only if the quantity contracted or the delivered item constitutes a whole, or if the buyer has a reasonable interest to receive the contracted item or the quantity as a whole.</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5"/>
          <w:sz w:val="24"/>
          <w:szCs w:val="24"/>
        </w:rPr>
        <w:t xml:space="preserve"> </w:t>
      </w:r>
      <w:r w:rsidRPr="00EE095D">
        <w:rPr>
          <w:rFonts w:ascii="Times New Roman" w:hAnsi="Times New Roman" w:cs="Times New Roman"/>
          <w:b/>
          <w:sz w:val="24"/>
          <w:szCs w:val="24"/>
        </w:rPr>
        <w:t xml:space="preserve">397 </w:t>
      </w: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If seller gave a larger quantity to</w:t>
      </w:r>
      <w:r w:rsidRPr="00EE095D">
        <w:rPr>
          <w:rFonts w:ascii="Times New Roman" w:hAnsi="Times New Roman" w:cs="Times New Roman"/>
          <w:b/>
          <w:spacing w:val="-13"/>
          <w:sz w:val="24"/>
          <w:szCs w:val="24"/>
        </w:rPr>
        <w:t xml:space="preserve"> </w:t>
      </w:r>
      <w:r w:rsidRPr="00EE095D">
        <w:rPr>
          <w:rFonts w:ascii="Times New Roman" w:hAnsi="Times New Roman" w:cs="Times New Roman"/>
          <w:b/>
          <w:sz w:val="24"/>
          <w:szCs w:val="24"/>
        </w:rPr>
        <w:t>buyer</w:t>
      </w:r>
    </w:p>
    <w:p w:rsidR="00FE72D2" w:rsidRPr="00EE095D" w:rsidRDefault="00FE72D2" w:rsidP="00FE72D2">
      <w:pPr>
        <w:tabs>
          <w:tab w:val="left" w:pos="9520"/>
        </w:tabs>
        <w:spacing w:before="4"/>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10"/>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In commercial contracts, when the seller of objects of a specific type gives the buyer a larger quantity than that agreed and the buyer fails to declare within an appropriate period that the surplus is being refused the buyer shall be deemed to have also accepted the surplus and must pay therefore </w:t>
      </w:r>
      <w:r w:rsidRPr="00EE095D">
        <w:rPr>
          <w:rFonts w:ascii="Times New Roman" w:hAnsi="Times New Roman" w:cs="Times New Roman"/>
          <w:spacing w:val="5"/>
          <w:sz w:val="24"/>
          <w:szCs w:val="24"/>
        </w:rPr>
        <w:t xml:space="preserve">at </w:t>
      </w:r>
      <w:r w:rsidRPr="00EE095D">
        <w:rPr>
          <w:rFonts w:ascii="Times New Roman" w:hAnsi="Times New Roman" w:cs="Times New Roman"/>
          <w:sz w:val="24"/>
          <w:szCs w:val="24"/>
        </w:rPr>
        <w:t>the same price.</w:t>
      </w:r>
    </w:p>
    <w:p w:rsidR="00FE72D2" w:rsidRPr="00EE095D" w:rsidRDefault="00FE72D2" w:rsidP="00FE72D2">
      <w:pPr>
        <w:pStyle w:val="ListParagraph"/>
        <w:tabs>
          <w:tab w:val="left" w:pos="322"/>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10"/>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seller must reimburse the damage to a buyer that does not wish to accept the</w:t>
      </w:r>
      <w:r w:rsidRPr="00EE095D">
        <w:rPr>
          <w:rFonts w:ascii="Times New Roman" w:hAnsi="Times New Roman" w:cs="Times New Roman"/>
          <w:spacing w:val="-26"/>
          <w:sz w:val="24"/>
          <w:szCs w:val="24"/>
        </w:rPr>
        <w:t xml:space="preserve"> </w:t>
      </w:r>
      <w:r w:rsidRPr="00EE095D">
        <w:rPr>
          <w:rFonts w:ascii="Times New Roman" w:hAnsi="Times New Roman" w:cs="Times New Roman"/>
          <w:sz w:val="24"/>
          <w:szCs w:val="24"/>
        </w:rPr>
        <w:t>surplus.</w:t>
      </w:r>
    </w:p>
    <w:p w:rsidR="00FE72D2" w:rsidRPr="00EE095D" w:rsidRDefault="00FE72D2" w:rsidP="00FE72D2">
      <w:pPr>
        <w:tabs>
          <w:tab w:val="left" w:pos="322"/>
          <w:tab w:val="left" w:pos="9520"/>
        </w:tabs>
        <w:rPr>
          <w:rFonts w:ascii="Times New Roman" w:eastAsia="Arial" w:hAnsi="Times New Roman" w:cs="Times New Roman"/>
          <w:sz w:val="24"/>
          <w:szCs w:val="24"/>
        </w:rPr>
      </w:pP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tabs>
          <w:tab w:val="left" w:pos="9520"/>
        </w:tabs>
        <w:jc w:val="center"/>
        <w:rPr>
          <w:rFonts w:ascii="Times New Roman" w:hAnsi="Times New Roman" w:cs="Times New Roman"/>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5"/>
          <w:sz w:val="24"/>
          <w:szCs w:val="24"/>
        </w:rPr>
        <w:t xml:space="preserve"> </w:t>
      </w:r>
      <w:r w:rsidRPr="00EE095D">
        <w:rPr>
          <w:rFonts w:ascii="Times New Roman" w:hAnsi="Times New Roman" w:cs="Times New Roman"/>
          <w:b/>
          <w:sz w:val="24"/>
          <w:szCs w:val="24"/>
        </w:rPr>
        <w:t xml:space="preserve">398 </w:t>
      </w: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Stipulated price for several</w:t>
      </w:r>
      <w:r w:rsidRPr="00EE095D">
        <w:rPr>
          <w:rFonts w:ascii="Times New Roman" w:hAnsi="Times New Roman" w:cs="Times New Roman"/>
          <w:b/>
          <w:spacing w:val="-11"/>
          <w:sz w:val="24"/>
          <w:szCs w:val="24"/>
        </w:rPr>
        <w:t xml:space="preserve"> </w:t>
      </w:r>
      <w:r w:rsidRPr="00EE095D">
        <w:rPr>
          <w:rFonts w:ascii="Times New Roman" w:hAnsi="Times New Roman" w:cs="Times New Roman"/>
          <w:b/>
          <w:sz w:val="24"/>
          <w:szCs w:val="24"/>
        </w:rPr>
        <w:t>objects</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09"/>
        </w:numPr>
        <w:tabs>
          <w:tab w:val="left" w:pos="365"/>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several objects or a group of objects are sold through a single contract and for a single sum of price and only some of the objects have defects the buyer may only withdraw from the contract in respect of the objects with a defect; not for the</w:t>
      </w:r>
      <w:r w:rsidRPr="00EE095D">
        <w:rPr>
          <w:rFonts w:ascii="Times New Roman" w:hAnsi="Times New Roman" w:cs="Times New Roman"/>
          <w:spacing w:val="-16"/>
          <w:sz w:val="24"/>
          <w:szCs w:val="24"/>
        </w:rPr>
        <w:t xml:space="preserve"> </w:t>
      </w:r>
      <w:r w:rsidRPr="00EE095D">
        <w:rPr>
          <w:rFonts w:ascii="Times New Roman" w:hAnsi="Times New Roman" w:cs="Times New Roman"/>
          <w:sz w:val="24"/>
          <w:szCs w:val="24"/>
        </w:rPr>
        <w:t>other.</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09"/>
        </w:numPr>
        <w:tabs>
          <w:tab w:val="left" w:pos="365"/>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the objects constitute a whole such that it would be damaging to separate them the buyer may withdraw from the entire contract; if the buyer nevertheless only withdraws from the contract in respect of the objects with a defect the seller may also withdraw from the seller’s side of the contract in respect of the other</w:t>
      </w:r>
      <w:r w:rsidRPr="00EE095D">
        <w:rPr>
          <w:rFonts w:ascii="Times New Roman" w:eastAsia="Arial" w:hAnsi="Times New Roman" w:cs="Times New Roman"/>
          <w:spacing w:val="-6"/>
          <w:sz w:val="24"/>
          <w:szCs w:val="24"/>
        </w:rPr>
        <w:t xml:space="preserve"> </w:t>
      </w:r>
      <w:r w:rsidRPr="00EE095D">
        <w:rPr>
          <w:rFonts w:ascii="Times New Roman" w:eastAsia="Arial" w:hAnsi="Times New Roman" w:cs="Times New Roman"/>
          <w:sz w:val="24"/>
          <w:szCs w:val="24"/>
        </w:rPr>
        <w:t>objects.</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2909E1" w:rsidRDefault="00FE72D2" w:rsidP="002909E1">
      <w:pPr>
        <w:tabs>
          <w:tab w:val="left" w:pos="9520"/>
        </w:tabs>
        <w:jc w:val="center"/>
        <w:rPr>
          <w:rFonts w:ascii="Times New Roman" w:hAnsi="Times New Roman" w:cs="Times New Roman"/>
          <w:b/>
          <w:sz w:val="24"/>
          <w:szCs w:val="24"/>
        </w:rPr>
      </w:pPr>
      <w:r w:rsidRPr="002909E1">
        <w:rPr>
          <w:rFonts w:ascii="Times New Roman" w:hAnsi="Times New Roman" w:cs="Times New Roman"/>
          <w:b/>
          <w:sz w:val="24"/>
          <w:szCs w:val="24"/>
        </w:rPr>
        <w:t>Article 399</w:t>
      </w:r>
    </w:p>
    <w:p w:rsidR="00FE72D2" w:rsidRPr="002909E1" w:rsidRDefault="00FE72D2" w:rsidP="00FE72D2">
      <w:pPr>
        <w:tabs>
          <w:tab w:val="left" w:pos="9520"/>
        </w:tabs>
        <w:jc w:val="center"/>
        <w:rPr>
          <w:rFonts w:ascii="Times New Roman" w:hAnsi="Times New Roman" w:cs="Times New Roman"/>
          <w:b/>
          <w:sz w:val="24"/>
          <w:szCs w:val="24"/>
        </w:rPr>
      </w:pPr>
      <w:r w:rsidRPr="002909E1">
        <w:rPr>
          <w:rFonts w:ascii="Times New Roman" w:hAnsi="Times New Roman" w:cs="Times New Roman"/>
          <w:b/>
          <w:sz w:val="24"/>
          <w:szCs w:val="24"/>
        </w:rPr>
        <w:t>Deprivation of the right to terminate the contract due to defects</w:t>
      </w:r>
      <w:r w:rsidRPr="00EE095D">
        <w:rPr>
          <w:rFonts w:ascii="Times New Roman" w:hAnsi="Times New Roman" w:cs="Times New Roman"/>
          <w:b/>
          <w:sz w:val="24"/>
          <w:szCs w:val="24"/>
        </w:rPr>
        <w:t xml:space="preserve"> </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08"/>
        </w:numPr>
        <w:tabs>
          <w:tab w:val="left" w:pos="33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buyer is deprived of the right to terminate the contract due to defective items when it is impossible to return the item or return it to the condition it has received.</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08"/>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buyer can terminate the contract due to the defects of the item. If the object is completely or partially erased, or it has been damaged due to the defects justifying the termination of the contract, or due to any event that does not result from him or any other person for whom he is responsible.</w:t>
      </w:r>
    </w:p>
    <w:p w:rsidR="00FE72D2" w:rsidRPr="00EE095D" w:rsidRDefault="00FE72D2" w:rsidP="00FE72D2">
      <w:pPr>
        <w:pStyle w:val="ListParagraph"/>
        <w:tabs>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08"/>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same applies if the item has disappeared or is completely or partially damaged, having in mind that it is the buyer's obligation to control the item, or if the buyer prior to the defective defect has consumed or changed a part of the item during its normal use, as well as if damage or change is irrelevant.</w:t>
      </w:r>
    </w:p>
    <w:p w:rsidR="00FE72D2" w:rsidRPr="00EE095D" w:rsidRDefault="00FE72D2" w:rsidP="00FE72D2">
      <w:pPr>
        <w:pStyle w:val="ListParagraph"/>
        <w:tabs>
          <w:tab w:val="left" w:pos="9520"/>
        </w:tabs>
        <w:rPr>
          <w:rFonts w:ascii="Times New Roman" w:eastAsia="Arial" w:hAnsi="Times New Roman" w:cs="Times New Roman"/>
          <w:sz w:val="24"/>
          <w:szCs w:val="24"/>
        </w:rPr>
      </w:pPr>
    </w:p>
    <w:p w:rsidR="00FE72D2" w:rsidRPr="00EE095D" w:rsidRDefault="00FE72D2" w:rsidP="00FE72D2">
      <w:pPr>
        <w:pStyle w:val="ListParagraph"/>
        <w:tabs>
          <w:tab w:val="left" w:pos="324"/>
          <w:tab w:val="left" w:pos="9520"/>
        </w:tabs>
        <w:rPr>
          <w:rFonts w:ascii="Times New Roman" w:eastAsia="Arial" w:hAnsi="Times New Roman" w:cs="Times New Roman"/>
          <w:sz w:val="24"/>
          <w:szCs w:val="24"/>
        </w:rPr>
      </w:pP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400 </w:t>
      </w: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Preserving other rights</w:t>
      </w:r>
      <w:r w:rsidRPr="00EE095D">
        <w:rPr>
          <w:rFonts w:ascii="Times New Roman" w:hAnsi="Times New Roman" w:cs="Times New Roman"/>
          <w:b/>
          <w:sz w:val="24"/>
          <w:szCs w:val="24"/>
        </w:rPr>
        <w:br/>
      </w:r>
    </w:p>
    <w:p w:rsidR="00FE72D2" w:rsidRPr="00EE095D" w:rsidRDefault="00FE72D2" w:rsidP="00FE72D2">
      <w:pPr>
        <w:tabs>
          <w:tab w:val="left" w:pos="9520"/>
        </w:tabs>
        <w:spacing w:line="229" w:lineRule="exact"/>
        <w:rPr>
          <w:rFonts w:ascii="Times New Roman" w:hAnsi="Times New Roman" w:cs="Times New Roman"/>
          <w:sz w:val="24"/>
          <w:szCs w:val="24"/>
        </w:rPr>
      </w:pPr>
      <w:r w:rsidRPr="00EE095D">
        <w:rPr>
          <w:rFonts w:ascii="Times New Roman" w:hAnsi="Times New Roman" w:cs="Times New Roman"/>
          <w:sz w:val="24"/>
          <w:szCs w:val="24"/>
        </w:rPr>
        <w:t>The buyer who, due to the inability to return the object or return it to the condition in which he has obtained and he has lost the right to terminate the contract, he has other rights that the law gives to him because of the existence of any defects.</w:t>
      </w:r>
    </w:p>
    <w:p w:rsidR="00FE72D2" w:rsidRPr="00EE095D" w:rsidRDefault="00FE72D2" w:rsidP="00FE72D2">
      <w:pPr>
        <w:tabs>
          <w:tab w:val="left" w:pos="9520"/>
        </w:tabs>
        <w:spacing w:line="229" w:lineRule="exact"/>
        <w:jc w:val="center"/>
        <w:rPr>
          <w:rFonts w:ascii="Times New Roman" w:hAnsi="Times New Roman" w:cs="Times New Roman"/>
          <w:b/>
          <w:sz w:val="24"/>
          <w:szCs w:val="24"/>
        </w:rPr>
      </w:pPr>
    </w:p>
    <w:p w:rsidR="00FE72D2" w:rsidRPr="00EE095D" w:rsidRDefault="00FE72D2" w:rsidP="00FE72D2">
      <w:pPr>
        <w:tabs>
          <w:tab w:val="left" w:pos="9520"/>
        </w:tabs>
        <w:spacing w:line="229" w:lineRule="exact"/>
        <w:jc w:val="center"/>
        <w:rPr>
          <w:rFonts w:ascii="Times New Roman" w:hAnsi="Times New Roman" w:cs="Times New Roman"/>
          <w:sz w:val="24"/>
          <w:szCs w:val="24"/>
        </w:rPr>
      </w:pPr>
      <w:r w:rsidRPr="00EE095D">
        <w:rPr>
          <w:rFonts w:ascii="Times New Roman" w:hAnsi="Times New Roman" w:cs="Times New Roman"/>
          <w:b/>
          <w:sz w:val="24"/>
          <w:szCs w:val="24"/>
        </w:rPr>
        <w:t xml:space="preserve">Article 401 </w:t>
      </w: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 xml:space="preserve">Effects of contract termination due to defects </w:t>
      </w:r>
    </w:p>
    <w:p w:rsidR="00FE72D2" w:rsidRPr="00EE095D" w:rsidRDefault="00FE72D2" w:rsidP="00FE72D2">
      <w:pPr>
        <w:tabs>
          <w:tab w:val="left" w:pos="9520"/>
        </w:tabs>
        <w:spacing w:line="229" w:lineRule="exact"/>
        <w:jc w:val="center"/>
        <w:rPr>
          <w:rFonts w:ascii="Times New Roman" w:hAnsi="Times New Roman" w:cs="Times New Roman"/>
          <w:sz w:val="24"/>
          <w:szCs w:val="24"/>
        </w:rPr>
      </w:pPr>
    </w:p>
    <w:p w:rsidR="00FE72D2" w:rsidRPr="00EE095D" w:rsidRDefault="00FE72D2" w:rsidP="00FE72D2">
      <w:pPr>
        <w:tabs>
          <w:tab w:val="left" w:pos="9520"/>
        </w:tabs>
        <w:spacing w:line="229" w:lineRule="exact"/>
        <w:rPr>
          <w:rFonts w:ascii="Times New Roman" w:hAnsi="Times New Roman" w:cs="Times New Roman"/>
          <w:b/>
          <w:sz w:val="24"/>
          <w:szCs w:val="24"/>
        </w:rPr>
      </w:pPr>
      <w:r w:rsidRPr="00EE095D">
        <w:rPr>
          <w:rFonts w:ascii="Times New Roman" w:hAnsi="Times New Roman" w:cs="Times New Roman"/>
          <w:sz w:val="24"/>
          <w:szCs w:val="24"/>
        </w:rPr>
        <w:t>1. The termination of the contract due to the defects of the object has the same effects as the settlement of the bilateral contracts due to non-performance.</w:t>
      </w:r>
      <w:r w:rsidRPr="00EE095D">
        <w:rPr>
          <w:rFonts w:ascii="Times New Roman" w:hAnsi="Times New Roman" w:cs="Times New Roman"/>
          <w:sz w:val="24"/>
          <w:szCs w:val="24"/>
        </w:rPr>
        <w:br/>
      </w:r>
      <w:r w:rsidRPr="00EE095D">
        <w:rPr>
          <w:rFonts w:ascii="Times New Roman" w:hAnsi="Times New Roman" w:cs="Times New Roman"/>
          <w:sz w:val="24"/>
          <w:szCs w:val="24"/>
        </w:rPr>
        <w:br/>
        <w:t>2. The buyer debits the seller compensation for the usefulness of the object even when it is impossible to return completely or part of it, whereas the contract is however terminated.</w:t>
      </w:r>
    </w:p>
    <w:p w:rsidR="00FE72D2" w:rsidRPr="00EE095D" w:rsidRDefault="00FE72D2" w:rsidP="00FE72D2">
      <w:pPr>
        <w:tabs>
          <w:tab w:val="left" w:pos="9520"/>
        </w:tabs>
        <w:spacing w:line="229" w:lineRule="exact"/>
        <w:jc w:val="center"/>
        <w:rPr>
          <w:rFonts w:ascii="Times New Roman" w:hAnsi="Times New Roman" w:cs="Times New Roman"/>
          <w:b/>
          <w:sz w:val="24"/>
          <w:szCs w:val="24"/>
        </w:rPr>
      </w:pPr>
    </w:p>
    <w:p w:rsidR="00FE72D2" w:rsidRPr="00EE095D" w:rsidRDefault="00FE72D2" w:rsidP="00FE72D2">
      <w:pPr>
        <w:tabs>
          <w:tab w:val="left" w:pos="9520"/>
        </w:tabs>
        <w:spacing w:line="229" w:lineRule="exact"/>
        <w:jc w:val="center"/>
        <w:rPr>
          <w:rFonts w:ascii="Times New Roman" w:hAnsi="Times New Roman" w:cs="Times New Roman"/>
          <w:sz w:val="24"/>
          <w:szCs w:val="24"/>
        </w:rPr>
      </w:pPr>
      <w:r w:rsidRPr="00EE095D">
        <w:rPr>
          <w:rFonts w:ascii="Times New Roman" w:hAnsi="Times New Roman" w:cs="Times New Roman"/>
          <w:b/>
          <w:sz w:val="24"/>
          <w:szCs w:val="24"/>
        </w:rPr>
        <w:t xml:space="preserve">Article 402 </w:t>
      </w: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Reduced price</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price shall be reduced in relation to the value of the object without defects and the value of the object with the defect when the contract was</w:t>
      </w:r>
      <w:r w:rsidRPr="00EE095D">
        <w:rPr>
          <w:rFonts w:ascii="Times New Roman" w:hAnsi="Times New Roman" w:cs="Times New Roman"/>
          <w:spacing w:val="-19"/>
          <w:sz w:val="24"/>
          <w:szCs w:val="24"/>
        </w:rPr>
        <w:t xml:space="preserve"> </w:t>
      </w:r>
      <w:r w:rsidRPr="00EE095D">
        <w:rPr>
          <w:rFonts w:ascii="Times New Roman" w:hAnsi="Times New Roman" w:cs="Times New Roman"/>
          <w:sz w:val="24"/>
          <w:szCs w:val="24"/>
        </w:rPr>
        <w:t>concluded.</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Article 403</w:t>
      </w: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Gradual discovery of defects</w:t>
      </w:r>
    </w:p>
    <w:p w:rsidR="00FE72D2" w:rsidRPr="00EE095D" w:rsidRDefault="00FE72D2" w:rsidP="00FE72D2">
      <w:pPr>
        <w:tabs>
          <w:tab w:val="left" w:pos="9520"/>
        </w:tabs>
        <w:spacing w:line="229" w:lineRule="exact"/>
        <w:jc w:val="center"/>
        <w:rPr>
          <w:rFonts w:ascii="Times New Roman" w:hAnsi="Times New Roman" w:cs="Times New Roman"/>
          <w:sz w:val="24"/>
          <w:szCs w:val="24"/>
        </w:rPr>
      </w:pPr>
    </w:p>
    <w:p w:rsidR="00FE72D2" w:rsidRPr="00EE095D" w:rsidRDefault="00FE72D2" w:rsidP="00FE72D2">
      <w:pPr>
        <w:tabs>
          <w:tab w:val="left" w:pos="9520"/>
        </w:tabs>
        <w:spacing w:line="229" w:lineRule="exact"/>
        <w:rPr>
          <w:rFonts w:ascii="Times New Roman" w:hAnsi="Times New Roman" w:cs="Times New Roman"/>
          <w:sz w:val="24"/>
          <w:szCs w:val="24"/>
        </w:rPr>
      </w:pPr>
      <w:r w:rsidRPr="00EE095D">
        <w:rPr>
          <w:rFonts w:ascii="Times New Roman" w:hAnsi="Times New Roman" w:cs="Times New Roman"/>
          <w:sz w:val="24"/>
          <w:szCs w:val="24"/>
        </w:rPr>
        <w:t xml:space="preserve">A buyer who has made a deduction of the price due to the existence of any defects may terminate the contract or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a new rebate if another defect is subsequently discovered.</w:t>
      </w:r>
      <w:r w:rsidRPr="00EE095D">
        <w:rPr>
          <w:rFonts w:ascii="Times New Roman" w:hAnsi="Times New Roman" w:cs="Times New Roman"/>
          <w:b/>
          <w:sz w:val="24"/>
          <w:szCs w:val="24"/>
        </w:rPr>
        <w:t xml:space="preserve"> </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404 </w:t>
      </w: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Loss of rights</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07"/>
        </w:numPr>
        <w:tabs>
          <w:tab w:val="left" w:pos="338"/>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rights of a buyer that notified the seller regarding a defect on time shall expire one (1) year from the day the notification was sent, unless the buyer was unable to exercise them due to the seller’s deception.</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07"/>
        </w:numPr>
        <w:tabs>
          <w:tab w:val="left" w:pos="341"/>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After this deadline  passes a buyer that notified the seller regarding a defect on time and has not yet paid the price may, as an objection to the seller’s claim to be paid the price, exercise a claim for the price to be reduced or the damage to be</w:t>
      </w:r>
      <w:r w:rsidRPr="00EE095D">
        <w:rPr>
          <w:rFonts w:ascii="Times New Roman" w:eastAsia="Arial" w:hAnsi="Times New Roman" w:cs="Times New Roman"/>
          <w:spacing w:val="-23"/>
          <w:sz w:val="24"/>
          <w:szCs w:val="24"/>
        </w:rPr>
        <w:t xml:space="preserve"> </w:t>
      </w:r>
      <w:r w:rsidRPr="00EE095D">
        <w:rPr>
          <w:rFonts w:ascii="Times New Roman" w:eastAsia="Arial" w:hAnsi="Times New Roman" w:cs="Times New Roman"/>
          <w:sz w:val="24"/>
          <w:szCs w:val="24"/>
        </w:rPr>
        <w:t>reimbursed.</w:t>
      </w:r>
    </w:p>
    <w:p w:rsidR="00FE72D2" w:rsidRPr="00EE095D" w:rsidRDefault="00FE72D2" w:rsidP="00FE72D2">
      <w:pPr>
        <w:tabs>
          <w:tab w:val="left" w:pos="341"/>
          <w:tab w:val="left" w:pos="9520"/>
        </w:tabs>
        <w:rPr>
          <w:rFonts w:ascii="Times New Roman" w:eastAsia="Arial" w:hAnsi="Times New Roman" w:cs="Times New Roman"/>
          <w:sz w:val="24"/>
          <w:szCs w:val="24"/>
        </w:rPr>
      </w:pP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2909E1" w:rsidRDefault="002909E1" w:rsidP="00FE72D2">
      <w:pPr>
        <w:tabs>
          <w:tab w:val="left" w:pos="9520"/>
        </w:tabs>
        <w:spacing w:line="229" w:lineRule="exact"/>
        <w:jc w:val="center"/>
        <w:rPr>
          <w:rFonts w:ascii="Times New Roman" w:hAnsi="Times New Roman" w:cs="Times New Roman"/>
          <w:b/>
          <w:sz w:val="24"/>
          <w:szCs w:val="24"/>
        </w:rPr>
      </w:pPr>
      <w:r>
        <w:rPr>
          <w:rFonts w:ascii="Times New Roman" w:hAnsi="Times New Roman" w:cs="Times New Roman"/>
          <w:b/>
          <w:sz w:val="24"/>
          <w:szCs w:val="24"/>
        </w:rPr>
        <w:t xml:space="preserve">Sub-chapter VII – Warranty for Unimpaired Functioning of Sold Object </w:t>
      </w:r>
    </w:p>
    <w:p w:rsidR="002909E1" w:rsidRDefault="002909E1" w:rsidP="00FE72D2">
      <w:pPr>
        <w:tabs>
          <w:tab w:val="left" w:pos="9520"/>
        </w:tabs>
        <w:spacing w:line="229" w:lineRule="exact"/>
        <w:jc w:val="center"/>
        <w:rPr>
          <w:rFonts w:ascii="Times New Roman" w:hAnsi="Times New Roman" w:cs="Times New Roman"/>
          <w:b/>
          <w:sz w:val="24"/>
          <w:szCs w:val="24"/>
        </w:rPr>
      </w:pPr>
    </w:p>
    <w:p w:rsidR="00FE72D2" w:rsidRPr="00EE095D" w:rsidRDefault="00FE72D2" w:rsidP="00FE72D2">
      <w:pPr>
        <w:tabs>
          <w:tab w:val="left" w:pos="9520"/>
        </w:tabs>
        <w:spacing w:line="229" w:lineRule="exact"/>
        <w:jc w:val="center"/>
        <w:rPr>
          <w:rFonts w:ascii="Times New Roman" w:eastAsia="Arial" w:hAnsi="Times New Roman" w:cs="Times New Roman"/>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5"/>
          <w:sz w:val="24"/>
          <w:szCs w:val="24"/>
        </w:rPr>
        <w:t xml:space="preserve"> </w:t>
      </w:r>
      <w:r w:rsidRPr="00EE095D">
        <w:rPr>
          <w:rFonts w:ascii="Times New Roman" w:hAnsi="Times New Roman" w:cs="Times New Roman"/>
          <w:b/>
          <w:sz w:val="24"/>
          <w:szCs w:val="24"/>
        </w:rPr>
        <w:t>405</w:t>
      </w:r>
    </w:p>
    <w:p w:rsidR="00FE72D2" w:rsidRPr="00EE095D" w:rsidRDefault="00FE72D2" w:rsidP="00FE72D2">
      <w:pPr>
        <w:tabs>
          <w:tab w:val="left" w:pos="9520"/>
        </w:tabs>
        <w:spacing w:line="229" w:lineRule="exact"/>
        <w:jc w:val="center"/>
        <w:rPr>
          <w:rFonts w:ascii="Times New Roman" w:eastAsia="Arial" w:hAnsi="Times New Roman" w:cs="Times New Roman"/>
          <w:sz w:val="24"/>
          <w:szCs w:val="24"/>
        </w:rPr>
      </w:pPr>
      <w:r w:rsidRPr="00EE095D">
        <w:rPr>
          <w:rFonts w:ascii="Times New Roman" w:hAnsi="Times New Roman" w:cs="Times New Roman"/>
          <w:b/>
          <w:sz w:val="24"/>
          <w:szCs w:val="24"/>
        </w:rPr>
        <w:t>Liability of seller and</w:t>
      </w:r>
      <w:r w:rsidRPr="00EE095D">
        <w:rPr>
          <w:rFonts w:ascii="Times New Roman" w:hAnsi="Times New Roman" w:cs="Times New Roman"/>
          <w:b/>
          <w:spacing w:val="-13"/>
          <w:sz w:val="24"/>
          <w:szCs w:val="24"/>
        </w:rPr>
        <w:t xml:space="preserve"> </w:t>
      </w:r>
      <w:r w:rsidRPr="00EE095D">
        <w:rPr>
          <w:rFonts w:ascii="Times New Roman" w:hAnsi="Times New Roman" w:cs="Times New Roman"/>
          <w:b/>
          <w:sz w:val="24"/>
          <w:szCs w:val="24"/>
        </w:rPr>
        <w:t>manufacturer</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06"/>
        </w:numPr>
        <w:tabs>
          <w:tab w:val="left" w:pos="355"/>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seller of any machine, engine, item of apparatus or similar object classed as technical goods delivers a warranty document to the buyer by which the manufacturer guarantees the unimpaired functioning of the object during a specific period counted from delivery to the buyer and the object does not function unimpaired the buyer may request  from either the seller or the manufacturer that the object be repaired within an appropriate period or, should the seller or manufacturer fail to do so, that an object that functions unimpaired be delivered in its</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place.</w:t>
      </w:r>
    </w:p>
    <w:p w:rsidR="00FE72D2" w:rsidRPr="00EE095D" w:rsidRDefault="00FE72D2" w:rsidP="00FE72D2">
      <w:pPr>
        <w:pStyle w:val="ListParagraph"/>
        <w:tabs>
          <w:tab w:val="left" w:pos="355"/>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06"/>
        </w:numPr>
        <w:tabs>
          <w:tab w:val="left" w:pos="355"/>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These rules shall not encroach upon the rules on the seller’s liability for material</w:t>
      </w:r>
      <w:r w:rsidRPr="00EE095D">
        <w:rPr>
          <w:rFonts w:ascii="Times New Roman" w:eastAsia="Arial" w:hAnsi="Times New Roman" w:cs="Times New Roman"/>
          <w:spacing w:val="-27"/>
          <w:sz w:val="24"/>
          <w:szCs w:val="24"/>
        </w:rPr>
        <w:t xml:space="preserve"> </w:t>
      </w:r>
      <w:r w:rsidRPr="00EE095D">
        <w:rPr>
          <w:rFonts w:ascii="Times New Roman" w:eastAsia="Arial" w:hAnsi="Times New Roman" w:cs="Times New Roman"/>
          <w:sz w:val="24"/>
          <w:szCs w:val="24"/>
        </w:rPr>
        <w:t>defects.</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2909E1" w:rsidRDefault="00FE72D2" w:rsidP="002909E1">
      <w:pPr>
        <w:tabs>
          <w:tab w:val="left" w:pos="9520"/>
        </w:tabs>
        <w:spacing w:line="229" w:lineRule="exact"/>
        <w:jc w:val="center"/>
        <w:rPr>
          <w:rFonts w:ascii="Times New Roman" w:hAnsi="Times New Roman" w:cs="Times New Roman"/>
          <w:b/>
          <w:sz w:val="24"/>
          <w:szCs w:val="24"/>
        </w:rPr>
      </w:pPr>
      <w:r w:rsidRPr="002909E1">
        <w:rPr>
          <w:rFonts w:ascii="Times New Roman" w:hAnsi="Times New Roman" w:cs="Times New Roman"/>
          <w:b/>
          <w:sz w:val="24"/>
          <w:szCs w:val="24"/>
        </w:rPr>
        <w:t>Article 406</w:t>
      </w:r>
    </w:p>
    <w:p w:rsidR="00FE72D2" w:rsidRPr="002909E1" w:rsidRDefault="00FE72D2" w:rsidP="00FE72D2">
      <w:pPr>
        <w:tabs>
          <w:tab w:val="left" w:pos="9520"/>
        </w:tabs>
        <w:spacing w:line="229" w:lineRule="exact"/>
        <w:jc w:val="center"/>
        <w:rPr>
          <w:rFonts w:ascii="Times New Roman" w:hAnsi="Times New Roman" w:cs="Times New Roman"/>
          <w:b/>
          <w:sz w:val="24"/>
          <w:szCs w:val="24"/>
        </w:rPr>
      </w:pPr>
      <w:r w:rsidRPr="002909E1">
        <w:rPr>
          <w:rFonts w:ascii="Times New Roman" w:hAnsi="Times New Roman" w:cs="Times New Roman"/>
          <w:b/>
          <w:sz w:val="24"/>
          <w:szCs w:val="24"/>
        </w:rPr>
        <w:t xml:space="preserve">Request </w:t>
      </w:r>
      <w:r w:rsidRPr="00EE095D">
        <w:rPr>
          <w:rFonts w:ascii="Times New Roman" w:hAnsi="Times New Roman" w:cs="Times New Roman"/>
          <w:b/>
          <w:sz w:val="24"/>
          <w:szCs w:val="24"/>
        </w:rPr>
        <w:t>for repair or</w:t>
      </w:r>
      <w:r w:rsidRPr="002909E1">
        <w:rPr>
          <w:rFonts w:ascii="Times New Roman" w:hAnsi="Times New Roman" w:cs="Times New Roman"/>
          <w:b/>
          <w:sz w:val="24"/>
          <w:szCs w:val="24"/>
        </w:rPr>
        <w:t xml:space="preserve"> </w:t>
      </w:r>
      <w:r w:rsidRPr="00EE095D">
        <w:rPr>
          <w:rFonts w:ascii="Times New Roman" w:hAnsi="Times New Roman" w:cs="Times New Roman"/>
          <w:b/>
          <w:sz w:val="24"/>
          <w:szCs w:val="24"/>
        </w:rPr>
        <w:t>replacement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05"/>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If the object does not function correctly the buyer may within the warranty period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from the seller or the manufacturer that that object be repaired or replaced, irrespective of when the defect in functioning showed</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itself.</w:t>
      </w:r>
    </w:p>
    <w:p w:rsidR="00FE72D2" w:rsidRPr="00EE095D" w:rsidRDefault="00FE72D2" w:rsidP="00FE72D2">
      <w:pPr>
        <w:tabs>
          <w:tab w:val="left" w:pos="9520"/>
        </w:tabs>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05"/>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The buyer shall also have the right to the compensation of damage incurred thereby because of being unable to use the object, from the moment the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for repair or replacement was made until fulfillment of the</w:t>
      </w:r>
      <w:r w:rsidRPr="00EE095D">
        <w:rPr>
          <w:rFonts w:ascii="Times New Roman" w:hAnsi="Times New Roman" w:cs="Times New Roman"/>
          <w:spacing w:val="-5"/>
          <w:sz w:val="24"/>
          <w:szCs w:val="24"/>
        </w:rPr>
        <w:t xml:space="preserve"> </w:t>
      </w:r>
      <w:r w:rsidRPr="00EE095D">
        <w:rPr>
          <w:rFonts w:ascii="Times New Roman" w:eastAsia="Arial" w:hAnsi="Times New Roman" w:cs="Times New Roman"/>
          <w:sz w:val="24"/>
          <w:szCs w:val="24"/>
        </w:rPr>
        <w:t>request</w:t>
      </w:r>
      <w:r w:rsidRPr="00EE095D">
        <w:rPr>
          <w:rFonts w:ascii="Times New Roman" w:hAnsi="Times New Roman" w:cs="Times New Roman"/>
          <w:sz w:val="24"/>
          <w:szCs w:val="24"/>
        </w:rPr>
        <w:t>.</w:t>
      </w:r>
    </w:p>
    <w:p w:rsidR="00FE72D2" w:rsidRPr="00EE095D" w:rsidRDefault="00FE72D2" w:rsidP="00FE72D2">
      <w:pPr>
        <w:tabs>
          <w:tab w:val="left" w:pos="9520"/>
        </w:tabs>
        <w:spacing w:line="229" w:lineRule="exact"/>
        <w:rPr>
          <w:rFonts w:ascii="Times New Roman" w:hAnsi="Times New Roman" w:cs="Times New Roman"/>
          <w:b/>
          <w:sz w:val="24"/>
          <w:szCs w:val="24"/>
        </w:rPr>
      </w:pP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407 </w:t>
      </w: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Extension of warranty period</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04"/>
        </w:numPr>
        <w:tabs>
          <w:tab w:val="left" w:pos="355"/>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During a minor repair the warranty period shall be extended by the amount of time the buyer was unable to use the</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object.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04"/>
        </w:numPr>
        <w:tabs>
          <w:tab w:val="left" w:pos="353"/>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an object is replaced or undergoes significant repairs because of incorrect functioning the warranty period shall recommence from the replacement or return of the repaired</w:t>
      </w:r>
      <w:r w:rsidRPr="00EE095D">
        <w:rPr>
          <w:rFonts w:ascii="Times New Roman" w:hAnsi="Times New Roman" w:cs="Times New Roman"/>
          <w:spacing w:val="-27"/>
          <w:sz w:val="24"/>
          <w:szCs w:val="24"/>
        </w:rPr>
        <w:t xml:space="preserve"> </w:t>
      </w:r>
      <w:r w:rsidRPr="00EE095D">
        <w:rPr>
          <w:rFonts w:ascii="Times New Roman" w:hAnsi="Times New Roman" w:cs="Times New Roman"/>
          <w:sz w:val="24"/>
          <w:szCs w:val="24"/>
        </w:rPr>
        <w:t>object.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04"/>
        </w:numPr>
        <w:tabs>
          <w:tab w:val="left" w:pos="33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only a part of an object is replaced or essentially repaired the warranty period shall only recommence for such</w:t>
      </w:r>
      <w:r w:rsidRPr="00EE095D">
        <w:rPr>
          <w:rFonts w:ascii="Times New Roman" w:hAnsi="Times New Roman" w:cs="Times New Roman"/>
          <w:spacing w:val="-5"/>
          <w:sz w:val="24"/>
          <w:szCs w:val="24"/>
        </w:rPr>
        <w:t xml:space="preserve"> </w:t>
      </w:r>
      <w:r w:rsidRPr="00EE095D">
        <w:rPr>
          <w:rFonts w:ascii="Times New Roman" w:hAnsi="Times New Roman" w:cs="Times New Roman"/>
          <w:sz w:val="24"/>
          <w:szCs w:val="24"/>
        </w:rPr>
        <w:t>part.</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2909E1" w:rsidRDefault="00FE72D2" w:rsidP="002909E1">
      <w:pPr>
        <w:tabs>
          <w:tab w:val="left" w:pos="9520"/>
        </w:tabs>
        <w:spacing w:line="229" w:lineRule="exact"/>
        <w:jc w:val="center"/>
        <w:rPr>
          <w:rFonts w:ascii="Times New Roman" w:hAnsi="Times New Roman" w:cs="Times New Roman"/>
          <w:b/>
          <w:sz w:val="24"/>
          <w:szCs w:val="24"/>
        </w:rPr>
      </w:pPr>
      <w:r w:rsidRPr="002909E1">
        <w:rPr>
          <w:rFonts w:ascii="Times New Roman" w:hAnsi="Times New Roman" w:cs="Times New Roman"/>
          <w:b/>
          <w:sz w:val="24"/>
          <w:szCs w:val="24"/>
        </w:rPr>
        <w:t>Article 408</w:t>
      </w:r>
    </w:p>
    <w:p w:rsidR="00FE72D2" w:rsidRPr="002909E1" w:rsidRDefault="00FE72D2" w:rsidP="002909E1">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Withdrawal from contract and reduction of price</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the seller fails to repair or replace the object within an appropriate period the buyer may withdraw from the contract or reduce the price and request compensation.</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409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Costs and risk</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03"/>
        </w:numPr>
        <w:tabs>
          <w:tab w:val="left" w:pos="329"/>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seller or the manufacturer shall be obliged at such person’s own expense to move the object to the place where it is to be repaired or replaced, and to return the repaired or replaced object to the</w:t>
      </w:r>
      <w:r w:rsidRPr="00EE095D">
        <w:rPr>
          <w:rFonts w:ascii="Times New Roman" w:eastAsia="Arial" w:hAnsi="Times New Roman" w:cs="Times New Roman"/>
          <w:spacing w:val="-35"/>
          <w:sz w:val="24"/>
          <w:szCs w:val="24"/>
        </w:rPr>
        <w:t xml:space="preserve"> </w:t>
      </w:r>
      <w:r w:rsidRPr="00EE095D">
        <w:rPr>
          <w:rFonts w:ascii="Times New Roman" w:eastAsia="Arial" w:hAnsi="Times New Roman" w:cs="Times New Roman"/>
          <w:sz w:val="24"/>
          <w:szCs w:val="24"/>
        </w:rPr>
        <w:t>buyer.</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03"/>
        </w:numPr>
        <w:tabs>
          <w:tab w:val="left" w:pos="343"/>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During this time the seller or manufacturer shall bear the risk of the destruction of or damage to </w:t>
      </w:r>
      <w:r w:rsidRPr="00EE095D">
        <w:rPr>
          <w:rFonts w:ascii="Times New Roman" w:hAnsi="Times New Roman" w:cs="Times New Roman"/>
          <w:spacing w:val="4"/>
          <w:sz w:val="24"/>
          <w:szCs w:val="24"/>
        </w:rPr>
        <w:t xml:space="preserve">the </w:t>
      </w:r>
      <w:r w:rsidRPr="00EE095D">
        <w:rPr>
          <w:rFonts w:ascii="Times New Roman" w:hAnsi="Times New Roman" w:cs="Times New Roman"/>
          <w:sz w:val="24"/>
          <w:szCs w:val="24"/>
        </w:rPr>
        <w:t>object.</w:t>
      </w:r>
    </w:p>
    <w:p w:rsidR="00FE72D2" w:rsidRPr="002909E1" w:rsidRDefault="00FE72D2" w:rsidP="002909E1">
      <w:pPr>
        <w:tabs>
          <w:tab w:val="left" w:pos="343"/>
          <w:tab w:val="left" w:pos="9520"/>
        </w:tabs>
        <w:rPr>
          <w:rFonts w:ascii="Times New Roman" w:eastAsia="Arial" w:hAnsi="Times New Roman" w:cs="Times New Roman"/>
          <w:sz w:val="24"/>
          <w:szCs w:val="24"/>
        </w:rPr>
      </w:pPr>
    </w:p>
    <w:p w:rsidR="00FE72D2" w:rsidRPr="00EE095D" w:rsidRDefault="00FE72D2" w:rsidP="00FE72D2">
      <w:pPr>
        <w:pStyle w:val="ListParagraph"/>
        <w:tabs>
          <w:tab w:val="left" w:pos="343"/>
          <w:tab w:val="left" w:pos="9520"/>
        </w:tabs>
        <w:rPr>
          <w:rFonts w:ascii="Times New Roman" w:eastAsia="Arial" w:hAnsi="Times New Roman" w:cs="Times New Roman"/>
          <w:sz w:val="24"/>
          <w:szCs w:val="24"/>
        </w:rPr>
      </w:pPr>
    </w:p>
    <w:p w:rsidR="00FE72D2" w:rsidRPr="002909E1" w:rsidRDefault="00FE72D2" w:rsidP="002909E1">
      <w:pPr>
        <w:tabs>
          <w:tab w:val="left" w:pos="9520"/>
        </w:tabs>
        <w:spacing w:line="229" w:lineRule="exact"/>
        <w:jc w:val="center"/>
        <w:rPr>
          <w:rFonts w:ascii="Times New Roman" w:hAnsi="Times New Roman" w:cs="Times New Roman"/>
          <w:b/>
          <w:sz w:val="24"/>
          <w:szCs w:val="24"/>
        </w:rPr>
      </w:pPr>
      <w:r w:rsidRPr="002909E1">
        <w:rPr>
          <w:rFonts w:ascii="Times New Roman" w:hAnsi="Times New Roman" w:cs="Times New Roman"/>
          <w:b/>
          <w:sz w:val="24"/>
          <w:szCs w:val="24"/>
        </w:rPr>
        <w:t>Article 410</w:t>
      </w:r>
    </w:p>
    <w:p w:rsidR="00FE72D2" w:rsidRPr="002909E1" w:rsidRDefault="00FE72D2" w:rsidP="002909E1">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Liability of cooperating</w:t>
      </w:r>
      <w:r w:rsidRPr="002909E1">
        <w:rPr>
          <w:rFonts w:ascii="Times New Roman" w:hAnsi="Times New Roman" w:cs="Times New Roman"/>
          <w:b/>
          <w:sz w:val="24"/>
          <w:szCs w:val="24"/>
        </w:rPr>
        <w:t xml:space="preserve"> </w:t>
      </w:r>
      <w:r w:rsidRPr="00EE095D">
        <w:rPr>
          <w:rFonts w:ascii="Times New Roman" w:hAnsi="Times New Roman" w:cs="Times New Roman"/>
          <w:b/>
          <w:sz w:val="24"/>
          <w:szCs w:val="24"/>
        </w:rPr>
        <w:t>parties</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several independent manufactures are involved in the making of individual parts of an object or in individual actions their liability deriving from such parts or such actions towards the final manufacturer for the incorrect functioning of the object shall terminate when the liability of the final manufacturer towards the buyer or the object</w:t>
      </w:r>
      <w:r w:rsidRPr="00EE095D">
        <w:rPr>
          <w:rFonts w:ascii="Times New Roman" w:hAnsi="Times New Roman" w:cs="Times New Roman"/>
          <w:spacing w:val="-10"/>
          <w:sz w:val="24"/>
          <w:szCs w:val="24"/>
        </w:rPr>
        <w:t xml:space="preserve"> </w:t>
      </w:r>
      <w:r w:rsidRPr="00EE095D">
        <w:rPr>
          <w:rFonts w:ascii="Times New Roman" w:hAnsi="Times New Roman" w:cs="Times New Roman"/>
          <w:sz w:val="24"/>
          <w:szCs w:val="24"/>
        </w:rPr>
        <w:t>terminates.</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411 </w:t>
      </w:r>
    </w:p>
    <w:p w:rsidR="00FE72D2" w:rsidRPr="00EE095D" w:rsidRDefault="00FE72D2" w:rsidP="00FE72D2">
      <w:pPr>
        <w:tabs>
          <w:tab w:val="left" w:pos="9520"/>
        </w:tabs>
        <w:spacing w:before="1"/>
        <w:jc w:val="center"/>
        <w:rPr>
          <w:rFonts w:ascii="Times New Roman" w:hAnsi="Times New Roman" w:cs="Times New Roman"/>
          <w:b/>
          <w:sz w:val="24"/>
          <w:szCs w:val="24"/>
        </w:rPr>
      </w:pPr>
      <w:r w:rsidRPr="00EE095D">
        <w:rPr>
          <w:rFonts w:ascii="Times New Roman" w:hAnsi="Times New Roman" w:cs="Times New Roman"/>
          <w:b/>
          <w:sz w:val="24"/>
          <w:szCs w:val="24"/>
        </w:rPr>
        <w:t>Loss of rights</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w:t>
      </w:r>
      <w:r w:rsidRPr="00EE095D">
        <w:rPr>
          <w:rFonts w:ascii="Times New Roman" w:hAnsi="Times New Roman" w:cs="Times New Roman"/>
          <w:spacing w:val="15"/>
          <w:sz w:val="24"/>
          <w:szCs w:val="24"/>
        </w:rPr>
        <w:t xml:space="preserve"> </w:t>
      </w:r>
      <w:r w:rsidRPr="00EE095D">
        <w:rPr>
          <w:rFonts w:ascii="Times New Roman" w:hAnsi="Times New Roman" w:cs="Times New Roman"/>
          <w:sz w:val="24"/>
          <w:szCs w:val="24"/>
        </w:rPr>
        <w:t>buyer’s</w:t>
      </w:r>
      <w:r w:rsidRPr="00EE095D">
        <w:rPr>
          <w:rFonts w:ascii="Times New Roman" w:hAnsi="Times New Roman" w:cs="Times New Roman"/>
          <w:spacing w:val="17"/>
          <w:sz w:val="24"/>
          <w:szCs w:val="24"/>
        </w:rPr>
        <w:t xml:space="preserve"> </w:t>
      </w:r>
      <w:r w:rsidRPr="00EE095D">
        <w:rPr>
          <w:rFonts w:ascii="Times New Roman" w:hAnsi="Times New Roman" w:cs="Times New Roman"/>
          <w:sz w:val="24"/>
          <w:szCs w:val="24"/>
        </w:rPr>
        <w:t>rights</w:t>
      </w:r>
      <w:r w:rsidRPr="00EE095D">
        <w:rPr>
          <w:rFonts w:ascii="Times New Roman" w:hAnsi="Times New Roman" w:cs="Times New Roman"/>
          <w:spacing w:val="17"/>
          <w:sz w:val="24"/>
          <w:szCs w:val="24"/>
        </w:rPr>
        <w:t xml:space="preserve"> </w:t>
      </w:r>
      <w:r w:rsidRPr="00EE095D">
        <w:rPr>
          <w:rFonts w:ascii="Times New Roman" w:hAnsi="Times New Roman" w:cs="Times New Roman"/>
          <w:sz w:val="24"/>
          <w:szCs w:val="24"/>
        </w:rPr>
        <w:t>towards</w:t>
      </w:r>
      <w:r w:rsidRPr="00EE095D">
        <w:rPr>
          <w:rFonts w:ascii="Times New Roman" w:hAnsi="Times New Roman" w:cs="Times New Roman"/>
          <w:spacing w:val="19"/>
          <w:sz w:val="24"/>
          <w:szCs w:val="24"/>
        </w:rPr>
        <w:t xml:space="preserve"> </w:t>
      </w:r>
      <w:r w:rsidRPr="00EE095D">
        <w:rPr>
          <w:rFonts w:ascii="Times New Roman" w:hAnsi="Times New Roman" w:cs="Times New Roman"/>
          <w:sz w:val="24"/>
          <w:szCs w:val="24"/>
        </w:rPr>
        <w:t>the</w:t>
      </w:r>
      <w:r w:rsidRPr="00EE095D">
        <w:rPr>
          <w:rFonts w:ascii="Times New Roman" w:hAnsi="Times New Roman" w:cs="Times New Roman"/>
          <w:spacing w:val="17"/>
          <w:sz w:val="24"/>
          <w:szCs w:val="24"/>
        </w:rPr>
        <w:t xml:space="preserve"> </w:t>
      </w:r>
      <w:r w:rsidRPr="00EE095D">
        <w:rPr>
          <w:rFonts w:ascii="Times New Roman" w:hAnsi="Times New Roman" w:cs="Times New Roman"/>
          <w:sz w:val="24"/>
          <w:szCs w:val="24"/>
        </w:rPr>
        <w:t>manufacturer</w:t>
      </w:r>
      <w:r w:rsidRPr="00EE095D">
        <w:rPr>
          <w:rFonts w:ascii="Times New Roman" w:hAnsi="Times New Roman" w:cs="Times New Roman"/>
          <w:spacing w:val="17"/>
          <w:sz w:val="24"/>
          <w:szCs w:val="24"/>
        </w:rPr>
        <w:t xml:space="preserve"> </w:t>
      </w:r>
      <w:r w:rsidRPr="00EE095D">
        <w:rPr>
          <w:rFonts w:ascii="Times New Roman" w:hAnsi="Times New Roman" w:cs="Times New Roman"/>
          <w:sz w:val="24"/>
          <w:szCs w:val="24"/>
        </w:rPr>
        <w:t>deriving</w:t>
      </w:r>
      <w:r w:rsidRPr="00EE095D">
        <w:rPr>
          <w:rFonts w:ascii="Times New Roman" w:hAnsi="Times New Roman" w:cs="Times New Roman"/>
          <w:spacing w:val="18"/>
          <w:sz w:val="24"/>
          <w:szCs w:val="24"/>
        </w:rPr>
        <w:t xml:space="preserve"> </w:t>
      </w:r>
      <w:r w:rsidRPr="00EE095D">
        <w:rPr>
          <w:rFonts w:ascii="Times New Roman" w:hAnsi="Times New Roman" w:cs="Times New Roman"/>
          <w:sz w:val="24"/>
          <w:szCs w:val="24"/>
        </w:rPr>
        <w:t>from</w:t>
      </w:r>
      <w:r w:rsidRPr="00EE095D">
        <w:rPr>
          <w:rFonts w:ascii="Times New Roman" w:hAnsi="Times New Roman" w:cs="Times New Roman"/>
          <w:spacing w:val="19"/>
          <w:sz w:val="24"/>
          <w:szCs w:val="24"/>
        </w:rPr>
        <w:t xml:space="preserve"> </w:t>
      </w:r>
      <w:r w:rsidRPr="00EE095D">
        <w:rPr>
          <w:rFonts w:ascii="Times New Roman" w:hAnsi="Times New Roman" w:cs="Times New Roman"/>
          <w:sz w:val="24"/>
          <w:szCs w:val="24"/>
        </w:rPr>
        <w:t>the</w:t>
      </w:r>
      <w:r w:rsidRPr="00EE095D">
        <w:rPr>
          <w:rFonts w:ascii="Times New Roman" w:hAnsi="Times New Roman" w:cs="Times New Roman"/>
          <w:spacing w:val="18"/>
          <w:sz w:val="24"/>
          <w:szCs w:val="24"/>
        </w:rPr>
        <w:t xml:space="preserve"> </w:t>
      </w:r>
      <w:r w:rsidRPr="00EE095D">
        <w:rPr>
          <w:rFonts w:ascii="Times New Roman" w:hAnsi="Times New Roman" w:cs="Times New Roman"/>
          <w:sz w:val="24"/>
          <w:szCs w:val="24"/>
        </w:rPr>
        <w:t>warranty</w:t>
      </w:r>
      <w:r w:rsidRPr="00EE095D">
        <w:rPr>
          <w:rFonts w:ascii="Times New Roman" w:hAnsi="Times New Roman" w:cs="Times New Roman"/>
          <w:spacing w:val="23"/>
          <w:sz w:val="24"/>
          <w:szCs w:val="24"/>
        </w:rPr>
        <w:t xml:space="preserve"> </w:t>
      </w:r>
      <w:r w:rsidRPr="00EE095D">
        <w:rPr>
          <w:rFonts w:ascii="Times New Roman" w:hAnsi="Times New Roman" w:cs="Times New Roman"/>
          <w:sz w:val="24"/>
          <w:szCs w:val="24"/>
        </w:rPr>
        <w:t>documentation</w:t>
      </w:r>
      <w:r w:rsidRPr="00EE095D">
        <w:rPr>
          <w:rFonts w:ascii="Times New Roman" w:hAnsi="Times New Roman" w:cs="Times New Roman"/>
          <w:spacing w:val="16"/>
          <w:sz w:val="24"/>
          <w:szCs w:val="24"/>
        </w:rPr>
        <w:t xml:space="preserve"> </w:t>
      </w:r>
      <w:r w:rsidRPr="00EE095D">
        <w:rPr>
          <w:rFonts w:ascii="Times New Roman" w:hAnsi="Times New Roman" w:cs="Times New Roman"/>
          <w:sz w:val="24"/>
          <w:szCs w:val="24"/>
        </w:rPr>
        <w:t>shall</w:t>
      </w:r>
      <w:r w:rsidRPr="00EE095D">
        <w:rPr>
          <w:rFonts w:ascii="Times New Roman" w:hAnsi="Times New Roman" w:cs="Times New Roman"/>
          <w:spacing w:val="17"/>
          <w:sz w:val="24"/>
          <w:szCs w:val="24"/>
        </w:rPr>
        <w:t xml:space="preserve"> </w:t>
      </w:r>
      <w:r w:rsidRPr="00EE095D">
        <w:rPr>
          <w:rFonts w:ascii="Times New Roman" w:hAnsi="Times New Roman" w:cs="Times New Roman"/>
          <w:sz w:val="24"/>
          <w:szCs w:val="24"/>
        </w:rPr>
        <w:t>expire</w:t>
      </w:r>
      <w:r w:rsidRPr="00EE095D">
        <w:rPr>
          <w:rFonts w:ascii="Times New Roman" w:hAnsi="Times New Roman" w:cs="Times New Roman"/>
          <w:spacing w:val="16"/>
          <w:sz w:val="24"/>
          <w:szCs w:val="24"/>
        </w:rPr>
        <w:t xml:space="preserve"> </w:t>
      </w:r>
      <w:r w:rsidRPr="00EE095D">
        <w:rPr>
          <w:rFonts w:ascii="Times New Roman" w:hAnsi="Times New Roman" w:cs="Times New Roman"/>
          <w:sz w:val="24"/>
          <w:szCs w:val="24"/>
        </w:rPr>
        <w:t>one (1) year after the day the buyer requested the repair or replacement of the object</w:t>
      </w:r>
      <w:r w:rsidRPr="00EE095D">
        <w:rPr>
          <w:rFonts w:ascii="Times New Roman" w:hAnsi="Times New Roman" w:cs="Times New Roman"/>
          <w:spacing w:val="-21"/>
          <w:sz w:val="24"/>
          <w:szCs w:val="24"/>
        </w:rPr>
        <w:t xml:space="preserve"> </w:t>
      </w:r>
      <w:r w:rsidRPr="00EE095D">
        <w:rPr>
          <w:rFonts w:ascii="Times New Roman" w:hAnsi="Times New Roman" w:cs="Times New Roman"/>
          <w:sz w:val="24"/>
          <w:szCs w:val="24"/>
        </w:rPr>
        <w:t>therefrom.</w:t>
      </w:r>
    </w:p>
    <w:p w:rsidR="00FE72D2" w:rsidRPr="00EE095D" w:rsidRDefault="00FE72D2" w:rsidP="00FE72D2">
      <w:pPr>
        <w:tabs>
          <w:tab w:val="left" w:pos="9520"/>
        </w:tabs>
        <w:spacing w:before="9"/>
        <w:rPr>
          <w:rFonts w:ascii="Times New Roman" w:eastAsia="Arial" w:hAnsi="Times New Roman" w:cs="Times New Roman"/>
          <w:sz w:val="24"/>
          <w:szCs w:val="24"/>
        </w:rPr>
      </w:pPr>
    </w:p>
    <w:p w:rsidR="00FE72D2" w:rsidRPr="00EE095D" w:rsidRDefault="00FE4A49" w:rsidP="00FE72D2">
      <w:pPr>
        <w:tabs>
          <w:tab w:val="left" w:pos="9520"/>
        </w:tabs>
        <w:jc w:val="center"/>
        <w:rPr>
          <w:rFonts w:ascii="Times New Roman" w:hAnsi="Times New Roman" w:cs="Times New Roman"/>
          <w:b/>
          <w:sz w:val="24"/>
          <w:szCs w:val="24"/>
        </w:rPr>
      </w:pPr>
      <w:r>
        <w:rPr>
          <w:rFonts w:ascii="Times New Roman" w:hAnsi="Times New Roman" w:cs="Times New Roman"/>
          <w:b/>
          <w:sz w:val="24"/>
          <w:szCs w:val="24"/>
        </w:rPr>
        <w:t xml:space="preserve">Sub-chapter VIII – Liability for Legal Defects </w:t>
      </w:r>
    </w:p>
    <w:p w:rsidR="00FE72D2" w:rsidRPr="00EE095D" w:rsidRDefault="00FE72D2" w:rsidP="00FE72D2">
      <w:pPr>
        <w:tabs>
          <w:tab w:val="left" w:pos="9520"/>
        </w:tabs>
        <w:spacing w:before="7"/>
        <w:ind w:firstLine="3"/>
        <w:jc w:val="center"/>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412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Legal defects</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02"/>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seller shall be liable if any right is held on the sold object by a third person that excludes, reduces or restricts a right of the buyer, and the buyer was not informed of such and did not consent to taking the object encumbered with the</w:t>
      </w:r>
      <w:r w:rsidRPr="00EE095D">
        <w:rPr>
          <w:rFonts w:ascii="Times New Roman" w:hAnsi="Times New Roman" w:cs="Times New Roman"/>
          <w:spacing w:val="-12"/>
          <w:sz w:val="24"/>
          <w:szCs w:val="24"/>
        </w:rPr>
        <w:t xml:space="preserve"> </w:t>
      </w:r>
      <w:r w:rsidRPr="00EE095D">
        <w:rPr>
          <w:rFonts w:ascii="Times New Roman" w:hAnsi="Times New Roman" w:cs="Times New Roman"/>
          <w:sz w:val="24"/>
          <w:szCs w:val="24"/>
        </w:rPr>
        <w:t>right.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02"/>
        </w:numPr>
        <w:tabs>
          <w:tab w:val="left" w:pos="33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seller of any other right guarantees for the existence thereof and for there being no legal obstacle to the exercise</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thereof.</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02"/>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in the public records the right of the third person has been recorded, which in reality does not exist, the seller is obliged, on its own expense, to perform the deletion of the</w:t>
      </w:r>
      <w:r w:rsidRPr="00EE095D">
        <w:rPr>
          <w:rFonts w:ascii="Times New Roman" w:hAnsi="Times New Roman" w:cs="Times New Roman"/>
          <w:spacing w:val="-21"/>
          <w:sz w:val="24"/>
          <w:szCs w:val="24"/>
        </w:rPr>
        <w:t xml:space="preserve"> </w:t>
      </w:r>
      <w:r w:rsidRPr="00EE095D">
        <w:rPr>
          <w:rFonts w:ascii="Times New Roman" w:hAnsi="Times New Roman" w:cs="Times New Roman"/>
          <w:sz w:val="24"/>
          <w:szCs w:val="24"/>
        </w:rPr>
        <w:t>right.</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413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Notification of seller</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it is shown that a third person lays a claim to any right on an object, the buyer must notify the seller of such, unless the seller already knows of such, and shall request that the object be released from the right or claim within an appropriate period; if the object of the contract are objects of a specific type the seller must deliver another without legal</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defects.</w:t>
      </w:r>
    </w:p>
    <w:p w:rsidR="00FE72D2" w:rsidRPr="00EE095D" w:rsidRDefault="00FE72D2" w:rsidP="00FE72D2">
      <w:pPr>
        <w:tabs>
          <w:tab w:val="left" w:pos="9520"/>
        </w:tabs>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414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Sanctions for legal defects</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01"/>
        </w:numPr>
        <w:tabs>
          <w:tab w:val="left" w:pos="336"/>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 xml:space="preserve">If the seller fails to act according to the buyer’s </w:t>
      </w:r>
      <w:r w:rsidRPr="00EE095D">
        <w:rPr>
          <w:rFonts w:ascii="Times New Roman" w:eastAsia="Arial" w:hAnsi="Times New Roman" w:cs="Times New Roman"/>
          <w:spacing w:val="2"/>
          <w:sz w:val="24"/>
          <w:szCs w:val="24"/>
        </w:rPr>
        <w:t xml:space="preserve">request  </w:t>
      </w:r>
      <w:r w:rsidRPr="00EE095D">
        <w:rPr>
          <w:rFonts w:ascii="Times New Roman" w:eastAsia="Arial" w:hAnsi="Times New Roman" w:cs="Times New Roman"/>
          <w:sz w:val="24"/>
          <w:szCs w:val="24"/>
        </w:rPr>
        <w:t>and someone takes the object from the buyer the contract shall be rescinded by law alone; if the buyer’s right is reduced or restricted the buyer may choose to withdraw from the contract or request  a proportionate reduction in the price.</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01"/>
        </w:numPr>
        <w:tabs>
          <w:tab w:val="left" w:pos="338"/>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the seller fails to accede to the buyer’s request to release the object from the third person’s right or claim within an appropriate period, the buyer may withdraw from the contract if for this reason the buyer’s purpose cannot be</w:t>
      </w:r>
      <w:r w:rsidRPr="00EE095D">
        <w:rPr>
          <w:rFonts w:ascii="Times New Roman" w:eastAsia="Arial" w:hAnsi="Times New Roman" w:cs="Times New Roman"/>
          <w:spacing w:val="-13"/>
          <w:sz w:val="24"/>
          <w:szCs w:val="24"/>
        </w:rPr>
        <w:t xml:space="preserve"> </w:t>
      </w:r>
      <w:r w:rsidRPr="00EE095D">
        <w:rPr>
          <w:rFonts w:ascii="Times New Roman" w:eastAsia="Arial" w:hAnsi="Times New Roman" w:cs="Times New Roman"/>
          <w:sz w:val="24"/>
          <w:szCs w:val="24"/>
        </w:rPr>
        <w:t>fulfilled.</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01"/>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buyer shall in any case be en</w:t>
      </w:r>
      <w:r w:rsidR="0007206A">
        <w:rPr>
          <w:rFonts w:ascii="Times New Roman" w:eastAsia="Arial" w:hAnsi="Times New Roman" w:cs="Times New Roman"/>
          <w:sz w:val="24"/>
          <w:szCs w:val="24"/>
        </w:rPr>
        <w:t>Chapter</w:t>
      </w:r>
      <w:r w:rsidRPr="00EE095D">
        <w:rPr>
          <w:rFonts w:ascii="Times New Roman" w:eastAsia="Arial" w:hAnsi="Times New Roman" w:cs="Times New Roman"/>
          <w:sz w:val="24"/>
          <w:szCs w:val="24"/>
        </w:rPr>
        <w:t>d to compensation of damage.</w:t>
      </w:r>
    </w:p>
    <w:p w:rsidR="00FE72D2" w:rsidRPr="00EE095D" w:rsidRDefault="00FE72D2" w:rsidP="00FE72D2">
      <w:pPr>
        <w:pStyle w:val="ListParagraph"/>
        <w:tabs>
          <w:tab w:val="left" w:pos="338"/>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01"/>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when the contract was concluded the buyer knew of the possibility of the object being taken or the buyer’s rights being reduced or restricted, the buyer shall not have the right to compensation if this possibility is realised, but shall have the right to request the return of or a reduction in the price.</w:t>
      </w:r>
    </w:p>
    <w:p w:rsidR="00FE72D2" w:rsidRPr="00EE095D" w:rsidRDefault="00FE72D2" w:rsidP="00FE72D2">
      <w:pPr>
        <w:pStyle w:val="ListParagraph"/>
        <w:tabs>
          <w:tab w:val="left" w:pos="322"/>
          <w:tab w:val="left" w:pos="9520"/>
        </w:tabs>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FE4A49" w:rsidRDefault="00FE72D2" w:rsidP="00FE4A49">
      <w:pPr>
        <w:tabs>
          <w:tab w:val="left" w:pos="9520"/>
        </w:tabs>
        <w:jc w:val="center"/>
        <w:rPr>
          <w:rFonts w:ascii="Times New Roman" w:hAnsi="Times New Roman" w:cs="Times New Roman"/>
          <w:b/>
          <w:sz w:val="24"/>
          <w:szCs w:val="24"/>
        </w:rPr>
      </w:pPr>
      <w:r w:rsidRPr="00FE4A49">
        <w:rPr>
          <w:rFonts w:ascii="Times New Roman" w:hAnsi="Times New Roman" w:cs="Times New Roman"/>
          <w:b/>
          <w:sz w:val="24"/>
          <w:szCs w:val="24"/>
        </w:rPr>
        <w:t>Article 415</w:t>
      </w:r>
    </w:p>
    <w:p w:rsidR="00FE72D2" w:rsidRPr="00FE4A49"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If buyer fails to notify</w:t>
      </w:r>
      <w:r w:rsidRPr="00FE4A49">
        <w:rPr>
          <w:rFonts w:ascii="Times New Roman" w:hAnsi="Times New Roman" w:cs="Times New Roman"/>
          <w:b/>
          <w:sz w:val="24"/>
          <w:szCs w:val="24"/>
        </w:rPr>
        <w:t xml:space="preserve"> </w:t>
      </w:r>
      <w:r w:rsidRPr="00EE095D">
        <w:rPr>
          <w:rFonts w:ascii="Times New Roman" w:hAnsi="Times New Roman" w:cs="Times New Roman"/>
          <w:b/>
          <w:sz w:val="24"/>
          <w:szCs w:val="24"/>
        </w:rPr>
        <w:t>seller</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A buyer that enters into a dispute with a third person without notifying the seller and loses the dispute may nevertheless make a reference to the seller’s liability for legal defects, unless the seller shows that the seller had the means available to refute the third person’s</w:t>
      </w:r>
      <w:r w:rsidRPr="00EE095D">
        <w:rPr>
          <w:rFonts w:ascii="Times New Roman" w:hAnsi="Times New Roman" w:cs="Times New Roman"/>
          <w:spacing w:val="-22"/>
          <w:sz w:val="24"/>
          <w:szCs w:val="24"/>
        </w:rPr>
        <w:t xml:space="preserve"> </w:t>
      </w:r>
      <w:r w:rsidRPr="00EE095D">
        <w:rPr>
          <w:rFonts w:ascii="Times New Roman" w:hAnsi="Times New Roman" w:cs="Times New Roman"/>
          <w:sz w:val="24"/>
          <w:szCs w:val="24"/>
        </w:rPr>
        <w:t>claim.</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FE4A49" w:rsidRDefault="00FE72D2" w:rsidP="00FE4A49">
      <w:pPr>
        <w:tabs>
          <w:tab w:val="left" w:pos="9520"/>
        </w:tabs>
        <w:jc w:val="center"/>
        <w:rPr>
          <w:rFonts w:ascii="Times New Roman" w:hAnsi="Times New Roman" w:cs="Times New Roman"/>
          <w:b/>
          <w:sz w:val="24"/>
          <w:szCs w:val="24"/>
        </w:rPr>
      </w:pPr>
      <w:r w:rsidRPr="00FE4A49">
        <w:rPr>
          <w:rFonts w:ascii="Times New Roman" w:hAnsi="Times New Roman" w:cs="Times New Roman"/>
          <w:b/>
          <w:sz w:val="24"/>
          <w:szCs w:val="24"/>
        </w:rPr>
        <w:t>Article 416</w:t>
      </w:r>
    </w:p>
    <w:p w:rsidR="00FE72D2" w:rsidRPr="00FE4A49" w:rsidRDefault="00FE72D2" w:rsidP="00FE72D2">
      <w:pPr>
        <w:tabs>
          <w:tab w:val="left" w:pos="9520"/>
        </w:tabs>
        <w:jc w:val="center"/>
        <w:rPr>
          <w:rFonts w:ascii="Times New Roman" w:hAnsi="Times New Roman" w:cs="Times New Roman"/>
          <w:b/>
          <w:sz w:val="24"/>
          <w:szCs w:val="24"/>
        </w:rPr>
      </w:pPr>
      <w:r w:rsidRPr="00FE4A49">
        <w:rPr>
          <w:rFonts w:ascii="Times New Roman" w:hAnsi="Times New Roman" w:cs="Times New Roman"/>
          <w:b/>
          <w:sz w:val="24"/>
          <w:szCs w:val="24"/>
        </w:rPr>
        <w:t>If third person’s right is patently well-founded</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200"/>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buyer shall also have the right to make a reference to the seller’s liability for legal defects when the buyer recognizes the patently well-founded right of the third person without the seller’s notification and without a</w:t>
      </w:r>
      <w:r w:rsidRPr="00EE095D">
        <w:rPr>
          <w:rFonts w:ascii="Times New Roman" w:eastAsia="Arial" w:hAnsi="Times New Roman" w:cs="Times New Roman"/>
          <w:spacing w:val="-6"/>
          <w:sz w:val="24"/>
          <w:szCs w:val="24"/>
        </w:rPr>
        <w:t xml:space="preserve"> </w:t>
      </w:r>
      <w:r w:rsidRPr="00EE095D">
        <w:rPr>
          <w:rFonts w:ascii="Times New Roman" w:eastAsia="Arial" w:hAnsi="Times New Roman" w:cs="Times New Roman"/>
          <w:sz w:val="24"/>
          <w:szCs w:val="24"/>
        </w:rPr>
        <w:t>dispute.</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200"/>
        </w:numPr>
        <w:tabs>
          <w:tab w:val="left" w:pos="355"/>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buyer pays out a specific sum of cash to the third person so that the latter waives the well- founded right the seller may be released from the liability by reimbursing the buyer for the sum paid out and the damage</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incurred.</w:t>
      </w:r>
    </w:p>
    <w:p w:rsidR="00FE72D2" w:rsidRPr="00EE095D" w:rsidRDefault="00FE72D2" w:rsidP="00FE72D2">
      <w:pPr>
        <w:tabs>
          <w:tab w:val="left" w:pos="355"/>
          <w:tab w:val="left" w:pos="9520"/>
        </w:tabs>
        <w:rPr>
          <w:rFonts w:ascii="Times New Roman" w:eastAsia="Arial" w:hAnsi="Times New Roman" w:cs="Times New Roman"/>
          <w:sz w:val="24"/>
          <w:szCs w:val="24"/>
        </w:rPr>
      </w:pPr>
    </w:p>
    <w:p w:rsidR="00FE72D2" w:rsidRPr="00FE4A49" w:rsidRDefault="00FE72D2" w:rsidP="00FE4A49">
      <w:pPr>
        <w:tabs>
          <w:tab w:val="left" w:pos="9520"/>
        </w:tabs>
        <w:jc w:val="center"/>
        <w:rPr>
          <w:rFonts w:ascii="Times New Roman" w:hAnsi="Times New Roman" w:cs="Times New Roman"/>
          <w:b/>
          <w:sz w:val="24"/>
          <w:szCs w:val="24"/>
        </w:rPr>
      </w:pPr>
      <w:r w:rsidRPr="00FE4A49">
        <w:rPr>
          <w:rFonts w:ascii="Times New Roman" w:hAnsi="Times New Roman" w:cs="Times New Roman"/>
          <w:b/>
          <w:sz w:val="24"/>
          <w:szCs w:val="24"/>
        </w:rPr>
        <w:t>Article 417</w:t>
      </w:r>
    </w:p>
    <w:p w:rsidR="00FE72D2" w:rsidRPr="00FE4A49" w:rsidRDefault="00FE72D2" w:rsidP="00FE72D2">
      <w:pPr>
        <w:tabs>
          <w:tab w:val="left" w:pos="9520"/>
        </w:tabs>
        <w:jc w:val="center"/>
        <w:rPr>
          <w:rFonts w:ascii="Times New Roman" w:hAnsi="Times New Roman" w:cs="Times New Roman"/>
          <w:b/>
          <w:sz w:val="24"/>
          <w:szCs w:val="24"/>
        </w:rPr>
      </w:pPr>
      <w:r w:rsidRPr="00FE4A49">
        <w:rPr>
          <w:rFonts w:ascii="Times New Roman" w:hAnsi="Times New Roman" w:cs="Times New Roman"/>
          <w:b/>
          <w:sz w:val="24"/>
          <w:szCs w:val="24"/>
        </w:rPr>
        <w:t>Contractual limitation or exclusion of seller’s liability</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99"/>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seller’s liability for legal defects may be limited by contract or entirely</w:t>
      </w:r>
      <w:r w:rsidRPr="00EE095D">
        <w:rPr>
          <w:rFonts w:ascii="Times New Roman" w:eastAsia="Arial" w:hAnsi="Times New Roman" w:cs="Times New Roman"/>
          <w:spacing w:val="-29"/>
          <w:sz w:val="24"/>
          <w:szCs w:val="24"/>
        </w:rPr>
        <w:t xml:space="preserve"> </w:t>
      </w:r>
      <w:r w:rsidRPr="00EE095D">
        <w:rPr>
          <w:rFonts w:ascii="Times New Roman" w:eastAsia="Arial" w:hAnsi="Times New Roman" w:cs="Times New Roman"/>
          <w:sz w:val="24"/>
          <w:szCs w:val="24"/>
        </w:rPr>
        <w:t>excluded.</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99"/>
        </w:numPr>
        <w:tabs>
          <w:tab w:val="left" w:pos="358"/>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when the contract was concluded any defect in the seller’s rights was known or could not have remained unknown to the seller a contractual provision on the limitation or exclusion of liability for legal defects shall be null.</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 xml:space="preserve">Article 418 </w:t>
      </w:r>
    </w:p>
    <w:p w:rsidR="00FE72D2" w:rsidRPr="00EE095D" w:rsidRDefault="00FE72D2" w:rsidP="00FE72D2">
      <w:pPr>
        <w:tabs>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Limitations of public-legal nature</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seller shall also be liable for special limitations of a public law nature that were not known to the buyer if the seller knew of such or knew that such could be expected and failed to inform the buyer of such.</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tabs>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 xml:space="preserve">Article 419 </w:t>
      </w:r>
    </w:p>
    <w:p w:rsidR="00FE72D2" w:rsidRPr="00EE095D" w:rsidRDefault="00FE72D2" w:rsidP="00FE72D2">
      <w:pPr>
        <w:tabs>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Loss of right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98"/>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buyer’s right deriving from legal defects shall expire one (1) year after the day the buyer learnt of the third person’s</w:t>
      </w:r>
      <w:r w:rsidRPr="00EE095D">
        <w:rPr>
          <w:rFonts w:ascii="Times New Roman" w:eastAsia="Arial" w:hAnsi="Times New Roman" w:cs="Times New Roman"/>
          <w:spacing w:val="-9"/>
          <w:sz w:val="24"/>
          <w:szCs w:val="24"/>
        </w:rPr>
        <w:t xml:space="preserve"> </w:t>
      </w:r>
      <w:r w:rsidRPr="00EE095D">
        <w:rPr>
          <w:rFonts w:ascii="Times New Roman" w:eastAsia="Arial" w:hAnsi="Times New Roman" w:cs="Times New Roman"/>
          <w:sz w:val="24"/>
          <w:szCs w:val="24"/>
        </w:rPr>
        <w:t>right.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98"/>
        </w:numPr>
        <w:tabs>
          <w:tab w:val="left" w:pos="329"/>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the third person initiates a dispute before this deadline passes and the buyer requests that the seller intervene therein the buyer’s right shall only expire six (6) months after the final outcome of the</w:t>
      </w:r>
      <w:r w:rsidRPr="00EE095D">
        <w:rPr>
          <w:rFonts w:ascii="Times New Roman" w:eastAsia="Arial" w:hAnsi="Times New Roman" w:cs="Times New Roman"/>
          <w:spacing w:val="-29"/>
          <w:sz w:val="24"/>
          <w:szCs w:val="24"/>
        </w:rPr>
        <w:t xml:space="preserve"> </w:t>
      </w:r>
      <w:r w:rsidRPr="00EE095D">
        <w:rPr>
          <w:rFonts w:ascii="Times New Roman" w:eastAsia="Arial" w:hAnsi="Times New Roman" w:cs="Times New Roman"/>
          <w:sz w:val="24"/>
          <w:szCs w:val="24"/>
        </w:rPr>
        <w:t>dispute.</w:t>
      </w:r>
    </w:p>
    <w:p w:rsidR="00FE72D2" w:rsidRPr="00EE095D" w:rsidRDefault="00FE72D2" w:rsidP="00FE72D2">
      <w:pPr>
        <w:tabs>
          <w:tab w:val="left" w:pos="329"/>
          <w:tab w:val="left" w:pos="9520"/>
        </w:tabs>
        <w:rPr>
          <w:rFonts w:ascii="Times New Roman" w:eastAsia="Arial" w:hAnsi="Times New Roman" w:cs="Times New Roman"/>
          <w:sz w:val="24"/>
          <w:szCs w:val="24"/>
        </w:rPr>
      </w:pPr>
    </w:p>
    <w:p w:rsidR="00FE4A49" w:rsidRDefault="00FE4A49" w:rsidP="00FE72D2">
      <w:pPr>
        <w:tabs>
          <w:tab w:val="left" w:pos="9520"/>
        </w:tabs>
        <w:jc w:val="center"/>
        <w:rPr>
          <w:rFonts w:ascii="Times New Roman" w:hAnsi="Times New Roman" w:cs="Times New Roman"/>
          <w:b/>
          <w:sz w:val="24"/>
          <w:szCs w:val="24"/>
        </w:rPr>
      </w:pPr>
    </w:p>
    <w:p w:rsidR="00FE72D2" w:rsidRPr="00EE095D" w:rsidRDefault="00FE4A49" w:rsidP="00FE72D2">
      <w:pPr>
        <w:tabs>
          <w:tab w:val="left" w:pos="9520"/>
        </w:tabs>
        <w:jc w:val="center"/>
        <w:rPr>
          <w:rFonts w:ascii="Times New Roman" w:hAnsi="Times New Roman" w:cs="Times New Roman"/>
          <w:b/>
          <w:sz w:val="24"/>
          <w:szCs w:val="24"/>
        </w:rPr>
      </w:pPr>
      <w:r>
        <w:rPr>
          <w:rFonts w:ascii="Times New Roman" w:hAnsi="Times New Roman" w:cs="Times New Roman"/>
          <w:b/>
          <w:sz w:val="24"/>
          <w:szCs w:val="24"/>
        </w:rPr>
        <w:t xml:space="preserve">Sub-chapter IX – Buyer’s Obligations </w:t>
      </w:r>
    </w:p>
    <w:p w:rsidR="00FE72D2" w:rsidRPr="00EE095D" w:rsidRDefault="00FE72D2" w:rsidP="00FE4A49">
      <w:pPr>
        <w:tabs>
          <w:tab w:val="left" w:pos="9520"/>
        </w:tabs>
        <w:spacing w:before="7" w:line="229" w:lineRule="exact"/>
        <w:rPr>
          <w:rFonts w:ascii="Times New Roman" w:hAnsi="Times New Roman" w:cs="Times New Roman"/>
          <w:b/>
          <w:sz w:val="24"/>
          <w:szCs w:val="24"/>
        </w:rPr>
      </w:pPr>
    </w:p>
    <w:p w:rsidR="00FE72D2" w:rsidRPr="00EE095D" w:rsidRDefault="00FE72D2" w:rsidP="00FE72D2">
      <w:pPr>
        <w:tabs>
          <w:tab w:val="left" w:pos="9520"/>
        </w:tabs>
        <w:spacing w:before="7" w:line="229" w:lineRule="exact"/>
        <w:jc w:val="center"/>
        <w:rPr>
          <w:rFonts w:ascii="Times New Roman" w:eastAsia="Arial" w:hAnsi="Times New Roman" w:cs="Times New Roman"/>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5"/>
          <w:sz w:val="24"/>
          <w:szCs w:val="24"/>
        </w:rPr>
        <w:t xml:space="preserve"> </w:t>
      </w:r>
      <w:r w:rsidRPr="00EE095D">
        <w:rPr>
          <w:rFonts w:ascii="Times New Roman" w:hAnsi="Times New Roman" w:cs="Times New Roman"/>
          <w:b/>
          <w:sz w:val="24"/>
          <w:szCs w:val="24"/>
        </w:rPr>
        <w:t>420</w:t>
      </w:r>
    </w:p>
    <w:p w:rsidR="00FE72D2" w:rsidRPr="00EE095D" w:rsidRDefault="00FE72D2" w:rsidP="00FE72D2">
      <w:pPr>
        <w:tabs>
          <w:tab w:val="left" w:pos="9520"/>
        </w:tabs>
        <w:spacing w:line="229" w:lineRule="exact"/>
        <w:jc w:val="center"/>
        <w:rPr>
          <w:rFonts w:ascii="Times New Roman" w:eastAsia="Arial" w:hAnsi="Times New Roman" w:cs="Times New Roman"/>
          <w:sz w:val="24"/>
          <w:szCs w:val="24"/>
        </w:rPr>
      </w:pPr>
      <w:r w:rsidRPr="00EE095D">
        <w:rPr>
          <w:rFonts w:ascii="Times New Roman" w:hAnsi="Times New Roman" w:cs="Times New Roman"/>
          <w:b/>
          <w:sz w:val="24"/>
          <w:szCs w:val="24"/>
        </w:rPr>
        <w:t>Time and place of</w:t>
      </w:r>
      <w:r w:rsidRPr="00EE095D">
        <w:rPr>
          <w:rFonts w:ascii="Times New Roman" w:hAnsi="Times New Roman" w:cs="Times New Roman"/>
          <w:b/>
          <w:spacing w:val="-4"/>
          <w:sz w:val="24"/>
          <w:szCs w:val="24"/>
        </w:rPr>
        <w:t xml:space="preserve"> </w:t>
      </w:r>
      <w:r w:rsidRPr="00EE095D">
        <w:rPr>
          <w:rFonts w:ascii="Times New Roman" w:hAnsi="Times New Roman" w:cs="Times New Roman"/>
          <w:b/>
          <w:sz w:val="24"/>
          <w:szCs w:val="24"/>
        </w:rPr>
        <w:t>payment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97"/>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buyer must pay the price at the time and place stipulated in the</w:t>
      </w:r>
      <w:r w:rsidRPr="00EE095D">
        <w:rPr>
          <w:rFonts w:ascii="Times New Roman" w:hAnsi="Times New Roman" w:cs="Times New Roman"/>
          <w:spacing w:val="-30"/>
          <w:sz w:val="24"/>
          <w:szCs w:val="24"/>
        </w:rPr>
        <w:t xml:space="preserve"> </w:t>
      </w:r>
      <w:r w:rsidRPr="00EE095D">
        <w:rPr>
          <w:rFonts w:ascii="Times New Roman" w:hAnsi="Times New Roman" w:cs="Times New Roman"/>
          <w:sz w:val="24"/>
          <w:szCs w:val="24"/>
        </w:rPr>
        <w:t>contract.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97"/>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Unless agreed otherwise or it is customary otherwise, it shall be necessary to pay the price upon delivery in the place the object is</w:t>
      </w:r>
      <w:r w:rsidRPr="00EE095D">
        <w:rPr>
          <w:rFonts w:ascii="Times New Roman" w:hAnsi="Times New Roman" w:cs="Times New Roman"/>
          <w:spacing w:val="-19"/>
          <w:sz w:val="24"/>
          <w:szCs w:val="24"/>
        </w:rPr>
        <w:t xml:space="preserve"> </w:t>
      </w:r>
      <w:r w:rsidRPr="00EE095D">
        <w:rPr>
          <w:rFonts w:ascii="Times New Roman" w:hAnsi="Times New Roman" w:cs="Times New Roman"/>
          <w:sz w:val="24"/>
          <w:szCs w:val="24"/>
        </w:rPr>
        <w:t>delivered.</w:t>
      </w: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97"/>
        </w:numPr>
        <w:tabs>
          <w:tab w:val="left" w:pos="336"/>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it is not necessary to pay the price upon delivery it must be paid at the seller’s place of residence or head</w:t>
      </w:r>
      <w:r w:rsidRPr="00EE095D">
        <w:rPr>
          <w:rFonts w:ascii="Times New Roman" w:eastAsia="Arial" w:hAnsi="Times New Roman" w:cs="Times New Roman"/>
          <w:spacing w:val="-6"/>
          <w:sz w:val="24"/>
          <w:szCs w:val="24"/>
        </w:rPr>
        <w:t xml:space="preserve"> </w:t>
      </w:r>
      <w:r w:rsidRPr="00EE095D">
        <w:rPr>
          <w:rFonts w:ascii="Times New Roman" w:eastAsia="Arial" w:hAnsi="Times New Roman" w:cs="Times New Roman"/>
          <w:sz w:val="24"/>
          <w:szCs w:val="24"/>
        </w:rPr>
        <w:t>office.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FE4A49" w:rsidRDefault="00FE72D2" w:rsidP="00FE4A49">
      <w:pPr>
        <w:tabs>
          <w:tab w:val="left" w:pos="9520"/>
        </w:tabs>
        <w:spacing w:line="229" w:lineRule="exact"/>
        <w:jc w:val="center"/>
        <w:rPr>
          <w:rFonts w:ascii="Times New Roman" w:hAnsi="Times New Roman" w:cs="Times New Roman"/>
          <w:b/>
          <w:sz w:val="24"/>
          <w:szCs w:val="24"/>
        </w:rPr>
      </w:pPr>
      <w:r w:rsidRPr="00FE4A49">
        <w:rPr>
          <w:rFonts w:ascii="Times New Roman" w:hAnsi="Times New Roman" w:cs="Times New Roman"/>
          <w:b/>
          <w:sz w:val="24"/>
          <w:szCs w:val="24"/>
        </w:rPr>
        <w:t>Article 421</w:t>
      </w:r>
    </w:p>
    <w:p w:rsidR="00FE72D2" w:rsidRPr="00FE4A49" w:rsidRDefault="00FE72D2" w:rsidP="00FE4A49">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Interest if sale is financed with</w:t>
      </w:r>
      <w:r w:rsidRPr="00FE4A49">
        <w:rPr>
          <w:rFonts w:ascii="Times New Roman" w:hAnsi="Times New Roman" w:cs="Times New Roman"/>
          <w:b/>
          <w:sz w:val="24"/>
          <w:szCs w:val="24"/>
        </w:rPr>
        <w:t xml:space="preserve"> </w:t>
      </w:r>
      <w:r w:rsidRPr="00EE095D">
        <w:rPr>
          <w:rFonts w:ascii="Times New Roman" w:hAnsi="Times New Roman" w:cs="Times New Roman"/>
          <w:b/>
          <w:sz w:val="24"/>
          <w:szCs w:val="24"/>
        </w:rPr>
        <w:t>lending</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an object sold on credit yields fruits or other benefits the buyer shall owe interest from when the object was delivered, irrespective of whether the price had fallen due for</w:t>
      </w:r>
      <w:r w:rsidRPr="00EE095D">
        <w:rPr>
          <w:rFonts w:ascii="Times New Roman" w:hAnsi="Times New Roman" w:cs="Times New Roman"/>
          <w:spacing w:val="-23"/>
          <w:sz w:val="24"/>
          <w:szCs w:val="24"/>
        </w:rPr>
        <w:t xml:space="preserve"> </w:t>
      </w:r>
      <w:r w:rsidRPr="00EE095D">
        <w:rPr>
          <w:rFonts w:ascii="Times New Roman" w:hAnsi="Times New Roman" w:cs="Times New Roman"/>
          <w:sz w:val="24"/>
          <w:szCs w:val="24"/>
        </w:rPr>
        <w:t>payment.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FE4A49" w:rsidRDefault="00FE72D2" w:rsidP="00FE4A49">
      <w:pPr>
        <w:tabs>
          <w:tab w:val="left" w:pos="9520"/>
        </w:tabs>
        <w:spacing w:line="229" w:lineRule="exact"/>
        <w:jc w:val="center"/>
        <w:rPr>
          <w:rFonts w:ascii="Times New Roman" w:hAnsi="Times New Roman" w:cs="Times New Roman"/>
          <w:b/>
          <w:sz w:val="24"/>
          <w:szCs w:val="24"/>
        </w:rPr>
      </w:pPr>
      <w:r w:rsidRPr="00FE4A49">
        <w:rPr>
          <w:rFonts w:ascii="Times New Roman" w:hAnsi="Times New Roman" w:cs="Times New Roman"/>
          <w:b/>
          <w:sz w:val="24"/>
          <w:szCs w:val="24"/>
        </w:rPr>
        <w:t>Article 422</w:t>
      </w:r>
    </w:p>
    <w:p w:rsidR="00FE72D2" w:rsidRPr="00FE4A49"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Payment of price during serial</w:t>
      </w:r>
      <w:r w:rsidRPr="00FE4A49">
        <w:rPr>
          <w:rFonts w:ascii="Times New Roman" w:hAnsi="Times New Roman" w:cs="Times New Roman"/>
          <w:b/>
          <w:sz w:val="24"/>
          <w:szCs w:val="24"/>
        </w:rPr>
        <w:t xml:space="preserve"> </w:t>
      </w:r>
      <w:r w:rsidRPr="00EE095D">
        <w:rPr>
          <w:rFonts w:ascii="Times New Roman" w:hAnsi="Times New Roman" w:cs="Times New Roman"/>
          <w:b/>
          <w:sz w:val="24"/>
          <w:szCs w:val="24"/>
        </w:rPr>
        <w:t>supply</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96"/>
        </w:numPr>
        <w:tabs>
          <w:tab w:val="left" w:pos="33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During serial supply the buyer must pay the price for each supply when delivery is taken, unless agreed otherwise or it follows otherwise from the circumstances of the</w:t>
      </w:r>
      <w:r w:rsidRPr="00EE095D">
        <w:rPr>
          <w:rFonts w:ascii="Times New Roman" w:hAnsi="Times New Roman" w:cs="Times New Roman"/>
          <w:spacing w:val="-29"/>
          <w:sz w:val="24"/>
          <w:szCs w:val="24"/>
        </w:rPr>
        <w:t xml:space="preserve"> </w:t>
      </w:r>
      <w:r w:rsidRPr="00EE095D">
        <w:rPr>
          <w:rFonts w:ascii="Times New Roman" w:hAnsi="Times New Roman" w:cs="Times New Roman"/>
          <w:sz w:val="24"/>
          <w:szCs w:val="24"/>
        </w:rPr>
        <w:t>transaction.</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96"/>
        </w:numPr>
        <w:tabs>
          <w:tab w:val="left" w:pos="34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buyer provided an advance payment in a contract with serial supply the first supplies shall be charged from the advance payment, unless agreed</w:t>
      </w:r>
      <w:r w:rsidRPr="00EE095D">
        <w:rPr>
          <w:rFonts w:ascii="Times New Roman" w:hAnsi="Times New Roman" w:cs="Times New Roman"/>
          <w:spacing w:val="-24"/>
          <w:sz w:val="24"/>
          <w:szCs w:val="24"/>
        </w:rPr>
        <w:t xml:space="preserve"> </w:t>
      </w:r>
      <w:r w:rsidRPr="00EE095D">
        <w:rPr>
          <w:rFonts w:ascii="Times New Roman" w:hAnsi="Times New Roman" w:cs="Times New Roman"/>
          <w:sz w:val="24"/>
          <w:szCs w:val="24"/>
        </w:rPr>
        <w:t>otherwise.</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423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Takeover of Object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95"/>
        </w:numPr>
        <w:tabs>
          <w:tab w:val="left" w:pos="34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takeover of the object shall comprise the actions necessary to facilitate delivery and out of which the buyer can remove the</w:t>
      </w:r>
      <w:r w:rsidRPr="00EE095D">
        <w:rPr>
          <w:rFonts w:ascii="Times New Roman" w:hAnsi="Times New Roman" w:cs="Times New Roman"/>
          <w:spacing w:val="-12"/>
          <w:sz w:val="24"/>
          <w:szCs w:val="24"/>
        </w:rPr>
        <w:t xml:space="preserve"> </w:t>
      </w:r>
      <w:r w:rsidRPr="00EE095D">
        <w:rPr>
          <w:rFonts w:ascii="Times New Roman" w:hAnsi="Times New Roman" w:cs="Times New Roman"/>
          <w:sz w:val="24"/>
          <w:szCs w:val="24"/>
        </w:rPr>
        <w:t>object.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95"/>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without justifiable grounds the buyer refuses to take an object whose delivery was offered on time in the agreed or customary manner, the seller may withdraw from the contract if there is a reasonable doubt as to whether the buyer will pay the price.</w:t>
      </w:r>
    </w:p>
    <w:p w:rsidR="00FE72D2" w:rsidRPr="00EE095D" w:rsidRDefault="00FE72D2" w:rsidP="00FE72D2">
      <w:pPr>
        <w:pStyle w:val="Heading1"/>
        <w:tabs>
          <w:tab w:val="left" w:pos="9520"/>
        </w:tabs>
        <w:spacing w:before="55"/>
        <w:ind w:left="0"/>
        <w:rPr>
          <w:rFonts w:ascii="Times New Roman" w:hAnsi="Times New Roman" w:cs="Times New Roman"/>
        </w:rPr>
      </w:pPr>
    </w:p>
    <w:p w:rsidR="00FE72D2" w:rsidRPr="00EE095D" w:rsidRDefault="00FE4A49" w:rsidP="00FE4A49">
      <w:pPr>
        <w:tabs>
          <w:tab w:val="left" w:pos="9520"/>
        </w:tabs>
        <w:jc w:val="center"/>
        <w:rPr>
          <w:rFonts w:ascii="Times New Roman" w:hAnsi="Times New Roman" w:cs="Times New Roman"/>
          <w:b/>
          <w:sz w:val="24"/>
          <w:szCs w:val="24"/>
        </w:rPr>
      </w:pPr>
      <w:r>
        <w:rPr>
          <w:rFonts w:ascii="Times New Roman" w:hAnsi="Times New Roman" w:cs="Times New Roman"/>
          <w:b/>
          <w:sz w:val="24"/>
          <w:szCs w:val="24"/>
        </w:rPr>
        <w:t xml:space="preserve">Sub-chapter X – Obligation for Safekeeping of Object for Contracting Party  </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spacing w:before="10"/>
        <w:rPr>
          <w:rFonts w:ascii="Times New Roman" w:eastAsia="Arial" w:hAnsi="Times New Roman" w:cs="Times New Roman"/>
          <w:b/>
          <w:bCs/>
          <w:sz w:val="24"/>
          <w:szCs w:val="24"/>
        </w:rPr>
      </w:pP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5"/>
          <w:sz w:val="24"/>
          <w:szCs w:val="24"/>
        </w:rPr>
        <w:t xml:space="preserve"> </w:t>
      </w:r>
      <w:r w:rsidRPr="00EE095D">
        <w:rPr>
          <w:rFonts w:ascii="Times New Roman" w:hAnsi="Times New Roman" w:cs="Times New Roman"/>
          <w:b/>
          <w:sz w:val="24"/>
          <w:szCs w:val="24"/>
        </w:rPr>
        <w:t>424</w:t>
      </w: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Cases of obligatory</w:t>
      </w:r>
      <w:r w:rsidRPr="00EE095D">
        <w:rPr>
          <w:rFonts w:ascii="Times New Roman" w:hAnsi="Times New Roman" w:cs="Times New Roman"/>
          <w:b/>
          <w:spacing w:val="-11"/>
          <w:sz w:val="24"/>
          <w:szCs w:val="24"/>
        </w:rPr>
        <w:t xml:space="preserve"> </w:t>
      </w:r>
      <w:r w:rsidRPr="00EE095D">
        <w:rPr>
          <w:rFonts w:ascii="Times New Roman" w:hAnsi="Times New Roman" w:cs="Times New Roman"/>
          <w:b/>
          <w:sz w:val="24"/>
          <w:szCs w:val="24"/>
        </w:rPr>
        <w:t>safekeeping</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94"/>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because the buyer is in delay the risk is transferred thereto before the object is delivered thereto, the seller must act with due care to keep the object safe and take appropriate measures to this</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end.</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94"/>
        </w:numPr>
        <w:tabs>
          <w:tab w:val="left" w:pos="329"/>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This shall also apply to the buyer if the object was delivered thereto and the buyer wishes to return it to the seller either because the buyer has withdrawn from the contract or because another object has been </w:t>
      </w:r>
      <w:r w:rsidRPr="00EE095D">
        <w:rPr>
          <w:rFonts w:ascii="Times New Roman" w:eastAsia="Arial" w:hAnsi="Times New Roman" w:cs="Times New Roman"/>
          <w:sz w:val="24"/>
          <w:szCs w:val="24"/>
        </w:rPr>
        <w:t>request</w:t>
      </w:r>
      <w:r w:rsidRPr="00EE095D">
        <w:rPr>
          <w:rFonts w:ascii="Times New Roman" w:hAnsi="Times New Roman" w:cs="Times New Roman"/>
          <w:sz w:val="24"/>
          <w:szCs w:val="24"/>
        </w:rPr>
        <w:t>ed in its</w:t>
      </w:r>
      <w:r w:rsidRPr="00EE095D">
        <w:rPr>
          <w:rFonts w:ascii="Times New Roman" w:hAnsi="Times New Roman" w:cs="Times New Roman"/>
          <w:spacing w:val="-10"/>
          <w:sz w:val="24"/>
          <w:szCs w:val="24"/>
        </w:rPr>
        <w:t xml:space="preserve"> </w:t>
      </w:r>
      <w:r w:rsidRPr="00EE095D">
        <w:rPr>
          <w:rFonts w:ascii="Times New Roman" w:hAnsi="Times New Roman" w:cs="Times New Roman"/>
          <w:sz w:val="24"/>
          <w:szCs w:val="24"/>
        </w:rPr>
        <w:t>place.</w:t>
      </w: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94"/>
        </w:numPr>
        <w:tabs>
          <w:tab w:val="left" w:pos="34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In both the first and second cases the contracting party that must take the necessary measures for storing the object shall have the right to the return of the necessary costs of</w:t>
      </w:r>
      <w:r w:rsidRPr="00EE095D">
        <w:rPr>
          <w:rFonts w:ascii="Times New Roman" w:hAnsi="Times New Roman" w:cs="Times New Roman"/>
          <w:spacing w:val="-27"/>
          <w:sz w:val="24"/>
          <w:szCs w:val="24"/>
        </w:rPr>
        <w:t xml:space="preserve"> </w:t>
      </w:r>
      <w:r w:rsidRPr="00EE095D">
        <w:rPr>
          <w:rFonts w:ascii="Times New Roman" w:hAnsi="Times New Roman" w:cs="Times New Roman"/>
          <w:sz w:val="24"/>
          <w:szCs w:val="24"/>
        </w:rPr>
        <w:t>storage.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FE4A49" w:rsidRDefault="00FE72D2" w:rsidP="00FE4A49">
      <w:pPr>
        <w:tabs>
          <w:tab w:val="left" w:pos="9520"/>
        </w:tabs>
        <w:jc w:val="center"/>
        <w:rPr>
          <w:rFonts w:ascii="Times New Roman" w:hAnsi="Times New Roman" w:cs="Times New Roman"/>
          <w:b/>
          <w:sz w:val="24"/>
          <w:szCs w:val="24"/>
        </w:rPr>
      </w:pPr>
      <w:r w:rsidRPr="00FE4A49">
        <w:rPr>
          <w:rFonts w:ascii="Times New Roman" w:hAnsi="Times New Roman" w:cs="Times New Roman"/>
          <w:b/>
          <w:sz w:val="24"/>
          <w:szCs w:val="24"/>
        </w:rPr>
        <w:t>Article 425</w:t>
      </w:r>
    </w:p>
    <w:p w:rsidR="00FE72D2" w:rsidRPr="00FE4A49"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If buyer refuses to accept sent</w:t>
      </w:r>
      <w:r w:rsidRPr="00FE4A49">
        <w:rPr>
          <w:rFonts w:ascii="Times New Roman" w:hAnsi="Times New Roman" w:cs="Times New Roman"/>
          <w:b/>
          <w:sz w:val="24"/>
          <w:szCs w:val="24"/>
        </w:rPr>
        <w:t xml:space="preserve"> </w:t>
      </w:r>
      <w:r w:rsidRPr="00EE095D">
        <w:rPr>
          <w:rFonts w:ascii="Times New Roman" w:hAnsi="Times New Roman" w:cs="Times New Roman"/>
          <w:b/>
          <w:sz w:val="24"/>
          <w:szCs w:val="24"/>
        </w:rPr>
        <w:t>object</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A buyer that refuses to accept an object sent thereto at the intended destination and made available there must take it on behalf of the seller if the latter is not at the intended destination and there is no other there that could take it on the seller’s behalf, but under the condition that this is possible without paying the price and without any major inconveniences or excessive</w:t>
      </w:r>
      <w:r w:rsidRPr="00EE095D">
        <w:rPr>
          <w:rFonts w:ascii="Times New Roman" w:hAnsi="Times New Roman" w:cs="Times New Roman"/>
          <w:spacing w:val="-25"/>
          <w:sz w:val="24"/>
          <w:szCs w:val="24"/>
        </w:rPr>
        <w:t xml:space="preserve"> </w:t>
      </w:r>
      <w:r w:rsidRPr="00EE095D">
        <w:rPr>
          <w:rFonts w:ascii="Times New Roman" w:hAnsi="Times New Roman" w:cs="Times New Roman"/>
          <w:sz w:val="24"/>
          <w:szCs w:val="24"/>
        </w:rPr>
        <w:t>costs.</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FE4A49" w:rsidRDefault="00FE72D2" w:rsidP="00FE4A49">
      <w:pPr>
        <w:tabs>
          <w:tab w:val="left" w:pos="9520"/>
        </w:tabs>
        <w:jc w:val="center"/>
        <w:rPr>
          <w:rFonts w:ascii="Times New Roman" w:hAnsi="Times New Roman" w:cs="Times New Roman"/>
          <w:b/>
          <w:sz w:val="24"/>
          <w:szCs w:val="24"/>
        </w:rPr>
      </w:pPr>
      <w:r w:rsidRPr="00FE4A49">
        <w:rPr>
          <w:rFonts w:ascii="Times New Roman" w:hAnsi="Times New Roman" w:cs="Times New Roman"/>
          <w:b/>
          <w:sz w:val="24"/>
          <w:szCs w:val="24"/>
        </w:rPr>
        <w:t>Article 426</w:t>
      </w:r>
    </w:p>
    <w:p w:rsidR="00FE72D2" w:rsidRPr="00FE4A49"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Right of party obliged to keep object</w:t>
      </w:r>
      <w:r w:rsidRPr="00FE4A49">
        <w:rPr>
          <w:rFonts w:ascii="Times New Roman" w:hAnsi="Times New Roman" w:cs="Times New Roman"/>
          <w:b/>
          <w:sz w:val="24"/>
          <w:szCs w:val="24"/>
        </w:rPr>
        <w:t xml:space="preserve"> </w:t>
      </w:r>
      <w:r w:rsidRPr="00EE095D">
        <w:rPr>
          <w:rFonts w:ascii="Times New Roman" w:hAnsi="Times New Roman" w:cs="Times New Roman"/>
          <w:b/>
          <w:sz w:val="24"/>
          <w:szCs w:val="24"/>
        </w:rPr>
        <w:t>safe</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A contracting party that under the previous provisions is obliged to take measures to keep an object safe may, under the conditions and with the consequences stipulated in the provisions on deposit with the court and on the sale of an owed object, deposit the object with the court, deliver it to another for safekeeping or sell it for the account of the other</w:t>
      </w:r>
      <w:r w:rsidRPr="00EE095D">
        <w:rPr>
          <w:rFonts w:ascii="Times New Roman" w:hAnsi="Times New Roman" w:cs="Times New Roman"/>
          <w:spacing w:val="-22"/>
          <w:sz w:val="24"/>
          <w:szCs w:val="24"/>
        </w:rPr>
        <w:t xml:space="preserve"> </w:t>
      </w:r>
      <w:r w:rsidRPr="00EE095D">
        <w:rPr>
          <w:rFonts w:ascii="Times New Roman" w:hAnsi="Times New Roman" w:cs="Times New Roman"/>
          <w:sz w:val="24"/>
          <w:szCs w:val="24"/>
        </w:rPr>
        <w:t>party.</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4A49" w:rsidP="00FE72D2">
      <w:pPr>
        <w:tabs>
          <w:tab w:val="left" w:pos="9520"/>
        </w:tabs>
        <w:jc w:val="center"/>
        <w:rPr>
          <w:rFonts w:ascii="Times New Roman" w:hAnsi="Times New Roman" w:cs="Times New Roman"/>
          <w:b/>
          <w:sz w:val="24"/>
          <w:szCs w:val="24"/>
        </w:rPr>
      </w:pPr>
      <w:r>
        <w:rPr>
          <w:rFonts w:ascii="Times New Roman" w:hAnsi="Times New Roman" w:cs="Times New Roman"/>
          <w:b/>
          <w:sz w:val="24"/>
          <w:szCs w:val="24"/>
        </w:rPr>
        <w:t xml:space="preserve">Sub-chapter VI – Compensation of Damage if the Sales Contract is Terminated </w:t>
      </w:r>
    </w:p>
    <w:p w:rsidR="00FE72D2" w:rsidRPr="00EE095D" w:rsidRDefault="00FE72D2" w:rsidP="00FE72D2">
      <w:pPr>
        <w:tabs>
          <w:tab w:val="left" w:pos="9520"/>
        </w:tabs>
        <w:spacing w:before="10"/>
        <w:rPr>
          <w:rFonts w:ascii="Times New Roman" w:eastAsia="Arial" w:hAnsi="Times New Roman" w:cs="Times New Roman"/>
          <w:b/>
          <w:bCs/>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427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General rule</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a sales contract was terminated because one of the contracting parties breached the contract the other party shall have the right to the compensation of damage incurred for this reason under the general rules on the compensation of damage caused by a breach of</w:t>
      </w:r>
      <w:r w:rsidRPr="00EE095D">
        <w:rPr>
          <w:rFonts w:ascii="Times New Roman" w:hAnsi="Times New Roman" w:cs="Times New Roman"/>
          <w:spacing w:val="-19"/>
          <w:sz w:val="24"/>
          <w:szCs w:val="24"/>
        </w:rPr>
        <w:t xml:space="preserve"> </w:t>
      </w:r>
      <w:r w:rsidRPr="00EE095D">
        <w:rPr>
          <w:rFonts w:ascii="Times New Roman" w:hAnsi="Times New Roman" w:cs="Times New Roman"/>
          <w:sz w:val="24"/>
          <w:szCs w:val="24"/>
        </w:rPr>
        <w:t>contract.</w:t>
      </w: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FE4A49" w:rsidRDefault="00FE72D2" w:rsidP="00FE4A49">
      <w:pPr>
        <w:tabs>
          <w:tab w:val="left" w:pos="9520"/>
        </w:tabs>
        <w:jc w:val="center"/>
        <w:rPr>
          <w:rFonts w:ascii="Times New Roman" w:hAnsi="Times New Roman" w:cs="Times New Roman"/>
          <w:b/>
          <w:sz w:val="24"/>
          <w:szCs w:val="24"/>
        </w:rPr>
      </w:pPr>
      <w:r w:rsidRPr="00FE4A49">
        <w:rPr>
          <w:rFonts w:ascii="Times New Roman" w:hAnsi="Times New Roman" w:cs="Times New Roman"/>
          <w:b/>
          <w:sz w:val="24"/>
          <w:szCs w:val="24"/>
        </w:rPr>
        <w:t>Article 428</w:t>
      </w:r>
    </w:p>
    <w:p w:rsidR="00FE72D2" w:rsidRPr="00FE4A49"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If object has daily</w:t>
      </w:r>
      <w:r w:rsidRPr="00FE4A49">
        <w:rPr>
          <w:rFonts w:ascii="Times New Roman" w:hAnsi="Times New Roman" w:cs="Times New Roman"/>
          <w:b/>
          <w:sz w:val="24"/>
          <w:szCs w:val="24"/>
        </w:rPr>
        <w:t xml:space="preserve"> </w:t>
      </w:r>
      <w:r w:rsidRPr="00EE095D">
        <w:rPr>
          <w:rFonts w:ascii="Times New Roman" w:hAnsi="Times New Roman" w:cs="Times New Roman"/>
          <w:b/>
          <w:sz w:val="24"/>
          <w:szCs w:val="24"/>
        </w:rPr>
        <w:t>price</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93"/>
        </w:numPr>
        <w:tabs>
          <w:tab w:val="left" w:pos="34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contract was rescinded because one of the contracting parties breached the contract and the object has a daily price the other party may request  the difference between the price stipulated in the contract and the daily price as at the day when the contract was rescinded on the market in the place in which the transaction was</w:t>
      </w:r>
      <w:r w:rsidRPr="00EE095D">
        <w:rPr>
          <w:rFonts w:ascii="Times New Roman" w:hAnsi="Times New Roman" w:cs="Times New Roman"/>
          <w:spacing w:val="-15"/>
          <w:sz w:val="24"/>
          <w:szCs w:val="24"/>
        </w:rPr>
        <w:t xml:space="preserve"> </w:t>
      </w:r>
      <w:r w:rsidRPr="00EE095D">
        <w:rPr>
          <w:rFonts w:ascii="Times New Roman" w:hAnsi="Times New Roman" w:cs="Times New Roman"/>
          <w:sz w:val="24"/>
          <w:szCs w:val="24"/>
        </w:rPr>
        <w:t xml:space="preserve">conducted. </w:t>
      </w:r>
    </w:p>
    <w:p w:rsidR="00FE72D2" w:rsidRPr="00EE095D" w:rsidRDefault="00FE72D2" w:rsidP="00FE72D2">
      <w:pPr>
        <w:pStyle w:val="ListParagraph"/>
        <w:tabs>
          <w:tab w:val="left" w:pos="348"/>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93"/>
        </w:numPr>
        <w:tabs>
          <w:tab w:val="left" w:pos="34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on the market in which the transaction was conducted there is no daily price, the daily price on the market that in the case in question can stand in shall be taken for calculating the refund; the difference in transport costs must be added to this</w:t>
      </w:r>
      <w:r w:rsidRPr="00EE095D">
        <w:rPr>
          <w:rFonts w:ascii="Times New Roman" w:hAnsi="Times New Roman" w:cs="Times New Roman"/>
          <w:spacing w:val="-19"/>
          <w:sz w:val="24"/>
          <w:szCs w:val="24"/>
        </w:rPr>
        <w:t xml:space="preserve"> </w:t>
      </w:r>
      <w:r w:rsidRPr="00EE095D">
        <w:rPr>
          <w:rFonts w:ascii="Times New Roman" w:hAnsi="Times New Roman" w:cs="Times New Roman"/>
          <w:sz w:val="24"/>
          <w:szCs w:val="24"/>
        </w:rPr>
        <w:t>price.</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FE4A49" w:rsidRDefault="00FE72D2" w:rsidP="00FE4A49">
      <w:pPr>
        <w:tabs>
          <w:tab w:val="left" w:pos="9520"/>
        </w:tabs>
        <w:jc w:val="center"/>
        <w:rPr>
          <w:rFonts w:ascii="Times New Roman" w:hAnsi="Times New Roman" w:cs="Times New Roman"/>
          <w:b/>
          <w:sz w:val="24"/>
          <w:szCs w:val="24"/>
        </w:rPr>
      </w:pPr>
      <w:r w:rsidRPr="00FE4A49">
        <w:rPr>
          <w:rFonts w:ascii="Times New Roman" w:hAnsi="Times New Roman" w:cs="Times New Roman"/>
          <w:b/>
          <w:sz w:val="24"/>
          <w:szCs w:val="24"/>
        </w:rPr>
        <w:t>Article 429</w:t>
      </w:r>
    </w:p>
    <w:p w:rsidR="00FE72D2" w:rsidRPr="00FE4A49"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If objects are sold or bought for</w:t>
      </w:r>
      <w:r w:rsidRPr="00FE4A49">
        <w:rPr>
          <w:rFonts w:ascii="Times New Roman" w:hAnsi="Times New Roman" w:cs="Times New Roman"/>
          <w:b/>
          <w:sz w:val="24"/>
          <w:szCs w:val="24"/>
        </w:rPr>
        <w:t xml:space="preserve"> </w:t>
      </w:r>
      <w:r w:rsidRPr="00EE095D">
        <w:rPr>
          <w:rFonts w:ascii="Times New Roman" w:hAnsi="Times New Roman" w:cs="Times New Roman"/>
          <w:b/>
          <w:sz w:val="24"/>
          <w:szCs w:val="24"/>
        </w:rPr>
        <w:t>coverage</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92"/>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object of the sale is a certain quantity of objects of a specific type and one party fails to perform the obligation on time the other party may sell or buy them for coverage and may request  the difference between the price stipulated in the contract and the price in the covering sale or covering purchase.</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92"/>
        </w:numPr>
        <w:tabs>
          <w:tab w:val="left" w:pos="329"/>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Sale and purchase for coverage must be performed within an appropriate period and in an appropriate manner.</w:t>
      </w:r>
    </w:p>
    <w:p w:rsidR="00FE72D2" w:rsidRPr="00EE095D" w:rsidRDefault="00FE72D2" w:rsidP="00FE72D2">
      <w:pPr>
        <w:pStyle w:val="ListParagraph"/>
        <w:tabs>
          <w:tab w:val="left" w:pos="329"/>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92"/>
        </w:numPr>
        <w:tabs>
          <w:tab w:val="left" w:pos="329"/>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creditor must notify the debtor regarding the intended sale or</w:t>
      </w:r>
      <w:r w:rsidRPr="00EE095D">
        <w:rPr>
          <w:rFonts w:ascii="Times New Roman" w:hAnsi="Times New Roman" w:cs="Times New Roman"/>
          <w:spacing w:val="-25"/>
          <w:sz w:val="24"/>
          <w:szCs w:val="24"/>
        </w:rPr>
        <w:t xml:space="preserve"> </w:t>
      </w:r>
      <w:r w:rsidRPr="00EE095D">
        <w:rPr>
          <w:rFonts w:ascii="Times New Roman" w:hAnsi="Times New Roman" w:cs="Times New Roman"/>
          <w:sz w:val="24"/>
          <w:szCs w:val="24"/>
        </w:rPr>
        <w:t>purchase.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430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Compensation of other damage</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In addition to the right to the compensation of damage under the rules specified in the previous articles a party that remains faithful to the contract shall have the right to the compensation of any major</w:t>
      </w:r>
      <w:r w:rsidRPr="00EE095D">
        <w:rPr>
          <w:rFonts w:ascii="Times New Roman" w:hAnsi="Times New Roman" w:cs="Times New Roman"/>
          <w:spacing w:val="-32"/>
          <w:sz w:val="24"/>
          <w:szCs w:val="24"/>
        </w:rPr>
        <w:t xml:space="preserve"> </w:t>
      </w:r>
      <w:r w:rsidRPr="00EE095D">
        <w:rPr>
          <w:rFonts w:ascii="Times New Roman" w:hAnsi="Times New Roman" w:cs="Times New Roman"/>
          <w:sz w:val="24"/>
          <w:szCs w:val="24"/>
        </w:rPr>
        <w:t>damage.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122EFD" w:rsidP="00FE72D2">
      <w:pPr>
        <w:tabs>
          <w:tab w:val="left" w:pos="9520"/>
        </w:tabs>
        <w:jc w:val="center"/>
        <w:rPr>
          <w:rFonts w:ascii="Times New Roman" w:hAnsi="Times New Roman" w:cs="Times New Roman"/>
          <w:b/>
          <w:sz w:val="24"/>
          <w:szCs w:val="24"/>
        </w:rPr>
      </w:pPr>
      <w:r>
        <w:rPr>
          <w:rFonts w:ascii="Times New Roman" w:hAnsi="Times New Roman" w:cs="Times New Roman"/>
          <w:b/>
          <w:sz w:val="24"/>
          <w:szCs w:val="24"/>
        </w:rPr>
        <w:t xml:space="preserve">Sub-chapter XII – Right of Pre-emption </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4A49"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4"/>
          <w:sz w:val="24"/>
          <w:szCs w:val="24"/>
        </w:rPr>
        <w:t xml:space="preserve"> </w:t>
      </w:r>
      <w:r w:rsidRPr="00EE095D">
        <w:rPr>
          <w:rFonts w:ascii="Times New Roman" w:hAnsi="Times New Roman" w:cs="Times New Roman"/>
          <w:b/>
          <w:sz w:val="24"/>
          <w:szCs w:val="24"/>
        </w:rPr>
        <w:t xml:space="preserve">431 </w:t>
      </w: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Definition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Through a contractual clause on the right of pre-emption, a buyer shall be bound to notify a seller of his intention to sell the object to a specific person, as well as on the terms of such sale, and to offer him to purchase the object at the same</w:t>
      </w:r>
      <w:r w:rsidRPr="00EE095D">
        <w:rPr>
          <w:rFonts w:ascii="Times New Roman" w:hAnsi="Times New Roman" w:cs="Times New Roman"/>
          <w:spacing w:val="-15"/>
          <w:sz w:val="24"/>
          <w:szCs w:val="24"/>
        </w:rPr>
        <w:t xml:space="preserve"> </w:t>
      </w:r>
      <w:r w:rsidRPr="00EE095D">
        <w:rPr>
          <w:rFonts w:ascii="Times New Roman" w:hAnsi="Times New Roman" w:cs="Times New Roman"/>
          <w:sz w:val="24"/>
          <w:szCs w:val="24"/>
        </w:rPr>
        <w:t>price</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122EFD" w:rsidRDefault="00FE72D2" w:rsidP="00122EFD">
      <w:pPr>
        <w:tabs>
          <w:tab w:val="left" w:pos="9520"/>
        </w:tabs>
        <w:jc w:val="center"/>
        <w:rPr>
          <w:rFonts w:ascii="Times New Roman" w:hAnsi="Times New Roman" w:cs="Times New Roman"/>
          <w:b/>
          <w:sz w:val="24"/>
          <w:szCs w:val="24"/>
        </w:rPr>
      </w:pPr>
      <w:r w:rsidRPr="00122EFD">
        <w:rPr>
          <w:rFonts w:ascii="Times New Roman" w:hAnsi="Times New Roman" w:cs="Times New Roman"/>
          <w:b/>
          <w:sz w:val="24"/>
          <w:szCs w:val="24"/>
        </w:rPr>
        <w:t>Article 432</w:t>
      </w:r>
    </w:p>
    <w:p w:rsidR="00FE72D2" w:rsidRPr="00122EF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Deadline for right and for payment of price</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91"/>
        </w:numPr>
        <w:tabs>
          <w:tab w:val="left" w:pos="33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The seller shall be bound to notify the buyer in a reliable way on his decision to use the right of </w:t>
      </w:r>
      <w:r w:rsidRPr="00EE095D">
        <w:rPr>
          <w:rFonts w:ascii="Times New Roman" w:hAnsi="Times New Roman" w:cs="Times New Roman"/>
          <w:spacing w:val="3"/>
          <w:sz w:val="24"/>
          <w:szCs w:val="24"/>
        </w:rPr>
        <w:t xml:space="preserve">pre- </w:t>
      </w:r>
      <w:r w:rsidRPr="00EE095D">
        <w:rPr>
          <w:rFonts w:ascii="Times New Roman" w:hAnsi="Times New Roman" w:cs="Times New Roman"/>
          <w:sz w:val="24"/>
          <w:szCs w:val="24"/>
        </w:rPr>
        <w:t>emption within thirty (30) days, counting from the day of buyer's notification of intended sale to a third party.</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91"/>
        </w:numPr>
        <w:tabs>
          <w:tab w:val="left" w:pos="355"/>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At the same time as declaring the purchase of the object the pre-emption beneficiary must pay the price stipulated in the owner’s notification of the intended sale or deposit it with the</w:t>
      </w:r>
      <w:r w:rsidRPr="00EE095D">
        <w:rPr>
          <w:rFonts w:ascii="Times New Roman" w:eastAsia="Arial" w:hAnsi="Times New Roman" w:cs="Times New Roman"/>
          <w:spacing w:val="-37"/>
          <w:sz w:val="24"/>
          <w:szCs w:val="24"/>
        </w:rPr>
        <w:t xml:space="preserve"> </w:t>
      </w:r>
      <w:r w:rsidRPr="00EE095D">
        <w:rPr>
          <w:rFonts w:ascii="Times New Roman" w:eastAsia="Arial" w:hAnsi="Times New Roman" w:cs="Times New Roman"/>
          <w:sz w:val="24"/>
          <w:szCs w:val="24"/>
        </w:rPr>
        <w:t>court.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91"/>
        </w:numPr>
        <w:tabs>
          <w:tab w:val="left" w:pos="329"/>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owner stipulated a specific deadline for payment of the price in the conditions of sale the pre-emption beneficiary may only exploit this deadline by providing sufficient</w:t>
      </w:r>
      <w:r w:rsidRPr="00EE095D">
        <w:rPr>
          <w:rFonts w:ascii="Times New Roman" w:hAnsi="Times New Roman" w:cs="Times New Roman"/>
          <w:spacing w:val="-27"/>
          <w:sz w:val="24"/>
          <w:szCs w:val="24"/>
        </w:rPr>
        <w:t xml:space="preserve"> </w:t>
      </w:r>
      <w:r w:rsidRPr="00EE095D">
        <w:rPr>
          <w:rFonts w:ascii="Times New Roman" w:hAnsi="Times New Roman" w:cs="Times New Roman"/>
          <w:sz w:val="24"/>
          <w:szCs w:val="24"/>
        </w:rPr>
        <w:t>security.</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122EFD" w:rsidRDefault="00FE72D2" w:rsidP="00122EFD">
      <w:pPr>
        <w:tabs>
          <w:tab w:val="left" w:pos="9520"/>
        </w:tabs>
        <w:jc w:val="center"/>
        <w:rPr>
          <w:rFonts w:ascii="Times New Roman" w:hAnsi="Times New Roman" w:cs="Times New Roman"/>
          <w:b/>
          <w:sz w:val="24"/>
          <w:szCs w:val="24"/>
        </w:rPr>
      </w:pPr>
      <w:r w:rsidRPr="00122EFD">
        <w:rPr>
          <w:rFonts w:ascii="Times New Roman" w:hAnsi="Times New Roman" w:cs="Times New Roman"/>
          <w:b/>
          <w:sz w:val="24"/>
          <w:szCs w:val="24"/>
        </w:rPr>
        <w:t>Article 433</w:t>
      </w:r>
    </w:p>
    <w:p w:rsidR="00FE72D2" w:rsidRPr="00122EF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Possibility of inheritance and</w:t>
      </w:r>
      <w:r w:rsidRPr="00122EFD">
        <w:rPr>
          <w:rFonts w:ascii="Times New Roman" w:hAnsi="Times New Roman" w:cs="Times New Roman"/>
          <w:b/>
          <w:sz w:val="24"/>
          <w:szCs w:val="24"/>
        </w:rPr>
        <w:t xml:space="preserve"> </w:t>
      </w:r>
      <w:r w:rsidRPr="00EE095D">
        <w:rPr>
          <w:rFonts w:ascii="Times New Roman" w:hAnsi="Times New Roman" w:cs="Times New Roman"/>
          <w:b/>
          <w:sz w:val="24"/>
          <w:szCs w:val="24"/>
        </w:rPr>
        <w:t>alienation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right of pre-emption in movables may not be inherited or alienated, unless stipulated otherwise by law.</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122EFD" w:rsidRDefault="00FE72D2" w:rsidP="00122EFD">
      <w:pPr>
        <w:tabs>
          <w:tab w:val="left" w:pos="9520"/>
        </w:tabs>
        <w:jc w:val="center"/>
        <w:rPr>
          <w:rFonts w:ascii="Times New Roman" w:hAnsi="Times New Roman" w:cs="Times New Roman"/>
          <w:b/>
          <w:sz w:val="24"/>
          <w:szCs w:val="24"/>
        </w:rPr>
      </w:pPr>
      <w:r w:rsidRPr="00122EFD">
        <w:rPr>
          <w:rFonts w:ascii="Times New Roman" w:hAnsi="Times New Roman" w:cs="Times New Roman"/>
          <w:b/>
          <w:sz w:val="24"/>
          <w:szCs w:val="24"/>
        </w:rPr>
        <w:t>Article 434</w:t>
      </w:r>
    </w:p>
    <w:p w:rsidR="00FE72D2" w:rsidRPr="00122EFD" w:rsidRDefault="00FE72D2" w:rsidP="00122EFD">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During compulsory public</w:t>
      </w:r>
      <w:r w:rsidRPr="00122EFD">
        <w:rPr>
          <w:rFonts w:ascii="Times New Roman" w:hAnsi="Times New Roman" w:cs="Times New Roman"/>
          <w:b/>
          <w:sz w:val="24"/>
          <w:szCs w:val="24"/>
        </w:rPr>
        <w:t xml:space="preserve"> </w:t>
      </w:r>
      <w:r w:rsidRPr="00EE095D">
        <w:rPr>
          <w:rFonts w:ascii="Times New Roman" w:hAnsi="Times New Roman" w:cs="Times New Roman"/>
          <w:b/>
          <w:sz w:val="24"/>
          <w:szCs w:val="24"/>
        </w:rPr>
        <w:t>auction</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90"/>
        </w:numPr>
        <w:tabs>
          <w:tab w:val="left" w:pos="33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During a compulsory public auction the pre-emption beneficiary may not make a reference to the right of</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pre-emption.</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122EFD" w:rsidRDefault="00FE72D2" w:rsidP="00BF4E8F">
      <w:pPr>
        <w:pStyle w:val="ListParagraph"/>
        <w:widowControl w:val="0"/>
        <w:numPr>
          <w:ilvl w:val="0"/>
          <w:numId w:val="190"/>
        </w:numPr>
        <w:tabs>
          <w:tab w:val="left" w:pos="353"/>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A pre-emption beneficiary whose right of pre-emption is recorded in a public register may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the invalidation of an auction if not specially invited</w:t>
      </w:r>
      <w:r w:rsidRPr="00EE095D">
        <w:rPr>
          <w:rFonts w:ascii="Times New Roman" w:hAnsi="Times New Roman" w:cs="Times New Roman"/>
          <w:spacing w:val="-25"/>
          <w:sz w:val="24"/>
          <w:szCs w:val="24"/>
        </w:rPr>
        <w:t xml:space="preserve"> </w:t>
      </w:r>
      <w:r w:rsidRPr="00EE095D">
        <w:rPr>
          <w:rFonts w:ascii="Times New Roman" w:hAnsi="Times New Roman" w:cs="Times New Roman"/>
          <w:sz w:val="24"/>
          <w:szCs w:val="24"/>
        </w:rPr>
        <w:t>thereto.</w:t>
      </w:r>
    </w:p>
    <w:p w:rsidR="00122EFD" w:rsidRPr="00122EFD" w:rsidRDefault="00122EFD" w:rsidP="00122EFD">
      <w:pPr>
        <w:pStyle w:val="ListParagraph"/>
        <w:rPr>
          <w:rFonts w:ascii="Times New Roman" w:eastAsia="Arial" w:hAnsi="Times New Roman" w:cs="Times New Roman"/>
          <w:sz w:val="24"/>
          <w:szCs w:val="24"/>
        </w:rPr>
      </w:pPr>
    </w:p>
    <w:p w:rsidR="00122EFD" w:rsidRPr="00EE095D" w:rsidRDefault="00122EFD" w:rsidP="00122EFD">
      <w:pPr>
        <w:pStyle w:val="ListParagraph"/>
        <w:widowControl w:val="0"/>
        <w:tabs>
          <w:tab w:val="left" w:pos="353"/>
          <w:tab w:val="left" w:pos="9520"/>
        </w:tabs>
        <w:ind w:left="0"/>
        <w:contextualSpacing w:val="0"/>
        <w:rPr>
          <w:rFonts w:ascii="Times New Roman" w:eastAsia="Arial" w:hAnsi="Times New Roman" w:cs="Times New Roman"/>
          <w:sz w:val="24"/>
          <w:szCs w:val="24"/>
        </w:rPr>
      </w:pPr>
    </w:p>
    <w:p w:rsidR="00FE72D2" w:rsidRPr="00122EFD" w:rsidRDefault="00FE72D2" w:rsidP="00122EFD">
      <w:pPr>
        <w:tabs>
          <w:tab w:val="left" w:pos="9520"/>
        </w:tabs>
        <w:jc w:val="center"/>
        <w:rPr>
          <w:rFonts w:ascii="Times New Roman" w:hAnsi="Times New Roman" w:cs="Times New Roman"/>
          <w:b/>
          <w:sz w:val="24"/>
          <w:szCs w:val="24"/>
        </w:rPr>
      </w:pPr>
      <w:r w:rsidRPr="00122EFD">
        <w:rPr>
          <w:rFonts w:ascii="Times New Roman" w:hAnsi="Times New Roman" w:cs="Times New Roman"/>
          <w:b/>
          <w:sz w:val="24"/>
          <w:szCs w:val="24"/>
        </w:rPr>
        <w:t>Article 435</w:t>
      </w:r>
    </w:p>
    <w:p w:rsidR="00FE72D2" w:rsidRPr="00122EF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Duration of right of</w:t>
      </w:r>
      <w:r w:rsidRPr="00122EFD">
        <w:rPr>
          <w:rFonts w:ascii="Times New Roman" w:hAnsi="Times New Roman" w:cs="Times New Roman"/>
          <w:b/>
          <w:sz w:val="24"/>
          <w:szCs w:val="24"/>
        </w:rPr>
        <w:t xml:space="preserve"> </w:t>
      </w:r>
      <w:r w:rsidRPr="00EE095D">
        <w:rPr>
          <w:rFonts w:ascii="Times New Roman" w:hAnsi="Times New Roman" w:cs="Times New Roman"/>
          <w:b/>
          <w:sz w:val="24"/>
          <w:szCs w:val="24"/>
        </w:rPr>
        <w:t>pre-emption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89"/>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right of pre-emption shall expire at the time stipulated by</w:t>
      </w:r>
      <w:r w:rsidRPr="00EE095D">
        <w:rPr>
          <w:rFonts w:ascii="Times New Roman" w:hAnsi="Times New Roman" w:cs="Times New Roman"/>
          <w:spacing w:val="-16"/>
          <w:sz w:val="24"/>
          <w:szCs w:val="24"/>
        </w:rPr>
        <w:t xml:space="preserve"> </w:t>
      </w:r>
      <w:r w:rsidRPr="00EE095D">
        <w:rPr>
          <w:rFonts w:ascii="Times New Roman" w:hAnsi="Times New Roman" w:cs="Times New Roman"/>
          <w:sz w:val="24"/>
          <w:szCs w:val="24"/>
        </w:rPr>
        <w:t>contract.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89"/>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duration is not stipulated the right of pre-emption shall expire five (5) years after the contract was concluded.</w:t>
      </w:r>
    </w:p>
    <w:p w:rsidR="00FE72D2" w:rsidRPr="00EE095D" w:rsidRDefault="00FE72D2" w:rsidP="00FE72D2">
      <w:pPr>
        <w:pStyle w:val="Heading1"/>
        <w:tabs>
          <w:tab w:val="left" w:pos="9520"/>
        </w:tabs>
        <w:ind w:left="0"/>
        <w:rPr>
          <w:rFonts w:ascii="Times New Roman" w:hAnsi="Times New Roman" w:cs="Times New Roman"/>
        </w:rPr>
      </w:pPr>
    </w:p>
    <w:p w:rsidR="00FE72D2" w:rsidRPr="00122EFD" w:rsidRDefault="00FE72D2" w:rsidP="00122EFD">
      <w:pPr>
        <w:tabs>
          <w:tab w:val="left" w:pos="9520"/>
        </w:tabs>
        <w:jc w:val="center"/>
        <w:rPr>
          <w:rFonts w:ascii="Times New Roman" w:hAnsi="Times New Roman" w:cs="Times New Roman"/>
          <w:b/>
          <w:sz w:val="24"/>
          <w:szCs w:val="24"/>
        </w:rPr>
      </w:pPr>
      <w:r w:rsidRPr="00122EFD">
        <w:rPr>
          <w:rFonts w:ascii="Times New Roman" w:hAnsi="Times New Roman" w:cs="Times New Roman"/>
          <w:b/>
          <w:sz w:val="24"/>
          <w:szCs w:val="24"/>
        </w:rPr>
        <w:t>Article 436</w:t>
      </w:r>
    </w:p>
    <w:p w:rsidR="00FE72D2" w:rsidRPr="00122EF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If transfer of property was performed without pre-emption beneficiary being</w:t>
      </w:r>
      <w:r w:rsidRPr="00122EFD">
        <w:rPr>
          <w:rFonts w:ascii="Times New Roman" w:hAnsi="Times New Roman" w:cs="Times New Roman"/>
          <w:b/>
          <w:sz w:val="24"/>
          <w:szCs w:val="24"/>
        </w:rPr>
        <w:t xml:space="preserve"> </w:t>
      </w:r>
      <w:r w:rsidRPr="00EE095D">
        <w:rPr>
          <w:rFonts w:ascii="Times New Roman" w:hAnsi="Times New Roman" w:cs="Times New Roman"/>
          <w:b/>
          <w:sz w:val="24"/>
          <w:szCs w:val="24"/>
        </w:rPr>
        <w:t>notified</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88"/>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the seller sells an object and transfers the ownership to a third person without notifying the pre-emption beneficiary and the beneficiary’s right of pre-emption was known or could not have remained unknown to the third person, the pre-emption beneficiary may within six (6) months of learning of the sales contract request that the contract be annulled and the object be sold thereto under the same</w:t>
      </w:r>
      <w:r w:rsidRPr="00EE095D">
        <w:rPr>
          <w:rFonts w:ascii="Times New Roman" w:eastAsia="Arial" w:hAnsi="Times New Roman" w:cs="Times New Roman"/>
          <w:spacing w:val="-34"/>
          <w:sz w:val="24"/>
          <w:szCs w:val="24"/>
        </w:rPr>
        <w:t xml:space="preserve"> </w:t>
      </w:r>
      <w:r w:rsidRPr="00EE095D">
        <w:rPr>
          <w:rFonts w:ascii="Times New Roman" w:eastAsia="Arial" w:hAnsi="Times New Roman" w:cs="Times New Roman"/>
          <w:sz w:val="24"/>
          <w:szCs w:val="24"/>
        </w:rPr>
        <w:t>conditions.</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88"/>
        </w:numPr>
        <w:tabs>
          <w:tab w:val="left" w:pos="33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seller erroneously notifies the pre-emption beneficiary regarding the conditions of the sale to the third person and this was known or could not have remained unknown to the third person the six (6) month deadline  shall run from the day the pre-emption beneficiary learnt of the true contractual  conditions.</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88"/>
        </w:numPr>
        <w:tabs>
          <w:tab w:val="left" w:pos="33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en</w:t>
      </w:r>
      <w:r w:rsidR="0007206A">
        <w:rPr>
          <w:rFonts w:ascii="Times New Roman" w:hAnsi="Times New Roman" w:cs="Times New Roman"/>
          <w:sz w:val="24"/>
          <w:szCs w:val="24"/>
        </w:rPr>
        <w:t>Chapter</w:t>
      </w:r>
      <w:r w:rsidRPr="00EE095D">
        <w:rPr>
          <w:rFonts w:ascii="Times New Roman" w:hAnsi="Times New Roman" w:cs="Times New Roman"/>
          <w:sz w:val="24"/>
          <w:szCs w:val="24"/>
        </w:rPr>
        <w:t>ment shall in any case terminate five (5) years after the transfer of the property to the third person.</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437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Statutory right of pre-emption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tabs>
          <w:tab w:val="left" w:pos="9520"/>
        </w:tabs>
        <w:rPr>
          <w:rFonts w:ascii="Times New Roman" w:hAnsi="Times New Roman" w:cs="Times New Roman"/>
          <w:sz w:val="24"/>
          <w:szCs w:val="24"/>
        </w:rPr>
      </w:pPr>
      <w:r w:rsidRPr="00EE095D">
        <w:rPr>
          <w:rFonts w:ascii="Times New Roman" w:hAnsi="Times New Roman" w:cs="Times New Roman"/>
          <w:sz w:val="24"/>
          <w:szCs w:val="24"/>
        </w:rPr>
        <w:t>If a person holds the right of pre-emption pursuant to the law, the provisions on the contractual right of pre-emption of this Sub-Charter shall apply to the statutory right of pre-emption as far as practicable, unless the law provides otherwise.</w:t>
      </w:r>
    </w:p>
    <w:p w:rsidR="00FE72D2" w:rsidRPr="00EE095D" w:rsidRDefault="00FE72D2" w:rsidP="00FE72D2">
      <w:pPr>
        <w:tabs>
          <w:tab w:val="left" w:pos="9520"/>
        </w:tabs>
        <w:spacing w:before="9"/>
        <w:rPr>
          <w:rFonts w:ascii="Times New Roman" w:eastAsia="Arial" w:hAnsi="Times New Roman" w:cs="Times New Roman"/>
          <w:sz w:val="24"/>
          <w:szCs w:val="24"/>
        </w:rPr>
      </w:pPr>
    </w:p>
    <w:p w:rsidR="00FE72D2" w:rsidRPr="00EE095D" w:rsidRDefault="00122EFD" w:rsidP="00FE72D2">
      <w:pPr>
        <w:tabs>
          <w:tab w:val="left" w:pos="9520"/>
        </w:tabs>
        <w:jc w:val="center"/>
        <w:rPr>
          <w:rFonts w:ascii="Times New Roman" w:hAnsi="Times New Roman" w:cs="Times New Roman"/>
          <w:b/>
          <w:sz w:val="24"/>
          <w:szCs w:val="24"/>
        </w:rPr>
      </w:pPr>
      <w:r>
        <w:rPr>
          <w:rFonts w:ascii="Times New Roman" w:hAnsi="Times New Roman" w:cs="Times New Roman"/>
          <w:b/>
          <w:sz w:val="24"/>
          <w:szCs w:val="24"/>
        </w:rPr>
        <w:t xml:space="preserve">Sub-chapter XIII – Purchase for Testing </w:t>
      </w:r>
    </w:p>
    <w:p w:rsidR="00FE72D2" w:rsidRPr="00EE095D" w:rsidRDefault="00FE72D2" w:rsidP="00FE72D2">
      <w:pPr>
        <w:tabs>
          <w:tab w:val="left" w:pos="9520"/>
        </w:tabs>
        <w:spacing w:before="5"/>
        <w:jc w:val="center"/>
        <w:rPr>
          <w:rFonts w:ascii="Times New Roman" w:hAnsi="Times New Roman" w:cs="Times New Roman"/>
          <w:b/>
          <w:sz w:val="24"/>
          <w:szCs w:val="24"/>
        </w:rPr>
      </w:pPr>
    </w:p>
    <w:p w:rsidR="00122EFD" w:rsidRDefault="00FE72D2" w:rsidP="00FE72D2">
      <w:pPr>
        <w:tabs>
          <w:tab w:val="left" w:pos="9520"/>
        </w:tabs>
        <w:spacing w:before="5"/>
        <w:jc w:val="center"/>
        <w:rPr>
          <w:rFonts w:ascii="Times New Roman" w:hAnsi="Times New Roman" w:cs="Times New Roman"/>
          <w:b/>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4"/>
          <w:sz w:val="24"/>
          <w:szCs w:val="24"/>
        </w:rPr>
        <w:t xml:space="preserve"> </w:t>
      </w:r>
      <w:r w:rsidRPr="00EE095D">
        <w:rPr>
          <w:rFonts w:ascii="Times New Roman" w:hAnsi="Times New Roman" w:cs="Times New Roman"/>
          <w:b/>
          <w:sz w:val="24"/>
          <w:szCs w:val="24"/>
        </w:rPr>
        <w:t xml:space="preserve">438 </w:t>
      </w:r>
    </w:p>
    <w:p w:rsidR="00FE72D2" w:rsidRPr="00EE095D" w:rsidRDefault="00FE72D2" w:rsidP="00FE72D2">
      <w:pPr>
        <w:tabs>
          <w:tab w:val="left" w:pos="9520"/>
        </w:tabs>
        <w:spacing w:before="5"/>
        <w:jc w:val="center"/>
        <w:rPr>
          <w:rFonts w:ascii="Times New Roman" w:eastAsia="Arial" w:hAnsi="Times New Roman" w:cs="Times New Roman"/>
          <w:sz w:val="24"/>
          <w:szCs w:val="24"/>
        </w:rPr>
      </w:pPr>
      <w:r w:rsidRPr="00EE095D">
        <w:rPr>
          <w:rFonts w:ascii="Times New Roman" w:hAnsi="Times New Roman" w:cs="Times New Roman"/>
          <w:b/>
          <w:sz w:val="24"/>
          <w:szCs w:val="24"/>
        </w:rPr>
        <w:t>Definition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87"/>
        </w:numPr>
        <w:tabs>
          <w:tab w:val="left" w:pos="348"/>
          <w:tab w:val="left" w:pos="9520"/>
        </w:tabs>
        <w:ind w:firstLine="0"/>
        <w:contextualSpacing w:val="0"/>
        <w:rPr>
          <w:rFonts w:ascii="Times New Roman" w:hAnsi="Times New Roman" w:cs="Times New Roman"/>
          <w:sz w:val="24"/>
          <w:szCs w:val="24"/>
        </w:rPr>
      </w:pPr>
      <w:r w:rsidRPr="00EE095D">
        <w:rPr>
          <w:rFonts w:ascii="Times New Roman" w:hAnsi="Times New Roman" w:cs="Times New Roman"/>
          <w:sz w:val="24"/>
          <w:szCs w:val="24"/>
        </w:rPr>
        <w:t>If it is agreed that the buyer takes the object under the condition that the buyer tests it to determine whether it complies with the buyer’s requirements, the buyer must notify the seller whether the contract is being adhered to by the deadline stipulated in the contract or by the customary deadline, but by an appropriate deadline stipulated by the seller; otherwise the buyer shall be deemed to have withdrawn from the contract.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87"/>
        </w:numPr>
        <w:tabs>
          <w:tab w:val="left" w:pos="34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If the object was delivered to the buyer on testing until a specific deadline and the buyer fails to </w:t>
      </w:r>
      <w:r w:rsidRPr="00EE095D">
        <w:rPr>
          <w:rFonts w:ascii="Times New Roman" w:hAnsi="Times New Roman" w:cs="Times New Roman"/>
          <w:spacing w:val="2"/>
          <w:sz w:val="24"/>
          <w:szCs w:val="24"/>
        </w:rPr>
        <w:t xml:space="preserve">return </w:t>
      </w:r>
      <w:r w:rsidRPr="00EE095D">
        <w:rPr>
          <w:rFonts w:ascii="Times New Roman" w:hAnsi="Times New Roman" w:cs="Times New Roman"/>
          <w:sz w:val="24"/>
          <w:szCs w:val="24"/>
        </w:rPr>
        <w:t>it without delay after the deadline passes or fails to declare to the seller that the buyer is withdrawing from the contract the buyer shall be deemed to be adhering to the</w:t>
      </w:r>
      <w:r w:rsidRPr="00EE095D">
        <w:rPr>
          <w:rFonts w:ascii="Times New Roman" w:hAnsi="Times New Roman" w:cs="Times New Roman"/>
          <w:spacing w:val="-22"/>
          <w:sz w:val="24"/>
          <w:szCs w:val="24"/>
        </w:rPr>
        <w:t xml:space="preserve"> </w:t>
      </w:r>
      <w:r w:rsidRPr="00EE095D">
        <w:rPr>
          <w:rFonts w:ascii="Times New Roman" w:hAnsi="Times New Roman" w:cs="Times New Roman"/>
          <w:sz w:val="24"/>
          <w:szCs w:val="24"/>
        </w:rPr>
        <w:t>contract.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439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Objective testing</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the testing was agreed in order to determine whether the object has a specific attribute or is suited to a specific use the existence of the contract shall not depend on the buyer’s discretion but on whether the object in fact has the attribute or is suited to the specific</w:t>
      </w:r>
      <w:r w:rsidRPr="00EE095D">
        <w:rPr>
          <w:rFonts w:ascii="Times New Roman" w:hAnsi="Times New Roman" w:cs="Times New Roman"/>
          <w:spacing w:val="-24"/>
          <w:sz w:val="24"/>
          <w:szCs w:val="24"/>
        </w:rPr>
        <w:t xml:space="preserve"> </w:t>
      </w:r>
      <w:r w:rsidRPr="00EE095D">
        <w:rPr>
          <w:rFonts w:ascii="Times New Roman" w:hAnsi="Times New Roman" w:cs="Times New Roman"/>
          <w:sz w:val="24"/>
          <w:szCs w:val="24"/>
        </w:rPr>
        <w:t>use.</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440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Risk</w:t>
      </w:r>
    </w:p>
    <w:p w:rsidR="00FE72D2" w:rsidRPr="00EE095D" w:rsidRDefault="00FE72D2" w:rsidP="00FE72D2">
      <w:pPr>
        <w:pStyle w:val="Heading1"/>
        <w:tabs>
          <w:tab w:val="left" w:pos="9520"/>
        </w:tabs>
        <w:ind w:left="0"/>
        <w:rPr>
          <w:rFonts w:ascii="Times New Roman" w:hAnsi="Times New Roman" w:cs="Times New Roman"/>
          <w:b w:val="0"/>
          <w:bCs w:val="0"/>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risk of the accidental destruction of or damage to an object that was delivered to the buyer on testing shall be borne by the seller until the buyer declares that the contract is being adhered to, or until the deadline by which the buyer was obliged to return the object</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passes.</w:t>
      </w:r>
    </w:p>
    <w:p w:rsidR="00122EFD" w:rsidRDefault="00122EFD" w:rsidP="00122EFD">
      <w:pPr>
        <w:tabs>
          <w:tab w:val="left" w:pos="9520"/>
        </w:tabs>
        <w:spacing w:before="5"/>
        <w:jc w:val="center"/>
        <w:rPr>
          <w:rFonts w:ascii="Times New Roman" w:hAnsi="Times New Roman" w:cs="Times New Roman"/>
          <w:b/>
          <w:sz w:val="24"/>
          <w:szCs w:val="24"/>
        </w:rPr>
      </w:pPr>
    </w:p>
    <w:p w:rsidR="00FE72D2" w:rsidRPr="00122EFD" w:rsidRDefault="00FE72D2" w:rsidP="00122EFD">
      <w:pPr>
        <w:tabs>
          <w:tab w:val="left" w:pos="9520"/>
        </w:tabs>
        <w:spacing w:before="5"/>
        <w:jc w:val="center"/>
        <w:rPr>
          <w:rFonts w:ascii="Times New Roman" w:hAnsi="Times New Roman" w:cs="Times New Roman"/>
          <w:b/>
          <w:sz w:val="24"/>
          <w:szCs w:val="24"/>
        </w:rPr>
      </w:pPr>
      <w:r w:rsidRPr="00122EFD">
        <w:rPr>
          <w:rFonts w:ascii="Times New Roman" w:hAnsi="Times New Roman" w:cs="Times New Roman"/>
          <w:b/>
          <w:sz w:val="24"/>
          <w:szCs w:val="24"/>
        </w:rPr>
        <w:t>Article 441</w:t>
      </w:r>
    </w:p>
    <w:p w:rsidR="00FE72D2" w:rsidRPr="00122EFD" w:rsidRDefault="00FE72D2" w:rsidP="00122EFD">
      <w:pPr>
        <w:tabs>
          <w:tab w:val="left" w:pos="9520"/>
        </w:tabs>
        <w:spacing w:before="5"/>
        <w:jc w:val="center"/>
        <w:rPr>
          <w:rFonts w:ascii="Times New Roman" w:hAnsi="Times New Roman" w:cs="Times New Roman"/>
          <w:b/>
          <w:sz w:val="24"/>
          <w:szCs w:val="24"/>
        </w:rPr>
      </w:pPr>
      <w:r w:rsidRPr="00EE095D">
        <w:rPr>
          <w:rFonts w:ascii="Times New Roman" w:hAnsi="Times New Roman" w:cs="Times New Roman"/>
          <w:b/>
          <w:sz w:val="24"/>
          <w:szCs w:val="24"/>
        </w:rPr>
        <w:t>Purchase after checking and purchase by reserving the right to</w:t>
      </w:r>
      <w:r w:rsidRPr="00122EFD">
        <w:rPr>
          <w:rFonts w:ascii="Times New Roman" w:hAnsi="Times New Roman" w:cs="Times New Roman"/>
          <w:b/>
          <w:sz w:val="24"/>
          <w:szCs w:val="24"/>
        </w:rPr>
        <w:t xml:space="preserve"> </w:t>
      </w:r>
      <w:r w:rsidRPr="00EE095D">
        <w:rPr>
          <w:rFonts w:ascii="Times New Roman" w:hAnsi="Times New Roman" w:cs="Times New Roman"/>
          <w:b/>
          <w:sz w:val="24"/>
          <w:szCs w:val="24"/>
        </w:rPr>
        <w:t>test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provisions on purchase on testing shall apply, as far as practicable, to purchase after checking and to purchase by reserving the right to</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test.</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122EFD" w:rsidP="00FE72D2">
      <w:pPr>
        <w:tabs>
          <w:tab w:val="left" w:pos="9520"/>
        </w:tabs>
        <w:jc w:val="center"/>
        <w:rPr>
          <w:rFonts w:ascii="Times New Roman" w:hAnsi="Times New Roman" w:cs="Times New Roman"/>
          <w:b/>
          <w:sz w:val="24"/>
          <w:szCs w:val="24"/>
        </w:rPr>
      </w:pPr>
      <w:r>
        <w:rPr>
          <w:rFonts w:ascii="Times New Roman" w:hAnsi="Times New Roman" w:cs="Times New Roman"/>
          <w:b/>
          <w:sz w:val="24"/>
          <w:szCs w:val="24"/>
        </w:rPr>
        <w:t xml:space="preserve">Sub-chapter XIV – Sale by Sample or Model </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5"/>
          <w:sz w:val="24"/>
          <w:szCs w:val="24"/>
        </w:rPr>
        <w:t xml:space="preserve"> </w:t>
      </w:r>
      <w:r w:rsidRPr="00EE095D">
        <w:rPr>
          <w:rFonts w:ascii="Times New Roman" w:hAnsi="Times New Roman" w:cs="Times New Roman"/>
          <w:b/>
          <w:sz w:val="24"/>
          <w:szCs w:val="24"/>
        </w:rPr>
        <w:t>442</w:t>
      </w: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Sale by sample or</w:t>
      </w:r>
      <w:r w:rsidRPr="00EE095D">
        <w:rPr>
          <w:rFonts w:ascii="Times New Roman" w:hAnsi="Times New Roman" w:cs="Times New Roman"/>
          <w:b/>
          <w:spacing w:val="-5"/>
          <w:sz w:val="24"/>
          <w:szCs w:val="24"/>
        </w:rPr>
        <w:t xml:space="preserve"> </w:t>
      </w:r>
      <w:r w:rsidRPr="00EE095D">
        <w:rPr>
          <w:rFonts w:ascii="Times New Roman" w:hAnsi="Times New Roman" w:cs="Times New Roman"/>
          <w:b/>
          <w:sz w:val="24"/>
          <w:szCs w:val="24"/>
        </w:rPr>
        <w:t>model</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86"/>
        </w:numPr>
        <w:tabs>
          <w:tab w:val="left" w:pos="341"/>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In a sale by sample or by model the seller shall be liable if the object delivered to the buyer does not conform to the sample or model, under the regulations on the seller’s liability for material defects in the object if it is a matter of a commercial contract or under the regulations on liability for non-performance of obligations in other</w:t>
      </w:r>
      <w:r w:rsidRPr="00EE095D">
        <w:rPr>
          <w:rFonts w:ascii="Times New Roman" w:eastAsia="Arial" w:hAnsi="Times New Roman" w:cs="Times New Roman"/>
          <w:spacing w:val="-11"/>
          <w:sz w:val="24"/>
          <w:szCs w:val="24"/>
        </w:rPr>
        <w:t xml:space="preserve"> </w:t>
      </w:r>
      <w:r w:rsidRPr="00EE095D">
        <w:rPr>
          <w:rFonts w:ascii="Times New Roman" w:eastAsia="Arial" w:hAnsi="Times New Roman" w:cs="Times New Roman"/>
          <w:sz w:val="24"/>
          <w:szCs w:val="24"/>
        </w:rPr>
        <w:t>cases.</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86"/>
        </w:numPr>
        <w:tabs>
          <w:tab w:val="left" w:pos="33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seller shall not be liable for non-conformity if the sample or model was only shown to the buyer to provide information and so that the buyer could approximately determine the attributes of the object without any promise of conformity being</w:t>
      </w:r>
      <w:r w:rsidRPr="00EE095D">
        <w:rPr>
          <w:rFonts w:ascii="Times New Roman" w:hAnsi="Times New Roman" w:cs="Times New Roman"/>
          <w:spacing w:val="-16"/>
          <w:sz w:val="24"/>
          <w:szCs w:val="24"/>
        </w:rPr>
        <w:t xml:space="preserve"> </w:t>
      </w:r>
      <w:r w:rsidRPr="00EE095D">
        <w:rPr>
          <w:rFonts w:ascii="Times New Roman" w:hAnsi="Times New Roman" w:cs="Times New Roman"/>
          <w:sz w:val="24"/>
          <w:szCs w:val="24"/>
        </w:rPr>
        <w:t>made.</w:t>
      </w:r>
    </w:p>
    <w:p w:rsidR="00FE72D2" w:rsidRPr="00EE095D" w:rsidRDefault="00FE72D2" w:rsidP="00FE72D2">
      <w:pPr>
        <w:tabs>
          <w:tab w:val="left" w:pos="9520"/>
        </w:tabs>
        <w:spacing w:before="9"/>
        <w:rPr>
          <w:rFonts w:ascii="Times New Roman" w:eastAsia="Arial" w:hAnsi="Times New Roman" w:cs="Times New Roman"/>
          <w:sz w:val="24"/>
          <w:szCs w:val="24"/>
        </w:rPr>
      </w:pPr>
    </w:p>
    <w:p w:rsidR="00FE72D2" w:rsidRPr="00EE095D" w:rsidRDefault="00122EFD" w:rsidP="00FE72D2">
      <w:pPr>
        <w:tabs>
          <w:tab w:val="left" w:pos="9520"/>
        </w:tabs>
        <w:jc w:val="center"/>
        <w:rPr>
          <w:rFonts w:ascii="Times New Roman" w:hAnsi="Times New Roman" w:cs="Times New Roman"/>
          <w:b/>
          <w:sz w:val="24"/>
          <w:szCs w:val="24"/>
        </w:rPr>
      </w:pPr>
      <w:r>
        <w:rPr>
          <w:rFonts w:ascii="Times New Roman" w:hAnsi="Times New Roman" w:cs="Times New Roman"/>
          <w:b/>
          <w:sz w:val="24"/>
          <w:szCs w:val="24"/>
        </w:rPr>
        <w:t xml:space="preserve">Sub-chapter XV – Sale by Specification </w:t>
      </w:r>
    </w:p>
    <w:p w:rsidR="00FE72D2" w:rsidRPr="00EE095D" w:rsidRDefault="00FE72D2" w:rsidP="00FE72D2">
      <w:pPr>
        <w:tabs>
          <w:tab w:val="left" w:pos="9520"/>
        </w:tabs>
        <w:spacing w:before="5"/>
        <w:jc w:val="center"/>
        <w:rPr>
          <w:rFonts w:ascii="Times New Roman" w:hAnsi="Times New Roman" w:cs="Times New Roman"/>
          <w:b/>
          <w:sz w:val="24"/>
          <w:szCs w:val="24"/>
        </w:rPr>
      </w:pPr>
    </w:p>
    <w:p w:rsidR="00FE72D2" w:rsidRPr="00EE095D" w:rsidRDefault="00FE72D2" w:rsidP="00FE72D2">
      <w:pPr>
        <w:tabs>
          <w:tab w:val="left" w:pos="9520"/>
        </w:tabs>
        <w:spacing w:before="5"/>
        <w:jc w:val="center"/>
        <w:rPr>
          <w:rFonts w:ascii="Times New Roman" w:eastAsia="Arial" w:hAnsi="Times New Roman" w:cs="Times New Roman"/>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5"/>
          <w:sz w:val="24"/>
          <w:szCs w:val="24"/>
        </w:rPr>
        <w:t xml:space="preserve"> </w:t>
      </w:r>
      <w:r w:rsidRPr="00EE095D">
        <w:rPr>
          <w:rFonts w:ascii="Times New Roman" w:hAnsi="Times New Roman" w:cs="Times New Roman"/>
          <w:b/>
          <w:sz w:val="24"/>
          <w:szCs w:val="24"/>
        </w:rPr>
        <w:t>443</w:t>
      </w: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Sale by</w:t>
      </w:r>
      <w:r w:rsidRPr="00EE095D">
        <w:rPr>
          <w:rFonts w:ascii="Times New Roman" w:hAnsi="Times New Roman" w:cs="Times New Roman"/>
          <w:b/>
          <w:spacing w:val="-7"/>
          <w:sz w:val="24"/>
          <w:szCs w:val="24"/>
        </w:rPr>
        <w:t xml:space="preserve"> </w:t>
      </w:r>
      <w:r w:rsidRPr="00EE095D">
        <w:rPr>
          <w:rFonts w:ascii="Times New Roman" w:hAnsi="Times New Roman" w:cs="Times New Roman"/>
          <w:b/>
          <w:sz w:val="24"/>
          <w:szCs w:val="24"/>
        </w:rPr>
        <w:t>specification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85"/>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in the contract the buyer reserves the right to subsequently stipulate the form, size or any other detail of the object and the buyer fails to do so by the agreed date or by an appropriate deadline counted from the seller’s request to do so, the seller may withdraw from the contract or perform the specification in respect of that which was known about the buyer’s</w:t>
      </w:r>
      <w:r w:rsidRPr="00EE095D">
        <w:rPr>
          <w:rFonts w:ascii="Times New Roman" w:eastAsia="Arial" w:hAnsi="Times New Roman" w:cs="Times New Roman"/>
          <w:spacing w:val="-21"/>
          <w:sz w:val="24"/>
          <w:szCs w:val="24"/>
        </w:rPr>
        <w:t xml:space="preserve"> </w:t>
      </w:r>
      <w:r w:rsidRPr="00EE095D">
        <w:rPr>
          <w:rFonts w:ascii="Times New Roman" w:eastAsia="Arial" w:hAnsi="Times New Roman" w:cs="Times New Roman"/>
          <w:sz w:val="24"/>
          <w:szCs w:val="24"/>
        </w:rPr>
        <w:t>requirements.</w:t>
      </w:r>
    </w:p>
    <w:p w:rsidR="00FE72D2" w:rsidRPr="00EE095D" w:rsidRDefault="00FE72D2" w:rsidP="00FE72D2">
      <w:pPr>
        <w:pStyle w:val="ListParagraph"/>
        <w:tabs>
          <w:tab w:val="left" w:pos="324"/>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85"/>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 A seller that performs the specification alone must inform the buyer of the details thereof and stipulate an appropriate period for the buyer to stipulate</w:t>
      </w:r>
      <w:r w:rsidRPr="00EE095D">
        <w:rPr>
          <w:rFonts w:ascii="Times New Roman" w:hAnsi="Times New Roman" w:cs="Times New Roman"/>
          <w:spacing w:val="-13"/>
          <w:sz w:val="24"/>
          <w:szCs w:val="24"/>
        </w:rPr>
        <w:t xml:space="preserve"> </w:t>
      </w:r>
      <w:r w:rsidRPr="00EE095D">
        <w:rPr>
          <w:rFonts w:ascii="Times New Roman" w:hAnsi="Times New Roman" w:cs="Times New Roman"/>
          <w:sz w:val="24"/>
          <w:szCs w:val="24"/>
        </w:rPr>
        <w:t>otherwise.</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185"/>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buyer fails to make use of this opportunity the specification made by the seller shall be</w:t>
      </w:r>
      <w:r w:rsidRPr="00EE095D">
        <w:rPr>
          <w:rFonts w:ascii="Times New Roman" w:hAnsi="Times New Roman" w:cs="Times New Roman"/>
          <w:spacing w:val="-35"/>
          <w:sz w:val="24"/>
          <w:szCs w:val="24"/>
        </w:rPr>
        <w:t xml:space="preserve">  </w:t>
      </w:r>
      <w:r w:rsidRPr="00EE095D">
        <w:rPr>
          <w:rFonts w:ascii="Times New Roman" w:hAnsi="Times New Roman" w:cs="Times New Roman"/>
          <w:sz w:val="24"/>
          <w:szCs w:val="24"/>
        </w:rPr>
        <w:t>binding.</w:t>
      </w:r>
    </w:p>
    <w:p w:rsidR="00FE72D2" w:rsidRPr="00EE095D" w:rsidRDefault="00FE72D2" w:rsidP="00FE72D2">
      <w:pPr>
        <w:tabs>
          <w:tab w:val="left" w:pos="9520"/>
        </w:tabs>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hAnsi="Times New Roman" w:cs="Times New Roman"/>
          <w:b/>
          <w:sz w:val="24"/>
          <w:szCs w:val="24"/>
        </w:rPr>
      </w:pPr>
    </w:p>
    <w:p w:rsidR="00FE72D2" w:rsidRDefault="00122EFD" w:rsidP="00122EFD">
      <w:pPr>
        <w:tabs>
          <w:tab w:val="left" w:pos="9520"/>
        </w:tabs>
        <w:jc w:val="center"/>
        <w:rPr>
          <w:rFonts w:ascii="Times New Roman" w:hAnsi="Times New Roman" w:cs="Times New Roman"/>
          <w:b/>
          <w:sz w:val="24"/>
          <w:szCs w:val="24"/>
        </w:rPr>
      </w:pPr>
      <w:r>
        <w:rPr>
          <w:rFonts w:ascii="Times New Roman" w:hAnsi="Times New Roman" w:cs="Times New Roman"/>
          <w:b/>
          <w:sz w:val="24"/>
          <w:szCs w:val="24"/>
        </w:rPr>
        <w:t xml:space="preserve">Sub-chapter XVI – Conditional Sale </w:t>
      </w:r>
    </w:p>
    <w:p w:rsidR="00122EFD" w:rsidRPr="00EE095D" w:rsidRDefault="00122EFD" w:rsidP="00122EFD">
      <w:pPr>
        <w:tabs>
          <w:tab w:val="left" w:pos="9520"/>
        </w:tabs>
        <w:jc w:val="center"/>
        <w:rPr>
          <w:rFonts w:ascii="Times New Roman" w:hAnsi="Times New Roman" w:cs="Times New Roman"/>
          <w:b/>
          <w:sz w:val="24"/>
          <w:szCs w:val="24"/>
        </w:rPr>
      </w:pPr>
    </w:p>
    <w:p w:rsidR="00122EFD" w:rsidRDefault="00FE72D2" w:rsidP="00FE72D2">
      <w:pPr>
        <w:tabs>
          <w:tab w:val="left" w:pos="9520"/>
        </w:tabs>
        <w:spacing w:before="5"/>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444 </w:t>
      </w:r>
    </w:p>
    <w:p w:rsidR="00FE72D2" w:rsidRPr="00EE095D" w:rsidRDefault="00FE72D2" w:rsidP="00FE72D2">
      <w:pPr>
        <w:tabs>
          <w:tab w:val="left" w:pos="9520"/>
        </w:tabs>
        <w:spacing w:before="5"/>
        <w:jc w:val="center"/>
        <w:rPr>
          <w:rFonts w:ascii="Times New Roman" w:eastAsia="Arial" w:hAnsi="Times New Roman" w:cs="Times New Roman"/>
          <w:sz w:val="24"/>
          <w:szCs w:val="24"/>
        </w:rPr>
      </w:pPr>
      <w:r w:rsidRPr="00EE095D">
        <w:rPr>
          <w:rFonts w:ascii="Times New Roman" w:hAnsi="Times New Roman" w:cs="Times New Roman"/>
          <w:b/>
          <w:w w:val="95"/>
          <w:sz w:val="24"/>
          <w:szCs w:val="24"/>
        </w:rPr>
        <w:t>Conditions</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84"/>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The seller of a specific item of movable property may via a special contractual provision reserve </w:t>
      </w:r>
      <w:r w:rsidR="0007206A">
        <w:rPr>
          <w:rFonts w:ascii="Times New Roman" w:hAnsi="Times New Roman" w:cs="Times New Roman"/>
          <w:sz w:val="24"/>
          <w:szCs w:val="24"/>
        </w:rPr>
        <w:t>Chapter</w:t>
      </w:r>
      <w:r w:rsidRPr="00EE095D">
        <w:rPr>
          <w:rFonts w:ascii="Times New Roman" w:hAnsi="Times New Roman" w:cs="Times New Roman"/>
          <w:sz w:val="24"/>
          <w:szCs w:val="24"/>
        </w:rPr>
        <w:t xml:space="preserve"> to the object once delivered to the buyer until the buyer pays the price.</w:t>
      </w: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84"/>
        </w:numPr>
        <w:tabs>
          <w:tab w:val="left" w:pos="336"/>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 xml:space="preserve">The reservation of </w:t>
      </w:r>
      <w:r w:rsidR="0007206A">
        <w:rPr>
          <w:rFonts w:ascii="Times New Roman" w:eastAsia="Arial" w:hAnsi="Times New Roman" w:cs="Times New Roman"/>
          <w:sz w:val="24"/>
          <w:szCs w:val="24"/>
        </w:rPr>
        <w:t>Chapter</w:t>
      </w:r>
      <w:r w:rsidRPr="00EE095D">
        <w:rPr>
          <w:rFonts w:ascii="Times New Roman" w:eastAsia="Arial" w:hAnsi="Times New Roman" w:cs="Times New Roman"/>
          <w:sz w:val="24"/>
          <w:szCs w:val="24"/>
        </w:rPr>
        <w:t xml:space="preserve"> shall have effect against a buyer’s creditor only if the buyer’s signature on the contract containing the provision on the reservation of </w:t>
      </w:r>
      <w:r w:rsidR="0007206A">
        <w:rPr>
          <w:rFonts w:ascii="Times New Roman" w:eastAsia="Arial" w:hAnsi="Times New Roman" w:cs="Times New Roman"/>
          <w:sz w:val="24"/>
          <w:szCs w:val="24"/>
        </w:rPr>
        <w:t>Chapter</w:t>
      </w:r>
      <w:r w:rsidRPr="00EE095D">
        <w:rPr>
          <w:rFonts w:ascii="Times New Roman" w:eastAsia="Arial" w:hAnsi="Times New Roman" w:cs="Times New Roman"/>
          <w:sz w:val="24"/>
          <w:szCs w:val="24"/>
        </w:rPr>
        <w:t xml:space="preserve"> was notarized prior to the buyer’s bankruptcy or the attachment of the movable</w:t>
      </w:r>
      <w:r w:rsidRPr="00EE095D">
        <w:rPr>
          <w:rFonts w:ascii="Times New Roman" w:eastAsia="Arial" w:hAnsi="Times New Roman" w:cs="Times New Roman"/>
          <w:spacing w:val="-14"/>
          <w:sz w:val="24"/>
          <w:szCs w:val="24"/>
        </w:rPr>
        <w:t xml:space="preserve"> </w:t>
      </w:r>
      <w:r w:rsidRPr="00EE095D">
        <w:rPr>
          <w:rFonts w:ascii="Times New Roman" w:eastAsia="Arial" w:hAnsi="Times New Roman" w:cs="Times New Roman"/>
          <w:sz w:val="24"/>
          <w:szCs w:val="24"/>
        </w:rPr>
        <w:t>property.</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07206A" w:rsidP="00BF4E8F">
      <w:pPr>
        <w:pStyle w:val="ListParagraph"/>
        <w:widowControl w:val="0"/>
        <w:numPr>
          <w:ilvl w:val="0"/>
          <w:numId w:val="184"/>
        </w:numPr>
        <w:tabs>
          <w:tab w:val="left" w:pos="334"/>
          <w:tab w:val="left" w:pos="9520"/>
        </w:tabs>
        <w:ind w:firstLine="0"/>
        <w:contextualSpacing w:val="0"/>
        <w:rPr>
          <w:rFonts w:ascii="Times New Roman" w:eastAsia="Arial" w:hAnsi="Times New Roman" w:cs="Times New Roman"/>
          <w:sz w:val="24"/>
          <w:szCs w:val="24"/>
        </w:rPr>
      </w:pPr>
      <w:r>
        <w:rPr>
          <w:rFonts w:ascii="Times New Roman" w:hAnsi="Times New Roman" w:cs="Times New Roman"/>
          <w:sz w:val="24"/>
          <w:szCs w:val="24"/>
        </w:rPr>
        <w:t>Chapter</w:t>
      </w:r>
      <w:r w:rsidR="00FE72D2" w:rsidRPr="00EE095D">
        <w:rPr>
          <w:rFonts w:ascii="Times New Roman" w:hAnsi="Times New Roman" w:cs="Times New Roman"/>
          <w:sz w:val="24"/>
          <w:szCs w:val="24"/>
        </w:rPr>
        <w:t xml:space="preserve"> to objects on which special public registers are administered may only be reserved if so stipulated by the regulations on the organization and administration of such</w:t>
      </w:r>
      <w:r w:rsidR="00FE72D2" w:rsidRPr="00EE095D">
        <w:rPr>
          <w:rFonts w:ascii="Times New Roman" w:hAnsi="Times New Roman" w:cs="Times New Roman"/>
          <w:spacing w:val="-25"/>
          <w:sz w:val="24"/>
          <w:szCs w:val="24"/>
        </w:rPr>
        <w:t xml:space="preserve"> </w:t>
      </w:r>
      <w:r w:rsidR="00FE72D2" w:rsidRPr="00EE095D">
        <w:rPr>
          <w:rFonts w:ascii="Times New Roman" w:hAnsi="Times New Roman" w:cs="Times New Roman"/>
          <w:sz w:val="24"/>
          <w:szCs w:val="24"/>
        </w:rPr>
        <w:t>registers.</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122EFD" w:rsidRDefault="00FE72D2" w:rsidP="00122EFD">
      <w:pPr>
        <w:tabs>
          <w:tab w:val="left" w:pos="9520"/>
        </w:tabs>
        <w:spacing w:before="5"/>
        <w:jc w:val="center"/>
        <w:rPr>
          <w:rFonts w:ascii="Times New Roman" w:hAnsi="Times New Roman" w:cs="Times New Roman"/>
          <w:b/>
          <w:w w:val="95"/>
          <w:sz w:val="24"/>
          <w:szCs w:val="24"/>
        </w:rPr>
      </w:pPr>
      <w:r w:rsidRPr="00122EFD">
        <w:rPr>
          <w:rFonts w:ascii="Times New Roman" w:hAnsi="Times New Roman" w:cs="Times New Roman"/>
          <w:b/>
          <w:w w:val="95"/>
          <w:sz w:val="24"/>
          <w:szCs w:val="24"/>
        </w:rPr>
        <w:t xml:space="preserve">Article 445 </w:t>
      </w:r>
    </w:p>
    <w:p w:rsidR="00FE72D2" w:rsidRPr="00122EFD" w:rsidRDefault="00FE72D2" w:rsidP="00122EFD">
      <w:pPr>
        <w:tabs>
          <w:tab w:val="left" w:pos="9520"/>
        </w:tabs>
        <w:spacing w:before="5"/>
        <w:jc w:val="center"/>
        <w:rPr>
          <w:rFonts w:ascii="Times New Roman" w:hAnsi="Times New Roman" w:cs="Times New Roman"/>
          <w:b/>
          <w:w w:val="95"/>
          <w:sz w:val="24"/>
          <w:szCs w:val="24"/>
        </w:rPr>
      </w:pPr>
      <w:r w:rsidRPr="00122EFD">
        <w:rPr>
          <w:rFonts w:ascii="Times New Roman" w:hAnsi="Times New Roman" w:cs="Times New Roman"/>
          <w:b/>
          <w:w w:val="95"/>
          <w:sz w:val="24"/>
          <w:szCs w:val="24"/>
        </w:rPr>
        <w:t>Risk</w:t>
      </w:r>
    </w:p>
    <w:p w:rsidR="00FE72D2" w:rsidRPr="00122EFD" w:rsidRDefault="00FE72D2" w:rsidP="00122EFD">
      <w:pPr>
        <w:tabs>
          <w:tab w:val="left" w:pos="9520"/>
        </w:tabs>
        <w:spacing w:before="5"/>
        <w:jc w:val="center"/>
        <w:rPr>
          <w:rFonts w:ascii="Times New Roman" w:hAnsi="Times New Roman" w:cs="Times New Roman"/>
          <w:b/>
          <w:w w:val="95"/>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risk of the accidental destruction of or damage to the object shall be borne by the buyer from when the object is</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delivered.</w:t>
      </w:r>
    </w:p>
    <w:p w:rsidR="00122EFD" w:rsidRDefault="00122EFD" w:rsidP="00FE72D2">
      <w:pPr>
        <w:tabs>
          <w:tab w:val="left" w:pos="9520"/>
        </w:tabs>
        <w:jc w:val="center"/>
        <w:rPr>
          <w:rFonts w:ascii="Times New Roman" w:hAnsi="Times New Roman" w:cs="Times New Roman"/>
          <w:b/>
          <w:sz w:val="24"/>
          <w:szCs w:val="24"/>
        </w:rPr>
      </w:pPr>
    </w:p>
    <w:p w:rsidR="00FE72D2" w:rsidRPr="00EE095D" w:rsidRDefault="00122EFD" w:rsidP="00FE72D2">
      <w:pPr>
        <w:tabs>
          <w:tab w:val="left" w:pos="9520"/>
        </w:tabs>
        <w:jc w:val="center"/>
        <w:rPr>
          <w:rFonts w:ascii="Times New Roman" w:hAnsi="Times New Roman" w:cs="Times New Roman"/>
          <w:b/>
          <w:sz w:val="24"/>
          <w:szCs w:val="24"/>
        </w:rPr>
      </w:pPr>
      <w:r>
        <w:rPr>
          <w:rFonts w:ascii="Times New Roman" w:hAnsi="Times New Roman" w:cs="Times New Roman"/>
          <w:b/>
          <w:sz w:val="24"/>
          <w:szCs w:val="24"/>
        </w:rPr>
        <w:t xml:space="preserve">Sub-chapter XVII – Sale by Installments </w:t>
      </w:r>
    </w:p>
    <w:p w:rsidR="00FE72D2" w:rsidRPr="00EE095D" w:rsidRDefault="00FE72D2" w:rsidP="00FE72D2">
      <w:pPr>
        <w:tabs>
          <w:tab w:val="left" w:pos="9520"/>
        </w:tabs>
        <w:spacing w:before="9"/>
        <w:jc w:val="center"/>
        <w:rPr>
          <w:rFonts w:ascii="Times New Roman" w:hAnsi="Times New Roman" w:cs="Times New Roman"/>
          <w:b/>
          <w:sz w:val="24"/>
          <w:szCs w:val="24"/>
        </w:rPr>
      </w:pPr>
    </w:p>
    <w:p w:rsidR="00122EFD" w:rsidRDefault="00FE72D2" w:rsidP="00FE72D2">
      <w:pPr>
        <w:tabs>
          <w:tab w:val="left" w:pos="9520"/>
        </w:tabs>
        <w:spacing w:before="9"/>
        <w:jc w:val="center"/>
        <w:rPr>
          <w:rFonts w:ascii="Times New Roman" w:hAnsi="Times New Roman" w:cs="Times New Roman"/>
          <w:b/>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1"/>
          <w:sz w:val="24"/>
          <w:szCs w:val="24"/>
        </w:rPr>
        <w:t xml:space="preserve"> </w:t>
      </w:r>
      <w:r w:rsidRPr="00EE095D">
        <w:rPr>
          <w:rFonts w:ascii="Times New Roman" w:hAnsi="Times New Roman" w:cs="Times New Roman"/>
          <w:b/>
          <w:sz w:val="24"/>
          <w:szCs w:val="24"/>
        </w:rPr>
        <w:t xml:space="preserve">446 </w:t>
      </w:r>
    </w:p>
    <w:p w:rsidR="00FE72D2" w:rsidRPr="00EE095D" w:rsidRDefault="00FE72D2" w:rsidP="00FE72D2">
      <w:pPr>
        <w:tabs>
          <w:tab w:val="left" w:pos="9520"/>
        </w:tabs>
        <w:spacing w:before="9"/>
        <w:jc w:val="center"/>
        <w:rPr>
          <w:rFonts w:ascii="Times New Roman" w:eastAsia="Arial" w:hAnsi="Times New Roman" w:cs="Times New Roman"/>
          <w:sz w:val="24"/>
          <w:szCs w:val="24"/>
        </w:rPr>
      </w:pPr>
      <w:r w:rsidRPr="00EE095D">
        <w:rPr>
          <w:rFonts w:ascii="Times New Roman" w:hAnsi="Times New Roman" w:cs="Times New Roman"/>
          <w:b/>
          <w:sz w:val="24"/>
          <w:szCs w:val="24"/>
        </w:rPr>
        <w:t>Definition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Through a contract on sale by installments the seller undertakes to deliver to the buyer a specific item of movable property before the price is fully paid, and the buyer undertakes to repay in installments at specific</w:t>
      </w:r>
      <w:r w:rsidRPr="00EE095D">
        <w:rPr>
          <w:rFonts w:ascii="Times New Roman" w:hAnsi="Times New Roman" w:cs="Times New Roman"/>
          <w:spacing w:val="-10"/>
          <w:sz w:val="24"/>
          <w:szCs w:val="24"/>
        </w:rPr>
        <w:t xml:space="preserve"> </w:t>
      </w:r>
      <w:r w:rsidRPr="00EE095D">
        <w:rPr>
          <w:rFonts w:ascii="Times New Roman" w:hAnsi="Times New Roman" w:cs="Times New Roman"/>
          <w:sz w:val="24"/>
          <w:szCs w:val="24"/>
        </w:rPr>
        <w:t>intervals.</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447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Form of contract</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A contract on sale by installments must be compiled in written</w:t>
      </w:r>
      <w:r w:rsidRPr="00EE095D">
        <w:rPr>
          <w:rFonts w:ascii="Times New Roman" w:hAnsi="Times New Roman" w:cs="Times New Roman"/>
          <w:spacing w:val="-23"/>
          <w:sz w:val="24"/>
          <w:szCs w:val="24"/>
        </w:rPr>
        <w:t xml:space="preserve"> </w:t>
      </w:r>
      <w:r w:rsidRPr="00EE095D">
        <w:rPr>
          <w:rFonts w:ascii="Times New Roman" w:hAnsi="Times New Roman" w:cs="Times New Roman"/>
          <w:sz w:val="24"/>
          <w:szCs w:val="24"/>
        </w:rPr>
        <w:t>form.</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448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Essence of contract</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In addition to the object and its price the contractual documentation must for a cash sale cite the total amount of all repayments, including those paid when the contract is concluded, the amount of individual installments, the number thereof and the payments</w:t>
      </w:r>
      <w:r w:rsidRPr="00EE095D">
        <w:rPr>
          <w:rFonts w:ascii="Times New Roman" w:hAnsi="Times New Roman" w:cs="Times New Roman"/>
          <w:spacing w:val="-17"/>
          <w:sz w:val="24"/>
          <w:szCs w:val="24"/>
        </w:rPr>
        <w:t xml:space="preserve"> </w:t>
      </w:r>
      <w:r w:rsidRPr="00EE095D">
        <w:rPr>
          <w:rFonts w:ascii="Times New Roman" w:hAnsi="Times New Roman" w:cs="Times New Roman"/>
          <w:sz w:val="24"/>
          <w:szCs w:val="24"/>
        </w:rPr>
        <w:t>therefore.</w:t>
      </w:r>
    </w:p>
    <w:p w:rsidR="00FE72D2" w:rsidRPr="00EE095D" w:rsidRDefault="00FE72D2" w:rsidP="00FE72D2">
      <w:pPr>
        <w:pStyle w:val="Heading1"/>
        <w:tabs>
          <w:tab w:val="left" w:pos="9520"/>
        </w:tabs>
        <w:spacing w:before="55"/>
        <w:ind w:left="0"/>
        <w:rPr>
          <w:rFonts w:ascii="Times New Roman" w:hAnsi="Times New Roman" w:cs="Times New Roman"/>
        </w:rPr>
      </w:pPr>
    </w:p>
    <w:p w:rsidR="00FE72D2" w:rsidRPr="00122EFD" w:rsidRDefault="00FE72D2" w:rsidP="00122EFD">
      <w:pPr>
        <w:tabs>
          <w:tab w:val="left" w:pos="9520"/>
        </w:tabs>
        <w:jc w:val="center"/>
        <w:rPr>
          <w:rFonts w:ascii="Times New Roman" w:hAnsi="Times New Roman" w:cs="Times New Roman"/>
          <w:b/>
          <w:sz w:val="24"/>
          <w:szCs w:val="24"/>
        </w:rPr>
      </w:pPr>
      <w:r w:rsidRPr="00122EFD">
        <w:rPr>
          <w:rFonts w:ascii="Times New Roman" w:hAnsi="Times New Roman" w:cs="Times New Roman"/>
          <w:b/>
          <w:sz w:val="24"/>
          <w:szCs w:val="24"/>
        </w:rPr>
        <w:t>Article 449</w:t>
      </w:r>
    </w:p>
    <w:p w:rsidR="00FE72D2" w:rsidRPr="00122EFD" w:rsidRDefault="00FE72D2" w:rsidP="00122EFD">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Withdrawal from contract and </w:t>
      </w:r>
      <w:r w:rsidRPr="00122EFD">
        <w:rPr>
          <w:rFonts w:ascii="Times New Roman" w:hAnsi="Times New Roman" w:cs="Times New Roman"/>
          <w:b/>
          <w:sz w:val="24"/>
          <w:szCs w:val="24"/>
        </w:rPr>
        <w:t xml:space="preserve">request </w:t>
      </w:r>
      <w:r w:rsidRPr="00EE095D">
        <w:rPr>
          <w:rFonts w:ascii="Times New Roman" w:hAnsi="Times New Roman" w:cs="Times New Roman"/>
          <w:b/>
          <w:sz w:val="24"/>
          <w:szCs w:val="24"/>
        </w:rPr>
        <w:t>for full payment of purchase</w:t>
      </w:r>
      <w:r w:rsidRPr="00122EFD">
        <w:rPr>
          <w:rFonts w:ascii="Times New Roman" w:hAnsi="Times New Roman" w:cs="Times New Roman"/>
          <w:b/>
          <w:sz w:val="24"/>
          <w:szCs w:val="24"/>
        </w:rPr>
        <w:t xml:space="preserve"> </w:t>
      </w:r>
      <w:r w:rsidRPr="00EE095D">
        <w:rPr>
          <w:rFonts w:ascii="Times New Roman" w:hAnsi="Times New Roman" w:cs="Times New Roman"/>
          <w:b/>
          <w:sz w:val="24"/>
          <w:szCs w:val="24"/>
        </w:rPr>
        <w:t>price</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83"/>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seller may withdraw from the contract if the buyer is in delay with the initial</w:t>
      </w:r>
      <w:r w:rsidRPr="00EE095D">
        <w:rPr>
          <w:rFonts w:ascii="Times New Roman" w:hAnsi="Times New Roman" w:cs="Times New Roman"/>
          <w:spacing w:val="-28"/>
          <w:sz w:val="24"/>
          <w:szCs w:val="24"/>
        </w:rPr>
        <w:t xml:space="preserve"> </w:t>
      </w:r>
      <w:r w:rsidRPr="00EE095D">
        <w:rPr>
          <w:rFonts w:ascii="Times New Roman" w:hAnsi="Times New Roman" w:cs="Times New Roman"/>
          <w:sz w:val="24"/>
          <w:szCs w:val="24"/>
        </w:rPr>
        <w:t>installment.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83"/>
        </w:numPr>
        <w:tabs>
          <w:tab w:val="left" w:pos="329"/>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After payment of the initial installment the seller may withdraw from the contract if the buyer is in delay with at least two successive installments that entail at least one-eighth of the price.</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83"/>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In exceptional cases the seller may withdraw from the contract if the buyer is only in delay with a single installment when no more than four installments were envisaged for paying the price.</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83"/>
        </w:numPr>
        <w:tabs>
          <w:tab w:val="left" w:pos="33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In the cases specified in the paragraphs 2. and 3. of this article the seller may instead of withdrawing from the contract request  that the buyer pay the entire remainder of the price, but must allow the buyer an additional fifteen-day period before doing</w:t>
      </w:r>
      <w:r w:rsidRPr="00EE095D">
        <w:rPr>
          <w:rFonts w:ascii="Times New Roman" w:hAnsi="Times New Roman" w:cs="Times New Roman"/>
          <w:spacing w:val="-10"/>
          <w:sz w:val="24"/>
          <w:szCs w:val="24"/>
        </w:rPr>
        <w:t xml:space="preserve"> </w:t>
      </w:r>
      <w:r w:rsidRPr="00EE095D">
        <w:rPr>
          <w:rFonts w:ascii="Times New Roman" w:hAnsi="Times New Roman" w:cs="Times New Roman"/>
          <w:sz w:val="24"/>
          <w:szCs w:val="24"/>
        </w:rPr>
        <w:t>so.</w:t>
      </w:r>
    </w:p>
    <w:p w:rsidR="00FE72D2" w:rsidRPr="00EE095D" w:rsidRDefault="00FE72D2" w:rsidP="00FE72D2">
      <w:pPr>
        <w:tabs>
          <w:tab w:val="left" w:pos="9520"/>
        </w:tabs>
        <w:spacing w:before="1"/>
        <w:jc w:val="center"/>
        <w:rPr>
          <w:rFonts w:ascii="Times New Roman" w:hAnsi="Times New Roman" w:cs="Times New Roman"/>
          <w:b/>
          <w:sz w:val="24"/>
          <w:szCs w:val="24"/>
        </w:rPr>
      </w:pPr>
    </w:p>
    <w:p w:rsidR="00FE72D2" w:rsidRPr="00EE095D" w:rsidRDefault="00FE72D2" w:rsidP="00FE72D2">
      <w:pPr>
        <w:tabs>
          <w:tab w:val="left" w:pos="9520"/>
        </w:tabs>
        <w:spacing w:before="1"/>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450 </w:t>
      </w:r>
    </w:p>
    <w:p w:rsidR="00FE72D2" w:rsidRPr="00EE095D" w:rsidRDefault="00FE72D2" w:rsidP="00FE72D2">
      <w:pPr>
        <w:tabs>
          <w:tab w:val="left" w:pos="9520"/>
        </w:tabs>
        <w:spacing w:before="1"/>
        <w:jc w:val="center"/>
        <w:rPr>
          <w:rFonts w:ascii="Times New Roman" w:hAnsi="Times New Roman" w:cs="Times New Roman"/>
          <w:b/>
          <w:sz w:val="24"/>
          <w:szCs w:val="24"/>
        </w:rPr>
      </w:pPr>
      <w:r w:rsidRPr="00EE095D">
        <w:rPr>
          <w:rFonts w:ascii="Times New Roman" w:hAnsi="Times New Roman" w:cs="Times New Roman"/>
          <w:b/>
          <w:sz w:val="24"/>
          <w:szCs w:val="24"/>
        </w:rPr>
        <w:t>Consequences of annulled contract</w:t>
      </w:r>
    </w:p>
    <w:p w:rsidR="00FE72D2" w:rsidRPr="00EE095D" w:rsidRDefault="00FE72D2" w:rsidP="00FE72D2">
      <w:pPr>
        <w:tabs>
          <w:tab w:val="left" w:pos="9520"/>
        </w:tabs>
        <w:spacing w:before="1"/>
        <w:jc w:val="center"/>
        <w:rPr>
          <w:rFonts w:ascii="Times New Roman" w:hAnsi="Times New Roman" w:cs="Times New Roman"/>
          <w:b/>
          <w:sz w:val="24"/>
          <w:szCs w:val="24"/>
        </w:rPr>
      </w:pPr>
    </w:p>
    <w:p w:rsidR="00FE72D2" w:rsidRPr="00EE095D" w:rsidRDefault="00FE72D2" w:rsidP="00FE72D2">
      <w:pPr>
        <w:pStyle w:val="ListParagraph"/>
        <w:tabs>
          <w:tab w:val="left" w:pos="322"/>
          <w:tab w:val="left" w:pos="9520"/>
        </w:tabs>
        <w:rPr>
          <w:rFonts w:ascii="Times New Roman" w:hAnsi="Times New Roman" w:cs="Times New Roman"/>
          <w:sz w:val="24"/>
          <w:szCs w:val="24"/>
        </w:rPr>
      </w:pPr>
      <w:r w:rsidRPr="00EE095D">
        <w:rPr>
          <w:rFonts w:ascii="Times New Roman" w:eastAsia="Arial" w:hAnsi="Times New Roman" w:cs="Times New Roman"/>
          <w:bCs/>
          <w:sz w:val="24"/>
          <w:szCs w:val="24"/>
        </w:rPr>
        <w:t xml:space="preserve">1. </w:t>
      </w:r>
      <w:r w:rsidRPr="00EE095D">
        <w:rPr>
          <w:rFonts w:ascii="Times New Roman" w:hAnsi="Times New Roman" w:cs="Times New Roman"/>
          <w:sz w:val="24"/>
          <w:szCs w:val="24"/>
        </w:rPr>
        <w:t>If a contract is annulled the seller must return the received installments to the buyer together with interest from the day they were received and return the necessary costs the buyer had for the object.</w:t>
      </w:r>
    </w:p>
    <w:p w:rsidR="00FE72D2" w:rsidRPr="00EE095D" w:rsidRDefault="00FE72D2" w:rsidP="00FE72D2">
      <w:pPr>
        <w:pStyle w:val="ListParagraph"/>
        <w:tabs>
          <w:tab w:val="left" w:pos="322"/>
          <w:tab w:val="left" w:pos="9520"/>
        </w:tabs>
        <w:rPr>
          <w:rFonts w:ascii="Times New Roman" w:hAnsi="Times New Roman" w:cs="Times New Roman"/>
          <w:sz w:val="24"/>
          <w:szCs w:val="24"/>
        </w:rPr>
      </w:pPr>
    </w:p>
    <w:p w:rsidR="00FE72D2" w:rsidRPr="00EE095D" w:rsidRDefault="00FE72D2" w:rsidP="00FE72D2">
      <w:pPr>
        <w:pStyle w:val="ListParagraph"/>
        <w:tabs>
          <w:tab w:val="left" w:pos="322"/>
          <w:tab w:val="left" w:pos="9520"/>
        </w:tabs>
        <w:rPr>
          <w:rFonts w:ascii="Times New Roman" w:hAnsi="Times New Roman" w:cs="Times New Roman"/>
          <w:sz w:val="24"/>
          <w:szCs w:val="24"/>
        </w:rPr>
      </w:pPr>
      <w:r w:rsidRPr="00EE095D">
        <w:rPr>
          <w:rFonts w:ascii="Times New Roman" w:hAnsi="Times New Roman" w:cs="Times New Roman"/>
          <w:sz w:val="24"/>
          <w:szCs w:val="24"/>
        </w:rPr>
        <w:t>2. The buyer must return the object to the seller in the state in which it was when delivered and</w:t>
      </w:r>
      <w:r w:rsidRPr="00EE095D">
        <w:rPr>
          <w:rFonts w:ascii="Times New Roman" w:hAnsi="Times New Roman" w:cs="Times New Roman"/>
          <w:spacing w:val="-24"/>
          <w:sz w:val="24"/>
          <w:szCs w:val="24"/>
        </w:rPr>
        <w:t xml:space="preserve"> </w:t>
      </w:r>
      <w:r w:rsidRPr="00EE095D">
        <w:rPr>
          <w:rFonts w:ascii="Times New Roman" w:hAnsi="Times New Roman" w:cs="Times New Roman"/>
          <w:sz w:val="24"/>
          <w:szCs w:val="24"/>
        </w:rPr>
        <w:t>must provide recompense for the use thereof until the annulment of the</w:t>
      </w:r>
      <w:r w:rsidRPr="00EE095D">
        <w:rPr>
          <w:rFonts w:ascii="Times New Roman" w:hAnsi="Times New Roman" w:cs="Times New Roman"/>
          <w:spacing w:val="-21"/>
          <w:sz w:val="24"/>
          <w:szCs w:val="24"/>
        </w:rPr>
        <w:t xml:space="preserve"> </w:t>
      </w:r>
      <w:r w:rsidRPr="00EE095D">
        <w:rPr>
          <w:rFonts w:ascii="Times New Roman" w:hAnsi="Times New Roman" w:cs="Times New Roman"/>
          <w:sz w:val="24"/>
          <w:szCs w:val="24"/>
        </w:rPr>
        <w:t>contract.</w:t>
      </w: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122EFD">
      <w:pPr>
        <w:pStyle w:val="Heading1"/>
        <w:tabs>
          <w:tab w:val="left" w:pos="9520"/>
        </w:tabs>
        <w:ind w:left="0"/>
        <w:jc w:val="both"/>
        <w:rPr>
          <w:rFonts w:ascii="Times New Roman" w:hAnsi="Times New Roman" w:cs="Times New Roman"/>
        </w:rPr>
      </w:pPr>
    </w:p>
    <w:p w:rsidR="00FE72D2" w:rsidRPr="00122EFD" w:rsidRDefault="00FE72D2" w:rsidP="00122EFD">
      <w:pPr>
        <w:tabs>
          <w:tab w:val="left" w:pos="9520"/>
        </w:tabs>
        <w:spacing w:before="1"/>
        <w:jc w:val="center"/>
        <w:rPr>
          <w:rFonts w:ascii="Times New Roman" w:hAnsi="Times New Roman" w:cs="Times New Roman"/>
          <w:b/>
          <w:sz w:val="24"/>
          <w:szCs w:val="24"/>
        </w:rPr>
      </w:pPr>
      <w:r w:rsidRPr="00122EFD">
        <w:rPr>
          <w:rFonts w:ascii="Times New Roman" w:hAnsi="Times New Roman" w:cs="Times New Roman"/>
          <w:b/>
          <w:sz w:val="24"/>
          <w:szCs w:val="24"/>
        </w:rPr>
        <w:t>S</w:t>
      </w:r>
      <w:r w:rsidR="00122EFD">
        <w:rPr>
          <w:rFonts w:ascii="Times New Roman" w:hAnsi="Times New Roman" w:cs="Times New Roman"/>
          <w:b/>
          <w:sz w:val="24"/>
          <w:szCs w:val="24"/>
        </w:rPr>
        <w:t xml:space="preserve">ub-chapter XVIII – Sales Order </w:t>
      </w:r>
    </w:p>
    <w:p w:rsidR="00FE72D2" w:rsidRPr="00122EFD" w:rsidRDefault="00FE72D2" w:rsidP="00122EFD">
      <w:pPr>
        <w:tabs>
          <w:tab w:val="left" w:pos="9520"/>
        </w:tabs>
        <w:spacing w:before="1"/>
        <w:jc w:val="center"/>
        <w:rPr>
          <w:rFonts w:ascii="Times New Roman" w:hAnsi="Times New Roman" w:cs="Times New Roman"/>
          <w:b/>
          <w:sz w:val="24"/>
          <w:szCs w:val="24"/>
        </w:rPr>
      </w:pPr>
    </w:p>
    <w:p w:rsidR="00FE72D2" w:rsidRPr="00122EFD" w:rsidRDefault="00FE72D2" w:rsidP="00122EFD">
      <w:pPr>
        <w:tabs>
          <w:tab w:val="left" w:pos="9520"/>
        </w:tabs>
        <w:spacing w:before="1"/>
        <w:jc w:val="center"/>
        <w:rPr>
          <w:rFonts w:ascii="Times New Roman" w:hAnsi="Times New Roman" w:cs="Times New Roman"/>
          <w:b/>
          <w:sz w:val="24"/>
          <w:szCs w:val="24"/>
        </w:rPr>
      </w:pPr>
      <w:r w:rsidRPr="00122EFD">
        <w:rPr>
          <w:rFonts w:ascii="Times New Roman" w:hAnsi="Times New Roman" w:cs="Times New Roman"/>
          <w:b/>
          <w:sz w:val="24"/>
          <w:szCs w:val="24"/>
        </w:rPr>
        <w:t xml:space="preserve">Article 451 </w:t>
      </w:r>
    </w:p>
    <w:p w:rsidR="00FE72D2" w:rsidRPr="00122EFD" w:rsidRDefault="00FE72D2" w:rsidP="00122EFD">
      <w:pPr>
        <w:tabs>
          <w:tab w:val="left" w:pos="9520"/>
        </w:tabs>
        <w:spacing w:before="1"/>
        <w:jc w:val="center"/>
        <w:rPr>
          <w:rFonts w:ascii="Times New Roman" w:hAnsi="Times New Roman" w:cs="Times New Roman"/>
          <w:b/>
          <w:sz w:val="24"/>
          <w:szCs w:val="24"/>
        </w:rPr>
      </w:pPr>
      <w:r w:rsidRPr="00122EFD">
        <w:rPr>
          <w:rFonts w:ascii="Times New Roman" w:hAnsi="Times New Roman" w:cs="Times New Roman"/>
          <w:b/>
          <w:sz w:val="24"/>
          <w:szCs w:val="24"/>
        </w:rPr>
        <w:t>Definition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82"/>
        </w:numPr>
        <w:tabs>
          <w:tab w:val="left" w:pos="34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Through a sales order contract the recipient of the order undertakes to sell a specific object delivered by the mandator for specific price by a specific deadline or to return the object by the deadline.</w:t>
      </w:r>
    </w:p>
    <w:p w:rsidR="00FE72D2" w:rsidRPr="00EE095D" w:rsidRDefault="00FE72D2" w:rsidP="00FE72D2">
      <w:pPr>
        <w:pStyle w:val="ListParagraph"/>
        <w:tabs>
          <w:tab w:val="left" w:pos="341"/>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82"/>
        </w:numPr>
        <w:tabs>
          <w:tab w:val="left" w:pos="34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It shall not be possible to cancel a sales</w:t>
      </w:r>
      <w:r w:rsidRPr="00EE095D">
        <w:rPr>
          <w:rFonts w:ascii="Times New Roman" w:hAnsi="Times New Roman" w:cs="Times New Roman"/>
          <w:spacing w:val="-16"/>
          <w:sz w:val="24"/>
          <w:szCs w:val="24"/>
        </w:rPr>
        <w:t xml:space="preserve"> </w:t>
      </w:r>
      <w:r w:rsidRPr="00EE095D">
        <w:rPr>
          <w:rFonts w:ascii="Times New Roman" w:hAnsi="Times New Roman" w:cs="Times New Roman"/>
          <w:sz w:val="24"/>
          <w:szCs w:val="24"/>
        </w:rPr>
        <w:t>order.</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122EFD" w:rsidRDefault="00FE72D2" w:rsidP="00122EFD">
      <w:pPr>
        <w:tabs>
          <w:tab w:val="left" w:pos="9520"/>
        </w:tabs>
        <w:spacing w:before="1"/>
        <w:jc w:val="center"/>
        <w:rPr>
          <w:rFonts w:ascii="Times New Roman" w:hAnsi="Times New Roman" w:cs="Times New Roman"/>
          <w:b/>
          <w:sz w:val="24"/>
          <w:szCs w:val="24"/>
        </w:rPr>
      </w:pPr>
      <w:r w:rsidRPr="00122EFD">
        <w:rPr>
          <w:rFonts w:ascii="Times New Roman" w:hAnsi="Times New Roman" w:cs="Times New Roman"/>
          <w:b/>
          <w:sz w:val="24"/>
          <w:szCs w:val="24"/>
        </w:rPr>
        <w:t>Article 452</w:t>
      </w:r>
    </w:p>
    <w:p w:rsidR="00FE72D2" w:rsidRPr="00122EFD" w:rsidRDefault="00FE72D2" w:rsidP="00122EFD">
      <w:pPr>
        <w:tabs>
          <w:tab w:val="left" w:pos="9520"/>
        </w:tabs>
        <w:spacing w:before="1"/>
        <w:jc w:val="center"/>
        <w:rPr>
          <w:rFonts w:ascii="Times New Roman" w:hAnsi="Times New Roman" w:cs="Times New Roman"/>
          <w:b/>
          <w:sz w:val="24"/>
          <w:szCs w:val="24"/>
        </w:rPr>
      </w:pPr>
      <w:r w:rsidRPr="00EE095D">
        <w:rPr>
          <w:rFonts w:ascii="Times New Roman" w:hAnsi="Times New Roman" w:cs="Times New Roman"/>
          <w:b/>
          <w:sz w:val="24"/>
          <w:szCs w:val="24"/>
        </w:rPr>
        <w:t>Risk of destruction and damage of</w:t>
      </w:r>
      <w:r w:rsidRPr="00122EFD">
        <w:rPr>
          <w:rFonts w:ascii="Times New Roman" w:hAnsi="Times New Roman" w:cs="Times New Roman"/>
          <w:b/>
          <w:sz w:val="24"/>
          <w:szCs w:val="24"/>
        </w:rPr>
        <w:t xml:space="preserve"> </w:t>
      </w:r>
      <w:r w:rsidRPr="00EE095D">
        <w:rPr>
          <w:rFonts w:ascii="Times New Roman" w:hAnsi="Times New Roman" w:cs="Times New Roman"/>
          <w:b/>
          <w:sz w:val="24"/>
          <w:szCs w:val="24"/>
        </w:rPr>
        <w:t>object</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object delivered to the recipient of the order shall remain the mandator’s and the mandator shall</w:t>
      </w:r>
      <w:r w:rsidRPr="00EE095D">
        <w:rPr>
          <w:rFonts w:ascii="Times New Roman" w:hAnsi="Times New Roman" w:cs="Times New Roman"/>
          <w:spacing w:val="-29"/>
          <w:sz w:val="24"/>
          <w:szCs w:val="24"/>
        </w:rPr>
        <w:t xml:space="preserve"> </w:t>
      </w:r>
      <w:r w:rsidRPr="00EE095D">
        <w:rPr>
          <w:rFonts w:ascii="Times New Roman" w:hAnsi="Times New Roman" w:cs="Times New Roman"/>
          <w:sz w:val="24"/>
          <w:szCs w:val="24"/>
        </w:rPr>
        <w:t>bear the risk of it being accidentally destroyed or damaged; however, it shall not be at the disposal of the mandator until returned</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thereto.</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122EFD" w:rsidRDefault="00FE72D2" w:rsidP="00122EFD">
      <w:pPr>
        <w:tabs>
          <w:tab w:val="left" w:pos="9520"/>
        </w:tabs>
        <w:spacing w:before="1"/>
        <w:jc w:val="center"/>
        <w:rPr>
          <w:rFonts w:ascii="Times New Roman" w:hAnsi="Times New Roman" w:cs="Times New Roman"/>
          <w:b/>
          <w:sz w:val="24"/>
          <w:szCs w:val="24"/>
        </w:rPr>
      </w:pPr>
      <w:r w:rsidRPr="00122EFD">
        <w:rPr>
          <w:rFonts w:ascii="Times New Roman" w:hAnsi="Times New Roman" w:cs="Times New Roman"/>
          <w:b/>
          <w:sz w:val="24"/>
          <w:szCs w:val="24"/>
        </w:rPr>
        <w:t>Article 453</w:t>
      </w:r>
    </w:p>
    <w:p w:rsidR="00FE72D2" w:rsidRPr="00122EFD" w:rsidRDefault="00FE72D2" w:rsidP="00122EFD">
      <w:pPr>
        <w:tabs>
          <w:tab w:val="left" w:pos="9520"/>
        </w:tabs>
        <w:spacing w:before="1"/>
        <w:jc w:val="center"/>
        <w:rPr>
          <w:rFonts w:ascii="Times New Roman" w:hAnsi="Times New Roman" w:cs="Times New Roman"/>
          <w:b/>
          <w:sz w:val="24"/>
          <w:szCs w:val="24"/>
        </w:rPr>
      </w:pPr>
      <w:r w:rsidRPr="00EE095D">
        <w:rPr>
          <w:rFonts w:ascii="Times New Roman" w:hAnsi="Times New Roman" w:cs="Times New Roman"/>
          <w:b/>
          <w:sz w:val="24"/>
          <w:szCs w:val="24"/>
        </w:rPr>
        <w:t>When recipient of order is deemed to have purchased</w:t>
      </w:r>
      <w:r w:rsidRPr="00122EFD">
        <w:rPr>
          <w:rFonts w:ascii="Times New Roman" w:hAnsi="Times New Roman" w:cs="Times New Roman"/>
          <w:b/>
          <w:sz w:val="24"/>
          <w:szCs w:val="24"/>
        </w:rPr>
        <w:t xml:space="preserve"> </w:t>
      </w:r>
      <w:r w:rsidRPr="00EE095D">
        <w:rPr>
          <w:rFonts w:ascii="Times New Roman" w:hAnsi="Times New Roman" w:cs="Times New Roman"/>
          <w:b/>
          <w:sz w:val="24"/>
          <w:szCs w:val="24"/>
        </w:rPr>
        <w:t>object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81"/>
        </w:numPr>
        <w:tabs>
          <w:tab w:val="left" w:pos="350"/>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recipient of the order fails to sell the object or to deliver the stipulated price to the mandator by the stipulated deadline and fails to return it by this deadline the recipient shall be deemed to have purchased the</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object.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81"/>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recipient’s creditors may not sequestrate the object until the price is paid to the mandator.</w:t>
      </w:r>
    </w:p>
    <w:p w:rsidR="00FE72D2" w:rsidRPr="00EE095D" w:rsidRDefault="00FE72D2" w:rsidP="00FE72D2">
      <w:pPr>
        <w:tabs>
          <w:tab w:val="left" w:pos="326"/>
          <w:tab w:val="left" w:pos="9520"/>
        </w:tabs>
        <w:rPr>
          <w:rFonts w:ascii="Times New Roman" w:eastAsia="Arial" w:hAnsi="Times New Roman" w:cs="Times New Roman"/>
          <w:sz w:val="24"/>
          <w:szCs w:val="24"/>
        </w:rPr>
      </w:pPr>
    </w:p>
    <w:p w:rsidR="00FE72D2" w:rsidRPr="00EE095D" w:rsidRDefault="00FE72D2" w:rsidP="00FE72D2">
      <w:pPr>
        <w:pStyle w:val="Heading1"/>
        <w:tabs>
          <w:tab w:val="left" w:pos="9520"/>
        </w:tabs>
        <w:ind w:left="0"/>
        <w:rPr>
          <w:rFonts w:ascii="Times New Roman" w:hAnsi="Times New Roman" w:cs="Times New Roman"/>
        </w:rPr>
      </w:pPr>
    </w:p>
    <w:p w:rsidR="00FE72D2" w:rsidRPr="00B92B0E" w:rsidRDefault="00B92B0E" w:rsidP="00122EFD">
      <w:pPr>
        <w:tabs>
          <w:tab w:val="left" w:pos="9520"/>
        </w:tabs>
        <w:spacing w:before="1"/>
        <w:jc w:val="center"/>
        <w:rPr>
          <w:rFonts w:ascii="Times New Roman" w:hAnsi="Times New Roman" w:cs="Times New Roman"/>
          <w:b/>
          <w:sz w:val="28"/>
          <w:szCs w:val="28"/>
        </w:rPr>
      </w:pPr>
      <w:r w:rsidRPr="00B92B0E">
        <w:rPr>
          <w:rFonts w:ascii="Times New Roman" w:hAnsi="Times New Roman" w:cs="Times New Roman"/>
          <w:b/>
          <w:sz w:val="28"/>
          <w:szCs w:val="28"/>
        </w:rPr>
        <w:t xml:space="preserve">Chapter II – Contract of Exchange </w:t>
      </w:r>
    </w:p>
    <w:p w:rsidR="00FE72D2" w:rsidRPr="00122EFD" w:rsidRDefault="00FE72D2" w:rsidP="00122EFD">
      <w:pPr>
        <w:tabs>
          <w:tab w:val="left" w:pos="9520"/>
        </w:tabs>
        <w:spacing w:before="1"/>
        <w:jc w:val="center"/>
        <w:rPr>
          <w:rFonts w:ascii="Times New Roman" w:hAnsi="Times New Roman" w:cs="Times New Roman"/>
          <w:b/>
          <w:sz w:val="24"/>
          <w:szCs w:val="24"/>
        </w:rPr>
      </w:pPr>
    </w:p>
    <w:p w:rsidR="00FE72D2" w:rsidRPr="00122EFD" w:rsidRDefault="00FE72D2" w:rsidP="00122EFD">
      <w:pPr>
        <w:tabs>
          <w:tab w:val="left" w:pos="9520"/>
        </w:tabs>
        <w:spacing w:before="1"/>
        <w:jc w:val="center"/>
        <w:rPr>
          <w:rFonts w:ascii="Times New Roman" w:hAnsi="Times New Roman" w:cs="Times New Roman"/>
          <w:b/>
          <w:sz w:val="24"/>
          <w:szCs w:val="24"/>
        </w:rPr>
      </w:pPr>
    </w:p>
    <w:p w:rsidR="00FE72D2" w:rsidRPr="00122EFD" w:rsidRDefault="00FE72D2" w:rsidP="00122EFD">
      <w:pPr>
        <w:tabs>
          <w:tab w:val="left" w:pos="9520"/>
        </w:tabs>
        <w:spacing w:before="1"/>
        <w:jc w:val="center"/>
        <w:rPr>
          <w:rFonts w:ascii="Times New Roman" w:hAnsi="Times New Roman" w:cs="Times New Roman"/>
          <w:b/>
          <w:sz w:val="24"/>
          <w:szCs w:val="24"/>
        </w:rPr>
      </w:pPr>
      <w:r w:rsidRPr="00122EFD">
        <w:rPr>
          <w:rFonts w:ascii="Times New Roman" w:hAnsi="Times New Roman" w:cs="Times New Roman"/>
          <w:b/>
          <w:sz w:val="24"/>
          <w:szCs w:val="24"/>
        </w:rPr>
        <w:t>Article 454</w:t>
      </w:r>
    </w:p>
    <w:p w:rsidR="00FE72D2" w:rsidRPr="00122EFD" w:rsidRDefault="00FE72D2" w:rsidP="00122EFD">
      <w:pPr>
        <w:tabs>
          <w:tab w:val="left" w:pos="9520"/>
        </w:tabs>
        <w:spacing w:before="1"/>
        <w:jc w:val="center"/>
        <w:rPr>
          <w:rFonts w:ascii="Times New Roman" w:hAnsi="Times New Roman" w:cs="Times New Roman"/>
          <w:b/>
          <w:sz w:val="24"/>
          <w:szCs w:val="24"/>
        </w:rPr>
      </w:pPr>
      <w:r w:rsidRPr="00122EFD">
        <w:rPr>
          <w:rFonts w:ascii="Times New Roman" w:hAnsi="Times New Roman" w:cs="Times New Roman"/>
          <w:b/>
          <w:sz w:val="24"/>
          <w:szCs w:val="24"/>
        </w:rPr>
        <w:t>Definition</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80"/>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Through a contract of exchange each contracting party undertakes in respect of the other contracting party to deliver an exchanged object thereto such that the latter acquires the</w:t>
      </w:r>
      <w:r w:rsidRPr="00EE095D">
        <w:rPr>
          <w:rFonts w:ascii="Times New Roman" w:hAnsi="Times New Roman" w:cs="Times New Roman"/>
          <w:spacing w:val="-27"/>
          <w:sz w:val="24"/>
          <w:szCs w:val="24"/>
        </w:rPr>
        <w:t xml:space="preserve"> </w:t>
      </w:r>
      <w:r w:rsidR="0007206A">
        <w:rPr>
          <w:rFonts w:ascii="Times New Roman" w:hAnsi="Times New Roman" w:cs="Times New Roman"/>
          <w:sz w:val="24"/>
          <w:szCs w:val="24"/>
        </w:rPr>
        <w:t>Chapter</w:t>
      </w:r>
      <w:r w:rsidRPr="00EE095D">
        <w:rPr>
          <w:rFonts w:ascii="Times New Roman" w:hAnsi="Times New Roman" w:cs="Times New Roman"/>
          <w:sz w:val="24"/>
          <w:szCs w:val="24"/>
        </w:rPr>
        <w:t>.</w:t>
      </w:r>
    </w:p>
    <w:p w:rsidR="00FE72D2" w:rsidRPr="00EE095D" w:rsidRDefault="00FE72D2" w:rsidP="00FE72D2">
      <w:pPr>
        <w:pStyle w:val="ListParagraph"/>
        <w:tabs>
          <w:tab w:val="left" w:pos="334"/>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80"/>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Other transferable rights may also be the subject of an</w:t>
      </w:r>
      <w:r w:rsidRPr="00EE095D">
        <w:rPr>
          <w:rFonts w:ascii="Times New Roman" w:hAnsi="Times New Roman" w:cs="Times New Roman"/>
          <w:spacing w:val="-15"/>
          <w:sz w:val="24"/>
          <w:szCs w:val="24"/>
        </w:rPr>
        <w:t xml:space="preserve"> </w:t>
      </w:r>
      <w:r w:rsidRPr="00EE095D">
        <w:rPr>
          <w:rFonts w:ascii="Times New Roman" w:hAnsi="Times New Roman" w:cs="Times New Roman"/>
          <w:sz w:val="24"/>
          <w:szCs w:val="24"/>
        </w:rPr>
        <w:t>exchange.</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B92B0E" w:rsidRDefault="00FE72D2" w:rsidP="00B92B0E">
      <w:pPr>
        <w:tabs>
          <w:tab w:val="left" w:pos="9520"/>
        </w:tabs>
        <w:spacing w:before="1"/>
        <w:jc w:val="center"/>
        <w:rPr>
          <w:rFonts w:ascii="Times New Roman" w:hAnsi="Times New Roman" w:cs="Times New Roman"/>
          <w:b/>
          <w:sz w:val="24"/>
          <w:szCs w:val="24"/>
        </w:rPr>
      </w:pPr>
      <w:r w:rsidRPr="00B92B0E">
        <w:rPr>
          <w:rFonts w:ascii="Times New Roman" w:hAnsi="Times New Roman" w:cs="Times New Roman"/>
          <w:b/>
          <w:sz w:val="24"/>
          <w:szCs w:val="24"/>
        </w:rPr>
        <w:t>Article 455</w:t>
      </w:r>
    </w:p>
    <w:p w:rsidR="00FE72D2" w:rsidRPr="00B92B0E" w:rsidRDefault="00FE72D2" w:rsidP="00B92B0E">
      <w:pPr>
        <w:tabs>
          <w:tab w:val="left" w:pos="9520"/>
        </w:tabs>
        <w:spacing w:before="1"/>
        <w:jc w:val="center"/>
        <w:rPr>
          <w:rFonts w:ascii="Times New Roman" w:hAnsi="Times New Roman" w:cs="Times New Roman"/>
          <w:b/>
          <w:sz w:val="24"/>
          <w:szCs w:val="24"/>
        </w:rPr>
      </w:pPr>
      <w:r w:rsidRPr="00EE095D">
        <w:rPr>
          <w:rFonts w:ascii="Times New Roman" w:hAnsi="Times New Roman" w:cs="Times New Roman"/>
          <w:b/>
          <w:sz w:val="24"/>
          <w:szCs w:val="24"/>
        </w:rPr>
        <w:t>Effects of contract of</w:t>
      </w:r>
      <w:r w:rsidRPr="00B92B0E">
        <w:rPr>
          <w:rFonts w:ascii="Times New Roman" w:hAnsi="Times New Roman" w:cs="Times New Roman"/>
          <w:b/>
          <w:sz w:val="24"/>
          <w:szCs w:val="24"/>
        </w:rPr>
        <w:t xml:space="preserve"> </w:t>
      </w:r>
      <w:r w:rsidRPr="00EE095D">
        <w:rPr>
          <w:rFonts w:ascii="Times New Roman" w:hAnsi="Times New Roman" w:cs="Times New Roman"/>
          <w:b/>
          <w:sz w:val="24"/>
          <w:szCs w:val="24"/>
        </w:rPr>
        <w:t>exchange</w:t>
      </w:r>
    </w:p>
    <w:p w:rsidR="00FE72D2" w:rsidRPr="00EE095D" w:rsidRDefault="00FE72D2" w:rsidP="00FE72D2">
      <w:pPr>
        <w:tabs>
          <w:tab w:val="left" w:pos="9520"/>
        </w:tabs>
        <w:spacing w:before="4"/>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obligations and rights originating for the seller via a sales contract shall originate for each contracting party via a contract of</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exchange.</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pStyle w:val="Heading1"/>
        <w:tabs>
          <w:tab w:val="left" w:pos="9520"/>
        </w:tabs>
        <w:ind w:left="0"/>
        <w:rPr>
          <w:rFonts w:ascii="Times New Roman" w:hAnsi="Times New Roman" w:cs="Times New Roman"/>
        </w:rPr>
      </w:pPr>
    </w:p>
    <w:p w:rsidR="00FE72D2" w:rsidRPr="00B92B0E" w:rsidRDefault="00B92B0E" w:rsidP="00B92B0E">
      <w:pPr>
        <w:tabs>
          <w:tab w:val="left" w:pos="9520"/>
        </w:tabs>
        <w:spacing w:before="1"/>
        <w:jc w:val="center"/>
        <w:rPr>
          <w:rFonts w:ascii="Times New Roman" w:hAnsi="Times New Roman" w:cs="Times New Roman"/>
          <w:b/>
          <w:sz w:val="28"/>
          <w:szCs w:val="28"/>
        </w:rPr>
      </w:pPr>
      <w:r w:rsidRPr="00B92B0E">
        <w:rPr>
          <w:rFonts w:ascii="Times New Roman" w:hAnsi="Times New Roman" w:cs="Times New Roman"/>
          <w:b/>
          <w:sz w:val="28"/>
          <w:szCs w:val="28"/>
        </w:rPr>
        <w:t>Chapter</w:t>
      </w:r>
      <w:r w:rsidR="00FE72D2" w:rsidRPr="00B92B0E">
        <w:rPr>
          <w:rFonts w:ascii="Times New Roman" w:hAnsi="Times New Roman" w:cs="Times New Roman"/>
          <w:b/>
          <w:sz w:val="28"/>
          <w:szCs w:val="28"/>
        </w:rPr>
        <w:t xml:space="preserve"> III</w:t>
      </w:r>
      <w:r w:rsidRPr="00B92B0E">
        <w:rPr>
          <w:rFonts w:ascii="Times New Roman" w:hAnsi="Times New Roman" w:cs="Times New Roman"/>
          <w:b/>
          <w:sz w:val="28"/>
          <w:szCs w:val="28"/>
        </w:rPr>
        <w:t xml:space="preserve"> – Gift Contracts </w:t>
      </w:r>
      <w:r w:rsidR="00FE72D2" w:rsidRPr="00B92B0E">
        <w:rPr>
          <w:rFonts w:ascii="Times New Roman" w:hAnsi="Times New Roman" w:cs="Times New Roman"/>
          <w:b/>
          <w:sz w:val="28"/>
          <w:szCs w:val="28"/>
        </w:rPr>
        <w:t xml:space="preserve"> </w:t>
      </w:r>
    </w:p>
    <w:p w:rsidR="00FE72D2" w:rsidRPr="00B92B0E" w:rsidRDefault="00FE72D2" w:rsidP="00B92B0E">
      <w:pPr>
        <w:tabs>
          <w:tab w:val="left" w:pos="9520"/>
        </w:tabs>
        <w:spacing w:before="1"/>
        <w:jc w:val="center"/>
        <w:rPr>
          <w:rFonts w:ascii="Times New Roman" w:hAnsi="Times New Roman" w:cs="Times New Roman"/>
          <w:b/>
          <w:sz w:val="24"/>
          <w:szCs w:val="24"/>
        </w:rPr>
      </w:pPr>
    </w:p>
    <w:p w:rsidR="00FE72D2" w:rsidRPr="00B92B0E" w:rsidRDefault="00B92B0E" w:rsidP="00B92B0E">
      <w:pPr>
        <w:tabs>
          <w:tab w:val="left" w:pos="9520"/>
        </w:tabs>
        <w:spacing w:before="1"/>
        <w:jc w:val="center"/>
        <w:rPr>
          <w:rFonts w:ascii="Times New Roman" w:hAnsi="Times New Roman" w:cs="Times New Roman"/>
          <w:b/>
          <w:sz w:val="24"/>
          <w:szCs w:val="24"/>
        </w:rPr>
      </w:pPr>
      <w:r>
        <w:rPr>
          <w:rFonts w:ascii="Times New Roman" w:hAnsi="Times New Roman" w:cs="Times New Roman"/>
          <w:b/>
          <w:sz w:val="24"/>
          <w:szCs w:val="24"/>
        </w:rPr>
        <w:t xml:space="preserve">Sub-chapter I – General Provisions </w:t>
      </w:r>
    </w:p>
    <w:p w:rsidR="00FE72D2" w:rsidRPr="00EE095D" w:rsidRDefault="00FE72D2" w:rsidP="00B92B0E">
      <w:pPr>
        <w:tabs>
          <w:tab w:val="left" w:pos="9520"/>
        </w:tabs>
        <w:spacing w:before="1"/>
        <w:jc w:val="center"/>
        <w:rPr>
          <w:rFonts w:ascii="Times New Roman" w:hAnsi="Times New Roman" w:cs="Times New Roman"/>
          <w:b/>
          <w:sz w:val="24"/>
          <w:szCs w:val="24"/>
        </w:rPr>
      </w:pPr>
    </w:p>
    <w:p w:rsidR="00B92B0E" w:rsidRDefault="00FE72D2" w:rsidP="00B92B0E">
      <w:pPr>
        <w:tabs>
          <w:tab w:val="left" w:pos="9520"/>
        </w:tabs>
        <w:spacing w:before="1"/>
        <w:jc w:val="center"/>
        <w:rPr>
          <w:rFonts w:ascii="Times New Roman" w:hAnsi="Times New Roman" w:cs="Times New Roman"/>
          <w:b/>
          <w:sz w:val="24"/>
          <w:szCs w:val="24"/>
        </w:rPr>
      </w:pPr>
      <w:r w:rsidRPr="00EE095D">
        <w:rPr>
          <w:rFonts w:ascii="Times New Roman" w:hAnsi="Times New Roman" w:cs="Times New Roman"/>
          <w:b/>
          <w:sz w:val="24"/>
          <w:szCs w:val="24"/>
        </w:rPr>
        <w:t>Article</w:t>
      </w:r>
      <w:r w:rsidRPr="00B92B0E">
        <w:rPr>
          <w:rFonts w:ascii="Times New Roman" w:hAnsi="Times New Roman" w:cs="Times New Roman"/>
          <w:b/>
          <w:sz w:val="24"/>
          <w:szCs w:val="24"/>
        </w:rPr>
        <w:t xml:space="preserve"> </w:t>
      </w:r>
      <w:r w:rsidRPr="00EE095D">
        <w:rPr>
          <w:rFonts w:ascii="Times New Roman" w:hAnsi="Times New Roman" w:cs="Times New Roman"/>
          <w:b/>
          <w:sz w:val="24"/>
          <w:szCs w:val="24"/>
        </w:rPr>
        <w:t xml:space="preserve">456 </w:t>
      </w:r>
    </w:p>
    <w:p w:rsidR="00FE72D2" w:rsidRPr="00B92B0E" w:rsidRDefault="00FE72D2" w:rsidP="00B92B0E">
      <w:pPr>
        <w:tabs>
          <w:tab w:val="left" w:pos="9520"/>
        </w:tabs>
        <w:spacing w:before="1"/>
        <w:jc w:val="center"/>
        <w:rPr>
          <w:rFonts w:ascii="Times New Roman" w:hAnsi="Times New Roman" w:cs="Times New Roman"/>
          <w:b/>
          <w:sz w:val="24"/>
          <w:szCs w:val="24"/>
        </w:rPr>
      </w:pPr>
      <w:r w:rsidRPr="00EE095D">
        <w:rPr>
          <w:rFonts w:ascii="Times New Roman" w:hAnsi="Times New Roman" w:cs="Times New Roman"/>
          <w:b/>
          <w:sz w:val="24"/>
          <w:szCs w:val="24"/>
        </w:rPr>
        <w:t>Definition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79"/>
        </w:numPr>
        <w:tabs>
          <w:tab w:val="left" w:pos="350"/>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 xml:space="preserve">Through a deed of gift one person (the donor) undertakes to transfer </w:t>
      </w:r>
      <w:r w:rsidR="0007206A">
        <w:rPr>
          <w:rFonts w:ascii="Times New Roman" w:eastAsia="Arial" w:hAnsi="Times New Roman" w:cs="Times New Roman"/>
          <w:sz w:val="24"/>
          <w:szCs w:val="24"/>
        </w:rPr>
        <w:t>Chapter</w:t>
      </w:r>
      <w:r w:rsidRPr="00EE095D">
        <w:rPr>
          <w:rFonts w:ascii="Times New Roman" w:eastAsia="Arial" w:hAnsi="Times New Roman" w:cs="Times New Roman"/>
          <w:sz w:val="24"/>
          <w:szCs w:val="24"/>
        </w:rPr>
        <w:t xml:space="preserve"> or any other right free of charge to the donee or in any other manner enrich the donee at the expense of the donor’s assets, and the donee declares to consent to</w:t>
      </w:r>
      <w:r w:rsidRPr="00EE095D">
        <w:rPr>
          <w:rFonts w:ascii="Times New Roman" w:eastAsia="Arial" w:hAnsi="Times New Roman" w:cs="Times New Roman"/>
          <w:spacing w:val="-12"/>
          <w:sz w:val="24"/>
          <w:szCs w:val="24"/>
        </w:rPr>
        <w:t xml:space="preserve"> </w:t>
      </w:r>
      <w:r w:rsidRPr="00EE095D">
        <w:rPr>
          <w:rFonts w:ascii="Times New Roman" w:eastAsia="Arial" w:hAnsi="Times New Roman" w:cs="Times New Roman"/>
          <w:sz w:val="24"/>
          <w:szCs w:val="24"/>
        </w:rPr>
        <w:t>such.</w:t>
      </w:r>
    </w:p>
    <w:p w:rsidR="00FE72D2" w:rsidRPr="00EE095D" w:rsidRDefault="00FE72D2" w:rsidP="00FE72D2">
      <w:pPr>
        <w:pStyle w:val="ListParagraph"/>
        <w:tabs>
          <w:tab w:val="left" w:pos="350"/>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79"/>
        </w:numPr>
        <w:tabs>
          <w:tab w:val="left" w:pos="350"/>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waiver of a right shall also be deemed a deed of gift if the obliged person consents to</w:t>
      </w:r>
      <w:r w:rsidRPr="00EE095D">
        <w:rPr>
          <w:rFonts w:ascii="Times New Roman" w:hAnsi="Times New Roman" w:cs="Times New Roman"/>
          <w:spacing w:val="-29"/>
          <w:sz w:val="24"/>
          <w:szCs w:val="24"/>
        </w:rPr>
        <w:t xml:space="preserve"> </w:t>
      </w:r>
      <w:r w:rsidRPr="00EE095D">
        <w:rPr>
          <w:rFonts w:ascii="Times New Roman" w:hAnsi="Times New Roman" w:cs="Times New Roman"/>
          <w:sz w:val="24"/>
          <w:szCs w:val="24"/>
        </w:rPr>
        <w:t>such.</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79"/>
        </w:numPr>
        <w:tabs>
          <w:tab w:val="left" w:pos="33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waiver of a right regarding which there is no obliged person and that is not ceded to another shall not be deemed a deed of</w:t>
      </w:r>
      <w:r w:rsidRPr="00EE095D">
        <w:rPr>
          <w:rFonts w:ascii="Times New Roman" w:hAnsi="Times New Roman" w:cs="Times New Roman"/>
          <w:spacing w:val="-5"/>
          <w:sz w:val="24"/>
          <w:szCs w:val="24"/>
        </w:rPr>
        <w:t xml:space="preserve"> </w:t>
      </w:r>
      <w:r w:rsidRPr="00EE095D">
        <w:rPr>
          <w:rFonts w:ascii="Times New Roman" w:hAnsi="Times New Roman" w:cs="Times New Roman"/>
          <w:sz w:val="24"/>
          <w:szCs w:val="24"/>
        </w:rPr>
        <w:t>gift.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B92B0E" w:rsidRDefault="00FE72D2" w:rsidP="00B92B0E">
      <w:pPr>
        <w:tabs>
          <w:tab w:val="left" w:pos="9520"/>
        </w:tabs>
        <w:spacing w:before="1"/>
        <w:jc w:val="center"/>
        <w:rPr>
          <w:rFonts w:ascii="Times New Roman" w:hAnsi="Times New Roman" w:cs="Times New Roman"/>
          <w:b/>
          <w:sz w:val="24"/>
          <w:szCs w:val="24"/>
        </w:rPr>
      </w:pPr>
      <w:r w:rsidRPr="00B92B0E">
        <w:rPr>
          <w:rFonts w:ascii="Times New Roman" w:hAnsi="Times New Roman" w:cs="Times New Roman"/>
          <w:b/>
          <w:sz w:val="24"/>
          <w:szCs w:val="24"/>
        </w:rPr>
        <w:t xml:space="preserve">Article 457 </w:t>
      </w:r>
    </w:p>
    <w:p w:rsidR="00FE72D2" w:rsidRPr="00B92B0E" w:rsidRDefault="00FE72D2" w:rsidP="00B92B0E">
      <w:pPr>
        <w:tabs>
          <w:tab w:val="left" w:pos="9520"/>
        </w:tabs>
        <w:spacing w:before="1"/>
        <w:jc w:val="center"/>
        <w:rPr>
          <w:rFonts w:ascii="Times New Roman" w:hAnsi="Times New Roman" w:cs="Times New Roman"/>
          <w:b/>
          <w:sz w:val="24"/>
          <w:szCs w:val="24"/>
        </w:rPr>
      </w:pPr>
      <w:r w:rsidRPr="00B92B0E">
        <w:rPr>
          <w:rFonts w:ascii="Times New Roman" w:hAnsi="Times New Roman" w:cs="Times New Roman"/>
          <w:b/>
          <w:sz w:val="24"/>
          <w:szCs w:val="24"/>
        </w:rPr>
        <w:t>Gratuity</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A contract concluded by a donor out of gratitude or any other moral obligation shall be deemed a deed of gift if the donee did not have the right to request the gift through a</w:t>
      </w:r>
      <w:r w:rsidRPr="00EE095D">
        <w:rPr>
          <w:rFonts w:ascii="Times New Roman" w:hAnsi="Times New Roman" w:cs="Times New Roman"/>
          <w:spacing w:val="-25"/>
          <w:sz w:val="24"/>
          <w:szCs w:val="24"/>
        </w:rPr>
        <w:t xml:space="preserve"> </w:t>
      </w:r>
      <w:r w:rsidRPr="00EE095D">
        <w:rPr>
          <w:rFonts w:ascii="Times New Roman" w:hAnsi="Times New Roman" w:cs="Times New Roman"/>
          <w:sz w:val="24"/>
          <w:szCs w:val="24"/>
        </w:rPr>
        <w:t>lawsuit.</w:t>
      </w:r>
    </w:p>
    <w:p w:rsidR="00FE72D2" w:rsidRPr="00EE095D" w:rsidRDefault="00FE72D2" w:rsidP="00FE72D2">
      <w:pPr>
        <w:tabs>
          <w:tab w:val="left" w:pos="3620"/>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ab/>
      </w:r>
    </w:p>
    <w:p w:rsidR="00FE72D2" w:rsidRPr="00B92B0E" w:rsidRDefault="00FE72D2" w:rsidP="00B92B0E">
      <w:pPr>
        <w:tabs>
          <w:tab w:val="left" w:pos="9520"/>
        </w:tabs>
        <w:spacing w:before="1"/>
        <w:jc w:val="center"/>
        <w:rPr>
          <w:rFonts w:ascii="Times New Roman" w:hAnsi="Times New Roman" w:cs="Times New Roman"/>
          <w:b/>
          <w:sz w:val="24"/>
          <w:szCs w:val="24"/>
        </w:rPr>
      </w:pPr>
      <w:r w:rsidRPr="00B92B0E">
        <w:rPr>
          <w:rFonts w:ascii="Times New Roman" w:hAnsi="Times New Roman" w:cs="Times New Roman"/>
          <w:b/>
          <w:sz w:val="24"/>
          <w:szCs w:val="24"/>
        </w:rPr>
        <w:t xml:space="preserve">Article 458 </w:t>
      </w:r>
    </w:p>
    <w:p w:rsidR="00FE72D2" w:rsidRPr="00B92B0E" w:rsidRDefault="00FE72D2" w:rsidP="00B92B0E">
      <w:pPr>
        <w:tabs>
          <w:tab w:val="left" w:pos="9520"/>
        </w:tabs>
        <w:spacing w:before="1"/>
        <w:jc w:val="center"/>
        <w:rPr>
          <w:rFonts w:ascii="Times New Roman" w:hAnsi="Times New Roman" w:cs="Times New Roman"/>
          <w:b/>
          <w:sz w:val="24"/>
          <w:szCs w:val="24"/>
        </w:rPr>
      </w:pPr>
      <w:r w:rsidRPr="00B92B0E">
        <w:rPr>
          <w:rFonts w:ascii="Times New Roman" w:hAnsi="Times New Roman" w:cs="Times New Roman"/>
          <w:b/>
          <w:sz w:val="24"/>
          <w:szCs w:val="24"/>
        </w:rPr>
        <w:t>Mixed gift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under the same contract or another contract the donee is obliged to enrich the donor it shall be a matter of a deed of gift only in respect of the surplus</w:t>
      </w:r>
      <w:r w:rsidRPr="00EE095D">
        <w:rPr>
          <w:rFonts w:ascii="Times New Roman" w:hAnsi="Times New Roman" w:cs="Times New Roman"/>
          <w:spacing w:val="-18"/>
          <w:sz w:val="24"/>
          <w:szCs w:val="24"/>
        </w:rPr>
        <w:t xml:space="preserve"> </w:t>
      </w:r>
      <w:r w:rsidRPr="00EE095D">
        <w:rPr>
          <w:rFonts w:ascii="Times New Roman" w:hAnsi="Times New Roman" w:cs="Times New Roman"/>
          <w:sz w:val="24"/>
          <w:szCs w:val="24"/>
        </w:rPr>
        <w:t>value.</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B92B0E" w:rsidRDefault="00FE72D2" w:rsidP="00B92B0E">
      <w:pPr>
        <w:tabs>
          <w:tab w:val="left" w:pos="9520"/>
        </w:tabs>
        <w:spacing w:before="1"/>
        <w:jc w:val="center"/>
        <w:rPr>
          <w:rFonts w:ascii="Times New Roman" w:hAnsi="Times New Roman" w:cs="Times New Roman"/>
          <w:b/>
          <w:sz w:val="24"/>
          <w:szCs w:val="24"/>
        </w:rPr>
      </w:pPr>
      <w:r w:rsidRPr="00B92B0E">
        <w:rPr>
          <w:rFonts w:ascii="Times New Roman" w:hAnsi="Times New Roman" w:cs="Times New Roman"/>
          <w:b/>
          <w:sz w:val="24"/>
          <w:szCs w:val="24"/>
        </w:rPr>
        <w:t xml:space="preserve">Article 459 </w:t>
      </w:r>
    </w:p>
    <w:p w:rsidR="00FE72D2" w:rsidRPr="00EE095D" w:rsidRDefault="00FE72D2" w:rsidP="00B92B0E">
      <w:pPr>
        <w:tabs>
          <w:tab w:val="left" w:pos="9520"/>
        </w:tabs>
        <w:spacing w:before="1"/>
        <w:jc w:val="center"/>
        <w:rPr>
          <w:rFonts w:ascii="Times New Roman" w:hAnsi="Times New Roman" w:cs="Times New Roman"/>
        </w:rPr>
      </w:pPr>
      <w:r w:rsidRPr="00B92B0E">
        <w:rPr>
          <w:rFonts w:ascii="Times New Roman" w:hAnsi="Times New Roman" w:cs="Times New Roman"/>
          <w:b/>
          <w:sz w:val="24"/>
          <w:szCs w:val="24"/>
        </w:rPr>
        <w:t>Periodic performance</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the donor’s obligation comprises periodic performance it shall expire upon the donor’s</w:t>
      </w:r>
      <w:r w:rsidRPr="00EE095D">
        <w:rPr>
          <w:rFonts w:ascii="Times New Roman" w:hAnsi="Times New Roman" w:cs="Times New Roman"/>
          <w:spacing w:val="-24"/>
          <w:sz w:val="24"/>
          <w:szCs w:val="24"/>
        </w:rPr>
        <w:t xml:space="preserve"> </w:t>
      </w:r>
      <w:r w:rsidRPr="00EE095D">
        <w:rPr>
          <w:rFonts w:ascii="Times New Roman" w:hAnsi="Times New Roman" w:cs="Times New Roman"/>
          <w:sz w:val="24"/>
          <w:szCs w:val="24"/>
        </w:rPr>
        <w:t>death.</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B92B0E" w:rsidRDefault="00FE72D2" w:rsidP="00B92B0E">
      <w:pPr>
        <w:tabs>
          <w:tab w:val="left" w:pos="9520"/>
        </w:tabs>
        <w:spacing w:before="1"/>
        <w:jc w:val="center"/>
        <w:rPr>
          <w:rFonts w:ascii="Times New Roman" w:hAnsi="Times New Roman" w:cs="Times New Roman"/>
          <w:b/>
          <w:sz w:val="24"/>
          <w:szCs w:val="24"/>
        </w:rPr>
      </w:pPr>
      <w:r w:rsidRPr="00B92B0E">
        <w:rPr>
          <w:rFonts w:ascii="Times New Roman" w:hAnsi="Times New Roman" w:cs="Times New Roman"/>
          <w:b/>
          <w:sz w:val="24"/>
          <w:szCs w:val="24"/>
        </w:rPr>
        <w:t>Article 460</w:t>
      </w:r>
    </w:p>
    <w:p w:rsidR="00FE72D2" w:rsidRPr="00B92B0E" w:rsidRDefault="00FE72D2" w:rsidP="00B92B0E">
      <w:pPr>
        <w:tabs>
          <w:tab w:val="left" w:pos="9520"/>
        </w:tabs>
        <w:spacing w:before="1"/>
        <w:jc w:val="center"/>
        <w:rPr>
          <w:rFonts w:ascii="Times New Roman" w:hAnsi="Times New Roman" w:cs="Times New Roman"/>
          <w:b/>
          <w:sz w:val="24"/>
          <w:szCs w:val="24"/>
        </w:rPr>
      </w:pPr>
      <w:r w:rsidRPr="00B92B0E">
        <w:rPr>
          <w:rFonts w:ascii="Times New Roman" w:hAnsi="Times New Roman" w:cs="Times New Roman"/>
          <w:b/>
          <w:sz w:val="24"/>
          <w:szCs w:val="24"/>
        </w:rPr>
        <w:t>Donor’s liability for damage</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78"/>
        </w:numPr>
        <w:tabs>
          <w:tab w:val="left" w:pos="336"/>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Any person that knowingly gives another’s object and conceals this circumstance from the donee shall be liable for the</w:t>
      </w:r>
      <w:r w:rsidRPr="00EE095D">
        <w:rPr>
          <w:rFonts w:ascii="Times New Roman" w:eastAsia="Arial" w:hAnsi="Times New Roman" w:cs="Times New Roman"/>
          <w:spacing w:val="-7"/>
          <w:sz w:val="24"/>
          <w:szCs w:val="24"/>
        </w:rPr>
        <w:t xml:space="preserve"> </w:t>
      </w:r>
      <w:r w:rsidRPr="00EE095D">
        <w:rPr>
          <w:rFonts w:ascii="Times New Roman" w:eastAsia="Arial" w:hAnsi="Times New Roman" w:cs="Times New Roman"/>
          <w:sz w:val="24"/>
          <w:szCs w:val="24"/>
        </w:rPr>
        <w:t>damage.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78"/>
        </w:numPr>
        <w:tabs>
          <w:tab w:val="left" w:pos="35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gifted object has a defect or a dangerous attribute owing to which damage is incurred to the donee, or to a third party injured, the donor shall be liable for the damage if the donor knew or should have known of the defect or dangerous attribute and failed to warn the</w:t>
      </w:r>
      <w:r w:rsidRPr="00EE095D">
        <w:rPr>
          <w:rFonts w:ascii="Times New Roman" w:hAnsi="Times New Roman" w:cs="Times New Roman"/>
          <w:spacing w:val="-25"/>
          <w:sz w:val="24"/>
          <w:szCs w:val="24"/>
        </w:rPr>
        <w:t xml:space="preserve"> </w:t>
      </w:r>
      <w:r w:rsidRPr="00EE095D">
        <w:rPr>
          <w:rFonts w:ascii="Times New Roman" w:hAnsi="Times New Roman" w:cs="Times New Roman"/>
          <w:sz w:val="24"/>
          <w:szCs w:val="24"/>
        </w:rPr>
        <w:t>donee.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9"/>
        <w:jc w:val="center"/>
        <w:rPr>
          <w:rFonts w:ascii="Times New Roman" w:hAnsi="Times New Roman" w:cs="Times New Roman"/>
          <w:b/>
          <w:sz w:val="24"/>
          <w:szCs w:val="24"/>
        </w:rPr>
      </w:pPr>
    </w:p>
    <w:p w:rsidR="00B92B0E" w:rsidRDefault="00B92B0E" w:rsidP="00FE72D2">
      <w:pPr>
        <w:tabs>
          <w:tab w:val="left" w:pos="9520"/>
        </w:tabs>
        <w:spacing w:before="9"/>
        <w:jc w:val="center"/>
        <w:rPr>
          <w:rFonts w:ascii="Times New Roman" w:hAnsi="Times New Roman" w:cs="Times New Roman"/>
          <w:b/>
          <w:sz w:val="24"/>
          <w:szCs w:val="24"/>
        </w:rPr>
      </w:pPr>
      <w:r>
        <w:rPr>
          <w:rFonts w:ascii="Times New Roman" w:hAnsi="Times New Roman" w:cs="Times New Roman"/>
          <w:b/>
          <w:sz w:val="24"/>
          <w:szCs w:val="24"/>
        </w:rPr>
        <w:t xml:space="preserve">Sub-chapter II – Form </w:t>
      </w:r>
    </w:p>
    <w:p w:rsidR="00B92B0E" w:rsidRDefault="00B92B0E" w:rsidP="00FE72D2">
      <w:pPr>
        <w:tabs>
          <w:tab w:val="left" w:pos="9520"/>
        </w:tabs>
        <w:spacing w:before="9"/>
        <w:jc w:val="center"/>
        <w:rPr>
          <w:rFonts w:ascii="Times New Roman" w:hAnsi="Times New Roman" w:cs="Times New Roman"/>
          <w:b/>
          <w:sz w:val="24"/>
          <w:szCs w:val="24"/>
        </w:rPr>
      </w:pPr>
    </w:p>
    <w:p w:rsidR="00FE72D2" w:rsidRPr="00EE095D" w:rsidRDefault="00FE72D2" w:rsidP="00FE72D2">
      <w:pPr>
        <w:tabs>
          <w:tab w:val="left" w:pos="9520"/>
        </w:tabs>
        <w:spacing w:before="9"/>
        <w:jc w:val="center"/>
        <w:rPr>
          <w:rFonts w:ascii="Times New Roman" w:eastAsia="Arial" w:hAnsi="Times New Roman" w:cs="Times New Roman"/>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4"/>
          <w:sz w:val="24"/>
          <w:szCs w:val="24"/>
        </w:rPr>
        <w:t xml:space="preserve"> </w:t>
      </w:r>
      <w:r w:rsidRPr="00EE095D">
        <w:rPr>
          <w:rFonts w:ascii="Times New Roman" w:hAnsi="Times New Roman" w:cs="Times New Roman"/>
          <w:b/>
          <w:sz w:val="24"/>
          <w:szCs w:val="24"/>
        </w:rPr>
        <w:t>461 Form</w:t>
      </w:r>
    </w:p>
    <w:p w:rsidR="00FE72D2" w:rsidRPr="00EE095D" w:rsidRDefault="00FE72D2" w:rsidP="00FE72D2">
      <w:pPr>
        <w:pStyle w:val="ListParagraph"/>
        <w:tabs>
          <w:tab w:val="left" w:pos="322"/>
          <w:tab w:val="left" w:pos="9520"/>
        </w:tabs>
        <w:rPr>
          <w:rFonts w:ascii="Times New Roman" w:eastAsia="Arial" w:hAnsi="Times New Roman" w:cs="Times New Roman"/>
          <w:b/>
          <w:bCs/>
          <w:sz w:val="24"/>
          <w:szCs w:val="24"/>
        </w:rPr>
      </w:pPr>
    </w:p>
    <w:p w:rsidR="00FE72D2" w:rsidRPr="00EE095D" w:rsidRDefault="00FE72D2" w:rsidP="00FE72D2">
      <w:pPr>
        <w:pStyle w:val="ListParagraph"/>
        <w:tabs>
          <w:tab w:val="left" w:pos="322"/>
          <w:tab w:val="left" w:pos="9520"/>
        </w:tabs>
        <w:rPr>
          <w:rFonts w:ascii="Times New Roman" w:eastAsia="Arial" w:hAnsi="Times New Roman" w:cs="Times New Roman"/>
          <w:sz w:val="24"/>
          <w:szCs w:val="24"/>
        </w:rPr>
      </w:pPr>
      <w:r w:rsidRPr="00EE095D">
        <w:rPr>
          <w:rFonts w:ascii="Times New Roman" w:eastAsia="Arial" w:hAnsi="Times New Roman" w:cs="Times New Roman"/>
          <w:bCs/>
          <w:sz w:val="24"/>
          <w:szCs w:val="24"/>
        </w:rPr>
        <w:t xml:space="preserve">1. </w:t>
      </w:r>
      <w:r w:rsidRPr="00EE095D">
        <w:rPr>
          <w:rFonts w:ascii="Times New Roman" w:eastAsia="Arial" w:hAnsi="Times New Roman" w:cs="Times New Roman"/>
          <w:sz w:val="24"/>
          <w:szCs w:val="24"/>
        </w:rPr>
        <w:t>If the donor does not immediately transfer the object or right to the donee such that the latter is able to freely dispose of it the deed of gift must be concluded in written form.</w:t>
      </w:r>
    </w:p>
    <w:p w:rsidR="00FE72D2" w:rsidRPr="00EE095D" w:rsidRDefault="00FE72D2" w:rsidP="00FE72D2">
      <w:pPr>
        <w:pStyle w:val="ListParagraph"/>
        <w:tabs>
          <w:tab w:val="left" w:pos="322"/>
          <w:tab w:val="left" w:pos="9520"/>
        </w:tabs>
        <w:rPr>
          <w:rFonts w:ascii="Times New Roman" w:eastAsia="Arial" w:hAnsi="Times New Roman" w:cs="Times New Roman"/>
          <w:sz w:val="24"/>
          <w:szCs w:val="24"/>
        </w:rPr>
      </w:pPr>
    </w:p>
    <w:p w:rsidR="00FE72D2" w:rsidRPr="00EE095D" w:rsidRDefault="00FE72D2" w:rsidP="00FE72D2">
      <w:pPr>
        <w:pStyle w:val="ListParagraph"/>
        <w:tabs>
          <w:tab w:val="left" w:pos="322"/>
          <w:tab w:val="left" w:pos="9520"/>
        </w:tabs>
        <w:rPr>
          <w:rFonts w:ascii="Times New Roman" w:eastAsia="Arial" w:hAnsi="Times New Roman" w:cs="Times New Roman"/>
          <w:sz w:val="24"/>
          <w:szCs w:val="24"/>
        </w:rPr>
      </w:pPr>
      <w:r w:rsidRPr="00EE095D">
        <w:rPr>
          <w:rFonts w:ascii="Times New Roman" w:eastAsia="Arial" w:hAnsi="Times New Roman" w:cs="Times New Roman"/>
          <w:sz w:val="24"/>
          <w:szCs w:val="24"/>
        </w:rPr>
        <w:t>2. If the deed of gift is not concluded in the form specified in the previous paragraph the donee may not request the performance thereof via a claim.</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B92B0E" w:rsidRDefault="00B92B0E" w:rsidP="00B92B0E">
      <w:pPr>
        <w:tabs>
          <w:tab w:val="left" w:pos="9520"/>
        </w:tabs>
        <w:spacing w:before="9"/>
        <w:jc w:val="center"/>
        <w:rPr>
          <w:rFonts w:ascii="Times New Roman" w:hAnsi="Times New Roman" w:cs="Times New Roman"/>
          <w:b/>
          <w:sz w:val="24"/>
          <w:szCs w:val="24"/>
        </w:rPr>
      </w:pPr>
      <w:r>
        <w:rPr>
          <w:rFonts w:ascii="Times New Roman" w:hAnsi="Times New Roman" w:cs="Times New Roman"/>
          <w:b/>
          <w:sz w:val="24"/>
          <w:szCs w:val="24"/>
        </w:rPr>
        <w:t xml:space="preserve">Sub-chapter III – Revocation </w:t>
      </w:r>
    </w:p>
    <w:p w:rsidR="00FE72D2" w:rsidRPr="00B92B0E" w:rsidRDefault="00FE72D2" w:rsidP="00B92B0E">
      <w:pPr>
        <w:tabs>
          <w:tab w:val="left" w:pos="9520"/>
        </w:tabs>
        <w:spacing w:before="9"/>
        <w:jc w:val="center"/>
        <w:rPr>
          <w:rFonts w:ascii="Times New Roman" w:hAnsi="Times New Roman" w:cs="Times New Roman"/>
          <w:b/>
          <w:sz w:val="24"/>
          <w:szCs w:val="24"/>
        </w:rPr>
      </w:pPr>
    </w:p>
    <w:p w:rsidR="00FE72D2" w:rsidRPr="00B92B0E" w:rsidRDefault="00FE72D2" w:rsidP="00B92B0E">
      <w:pPr>
        <w:tabs>
          <w:tab w:val="left" w:pos="9520"/>
        </w:tabs>
        <w:spacing w:before="9"/>
        <w:jc w:val="center"/>
        <w:rPr>
          <w:rFonts w:ascii="Times New Roman" w:hAnsi="Times New Roman" w:cs="Times New Roman"/>
          <w:b/>
          <w:sz w:val="24"/>
          <w:szCs w:val="24"/>
        </w:rPr>
      </w:pPr>
      <w:r w:rsidRPr="00B92B0E">
        <w:rPr>
          <w:rFonts w:ascii="Times New Roman" w:hAnsi="Times New Roman" w:cs="Times New Roman"/>
          <w:b/>
          <w:sz w:val="24"/>
          <w:szCs w:val="24"/>
        </w:rPr>
        <w:t xml:space="preserve">Article 462 </w:t>
      </w:r>
    </w:p>
    <w:p w:rsidR="00FE72D2" w:rsidRPr="00B92B0E" w:rsidRDefault="00FE72D2" w:rsidP="00B92B0E">
      <w:pPr>
        <w:tabs>
          <w:tab w:val="left" w:pos="9520"/>
        </w:tabs>
        <w:spacing w:before="9"/>
        <w:jc w:val="center"/>
        <w:rPr>
          <w:rFonts w:ascii="Times New Roman" w:hAnsi="Times New Roman" w:cs="Times New Roman"/>
          <w:b/>
          <w:sz w:val="24"/>
          <w:szCs w:val="24"/>
        </w:rPr>
      </w:pPr>
      <w:r w:rsidRPr="00B92B0E">
        <w:rPr>
          <w:rFonts w:ascii="Times New Roman" w:hAnsi="Times New Roman" w:cs="Times New Roman"/>
          <w:b/>
          <w:sz w:val="24"/>
          <w:szCs w:val="24"/>
        </w:rPr>
        <w:t>Revocation because of constraint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77"/>
        </w:numPr>
        <w:tabs>
          <w:tab w:val="left" w:pos="331"/>
          <w:tab w:val="left" w:pos="9520"/>
        </w:tabs>
        <w:ind w:firstLine="0"/>
        <w:contextualSpacing w:val="0"/>
        <w:jc w:val="left"/>
        <w:rPr>
          <w:rFonts w:ascii="Times New Roman" w:eastAsia="Arial" w:hAnsi="Times New Roman" w:cs="Times New Roman"/>
          <w:sz w:val="24"/>
          <w:szCs w:val="24"/>
        </w:rPr>
      </w:pPr>
      <w:r w:rsidRPr="00EE095D">
        <w:rPr>
          <w:rFonts w:ascii="Times New Roman" w:eastAsia="Arial" w:hAnsi="Times New Roman" w:cs="Times New Roman"/>
          <w:sz w:val="24"/>
          <w:szCs w:val="24"/>
        </w:rPr>
        <w:t>A donor that after the conclusion of the deed comes to a position whereby the donor’s existence is endangered may revoke the deed of</w:t>
      </w:r>
      <w:r w:rsidRPr="00EE095D">
        <w:rPr>
          <w:rFonts w:ascii="Times New Roman" w:eastAsia="Arial" w:hAnsi="Times New Roman" w:cs="Times New Roman"/>
          <w:spacing w:val="-10"/>
          <w:sz w:val="24"/>
          <w:szCs w:val="24"/>
        </w:rPr>
        <w:t xml:space="preserve"> </w:t>
      </w:r>
      <w:r w:rsidRPr="00EE095D">
        <w:rPr>
          <w:rFonts w:ascii="Times New Roman" w:eastAsia="Arial" w:hAnsi="Times New Roman" w:cs="Times New Roman"/>
          <w:sz w:val="24"/>
          <w:szCs w:val="24"/>
        </w:rPr>
        <w:t>gift.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77"/>
        </w:numPr>
        <w:tabs>
          <w:tab w:val="left" w:pos="346"/>
          <w:tab w:val="left" w:pos="9520"/>
        </w:tabs>
        <w:ind w:firstLine="0"/>
        <w:contextualSpacing w:val="0"/>
        <w:jc w:val="left"/>
        <w:rPr>
          <w:rFonts w:ascii="Times New Roman" w:eastAsia="Arial" w:hAnsi="Times New Roman" w:cs="Times New Roman"/>
          <w:sz w:val="24"/>
          <w:szCs w:val="24"/>
        </w:rPr>
      </w:pPr>
      <w:r w:rsidRPr="00EE095D">
        <w:rPr>
          <w:rFonts w:ascii="Times New Roman" w:eastAsia="Arial" w:hAnsi="Times New Roman" w:cs="Times New Roman"/>
          <w:sz w:val="24"/>
          <w:szCs w:val="24"/>
        </w:rPr>
        <w:t>The revocation specified in the previous paragraph shall not be possible if the donee would thereby come to a position in which the donee’s existence would be</w:t>
      </w:r>
      <w:r w:rsidRPr="00EE095D">
        <w:rPr>
          <w:rFonts w:ascii="Times New Roman" w:eastAsia="Arial" w:hAnsi="Times New Roman" w:cs="Times New Roman"/>
          <w:spacing w:val="-23"/>
          <w:sz w:val="24"/>
          <w:szCs w:val="24"/>
        </w:rPr>
        <w:t xml:space="preserve"> </w:t>
      </w:r>
      <w:r w:rsidRPr="00EE095D">
        <w:rPr>
          <w:rFonts w:ascii="Times New Roman" w:eastAsia="Arial" w:hAnsi="Times New Roman" w:cs="Times New Roman"/>
          <w:sz w:val="24"/>
          <w:szCs w:val="24"/>
        </w:rPr>
        <w:t>threatened.</w:t>
      </w:r>
    </w:p>
    <w:p w:rsidR="00FE72D2" w:rsidRPr="00EE095D" w:rsidRDefault="00FE72D2" w:rsidP="00FE72D2">
      <w:pPr>
        <w:pStyle w:val="ListParagraph"/>
        <w:tabs>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77"/>
        </w:numPr>
        <w:tabs>
          <w:tab w:val="left" w:pos="346"/>
          <w:tab w:val="left" w:pos="9520"/>
        </w:tabs>
        <w:ind w:firstLine="0"/>
        <w:contextualSpacing w:val="0"/>
        <w:jc w:val="left"/>
        <w:rPr>
          <w:rFonts w:ascii="Times New Roman" w:eastAsia="Arial" w:hAnsi="Times New Roman" w:cs="Times New Roman"/>
          <w:sz w:val="24"/>
          <w:szCs w:val="24"/>
        </w:rPr>
      </w:pPr>
      <w:r w:rsidRPr="00EE095D">
        <w:rPr>
          <w:rFonts w:ascii="Times New Roman" w:eastAsia="Arial" w:hAnsi="Times New Roman" w:cs="Times New Roman"/>
          <w:sz w:val="24"/>
          <w:szCs w:val="24"/>
        </w:rPr>
        <w:t>The donee may keep a gift if the donee ensures the donor’s</w:t>
      </w:r>
      <w:r w:rsidRPr="00EE095D">
        <w:rPr>
          <w:rFonts w:ascii="Times New Roman" w:eastAsia="Arial" w:hAnsi="Times New Roman" w:cs="Times New Roman"/>
          <w:spacing w:val="-20"/>
          <w:sz w:val="24"/>
          <w:szCs w:val="24"/>
        </w:rPr>
        <w:t xml:space="preserve"> </w:t>
      </w:r>
      <w:r w:rsidRPr="00EE095D">
        <w:rPr>
          <w:rFonts w:ascii="Times New Roman" w:eastAsia="Arial" w:hAnsi="Times New Roman" w:cs="Times New Roman"/>
          <w:sz w:val="24"/>
          <w:szCs w:val="24"/>
        </w:rPr>
        <w:t xml:space="preserve">existence. </w:t>
      </w:r>
    </w:p>
    <w:p w:rsidR="00FE72D2" w:rsidRPr="00EE095D" w:rsidRDefault="00FE72D2" w:rsidP="00FE72D2">
      <w:pPr>
        <w:pStyle w:val="Heading1"/>
        <w:tabs>
          <w:tab w:val="left" w:pos="9520"/>
        </w:tabs>
        <w:ind w:left="0"/>
        <w:rPr>
          <w:rFonts w:ascii="Times New Roman" w:hAnsi="Times New Roman" w:cs="Times New Roman"/>
        </w:rPr>
      </w:pPr>
    </w:p>
    <w:p w:rsidR="00FE72D2" w:rsidRPr="00B92B0E" w:rsidRDefault="00FE72D2" w:rsidP="00B92B0E">
      <w:pPr>
        <w:tabs>
          <w:tab w:val="left" w:pos="9520"/>
        </w:tabs>
        <w:spacing w:before="9"/>
        <w:jc w:val="center"/>
        <w:rPr>
          <w:rFonts w:ascii="Times New Roman" w:hAnsi="Times New Roman" w:cs="Times New Roman"/>
          <w:b/>
          <w:sz w:val="24"/>
          <w:szCs w:val="24"/>
        </w:rPr>
      </w:pPr>
      <w:r w:rsidRPr="00B92B0E">
        <w:rPr>
          <w:rFonts w:ascii="Times New Roman" w:hAnsi="Times New Roman" w:cs="Times New Roman"/>
          <w:b/>
          <w:sz w:val="24"/>
          <w:szCs w:val="24"/>
        </w:rPr>
        <w:t>Article 463</w:t>
      </w:r>
    </w:p>
    <w:p w:rsidR="00FE72D2" w:rsidRPr="00B92B0E" w:rsidRDefault="00FE72D2" w:rsidP="00B92B0E">
      <w:pPr>
        <w:tabs>
          <w:tab w:val="left" w:pos="9520"/>
        </w:tabs>
        <w:spacing w:before="9"/>
        <w:jc w:val="center"/>
        <w:rPr>
          <w:rFonts w:ascii="Times New Roman" w:hAnsi="Times New Roman" w:cs="Times New Roman"/>
          <w:b/>
          <w:sz w:val="24"/>
          <w:szCs w:val="24"/>
        </w:rPr>
      </w:pPr>
      <w:r w:rsidRPr="00EE095D">
        <w:rPr>
          <w:rFonts w:ascii="Times New Roman" w:hAnsi="Times New Roman" w:cs="Times New Roman"/>
          <w:b/>
          <w:sz w:val="24"/>
          <w:szCs w:val="24"/>
        </w:rPr>
        <w:t>Revocation because of gross</w:t>
      </w:r>
      <w:r w:rsidRPr="00B92B0E">
        <w:rPr>
          <w:rFonts w:ascii="Times New Roman" w:hAnsi="Times New Roman" w:cs="Times New Roman"/>
          <w:b/>
          <w:sz w:val="24"/>
          <w:szCs w:val="24"/>
        </w:rPr>
        <w:t xml:space="preserve"> </w:t>
      </w:r>
      <w:r w:rsidRPr="00EE095D">
        <w:rPr>
          <w:rFonts w:ascii="Times New Roman" w:hAnsi="Times New Roman" w:cs="Times New Roman"/>
          <w:b/>
          <w:sz w:val="24"/>
          <w:szCs w:val="24"/>
        </w:rPr>
        <w:t>ingratitude</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76"/>
        </w:numPr>
        <w:tabs>
          <w:tab w:val="left" w:pos="329"/>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donor may also revoke the deed of gift because of gross ingratitude if after the conclusion thereof the donee behaves towards the donor or a person close thereto such that according to fundamental moral principles it would be unjust for the donee to keep that which was</w:t>
      </w:r>
      <w:r w:rsidRPr="00EE095D">
        <w:rPr>
          <w:rFonts w:ascii="Times New Roman" w:hAnsi="Times New Roman" w:cs="Times New Roman"/>
          <w:spacing w:val="-25"/>
          <w:sz w:val="24"/>
          <w:szCs w:val="24"/>
        </w:rPr>
        <w:t xml:space="preserve"> </w:t>
      </w:r>
      <w:r w:rsidRPr="00EE095D">
        <w:rPr>
          <w:rFonts w:ascii="Times New Roman" w:hAnsi="Times New Roman" w:cs="Times New Roman"/>
          <w:sz w:val="24"/>
          <w:szCs w:val="24"/>
        </w:rPr>
        <w:t>received.</w:t>
      </w:r>
    </w:p>
    <w:p w:rsidR="00FE72D2" w:rsidRPr="00EE095D" w:rsidRDefault="00FE72D2" w:rsidP="00FE72D2">
      <w:pPr>
        <w:pStyle w:val="ListParagraph"/>
        <w:tabs>
          <w:tab w:val="left" w:pos="329"/>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76"/>
        </w:numPr>
        <w:tabs>
          <w:tab w:val="left" w:pos="329"/>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deed may also be revoked by the donor’s heir for reason of the behavior towards the</w:t>
      </w:r>
      <w:r w:rsidRPr="00EE095D">
        <w:rPr>
          <w:rFonts w:ascii="Times New Roman" w:eastAsia="Arial" w:hAnsi="Times New Roman" w:cs="Times New Roman"/>
          <w:spacing w:val="-31"/>
          <w:sz w:val="24"/>
          <w:szCs w:val="24"/>
        </w:rPr>
        <w:t xml:space="preserve"> </w:t>
      </w:r>
      <w:r w:rsidRPr="00EE095D">
        <w:rPr>
          <w:rFonts w:ascii="Times New Roman" w:eastAsia="Arial" w:hAnsi="Times New Roman" w:cs="Times New Roman"/>
          <w:sz w:val="24"/>
          <w:szCs w:val="24"/>
        </w:rPr>
        <w:t>donor.</w:t>
      </w:r>
    </w:p>
    <w:p w:rsidR="00FE72D2" w:rsidRPr="00EE095D" w:rsidRDefault="00FE72D2" w:rsidP="00FE72D2">
      <w:pPr>
        <w:pStyle w:val="ListParagraph"/>
        <w:tabs>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76"/>
        </w:numPr>
        <w:tabs>
          <w:tab w:val="left" w:pos="329"/>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Revocation because of the donee’s behavior shall also be possible against the donee’s</w:t>
      </w:r>
      <w:r w:rsidRPr="00EE095D">
        <w:rPr>
          <w:rFonts w:ascii="Times New Roman" w:eastAsia="Arial" w:hAnsi="Times New Roman" w:cs="Times New Roman"/>
          <w:spacing w:val="-35"/>
          <w:sz w:val="24"/>
          <w:szCs w:val="24"/>
        </w:rPr>
        <w:t xml:space="preserve"> </w:t>
      </w:r>
      <w:r w:rsidRPr="00EE095D">
        <w:rPr>
          <w:rFonts w:ascii="Times New Roman" w:eastAsia="Arial" w:hAnsi="Times New Roman" w:cs="Times New Roman"/>
          <w:sz w:val="24"/>
          <w:szCs w:val="24"/>
        </w:rPr>
        <w:t>heir.</w:t>
      </w:r>
    </w:p>
    <w:p w:rsidR="00FE72D2" w:rsidRPr="00EE095D" w:rsidRDefault="00FE72D2" w:rsidP="00FE72D2">
      <w:pPr>
        <w:pStyle w:val="ListParagraph"/>
        <w:tabs>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76"/>
        </w:numPr>
        <w:tabs>
          <w:tab w:val="left" w:pos="329"/>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Revocation shall not be possible if the donee’s behavior towards the donor</w:t>
      </w:r>
      <w:r w:rsidRPr="00EE095D">
        <w:rPr>
          <w:rFonts w:ascii="Times New Roman" w:eastAsia="Arial" w:hAnsi="Times New Roman" w:cs="Times New Roman"/>
          <w:spacing w:val="-29"/>
          <w:sz w:val="24"/>
          <w:szCs w:val="24"/>
        </w:rPr>
        <w:t xml:space="preserve"> </w:t>
      </w:r>
      <w:r w:rsidRPr="00EE095D">
        <w:rPr>
          <w:rFonts w:ascii="Times New Roman" w:eastAsia="Arial" w:hAnsi="Times New Roman" w:cs="Times New Roman"/>
          <w:sz w:val="24"/>
          <w:szCs w:val="24"/>
        </w:rPr>
        <w:t>ceases.</w:t>
      </w:r>
    </w:p>
    <w:p w:rsidR="00FE72D2" w:rsidRPr="00EE095D" w:rsidRDefault="00FE72D2" w:rsidP="00FE72D2">
      <w:pPr>
        <w:pStyle w:val="Heading1"/>
        <w:tabs>
          <w:tab w:val="left" w:pos="9520"/>
        </w:tabs>
        <w:ind w:left="0"/>
        <w:rPr>
          <w:rFonts w:ascii="Times New Roman" w:hAnsi="Times New Roman" w:cs="Times New Roman"/>
        </w:rPr>
      </w:pPr>
    </w:p>
    <w:p w:rsidR="00FE72D2" w:rsidRPr="00B92B0E" w:rsidRDefault="00FE72D2" w:rsidP="00B92B0E">
      <w:pPr>
        <w:tabs>
          <w:tab w:val="left" w:pos="9520"/>
        </w:tabs>
        <w:spacing w:before="9"/>
        <w:jc w:val="center"/>
        <w:rPr>
          <w:rFonts w:ascii="Times New Roman" w:hAnsi="Times New Roman" w:cs="Times New Roman"/>
          <w:b/>
          <w:sz w:val="24"/>
          <w:szCs w:val="24"/>
        </w:rPr>
      </w:pPr>
      <w:r w:rsidRPr="00B92B0E">
        <w:rPr>
          <w:rFonts w:ascii="Times New Roman" w:hAnsi="Times New Roman" w:cs="Times New Roman"/>
          <w:b/>
          <w:sz w:val="24"/>
          <w:szCs w:val="24"/>
        </w:rPr>
        <w:t>Article 464</w:t>
      </w:r>
    </w:p>
    <w:p w:rsidR="00FE72D2" w:rsidRPr="00B92B0E" w:rsidRDefault="00FE72D2" w:rsidP="00B92B0E">
      <w:pPr>
        <w:tabs>
          <w:tab w:val="left" w:pos="9520"/>
        </w:tabs>
        <w:spacing w:before="9"/>
        <w:jc w:val="center"/>
        <w:rPr>
          <w:rFonts w:ascii="Times New Roman" w:hAnsi="Times New Roman" w:cs="Times New Roman"/>
          <w:b/>
          <w:sz w:val="24"/>
          <w:szCs w:val="24"/>
        </w:rPr>
      </w:pPr>
      <w:r w:rsidRPr="00EE095D">
        <w:rPr>
          <w:rFonts w:ascii="Times New Roman" w:hAnsi="Times New Roman" w:cs="Times New Roman"/>
          <w:b/>
          <w:sz w:val="24"/>
          <w:szCs w:val="24"/>
        </w:rPr>
        <w:t>Revocation because of subsequent</w:t>
      </w:r>
      <w:r w:rsidRPr="00B92B0E">
        <w:rPr>
          <w:rFonts w:ascii="Times New Roman" w:hAnsi="Times New Roman" w:cs="Times New Roman"/>
          <w:b/>
          <w:sz w:val="24"/>
          <w:szCs w:val="24"/>
        </w:rPr>
        <w:t xml:space="preserve"> </w:t>
      </w:r>
      <w:r w:rsidRPr="00EE095D">
        <w:rPr>
          <w:rFonts w:ascii="Times New Roman" w:hAnsi="Times New Roman" w:cs="Times New Roman"/>
          <w:b/>
          <w:sz w:val="24"/>
          <w:szCs w:val="24"/>
        </w:rPr>
        <w:t>births</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A donor who has a child after the deed was concluded and had none before may revoke the gift of</w:t>
      </w:r>
      <w:r w:rsidRPr="00EE095D">
        <w:rPr>
          <w:rFonts w:ascii="Times New Roman" w:hAnsi="Times New Roman" w:cs="Times New Roman"/>
          <w:spacing w:val="-30"/>
          <w:sz w:val="24"/>
          <w:szCs w:val="24"/>
        </w:rPr>
        <w:t xml:space="preserve"> </w:t>
      </w:r>
      <w:r w:rsidRPr="00EE095D">
        <w:rPr>
          <w:rFonts w:ascii="Times New Roman" w:hAnsi="Times New Roman" w:cs="Times New Roman"/>
          <w:sz w:val="24"/>
          <w:szCs w:val="24"/>
        </w:rPr>
        <w:t>deed.</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465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Consequences of revocation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75"/>
        </w:numPr>
        <w:tabs>
          <w:tab w:val="left" w:pos="336"/>
          <w:tab w:val="left" w:pos="9520"/>
        </w:tabs>
        <w:ind w:firstLine="0"/>
        <w:contextualSpacing w:val="0"/>
        <w:jc w:val="left"/>
        <w:rPr>
          <w:rFonts w:ascii="Times New Roman" w:eastAsia="Arial" w:hAnsi="Times New Roman" w:cs="Times New Roman"/>
          <w:sz w:val="24"/>
          <w:szCs w:val="24"/>
        </w:rPr>
      </w:pPr>
      <w:r w:rsidRPr="00EE095D">
        <w:rPr>
          <w:rFonts w:ascii="Times New Roman" w:hAnsi="Times New Roman" w:cs="Times New Roman"/>
          <w:sz w:val="24"/>
          <w:szCs w:val="24"/>
        </w:rPr>
        <w:t xml:space="preserve">Through the declaration of revocation the donor shall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the return of the gifted object or right or the payment of the value by which the donee was enriched on the basis of the deed of</w:t>
      </w:r>
      <w:r w:rsidRPr="00EE095D">
        <w:rPr>
          <w:rFonts w:ascii="Times New Roman" w:hAnsi="Times New Roman" w:cs="Times New Roman"/>
          <w:spacing w:val="-29"/>
          <w:sz w:val="24"/>
          <w:szCs w:val="24"/>
        </w:rPr>
        <w:t xml:space="preserve"> </w:t>
      </w:r>
      <w:r w:rsidRPr="00EE095D">
        <w:rPr>
          <w:rFonts w:ascii="Times New Roman" w:hAnsi="Times New Roman" w:cs="Times New Roman"/>
          <w:sz w:val="24"/>
          <w:szCs w:val="24"/>
        </w:rPr>
        <w:t>gift.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75"/>
        </w:numPr>
        <w:tabs>
          <w:tab w:val="left" w:pos="324"/>
          <w:tab w:val="left" w:pos="9520"/>
        </w:tabs>
        <w:ind w:firstLine="0"/>
        <w:contextualSpacing w:val="0"/>
        <w:jc w:val="left"/>
        <w:rPr>
          <w:rFonts w:ascii="Times New Roman" w:eastAsia="Arial" w:hAnsi="Times New Roman" w:cs="Times New Roman"/>
          <w:sz w:val="24"/>
          <w:szCs w:val="24"/>
        </w:rPr>
      </w:pPr>
      <w:r w:rsidRPr="00EE095D">
        <w:rPr>
          <w:rFonts w:ascii="Times New Roman" w:eastAsia="Arial" w:hAnsi="Times New Roman" w:cs="Times New Roman"/>
          <w:sz w:val="24"/>
          <w:szCs w:val="24"/>
        </w:rPr>
        <w:t>If the deed of gift has not yet been performed revocation shall have the consequence of the termination of the donor’s</w:t>
      </w:r>
      <w:r w:rsidRPr="00EE095D">
        <w:rPr>
          <w:rFonts w:ascii="Times New Roman" w:eastAsia="Arial" w:hAnsi="Times New Roman" w:cs="Times New Roman"/>
          <w:spacing w:val="-11"/>
          <w:sz w:val="24"/>
          <w:szCs w:val="24"/>
        </w:rPr>
        <w:t xml:space="preserve"> </w:t>
      </w:r>
      <w:r w:rsidRPr="00EE095D">
        <w:rPr>
          <w:rFonts w:ascii="Times New Roman" w:eastAsia="Arial" w:hAnsi="Times New Roman" w:cs="Times New Roman"/>
          <w:sz w:val="24"/>
          <w:szCs w:val="24"/>
        </w:rPr>
        <w:t>obligation.</w:t>
      </w: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466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Deadline s for revocation</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A deed of gift may be revoked within one (1) year of the day the donor learnt of the reason for</w:t>
      </w:r>
      <w:r w:rsidRPr="00EE095D">
        <w:rPr>
          <w:rFonts w:ascii="Times New Roman" w:hAnsi="Times New Roman" w:cs="Times New Roman"/>
          <w:spacing w:val="-28"/>
          <w:sz w:val="24"/>
          <w:szCs w:val="24"/>
        </w:rPr>
        <w:t xml:space="preserve"> </w:t>
      </w:r>
      <w:r w:rsidRPr="00EE095D">
        <w:rPr>
          <w:rFonts w:ascii="Times New Roman" w:hAnsi="Times New Roman" w:cs="Times New Roman"/>
          <w:sz w:val="24"/>
          <w:szCs w:val="24"/>
        </w:rPr>
        <w:t>revocation.</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467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Waiver of revocation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A waiver of revocation shall be null.</w:t>
      </w: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Heading1"/>
        <w:tabs>
          <w:tab w:val="left" w:pos="9520"/>
        </w:tabs>
        <w:ind w:left="0"/>
        <w:rPr>
          <w:rFonts w:ascii="Times New Roman" w:hAnsi="Times New Roman" w:cs="Times New Roman"/>
        </w:rPr>
      </w:pPr>
    </w:p>
    <w:p w:rsidR="00FE72D2" w:rsidRPr="00B92B0E" w:rsidRDefault="00B92B0E" w:rsidP="00B92B0E">
      <w:pPr>
        <w:tabs>
          <w:tab w:val="left" w:pos="9520"/>
        </w:tabs>
        <w:spacing w:before="9"/>
        <w:jc w:val="center"/>
        <w:rPr>
          <w:rFonts w:ascii="Times New Roman" w:hAnsi="Times New Roman" w:cs="Times New Roman"/>
          <w:b/>
          <w:sz w:val="24"/>
          <w:szCs w:val="24"/>
        </w:rPr>
      </w:pPr>
      <w:r>
        <w:rPr>
          <w:rFonts w:ascii="Times New Roman" w:hAnsi="Times New Roman" w:cs="Times New Roman"/>
          <w:b/>
          <w:sz w:val="24"/>
          <w:szCs w:val="24"/>
        </w:rPr>
        <w:t>Sub-c</w:t>
      </w:r>
      <w:r w:rsidR="00FE72D2" w:rsidRPr="00B92B0E">
        <w:rPr>
          <w:rFonts w:ascii="Times New Roman" w:hAnsi="Times New Roman" w:cs="Times New Roman"/>
          <w:b/>
          <w:sz w:val="24"/>
          <w:szCs w:val="24"/>
        </w:rPr>
        <w:t xml:space="preserve">hapter </w:t>
      </w:r>
      <w:r>
        <w:rPr>
          <w:rFonts w:ascii="Times New Roman" w:hAnsi="Times New Roman" w:cs="Times New Roman"/>
          <w:b/>
          <w:sz w:val="24"/>
          <w:szCs w:val="24"/>
        </w:rPr>
        <w:t xml:space="preserve">IV – Gift in Case of Death </w:t>
      </w:r>
    </w:p>
    <w:p w:rsidR="00FE72D2" w:rsidRPr="00B92B0E" w:rsidRDefault="00FE72D2" w:rsidP="00B92B0E">
      <w:pPr>
        <w:tabs>
          <w:tab w:val="left" w:pos="9520"/>
        </w:tabs>
        <w:spacing w:before="9"/>
        <w:jc w:val="center"/>
        <w:rPr>
          <w:rFonts w:ascii="Times New Roman" w:hAnsi="Times New Roman" w:cs="Times New Roman"/>
          <w:b/>
          <w:sz w:val="24"/>
          <w:szCs w:val="24"/>
        </w:rPr>
      </w:pPr>
    </w:p>
    <w:p w:rsidR="00FE72D2" w:rsidRPr="00B92B0E" w:rsidRDefault="00FE72D2" w:rsidP="00B92B0E">
      <w:pPr>
        <w:tabs>
          <w:tab w:val="left" w:pos="9520"/>
        </w:tabs>
        <w:spacing w:before="9"/>
        <w:jc w:val="center"/>
        <w:rPr>
          <w:rFonts w:ascii="Times New Roman" w:hAnsi="Times New Roman" w:cs="Times New Roman"/>
          <w:b/>
          <w:sz w:val="24"/>
          <w:szCs w:val="24"/>
        </w:rPr>
      </w:pPr>
      <w:r w:rsidRPr="00B92B0E">
        <w:rPr>
          <w:rFonts w:ascii="Times New Roman" w:hAnsi="Times New Roman" w:cs="Times New Roman"/>
          <w:b/>
          <w:sz w:val="24"/>
          <w:szCs w:val="24"/>
        </w:rPr>
        <w:t>Article 468</w:t>
      </w:r>
      <w:r w:rsidRPr="00B92B0E">
        <w:rPr>
          <w:rFonts w:ascii="Times New Roman" w:hAnsi="Times New Roman" w:cs="Times New Roman"/>
          <w:b/>
          <w:sz w:val="24"/>
          <w:szCs w:val="24"/>
        </w:rPr>
        <w:br/>
        <w:t>Gift in case of death</w:t>
      </w:r>
    </w:p>
    <w:p w:rsidR="00FE72D2" w:rsidRPr="00B92B0E" w:rsidRDefault="00FE72D2" w:rsidP="00B92B0E">
      <w:pPr>
        <w:tabs>
          <w:tab w:val="left" w:pos="9520"/>
        </w:tabs>
        <w:spacing w:before="9"/>
        <w:jc w:val="center"/>
        <w:rPr>
          <w:rFonts w:ascii="Times New Roman" w:hAnsi="Times New Roman" w:cs="Times New Roman"/>
          <w:b/>
          <w:sz w:val="24"/>
          <w:szCs w:val="24"/>
        </w:rPr>
      </w:pPr>
    </w:p>
    <w:p w:rsidR="00FE72D2" w:rsidRPr="00B92B0E" w:rsidRDefault="00FE72D2" w:rsidP="00B92B0E">
      <w:pPr>
        <w:pStyle w:val="BodyText"/>
        <w:tabs>
          <w:tab w:val="left" w:pos="9520"/>
        </w:tabs>
        <w:jc w:val="both"/>
        <w:rPr>
          <w:rFonts w:ascii="Times New Roman" w:hAnsi="Times New Roman" w:cs="Times New Roman"/>
          <w:sz w:val="24"/>
          <w:szCs w:val="24"/>
        </w:rPr>
      </w:pPr>
      <w:r w:rsidRPr="00B92B0E">
        <w:rPr>
          <w:rFonts w:ascii="Times New Roman" w:hAnsi="Times New Roman" w:cs="Times New Roman"/>
          <w:sz w:val="24"/>
          <w:szCs w:val="24"/>
        </w:rPr>
        <w:t>The gift contract that should be completed after the death of the donor is valid only if it is done in the form of a notarial act and if the document for the contract of the gift is delivered to the donor.</w:t>
      </w: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Heading1"/>
        <w:tabs>
          <w:tab w:val="left" w:pos="9520"/>
        </w:tabs>
        <w:ind w:left="0"/>
        <w:rPr>
          <w:rFonts w:ascii="Times New Roman" w:hAnsi="Times New Roman" w:cs="Times New Roman"/>
        </w:rPr>
      </w:pPr>
    </w:p>
    <w:p w:rsidR="00FE72D2" w:rsidRPr="00B92B0E" w:rsidRDefault="0007206A" w:rsidP="00B92B0E">
      <w:pPr>
        <w:tabs>
          <w:tab w:val="left" w:pos="9520"/>
        </w:tabs>
        <w:spacing w:before="5"/>
        <w:jc w:val="center"/>
        <w:rPr>
          <w:rFonts w:ascii="Times New Roman" w:hAnsi="Times New Roman" w:cs="Times New Roman"/>
          <w:b/>
          <w:sz w:val="28"/>
          <w:szCs w:val="28"/>
        </w:rPr>
      </w:pPr>
      <w:r w:rsidRPr="00B92B0E">
        <w:rPr>
          <w:rFonts w:ascii="Times New Roman" w:hAnsi="Times New Roman" w:cs="Times New Roman"/>
          <w:b/>
          <w:sz w:val="28"/>
          <w:szCs w:val="28"/>
        </w:rPr>
        <w:t>C</w:t>
      </w:r>
      <w:r w:rsidR="00B92B0E" w:rsidRPr="00B92B0E">
        <w:rPr>
          <w:rFonts w:ascii="Times New Roman" w:hAnsi="Times New Roman" w:cs="Times New Roman"/>
          <w:b/>
          <w:sz w:val="28"/>
          <w:szCs w:val="28"/>
        </w:rPr>
        <w:t xml:space="preserve">hapter IV – Contract of Lifelong Maintenance </w:t>
      </w:r>
      <w:r w:rsidR="00FE72D2" w:rsidRPr="00B92B0E">
        <w:rPr>
          <w:rFonts w:ascii="Times New Roman" w:hAnsi="Times New Roman" w:cs="Times New Roman"/>
          <w:b/>
          <w:sz w:val="28"/>
          <w:szCs w:val="28"/>
        </w:rPr>
        <w:t xml:space="preserve"> </w:t>
      </w:r>
    </w:p>
    <w:p w:rsidR="00FE72D2" w:rsidRPr="00EE095D" w:rsidRDefault="00FE72D2" w:rsidP="00FE72D2">
      <w:pPr>
        <w:pStyle w:val="Heading1"/>
        <w:tabs>
          <w:tab w:val="left" w:pos="9520"/>
        </w:tabs>
        <w:ind w:left="0"/>
        <w:rPr>
          <w:rFonts w:ascii="Times New Roman" w:hAnsi="Times New Roman" w:cs="Times New Roman"/>
        </w:rPr>
      </w:pPr>
    </w:p>
    <w:p w:rsidR="00B92B0E" w:rsidRDefault="00FE72D2" w:rsidP="00FE72D2">
      <w:pPr>
        <w:tabs>
          <w:tab w:val="left" w:pos="9520"/>
        </w:tabs>
        <w:spacing w:before="5"/>
        <w:jc w:val="center"/>
        <w:rPr>
          <w:rFonts w:ascii="Times New Roman" w:hAnsi="Times New Roman" w:cs="Times New Roman"/>
          <w:b/>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4"/>
          <w:sz w:val="24"/>
          <w:szCs w:val="24"/>
        </w:rPr>
        <w:t xml:space="preserve"> </w:t>
      </w:r>
      <w:r w:rsidRPr="00EE095D">
        <w:rPr>
          <w:rFonts w:ascii="Times New Roman" w:hAnsi="Times New Roman" w:cs="Times New Roman"/>
          <w:b/>
          <w:sz w:val="24"/>
          <w:szCs w:val="24"/>
        </w:rPr>
        <w:t xml:space="preserve">469 </w:t>
      </w:r>
    </w:p>
    <w:p w:rsidR="00FE72D2" w:rsidRPr="00EE095D" w:rsidRDefault="00FE72D2" w:rsidP="00FE72D2">
      <w:pPr>
        <w:tabs>
          <w:tab w:val="left" w:pos="9520"/>
        </w:tabs>
        <w:spacing w:before="5"/>
        <w:jc w:val="center"/>
        <w:rPr>
          <w:rFonts w:ascii="Times New Roman" w:eastAsia="Arial" w:hAnsi="Times New Roman" w:cs="Times New Roman"/>
          <w:sz w:val="24"/>
          <w:szCs w:val="24"/>
        </w:rPr>
      </w:pPr>
      <w:r w:rsidRPr="00EE095D">
        <w:rPr>
          <w:rFonts w:ascii="Times New Roman" w:hAnsi="Times New Roman" w:cs="Times New Roman"/>
          <w:b/>
          <w:sz w:val="24"/>
          <w:szCs w:val="24"/>
        </w:rPr>
        <w:t>Definition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74"/>
        </w:numPr>
        <w:tabs>
          <w:tab w:val="left" w:pos="331"/>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Through a contract of lifelong maintenance a contracting party (the maintaining party) undertakes to support the other contracting party or any other person (the maintained party), and the other contracting party declares that he/she will leave the former all or part of his/her property comprising real estate and the movable property intended for the use and enjoyment of the real estate, whereby the delivery thereof is deferred until the deliverer’s death.</w:t>
      </w:r>
    </w:p>
    <w:p w:rsidR="00FE72D2" w:rsidRPr="00EE095D" w:rsidRDefault="00FE72D2" w:rsidP="00FE72D2">
      <w:pPr>
        <w:pStyle w:val="ListParagraph"/>
        <w:tabs>
          <w:tab w:val="left" w:pos="331"/>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174"/>
        </w:numPr>
        <w:tabs>
          <w:tab w:val="left" w:pos="331"/>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Such a contract may also cover other movable property of the maintained party, which must be cited in the contract.</w:t>
      </w:r>
    </w:p>
    <w:p w:rsidR="00FE72D2" w:rsidRPr="00EE095D" w:rsidRDefault="00FE72D2" w:rsidP="00FE72D2">
      <w:pPr>
        <w:pStyle w:val="ListParagraph"/>
        <w:tabs>
          <w:tab w:val="left" w:pos="331"/>
          <w:tab w:val="left" w:pos="9520"/>
        </w:tabs>
        <w:rPr>
          <w:rFonts w:ascii="Times New Roman" w:hAnsi="Times New Roman" w:cs="Times New Roman"/>
          <w:sz w:val="24"/>
          <w:szCs w:val="24"/>
        </w:rPr>
      </w:pPr>
    </w:p>
    <w:p w:rsidR="00FE72D2" w:rsidRPr="00A81D8C" w:rsidRDefault="00FE72D2" w:rsidP="00BF4E8F">
      <w:pPr>
        <w:pStyle w:val="ListParagraph"/>
        <w:widowControl w:val="0"/>
        <w:numPr>
          <w:ilvl w:val="0"/>
          <w:numId w:val="174"/>
        </w:numPr>
        <w:tabs>
          <w:tab w:val="left" w:pos="331"/>
          <w:tab w:val="left" w:pos="9520"/>
        </w:tabs>
        <w:contextualSpacing w:val="0"/>
        <w:rPr>
          <w:rFonts w:ascii="Times New Roman" w:hAnsi="Times New Roman" w:cs="Times New Roman"/>
        </w:rPr>
      </w:pPr>
      <w:r w:rsidRPr="00A81D8C">
        <w:rPr>
          <w:rFonts w:ascii="Times New Roman" w:hAnsi="Times New Roman" w:cs="Times New Roman"/>
          <w:sz w:val="24"/>
          <w:szCs w:val="24"/>
        </w:rPr>
        <w:t>Contracts by which against a promise of inheritance a union for life or a community of property is agreed or one contracting party agrees to take care of and protect the other, work his/her estate and attend to a funeral after his/her death or anything else for the same purpose shall also be deemed co</w:t>
      </w:r>
      <w:r w:rsidR="00A81D8C" w:rsidRPr="00A81D8C">
        <w:rPr>
          <w:rFonts w:ascii="Times New Roman" w:hAnsi="Times New Roman" w:cs="Times New Roman"/>
          <w:sz w:val="24"/>
          <w:szCs w:val="24"/>
        </w:rPr>
        <w:t>ntracts of lifelong maintenance.</w:t>
      </w:r>
    </w:p>
    <w:p w:rsidR="00A81D8C" w:rsidRPr="00A81D8C" w:rsidRDefault="00A81D8C" w:rsidP="00A81D8C">
      <w:pPr>
        <w:pStyle w:val="ListParagraph"/>
        <w:rPr>
          <w:rFonts w:ascii="Times New Roman" w:hAnsi="Times New Roman" w:cs="Times New Roman"/>
        </w:rPr>
      </w:pPr>
    </w:p>
    <w:p w:rsidR="00A81D8C" w:rsidRPr="00A81D8C" w:rsidRDefault="00A81D8C" w:rsidP="00A81D8C">
      <w:pPr>
        <w:pStyle w:val="ListParagraph"/>
        <w:widowControl w:val="0"/>
        <w:tabs>
          <w:tab w:val="left" w:pos="331"/>
          <w:tab w:val="left" w:pos="9520"/>
        </w:tabs>
        <w:ind w:left="0"/>
        <w:contextualSpacing w:val="0"/>
        <w:rPr>
          <w:rFonts w:ascii="Times New Roman" w:hAnsi="Times New Roman" w:cs="Times New Roman"/>
        </w:rPr>
      </w:pPr>
    </w:p>
    <w:p w:rsidR="00FE72D2" w:rsidRPr="00B92B0E" w:rsidRDefault="00FE72D2" w:rsidP="00B92B0E">
      <w:pPr>
        <w:tabs>
          <w:tab w:val="left" w:pos="9520"/>
        </w:tabs>
        <w:spacing w:before="5"/>
        <w:jc w:val="center"/>
        <w:rPr>
          <w:rFonts w:ascii="Times New Roman" w:hAnsi="Times New Roman" w:cs="Times New Roman"/>
          <w:b/>
          <w:sz w:val="24"/>
          <w:szCs w:val="24"/>
        </w:rPr>
      </w:pPr>
      <w:r w:rsidRPr="00B92B0E">
        <w:rPr>
          <w:rFonts w:ascii="Times New Roman" w:hAnsi="Times New Roman" w:cs="Times New Roman"/>
          <w:b/>
          <w:sz w:val="24"/>
          <w:szCs w:val="24"/>
        </w:rPr>
        <w:t xml:space="preserve">Article 470 </w:t>
      </w:r>
    </w:p>
    <w:p w:rsidR="00FE72D2" w:rsidRPr="00B92B0E" w:rsidRDefault="00FE72D2" w:rsidP="00B92B0E">
      <w:pPr>
        <w:tabs>
          <w:tab w:val="left" w:pos="9520"/>
        </w:tabs>
        <w:spacing w:before="5"/>
        <w:jc w:val="center"/>
        <w:rPr>
          <w:rFonts w:ascii="Times New Roman" w:hAnsi="Times New Roman" w:cs="Times New Roman"/>
          <w:b/>
          <w:sz w:val="24"/>
          <w:szCs w:val="24"/>
        </w:rPr>
      </w:pPr>
      <w:r w:rsidRPr="00B92B0E">
        <w:rPr>
          <w:rFonts w:ascii="Times New Roman" w:hAnsi="Times New Roman" w:cs="Times New Roman"/>
          <w:b/>
          <w:sz w:val="24"/>
          <w:szCs w:val="24"/>
        </w:rPr>
        <w:t>Form</w:t>
      </w:r>
    </w:p>
    <w:p w:rsidR="00FE72D2" w:rsidRPr="00EE095D" w:rsidRDefault="00FE72D2" w:rsidP="00FE72D2">
      <w:pPr>
        <w:pStyle w:val="Heading1"/>
        <w:tabs>
          <w:tab w:val="left" w:pos="9520"/>
        </w:tabs>
        <w:ind w:left="0"/>
        <w:rPr>
          <w:rFonts w:ascii="Times New Roman" w:hAnsi="Times New Roman" w:cs="Times New Roman"/>
        </w:rPr>
      </w:pPr>
    </w:p>
    <w:p w:rsidR="00FE72D2" w:rsidRPr="00A81D8C" w:rsidRDefault="00FE72D2" w:rsidP="00A81D8C">
      <w:pPr>
        <w:pStyle w:val="BodyText"/>
        <w:tabs>
          <w:tab w:val="left" w:pos="9520"/>
        </w:tabs>
        <w:jc w:val="both"/>
        <w:rPr>
          <w:rFonts w:ascii="Times New Roman" w:hAnsi="Times New Roman" w:cs="Times New Roman"/>
          <w:sz w:val="24"/>
          <w:szCs w:val="24"/>
        </w:rPr>
      </w:pPr>
      <w:r w:rsidRPr="00A81D8C">
        <w:rPr>
          <w:rFonts w:ascii="Times New Roman" w:hAnsi="Times New Roman" w:cs="Times New Roman"/>
          <w:sz w:val="24"/>
          <w:szCs w:val="24"/>
        </w:rPr>
        <w:t>A contract of lifelong maintenance must be composed in the form of a notarial protocol.</w:t>
      </w:r>
    </w:p>
    <w:p w:rsidR="00FE72D2" w:rsidRPr="00EE095D" w:rsidRDefault="00FE72D2" w:rsidP="00FE72D2">
      <w:pPr>
        <w:pStyle w:val="Heading1"/>
        <w:tabs>
          <w:tab w:val="left" w:pos="9520"/>
        </w:tabs>
        <w:ind w:left="0"/>
        <w:rPr>
          <w:rFonts w:ascii="Times New Roman" w:hAnsi="Times New Roman" w:cs="Times New Roman"/>
          <w:b w:val="0"/>
        </w:rPr>
      </w:pPr>
    </w:p>
    <w:p w:rsidR="00FE72D2" w:rsidRPr="00A81D8C" w:rsidRDefault="00FE72D2" w:rsidP="00A81D8C">
      <w:pPr>
        <w:tabs>
          <w:tab w:val="left" w:pos="9520"/>
        </w:tabs>
        <w:spacing w:before="5"/>
        <w:jc w:val="center"/>
        <w:rPr>
          <w:rFonts w:ascii="Times New Roman" w:hAnsi="Times New Roman" w:cs="Times New Roman"/>
          <w:b/>
          <w:sz w:val="24"/>
          <w:szCs w:val="24"/>
        </w:rPr>
      </w:pPr>
      <w:r w:rsidRPr="00A81D8C">
        <w:rPr>
          <w:rFonts w:ascii="Times New Roman" w:hAnsi="Times New Roman" w:cs="Times New Roman"/>
          <w:b/>
          <w:sz w:val="24"/>
          <w:szCs w:val="24"/>
        </w:rPr>
        <w:t>Article 471</w:t>
      </w:r>
    </w:p>
    <w:p w:rsidR="00FE72D2" w:rsidRPr="00A81D8C" w:rsidRDefault="00FE72D2" w:rsidP="00A81D8C">
      <w:pPr>
        <w:tabs>
          <w:tab w:val="left" w:pos="9520"/>
        </w:tabs>
        <w:spacing w:before="5"/>
        <w:jc w:val="center"/>
        <w:rPr>
          <w:rFonts w:ascii="Times New Roman" w:hAnsi="Times New Roman" w:cs="Times New Roman"/>
          <w:b/>
          <w:sz w:val="24"/>
          <w:szCs w:val="24"/>
        </w:rPr>
      </w:pPr>
      <w:r w:rsidRPr="00A81D8C">
        <w:rPr>
          <w:rFonts w:ascii="Times New Roman" w:hAnsi="Times New Roman" w:cs="Times New Roman"/>
          <w:b/>
          <w:sz w:val="24"/>
          <w:szCs w:val="24"/>
        </w:rPr>
        <w:t>Prohibition of disposal in favour of maintaining party</w:t>
      </w:r>
    </w:p>
    <w:p w:rsidR="00FE72D2" w:rsidRPr="00A81D8C" w:rsidRDefault="00FE72D2" w:rsidP="00A81D8C">
      <w:pPr>
        <w:tabs>
          <w:tab w:val="left" w:pos="9520"/>
        </w:tabs>
        <w:spacing w:before="5"/>
        <w:jc w:val="center"/>
        <w:rPr>
          <w:rFonts w:ascii="Times New Roman" w:hAnsi="Times New Roman" w:cs="Times New Roman"/>
          <w:b/>
          <w:sz w:val="24"/>
          <w:szCs w:val="24"/>
        </w:rPr>
      </w:pPr>
    </w:p>
    <w:p w:rsidR="00FE72D2" w:rsidRPr="00EE095D" w:rsidRDefault="00FE72D2" w:rsidP="00FE72D2">
      <w:pPr>
        <w:pStyle w:val="Heading1"/>
        <w:tabs>
          <w:tab w:val="left" w:pos="9520"/>
        </w:tabs>
        <w:ind w:left="0"/>
        <w:rPr>
          <w:rFonts w:ascii="Times New Roman" w:hAnsi="Times New Roman" w:cs="Times New Roman"/>
        </w:rPr>
      </w:pPr>
    </w:p>
    <w:p w:rsidR="00FE72D2" w:rsidRPr="00A81D8C" w:rsidRDefault="00FE72D2" w:rsidP="00A81D8C">
      <w:pPr>
        <w:pStyle w:val="BodyText"/>
        <w:tabs>
          <w:tab w:val="left" w:pos="9520"/>
        </w:tabs>
        <w:jc w:val="both"/>
        <w:rPr>
          <w:rFonts w:ascii="Times New Roman" w:hAnsi="Times New Roman" w:cs="Times New Roman"/>
          <w:sz w:val="24"/>
          <w:szCs w:val="24"/>
        </w:rPr>
      </w:pPr>
      <w:r w:rsidRPr="00A81D8C">
        <w:rPr>
          <w:rFonts w:ascii="Times New Roman" w:hAnsi="Times New Roman" w:cs="Times New Roman"/>
          <w:sz w:val="24"/>
          <w:szCs w:val="24"/>
        </w:rPr>
        <w:t>The maintained party may waive the disposal of the property that is the subject of the contract of lifelong maintenance in favour of the maintaining party.</w:t>
      </w:r>
    </w:p>
    <w:p w:rsidR="00FE72D2" w:rsidRPr="00EE095D" w:rsidRDefault="00FE72D2" w:rsidP="00FE72D2">
      <w:pPr>
        <w:pStyle w:val="Heading1"/>
        <w:tabs>
          <w:tab w:val="left" w:pos="9520"/>
        </w:tabs>
        <w:ind w:left="0"/>
        <w:rPr>
          <w:rFonts w:ascii="Times New Roman" w:hAnsi="Times New Roman" w:cs="Times New Roman"/>
        </w:rPr>
      </w:pPr>
    </w:p>
    <w:p w:rsidR="00FE72D2" w:rsidRPr="00A81D8C" w:rsidRDefault="00FE72D2" w:rsidP="00A81D8C">
      <w:pPr>
        <w:tabs>
          <w:tab w:val="left" w:pos="9520"/>
        </w:tabs>
        <w:spacing w:before="5"/>
        <w:jc w:val="center"/>
        <w:rPr>
          <w:rFonts w:ascii="Times New Roman" w:hAnsi="Times New Roman" w:cs="Times New Roman"/>
          <w:b/>
          <w:sz w:val="24"/>
          <w:szCs w:val="24"/>
        </w:rPr>
      </w:pPr>
      <w:r w:rsidRPr="00A81D8C">
        <w:rPr>
          <w:rFonts w:ascii="Times New Roman" w:hAnsi="Times New Roman" w:cs="Times New Roman"/>
          <w:b/>
          <w:sz w:val="24"/>
          <w:szCs w:val="24"/>
        </w:rPr>
        <w:t>Article 472</w:t>
      </w:r>
    </w:p>
    <w:p w:rsidR="00FE72D2" w:rsidRPr="00A81D8C" w:rsidRDefault="00FE72D2" w:rsidP="00A81D8C">
      <w:pPr>
        <w:tabs>
          <w:tab w:val="left" w:pos="9520"/>
        </w:tabs>
        <w:spacing w:before="5"/>
        <w:jc w:val="center"/>
        <w:rPr>
          <w:rFonts w:ascii="Times New Roman" w:hAnsi="Times New Roman" w:cs="Times New Roman"/>
          <w:b/>
          <w:sz w:val="24"/>
          <w:szCs w:val="24"/>
        </w:rPr>
      </w:pPr>
      <w:r w:rsidRPr="00A81D8C">
        <w:rPr>
          <w:rFonts w:ascii="Times New Roman" w:hAnsi="Times New Roman" w:cs="Times New Roman"/>
          <w:b/>
          <w:sz w:val="24"/>
          <w:szCs w:val="24"/>
        </w:rPr>
        <w:t>Liability for debts</w:t>
      </w:r>
    </w:p>
    <w:p w:rsidR="00FE72D2" w:rsidRPr="00A81D8C" w:rsidRDefault="00FE72D2" w:rsidP="00A81D8C">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rPr>
        <w:br/>
      </w:r>
      <w:r w:rsidRPr="00A81D8C">
        <w:rPr>
          <w:rFonts w:ascii="Times New Roman" w:hAnsi="Times New Roman" w:cs="Times New Roman"/>
          <w:sz w:val="24"/>
          <w:szCs w:val="24"/>
        </w:rPr>
        <w:t>After the maintained party’s death the maintaining party shall not be liable for the debts thereof, but it may be stipulated in the contract that the maintaining party will be liable for the maintained party’s existing debts to specific creditors.</w:t>
      </w:r>
    </w:p>
    <w:p w:rsidR="00FE72D2" w:rsidRPr="00EE095D" w:rsidRDefault="00FE72D2" w:rsidP="00FE72D2">
      <w:pPr>
        <w:pStyle w:val="Heading1"/>
        <w:tabs>
          <w:tab w:val="left" w:pos="9520"/>
        </w:tabs>
        <w:ind w:left="0"/>
        <w:rPr>
          <w:rFonts w:ascii="Times New Roman" w:hAnsi="Times New Roman" w:cs="Times New Roman"/>
        </w:rPr>
      </w:pPr>
    </w:p>
    <w:p w:rsidR="00FE72D2" w:rsidRPr="00A81D8C" w:rsidRDefault="00FE72D2" w:rsidP="00A81D8C">
      <w:pPr>
        <w:tabs>
          <w:tab w:val="left" w:pos="9520"/>
        </w:tabs>
        <w:spacing w:before="5"/>
        <w:jc w:val="center"/>
        <w:rPr>
          <w:rFonts w:ascii="Times New Roman" w:hAnsi="Times New Roman" w:cs="Times New Roman"/>
          <w:b/>
          <w:sz w:val="24"/>
          <w:szCs w:val="24"/>
        </w:rPr>
      </w:pPr>
      <w:r w:rsidRPr="00A81D8C">
        <w:rPr>
          <w:rFonts w:ascii="Times New Roman" w:hAnsi="Times New Roman" w:cs="Times New Roman"/>
          <w:b/>
          <w:sz w:val="24"/>
          <w:szCs w:val="24"/>
        </w:rPr>
        <w:t>Article 473</w:t>
      </w:r>
    </w:p>
    <w:p w:rsidR="00FE72D2" w:rsidRPr="00A81D8C" w:rsidRDefault="00FE72D2" w:rsidP="00A81D8C">
      <w:pPr>
        <w:tabs>
          <w:tab w:val="left" w:pos="9520"/>
        </w:tabs>
        <w:spacing w:before="5"/>
        <w:jc w:val="center"/>
        <w:rPr>
          <w:rFonts w:ascii="Times New Roman" w:hAnsi="Times New Roman" w:cs="Times New Roman"/>
          <w:b/>
          <w:sz w:val="24"/>
          <w:szCs w:val="24"/>
        </w:rPr>
      </w:pPr>
      <w:r w:rsidRPr="00A81D8C">
        <w:rPr>
          <w:rFonts w:ascii="Times New Roman" w:hAnsi="Times New Roman" w:cs="Times New Roman"/>
          <w:b/>
          <w:sz w:val="24"/>
          <w:szCs w:val="24"/>
        </w:rPr>
        <w:t>Annulment of contract</w:t>
      </w:r>
    </w:p>
    <w:p w:rsidR="00FE72D2" w:rsidRPr="00EE095D" w:rsidRDefault="00FE72D2" w:rsidP="00FE72D2">
      <w:pPr>
        <w:pStyle w:val="Heading1"/>
        <w:tabs>
          <w:tab w:val="left" w:pos="9520"/>
        </w:tabs>
        <w:ind w:left="0"/>
        <w:rPr>
          <w:rFonts w:ascii="Times New Roman" w:hAnsi="Times New Roman" w:cs="Times New Roman"/>
        </w:rPr>
      </w:pPr>
    </w:p>
    <w:p w:rsidR="00FE72D2" w:rsidRPr="00A81D8C" w:rsidRDefault="00FE72D2" w:rsidP="00A81D8C">
      <w:pPr>
        <w:pStyle w:val="BodyText"/>
        <w:tabs>
          <w:tab w:val="left" w:pos="9520"/>
        </w:tabs>
        <w:jc w:val="both"/>
        <w:rPr>
          <w:rFonts w:ascii="Times New Roman" w:hAnsi="Times New Roman" w:cs="Times New Roman"/>
          <w:sz w:val="24"/>
          <w:szCs w:val="24"/>
        </w:rPr>
      </w:pPr>
      <w:r w:rsidRPr="00A81D8C">
        <w:rPr>
          <w:rFonts w:ascii="Times New Roman" w:hAnsi="Times New Roman" w:cs="Times New Roman"/>
          <w:sz w:val="24"/>
          <w:szCs w:val="24"/>
        </w:rPr>
        <w:t>1. The contracting parties may by agreement annul a contract of lifelong maintenance, even after they have begun to perform it.</w:t>
      </w:r>
    </w:p>
    <w:p w:rsidR="00FE72D2" w:rsidRPr="00EE095D" w:rsidRDefault="00FE72D2" w:rsidP="00FE72D2">
      <w:pPr>
        <w:pStyle w:val="Heading1"/>
        <w:tabs>
          <w:tab w:val="left" w:pos="9520"/>
        </w:tabs>
        <w:ind w:left="0"/>
        <w:rPr>
          <w:rFonts w:ascii="Times New Roman" w:hAnsi="Times New Roman" w:cs="Times New Roman"/>
          <w:b w:val="0"/>
          <w:lang w:val="en-GB"/>
        </w:rPr>
      </w:pPr>
    </w:p>
    <w:p w:rsidR="00FE72D2" w:rsidRPr="00A81D8C" w:rsidRDefault="00FE72D2" w:rsidP="00A81D8C">
      <w:pPr>
        <w:pStyle w:val="BodyText"/>
        <w:tabs>
          <w:tab w:val="left" w:pos="9520"/>
        </w:tabs>
        <w:jc w:val="both"/>
        <w:rPr>
          <w:rFonts w:ascii="Times New Roman" w:hAnsi="Times New Roman" w:cs="Times New Roman"/>
          <w:sz w:val="24"/>
          <w:szCs w:val="24"/>
        </w:rPr>
      </w:pPr>
      <w:r w:rsidRPr="00A81D8C">
        <w:rPr>
          <w:rFonts w:ascii="Times New Roman" w:hAnsi="Times New Roman" w:cs="Times New Roman"/>
          <w:sz w:val="24"/>
          <w:szCs w:val="24"/>
        </w:rPr>
        <w:t>2</w:t>
      </w:r>
      <w:r w:rsidR="00A81D8C">
        <w:rPr>
          <w:rFonts w:ascii="Times New Roman" w:hAnsi="Times New Roman" w:cs="Times New Roman"/>
          <w:sz w:val="24"/>
          <w:szCs w:val="24"/>
        </w:rPr>
        <w:t>.</w:t>
      </w:r>
      <w:r w:rsidRPr="00A81D8C">
        <w:rPr>
          <w:rFonts w:ascii="Times New Roman" w:hAnsi="Times New Roman" w:cs="Times New Roman"/>
          <w:sz w:val="24"/>
          <w:szCs w:val="24"/>
        </w:rPr>
        <w:t xml:space="preserve"> If under a contract of lifelong maintenance the contracting parties cohabit and their relationship deteriorates such that communal life becomes intolerable each party may request that the court annul the contract.</w:t>
      </w:r>
    </w:p>
    <w:p w:rsidR="00FE72D2" w:rsidRPr="00EE095D" w:rsidRDefault="00FE72D2" w:rsidP="00FE72D2">
      <w:pPr>
        <w:pStyle w:val="Heading1"/>
        <w:tabs>
          <w:tab w:val="left" w:pos="9520"/>
        </w:tabs>
        <w:ind w:left="0"/>
        <w:rPr>
          <w:rFonts w:ascii="Times New Roman" w:hAnsi="Times New Roman" w:cs="Times New Roman"/>
          <w:b w:val="0"/>
          <w:lang w:val="en-GB"/>
        </w:rPr>
      </w:pPr>
    </w:p>
    <w:p w:rsidR="00FE72D2" w:rsidRPr="00A81D8C" w:rsidRDefault="00A81D8C" w:rsidP="00A81D8C">
      <w:pPr>
        <w:pStyle w:val="BodyText"/>
        <w:tabs>
          <w:tab w:val="left" w:pos="9520"/>
        </w:tabs>
        <w:jc w:val="both"/>
        <w:rPr>
          <w:rFonts w:ascii="Times New Roman" w:hAnsi="Times New Roman" w:cs="Times New Roman"/>
          <w:sz w:val="24"/>
          <w:szCs w:val="24"/>
        </w:rPr>
      </w:pPr>
      <w:r>
        <w:rPr>
          <w:rFonts w:ascii="Times New Roman" w:hAnsi="Times New Roman" w:cs="Times New Roman"/>
          <w:sz w:val="24"/>
          <w:szCs w:val="24"/>
        </w:rPr>
        <w:t xml:space="preserve">3. </w:t>
      </w:r>
      <w:r w:rsidR="00FE72D2" w:rsidRPr="00A81D8C">
        <w:rPr>
          <w:rFonts w:ascii="Times New Roman" w:hAnsi="Times New Roman" w:cs="Times New Roman"/>
          <w:sz w:val="24"/>
          <w:szCs w:val="24"/>
        </w:rPr>
        <w:t>Each party may request that the contract be annulled if the other party fails to perform such party’s obligations.</w:t>
      </w:r>
    </w:p>
    <w:p w:rsidR="00FE72D2" w:rsidRPr="00A81D8C" w:rsidRDefault="00FE72D2" w:rsidP="00A81D8C">
      <w:pPr>
        <w:pStyle w:val="BodyText"/>
        <w:tabs>
          <w:tab w:val="left" w:pos="9520"/>
        </w:tabs>
        <w:jc w:val="both"/>
        <w:rPr>
          <w:rFonts w:ascii="Times New Roman" w:hAnsi="Times New Roman" w:cs="Times New Roman"/>
          <w:sz w:val="24"/>
          <w:szCs w:val="24"/>
        </w:rPr>
      </w:pPr>
    </w:p>
    <w:p w:rsidR="00FE72D2" w:rsidRPr="00EE095D" w:rsidRDefault="00FE72D2" w:rsidP="00FE72D2">
      <w:pPr>
        <w:pStyle w:val="Heading1"/>
        <w:tabs>
          <w:tab w:val="left" w:pos="9520"/>
        </w:tabs>
        <w:ind w:left="0"/>
        <w:rPr>
          <w:rFonts w:ascii="Times New Roman" w:hAnsi="Times New Roman" w:cs="Times New Roman"/>
          <w:b w:val="0"/>
        </w:rPr>
      </w:pPr>
    </w:p>
    <w:p w:rsidR="00FE72D2" w:rsidRPr="00A81D8C" w:rsidRDefault="00FE72D2" w:rsidP="00A81D8C">
      <w:pPr>
        <w:tabs>
          <w:tab w:val="left" w:pos="9520"/>
        </w:tabs>
        <w:spacing w:before="5"/>
        <w:jc w:val="center"/>
        <w:rPr>
          <w:rFonts w:ascii="Times New Roman" w:hAnsi="Times New Roman" w:cs="Times New Roman"/>
          <w:b/>
          <w:sz w:val="24"/>
          <w:szCs w:val="24"/>
        </w:rPr>
      </w:pPr>
      <w:r w:rsidRPr="00A81D8C">
        <w:rPr>
          <w:rFonts w:ascii="Times New Roman" w:hAnsi="Times New Roman" w:cs="Times New Roman"/>
          <w:b/>
          <w:sz w:val="24"/>
          <w:szCs w:val="24"/>
        </w:rPr>
        <w:t>Article 474</w:t>
      </w:r>
    </w:p>
    <w:p w:rsidR="00FE72D2" w:rsidRPr="00A81D8C" w:rsidRDefault="00FE72D2" w:rsidP="00A81D8C">
      <w:pPr>
        <w:tabs>
          <w:tab w:val="left" w:pos="9520"/>
        </w:tabs>
        <w:spacing w:before="5"/>
        <w:jc w:val="center"/>
        <w:rPr>
          <w:rFonts w:ascii="Times New Roman" w:hAnsi="Times New Roman" w:cs="Times New Roman"/>
          <w:b/>
          <w:sz w:val="24"/>
          <w:szCs w:val="24"/>
        </w:rPr>
      </w:pPr>
      <w:r w:rsidRPr="00A81D8C">
        <w:rPr>
          <w:rFonts w:ascii="Times New Roman" w:hAnsi="Times New Roman" w:cs="Times New Roman"/>
          <w:b/>
          <w:sz w:val="24"/>
          <w:szCs w:val="24"/>
        </w:rPr>
        <w:t>Changed circumstances</w:t>
      </w:r>
    </w:p>
    <w:p w:rsidR="00FE72D2" w:rsidRPr="00EE095D" w:rsidRDefault="00FE72D2" w:rsidP="00FE72D2">
      <w:pPr>
        <w:pStyle w:val="Heading1"/>
        <w:tabs>
          <w:tab w:val="left" w:pos="9520"/>
        </w:tabs>
        <w:ind w:left="0"/>
        <w:rPr>
          <w:rFonts w:ascii="Times New Roman" w:hAnsi="Times New Roman" w:cs="Times New Roman"/>
        </w:rPr>
      </w:pPr>
    </w:p>
    <w:p w:rsidR="00FE72D2" w:rsidRPr="00A81D8C" w:rsidRDefault="00FE72D2" w:rsidP="00A81D8C">
      <w:pPr>
        <w:pStyle w:val="BodyText"/>
        <w:tabs>
          <w:tab w:val="left" w:pos="9520"/>
        </w:tabs>
        <w:jc w:val="both"/>
        <w:rPr>
          <w:rFonts w:ascii="Times New Roman" w:hAnsi="Times New Roman" w:cs="Times New Roman"/>
          <w:sz w:val="24"/>
          <w:szCs w:val="24"/>
        </w:rPr>
      </w:pPr>
      <w:r w:rsidRPr="00A81D8C">
        <w:rPr>
          <w:rFonts w:ascii="Times New Roman" w:hAnsi="Times New Roman" w:cs="Times New Roman"/>
          <w:sz w:val="24"/>
          <w:szCs w:val="24"/>
        </w:rPr>
        <w:t>1. If after the contract is concluded the circumstances change such that the performance of the contract becomes significantly more difficult the court shall at the request of one of the parties renew their relationship or annul it, having taken all the circumstances into consideration.</w:t>
      </w:r>
    </w:p>
    <w:p w:rsidR="00FE72D2" w:rsidRPr="00EE095D" w:rsidRDefault="00FE72D2" w:rsidP="00FE72D2">
      <w:pPr>
        <w:pStyle w:val="Heading1"/>
        <w:tabs>
          <w:tab w:val="left" w:pos="9520"/>
        </w:tabs>
        <w:ind w:left="0"/>
        <w:rPr>
          <w:rFonts w:ascii="Times New Roman" w:hAnsi="Times New Roman" w:cs="Times New Roman"/>
          <w:b w:val="0"/>
          <w:lang w:val="en-GB"/>
        </w:rPr>
      </w:pPr>
    </w:p>
    <w:p w:rsidR="00FE72D2" w:rsidRPr="00A81D8C" w:rsidRDefault="00FE72D2" w:rsidP="00A81D8C">
      <w:pPr>
        <w:pStyle w:val="BodyText"/>
        <w:tabs>
          <w:tab w:val="left" w:pos="9520"/>
        </w:tabs>
        <w:jc w:val="both"/>
        <w:rPr>
          <w:rFonts w:ascii="Times New Roman" w:hAnsi="Times New Roman" w:cs="Times New Roman"/>
          <w:sz w:val="24"/>
          <w:szCs w:val="24"/>
        </w:rPr>
      </w:pPr>
      <w:r w:rsidRPr="00A81D8C">
        <w:rPr>
          <w:rFonts w:ascii="Times New Roman" w:hAnsi="Times New Roman" w:cs="Times New Roman"/>
          <w:sz w:val="24"/>
          <w:szCs w:val="24"/>
        </w:rPr>
        <w:t>2</w:t>
      </w:r>
      <w:r w:rsidR="00A81D8C">
        <w:rPr>
          <w:rFonts w:ascii="Times New Roman" w:hAnsi="Times New Roman" w:cs="Times New Roman"/>
          <w:sz w:val="24"/>
          <w:szCs w:val="24"/>
        </w:rPr>
        <w:t>.</w:t>
      </w:r>
      <w:r w:rsidRPr="00A81D8C">
        <w:rPr>
          <w:rFonts w:ascii="Times New Roman" w:hAnsi="Times New Roman" w:cs="Times New Roman"/>
          <w:sz w:val="24"/>
          <w:szCs w:val="24"/>
        </w:rPr>
        <w:t xml:space="preserve"> The court may alter the maintained party’s right into an annuity for life, if this suits the two parties.</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A81D8C" w:rsidRDefault="00FE72D2" w:rsidP="00A81D8C">
      <w:pPr>
        <w:tabs>
          <w:tab w:val="left" w:pos="9520"/>
        </w:tabs>
        <w:spacing w:before="5"/>
        <w:jc w:val="center"/>
        <w:rPr>
          <w:rFonts w:ascii="Times New Roman" w:hAnsi="Times New Roman" w:cs="Times New Roman"/>
          <w:b/>
          <w:sz w:val="24"/>
          <w:szCs w:val="24"/>
        </w:rPr>
      </w:pPr>
      <w:r w:rsidRPr="00A81D8C">
        <w:rPr>
          <w:rFonts w:ascii="Times New Roman" w:hAnsi="Times New Roman" w:cs="Times New Roman"/>
          <w:b/>
          <w:sz w:val="24"/>
          <w:szCs w:val="24"/>
        </w:rPr>
        <w:t>Article 475</w:t>
      </w:r>
    </w:p>
    <w:p w:rsidR="00FE72D2" w:rsidRPr="00A81D8C" w:rsidRDefault="00FE72D2" w:rsidP="00A81D8C">
      <w:pPr>
        <w:tabs>
          <w:tab w:val="left" w:pos="9520"/>
        </w:tabs>
        <w:spacing w:before="5"/>
        <w:jc w:val="center"/>
        <w:rPr>
          <w:rFonts w:ascii="Times New Roman" w:hAnsi="Times New Roman" w:cs="Times New Roman"/>
          <w:b/>
          <w:sz w:val="24"/>
          <w:szCs w:val="24"/>
        </w:rPr>
      </w:pPr>
      <w:r w:rsidRPr="00A81D8C">
        <w:rPr>
          <w:rFonts w:ascii="Times New Roman" w:hAnsi="Times New Roman" w:cs="Times New Roman"/>
          <w:b/>
          <w:sz w:val="24"/>
          <w:szCs w:val="24"/>
        </w:rPr>
        <w:t>Termination of contract</w:t>
      </w:r>
    </w:p>
    <w:p w:rsidR="00FE72D2" w:rsidRPr="00EE095D" w:rsidRDefault="00FE72D2" w:rsidP="00FE72D2">
      <w:pPr>
        <w:pStyle w:val="Heading1"/>
        <w:tabs>
          <w:tab w:val="left" w:pos="9520"/>
        </w:tabs>
        <w:ind w:left="0"/>
        <w:rPr>
          <w:rFonts w:ascii="Times New Roman" w:hAnsi="Times New Roman" w:cs="Times New Roman"/>
        </w:rPr>
      </w:pPr>
    </w:p>
    <w:p w:rsidR="00FE72D2" w:rsidRPr="00A81D8C" w:rsidRDefault="00FE72D2" w:rsidP="00A81D8C">
      <w:pPr>
        <w:pStyle w:val="BodyText"/>
        <w:tabs>
          <w:tab w:val="left" w:pos="9520"/>
        </w:tabs>
        <w:jc w:val="both"/>
        <w:rPr>
          <w:rFonts w:ascii="Times New Roman" w:hAnsi="Times New Roman" w:cs="Times New Roman"/>
          <w:sz w:val="24"/>
          <w:szCs w:val="24"/>
        </w:rPr>
      </w:pPr>
      <w:r w:rsidRPr="00A81D8C">
        <w:rPr>
          <w:rFonts w:ascii="Times New Roman" w:hAnsi="Times New Roman" w:cs="Times New Roman"/>
          <w:sz w:val="24"/>
          <w:szCs w:val="24"/>
        </w:rPr>
        <w:t>1. If the maintaining party dies the obligations thereof shall be transferred to his/her spouse and to those descendants, adopted children and adopted children’s descendants called to inherit if they consent thereto.</w:t>
      </w:r>
    </w:p>
    <w:p w:rsidR="00FE72D2" w:rsidRPr="00EE095D" w:rsidRDefault="00FE72D2" w:rsidP="00FE72D2">
      <w:pPr>
        <w:pStyle w:val="Heading1"/>
        <w:tabs>
          <w:tab w:val="left" w:pos="9520"/>
        </w:tabs>
        <w:ind w:left="0"/>
        <w:rPr>
          <w:rFonts w:ascii="Times New Roman" w:hAnsi="Times New Roman" w:cs="Times New Roman"/>
          <w:b w:val="0"/>
          <w:lang w:val="en-GB"/>
        </w:rPr>
      </w:pPr>
    </w:p>
    <w:p w:rsidR="00FE72D2" w:rsidRPr="00A81D8C" w:rsidRDefault="00FE72D2" w:rsidP="00A81D8C">
      <w:pPr>
        <w:pStyle w:val="BodyText"/>
        <w:tabs>
          <w:tab w:val="left" w:pos="9520"/>
        </w:tabs>
        <w:jc w:val="both"/>
        <w:rPr>
          <w:rFonts w:ascii="Times New Roman" w:hAnsi="Times New Roman" w:cs="Times New Roman"/>
          <w:sz w:val="24"/>
          <w:szCs w:val="24"/>
        </w:rPr>
      </w:pPr>
      <w:r w:rsidRPr="00A81D8C">
        <w:rPr>
          <w:rFonts w:ascii="Times New Roman" w:hAnsi="Times New Roman" w:cs="Times New Roman"/>
          <w:sz w:val="24"/>
          <w:szCs w:val="24"/>
        </w:rPr>
        <w:t>2. If they do not consent to the continuation of the contract of lifelong maintenance the contract shall be annulled and they shall have no right to request compensation for previous maintenance.</w:t>
      </w:r>
    </w:p>
    <w:p w:rsidR="00FE72D2" w:rsidRPr="00EE095D" w:rsidRDefault="00FE72D2" w:rsidP="00FE72D2">
      <w:pPr>
        <w:pStyle w:val="Heading1"/>
        <w:tabs>
          <w:tab w:val="left" w:pos="9520"/>
        </w:tabs>
        <w:ind w:left="0"/>
        <w:rPr>
          <w:rFonts w:ascii="Times New Roman" w:hAnsi="Times New Roman" w:cs="Times New Roman"/>
          <w:b w:val="0"/>
          <w:lang w:val="en-GB"/>
        </w:rPr>
      </w:pPr>
    </w:p>
    <w:p w:rsidR="00FE72D2" w:rsidRPr="00A81D8C" w:rsidRDefault="00FE72D2" w:rsidP="00A81D8C">
      <w:pPr>
        <w:pStyle w:val="BodyText"/>
        <w:tabs>
          <w:tab w:val="left" w:pos="9520"/>
        </w:tabs>
        <w:jc w:val="both"/>
        <w:rPr>
          <w:rFonts w:ascii="Times New Roman" w:hAnsi="Times New Roman" w:cs="Times New Roman"/>
          <w:sz w:val="24"/>
          <w:szCs w:val="24"/>
        </w:rPr>
      </w:pPr>
      <w:r w:rsidRPr="00A81D8C">
        <w:rPr>
          <w:rFonts w:ascii="Times New Roman" w:hAnsi="Times New Roman" w:cs="Times New Roman"/>
          <w:sz w:val="24"/>
          <w:szCs w:val="24"/>
        </w:rPr>
        <w:t>3. If the spouse, descendants, adopted children or adopted children’s descendants cannot take over the contractual obligations they shall have the right to request compensation from the maintained party.</w:t>
      </w:r>
    </w:p>
    <w:p w:rsidR="00FE72D2" w:rsidRPr="00EE095D" w:rsidRDefault="00FE72D2" w:rsidP="00FE72D2">
      <w:pPr>
        <w:pStyle w:val="Heading1"/>
        <w:tabs>
          <w:tab w:val="left" w:pos="9520"/>
        </w:tabs>
        <w:ind w:left="0"/>
        <w:rPr>
          <w:rFonts w:ascii="Times New Roman" w:hAnsi="Times New Roman" w:cs="Times New Roman"/>
          <w:b w:val="0"/>
          <w:lang w:val="en-GB"/>
        </w:rPr>
      </w:pPr>
    </w:p>
    <w:p w:rsidR="00FE72D2" w:rsidRPr="00A81D8C" w:rsidRDefault="00FE72D2" w:rsidP="00A81D8C">
      <w:pPr>
        <w:pStyle w:val="BodyText"/>
        <w:tabs>
          <w:tab w:val="left" w:pos="9520"/>
        </w:tabs>
        <w:jc w:val="both"/>
        <w:rPr>
          <w:rFonts w:ascii="Times New Roman" w:hAnsi="Times New Roman" w:cs="Times New Roman"/>
          <w:sz w:val="24"/>
          <w:szCs w:val="24"/>
        </w:rPr>
      </w:pPr>
      <w:r w:rsidRPr="00A81D8C">
        <w:rPr>
          <w:rFonts w:ascii="Times New Roman" w:hAnsi="Times New Roman" w:cs="Times New Roman"/>
          <w:sz w:val="24"/>
          <w:szCs w:val="24"/>
        </w:rPr>
        <w:t>4. The court shall set such compensation at its own discretion, having taken the financial circumstances of the maintained party and those en</w:t>
      </w:r>
      <w:r w:rsidR="0007206A" w:rsidRPr="00A81D8C">
        <w:rPr>
          <w:rFonts w:ascii="Times New Roman" w:hAnsi="Times New Roman" w:cs="Times New Roman"/>
          <w:sz w:val="24"/>
          <w:szCs w:val="24"/>
        </w:rPr>
        <w:t>Chapter</w:t>
      </w:r>
      <w:r w:rsidRPr="00A81D8C">
        <w:rPr>
          <w:rFonts w:ascii="Times New Roman" w:hAnsi="Times New Roman" w:cs="Times New Roman"/>
          <w:sz w:val="24"/>
          <w:szCs w:val="24"/>
        </w:rPr>
        <w:t>d to continue the contract of lifelong maintenance into consideration.</w:t>
      </w:r>
    </w:p>
    <w:p w:rsidR="00FE72D2" w:rsidRPr="00EE095D" w:rsidRDefault="00FE72D2" w:rsidP="00FE72D2">
      <w:pPr>
        <w:pStyle w:val="Heading1"/>
        <w:tabs>
          <w:tab w:val="left" w:pos="9520"/>
        </w:tabs>
        <w:ind w:left="0"/>
        <w:rPr>
          <w:rFonts w:ascii="Times New Roman" w:hAnsi="Times New Roman" w:cs="Times New Roman"/>
          <w:b w:val="0"/>
        </w:rPr>
      </w:pPr>
    </w:p>
    <w:p w:rsidR="00FE72D2" w:rsidRPr="00EE095D" w:rsidRDefault="00FE72D2" w:rsidP="00FE72D2">
      <w:pPr>
        <w:pStyle w:val="Heading1"/>
        <w:tabs>
          <w:tab w:val="left" w:pos="9520"/>
        </w:tabs>
        <w:ind w:left="0"/>
        <w:rPr>
          <w:rFonts w:ascii="Times New Roman" w:hAnsi="Times New Roman" w:cs="Times New Roman"/>
          <w:b w:val="0"/>
        </w:rPr>
      </w:pPr>
    </w:p>
    <w:p w:rsidR="00FE72D2" w:rsidRPr="00DF147F" w:rsidRDefault="0007206A" w:rsidP="00724A3B">
      <w:pPr>
        <w:tabs>
          <w:tab w:val="left" w:pos="9520"/>
        </w:tabs>
        <w:spacing w:before="5"/>
        <w:jc w:val="center"/>
        <w:rPr>
          <w:rFonts w:ascii="Times New Roman" w:eastAsia="Arial" w:hAnsi="Times New Roman" w:cs="Times New Roman"/>
          <w:b/>
          <w:bCs/>
          <w:sz w:val="28"/>
          <w:szCs w:val="28"/>
        </w:rPr>
      </w:pPr>
      <w:r w:rsidRPr="00DF147F">
        <w:rPr>
          <w:rFonts w:ascii="Times New Roman" w:hAnsi="Times New Roman" w:cs="Times New Roman"/>
          <w:b/>
          <w:sz w:val="28"/>
          <w:szCs w:val="28"/>
        </w:rPr>
        <w:t>C</w:t>
      </w:r>
      <w:r w:rsidR="00724A3B" w:rsidRPr="00DF147F">
        <w:rPr>
          <w:rFonts w:ascii="Times New Roman" w:eastAsia="Arial" w:hAnsi="Times New Roman" w:cs="Times New Roman"/>
          <w:b/>
          <w:bCs/>
          <w:sz w:val="28"/>
          <w:szCs w:val="28"/>
        </w:rPr>
        <w:t xml:space="preserve">hapter V – Contract for Submission and Division of Property </w:t>
      </w:r>
    </w:p>
    <w:p w:rsidR="00FE72D2" w:rsidRPr="00EE095D" w:rsidRDefault="00FE72D2" w:rsidP="00FE72D2">
      <w:pPr>
        <w:tabs>
          <w:tab w:val="left" w:pos="9520"/>
        </w:tabs>
        <w:spacing w:before="1"/>
        <w:jc w:val="center"/>
        <w:rPr>
          <w:rFonts w:ascii="Times New Roman" w:eastAsia="Arial" w:hAnsi="Times New Roman" w:cs="Times New Roman"/>
          <w:b/>
          <w:bCs/>
          <w:sz w:val="24"/>
          <w:szCs w:val="24"/>
        </w:rPr>
      </w:pPr>
    </w:p>
    <w:p w:rsidR="00FE72D2" w:rsidRPr="00EE095D" w:rsidRDefault="00FE72D2" w:rsidP="00FE72D2">
      <w:pPr>
        <w:tabs>
          <w:tab w:val="left" w:pos="9520"/>
        </w:tabs>
        <w:spacing w:before="1"/>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Article 476</w:t>
      </w:r>
      <w:r w:rsidRPr="00EE095D">
        <w:rPr>
          <w:rFonts w:ascii="Times New Roman" w:eastAsia="Arial" w:hAnsi="Times New Roman" w:cs="Times New Roman"/>
          <w:b/>
          <w:bCs/>
          <w:sz w:val="24"/>
          <w:szCs w:val="24"/>
        </w:rPr>
        <w:br/>
        <w:t>Definition</w:t>
      </w:r>
    </w:p>
    <w:p w:rsidR="00FE72D2" w:rsidRPr="00EE095D" w:rsidRDefault="00FE72D2" w:rsidP="00FE72D2">
      <w:pPr>
        <w:tabs>
          <w:tab w:val="left" w:pos="9520"/>
        </w:tabs>
        <w:spacing w:before="1"/>
        <w:jc w:val="center"/>
        <w:rPr>
          <w:rFonts w:ascii="Times New Roman" w:eastAsia="Arial" w:hAnsi="Times New Roman" w:cs="Times New Roman"/>
          <w:b/>
          <w:bCs/>
          <w:sz w:val="24"/>
          <w:szCs w:val="24"/>
        </w:rPr>
      </w:pPr>
    </w:p>
    <w:p w:rsidR="00FE72D2" w:rsidRPr="00EE095D" w:rsidRDefault="00FE72D2" w:rsidP="00FE72D2">
      <w:pPr>
        <w:tabs>
          <w:tab w:val="left" w:pos="9520"/>
        </w:tabs>
        <w:spacing w:before="1"/>
        <w:rPr>
          <w:rFonts w:ascii="Times New Roman" w:eastAsia="Arial" w:hAnsi="Times New Roman" w:cs="Times New Roman"/>
          <w:bCs/>
          <w:sz w:val="24"/>
          <w:szCs w:val="24"/>
        </w:rPr>
      </w:pPr>
      <w:r w:rsidRPr="00EE095D">
        <w:rPr>
          <w:rFonts w:ascii="Times New Roman" w:eastAsia="Arial" w:hAnsi="Times New Roman" w:cs="Times New Roman"/>
          <w:bCs/>
          <w:sz w:val="24"/>
          <w:szCs w:val="24"/>
        </w:rPr>
        <w:t>Upon delivery contract, the handler undertakes to hand over and allocate the property to his / her offspring, adopted children, and offspring of adopted children.</w:t>
      </w:r>
    </w:p>
    <w:p w:rsidR="00FE72D2" w:rsidRPr="00EE095D" w:rsidRDefault="00FE72D2" w:rsidP="00FE72D2">
      <w:pPr>
        <w:tabs>
          <w:tab w:val="left" w:pos="9520"/>
        </w:tabs>
        <w:spacing w:before="1"/>
        <w:rPr>
          <w:rFonts w:ascii="Times New Roman" w:eastAsia="Arial" w:hAnsi="Times New Roman" w:cs="Times New Roman"/>
          <w:bCs/>
          <w:sz w:val="24"/>
          <w:szCs w:val="24"/>
        </w:rPr>
      </w:pPr>
    </w:p>
    <w:p w:rsidR="00FE72D2" w:rsidRPr="00EE095D" w:rsidRDefault="00FE72D2" w:rsidP="00FE72D2">
      <w:pPr>
        <w:tabs>
          <w:tab w:val="left" w:pos="9520"/>
        </w:tabs>
        <w:spacing w:before="1"/>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Article 477</w:t>
      </w:r>
      <w:r w:rsidRPr="00EE095D">
        <w:rPr>
          <w:rFonts w:ascii="Times New Roman" w:eastAsia="Arial" w:hAnsi="Times New Roman" w:cs="Times New Roman"/>
          <w:b/>
          <w:bCs/>
          <w:sz w:val="24"/>
          <w:szCs w:val="24"/>
        </w:rPr>
        <w:br/>
        <w:t>Conditions for validity</w:t>
      </w:r>
    </w:p>
    <w:p w:rsidR="00FE72D2" w:rsidRPr="00EE095D" w:rsidRDefault="00FE72D2" w:rsidP="00FE72D2">
      <w:pPr>
        <w:tabs>
          <w:tab w:val="left" w:pos="9520"/>
        </w:tabs>
        <w:spacing w:before="1"/>
        <w:jc w:val="center"/>
        <w:rPr>
          <w:rFonts w:ascii="Times New Roman" w:eastAsia="Arial" w:hAnsi="Times New Roman" w:cs="Times New Roman"/>
          <w:b/>
          <w:bCs/>
          <w:sz w:val="24"/>
          <w:szCs w:val="24"/>
        </w:rPr>
      </w:pPr>
    </w:p>
    <w:p w:rsidR="00FE72D2" w:rsidRPr="00EE095D" w:rsidRDefault="00FE72D2" w:rsidP="00FE72D2">
      <w:pPr>
        <w:tabs>
          <w:tab w:val="left" w:pos="9520"/>
        </w:tabs>
        <w:spacing w:before="1"/>
        <w:rPr>
          <w:rFonts w:ascii="Times New Roman" w:eastAsia="Arial" w:hAnsi="Times New Roman" w:cs="Times New Roman"/>
          <w:bCs/>
          <w:sz w:val="24"/>
          <w:szCs w:val="24"/>
        </w:rPr>
      </w:pPr>
      <w:r w:rsidRPr="00EE095D">
        <w:rPr>
          <w:rFonts w:ascii="Times New Roman" w:eastAsia="Arial" w:hAnsi="Times New Roman" w:cs="Times New Roman"/>
          <w:bCs/>
          <w:sz w:val="24"/>
          <w:szCs w:val="24"/>
        </w:rPr>
        <w:t>1. The contract is valid only if consent is given from the offspring, adoptive children, and offspring of adopted children who under the law would be called to inherit on the basis of the contract (successor).</w:t>
      </w:r>
      <w:r w:rsidRPr="00EE095D">
        <w:rPr>
          <w:rFonts w:ascii="Times New Roman" w:eastAsia="Arial" w:hAnsi="Times New Roman" w:cs="Times New Roman"/>
          <w:bCs/>
          <w:sz w:val="24"/>
          <w:szCs w:val="24"/>
        </w:rPr>
        <w:br/>
      </w:r>
      <w:r w:rsidRPr="00EE095D">
        <w:rPr>
          <w:rFonts w:ascii="Times New Roman" w:eastAsia="Arial" w:hAnsi="Times New Roman" w:cs="Times New Roman"/>
          <w:bCs/>
          <w:sz w:val="24"/>
          <w:szCs w:val="24"/>
        </w:rPr>
        <w:br/>
        <w:t>2. The contract must be concluded in the form of a notarial act.</w:t>
      </w:r>
      <w:r w:rsidRPr="00EE095D">
        <w:rPr>
          <w:rFonts w:ascii="Times New Roman" w:eastAsia="Arial" w:hAnsi="Times New Roman" w:cs="Times New Roman"/>
          <w:bCs/>
          <w:sz w:val="24"/>
          <w:szCs w:val="24"/>
        </w:rPr>
        <w:br/>
      </w:r>
      <w:r w:rsidRPr="00EE095D">
        <w:rPr>
          <w:rFonts w:ascii="Times New Roman" w:eastAsia="Arial" w:hAnsi="Times New Roman" w:cs="Times New Roman"/>
          <w:bCs/>
          <w:sz w:val="24"/>
          <w:szCs w:val="24"/>
        </w:rPr>
        <w:br/>
        <w:t>3. Any successor who does not consent can do so later in the same form.</w:t>
      </w:r>
      <w:r w:rsidRPr="00EE095D">
        <w:rPr>
          <w:rFonts w:ascii="Times New Roman" w:eastAsia="Arial" w:hAnsi="Times New Roman" w:cs="Times New Roman"/>
          <w:bCs/>
          <w:sz w:val="24"/>
          <w:szCs w:val="24"/>
        </w:rPr>
        <w:br/>
      </w:r>
      <w:r w:rsidRPr="00EE095D">
        <w:rPr>
          <w:rFonts w:ascii="Times New Roman" w:eastAsia="Arial" w:hAnsi="Times New Roman" w:cs="Times New Roman"/>
          <w:bCs/>
          <w:sz w:val="24"/>
          <w:szCs w:val="24"/>
        </w:rPr>
        <w:br/>
        <w:t>4. Delivery and separation remains valid even if a successor who has not consented dies before delivery without leaving any successor if he renounces the inheritance, whether he is exempt from inheritance or is not worthy to inherit.</w:t>
      </w:r>
    </w:p>
    <w:p w:rsidR="00FE72D2" w:rsidRPr="00EE095D" w:rsidRDefault="00FE72D2" w:rsidP="00FE72D2">
      <w:pPr>
        <w:tabs>
          <w:tab w:val="left" w:pos="9520"/>
        </w:tabs>
        <w:spacing w:before="1"/>
        <w:jc w:val="center"/>
        <w:rPr>
          <w:rFonts w:ascii="Times New Roman" w:eastAsia="Arial" w:hAnsi="Times New Roman" w:cs="Times New Roman"/>
          <w:b/>
          <w:bCs/>
          <w:sz w:val="24"/>
          <w:szCs w:val="24"/>
        </w:rPr>
      </w:pPr>
    </w:p>
    <w:p w:rsidR="00FE72D2" w:rsidRPr="00EE095D" w:rsidRDefault="00FE72D2" w:rsidP="00FE72D2">
      <w:pPr>
        <w:tabs>
          <w:tab w:val="left" w:pos="9520"/>
        </w:tabs>
        <w:spacing w:before="1"/>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Article 478</w:t>
      </w:r>
      <w:r w:rsidRPr="00EE095D">
        <w:rPr>
          <w:rFonts w:ascii="Times New Roman" w:eastAsia="Arial" w:hAnsi="Times New Roman" w:cs="Times New Roman"/>
          <w:b/>
          <w:bCs/>
          <w:sz w:val="24"/>
          <w:szCs w:val="24"/>
        </w:rPr>
        <w:br/>
        <w:t>Subject of submission and division of property</w:t>
      </w:r>
    </w:p>
    <w:p w:rsidR="00FE72D2" w:rsidRPr="00EE095D" w:rsidRDefault="00FE72D2" w:rsidP="00FE72D2">
      <w:pPr>
        <w:tabs>
          <w:tab w:val="left" w:pos="9520"/>
        </w:tabs>
        <w:spacing w:before="1"/>
        <w:jc w:val="center"/>
        <w:rPr>
          <w:rFonts w:ascii="Times New Roman" w:eastAsia="Arial" w:hAnsi="Times New Roman" w:cs="Times New Roman"/>
          <w:b/>
          <w:bCs/>
          <w:sz w:val="24"/>
          <w:szCs w:val="24"/>
        </w:rPr>
      </w:pPr>
    </w:p>
    <w:p w:rsidR="00FE72D2" w:rsidRPr="00EE095D" w:rsidRDefault="00FE72D2" w:rsidP="00FE72D2">
      <w:pPr>
        <w:tabs>
          <w:tab w:val="left" w:pos="9520"/>
        </w:tabs>
        <w:spacing w:before="1"/>
        <w:rPr>
          <w:rFonts w:ascii="Times New Roman" w:eastAsia="Arial" w:hAnsi="Times New Roman" w:cs="Times New Roman"/>
          <w:bCs/>
          <w:sz w:val="24"/>
          <w:szCs w:val="24"/>
        </w:rPr>
      </w:pPr>
      <w:r w:rsidRPr="00EE095D">
        <w:rPr>
          <w:rFonts w:ascii="Times New Roman" w:eastAsia="Arial" w:hAnsi="Times New Roman" w:cs="Times New Roman"/>
          <w:bCs/>
          <w:sz w:val="24"/>
          <w:szCs w:val="24"/>
        </w:rPr>
        <w:t>1. Only the existing property of the handler, in whole or in part, may be included in delivery and division.</w:t>
      </w:r>
      <w:r w:rsidRPr="00EE095D">
        <w:rPr>
          <w:rFonts w:ascii="Times New Roman" w:eastAsia="Arial" w:hAnsi="Times New Roman" w:cs="Times New Roman"/>
          <w:bCs/>
          <w:sz w:val="24"/>
          <w:szCs w:val="24"/>
        </w:rPr>
        <w:br/>
      </w:r>
      <w:r w:rsidRPr="00EE095D">
        <w:rPr>
          <w:rFonts w:ascii="Times New Roman" w:eastAsia="Arial" w:hAnsi="Times New Roman" w:cs="Times New Roman"/>
          <w:bCs/>
          <w:sz w:val="24"/>
          <w:szCs w:val="24"/>
        </w:rPr>
        <w:br/>
        <w:t>2. The provision on the manner of the division of property that is part of the general possessor's property is void.</w:t>
      </w:r>
    </w:p>
    <w:p w:rsidR="00FE72D2" w:rsidRPr="00EE095D" w:rsidRDefault="00FE72D2" w:rsidP="00FE72D2">
      <w:pPr>
        <w:tabs>
          <w:tab w:val="left" w:pos="9520"/>
        </w:tabs>
        <w:spacing w:before="1"/>
        <w:jc w:val="center"/>
        <w:rPr>
          <w:rFonts w:ascii="Times New Roman" w:eastAsia="Arial" w:hAnsi="Times New Roman" w:cs="Times New Roman"/>
          <w:b/>
          <w:bCs/>
          <w:sz w:val="24"/>
          <w:szCs w:val="24"/>
        </w:rPr>
      </w:pPr>
    </w:p>
    <w:p w:rsidR="00FE72D2" w:rsidRPr="00EE095D" w:rsidRDefault="00FE72D2" w:rsidP="00FE72D2">
      <w:pPr>
        <w:tabs>
          <w:tab w:val="left" w:pos="9520"/>
        </w:tabs>
        <w:spacing w:before="1"/>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Article 479</w:t>
      </w:r>
      <w:r w:rsidRPr="00EE095D">
        <w:rPr>
          <w:rFonts w:ascii="Times New Roman" w:eastAsia="Arial" w:hAnsi="Times New Roman" w:cs="Times New Roman"/>
          <w:b/>
          <w:bCs/>
          <w:sz w:val="24"/>
          <w:szCs w:val="24"/>
        </w:rPr>
        <w:br/>
        <w:t>The position of the asset delivered</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tabs>
          <w:tab w:val="left" w:pos="9520"/>
        </w:tabs>
        <w:spacing w:before="1"/>
        <w:rPr>
          <w:rFonts w:ascii="Times New Roman" w:eastAsia="Arial" w:hAnsi="Times New Roman" w:cs="Times New Roman"/>
          <w:bCs/>
          <w:sz w:val="24"/>
          <w:szCs w:val="24"/>
        </w:rPr>
      </w:pPr>
      <w:r w:rsidRPr="00EE095D">
        <w:rPr>
          <w:rFonts w:ascii="Times New Roman" w:eastAsia="Arial" w:hAnsi="Times New Roman" w:cs="Times New Roman"/>
          <w:bCs/>
          <w:sz w:val="24"/>
          <w:szCs w:val="24"/>
        </w:rPr>
        <w:t>1. If the ancestor who has handed over and divided his or her property during the time he or she has been alive dies, his or her general wealth consists only of property which is not included in the delivery and division and the property acquired on after.</w:t>
      </w:r>
      <w:r w:rsidRPr="00EE095D">
        <w:rPr>
          <w:rFonts w:ascii="Times New Roman" w:eastAsia="Arial" w:hAnsi="Times New Roman" w:cs="Times New Roman"/>
          <w:bCs/>
          <w:sz w:val="24"/>
          <w:szCs w:val="24"/>
        </w:rPr>
        <w:br/>
      </w:r>
      <w:r w:rsidRPr="00EE095D">
        <w:rPr>
          <w:rFonts w:ascii="Times New Roman" w:eastAsia="Arial" w:hAnsi="Times New Roman" w:cs="Times New Roman"/>
          <w:bCs/>
          <w:sz w:val="24"/>
          <w:szCs w:val="24"/>
        </w:rPr>
        <w:br/>
        <w:t>Property acquired by his or her descendants by handover and division is not classified as part of his or her general assets nor is it taken into account when determining the value of such property.</w:t>
      </w:r>
    </w:p>
    <w:p w:rsidR="00FE72D2" w:rsidRPr="00EE095D" w:rsidRDefault="00FE72D2" w:rsidP="00FE72D2">
      <w:pPr>
        <w:tabs>
          <w:tab w:val="left" w:pos="9520"/>
        </w:tabs>
        <w:spacing w:before="1"/>
        <w:jc w:val="center"/>
        <w:rPr>
          <w:rFonts w:ascii="Times New Roman" w:eastAsia="Arial" w:hAnsi="Times New Roman" w:cs="Times New Roman"/>
          <w:bCs/>
          <w:sz w:val="24"/>
          <w:szCs w:val="24"/>
          <w:highlight w:val="yellow"/>
        </w:rPr>
      </w:pPr>
    </w:p>
    <w:p w:rsidR="00FE72D2" w:rsidRPr="00EE095D" w:rsidRDefault="00FE72D2" w:rsidP="00FE72D2">
      <w:pPr>
        <w:tabs>
          <w:tab w:val="left" w:pos="9520"/>
        </w:tabs>
        <w:spacing w:before="1"/>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Article 480</w:t>
      </w:r>
      <w:r w:rsidRPr="00EE095D">
        <w:rPr>
          <w:rFonts w:ascii="Times New Roman" w:eastAsia="Arial" w:hAnsi="Times New Roman" w:cs="Times New Roman"/>
          <w:b/>
          <w:bCs/>
          <w:sz w:val="24"/>
          <w:szCs w:val="24"/>
        </w:rPr>
        <w:br/>
        <w:t>Consent of Heirs</w:t>
      </w:r>
    </w:p>
    <w:p w:rsidR="00FE72D2" w:rsidRPr="00EE095D" w:rsidRDefault="00FE72D2" w:rsidP="00FE72D2">
      <w:pPr>
        <w:tabs>
          <w:tab w:val="left" w:pos="9520"/>
        </w:tabs>
        <w:spacing w:before="1"/>
        <w:jc w:val="center"/>
        <w:rPr>
          <w:rFonts w:ascii="Times New Roman" w:eastAsia="Arial" w:hAnsi="Times New Roman" w:cs="Times New Roman"/>
          <w:b/>
          <w:bCs/>
          <w:sz w:val="24"/>
          <w:szCs w:val="24"/>
        </w:rPr>
      </w:pPr>
    </w:p>
    <w:p w:rsidR="00FE72D2" w:rsidRPr="00EE095D" w:rsidRDefault="00FE72D2" w:rsidP="00FE72D2">
      <w:pPr>
        <w:tabs>
          <w:tab w:val="left" w:pos="9520"/>
        </w:tabs>
        <w:spacing w:before="1"/>
        <w:rPr>
          <w:rFonts w:ascii="Times New Roman" w:eastAsia="Arial" w:hAnsi="Times New Roman" w:cs="Times New Roman"/>
          <w:bCs/>
          <w:sz w:val="24"/>
          <w:szCs w:val="24"/>
        </w:rPr>
      </w:pPr>
      <w:r w:rsidRPr="00EE095D">
        <w:rPr>
          <w:rFonts w:ascii="Times New Roman" w:eastAsia="Arial" w:hAnsi="Times New Roman" w:cs="Times New Roman"/>
          <w:bCs/>
          <w:sz w:val="24"/>
          <w:szCs w:val="24"/>
        </w:rPr>
        <w:t>1. If any of the offspring has not consented to surrender and partition, those portions of property surrendered to other offspring will be considered gifts and after the death of the ancestor are treated as gifts made to the heirs by the forerunner.</w:t>
      </w:r>
      <w:r w:rsidRPr="00EE095D">
        <w:rPr>
          <w:rFonts w:ascii="Times New Roman" w:eastAsia="Arial" w:hAnsi="Times New Roman" w:cs="Times New Roman"/>
          <w:bCs/>
          <w:sz w:val="24"/>
          <w:szCs w:val="24"/>
        </w:rPr>
        <w:br/>
      </w:r>
      <w:r w:rsidRPr="00EE095D">
        <w:rPr>
          <w:rFonts w:ascii="Times New Roman" w:eastAsia="Arial" w:hAnsi="Times New Roman" w:cs="Times New Roman"/>
          <w:bCs/>
          <w:sz w:val="24"/>
          <w:szCs w:val="24"/>
        </w:rPr>
        <w:br/>
        <w:t>2. The provision of the preceding paragraph shall apply mutatis mutandis even if after delivery and separation, for which consent has been given by all descendants, a child is born to the consignor or a successor who was found after the declaration of death.</w:t>
      </w:r>
    </w:p>
    <w:p w:rsidR="00FE72D2" w:rsidRPr="00EE095D" w:rsidRDefault="00FE72D2" w:rsidP="00FE72D2">
      <w:pPr>
        <w:tabs>
          <w:tab w:val="left" w:pos="9520"/>
        </w:tabs>
        <w:spacing w:before="1"/>
        <w:jc w:val="center"/>
        <w:rPr>
          <w:rFonts w:ascii="Times New Roman" w:eastAsia="Arial" w:hAnsi="Times New Roman" w:cs="Times New Roman"/>
          <w:bCs/>
          <w:sz w:val="24"/>
          <w:szCs w:val="24"/>
          <w:highlight w:val="yellow"/>
        </w:rPr>
      </w:pPr>
    </w:p>
    <w:p w:rsidR="00FE72D2" w:rsidRPr="00EE095D" w:rsidRDefault="00FE72D2" w:rsidP="00FE72D2">
      <w:pPr>
        <w:tabs>
          <w:tab w:val="left" w:pos="9520"/>
        </w:tabs>
        <w:spacing w:before="1"/>
        <w:jc w:val="center"/>
        <w:rPr>
          <w:rFonts w:ascii="Times New Roman" w:eastAsia="Arial" w:hAnsi="Times New Roman" w:cs="Times New Roman"/>
          <w:bCs/>
          <w:sz w:val="24"/>
          <w:szCs w:val="24"/>
        </w:rPr>
      </w:pPr>
      <w:r w:rsidRPr="00EE095D">
        <w:rPr>
          <w:rFonts w:ascii="Times New Roman" w:eastAsia="Arial" w:hAnsi="Times New Roman" w:cs="Times New Roman"/>
          <w:b/>
          <w:bCs/>
          <w:sz w:val="24"/>
          <w:szCs w:val="24"/>
        </w:rPr>
        <w:t>Article 481</w:t>
      </w:r>
      <w:r w:rsidRPr="00EE095D">
        <w:rPr>
          <w:rFonts w:ascii="Times New Roman" w:eastAsia="Arial" w:hAnsi="Times New Roman" w:cs="Times New Roman"/>
          <w:b/>
          <w:bCs/>
          <w:sz w:val="24"/>
          <w:szCs w:val="24"/>
        </w:rPr>
        <w:br/>
        <w:t>Preservation of rights in delivery</w:t>
      </w:r>
    </w:p>
    <w:p w:rsidR="00FE72D2" w:rsidRPr="00EE095D" w:rsidRDefault="00FE72D2" w:rsidP="00FE72D2">
      <w:pPr>
        <w:tabs>
          <w:tab w:val="left" w:pos="9520"/>
        </w:tabs>
        <w:spacing w:before="1"/>
        <w:rPr>
          <w:rFonts w:ascii="Times New Roman" w:eastAsia="Arial" w:hAnsi="Times New Roman" w:cs="Times New Roman"/>
          <w:bCs/>
          <w:sz w:val="24"/>
          <w:szCs w:val="24"/>
        </w:rPr>
      </w:pPr>
    </w:p>
    <w:p w:rsidR="00FE72D2" w:rsidRPr="00EE095D" w:rsidRDefault="00FE72D2" w:rsidP="00FE72D2">
      <w:pPr>
        <w:tabs>
          <w:tab w:val="left" w:pos="9520"/>
        </w:tabs>
        <w:spacing w:before="1"/>
        <w:rPr>
          <w:rFonts w:ascii="Times New Roman" w:eastAsia="Arial" w:hAnsi="Times New Roman" w:cs="Times New Roman"/>
          <w:bCs/>
          <w:sz w:val="24"/>
          <w:szCs w:val="24"/>
        </w:rPr>
      </w:pPr>
      <w:r w:rsidRPr="00EE095D">
        <w:rPr>
          <w:rFonts w:ascii="Times New Roman" w:eastAsia="Arial" w:hAnsi="Times New Roman" w:cs="Times New Roman"/>
          <w:bCs/>
          <w:sz w:val="24"/>
          <w:szCs w:val="24"/>
        </w:rPr>
        <w:t xml:space="preserve">1. When submitting and disposing of the property, the consignor may retain for himself or her, his or her spouse or spouse or any other person the right of usufruct over all the property or part of the property submitted or </w:t>
      </w:r>
      <w:r w:rsidRPr="00EE095D">
        <w:rPr>
          <w:rFonts w:ascii="Times New Roman" w:eastAsia="Arial" w:hAnsi="Times New Roman" w:cs="Times New Roman"/>
          <w:sz w:val="24"/>
          <w:szCs w:val="24"/>
        </w:rPr>
        <w:t xml:space="preserve">request </w:t>
      </w:r>
      <w:r w:rsidRPr="00EE095D">
        <w:rPr>
          <w:rFonts w:ascii="Times New Roman" w:eastAsia="Arial" w:hAnsi="Times New Roman" w:cs="Times New Roman"/>
          <w:bCs/>
          <w:sz w:val="24"/>
          <w:szCs w:val="24"/>
        </w:rPr>
        <w:t>a life rent in cash or in work, life imprisonment or any other compensation.</w:t>
      </w:r>
      <w:r w:rsidRPr="00EE095D">
        <w:rPr>
          <w:rFonts w:ascii="Times New Roman" w:eastAsia="Arial" w:hAnsi="Times New Roman" w:cs="Times New Roman"/>
          <w:bCs/>
          <w:sz w:val="24"/>
          <w:szCs w:val="24"/>
        </w:rPr>
        <w:br/>
      </w:r>
      <w:r w:rsidRPr="00EE095D">
        <w:rPr>
          <w:rFonts w:ascii="Times New Roman" w:eastAsia="Arial" w:hAnsi="Times New Roman" w:cs="Times New Roman"/>
          <w:bCs/>
          <w:sz w:val="24"/>
          <w:szCs w:val="24"/>
        </w:rPr>
        <w:br/>
        <w:t>2. If the agreement on the usufruct or the living allowance has been reached for the consignor and his or her spouse or spouse together, then in the event of the death of one of them usufruct or life rent belongs to the other in its entirety until the death of unless otherwise provided by agreement or unless otherwise provided by the circumstances of the case.</w:t>
      </w:r>
    </w:p>
    <w:p w:rsidR="00FE72D2" w:rsidRPr="00EE095D" w:rsidRDefault="00FE72D2" w:rsidP="00FE72D2">
      <w:pPr>
        <w:tabs>
          <w:tab w:val="left" w:pos="9520"/>
        </w:tabs>
        <w:spacing w:before="1"/>
        <w:jc w:val="center"/>
        <w:rPr>
          <w:rFonts w:ascii="Times New Roman" w:eastAsia="Arial" w:hAnsi="Times New Roman" w:cs="Times New Roman"/>
          <w:bCs/>
          <w:sz w:val="24"/>
          <w:szCs w:val="24"/>
          <w:highlight w:val="yellow"/>
        </w:rPr>
      </w:pPr>
    </w:p>
    <w:p w:rsidR="00FE72D2" w:rsidRPr="00EE095D" w:rsidRDefault="00FE72D2" w:rsidP="00FE72D2">
      <w:pPr>
        <w:tabs>
          <w:tab w:val="left" w:pos="9520"/>
        </w:tabs>
        <w:spacing w:before="1"/>
        <w:jc w:val="center"/>
        <w:rPr>
          <w:rFonts w:ascii="Times New Roman" w:eastAsia="Arial" w:hAnsi="Times New Roman" w:cs="Times New Roman"/>
          <w:bCs/>
          <w:sz w:val="24"/>
          <w:szCs w:val="24"/>
          <w:highlight w:val="yellow"/>
        </w:rPr>
      </w:pPr>
    </w:p>
    <w:p w:rsidR="00FE72D2" w:rsidRPr="00EE095D" w:rsidRDefault="00FE72D2" w:rsidP="00FE72D2">
      <w:pPr>
        <w:tabs>
          <w:tab w:val="left" w:pos="9520"/>
        </w:tabs>
        <w:spacing w:before="1"/>
        <w:jc w:val="center"/>
        <w:rPr>
          <w:rFonts w:ascii="Times New Roman" w:eastAsia="Arial" w:hAnsi="Times New Roman" w:cs="Times New Roman"/>
          <w:bCs/>
          <w:sz w:val="24"/>
          <w:szCs w:val="24"/>
          <w:highlight w:val="yellow"/>
        </w:rPr>
      </w:pPr>
    </w:p>
    <w:p w:rsidR="00FE72D2" w:rsidRPr="00EE095D" w:rsidRDefault="00FE72D2" w:rsidP="00FE72D2">
      <w:pPr>
        <w:tabs>
          <w:tab w:val="left" w:pos="9520"/>
        </w:tabs>
        <w:spacing w:before="1"/>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Article 482</w:t>
      </w:r>
      <w:r w:rsidRPr="00EE095D">
        <w:rPr>
          <w:rFonts w:ascii="Times New Roman" w:eastAsia="Arial" w:hAnsi="Times New Roman" w:cs="Times New Roman"/>
          <w:b/>
          <w:bCs/>
          <w:sz w:val="24"/>
          <w:szCs w:val="24"/>
        </w:rPr>
        <w:br/>
        <w:t>The right of the spouse of the consignor</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tabs>
          <w:tab w:val="left" w:pos="9520"/>
        </w:tabs>
        <w:spacing w:before="1"/>
        <w:rPr>
          <w:rFonts w:ascii="Times New Roman" w:hAnsi="Times New Roman" w:cs="Times New Roman"/>
          <w:sz w:val="24"/>
          <w:szCs w:val="24"/>
        </w:rPr>
      </w:pPr>
      <w:r w:rsidRPr="00EE095D">
        <w:rPr>
          <w:rFonts w:ascii="Times New Roman" w:eastAsia="Arial" w:hAnsi="Times New Roman" w:cs="Times New Roman"/>
          <w:bCs/>
          <w:sz w:val="24"/>
          <w:szCs w:val="24"/>
        </w:rPr>
        <w:t>1. During delivery and separation, the handler may also consider the spouse or spouse. To do so, it is necessary to give consent to the spouse or spouse.</w:t>
      </w:r>
      <w:r w:rsidRPr="00EE095D">
        <w:rPr>
          <w:rFonts w:ascii="Times New Roman" w:eastAsia="Arial" w:hAnsi="Times New Roman" w:cs="Times New Roman"/>
          <w:bCs/>
          <w:sz w:val="24"/>
          <w:szCs w:val="24"/>
        </w:rPr>
        <w:br/>
      </w:r>
      <w:r w:rsidRPr="00EE095D">
        <w:rPr>
          <w:rFonts w:ascii="Times New Roman" w:eastAsia="Arial" w:hAnsi="Times New Roman" w:cs="Times New Roman"/>
          <w:bCs/>
          <w:sz w:val="24"/>
          <w:szCs w:val="24"/>
        </w:rPr>
        <w:br/>
        <w:t>2. If the spouse or spouse is not taken into account, her or her rights to the compulsory part remain inviolable.</w:t>
      </w:r>
      <w:r w:rsidRPr="00EE095D">
        <w:rPr>
          <w:rFonts w:ascii="Times New Roman" w:eastAsia="Arial" w:hAnsi="Times New Roman" w:cs="Times New Roman"/>
          <w:bCs/>
          <w:sz w:val="24"/>
          <w:szCs w:val="24"/>
        </w:rPr>
        <w:br/>
      </w:r>
      <w:r w:rsidRPr="00EE095D">
        <w:rPr>
          <w:rFonts w:ascii="Times New Roman" w:eastAsia="Arial" w:hAnsi="Times New Roman" w:cs="Times New Roman"/>
          <w:bCs/>
          <w:sz w:val="24"/>
          <w:szCs w:val="24"/>
        </w:rPr>
        <w:br/>
        <w:t>3. In such case, surrender and severance remain valid but in determining the value of the general property on the basis of which the compulsory part of the spouse or spouse who has been living has been determined, those parts of the inheritance property submitted to his or her offspring will be considered gifts.</w:t>
      </w:r>
      <w:r w:rsidRPr="00EE095D">
        <w:rPr>
          <w:rFonts w:ascii="Times New Roman" w:hAnsi="Times New Roman" w:cs="Times New Roman"/>
          <w:sz w:val="24"/>
          <w:szCs w:val="24"/>
        </w:rPr>
        <w:t xml:space="preserve"> </w:t>
      </w:r>
    </w:p>
    <w:p w:rsidR="00FE72D2" w:rsidRPr="00EE095D" w:rsidRDefault="00FE72D2" w:rsidP="00FE72D2">
      <w:pPr>
        <w:tabs>
          <w:tab w:val="left" w:pos="9520"/>
        </w:tabs>
        <w:spacing w:before="1"/>
        <w:rPr>
          <w:rFonts w:ascii="Times New Roman" w:hAnsi="Times New Roman" w:cs="Times New Roman"/>
          <w:sz w:val="24"/>
          <w:szCs w:val="24"/>
        </w:rPr>
      </w:pPr>
    </w:p>
    <w:p w:rsidR="00FE72D2" w:rsidRPr="00EE095D" w:rsidRDefault="00FE72D2" w:rsidP="00FE72D2">
      <w:pPr>
        <w:tabs>
          <w:tab w:val="left" w:pos="9520"/>
        </w:tabs>
        <w:spacing w:before="1"/>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Article 483</w:t>
      </w:r>
      <w:r w:rsidRPr="00EE095D">
        <w:rPr>
          <w:rFonts w:ascii="Times New Roman" w:eastAsia="Arial" w:hAnsi="Times New Roman" w:cs="Times New Roman"/>
          <w:b/>
          <w:bCs/>
          <w:sz w:val="24"/>
          <w:szCs w:val="24"/>
        </w:rPr>
        <w:br/>
        <w:t>Debtors of the guarantor</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tabs>
          <w:tab w:val="left" w:pos="9520"/>
        </w:tabs>
        <w:spacing w:before="1"/>
        <w:rPr>
          <w:rFonts w:ascii="Times New Roman" w:eastAsia="Arial" w:hAnsi="Times New Roman" w:cs="Times New Roman"/>
          <w:b/>
          <w:bCs/>
          <w:sz w:val="24"/>
          <w:szCs w:val="24"/>
        </w:rPr>
      </w:pPr>
      <w:r w:rsidRPr="00EE095D">
        <w:rPr>
          <w:rFonts w:ascii="Times New Roman" w:eastAsia="Arial" w:hAnsi="Times New Roman" w:cs="Times New Roman"/>
          <w:bCs/>
          <w:sz w:val="24"/>
          <w:szCs w:val="24"/>
        </w:rPr>
        <w:t>1. The successor to whom the Sender has submitted his or her property is not responsible for the debts of the Sender, unless otherwise provided in the Delivery and Allocation Agreement.</w:t>
      </w:r>
      <w:r w:rsidRPr="00EE095D">
        <w:rPr>
          <w:rFonts w:ascii="Times New Roman" w:eastAsia="Arial" w:hAnsi="Times New Roman" w:cs="Times New Roman"/>
          <w:bCs/>
          <w:sz w:val="24"/>
          <w:szCs w:val="24"/>
        </w:rPr>
        <w:br/>
      </w:r>
      <w:r w:rsidRPr="00EE095D">
        <w:rPr>
          <w:rFonts w:ascii="Times New Roman" w:eastAsia="Arial" w:hAnsi="Times New Roman" w:cs="Times New Roman"/>
          <w:bCs/>
          <w:sz w:val="24"/>
          <w:szCs w:val="24"/>
        </w:rPr>
        <w:br/>
        <w:t>2. Sender's creditors may prohibit the surrender and assignment under the terms and conditions applicable to the prohibition of misinformation.</w:t>
      </w:r>
    </w:p>
    <w:p w:rsidR="00FE72D2" w:rsidRPr="00EE095D" w:rsidRDefault="00FE72D2" w:rsidP="00FE72D2">
      <w:pPr>
        <w:tabs>
          <w:tab w:val="left" w:pos="9520"/>
        </w:tabs>
        <w:spacing w:before="1"/>
        <w:rPr>
          <w:rFonts w:ascii="Times New Roman" w:eastAsia="Arial" w:hAnsi="Times New Roman" w:cs="Times New Roman"/>
          <w:bCs/>
          <w:sz w:val="24"/>
          <w:szCs w:val="24"/>
        </w:rPr>
      </w:pPr>
    </w:p>
    <w:p w:rsidR="00FE72D2" w:rsidRPr="00EE095D" w:rsidRDefault="00FE72D2" w:rsidP="00FE72D2">
      <w:pPr>
        <w:tabs>
          <w:tab w:val="left" w:pos="9520"/>
        </w:tabs>
        <w:spacing w:before="1"/>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Article 484</w:t>
      </w:r>
    </w:p>
    <w:p w:rsidR="00FE72D2" w:rsidRPr="00EE095D" w:rsidRDefault="00FE72D2" w:rsidP="00FE72D2">
      <w:pPr>
        <w:tabs>
          <w:tab w:val="left" w:pos="9520"/>
        </w:tabs>
        <w:spacing w:before="1"/>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Guarantee</w:t>
      </w:r>
    </w:p>
    <w:p w:rsidR="00FE72D2" w:rsidRPr="00EE095D" w:rsidRDefault="00FE72D2" w:rsidP="00FE72D2">
      <w:pPr>
        <w:tabs>
          <w:tab w:val="left" w:pos="9520"/>
        </w:tabs>
        <w:spacing w:before="1"/>
        <w:rPr>
          <w:rFonts w:ascii="Times New Roman" w:eastAsia="Arial" w:hAnsi="Times New Roman" w:cs="Times New Roman"/>
          <w:bCs/>
          <w:sz w:val="24"/>
          <w:szCs w:val="24"/>
        </w:rPr>
      </w:pPr>
    </w:p>
    <w:p w:rsidR="00FE72D2" w:rsidRPr="00EE095D" w:rsidRDefault="00FE72D2" w:rsidP="00FE72D2">
      <w:pPr>
        <w:tabs>
          <w:tab w:val="left" w:pos="9520"/>
        </w:tabs>
        <w:spacing w:before="1"/>
        <w:rPr>
          <w:rFonts w:ascii="Times New Roman" w:eastAsia="Arial" w:hAnsi="Times New Roman" w:cs="Times New Roman"/>
          <w:bCs/>
          <w:sz w:val="24"/>
          <w:szCs w:val="24"/>
        </w:rPr>
      </w:pPr>
      <w:r w:rsidRPr="00EE095D">
        <w:rPr>
          <w:rFonts w:ascii="Times New Roman" w:eastAsia="Arial" w:hAnsi="Times New Roman" w:cs="Times New Roman"/>
          <w:bCs/>
          <w:sz w:val="24"/>
          <w:szCs w:val="24"/>
        </w:rPr>
        <w:t>The guarantee obligation arising after the separation between the heirs should also flow between successors after the delivery and division of the property submitted and separated by the ancestor or adoptive parent.</w:t>
      </w:r>
    </w:p>
    <w:p w:rsidR="00FE72D2" w:rsidRPr="00EE095D" w:rsidRDefault="00FE72D2" w:rsidP="00FE72D2">
      <w:pPr>
        <w:tabs>
          <w:tab w:val="left" w:pos="9520"/>
        </w:tabs>
        <w:spacing w:before="1"/>
        <w:rPr>
          <w:rFonts w:ascii="Times New Roman" w:eastAsia="Arial" w:hAnsi="Times New Roman" w:cs="Times New Roman"/>
          <w:bCs/>
          <w:sz w:val="24"/>
          <w:szCs w:val="24"/>
        </w:rPr>
      </w:pPr>
    </w:p>
    <w:p w:rsidR="00FE72D2" w:rsidRPr="00EE095D" w:rsidRDefault="00FE72D2" w:rsidP="00FE72D2">
      <w:pPr>
        <w:tabs>
          <w:tab w:val="left" w:pos="9520"/>
        </w:tabs>
        <w:spacing w:before="1"/>
        <w:jc w:val="center"/>
        <w:rPr>
          <w:rFonts w:ascii="Times New Roman" w:eastAsia="Arial" w:hAnsi="Times New Roman" w:cs="Times New Roman"/>
          <w:bCs/>
          <w:sz w:val="24"/>
          <w:szCs w:val="24"/>
        </w:rPr>
      </w:pPr>
      <w:r w:rsidRPr="00EE095D">
        <w:rPr>
          <w:rFonts w:ascii="Times New Roman" w:eastAsia="Arial" w:hAnsi="Times New Roman" w:cs="Times New Roman"/>
          <w:b/>
          <w:bCs/>
          <w:sz w:val="24"/>
          <w:szCs w:val="24"/>
        </w:rPr>
        <w:t>Article 485</w:t>
      </w:r>
      <w:r w:rsidRPr="00EE095D">
        <w:rPr>
          <w:rFonts w:ascii="Times New Roman" w:eastAsia="Arial" w:hAnsi="Times New Roman" w:cs="Times New Roman"/>
          <w:b/>
          <w:bCs/>
          <w:sz w:val="24"/>
          <w:szCs w:val="24"/>
        </w:rPr>
        <w:br/>
        <w:t>Revocation of Delivery</w:t>
      </w:r>
    </w:p>
    <w:p w:rsidR="00FE72D2" w:rsidRPr="00EE095D" w:rsidRDefault="00FE72D2" w:rsidP="00FE72D2">
      <w:pPr>
        <w:tabs>
          <w:tab w:val="left" w:pos="9520"/>
        </w:tabs>
        <w:spacing w:before="1"/>
        <w:rPr>
          <w:rFonts w:ascii="Times New Roman" w:eastAsia="Arial" w:hAnsi="Times New Roman" w:cs="Times New Roman"/>
          <w:bCs/>
          <w:sz w:val="24"/>
          <w:szCs w:val="24"/>
        </w:rPr>
      </w:pPr>
    </w:p>
    <w:p w:rsidR="00FE72D2" w:rsidRPr="00EE095D" w:rsidRDefault="00FE72D2" w:rsidP="00FE72D2">
      <w:pPr>
        <w:tabs>
          <w:tab w:val="left" w:pos="9520"/>
        </w:tabs>
        <w:spacing w:before="1"/>
        <w:rPr>
          <w:rFonts w:ascii="Times New Roman" w:eastAsia="Arial" w:hAnsi="Times New Roman" w:cs="Times New Roman"/>
          <w:bCs/>
          <w:sz w:val="24"/>
          <w:szCs w:val="24"/>
        </w:rPr>
      </w:pPr>
      <w:r w:rsidRPr="00EE095D">
        <w:rPr>
          <w:rFonts w:ascii="Times New Roman" w:eastAsia="Arial" w:hAnsi="Times New Roman" w:cs="Times New Roman"/>
          <w:bCs/>
          <w:sz w:val="24"/>
          <w:szCs w:val="24"/>
        </w:rPr>
        <w:t>1. The Recipient may revoke the Contract for reasons of profound ingratitude if, following the affiliation of a successor, he or she moves towards the Provider or to a person close to him in such a way that according to the fundamental principles of morality it would be unfair to carry what he or she is get.</w:t>
      </w:r>
      <w:r w:rsidRPr="00EE095D">
        <w:rPr>
          <w:rFonts w:ascii="Times New Roman" w:eastAsia="Arial" w:hAnsi="Times New Roman" w:cs="Times New Roman"/>
          <w:bCs/>
          <w:sz w:val="24"/>
          <w:szCs w:val="24"/>
        </w:rPr>
        <w:br/>
      </w:r>
      <w:r w:rsidRPr="00EE095D">
        <w:rPr>
          <w:rFonts w:ascii="Times New Roman" w:eastAsia="Arial" w:hAnsi="Times New Roman" w:cs="Times New Roman"/>
          <w:bCs/>
          <w:sz w:val="24"/>
          <w:szCs w:val="24"/>
        </w:rPr>
        <w:br/>
        <w:t>2. The Provider has the same right if the successor fails to offer to him or her or another person the holding for which they have agreed with the delivery and separation contract or fails to pay the debtor's debts when the contract has charged the successor with the payment of such debts.</w:t>
      </w:r>
      <w:r w:rsidRPr="00EE095D">
        <w:rPr>
          <w:rFonts w:ascii="Times New Roman" w:eastAsia="Arial" w:hAnsi="Times New Roman" w:cs="Times New Roman"/>
          <w:bCs/>
          <w:sz w:val="24"/>
          <w:szCs w:val="24"/>
        </w:rPr>
        <w:br/>
      </w:r>
      <w:r w:rsidRPr="00EE095D">
        <w:rPr>
          <w:rFonts w:ascii="Times New Roman" w:eastAsia="Arial" w:hAnsi="Times New Roman" w:cs="Times New Roman"/>
          <w:bCs/>
          <w:sz w:val="24"/>
          <w:szCs w:val="24"/>
        </w:rPr>
        <w:br/>
        <w:t xml:space="preserve">3. In other cases of non-fulfillment of the obligations assumed by the contract of delivery and division, the court shall decide whether the handler has the right to </w:t>
      </w:r>
      <w:r w:rsidRPr="00EE095D">
        <w:rPr>
          <w:rFonts w:ascii="Times New Roman" w:eastAsia="Arial" w:hAnsi="Times New Roman" w:cs="Times New Roman"/>
          <w:sz w:val="24"/>
          <w:szCs w:val="24"/>
        </w:rPr>
        <w:t xml:space="preserve">request </w:t>
      </w:r>
      <w:r w:rsidRPr="00EE095D">
        <w:rPr>
          <w:rFonts w:ascii="Times New Roman" w:eastAsia="Arial" w:hAnsi="Times New Roman" w:cs="Times New Roman"/>
          <w:bCs/>
          <w:sz w:val="24"/>
          <w:szCs w:val="24"/>
        </w:rPr>
        <w:t xml:space="preserve">the return of the given property or just the right to request the fulfillment of the obligations, considering the amount of the debtor's debts as well as the other circumstances of the case. </w:t>
      </w:r>
    </w:p>
    <w:p w:rsidR="00FE72D2" w:rsidRPr="00EE095D" w:rsidRDefault="00FE72D2" w:rsidP="00FE72D2">
      <w:pPr>
        <w:tabs>
          <w:tab w:val="left" w:pos="9520"/>
        </w:tabs>
        <w:spacing w:before="1"/>
        <w:rPr>
          <w:rFonts w:ascii="Times New Roman" w:eastAsia="Arial" w:hAnsi="Times New Roman" w:cs="Times New Roman"/>
          <w:bCs/>
          <w:sz w:val="24"/>
          <w:szCs w:val="24"/>
        </w:rPr>
      </w:pPr>
    </w:p>
    <w:p w:rsidR="00FE72D2" w:rsidRPr="00EE095D" w:rsidRDefault="00FE72D2" w:rsidP="00FE72D2">
      <w:pPr>
        <w:tabs>
          <w:tab w:val="left" w:pos="9520"/>
        </w:tabs>
        <w:spacing w:before="1"/>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Article 486</w:t>
      </w:r>
      <w:r w:rsidRPr="00EE095D">
        <w:rPr>
          <w:rFonts w:ascii="Times New Roman" w:eastAsia="Arial" w:hAnsi="Times New Roman" w:cs="Times New Roman"/>
          <w:b/>
          <w:bCs/>
          <w:sz w:val="24"/>
          <w:szCs w:val="24"/>
        </w:rPr>
        <w:br/>
        <w:t>The rights of offspring, adopted children, and offspring of adopted children after revocation</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tabs>
          <w:tab w:val="left" w:pos="9520"/>
        </w:tabs>
        <w:spacing w:before="1"/>
        <w:rPr>
          <w:rFonts w:ascii="Times New Roman" w:eastAsia="Arial" w:hAnsi="Times New Roman" w:cs="Times New Roman"/>
          <w:bCs/>
          <w:sz w:val="24"/>
          <w:szCs w:val="24"/>
        </w:rPr>
      </w:pPr>
      <w:r w:rsidRPr="00EE095D">
        <w:rPr>
          <w:rFonts w:ascii="Times New Roman" w:eastAsia="Arial" w:hAnsi="Times New Roman" w:cs="Times New Roman"/>
          <w:bCs/>
          <w:sz w:val="24"/>
          <w:szCs w:val="24"/>
        </w:rPr>
        <w:t>1. A successor who has had to return to the deliverer what has been received during the delivery and division may request  his or her compulsory part after the death of the handler, unless he is excluded from the inheritance or is not worthy to inherit from the handler, or unless it has renounced the inheritance.</w:t>
      </w:r>
      <w:r w:rsidRPr="00EE095D">
        <w:rPr>
          <w:rFonts w:ascii="Times New Roman" w:eastAsia="Arial" w:hAnsi="Times New Roman" w:cs="Times New Roman"/>
          <w:bCs/>
          <w:sz w:val="24"/>
          <w:szCs w:val="24"/>
        </w:rPr>
        <w:br/>
      </w:r>
      <w:r w:rsidRPr="00EE095D">
        <w:rPr>
          <w:rFonts w:ascii="Times New Roman" w:eastAsia="Arial" w:hAnsi="Times New Roman" w:cs="Times New Roman"/>
          <w:bCs/>
          <w:sz w:val="24"/>
          <w:szCs w:val="24"/>
        </w:rPr>
        <w:br/>
        <w:t>2. When calculating the compulsory part, those portions of property submitted and distributed by the decedent during his/her life to other offspring are considered gifts.</w:t>
      </w:r>
    </w:p>
    <w:p w:rsidR="00FE72D2" w:rsidRPr="00EE095D" w:rsidRDefault="00FE72D2" w:rsidP="00FE72D2">
      <w:pPr>
        <w:tabs>
          <w:tab w:val="left" w:pos="9520"/>
        </w:tabs>
        <w:spacing w:before="1"/>
        <w:rPr>
          <w:rFonts w:ascii="Times New Roman" w:eastAsia="Arial" w:hAnsi="Times New Roman" w:cs="Times New Roman"/>
          <w:bCs/>
          <w:sz w:val="24"/>
          <w:szCs w:val="24"/>
        </w:rPr>
      </w:pPr>
    </w:p>
    <w:p w:rsidR="00FE72D2" w:rsidRPr="00EE095D" w:rsidRDefault="0007206A" w:rsidP="00FE72D2">
      <w:pPr>
        <w:tabs>
          <w:tab w:val="left" w:pos="9520"/>
        </w:tabs>
        <w:spacing w:before="1"/>
        <w:jc w:val="center"/>
        <w:rPr>
          <w:rFonts w:ascii="Times New Roman" w:eastAsia="Arial" w:hAnsi="Times New Roman" w:cs="Times New Roman"/>
          <w:b/>
          <w:bCs/>
          <w:sz w:val="24"/>
          <w:szCs w:val="24"/>
        </w:rPr>
      </w:pPr>
      <w:r w:rsidRPr="00DF147F">
        <w:rPr>
          <w:rFonts w:ascii="Times New Roman" w:eastAsia="Arial" w:hAnsi="Times New Roman" w:cs="Times New Roman"/>
          <w:b/>
          <w:bCs/>
          <w:sz w:val="28"/>
          <w:szCs w:val="28"/>
        </w:rPr>
        <w:t>C</w:t>
      </w:r>
      <w:r w:rsidR="00DF147F" w:rsidRPr="00DF147F">
        <w:rPr>
          <w:rFonts w:ascii="Times New Roman" w:eastAsia="Arial" w:hAnsi="Times New Roman" w:cs="Times New Roman"/>
          <w:b/>
          <w:bCs/>
          <w:sz w:val="28"/>
          <w:szCs w:val="28"/>
        </w:rPr>
        <w:t>hapter VI – Loan Contract</w:t>
      </w:r>
      <w:r w:rsidR="00DF147F">
        <w:rPr>
          <w:rFonts w:ascii="Times New Roman" w:eastAsia="Arial" w:hAnsi="Times New Roman" w:cs="Times New Roman"/>
          <w:b/>
          <w:bCs/>
          <w:sz w:val="24"/>
          <w:szCs w:val="24"/>
        </w:rPr>
        <w:t xml:space="preserve"> </w:t>
      </w:r>
      <w:r w:rsidR="00FE72D2" w:rsidRPr="00EE095D">
        <w:rPr>
          <w:rFonts w:ascii="Times New Roman" w:eastAsia="Arial" w:hAnsi="Times New Roman" w:cs="Times New Roman"/>
          <w:b/>
          <w:bCs/>
          <w:sz w:val="24"/>
          <w:szCs w:val="24"/>
        </w:rPr>
        <w:br/>
      </w:r>
      <w:r w:rsidR="00FE72D2" w:rsidRPr="00EE095D">
        <w:rPr>
          <w:rFonts w:ascii="Times New Roman" w:eastAsia="Arial" w:hAnsi="Times New Roman" w:cs="Times New Roman"/>
          <w:b/>
          <w:bCs/>
          <w:sz w:val="24"/>
          <w:szCs w:val="24"/>
        </w:rPr>
        <w:br/>
      </w:r>
      <w:r w:rsidR="00FE72D2" w:rsidRPr="00EE095D">
        <w:rPr>
          <w:rFonts w:ascii="Times New Roman" w:eastAsia="Arial" w:hAnsi="Times New Roman" w:cs="Times New Roman"/>
          <w:b/>
          <w:bCs/>
          <w:sz w:val="24"/>
          <w:szCs w:val="24"/>
        </w:rPr>
        <w:br/>
      </w:r>
      <w:r w:rsidR="00DF147F">
        <w:rPr>
          <w:rFonts w:ascii="Times New Roman" w:eastAsia="Arial" w:hAnsi="Times New Roman" w:cs="Times New Roman"/>
          <w:b/>
          <w:bCs/>
          <w:sz w:val="24"/>
          <w:szCs w:val="24"/>
        </w:rPr>
        <w:t xml:space="preserve">Sub-chapter I – General Provisions </w:t>
      </w:r>
    </w:p>
    <w:p w:rsidR="00FE72D2" w:rsidRPr="00EE095D" w:rsidRDefault="00FE72D2" w:rsidP="00FE72D2">
      <w:pPr>
        <w:tabs>
          <w:tab w:val="left" w:pos="9520"/>
        </w:tabs>
        <w:spacing w:before="1"/>
        <w:jc w:val="center"/>
        <w:rPr>
          <w:rFonts w:ascii="Times New Roman" w:eastAsia="Arial" w:hAnsi="Times New Roman" w:cs="Times New Roman"/>
          <w:b/>
          <w:bCs/>
          <w:sz w:val="24"/>
          <w:szCs w:val="24"/>
        </w:rPr>
      </w:pPr>
    </w:p>
    <w:p w:rsidR="00FE72D2" w:rsidRPr="00EE095D" w:rsidRDefault="00FE72D2" w:rsidP="00FE72D2">
      <w:pPr>
        <w:tabs>
          <w:tab w:val="left" w:pos="9520"/>
        </w:tabs>
        <w:spacing w:before="1"/>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Article 487</w:t>
      </w:r>
      <w:r w:rsidRPr="00EE095D">
        <w:rPr>
          <w:rFonts w:ascii="Times New Roman" w:eastAsia="Arial" w:hAnsi="Times New Roman" w:cs="Times New Roman"/>
          <w:b/>
          <w:bCs/>
          <w:sz w:val="24"/>
          <w:szCs w:val="24"/>
        </w:rPr>
        <w:br/>
        <w:t>Definition</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tabs>
          <w:tab w:val="left" w:pos="9520"/>
        </w:tabs>
        <w:spacing w:before="1"/>
        <w:rPr>
          <w:rFonts w:ascii="Times New Roman" w:eastAsia="Arial" w:hAnsi="Times New Roman" w:cs="Times New Roman"/>
          <w:bCs/>
          <w:sz w:val="24"/>
          <w:szCs w:val="24"/>
        </w:rPr>
      </w:pPr>
      <w:r w:rsidRPr="00EE095D">
        <w:rPr>
          <w:rFonts w:ascii="Times New Roman" w:eastAsia="Arial" w:hAnsi="Times New Roman" w:cs="Times New Roman"/>
          <w:bCs/>
          <w:sz w:val="24"/>
          <w:szCs w:val="24"/>
        </w:rPr>
        <w:t>1. Through a loan contract the lender undertakes to deliver to the borrower a specific sum of money or a specific quantity of other replaceable objects, and the borrower undertakes to return the same sum of money or an equal quantity of objects of the same type and quality thereto.</w:t>
      </w:r>
    </w:p>
    <w:p w:rsidR="00FE72D2" w:rsidRPr="00EE095D" w:rsidRDefault="00FE72D2" w:rsidP="00FE72D2">
      <w:pPr>
        <w:tabs>
          <w:tab w:val="left" w:pos="9520"/>
        </w:tabs>
        <w:spacing w:before="1"/>
        <w:rPr>
          <w:rFonts w:ascii="Times New Roman" w:eastAsia="Arial" w:hAnsi="Times New Roman" w:cs="Times New Roman"/>
          <w:bCs/>
          <w:sz w:val="24"/>
          <w:szCs w:val="24"/>
        </w:rPr>
      </w:pPr>
    </w:p>
    <w:p w:rsidR="00FE72D2" w:rsidRPr="00EE095D" w:rsidRDefault="00FE72D2" w:rsidP="00FE72D2">
      <w:pPr>
        <w:tabs>
          <w:tab w:val="left" w:pos="9520"/>
        </w:tabs>
        <w:spacing w:before="1"/>
        <w:rPr>
          <w:rFonts w:ascii="Times New Roman" w:eastAsia="Arial" w:hAnsi="Times New Roman" w:cs="Times New Roman"/>
          <w:bCs/>
          <w:sz w:val="24"/>
          <w:szCs w:val="24"/>
        </w:rPr>
      </w:pPr>
      <w:r w:rsidRPr="00EE095D">
        <w:rPr>
          <w:rFonts w:ascii="Times New Roman" w:eastAsia="Arial" w:hAnsi="Times New Roman" w:cs="Times New Roman"/>
          <w:bCs/>
          <w:sz w:val="24"/>
          <w:szCs w:val="24"/>
        </w:rPr>
        <w:t xml:space="preserve">2. The borrower shall acquire </w:t>
      </w:r>
      <w:r w:rsidR="0007206A">
        <w:rPr>
          <w:rFonts w:ascii="Times New Roman" w:eastAsia="Arial" w:hAnsi="Times New Roman" w:cs="Times New Roman"/>
          <w:bCs/>
          <w:sz w:val="24"/>
          <w:szCs w:val="24"/>
        </w:rPr>
        <w:t>Chapter</w:t>
      </w:r>
      <w:r w:rsidRPr="00EE095D">
        <w:rPr>
          <w:rFonts w:ascii="Times New Roman" w:eastAsia="Arial" w:hAnsi="Times New Roman" w:cs="Times New Roman"/>
          <w:bCs/>
          <w:sz w:val="24"/>
          <w:szCs w:val="24"/>
        </w:rPr>
        <w:t xml:space="preserve"> to the objects received.</w:t>
      </w:r>
    </w:p>
    <w:p w:rsidR="00FE72D2" w:rsidRPr="00EE095D" w:rsidRDefault="00FE72D2" w:rsidP="00FE72D2">
      <w:pPr>
        <w:tabs>
          <w:tab w:val="left" w:pos="9520"/>
        </w:tabs>
        <w:spacing w:before="1"/>
        <w:jc w:val="center"/>
        <w:rPr>
          <w:rFonts w:ascii="Times New Roman" w:eastAsia="Arial" w:hAnsi="Times New Roman" w:cs="Times New Roman"/>
          <w:bCs/>
          <w:sz w:val="24"/>
          <w:szCs w:val="24"/>
          <w:highlight w:val="yellow"/>
        </w:rPr>
      </w:pPr>
    </w:p>
    <w:p w:rsidR="00FE72D2" w:rsidRPr="00EE095D" w:rsidRDefault="00FE72D2" w:rsidP="00FE72D2">
      <w:pPr>
        <w:tabs>
          <w:tab w:val="left" w:pos="9520"/>
        </w:tabs>
        <w:spacing w:before="1"/>
        <w:jc w:val="center"/>
        <w:rPr>
          <w:rFonts w:ascii="Times New Roman" w:eastAsia="Arial" w:hAnsi="Times New Roman" w:cs="Times New Roman"/>
          <w:bCs/>
          <w:sz w:val="24"/>
          <w:szCs w:val="24"/>
        </w:rPr>
      </w:pPr>
      <w:r w:rsidRPr="00EE095D">
        <w:rPr>
          <w:rFonts w:ascii="Times New Roman" w:eastAsia="Arial" w:hAnsi="Times New Roman" w:cs="Times New Roman"/>
          <w:b/>
          <w:bCs/>
          <w:sz w:val="24"/>
          <w:szCs w:val="24"/>
        </w:rPr>
        <w:t>Article 488</w:t>
      </w:r>
    </w:p>
    <w:p w:rsidR="00FE72D2" w:rsidRPr="00EE095D" w:rsidRDefault="00FE72D2" w:rsidP="00FE72D2">
      <w:pPr>
        <w:tabs>
          <w:tab w:val="left" w:pos="9520"/>
        </w:tabs>
        <w:spacing w:before="1"/>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Interest</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73"/>
        </w:numPr>
        <w:tabs>
          <w:tab w:val="left" w:pos="322"/>
          <w:tab w:val="left" w:pos="9520"/>
        </w:tabs>
        <w:ind w:left="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borrower may undertake to owe interest in addition to the</w:t>
      </w:r>
      <w:r w:rsidRPr="00EE095D">
        <w:rPr>
          <w:rFonts w:ascii="Times New Roman" w:hAnsi="Times New Roman" w:cs="Times New Roman"/>
          <w:spacing w:val="-20"/>
          <w:sz w:val="24"/>
          <w:szCs w:val="24"/>
        </w:rPr>
        <w:t xml:space="preserve"> </w:t>
      </w:r>
      <w:r w:rsidRPr="00EE095D">
        <w:rPr>
          <w:rFonts w:ascii="Times New Roman" w:hAnsi="Times New Roman" w:cs="Times New Roman"/>
          <w:sz w:val="24"/>
          <w:szCs w:val="24"/>
        </w:rPr>
        <w:t>principal.</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73"/>
        </w:numPr>
        <w:tabs>
          <w:tab w:val="left" w:pos="322"/>
          <w:tab w:val="left" w:pos="9520"/>
        </w:tabs>
        <w:ind w:left="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In commercial contracts the borrower shall owe interest unless agreed</w:t>
      </w:r>
      <w:r w:rsidRPr="00EE095D">
        <w:rPr>
          <w:rFonts w:ascii="Times New Roman" w:hAnsi="Times New Roman" w:cs="Times New Roman"/>
          <w:spacing w:val="-24"/>
          <w:sz w:val="24"/>
          <w:szCs w:val="24"/>
        </w:rPr>
        <w:t xml:space="preserve"> </w:t>
      </w:r>
      <w:r w:rsidRPr="00EE095D">
        <w:rPr>
          <w:rFonts w:ascii="Times New Roman" w:hAnsi="Times New Roman" w:cs="Times New Roman"/>
          <w:sz w:val="24"/>
          <w:szCs w:val="24"/>
        </w:rPr>
        <w:t>otherwise.</w:t>
      </w:r>
    </w:p>
    <w:p w:rsidR="00FE72D2" w:rsidRPr="00EE095D" w:rsidRDefault="00FE72D2" w:rsidP="00FE72D2">
      <w:pPr>
        <w:pStyle w:val="ListParagraph"/>
        <w:tabs>
          <w:tab w:val="left" w:pos="9520"/>
        </w:tabs>
        <w:rPr>
          <w:rFonts w:ascii="Times New Roman" w:eastAsia="Arial" w:hAnsi="Times New Roman" w:cs="Times New Roman"/>
          <w:sz w:val="24"/>
          <w:szCs w:val="24"/>
        </w:rPr>
      </w:pPr>
    </w:p>
    <w:p w:rsidR="00FE72D2" w:rsidRPr="00EE095D" w:rsidRDefault="00FE72D2" w:rsidP="00FE72D2">
      <w:pPr>
        <w:pStyle w:val="ListParagraph"/>
        <w:tabs>
          <w:tab w:val="left" w:pos="322"/>
          <w:tab w:val="left" w:pos="9520"/>
        </w:tabs>
        <w:rPr>
          <w:rFonts w:ascii="Times New Roman" w:eastAsia="Arial" w:hAnsi="Times New Roman" w:cs="Times New Roman"/>
          <w:sz w:val="24"/>
          <w:szCs w:val="24"/>
        </w:rPr>
      </w:pPr>
    </w:p>
    <w:p w:rsidR="00FE72D2" w:rsidRPr="00DF147F" w:rsidRDefault="00DF147F" w:rsidP="00DF147F">
      <w:pPr>
        <w:tabs>
          <w:tab w:val="left" w:pos="9520"/>
        </w:tabs>
        <w:spacing w:before="1"/>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Sub-chapter II </w:t>
      </w:r>
      <w:r w:rsidR="008C3995">
        <w:rPr>
          <w:rFonts w:ascii="Times New Roman" w:eastAsia="Arial" w:hAnsi="Times New Roman" w:cs="Times New Roman"/>
          <w:b/>
          <w:bCs/>
          <w:sz w:val="24"/>
          <w:szCs w:val="24"/>
        </w:rPr>
        <w:t xml:space="preserve">– Lender’s Obligations </w:t>
      </w:r>
    </w:p>
    <w:p w:rsidR="00FE72D2" w:rsidRPr="00DF147F" w:rsidRDefault="00FE72D2" w:rsidP="00DF147F">
      <w:pPr>
        <w:tabs>
          <w:tab w:val="left" w:pos="9520"/>
        </w:tabs>
        <w:spacing w:before="1"/>
        <w:jc w:val="center"/>
        <w:rPr>
          <w:rFonts w:ascii="Times New Roman" w:eastAsia="Arial" w:hAnsi="Times New Roman" w:cs="Times New Roman"/>
          <w:b/>
          <w:bCs/>
          <w:sz w:val="24"/>
          <w:szCs w:val="24"/>
        </w:rPr>
      </w:pPr>
      <w:r w:rsidRPr="00DF147F">
        <w:rPr>
          <w:rFonts w:ascii="Times New Roman" w:eastAsia="Arial" w:hAnsi="Times New Roman" w:cs="Times New Roman"/>
          <w:b/>
          <w:bCs/>
          <w:sz w:val="24"/>
          <w:szCs w:val="24"/>
        </w:rPr>
        <w:t xml:space="preserve"> </w:t>
      </w:r>
    </w:p>
    <w:p w:rsidR="00FE72D2" w:rsidRPr="00DF147F" w:rsidRDefault="00FE72D2" w:rsidP="00DF147F">
      <w:pPr>
        <w:tabs>
          <w:tab w:val="left" w:pos="9520"/>
        </w:tabs>
        <w:spacing w:before="1"/>
        <w:jc w:val="center"/>
        <w:rPr>
          <w:rFonts w:ascii="Times New Roman" w:eastAsia="Arial" w:hAnsi="Times New Roman" w:cs="Times New Roman"/>
          <w:b/>
          <w:bCs/>
          <w:sz w:val="24"/>
          <w:szCs w:val="24"/>
        </w:rPr>
      </w:pPr>
      <w:r w:rsidRPr="00DF147F">
        <w:rPr>
          <w:rFonts w:ascii="Times New Roman" w:eastAsia="Arial" w:hAnsi="Times New Roman" w:cs="Times New Roman"/>
          <w:b/>
          <w:bCs/>
          <w:sz w:val="24"/>
          <w:szCs w:val="24"/>
        </w:rPr>
        <w:t xml:space="preserve">Article 489 </w:t>
      </w:r>
    </w:p>
    <w:p w:rsidR="00FE72D2" w:rsidRPr="00DF147F" w:rsidRDefault="00FE72D2" w:rsidP="00DF147F">
      <w:pPr>
        <w:tabs>
          <w:tab w:val="left" w:pos="9520"/>
        </w:tabs>
        <w:spacing w:before="1"/>
        <w:jc w:val="center"/>
        <w:rPr>
          <w:rFonts w:ascii="Times New Roman" w:eastAsia="Arial" w:hAnsi="Times New Roman" w:cs="Times New Roman"/>
          <w:b/>
          <w:bCs/>
          <w:sz w:val="24"/>
          <w:szCs w:val="24"/>
        </w:rPr>
      </w:pPr>
      <w:r w:rsidRPr="00DF147F">
        <w:rPr>
          <w:rFonts w:ascii="Times New Roman" w:eastAsia="Arial" w:hAnsi="Times New Roman" w:cs="Times New Roman"/>
          <w:b/>
          <w:bCs/>
          <w:sz w:val="24"/>
          <w:szCs w:val="24"/>
        </w:rPr>
        <w:t>Delivery of promised objects</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72"/>
        </w:numPr>
        <w:tabs>
          <w:tab w:val="left" w:pos="33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lender must deliver the stipulated objects at the agreed time, or when the borrower requests if the deadline for delivery is not</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stipulated.</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72"/>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borrower’s right to request the delivery of the stipulated objects shall expire three (3) months after the lender becomes delayed, and in any case one (1) year after the conclusion of the</w:t>
      </w:r>
      <w:r w:rsidRPr="00EE095D">
        <w:rPr>
          <w:rFonts w:ascii="Times New Roman" w:eastAsia="Arial" w:hAnsi="Times New Roman" w:cs="Times New Roman"/>
          <w:spacing w:val="-27"/>
          <w:sz w:val="24"/>
          <w:szCs w:val="24"/>
        </w:rPr>
        <w:t xml:space="preserve"> </w:t>
      </w:r>
      <w:r w:rsidRPr="00EE095D">
        <w:rPr>
          <w:rFonts w:ascii="Times New Roman" w:eastAsia="Arial" w:hAnsi="Times New Roman" w:cs="Times New Roman"/>
          <w:sz w:val="24"/>
          <w:szCs w:val="24"/>
        </w:rPr>
        <w:t>contract.</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8C3995" w:rsidRDefault="00FE72D2" w:rsidP="008C3995">
      <w:pPr>
        <w:tabs>
          <w:tab w:val="left" w:pos="9520"/>
        </w:tabs>
        <w:spacing w:before="1"/>
        <w:jc w:val="center"/>
        <w:rPr>
          <w:rFonts w:ascii="Times New Roman" w:eastAsia="Arial" w:hAnsi="Times New Roman" w:cs="Times New Roman"/>
          <w:b/>
          <w:bCs/>
          <w:sz w:val="24"/>
          <w:szCs w:val="24"/>
        </w:rPr>
      </w:pPr>
      <w:r w:rsidRPr="008C3995">
        <w:rPr>
          <w:rFonts w:ascii="Times New Roman" w:eastAsia="Arial" w:hAnsi="Times New Roman" w:cs="Times New Roman"/>
          <w:b/>
          <w:bCs/>
          <w:sz w:val="24"/>
          <w:szCs w:val="24"/>
        </w:rPr>
        <w:t>Article 490</w:t>
      </w:r>
    </w:p>
    <w:p w:rsidR="00FE72D2" w:rsidRPr="008C3995" w:rsidRDefault="00FE72D2" w:rsidP="008C3995">
      <w:pPr>
        <w:tabs>
          <w:tab w:val="left" w:pos="9520"/>
        </w:tabs>
        <w:spacing w:before="1"/>
        <w:jc w:val="center"/>
        <w:rPr>
          <w:rFonts w:ascii="Times New Roman" w:eastAsia="Arial" w:hAnsi="Times New Roman" w:cs="Times New Roman"/>
          <w:b/>
          <w:bCs/>
          <w:sz w:val="24"/>
          <w:szCs w:val="24"/>
        </w:rPr>
      </w:pPr>
      <w:r w:rsidRPr="008C3995">
        <w:rPr>
          <w:rFonts w:ascii="Times New Roman" w:eastAsia="Arial" w:hAnsi="Times New Roman" w:cs="Times New Roman"/>
          <w:b/>
          <w:bCs/>
          <w:sz w:val="24"/>
          <w:szCs w:val="24"/>
        </w:rPr>
        <w:t>Borrower’s diminished pecuniary circumstances</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71"/>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it is shown that the borrower’s pecuniary circumstances are such that it is uncertain as to whether the borrower will return the loan the lender may refuse to deliver the promised objects if the lender did not  know of such when the contract was concluded or if the borrower’s pecuniary circumstances diminished after the conclusion of the</w:t>
      </w:r>
      <w:r w:rsidRPr="00EE095D">
        <w:rPr>
          <w:rFonts w:ascii="Times New Roman" w:eastAsia="Arial" w:hAnsi="Times New Roman" w:cs="Times New Roman"/>
          <w:spacing w:val="-14"/>
          <w:sz w:val="24"/>
          <w:szCs w:val="24"/>
        </w:rPr>
        <w:t xml:space="preserve"> </w:t>
      </w:r>
      <w:r w:rsidRPr="00EE095D">
        <w:rPr>
          <w:rFonts w:ascii="Times New Roman" w:eastAsia="Arial" w:hAnsi="Times New Roman" w:cs="Times New Roman"/>
          <w:sz w:val="24"/>
          <w:szCs w:val="24"/>
        </w:rPr>
        <w:t>contract.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71"/>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However the lender must perform the obligation if the borrower or another provides adequate security thereof.</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8C3995" w:rsidRDefault="00FE72D2" w:rsidP="008C3995">
      <w:pPr>
        <w:tabs>
          <w:tab w:val="left" w:pos="9520"/>
        </w:tabs>
        <w:spacing w:before="1"/>
        <w:jc w:val="center"/>
        <w:rPr>
          <w:rFonts w:ascii="Times New Roman" w:eastAsia="Arial" w:hAnsi="Times New Roman" w:cs="Times New Roman"/>
          <w:b/>
          <w:bCs/>
          <w:sz w:val="24"/>
          <w:szCs w:val="24"/>
        </w:rPr>
      </w:pPr>
      <w:r w:rsidRPr="008C3995">
        <w:rPr>
          <w:rFonts w:ascii="Times New Roman" w:eastAsia="Arial" w:hAnsi="Times New Roman" w:cs="Times New Roman"/>
          <w:b/>
          <w:bCs/>
          <w:sz w:val="24"/>
          <w:szCs w:val="24"/>
        </w:rPr>
        <w:t>Article 491</w:t>
      </w:r>
    </w:p>
    <w:p w:rsidR="00FE72D2" w:rsidRPr="008C3995" w:rsidRDefault="00FE72D2" w:rsidP="008C3995">
      <w:pPr>
        <w:tabs>
          <w:tab w:val="left" w:pos="9520"/>
        </w:tabs>
        <w:spacing w:before="1"/>
        <w:jc w:val="center"/>
        <w:rPr>
          <w:rFonts w:ascii="Times New Roman" w:eastAsia="Arial" w:hAnsi="Times New Roman" w:cs="Times New Roman"/>
          <w:b/>
          <w:bCs/>
          <w:sz w:val="24"/>
          <w:szCs w:val="24"/>
        </w:rPr>
      </w:pPr>
      <w:r w:rsidRPr="008C3995">
        <w:rPr>
          <w:rFonts w:ascii="Times New Roman" w:eastAsia="Arial" w:hAnsi="Times New Roman" w:cs="Times New Roman"/>
          <w:b/>
          <w:bCs/>
          <w:sz w:val="24"/>
          <w:szCs w:val="24"/>
        </w:rPr>
        <w:t>Damage because of defects in loaned objects</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70"/>
        </w:numPr>
        <w:tabs>
          <w:tab w:val="left" w:pos="33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lender must reimburse the borrower for any damage caused because of material defects in the loaned</w:t>
      </w:r>
      <w:r w:rsidRPr="00EE095D">
        <w:rPr>
          <w:rFonts w:ascii="Times New Roman" w:hAnsi="Times New Roman" w:cs="Times New Roman"/>
          <w:spacing w:val="-7"/>
          <w:sz w:val="24"/>
          <w:szCs w:val="24"/>
        </w:rPr>
        <w:t xml:space="preserve"> </w:t>
      </w:r>
      <w:r w:rsidRPr="00EE095D">
        <w:rPr>
          <w:rFonts w:ascii="Times New Roman" w:hAnsi="Times New Roman" w:cs="Times New Roman"/>
          <w:sz w:val="24"/>
          <w:szCs w:val="24"/>
        </w:rPr>
        <w:t>objects.</w:t>
      </w:r>
    </w:p>
    <w:p w:rsidR="00FE72D2" w:rsidRPr="00EE095D" w:rsidRDefault="00FE72D2" w:rsidP="00FE72D2">
      <w:pPr>
        <w:pStyle w:val="ListParagraph"/>
        <w:tabs>
          <w:tab w:val="left" w:pos="326"/>
          <w:tab w:val="left" w:pos="9520"/>
        </w:tabs>
        <w:spacing w:before="57"/>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70"/>
        </w:numPr>
        <w:tabs>
          <w:tab w:val="left" w:pos="326"/>
          <w:tab w:val="left" w:pos="9520"/>
        </w:tabs>
        <w:spacing w:before="57"/>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In the case of a gratuitous loan the lender need only to reimburse the damage when the defects were known or could not have remained unknown to the lender and the lender failed to inform the borrower.</w:t>
      </w:r>
    </w:p>
    <w:p w:rsidR="00FE72D2" w:rsidRPr="008C3995" w:rsidRDefault="008C3995" w:rsidP="008C3995">
      <w:pPr>
        <w:tabs>
          <w:tab w:val="left" w:pos="9520"/>
        </w:tabs>
        <w:spacing w:before="1"/>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Sub-chapter III – Borrower’s Obligations </w:t>
      </w:r>
    </w:p>
    <w:p w:rsidR="00FE72D2" w:rsidRPr="00EE095D" w:rsidRDefault="00FE72D2" w:rsidP="00FE72D2">
      <w:pPr>
        <w:tabs>
          <w:tab w:val="left" w:pos="9520"/>
        </w:tabs>
        <w:spacing w:before="5"/>
        <w:ind w:firstLine="744"/>
        <w:rPr>
          <w:rFonts w:ascii="Times New Roman" w:hAnsi="Times New Roman" w:cs="Times New Roman"/>
          <w:b/>
          <w:sz w:val="24"/>
          <w:szCs w:val="24"/>
        </w:rPr>
      </w:pPr>
    </w:p>
    <w:p w:rsidR="00FE72D2" w:rsidRPr="008C3995" w:rsidRDefault="00FE72D2" w:rsidP="008C3995">
      <w:pPr>
        <w:tabs>
          <w:tab w:val="left" w:pos="9520"/>
        </w:tabs>
        <w:spacing w:before="1"/>
        <w:jc w:val="center"/>
        <w:rPr>
          <w:rFonts w:ascii="Times New Roman" w:eastAsia="Arial" w:hAnsi="Times New Roman" w:cs="Times New Roman"/>
          <w:b/>
          <w:bCs/>
          <w:sz w:val="24"/>
          <w:szCs w:val="24"/>
        </w:rPr>
      </w:pPr>
      <w:r w:rsidRPr="008C3995">
        <w:rPr>
          <w:rFonts w:ascii="Times New Roman" w:eastAsia="Arial" w:hAnsi="Times New Roman" w:cs="Times New Roman"/>
          <w:b/>
          <w:bCs/>
          <w:sz w:val="24"/>
          <w:szCs w:val="24"/>
        </w:rPr>
        <w:t xml:space="preserve">Article 492 </w:t>
      </w:r>
    </w:p>
    <w:p w:rsidR="00FE72D2" w:rsidRPr="008C3995" w:rsidRDefault="00FE72D2" w:rsidP="008C3995">
      <w:pPr>
        <w:tabs>
          <w:tab w:val="left" w:pos="9520"/>
        </w:tabs>
        <w:spacing w:before="1"/>
        <w:jc w:val="center"/>
        <w:rPr>
          <w:rFonts w:ascii="Times New Roman" w:eastAsia="Arial" w:hAnsi="Times New Roman" w:cs="Times New Roman"/>
          <w:b/>
          <w:bCs/>
          <w:sz w:val="24"/>
          <w:szCs w:val="24"/>
        </w:rPr>
      </w:pPr>
      <w:r w:rsidRPr="008C3995">
        <w:rPr>
          <w:rFonts w:ascii="Times New Roman" w:eastAsia="Arial" w:hAnsi="Times New Roman" w:cs="Times New Roman"/>
          <w:b/>
          <w:bCs/>
          <w:sz w:val="24"/>
          <w:szCs w:val="24"/>
        </w:rPr>
        <w:t>Deadline for return of loan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tabs>
          <w:tab w:val="left" w:pos="9520"/>
        </w:tabs>
        <w:spacing w:before="10"/>
        <w:rPr>
          <w:rFonts w:ascii="Times New Roman" w:hAnsi="Times New Roman" w:cs="Times New Roman"/>
          <w:sz w:val="24"/>
          <w:szCs w:val="24"/>
        </w:rPr>
      </w:pPr>
      <w:r w:rsidRPr="00EE095D">
        <w:rPr>
          <w:rFonts w:ascii="Times New Roman" w:hAnsi="Times New Roman" w:cs="Times New Roman"/>
          <w:sz w:val="24"/>
          <w:szCs w:val="24"/>
        </w:rPr>
        <w:t>1. The borrower must return the same quantity of objects of the same type and quality by the deadline stipulated.</w:t>
      </w:r>
    </w:p>
    <w:p w:rsidR="00FE72D2" w:rsidRPr="00EE095D" w:rsidRDefault="00FE72D2" w:rsidP="00FE72D2">
      <w:pPr>
        <w:tabs>
          <w:tab w:val="left" w:pos="9520"/>
        </w:tabs>
        <w:spacing w:before="10"/>
        <w:rPr>
          <w:rFonts w:ascii="Times New Roman" w:hAnsi="Times New Roman" w:cs="Times New Roman"/>
          <w:sz w:val="24"/>
          <w:szCs w:val="24"/>
        </w:rPr>
      </w:pPr>
    </w:p>
    <w:p w:rsidR="00FE72D2" w:rsidRPr="00EE095D" w:rsidRDefault="00FE72D2" w:rsidP="00FE72D2">
      <w:pPr>
        <w:tabs>
          <w:tab w:val="left" w:pos="9520"/>
        </w:tabs>
        <w:spacing w:before="10"/>
        <w:rPr>
          <w:rFonts w:ascii="Times New Roman" w:hAnsi="Times New Roman" w:cs="Times New Roman"/>
          <w:sz w:val="24"/>
          <w:szCs w:val="24"/>
        </w:rPr>
      </w:pPr>
      <w:r w:rsidRPr="00EE095D">
        <w:rPr>
          <w:rFonts w:ascii="Times New Roman" w:hAnsi="Times New Roman" w:cs="Times New Roman"/>
          <w:sz w:val="24"/>
          <w:szCs w:val="24"/>
        </w:rPr>
        <w:t>2. If the contracting parties did not stipulate a deadline for the return of the loan and it cannot be determined from the circumstances, the borrower must return the loan after the passing of an appropriate deadline, which may not be shorter than two months counted from the lender’s request for the return of the loan.</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8C3995" w:rsidRDefault="00FE72D2" w:rsidP="008C3995">
      <w:pPr>
        <w:tabs>
          <w:tab w:val="left" w:pos="9520"/>
        </w:tabs>
        <w:spacing w:before="1"/>
        <w:jc w:val="center"/>
        <w:rPr>
          <w:rFonts w:ascii="Times New Roman" w:eastAsia="Arial" w:hAnsi="Times New Roman" w:cs="Times New Roman"/>
          <w:b/>
          <w:bCs/>
          <w:sz w:val="24"/>
          <w:szCs w:val="24"/>
        </w:rPr>
      </w:pPr>
      <w:r w:rsidRPr="008C3995">
        <w:rPr>
          <w:rFonts w:ascii="Times New Roman" w:eastAsia="Arial" w:hAnsi="Times New Roman" w:cs="Times New Roman"/>
          <w:b/>
          <w:bCs/>
          <w:sz w:val="24"/>
          <w:szCs w:val="24"/>
        </w:rPr>
        <w:t xml:space="preserve">Article 493 </w:t>
      </w:r>
    </w:p>
    <w:p w:rsidR="00FE72D2" w:rsidRPr="008C3995" w:rsidRDefault="00FE72D2" w:rsidP="008C3995">
      <w:pPr>
        <w:tabs>
          <w:tab w:val="left" w:pos="9520"/>
        </w:tabs>
        <w:spacing w:before="1"/>
        <w:jc w:val="center"/>
        <w:rPr>
          <w:rFonts w:ascii="Times New Roman" w:eastAsia="Arial" w:hAnsi="Times New Roman" w:cs="Times New Roman"/>
          <w:b/>
          <w:bCs/>
          <w:sz w:val="24"/>
          <w:szCs w:val="24"/>
        </w:rPr>
      </w:pPr>
      <w:r w:rsidRPr="008C3995">
        <w:rPr>
          <w:rFonts w:ascii="Times New Roman" w:eastAsia="Arial" w:hAnsi="Times New Roman" w:cs="Times New Roman"/>
          <w:b/>
          <w:bCs/>
          <w:sz w:val="24"/>
          <w:szCs w:val="24"/>
        </w:rPr>
        <w:t>Choice in return of loan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69"/>
        </w:numPr>
        <w:tabs>
          <w:tab w:val="left" w:pos="329"/>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If cash was not loaned and it was agreed that the borrower would return </w:t>
      </w:r>
      <w:r w:rsidRPr="00EE095D">
        <w:rPr>
          <w:rFonts w:ascii="Times New Roman" w:hAnsi="Times New Roman" w:cs="Times New Roman"/>
          <w:spacing w:val="3"/>
          <w:sz w:val="24"/>
          <w:szCs w:val="24"/>
        </w:rPr>
        <w:t xml:space="preserve">the </w:t>
      </w:r>
      <w:r w:rsidRPr="00EE095D">
        <w:rPr>
          <w:rFonts w:ascii="Times New Roman" w:hAnsi="Times New Roman" w:cs="Times New Roman"/>
          <w:sz w:val="24"/>
          <w:szCs w:val="24"/>
        </w:rPr>
        <w:t>loan in cash the borrower shall nevertheless be en</w:t>
      </w:r>
      <w:r w:rsidR="0007206A">
        <w:rPr>
          <w:rFonts w:ascii="Times New Roman" w:hAnsi="Times New Roman" w:cs="Times New Roman"/>
          <w:sz w:val="24"/>
          <w:szCs w:val="24"/>
        </w:rPr>
        <w:t>Chapter</w:t>
      </w:r>
      <w:r w:rsidRPr="00EE095D">
        <w:rPr>
          <w:rFonts w:ascii="Times New Roman" w:hAnsi="Times New Roman" w:cs="Times New Roman"/>
          <w:sz w:val="24"/>
          <w:szCs w:val="24"/>
        </w:rPr>
        <w:t>d to choose to return the loaned objects or a cash sum that accords to the value thereof at the time and place stipulated in the contract for the</w:t>
      </w:r>
      <w:r w:rsidRPr="00EE095D">
        <w:rPr>
          <w:rFonts w:ascii="Times New Roman" w:hAnsi="Times New Roman" w:cs="Times New Roman"/>
          <w:spacing w:val="-27"/>
          <w:sz w:val="24"/>
          <w:szCs w:val="24"/>
        </w:rPr>
        <w:t xml:space="preserve"> </w:t>
      </w:r>
      <w:r w:rsidRPr="00EE095D">
        <w:rPr>
          <w:rFonts w:ascii="Times New Roman" w:hAnsi="Times New Roman" w:cs="Times New Roman"/>
          <w:sz w:val="24"/>
          <w:szCs w:val="24"/>
        </w:rPr>
        <w:t>return.</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69"/>
        </w:numPr>
        <w:tabs>
          <w:tab w:val="left" w:pos="355"/>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This shall also apply if it is impossible to return the same quantity of objects of the same type and quality.</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8C3995" w:rsidRDefault="00FE72D2" w:rsidP="008C3995">
      <w:pPr>
        <w:tabs>
          <w:tab w:val="left" w:pos="9520"/>
        </w:tabs>
        <w:spacing w:before="1"/>
        <w:jc w:val="center"/>
        <w:rPr>
          <w:rFonts w:ascii="Times New Roman" w:eastAsia="Arial" w:hAnsi="Times New Roman" w:cs="Times New Roman"/>
          <w:b/>
          <w:bCs/>
          <w:sz w:val="24"/>
          <w:szCs w:val="24"/>
        </w:rPr>
      </w:pPr>
      <w:r w:rsidRPr="008C3995">
        <w:rPr>
          <w:rFonts w:ascii="Times New Roman" w:eastAsia="Arial" w:hAnsi="Times New Roman" w:cs="Times New Roman"/>
          <w:b/>
          <w:bCs/>
          <w:sz w:val="24"/>
          <w:szCs w:val="24"/>
        </w:rPr>
        <w:t xml:space="preserve">Article 494 </w:t>
      </w:r>
    </w:p>
    <w:p w:rsidR="00FE72D2" w:rsidRPr="008C3995" w:rsidRDefault="00FE72D2" w:rsidP="008C3995">
      <w:pPr>
        <w:tabs>
          <w:tab w:val="left" w:pos="9520"/>
        </w:tabs>
        <w:spacing w:before="1"/>
        <w:jc w:val="center"/>
        <w:rPr>
          <w:rFonts w:ascii="Times New Roman" w:eastAsia="Arial" w:hAnsi="Times New Roman" w:cs="Times New Roman"/>
          <w:b/>
          <w:bCs/>
          <w:sz w:val="24"/>
          <w:szCs w:val="24"/>
        </w:rPr>
      </w:pPr>
      <w:r w:rsidRPr="008C3995">
        <w:rPr>
          <w:rFonts w:ascii="Times New Roman" w:eastAsia="Arial" w:hAnsi="Times New Roman" w:cs="Times New Roman"/>
          <w:b/>
          <w:bCs/>
          <w:sz w:val="24"/>
          <w:szCs w:val="24"/>
        </w:rPr>
        <w:t>Withdrawal from contract</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borrower may withdraw from the contract before the lender delivers the promised object thereto; if the lender incurs any damage for this reason the borrower must reimburse</w:t>
      </w:r>
      <w:r w:rsidRPr="00EE095D">
        <w:rPr>
          <w:rFonts w:ascii="Times New Roman" w:hAnsi="Times New Roman" w:cs="Times New Roman"/>
          <w:spacing w:val="-19"/>
          <w:sz w:val="24"/>
          <w:szCs w:val="24"/>
        </w:rPr>
        <w:t xml:space="preserve"> </w:t>
      </w:r>
      <w:r w:rsidRPr="00EE095D">
        <w:rPr>
          <w:rFonts w:ascii="Times New Roman" w:hAnsi="Times New Roman" w:cs="Times New Roman"/>
          <w:sz w:val="24"/>
          <w:szCs w:val="24"/>
        </w:rPr>
        <w:t>it.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8C3995" w:rsidRDefault="00FE72D2" w:rsidP="008C3995">
      <w:pPr>
        <w:tabs>
          <w:tab w:val="left" w:pos="9520"/>
        </w:tabs>
        <w:spacing w:before="1"/>
        <w:jc w:val="center"/>
        <w:rPr>
          <w:rFonts w:ascii="Times New Roman" w:eastAsia="Arial" w:hAnsi="Times New Roman" w:cs="Times New Roman"/>
          <w:b/>
          <w:bCs/>
          <w:sz w:val="24"/>
          <w:szCs w:val="24"/>
        </w:rPr>
      </w:pPr>
      <w:r w:rsidRPr="008C3995">
        <w:rPr>
          <w:rFonts w:ascii="Times New Roman" w:eastAsia="Arial" w:hAnsi="Times New Roman" w:cs="Times New Roman"/>
          <w:b/>
          <w:bCs/>
          <w:sz w:val="24"/>
          <w:szCs w:val="24"/>
        </w:rPr>
        <w:t xml:space="preserve">Article 495 </w:t>
      </w:r>
    </w:p>
    <w:p w:rsidR="00FE72D2" w:rsidRPr="008C3995" w:rsidRDefault="00FE72D2" w:rsidP="008C3995">
      <w:pPr>
        <w:tabs>
          <w:tab w:val="left" w:pos="9520"/>
        </w:tabs>
        <w:spacing w:before="1"/>
        <w:jc w:val="center"/>
        <w:rPr>
          <w:rFonts w:ascii="Times New Roman" w:eastAsia="Arial" w:hAnsi="Times New Roman" w:cs="Times New Roman"/>
          <w:b/>
          <w:bCs/>
          <w:sz w:val="24"/>
          <w:szCs w:val="24"/>
        </w:rPr>
      </w:pPr>
      <w:r w:rsidRPr="008C3995">
        <w:rPr>
          <w:rFonts w:ascii="Times New Roman" w:eastAsia="Arial" w:hAnsi="Times New Roman" w:cs="Times New Roman"/>
          <w:b/>
          <w:bCs/>
          <w:sz w:val="24"/>
          <w:szCs w:val="24"/>
        </w:rPr>
        <w:t>Early return of loan</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borrower may return the loan before the deadline stipulated for the return, but must notify the lender regarding this intention and reimburse any</w:t>
      </w:r>
      <w:r w:rsidRPr="00EE095D">
        <w:rPr>
          <w:rFonts w:ascii="Times New Roman" w:hAnsi="Times New Roman" w:cs="Times New Roman"/>
          <w:spacing w:val="-16"/>
          <w:sz w:val="24"/>
          <w:szCs w:val="24"/>
        </w:rPr>
        <w:t xml:space="preserve"> </w:t>
      </w:r>
      <w:r w:rsidRPr="00EE095D">
        <w:rPr>
          <w:rFonts w:ascii="Times New Roman" w:hAnsi="Times New Roman" w:cs="Times New Roman"/>
          <w:sz w:val="24"/>
          <w:szCs w:val="24"/>
        </w:rPr>
        <w:t>damage.</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8C3995" w:rsidRDefault="008C3995" w:rsidP="008C3995">
      <w:pPr>
        <w:tabs>
          <w:tab w:val="left" w:pos="9520"/>
        </w:tabs>
        <w:spacing w:before="1"/>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Sub-chapter I</w:t>
      </w:r>
      <w:r w:rsidR="00FE72D2" w:rsidRPr="008C3995">
        <w:rPr>
          <w:rFonts w:ascii="Times New Roman" w:eastAsia="Arial" w:hAnsi="Times New Roman" w:cs="Times New Roman"/>
          <w:b/>
          <w:bCs/>
          <w:sz w:val="24"/>
          <w:szCs w:val="24"/>
        </w:rPr>
        <w:t>V</w:t>
      </w:r>
      <w:r>
        <w:rPr>
          <w:rFonts w:ascii="Times New Roman" w:eastAsia="Arial" w:hAnsi="Times New Roman" w:cs="Times New Roman"/>
          <w:b/>
          <w:bCs/>
          <w:sz w:val="24"/>
          <w:szCs w:val="24"/>
        </w:rPr>
        <w:t xml:space="preserve"> – Loan for Specific Purpose </w:t>
      </w:r>
    </w:p>
    <w:p w:rsidR="00FE72D2" w:rsidRPr="00EE095D" w:rsidRDefault="00FE72D2" w:rsidP="00FE72D2">
      <w:pPr>
        <w:tabs>
          <w:tab w:val="left" w:pos="9520"/>
        </w:tabs>
        <w:spacing w:before="5"/>
        <w:jc w:val="center"/>
        <w:rPr>
          <w:rFonts w:ascii="Times New Roman" w:hAnsi="Times New Roman" w:cs="Times New Roman"/>
          <w:b/>
          <w:sz w:val="24"/>
          <w:szCs w:val="24"/>
        </w:rPr>
      </w:pPr>
    </w:p>
    <w:p w:rsidR="00FE72D2" w:rsidRDefault="00FE72D2" w:rsidP="00FE72D2">
      <w:pPr>
        <w:tabs>
          <w:tab w:val="left" w:pos="9520"/>
        </w:tabs>
        <w:spacing w:before="5"/>
        <w:jc w:val="center"/>
        <w:rPr>
          <w:rFonts w:ascii="Times New Roman" w:hAnsi="Times New Roman" w:cs="Times New Roman"/>
          <w:b/>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5"/>
          <w:sz w:val="24"/>
          <w:szCs w:val="24"/>
        </w:rPr>
        <w:t xml:space="preserve"> </w:t>
      </w:r>
      <w:r w:rsidRPr="00EE095D">
        <w:rPr>
          <w:rFonts w:ascii="Times New Roman" w:hAnsi="Times New Roman" w:cs="Times New Roman"/>
          <w:b/>
          <w:sz w:val="24"/>
          <w:szCs w:val="24"/>
        </w:rPr>
        <w:t>496</w:t>
      </w:r>
    </w:p>
    <w:p w:rsidR="008C3995" w:rsidRPr="00EE095D" w:rsidRDefault="008C3995" w:rsidP="00FE72D2">
      <w:pPr>
        <w:tabs>
          <w:tab w:val="left" w:pos="9520"/>
        </w:tabs>
        <w:spacing w:before="5"/>
        <w:jc w:val="center"/>
        <w:rPr>
          <w:rFonts w:ascii="Times New Roman" w:eastAsia="Arial" w:hAnsi="Times New Roman" w:cs="Times New Roman"/>
          <w:sz w:val="24"/>
          <w:szCs w:val="24"/>
        </w:rPr>
      </w:pPr>
      <w:r>
        <w:rPr>
          <w:rFonts w:ascii="Times New Roman" w:eastAsia="Arial" w:hAnsi="Times New Roman" w:cs="Times New Roman"/>
          <w:b/>
          <w:bCs/>
          <w:sz w:val="24"/>
          <w:szCs w:val="24"/>
        </w:rPr>
        <w:t>Loan for Specific Purpose</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the contract stipulated the purpose for which the borrower may use the loaned cash and the borrower uses it for any other purpose the lender may withdraw from the</w:t>
      </w:r>
      <w:r w:rsidRPr="00EE095D">
        <w:rPr>
          <w:rFonts w:ascii="Times New Roman" w:hAnsi="Times New Roman" w:cs="Times New Roman"/>
          <w:spacing w:val="-24"/>
          <w:sz w:val="24"/>
          <w:szCs w:val="24"/>
        </w:rPr>
        <w:t xml:space="preserve"> </w:t>
      </w:r>
      <w:r w:rsidRPr="00EE095D">
        <w:rPr>
          <w:rFonts w:ascii="Times New Roman" w:hAnsi="Times New Roman" w:cs="Times New Roman"/>
          <w:sz w:val="24"/>
          <w:szCs w:val="24"/>
        </w:rPr>
        <w:t>contract.</w:t>
      </w:r>
    </w:p>
    <w:p w:rsidR="00FE72D2" w:rsidRPr="00EE095D" w:rsidRDefault="00FE72D2" w:rsidP="00FE72D2">
      <w:pPr>
        <w:pStyle w:val="Heading1"/>
        <w:tabs>
          <w:tab w:val="left" w:pos="9520"/>
        </w:tabs>
        <w:spacing w:before="55"/>
        <w:ind w:left="0"/>
        <w:rPr>
          <w:rFonts w:ascii="Times New Roman" w:hAnsi="Times New Roman" w:cs="Times New Roman"/>
        </w:rPr>
      </w:pPr>
    </w:p>
    <w:p w:rsidR="00FE72D2" w:rsidRPr="008C3995" w:rsidRDefault="0007206A" w:rsidP="008C3995">
      <w:pPr>
        <w:tabs>
          <w:tab w:val="left" w:pos="9520"/>
        </w:tabs>
        <w:spacing w:before="5"/>
        <w:jc w:val="center"/>
        <w:rPr>
          <w:rFonts w:ascii="Times New Roman" w:eastAsia="Arial" w:hAnsi="Times New Roman" w:cs="Times New Roman"/>
          <w:b/>
          <w:bCs/>
          <w:sz w:val="28"/>
          <w:szCs w:val="28"/>
        </w:rPr>
      </w:pPr>
      <w:r w:rsidRPr="008C3995">
        <w:rPr>
          <w:rFonts w:ascii="Times New Roman" w:eastAsia="Arial" w:hAnsi="Times New Roman" w:cs="Times New Roman"/>
          <w:b/>
          <w:bCs/>
          <w:sz w:val="28"/>
          <w:szCs w:val="28"/>
        </w:rPr>
        <w:t>C</w:t>
      </w:r>
      <w:r w:rsidR="008C3995" w:rsidRPr="008C3995">
        <w:rPr>
          <w:rFonts w:ascii="Times New Roman" w:eastAsia="Arial" w:hAnsi="Times New Roman" w:cs="Times New Roman"/>
          <w:b/>
          <w:bCs/>
          <w:sz w:val="28"/>
          <w:szCs w:val="28"/>
        </w:rPr>
        <w:t xml:space="preserve">hapter VII – Loan for Use Contract </w:t>
      </w:r>
    </w:p>
    <w:p w:rsidR="00FE72D2" w:rsidRPr="008C3995" w:rsidRDefault="00FE72D2" w:rsidP="008C3995">
      <w:pPr>
        <w:tabs>
          <w:tab w:val="left" w:pos="9520"/>
        </w:tabs>
        <w:spacing w:before="5"/>
        <w:jc w:val="center"/>
        <w:rPr>
          <w:rFonts w:ascii="Times New Roman" w:eastAsia="Arial" w:hAnsi="Times New Roman" w:cs="Times New Roman"/>
          <w:b/>
          <w:bCs/>
          <w:sz w:val="24"/>
          <w:szCs w:val="24"/>
        </w:rPr>
      </w:pPr>
    </w:p>
    <w:p w:rsidR="00FE72D2" w:rsidRPr="008C3995" w:rsidRDefault="008C3995" w:rsidP="008C3995">
      <w:pPr>
        <w:tabs>
          <w:tab w:val="left" w:pos="9520"/>
        </w:tabs>
        <w:spacing w:before="5"/>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Sub-chapter I – General Provisions </w:t>
      </w:r>
    </w:p>
    <w:p w:rsidR="00FE72D2" w:rsidRPr="008C3995" w:rsidRDefault="00FE72D2" w:rsidP="008C3995">
      <w:pPr>
        <w:tabs>
          <w:tab w:val="left" w:pos="9520"/>
        </w:tabs>
        <w:spacing w:before="5"/>
        <w:jc w:val="center"/>
        <w:rPr>
          <w:rFonts w:ascii="Times New Roman" w:eastAsia="Arial" w:hAnsi="Times New Roman" w:cs="Times New Roman"/>
          <w:b/>
          <w:bCs/>
          <w:sz w:val="24"/>
          <w:szCs w:val="24"/>
        </w:rPr>
      </w:pPr>
    </w:p>
    <w:p w:rsidR="00FE72D2" w:rsidRPr="008C3995" w:rsidRDefault="00FE72D2" w:rsidP="008C3995">
      <w:pPr>
        <w:tabs>
          <w:tab w:val="left" w:pos="9520"/>
        </w:tabs>
        <w:spacing w:before="5"/>
        <w:jc w:val="center"/>
        <w:rPr>
          <w:rFonts w:ascii="Times New Roman" w:eastAsia="Arial" w:hAnsi="Times New Roman" w:cs="Times New Roman"/>
          <w:b/>
          <w:bCs/>
          <w:sz w:val="24"/>
          <w:szCs w:val="24"/>
        </w:rPr>
      </w:pPr>
      <w:r w:rsidRPr="008C3995">
        <w:rPr>
          <w:rFonts w:ascii="Times New Roman" w:eastAsia="Arial" w:hAnsi="Times New Roman" w:cs="Times New Roman"/>
          <w:b/>
          <w:bCs/>
          <w:sz w:val="24"/>
          <w:szCs w:val="24"/>
        </w:rPr>
        <w:t xml:space="preserve">Article 497 </w:t>
      </w:r>
    </w:p>
    <w:p w:rsidR="00FE72D2" w:rsidRPr="00EE095D" w:rsidRDefault="00FE72D2" w:rsidP="008C3995">
      <w:pPr>
        <w:tabs>
          <w:tab w:val="left" w:pos="9520"/>
        </w:tabs>
        <w:spacing w:before="5"/>
        <w:jc w:val="center"/>
        <w:rPr>
          <w:rFonts w:ascii="Times New Roman" w:eastAsia="Arial" w:hAnsi="Times New Roman" w:cs="Times New Roman"/>
          <w:sz w:val="24"/>
          <w:szCs w:val="24"/>
        </w:rPr>
      </w:pPr>
      <w:r w:rsidRPr="008C3995">
        <w:rPr>
          <w:rFonts w:ascii="Times New Roman" w:eastAsia="Arial" w:hAnsi="Times New Roman" w:cs="Times New Roman"/>
          <w:b/>
          <w:bCs/>
          <w:sz w:val="24"/>
          <w:szCs w:val="24"/>
        </w:rPr>
        <w:t>Definition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rPr>
          <w:rFonts w:ascii="Times New Roman" w:hAnsi="Times New Roman" w:cs="Times New Roman"/>
          <w:sz w:val="24"/>
          <w:szCs w:val="24"/>
        </w:rPr>
      </w:pPr>
      <w:r w:rsidRPr="00EE095D">
        <w:rPr>
          <w:rFonts w:ascii="Times New Roman" w:hAnsi="Times New Roman" w:cs="Times New Roman"/>
          <w:sz w:val="24"/>
          <w:szCs w:val="24"/>
        </w:rPr>
        <w:t>Through a loan for use contract the lender undertakes to deliver an object to the borrower for gratuitous use, and the borrower undertakes to return the</w:t>
      </w:r>
      <w:r w:rsidRPr="00EE095D">
        <w:rPr>
          <w:rFonts w:ascii="Times New Roman" w:hAnsi="Times New Roman" w:cs="Times New Roman"/>
          <w:spacing w:val="-15"/>
          <w:sz w:val="24"/>
          <w:szCs w:val="24"/>
        </w:rPr>
        <w:t xml:space="preserve"> </w:t>
      </w:r>
      <w:r w:rsidRPr="00EE095D">
        <w:rPr>
          <w:rFonts w:ascii="Times New Roman" w:hAnsi="Times New Roman" w:cs="Times New Roman"/>
          <w:sz w:val="24"/>
          <w:szCs w:val="24"/>
        </w:rPr>
        <w:t>object.</w:t>
      </w:r>
    </w:p>
    <w:p w:rsidR="00FE72D2" w:rsidRPr="00EE095D" w:rsidRDefault="00FE72D2" w:rsidP="00FE72D2">
      <w:pPr>
        <w:pStyle w:val="Heading1"/>
        <w:tabs>
          <w:tab w:val="left" w:pos="9520"/>
        </w:tabs>
        <w:ind w:left="0"/>
        <w:rPr>
          <w:rFonts w:ascii="Times New Roman" w:hAnsi="Times New Roman" w:cs="Times New Roman"/>
        </w:rPr>
      </w:pPr>
    </w:p>
    <w:p w:rsidR="00FE72D2" w:rsidRDefault="008C3995" w:rsidP="008C3995">
      <w:pPr>
        <w:tabs>
          <w:tab w:val="left" w:pos="9520"/>
        </w:tabs>
        <w:spacing w:before="5"/>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Sub-chapter II – Borrower’s Obligations </w:t>
      </w:r>
    </w:p>
    <w:p w:rsidR="008C3995" w:rsidRPr="008C3995" w:rsidRDefault="008C3995" w:rsidP="008C3995">
      <w:pPr>
        <w:tabs>
          <w:tab w:val="left" w:pos="9520"/>
        </w:tabs>
        <w:spacing w:before="5"/>
        <w:jc w:val="center"/>
        <w:rPr>
          <w:rFonts w:ascii="Times New Roman" w:eastAsia="Arial" w:hAnsi="Times New Roman" w:cs="Times New Roman"/>
          <w:b/>
          <w:bCs/>
          <w:sz w:val="24"/>
          <w:szCs w:val="24"/>
        </w:rPr>
      </w:pPr>
    </w:p>
    <w:p w:rsidR="00FE72D2" w:rsidRPr="008C3995" w:rsidRDefault="00FE72D2" w:rsidP="008C3995">
      <w:pPr>
        <w:tabs>
          <w:tab w:val="left" w:pos="9520"/>
        </w:tabs>
        <w:spacing w:before="5"/>
        <w:jc w:val="center"/>
        <w:rPr>
          <w:rFonts w:ascii="Times New Roman" w:eastAsia="Arial" w:hAnsi="Times New Roman" w:cs="Times New Roman"/>
          <w:b/>
          <w:bCs/>
          <w:sz w:val="24"/>
          <w:szCs w:val="24"/>
        </w:rPr>
      </w:pPr>
      <w:r w:rsidRPr="008C3995">
        <w:rPr>
          <w:rFonts w:ascii="Times New Roman" w:eastAsia="Arial" w:hAnsi="Times New Roman" w:cs="Times New Roman"/>
          <w:b/>
          <w:bCs/>
          <w:sz w:val="24"/>
          <w:szCs w:val="24"/>
        </w:rPr>
        <w:t xml:space="preserve">Article 498 </w:t>
      </w:r>
    </w:p>
    <w:p w:rsidR="00FE72D2" w:rsidRPr="008C3995" w:rsidRDefault="00FE72D2" w:rsidP="008C3995">
      <w:pPr>
        <w:tabs>
          <w:tab w:val="left" w:pos="9520"/>
        </w:tabs>
        <w:spacing w:before="5"/>
        <w:jc w:val="center"/>
        <w:rPr>
          <w:rFonts w:ascii="Times New Roman" w:eastAsia="Arial" w:hAnsi="Times New Roman" w:cs="Times New Roman"/>
          <w:b/>
          <w:bCs/>
          <w:sz w:val="24"/>
          <w:szCs w:val="24"/>
        </w:rPr>
      </w:pPr>
      <w:r w:rsidRPr="008C3995">
        <w:rPr>
          <w:rFonts w:ascii="Times New Roman" w:eastAsia="Arial" w:hAnsi="Times New Roman" w:cs="Times New Roman"/>
          <w:b/>
          <w:bCs/>
          <w:sz w:val="24"/>
          <w:szCs w:val="24"/>
        </w:rPr>
        <w:t>Use of object</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68"/>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borrower may use the object solely for the purpose stipulated by the</w:t>
      </w:r>
      <w:r w:rsidRPr="00EE095D">
        <w:rPr>
          <w:rFonts w:ascii="Times New Roman" w:hAnsi="Times New Roman" w:cs="Times New Roman"/>
          <w:spacing w:val="-24"/>
          <w:sz w:val="24"/>
          <w:szCs w:val="24"/>
        </w:rPr>
        <w:t xml:space="preserve"> </w:t>
      </w:r>
      <w:r w:rsidRPr="00EE095D">
        <w:rPr>
          <w:rFonts w:ascii="Times New Roman" w:hAnsi="Times New Roman" w:cs="Times New Roman"/>
          <w:sz w:val="24"/>
          <w:szCs w:val="24"/>
        </w:rPr>
        <w:t>contract.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68"/>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purpose of use is not stipulated by the contract the borrower may use the object with due care in accordance with its nature and</w:t>
      </w:r>
      <w:r w:rsidRPr="00EE095D">
        <w:rPr>
          <w:rFonts w:ascii="Times New Roman" w:hAnsi="Times New Roman" w:cs="Times New Roman"/>
          <w:spacing w:val="-19"/>
          <w:sz w:val="24"/>
          <w:szCs w:val="24"/>
        </w:rPr>
        <w:t xml:space="preserve"> </w:t>
      </w:r>
      <w:r w:rsidRPr="00EE095D">
        <w:rPr>
          <w:rFonts w:ascii="Times New Roman" w:hAnsi="Times New Roman" w:cs="Times New Roman"/>
          <w:sz w:val="24"/>
          <w:szCs w:val="24"/>
        </w:rPr>
        <w:t>purpose.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68"/>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 borrower that uses the object in a manner not permitted shall be liable for any accidental destruction or</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damage.</w:t>
      </w: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8C3995" w:rsidRDefault="00FE72D2" w:rsidP="008C3995">
      <w:pPr>
        <w:tabs>
          <w:tab w:val="left" w:pos="9520"/>
        </w:tabs>
        <w:spacing w:before="5"/>
        <w:jc w:val="center"/>
        <w:rPr>
          <w:rFonts w:ascii="Times New Roman" w:eastAsia="Arial" w:hAnsi="Times New Roman" w:cs="Times New Roman"/>
          <w:b/>
          <w:bCs/>
          <w:sz w:val="24"/>
          <w:szCs w:val="24"/>
        </w:rPr>
      </w:pPr>
      <w:r w:rsidRPr="008C3995">
        <w:rPr>
          <w:rFonts w:ascii="Times New Roman" w:eastAsia="Arial" w:hAnsi="Times New Roman" w:cs="Times New Roman"/>
          <w:b/>
          <w:bCs/>
          <w:sz w:val="24"/>
          <w:szCs w:val="24"/>
        </w:rPr>
        <w:t xml:space="preserve">Article 499 </w:t>
      </w:r>
    </w:p>
    <w:p w:rsidR="00FE72D2" w:rsidRPr="008C3995" w:rsidRDefault="00FE72D2" w:rsidP="008C3995">
      <w:pPr>
        <w:tabs>
          <w:tab w:val="left" w:pos="9520"/>
        </w:tabs>
        <w:spacing w:before="5"/>
        <w:jc w:val="center"/>
        <w:rPr>
          <w:rFonts w:ascii="Times New Roman" w:eastAsia="Arial" w:hAnsi="Times New Roman" w:cs="Times New Roman"/>
          <w:b/>
          <w:bCs/>
          <w:sz w:val="24"/>
          <w:szCs w:val="24"/>
        </w:rPr>
      </w:pPr>
      <w:r w:rsidRPr="008C3995">
        <w:rPr>
          <w:rFonts w:ascii="Times New Roman" w:eastAsia="Arial" w:hAnsi="Times New Roman" w:cs="Times New Roman"/>
          <w:b/>
          <w:bCs/>
          <w:sz w:val="24"/>
          <w:szCs w:val="24"/>
        </w:rPr>
        <w:t>Maintenance of object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67"/>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borrower shall bear the costs of regularly maintaining the</w:t>
      </w:r>
      <w:r w:rsidRPr="00EE095D">
        <w:rPr>
          <w:rFonts w:ascii="Times New Roman" w:hAnsi="Times New Roman" w:cs="Times New Roman"/>
          <w:spacing w:val="-22"/>
          <w:sz w:val="24"/>
          <w:szCs w:val="24"/>
        </w:rPr>
        <w:t xml:space="preserve"> </w:t>
      </w:r>
      <w:r w:rsidRPr="00EE095D">
        <w:rPr>
          <w:rFonts w:ascii="Times New Roman" w:hAnsi="Times New Roman" w:cs="Times New Roman"/>
          <w:sz w:val="24"/>
          <w:szCs w:val="24"/>
        </w:rPr>
        <w:t>object.</w:t>
      </w:r>
    </w:p>
    <w:p w:rsidR="00FE72D2" w:rsidRPr="00EE095D" w:rsidRDefault="00FE72D2" w:rsidP="00FE72D2">
      <w:pPr>
        <w:pStyle w:val="ListParagraph"/>
        <w:tabs>
          <w:tab w:val="left" w:pos="322"/>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67"/>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The borrower may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the refund of extraordinary maintenance costs according to the rules of management of another’s affairs. Upon the termination of the loan the borrower may remove the equipment used to supply the object that can be</w:t>
      </w:r>
      <w:r w:rsidRPr="00EE095D">
        <w:rPr>
          <w:rFonts w:ascii="Times New Roman" w:hAnsi="Times New Roman" w:cs="Times New Roman"/>
          <w:spacing w:val="-15"/>
          <w:sz w:val="24"/>
          <w:szCs w:val="24"/>
        </w:rPr>
        <w:t xml:space="preserve"> </w:t>
      </w:r>
      <w:r w:rsidRPr="00EE095D">
        <w:rPr>
          <w:rFonts w:ascii="Times New Roman" w:hAnsi="Times New Roman" w:cs="Times New Roman"/>
          <w:sz w:val="24"/>
          <w:szCs w:val="24"/>
        </w:rPr>
        <w:t>separated.</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8C3995" w:rsidRDefault="00FE72D2" w:rsidP="008C3995">
      <w:pPr>
        <w:tabs>
          <w:tab w:val="left" w:pos="9520"/>
        </w:tabs>
        <w:spacing w:before="5"/>
        <w:jc w:val="center"/>
        <w:rPr>
          <w:rFonts w:ascii="Times New Roman" w:eastAsia="Arial" w:hAnsi="Times New Roman" w:cs="Times New Roman"/>
          <w:b/>
          <w:bCs/>
          <w:sz w:val="24"/>
          <w:szCs w:val="24"/>
        </w:rPr>
      </w:pPr>
      <w:r w:rsidRPr="008C3995">
        <w:rPr>
          <w:rFonts w:ascii="Times New Roman" w:eastAsia="Arial" w:hAnsi="Times New Roman" w:cs="Times New Roman"/>
          <w:b/>
          <w:bCs/>
          <w:sz w:val="24"/>
          <w:szCs w:val="24"/>
        </w:rPr>
        <w:t xml:space="preserve">Article 500 </w:t>
      </w:r>
    </w:p>
    <w:p w:rsidR="00FE72D2" w:rsidRPr="008C3995" w:rsidRDefault="00FE72D2" w:rsidP="008C3995">
      <w:pPr>
        <w:tabs>
          <w:tab w:val="left" w:pos="9520"/>
        </w:tabs>
        <w:spacing w:before="5"/>
        <w:jc w:val="center"/>
        <w:rPr>
          <w:rFonts w:ascii="Times New Roman" w:eastAsia="Arial" w:hAnsi="Times New Roman" w:cs="Times New Roman"/>
          <w:b/>
          <w:bCs/>
          <w:sz w:val="24"/>
          <w:szCs w:val="24"/>
        </w:rPr>
      </w:pPr>
      <w:r w:rsidRPr="008C3995">
        <w:rPr>
          <w:rFonts w:ascii="Times New Roman" w:eastAsia="Arial" w:hAnsi="Times New Roman" w:cs="Times New Roman"/>
          <w:b/>
          <w:bCs/>
          <w:sz w:val="24"/>
          <w:szCs w:val="24"/>
        </w:rPr>
        <w:t>Transfer of use</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borrower may not cede the use of the object to a third person without the lender’s</w:t>
      </w:r>
      <w:r w:rsidRPr="00EE095D">
        <w:rPr>
          <w:rFonts w:ascii="Times New Roman" w:hAnsi="Times New Roman" w:cs="Times New Roman"/>
          <w:spacing w:val="-32"/>
          <w:sz w:val="24"/>
          <w:szCs w:val="24"/>
        </w:rPr>
        <w:t xml:space="preserve"> </w:t>
      </w:r>
      <w:r w:rsidRPr="00EE095D">
        <w:rPr>
          <w:rFonts w:ascii="Times New Roman" w:hAnsi="Times New Roman" w:cs="Times New Roman"/>
          <w:sz w:val="24"/>
          <w:szCs w:val="24"/>
        </w:rPr>
        <w:t>permission.</w:t>
      </w: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8C3995" w:rsidRDefault="00FE72D2" w:rsidP="008C3995">
      <w:pPr>
        <w:tabs>
          <w:tab w:val="left" w:pos="9520"/>
        </w:tabs>
        <w:spacing w:before="5"/>
        <w:jc w:val="center"/>
        <w:rPr>
          <w:rFonts w:ascii="Times New Roman" w:eastAsia="Arial" w:hAnsi="Times New Roman" w:cs="Times New Roman"/>
          <w:b/>
          <w:bCs/>
          <w:sz w:val="24"/>
          <w:szCs w:val="24"/>
        </w:rPr>
      </w:pPr>
      <w:r w:rsidRPr="008C3995">
        <w:rPr>
          <w:rFonts w:ascii="Times New Roman" w:eastAsia="Arial" w:hAnsi="Times New Roman" w:cs="Times New Roman"/>
          <w:b/>
          <w:bCs/>
          <w:sz w:val="24"/>
          <w:szCs w:val="24"/>
        </w:rPr>
        <w:t xml:space="preserve">Article 501 </w:t>
      </w:r>
    </w:p>
    <w:p w:rsidR="00FE72D2" w:rsidRPr="008C3995" w:rsidRDefault="00FE72D2" w:rsidP="008C3995">
      <w:pPr>
        <w:tabs>
          <w:tab w:val="left" w:pos="9520"/>
        </w:tabs>
        <w:spacing w:before="5"/>
        <w:jc w:val="center"/>
        <w:rPr>
          <w:rFonts w:ascii="Times New Roman" w:eastAsia="Arial" w:hAnsi="Times New Roman" w:cs="Times New Roman"/>
          <w:b/>
          <w:bCs/>
          <w:sz w:val="24"/>
          <w:szCs w:val="24"/>
        </w:rPr>
      </w:pPr>
      <w:r w:rsidRPr="008C3995">
        <w:rPr>
          <w:rFonts w:ascii="Times New Roman" w:eastAsia="Arial" w:hAnsi="Times New Roman" w:cs="Times New Roman"/>
          <w:b/>
          <w:bCs/>
          <w:sz w:val="24"/>
          <w:szCs w:val="24"/>
        </w:rPr>
        <w:t>Return of object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66"/>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lender must return the object at the time</w:t>
      </w:r>
      <w:r w:rsidRPr="00EE095D">
        <w:rPr>
          <w:rFonts w:ascii="Times New Roman" w:hAnsi="Times New Roman" w:cs="Times New Roman"/>
          <w:spacing w:val="-13"/>
          <w:sz w:val="24"/>
          <w:szCs w:val="24"/>
        </w:rPr>
        <w:t xml:space="preserve"> </w:t>
      </w:r>
      <w:r w:rsidRPr="00EE095D">
        <w:rPr>
          <w:rFonts w:ascii="Times New Roman" w:hAnsi="Times New Roman" w:cs="Times New Roman"/>
          <w:sz w:val="24"/>
          <w:szCs w:val="24"/>
        </w:rPr>
        <w:t>agreed.</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66"/>
        </w:numPr>
        <w:tabs>
          <w:tab w:val="left" w:pos="334"/>
          <w:tab w:val="left" w:pos="9520"/>
        </w:tabs>
        <w:ind w:firstLine="0"/>
        <w:contextualSpacing w:val="0"/>
        <w:jc w:val="left"/>
        <w:rPr>
          <w:rFonts w:ascii="Times New Roman" w:eastAsia="Arial" w:hAnsi="Times New Roman" w:cs="Times New Roman"/>
          <w:sz w:val="24"/>
          <w:szCs w:val="24"/>
        </w:rPr>
      </w:pPr>
      <w:r w:rsidRPr="00EE095D">
        <w:rPr>
          <w:rFonts w:ascii="Times New Roman" w:hAnsi="Times New Roman" w:cs="Times New Roman"/>
          <w:sz w:val="24"/>
          <w:szCs w:val="24"/>
        </w:rPr>
        <w:t>If the duration is not stipulated the contract shall terminate as soon as the borrower uses the object for the purpose stipulated by the contract or at the end of the period in which such use can be carried</w:t>
      </w:r>
      <w:r w:rsidRPr="00EE095D">
        <w:rPr>
          <w:rFonts w:ascii="Times New Roman" w:hAnsi="Times New Roman" w:cs="Times New Roman"/>
          <w:spacing w:val="-34"/>
          <w:sz w:val="24"/>
          <w:szCs w:val="24"/>
        </w:rPr>
        <w:t xml:space="preserve"> </w:t>
      </w:r>
      <w:r w:rsidRPr="00EE095D">
        <w:rPr>
          <w:rFonts w:ascii="Times New Roman" w:hAnsi="Times New Roman" w:cs="Times New Roman"/>
          <w:sz w:val="24"/>
          <w:szCs w:val="24"/>
        </w:rPr>
        <w:t>out.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66"/>
        </w:numPr>
        <w:tabs>
          <w:tab w:val="left" w:pos="324"/>
          <w:tab w:val="left" w:pos="9520"/>
        </w:tabs>
        <w:ind w:firstLine="0"/>
        <w:contextualSpacing w:val="0"/>
        <w:jc w:val="left"/>
        <w:rPr>
          <w:rFonts w:ascii="Times New Roman" w:eastAsia="Arial" w:hAnsi="Times New Roman" w:cs="Times New Roman"/>
          <w:sz w:val="24"/>
          <w:szCs w:val="24"/>
        </w:rPr>
      </w:pPr>
      <w:r w:rsidRPr="00EE095D">
        <w:rPr>
          <w:rFonts w:ascii="Times New Roman" w:hAnsi="Times New Roman" w:cs="Times New Roman"/>
          <w:sz w:val="24"/>
          <w:szCs w:val="24"/>
        </w:rPr>
        <w:t xml:space="preserve">If the duration and purpose are not stipulated the lender may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the object whenever the lender so wishes.</w:t>
      </w:r>
    </w:p>
    <w:p w:rsidR="00FE72D2" w:rsidRPr="00EE095D" w:rsidRDefault="00FE72D2" w:rsidP="00FE72D2">
      <w:pPr>
        <w:pStyle w:val="Heading1"/>
        <w:tabs>
          <w:tab w:val="left" w:pos="9520"/>
        </w:tabs>
        <w:spacing w:before="55"/>
        <w:ind w:left="0" w:firstLine="612"/>
        <w:rPr>
          <w:rFonts w:ascii="Times New Roman" w:hAnsi="Times New Roman" w:cs="Times New Roman"/>
        </w:rPr>
      </w:pPr>
    </w:p>
    <w:p w:rsidR="00FE72D2" w:rsidRPr="008C3995" w:rsidRDefault="00FE72D2" w:rsidP="008C3995">
      <w:pPr>
        <w:tabs>
          <w:tab w:val="left" w:pos="9520"/>
        </w:tabs>
        <w:spacing w:before="5"/>
        <w:jc w:val="center"/>
        <w:rPr>
          <w:rFonts w:ascii="Times New Roman" w:eastAsia="Arial" w:hAnsi="Times New Roman" w:cs="Times New Roman"/>
          <w:b/>
          <w:bCs/>
          <w:sz w:val="24"/>
          <w:szCs w:val="24"/>
        </w:rPr>
      </w:pPr>
      <w:r w:rsidRPr="008C3995">
        <w:rPr>
          <w:rFonts w:ascii="Times New Roman" w:eastAsia="Arial" w:hAnsi="Times New Roman" w:cs="Times New Roman"/>
          <w:b/>
          <w:bCs/>
          <w:sz w:val="24"/>
          <w:szCs w:val="24"/>
        </w:rPr>
        <w:t xml:space="preserve">Article 502 </w:t>
      </w:r>
    </w:p>
    <w:p w:rsidR="00FE72D2" w:rsidRPr="008C3995" w:rsidRDefault="00FE72D2" w:rsidP="008C3995">
      <w:pPr>
        <w:tabs>
          <w:tab w:val="left" w:pos="9520"/>
        </w:tabs>
        <w:spacing w:before="5"/>
        <w:jc w:val="center"/>
        <w:rPr>
          <w:rFonts w:ascii="Times New Roman" w:eastAsia="Arial" w:hAnsi="Times New Roman" w:cs="Times New Roman"/>
          <w:b/>
          <w:bCs/>
          <w:sz w:val="24"/>
          <w:szCs w:val="24"/>
        </w:rPr>
      </w:pPr>
      <w:r w:rsidRPr="008C3995">
        <w:rPr>
          <w:rFonts w:ascii="Times New Roman" w:eastAsia="Arial" w:hAnsi="Times New Roman" w:cs="Times New Roman"/>
          <w:b/>
          <w:bCs/>
          <w:sz w:val="24"/>
          <w:szCs w:val="24"/>
        </w:rPr>
        <w:t>Termination of contract</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65"/>
        </w:numPr>
        <w:tabs>
          <w:tab w:val="left" w:pos="322"/>
          <w:tab w:val="left" w:pos="9520"/>
        </w:tabs>
        <w:ind w:left="0"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lender may terminate the contract without notice and request  the immediate return of the object</w:t>
      </w:r>
      <w:r w:rsidRPr="00EE095D">
        <w:rPr>
          <w:rFonts w:ascii="Times New Roman" w:hAnsi="Times New Roman" w:cs="Times New Roman"/>
          <w:spacing w:val="-27"/>
          <w:sz w:val="24"/>
          <w:szCs w:val="24"/>
        </w:rPr>
        <w:t xml:space="preserve"> </w:t>
      </w:r>
      <w:r w:rsidRPr="00EE095D">
        <w:rPr>
          <w:rFonts w:ascii="Times New Roman" w:hAnsi="Times New Roman" w:cs="Times New Roman"/>
          <w:sz w:val="24"/>
          <w:szCs w:val="24"/>
        </w:rPr>
        <w:t>if:</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FE72D2">
      <w:pPr>
        <w:pStyle w:val="ListParagraph"/>
        <w:tabs>
          <w:tab w:val="left" w:pos="270"/>
          <w:tab w:val="left" w:pos="9520"/>
        </w:tabs>
        <w:ind w:left="270"/>
        <w:rPr>
          <w:rFonts w:ascii="Times New Roman" w:hAnsi="Times New Roman" w:cs="Times New Roman"/>
          <w:sz w:val="24"/>
          <w:szCs w:val="24"/>
        </w:rPr>
      </w:pPr>
      <w:r w:rsidRPr="00EE095D">
        <w:rPr>
          <w:rFonts w:ascii="Times New Roman" w:hAnsi="Times New Roman" w:cs="Times New Roman"/>
          <w:sz w:val="24"/>
          <w:szCs w:val="24"/>
        </w:rPr>
        <w:t>1.1. The borrower</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dies;</w:t>
      </w:r>
    </w:p>
    <w:p w:rsidR="00FE72D2" w:rsidRPr="00EE095D" w:rsidRDefault="00FE72D2" w:rsidP="00FE72D2">
      <w:pPr>
        <w:pStyle w:val="ListParagraph"/>
        <w:tabs>
          <w:tab w:val="left" w:pos="270"/>
          <w:tab w:val="left" w:pos="9520"/>
        </w:tabs>
        <w:ind w:left="270"/>
        <w:rPr>
          <w:rFonts w:ascii="Times New Roman" w:hAnsi="Times New Roman" w:cs="Times New Roman"/>
          <w:sz w:val="24"/>
          <w:szCs w:val="24"/>
        </w:rPr>
      </w:pPr>
    </w:p>
    <w:p w:rsidR="00FE72D2" w:rsidRPr="00EE095D" w:rsidRDefault="00FE72D2" w:rsidP="00FE72D2">
      <w:pPr>
        <w:pStyle w:val="ListParagraph"/>
        <w:tabs>
          <w:tab w:val="left" w:pos="270"/>
          <w:tab w:val="left" w:pos="9520"/>
        </w:tabs>
        <w:ind w:left="270"/>
        <w:rPr>
          <w:rFonts w:ascii="Times New Roman" w:hAnsi="Times New Roman" w:cs="Times New Roman"/>
          <w:sz w:val="24"/>
          <w:szCs w:val="24"/>
        </w:rPr>
      </w:pPr>
      <w:r w:rsidRPr="00EE095D">
        <w:rPr>
          <w:rFonts w:ascii="Times New Roman" w:hAnsi="Times New Roman" w:cs="Times New Roman"/>
          <w:sz w:val="24"/>
          <w:szCs w:val="24"/>
        </w:rPr>
        <w:t>1.2. The borrower uses the object in contravention of the contract or cedes use to a third person without</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en</w:t>
      </w:r>
      <w:r w:rsidR="0007206A">
        <w:rPr>
          <w:rFonts w:ascii="Times New Roman" w:hAnsi="Times New Roman" w:cs="Times New Roman"/>
          <w:sz w:val="24"/>
          <w:szCs w:val="24"/>
        </w:rPr>
        <w:t>Chapter</w:t>
      </w:r>
      <w:r w:rsidRPr="00EE095D">
        <w:rPr>
          <w:rFonts w:ascii="Times New Roman" w:hAnsi="Times New Roman" w:cs="Times New Roman"/>
          <w:sz w:val="24"/>
          <w:szCs w:val="24"/>
        </w:rPr>
        <w:t>ment;</w:t>
      </w:r>
    </w:p>
    <w:p w:rsidR="00FE72D2" w:rsidRPr="00EE095D" w:rsidRDefault="00FE72D2" w:rsidP="00FE72D2">
      <w:pPr>
        <w:pStyle w:val="ListParagraph"/>
        <w:tabs>
          <w:tab w:val="left" w:pos="270"/>
          <w:tab w:val="left" w:pos="9520"/>
        </w:tabs>
        <w:ind w:left="270"/>
        <w:rPr>
          <w:rFonts w:ascii="Times New Roman" w:hAnsi="Times New Roman" w:cs="Times New Roman"/>
          <w:sz w:val="24"/>
          <w:szCs w:val="24"/>
        </w:rPr>
      </w:pPr>
    </w:p>
    <w:p w:rsidR="00FE72D2" w:rsidRPr="00EE095D" w:rsidRDefault="00FE72D2" w:rsidP="00FE72D2">
      <w:pPr>
        <w:pStyle w:val="ListParagraph"/>
        <w:tabs>
          <w:tab w:val="left" w:pos="270"/>
          <w:tab w:val="left" w:pos="9520"/>
        </w:tabs>
        <w:ind w:left="270"/>
        <w:rPr>
          <w:rFonts w:ascii="Times New Roman" w:eastAsia="Arial" w:hAnsi="Times New Roman" w:cs="Times New Roman"/>
          <w:sz w:val="24"/>
          <w:szCs w:val="24"/>
        </w:rPr>
      </w:pPr>
      <w:r w:rsidRPr="00EE095D">
        <w:rPr>
          <w:rFonts w:ascii="Times New Roman" w:hAnsi="Times New Roman" w:cs="Times New Roman"/>
          <w:sz w:val="24"/>
          <w:szCs w:val="24"/>
        </w:rPr>
        <w:t>1.3. The lender requires the object owing to unforeseen circumstances.</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8C3995" w:rsidRDefault="00FE72D2" w:rsidP="008C3995">
      <w:pPr>
        <w:tabs>
          <w:tab w:val="left" w:pos="9520"/>
        </w:tabs>
        <w:spacing w:before="5"/>
        <w:jc w:val="center"/>
        <w:rPr>
          <w:rFonts w:ascii="Times New Roman" w:eastAsia="Arial" w:hAnsi="Times New Roman" w:cs="Times New Roman"/>
          <w:b/>
          <w:bCs/>
          <w:sz w:val="24"/>
          <w:szCs w:val="24"/>
        </w:rPr>
      </w:pPr>
      <w:r w:rsidRPr="008C3995">
        <w:rPr>
          <w:rFonts w:ascii="Times New Roman" w:eastAsia="Arial" w:hAnsi="Times New Roman" w:cs="Times New Roman"/>
          <w:b/>
          <w:bCs/>
          <w:sz w:val="24"/>
          <w:szCs w:val="24"/>
        </w:rPr>
        <w:t xml:space="preserve">Article 503 </w:t>
      </w:r>
    </w:p>
    <w:p w:rsidR="00FE72D2" w:rsidRPr="008C3995" w:rsidRDefault="00FE72D2" w:rsidP="008C3995">
      <w:pPr>
        <w:tabs>
          <w:tab w:val="left" w:pos="9520"/>
        </w:tabs>
        <w:spacing w:before="5"/>
        <w:jc w:val="center"/>
        <w:rPr>
          <w:rFonts w:ascii="Times New Roman" w:eastAsia="Arial" w:hAnsi="Times New Roman" w:cs="Times New Roman"/>
          <w:b/>
          <w:bCs/>
          <w:sz w:val="24"/>
          <w:szCs w:val="24"/>
        </w:rPr>
      </w:pPr>
      <w:r w:rsidRPr="008C3995">
        <w:rPr>
          <w:rFonts w:ascii="Times New Roman" w:eastAsia="Arial" w:hAnsi="Times New Roman" w:cs="Times New Roman"/>
          <w:b/>
          <w:bCs/>
          <w:sz w:val="24"/>
          <w:szCs w:val="24"/>
        </w:rPr>
        <w:t>Liability</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lender shall not be liable for any deterioration or alteration of the object that is a customary consequence of use in accordance with the</w:t>
      </w:r>
      <w:r w:rsidRPr="00EE095D">
        <w:rPr>
          <w:rFonts w:ascii="Times New Roman" w:hAnsi="Times New Roman" w:cs="Times New Roman"/>
          <w:spacing w:val="-13"/>
          <w:sz w:val="24"/>
          <w:szCs w:val="24"/>
        </w:rPr>
        <w:t xml:space="preserve"> </w:t>
      </w:r>
      <w:r w:rsidRPr="00EE095D">
        <w:rPr>
          <w:rFonts w:ascii="Times New Roman" w:hAnsi="Times New Roman" w:cs="Times New Roman"/>
          <w:sz w:val="24"/>
          <w:szCs w:val="24"/>
        </w:rPr>
        <w:t>contract.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8C3995" w:rsidRDefault="008C3995" w:rsidP="008C3995">
      <w:pPr>
        <w:tabs>
          <w:tab w:val="left" w:pos="9520"/>
        </w:tabs>
        <w:spacing w:before="5"/>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Sub-chapter III – Lender’s Obligations </w:t>
      </w:r>
    </w:p>
    <w:p w:rsidR="00FE72D2" w:rsidRPr="008C3995" w:rsidRDefault="00FE72D2" w:rsidP="008C3995">
      <w:pPr>
        <w:tabs>
          <w:tab w:val="left" w:pos="9520"/>
        </w:tabs>
        <w:spacing w:before="5"/>
        <w:jc w:val="center"/>
        <w:rPr>
          <w:rFonts w:ascii="Times New Roman" w:eastAsia="Arial" w:hAnsi="Times New Roman" w:cs="Times New Roman"/>
          <w:b/>
          <w:bCs/>
          <w:sz w:val="24"/>
          <w:szCs w:val="24"/>
        </w:rPr>
      </w:pPr>
    </w:p>
    <w:p w:rsidR="00FE72D2" w:rsidRPr="008C3995" w:rsidRDefault="00FE72D2" w:rsidP="008C3995">
      <w:pPr>
        <w:tabs>
          <w:tab w:val="left" w:pos="9520"/>
        </w:tabs>
        <w:spacing w:before="5"/>
        <w:jc w:val="center"/>
        <w:rPr>
          <w:rFonts w:ascii="Times New Roman" w:eastAsia="Arial" w:hAnsi="Times New Roman" w:cs="Times New Roman"/>
          <w:b/>
          <w:bCs/>
          <w:sz w:val="24"/>
          <w:szCs w:val="24"/>
        </w:rPr>
      </w:pPr>
      <w:r w:rsidRPr="008C3995">
        <w:rPr>
          <w:rFonts w:ascii="Times New Roman" w:eastAsia="Arial" w:hAnsi="Times New Roman" w:cs="Times New Roman"/>
          <w:b/>
          <w:bCs/>
          <w:sz w:val="24"/>
          <w:szCs w:val="24"/>
        </w:rPr>
        <w:t xml:space="preserve">Article 504 </w:t>
      </w:r>
    </w:p>
    <w:p w:rsidR="00FE72D2" w:rsidRPr="008C3995" w:rsidRDefault="00FE72D2" w:rsidP="008C3995">
      <w:pPr>
        <w:tabs>
          <w:tab w:val="left" w:pos="9520"/>
        </w:tabs>
        <w:spacing w:before="5"/>
        <w:jc w:val="center"/>
        <w:rPr>
          <w:rFonts w:ascii="Times New Roman" w:eastAsia="Arial" w:hAnsi="Times New Roman" w:cs="Times New Roman"/>
          <w:b/>
          <w:bCs/>
          <w:sz w:val="24"/>
          <w:szCs w:val="24"/>
        </w:rPr>
      </w:pPr>
      <w:r w:rsidRPr="008C3995">
        <w:rPr>
          <w:rFonts w:ascii="Times New Roman" w:eastAsia="Arial" w:hAnsi="Times New Roman" w:cs="Times New Roman"/>
          <w:b/>
          <w:bCs/>
          <w:sz w:val="24"/>
          <w:szCs w:val="24"/>
        </w:rPr>
        <w:t>Damage owing to defects</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the loaned object has a defect or a dangerous attribute owing to which damage was caused to the borrower, or to a third party as injured, and the lender knew or should have known of the defect or dangerous attribute but failed to warn the borrower the lender shall be liable for the</w:t>
      </w:r>
      <w:r w:rsidRPr="00EE095D">
        <w:rPr>
          <w:rFonts w:ascii="Times New Roman" w:hAnsi="Times New Roman" w:cs="Times New Roman"/>
          <w:spacing w:val="-26"/>
          <w:sz w:val="24"/>
          <w:szCs w:val="24"/>
        </w:rPr>
        <w:t xml:space="preserve"> </w:t>
      </w:r>
      <w:r w:rsidRPr="00EE095D">
        <w:rPr>
          <w:rFonts w:ascii="Times New Roman" w:hAnsi="Times New Roman" w:cs="Times New Roman"/>
          <w:sz w:val="24"/>
          <w:szCs w:val="24"/>
        </w:rPr>
        <w:t>damage.</w:t>
      </w:r>
    </w:p>
    <w:p w:rsidR="00FE72D2" w:rsidRPr="008C3995" w:rsidRDefault="0007206A" w:rsidP="008C3995">
      <w:pPr>
        <w:tabs>
          <w:tab w:val="left" w:pos="9520"/>
        </w:tabs>
        <w:spacing w:before="5"/>
        <w:jc w:val="center"/>
        <w:rPr>
          <w:rFonts w:ascii="Times New Roman" w:eastAsia="Arial" w:hAnsi="Times New Roman" w:cs="Times New Roman"/>
          <w:b/>
          <w:bCs/>
          <w:sz w:val="28"/>
          <w:szCs w:val="28"/>
        </w:rPr>
      </w:pPr>
      <w:r w:rsidRPr="008C3995">
        <w:rPr>
          <w:rFonts w:ascii="Times New Roman" w:eastAsia="Arial" w:hAnsi="Times New Roman" w:cs="Times New Roman"/>
          <w:b/>
          <w:bCs/>
          <w:sz w:val="28"/>
          <w:szCs w:val="28"/>
        </w:rPr>
        <w:t>C</w:t>
      </w:r>
      <w:r w:rsidR="008C3995" w:rsidRPr="008C3995">
        <w:rPr>
          <w:rFonts w:ascii="Times New Roman" w:eastAsia="Arial" w:hAnsi="Times New Roman" w:cs="Times New Roman"/>
          <w:b/>
          <w:bCs/>
          <w:sz w:val="28"/>
          <w:szCs w:val="28"/>
        </w:rPr>
        <w:t xml:space="preserve">hapter VIII – Rent Contract </w:t>
      </w:r>
    </w:p>
    <w:p w:rsidR="00FE72D2" w:rsidRPr="008C3995" w:rsidRDefault="00FE72D2" w:rsidP="008C3995">
      <w:pPr>
        <w:tabs>
          <w:tab w:val="left" w:pos="9520"/>
        </w:tabs>
        <w:spacing w:before="5"/>
        <w:jc w:val="center"/>
        <w:rPr>
          <w:rFonts w:ascii="Times New Roman" w:eastAsia="Arial" w:hAnsi="Times New Roman" w:cs="Times New Roman"/>
          <w:b/>
          <w:bCs/>
          <w:sz w:val="24"/>
          <w:szCs w:val="24"/>
        </w:rPr>
      </w:pPr>
    </w:p>
    <w:p w:rsidR="00FE72D2" w:rsidRPr="008C3995" w:rsidRDefault="00357848" w:rsidP="008C3995">
      <w:pPr>
        <w:tabs>
          <w:tab w:val="left" w:pos="9520"/>
        </w:tabs>
        <w:spacing w:before="5"/>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Sub-chapter I – General provisions </w:t>
      </w:r>
    </w:p>
    <w:p w:rsidR="00FE72D2" w:rsidRPr="008C3995" w:rsidRDefault="00FE72D2" w:rsidP="008C3995">
      <w:pPr>
        <w:tabs>
          <w:tab w:val="left" w:pos="9520"/>
        </w:tabs>
        <w:spacing w:before="5"/>
        <w:jc w:val="center"/>
        <w:rPr>
          <w:rFonts w:ascii="Times New Roman" w:eastAsia="Arial" w:hAnsi="Times New Roman" w:cs="Times New Roman"/>
          <w:b/>
          <w:bCs/>
          <w:sz w:val="24"/>
          <w:szCs w:val="24"/>
        </w:rPr>
      </w:pPr>
    </w:p>
    <w:p w:rsidR="00357848" w:rsidRDefault="00FE72D2" w:rsidP="008C3995">
      <w:pPr>
        <w:tabs>
          <w:tab w:val="left" w:pos="9520"/>
        </w:tabs>
        <w:spacing w:before="5"/>
        <w:jc w:val="center"/>
        <w:rPr>
          <w:rFonts w:ascii="Times New Roman" w:eastAsia="Arial" w:hAnsi="Times New Roman" w:cs="Times New Roman"/>
          <w:b/>
          <w:bCs/>
          <w:sz w:val="24"/>
          <w:szCs w:val="24"/>
        </w:rPr>
      </w:pPr>
      <w:r w:rsidRPr="008C3995">
        <w:rPr>
          <w:rFonts w:ascii="Times New Roman" w:eastAsia="Arial" w:hAnsi="Times New Roman" w:cs="Times New Roman"/>
          <w:b/>
          <w:bCs/>
          <w:sz w:val="24"/>
          <w:szCs w:val="24"/>
        </w:rPr>
        <w:t xml:space="preserve">Article 505 </w:t>
      </w:r>
    </w:p>
    <w:p w:rsidR="00FE72D2" w:rsidRPr="008C3995" w:rsidRDefault="00FE72D2" w:rsidP="008C3995">
      <w:pPr>
        <w:tabs>
          <w:tab w:val="left" w:pos="9520"/>
        </w:tabs>
        <w:spacing w:before="5"/>
        <w:jc w:val="center"/>
        <w:rPr>
          <w:rFonts w:ascii="Times New Roman" w:eastAsia="Arial" w:hAnsi="Times New Roman" w:cs="Times New Roman"/>
          <w:b/>
          <w:bCs/>
          <w:sz w:val="24"/>
          <w:szCs w:val="24"/>
        </w:rPr>
      </w:pPr>
      <w:r w:rsidRPr="008C3995">
        <w:rPr>
          <w:rFonts w:ascii="Times New Roman" w:eastAsia="Arial" w:hAnsi="Times New Roman" w:cs="Times New Roman"/>
          <w:b/>
          <w:bCs/>
          <w:sz w:val="24"/>
          <w:szCs w:val="24"/>
        </w:rPr>
        <w:t>Definition</w:t>
      </w:r>
    </w:p>
    <w:p w:rsidR="00FE72D2" w:rsidRPr="00EE095D" w:rsidRDefault="00FE72D2" w:rsidP="00FE72D2">
      <w:pPr>
        <w:tabs>
          <w:tab w:val="left" w:pos="9520"/>
        </w:tabs>
        <w:jc w:val="center"/>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64"/>
        </w:numPr>
        <w:tabs>
          <w:tab w:val="left" w:pos="329"/>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Through a lease (rental) contract the lessor undertakes to deliver a specific object to the lessee for use, and the lessee undertakes to pay a specific rent for</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this.</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64"/>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use shall comprise usufruct of the object (collection of fruits), unless otherwise agreed or unless the custom is</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otherwise.</w:t>
      </w:r>
    </w:p>
    <w:p w:rsidR="00FE72D2" w:rsidRPr="00EE095D" w:rsidRDefault="00FE72D2" w:rsidP="00FE72D2">
      <w:pPr>
        <w:pStyle w:val="Heading1"/>
        <w:tabs>
          <w:tab w:val="left" w:pos="9520"/>
        </w:tabs>
        <w:ind w:left="0"/>
        <w:rPr>
          <w:rFonts w:ascii="Times New Roman" w:hAnsi="Times New Roman" w:cs="Times New Roman"/>
        </w:rPr>
      </w:pPr>
    </w:p>
    <w:p w:rsidR="00FE72D2" w:rsidRPr="00357848" w:rsidRDefault="00357848" w:rsidP="00357848">
      <w:pPr>
        <w:tabs>
          <w:tab w:val="left" w:pos="9520"/>
        </w:tabs>
        <w:spacing w:before="5"/>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Sub-chapter </w:t>
      </w:r>
      <w:r w:rsidR="00FE72D2" w:rsidRPr="00357848">
        <w:rPr>
          <w:rFonts w:ascii="Times New Roman" w:eastAsia="Arial" w:hAnsi="Times New Roman" w:cs="Times New Roman"/>
          <w:b/>
          <w:bCs/>
          <w:sz w:val="24"/>
          <w:szCs w:val="24"/>
        </w:rPr>
        <w:t xml:space="preserve">II </w:t>
      </w:r>
      <w:r>
        <w:rPr>
          <w:rFonts w:ascii="Times New Roman" w:eastAsia="Arial" w:hAnsi="Times New Roman" w:cs="Times New Roman"/>
          <w:b/>
          <w:bCs/>
          <w:sz w:val="24"/>
          <w:szCs w:val="24"/>
        </w:rPr>
        <w:t xml:space="preserve">– Lessor’s Obligations </w:t>
      </w:r>
    </w:p>
    <w:p w:rsidR="00FE72D2" w:rsidRPr="00357848" w:rsidRDefault="00FE72D2" w:rsidP="00357848">
      <w:pPr>
        <w:tabs>
          <w:tab w:val="left" w:pos="9520"/>
        </w:tabs>
        <w:spacing w:before="5"/>
        <w:jc w:val="center"/>
        <w:rPr>
          <w:rFonts w:ascii="Times New Roman" w:eastAsia="Arial" w:hAnsi="Times New Roman" w:cs="Times New Roman"/>
          <w:b/>
          <w:bCs/>
          <w:sz w:val="24"/>
          <w:szCs w:val="24"/>
        </w:rPr>
      </w:pPr>
    </w:p>
    <w:p w:rsidR="00FE72D2" w:rsidRPr="00357848" w:rsidRDefault="00FE72D2" w:rsidP="00357848">
      <w:pPr>
        <w:tabs>
          <w:tab w:val="left" w:pos="9520"/>
        </w:tabs>
        <w:spacing w:before="5"/>
        <w:jc w:val="center"/>
        <w:rPr>
          <w:rFonts w:ascii="Times New Roman" w:eastAsia="Arial" w:hAnsi="Times New Roman" w:cs="Times New Roman"/>
          <w:b/>
          <w:bCs/>
          <w:sz w:val="24"/>
          <w:szCs w:val="24"/>
        </w:rPr>
      </w:pPr>
      <w:r w:rsidRPr="00357848">
        <w:rPr>
          <w:rFonts w:ascii="Times New Roman" w:eastAsia="Arial" w:hAnsi="Times New Roman" w:cs="Times New Roman"/>
          <w:b/>
          <w:bCs/>
          <w:sz w:val="24"/>
          <w:szCs w:val="24"/>
        </w:rPr>
        <w:t xml:space="preserve">Article 506 </w:t>
      </w:r>
    </w:p>
    <w:p w:rsidR="00FE72D2" w:rsidRPr="00EE095D" w:rsidRDefault="00FE72D2" w:rsidP="00357848">
      <w:pPr>
        <w:tabs>
          <w:tab w:val="left" w:pos="9520"/>
        </w:tabs>
        <w:spacing w:before="5"/>
        <w:jc w:val="center"/>
        <w:rPr>
          <w:rFonts w:ascii="Times New Roman" w:hAnsi="Times New Roman" w:cs="Times New Roman"/>
        </w:rPr>
      </w:pPr>
      <w:r w:rsidRPr="00357848">
        <w:rPr>
          <w:rFonts w:ascii="Times New Roman" w:eastAsia="Arial" w:hAnsi="Times New Roman" w:cs="Times New Roman"/>
          <w:b/>
          <w:bCs/>
          <w:sz w:val="24"/>
          <w:szCs w:val="24"/>
        </w:rPr>
        <w:t>Delivery of object</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lessor must deliver the leased object to the lessee together with its accessories and</w:t>
      </w:r>
      <w:r w:rsidRPr="00EE095D">
        <w:rPr>
          <w:rFonts w:ascii="Times New Roman" w:hAnsi="Times New Roman" w:cs="Times New Roman"/>
          <w:spacing w:val="-30"/>
          <w:sz w:val="24"/>
          <w:szCs w:val="24"/>
        </w:rPr>
        <w:t xml:space="preserve"> </w:t>
      </w:r>
      <w:r w:rsidRPr="00EE095D">
        <w:rPr>
          <w:rFonts w:ascii="Times New Roman" w:hAnsi="Times New Roman" w:cs="Times New Roman"/>
          <w:sz w:val="24"/>
          <w:szCs w:val="24"/>
        </w:rPr>
        <w:t>fittings.</w:t>
      </w:r>
    </w:p>
    <w:p w:rsidR="00FE72D2" w:rsidRPr="00EE095D" w:rsidRDefault="00FE72D2" w:rsidP="00FE72D2">
      <w:pPr>
        <w:pStyle w:val="Heading1"/>
        <w:tabs>
          <w:tab w:val="left" w:pos="9520"/>
        </w:tabs>
        <w:spacing w:before="55"/>
        <w:ind w:left="0"/>
        <w:rPr>
          <w:rFonts w:ascii="Times New Roman" w:hAnsi="Times New Roman" w:cs="Times New Roman"/>
        </w:rPr>
      </w:pPr>
    </w:p>
    <w:p w:rsidR="00FE72D2" w:rsidRPr="00357848" w:rsidRDefault="00FE72D2" w:rsidP="00357848">
      <w:pPr>
        <w:tabs>
          <w:tab w:val="left" w:pos="9520"/>
        </w:tabs>
        <w:spacing w:before="5"/>
        <w:jc w:val="center"/>
        <w:rPr>
          <w:rFonts w:ascii="Times New Roman" w:eastAsia="Arial" w:hAnsi="Times New Roman" w:cs="Times New Roman"/>
          <w:b/>
          <w:bCs/>
          <w:sz w:val="24"/>
          <w:szCs w:val="24"/>
        </w:rPr>
      </w:pPr>
      <w:r w:rsidRPr="00357848">
        <w:rPr>
          <w:rFonts w:ascii="Times New Roman" w:eastAsia="Arial" w:hAnsi="Times New Roman" w:cs="Times New Roman"/>
          <w:b/>
          <w:bCs/>
          <w:sz w:val="24"/>
          <w:szCs w:val="24"/>
        </w:rPr>
        <w:t xml:space="preserve">Article 507 </w:t>
      </w:r>
    </w:p>
    <w:p w:rsidR="00FE72D2" w:rsidRPr="00357848" w:rsidRDefault="00FE72D2" w:rsidP="00357848">
      <w:pPr>
        <w:tabs>
          <w:tab w:val="left" w:pos="9520"/>
        </w:tabs>
        <w:spacing w:before="5"/>
        <w:jc w:val="center"/>
        <w:rPr>
          <w:rFonts w:ascii="Times New Roman" w:eastAsia="Arial" w:hAnsi="Times New Roman" w:cs="Times New Roman"/>
          <w:b/>
          <w:bCs/>
          <w:sz w:val="24"/>
          <w:szCs w:val="24"/>
        </w:rPr>
      </w:pPr>
      <w:r w:rsidRPr="00357848">
        <w:rPr>
          <w:rFonts w:ascii="Times New Roman" w:eastAsia="Arial" w:hAnsi="Times New Roman" w:cs="Times New Roman"/>
          <w:b/>
          <w:bCs/>
          <w:sz w:val="24"/>
          <w:szCs w:val="24"/>
        </w:rPr>
        <w:t>Maintenance of object</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tabs>
          <w:tab w:val="left" w:pos="9520"/>
        </w:tabs>
        <w:spacing w:before="10"/>
        <w:rPr>
          <w:rFonts w:ascii="Times New Roman" w:hAnsi="Times New Roman" w:cs="Times New Roman"/>
          <w:sz w:val="24"/>
          <w:szCs w:val="24"/>
        </w:rPr>
      </w:pPr>
      <w:r w:rsidRPr="00EE095D">
        <w:rPr>
          <w:rFonts w:ascii="Times New Roman" w:hAnsi="Times New Roman" w:cs="Times New Roman"/>
          <w:sz w:val="24"/>
          <w:szCs w:val="24"/>
        </w:rPr>
        <w:t>1. During the lease the lessor must maintain the object and repair it as required.</w:t>
      </w:r>
    </w:p>
    <w:p w:rsidR="00FE72D2" w:rsidRPr="00EE095D" w:rsidRDefault="00FE72D2" w:rsidP="00FE72D2">
      <w:pPr>
        <w:tabs>
          <w:tab w:val="left" w:pos="9520"/>
        </w:tabs>
        <w:spacing w:before="10"/>
        <w:rPr>
          <w:rFonts w:ascii="Times New Roman" w:hAnsi="Times New Roman" w:cs="Times New Roman"/>
          <w:sz w:val="24"/>
          <w:szCs w:val="24"/>
        </w:rPr>
      </w:pPr>
    </w:p>
    <w:p w:rsidR="00FE72D2" w:rsidRPr="00EE095D" w:rsidRDefault="00FE72D2" w:rsidP="00FE72D2">
      <w:pPr>
        <w:tabs>
          <w:tab w:val="left" w:pos="9520"/>
        </w:tabs>
        <w:spacing w:before="10"/>
        <w:rPr>
          <w:rFonts w:ascii="Times New Roman" w:hAnsi="Times New Roman" w:cs="Times New Roman"/>
          <w:sz w:val="24"/>
          <w:szCs w:val="24"/>
        </w:rPr>
      </w:pPr>
      <w:r w:rsidRPr="00EE095D">
        <w:rPr>
          <w:rFonts w:ascii="Times New Roman" w:hAnsi="Times New Roman" w:cs="Times New Roman"/>
          <w:sz w:val="24"/>
          <w:szCs w:val="24"/>
        </w:rPr>
        <w:t>2. The lessor must reimburse the lessee for the costs of maintaining the object paid thereby in place of the lessor.</w:t>
      </w:r>
    </w:p>
    <w:p w:rsidR="00FE72D2" w:rsidRPr="00EE095D" w:rsidRDefault="00FE72D2" w:rsidP="00FE72D2">
      <w:pPr>
        <w:tabs>
          <w:tab w:val="left" w:pos="9520"/>
        </w:tabs>
        <w:spacing w:before="10"/>
        <w:rPr>
          <w:rFonts w:ascii="Times New Roman" w:hAnsi="Times New Roman" w:cs="Times New Roman"/>
          <w:sz w:val="24"/>
          <w:szCs w:val="24"/>
        </w:rPr>
      </w:pPr>
    </w:p>
    <w:p w:rsidR="00FE72D2" w:rsidRPr="00EE095D" w:rsidRDefault="00FE72D2" w:rsidP="00FE72D2">
      <w:pPr>
        <w:tabs>
          <w:tab w:val="left" w:pos="9520"/>
        </w:tabs>
        <w:spacing w:before="10"/>
        <w:rPr>
          <w:rFonts w:ascii="Times New Roman" w:hAnsi="Times New Roman" w:cs="Times New Roman"/>
          <w:sz w:val="24"/>
          <w:szCs w:val="24"/>
        </w:rPr>
      </w:pPr>
      <w:r w:rsidRPr="00EE095D">
        <w:rPr>
          <w:rFonts w:ascii="Times New Roman" w:hAnsi="Times New Roman" w:cs="Times New Roman"/>
          <w:sz w:val="24"/>
          <w:szCs w:val="24"/>
        </w:rPr>
        <w:t>3. Costs for minor repairs caused by the customary use of the object and the costs of use itself shall be charged to the lessee.</w:t>
      </w:r>
    </w:p>
    <w:p w:rsidR="00FE72D2" w:rsidRPr="00EE095D" w:rsidRDefault="00FE72D2" w:rsidP="00FE72D2">
      <w:pPr>
        <w:tabs>
          <w:tab w:val="left" w:pos="9520"/>
        </w:tabs>
        <w:spacing w:before="10"/>
        <w:rPr>
          <w:rFonts w:ascii="Times New Roman" w:hAnsi="Times New Roman" w:cs="Times New Roman"/>
          <w:sz w:val="24"/>
          <w:szCs w:val="24"/>
        </w:rPr>
      </w:pPr>
    </w:p>
    <w:p w:rsidR="00FE72D2" w:rsidRPr="00EE095D" w:rsidRDefault="00FE72D2" w:rsidP="00FE72D2">
      <w:pPr>
        <w:tabs>
          <w:tab w:val="left" w:pos="9520"/>
        </w:tabs>
        <w:spacing w:before="10"/>
        <w:rPr>
          <w:rFonts w:ascii="Times New Roman" w:hAnsi="Times New Roman" w:cs="Times New Roman"/>
          <w:sz w:val="24"/>
          <w:szCs w:val="24"/>
        </w:rPr>
      </w:pPr>
      <w:r w:rsidRPr="00EE095D">
        <w:rPr>
          <w:rFonts w:ascii="Times New Roman" w:hAnsi="Times New Roman" w:cs="Times New Roman"/>
          <w:sz w:val="24"/>
          <w:szCs w:val="24"/>
        </w:rPr>
        <w:t>4. The lessee must notify the lessor regarding necessary repairs.</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357848" w:rsidRDefault="00FE72D2" w:rsidP="00357848">
      <w:pPr>
        <w:tabs>
          <w:tab w:val="left" w:pos="9520"/>
        </w:tabs>
        <w:spacing w:before="5"/>
        <w:jc w:val="center"/>
        <w:rPr>
          <w:rFonts w:ascii="Times New Roman" w:eastAsia="Arial" w:hAnsi="Times New Roman" w:cs="Times New Roman"/>
          <w:b/>
          <w:bCs/>
          <w:sz w:val="24"/>
          <w:szCs w:val="24"/>
        </w:rPr>
      </w:pPr>
      <w:r w:rsidRPr="00357848">
        <w:rPr>
          <w:rFonts w:ascii="Times New Roman" w:eastAsia="Arial" w:hAnsi="Times New Roman" w:cs="Times New Roman"/>
          <w:b/>
          <w:bCs/>
          <w:sz w:val="24"/>
          <w:szCs w:val="24"/>
        </w:rPr>
        <w:t>Article 508</w:t>
      </w:r>
    </w:p>
    <w:p w:rsidR="00FE72D2" w:rsidRPr="00357848" w:rsidRDefault="00FE72D2" w:rsidP="00357848">
      <w:pPr>
        <w:tabs>
          <w:tab w:val="left" w:pos="9520"/>
        </w:tabs>
        <w:spacing w:before="5"/>
        <w:jc w:val="center"/>
        <w:rPr>
          <w:rFonts w:ascii="Times New Roman" w:eastAsia="Arial" w:hAnsi="Times New Roman" w:cs="Times New Roman"/>
          <w:b/>
          <w:bCs/>
          <w:sz w:val="24"/>
          <w:szCs w:val="24"/>
        </w:rPr>
      </w:pPr>
      <w:r w:rsidRPr="00357848">
        <w:rPr>
          <w:rFonts w:ascii="Times New Roman" w:eastAsia="Arial" w:hAnsi="Times New Roman" w:cs="Times New Roman"/>
          <w:b/>
          <w:bCs/>
          <w:sz w:val="24"/>
          <w:szCs w:val="24"/>
        </w:rPr>
        <w:t>Withdrawal from contract and reduction of rent because of repairs</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63"/>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necessary repairs to the leased object hinder its use to a considerable degree and for a lengthy period the lessee may withdraw from the</w:t>
      </w:r>
      <w:r w:rsidRPr="00EE095D">
        <w:rPr>
          <w:rFonts w:ascii="Times New Roman" w:hAnsi="Times New Roman" w:cs="Times New Roman"/>
          <w:spacing w:val="-13"/>
          <w:sz w:val="24"/>
          <w:szCs w:val="24"/>
        </w:rPr>
        <w:t xml:space="preserve"> </w:t>
      </w:r>
      <w:r w:rsidRPr="00EE095D">
        <w:rPr>
          <w:rFonts w:ascii="Times New Roman" w:hAnsi="Times New Roman" w:cs="Times New Roman"/>
          <w:sz w:val="24"/>
          <w:szCs w:val="24"/>
        </w:rPr>
        <w:t>contract.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63"/>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lessee shall have the right to a reduction in rent in proportion to how much the use of the object was limited because of such</w:t>
      </w:r>
      <w:r w:rsidRPr="00EE095D">
        <w:rPr>
          <w:rFonts w:ascii="Times New Roman" w:hAnsi="Times New Roman" w:cs="Times New Roman"/>
          <w:spacing w:val="-5"/>
          <w:sz w:val="24"/>
          <w:szCs w:val="24"/>
        </w:rPr>
        <w:t xml:space="preserve"> </w:t>
      </w:r>
      <w:r w:rsidRPr="00EE095D">
        <w:rPr>
          <w:rFonts w:ascii="Times New Roman" w:hAnsi="Times New Roman" w:cs="Times New Roman"/>
          <w:sz w:val="24"/>
          <w:szCs w:val="24"/>
        </w:rPr>
        <w:t>repairs.</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509 </w:t>
      </w: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Changes in leased object</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62"/>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During the lease the lessor may not make any changes to the leased object without the lessee’s consent if the changes would hinder the use</w:t>
      </w:r>
      <w:r w:rsidRPr="00EE095D">
        <w:rPr>
          <w:rFonts w:ascii="Times New Roman" w:eastAsia="Arial" w:hAnsi="Times New Roman" w:cs="Times New Roman"/>
          <w:spacing w:val="-14"/>
          <w:sz w:val="24"/>
          <w:szCs w:val="24"/>
        </w:rPr>
        <w:t xml:space="preserve"> </w:t>
      </w:r>
      <w:r w:rsidRPr="00EE095D">
        <w:rPr>
          <w:rFonts w:ascii="Times New Roman" w:eastAsia="Arial" w:hAnsi="Times New Roman" w:cs="Times New Roman"/>
          <w:sz w:val="24"/>
          <w:szCs w:val="24"/>
        </w:rPr>
        <w:t>thereof.</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62"/>
        </w:numPr>
        <w:tabs>
          <w:tab w:val="left" w:pos="329"/>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the changes in the object reduce the lessee’s use to a certain degree the rent shall be reduced by an appropriate</w:t>
      </w:r>
      <w:r w:rsidRPr="00EE095D">
        <w:rPr>
          <w:rFonts w:ascii="Times New Roman" w:eastAsia="Arial" w:hAnsi="Times New Roman" w:cs="Times New Roman"/>
          <w:spacing w:val="-9"/>
          <w:sz w:val="24"/>
          <w:szCs w:val="24"/>
        </w:rPr>
        <w:t xml:space="preserve"> </w:t>
      </w:r>
      <w:r w:rsidRPr="00EE095D">
        <w:rPr>
          <w:rFonts w:ascii="Times New Roman" w:eastAsia="Arial" w:hAnsi="Times New Roman" w:cs="Times New Roman"/>
          <w:sz w:val="24"/>
          <w:szCs w:val="24"/>
        </w:rPr>
        <w:t>proportion.</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357848" w:rsidRDefault="00FE72D2" w:rsidP="00357848">
      <w:pPr>
        <w:tabs>
          <w:tab w:val="left" w:pos="9520"/>
        </w:tabs>
        <w:spacing w:before="5"/>
        <w:jc w:val="center"/>
        <w:rPr>
          <w:rFonts w:ascii="Times New Roman" w:eastAsia="Arial" w:hAnsi="Times New Roman" w:cs="Times New Roman"/>
          <w:b/>
          <w:bCs/>
          <w:sz w:val="24"/>
          <w:szCs w:val="24"/>
        </w:rPr>
      </w:pPr>
      <w:r w:rsidRPr="00357848">
        <w:rPr>
          <w:rFonts w:ascii="Times New Roman" w:eastAsia="Arial" w:hAnsi="Times New Roman" w:cs="Times New Roman"/>
          <w:b/>
          <w:bCs/>
          <w:sz w:val="24"/>
          <w:szCs w:val="24"/>
        </w:rPr>
        <w:t>Article 510</w:t>
      </w:r>
    </w:p>
    <w:p w:rsidR="00FE72D2" w:rsidRPr="00357848" w:rsidRDefault="00FE72D2" w:rsidP="00357848">
      <w:pPr>
        <w:tabs>
          <w:tab w:val="left" w:pos="9520"/>
        </w:tabs>
        <w:spacing w:before="5"/>
        <w:jc w:val="center"/>
        <w:rPr>
          <w:rFonts w:ascii="Times New Roman" w:eastAsia="Arial" w:hAnsi="Times New Roman" w:cs="Times New Roman"/>
          <w:b/>
          <w:bCs/>
          <w:sz w:val="24"/>
          <w:szCs w:val="24"/>
        </w:rPr>
      </w:pPr>
      <w:r w:rsidRPr="00357848">
        <w:rPr>
          <w:rFonts w:ascii="Times New Roman" w:eastAsia="Arial" w:hAnsi="Times New Roman" w:cs="Times New Roman"/>
          <w:b/>
          <w:bCs/>
          <w:sz w:val="24"/>
          <w:szCs w:val="24"/>
        </w:rPr>
        <w:t>Liability for material defects</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61"/>
        </w:numPr>
        <w:tabs>
          <w:tab w:val="left" w:pos="355"/>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lessor shall be liable to the lessee for all defects in the leased object that hinder its agreed or customary use, irrespective of whether the lessor knew of them, and for deficient attributes or features that were expressly or tacitly agreed</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upon.</w:t>
      </w:r>
    </w:p>
    <w:p w:rsidR="00FE72D2" w:rsidRPr="00EE095D" w:rsidRDefault="00FE72D2" w:rsidP="00FE72D2">
      <w:pPr>
        <w:pStyle w:val="ListParagraph"/>
        <w:tabs>
          <w:tab w:val="left" w:pos="355"/>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61"/>
        </w:numPr>
        <w:tabs>
          <w:tab w:val="left" w:pos="355"/>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Insignificant defects shall not be taken into</w:t>
      </w:r>
      <w:r w:rsidRPr="00EE095D">
        <w:rPr>
          <w:rFonts w:ascii="Times New Roman" w:hAnsi="Times New Roman" w:cs="Times New Roman"/>
          <w:spacing w:val="-16"/>
          <w:sz w:val="24"/>
          <w:szCs w:val="24"/>
        </w:rPr>
        <w:t xml:space="preserve"> </w:t>
      </w:r>
      <w:r w:rsidRPr="00EE095D">
        <w:rPr>
          <w:rFonts w:ascii="Times New Roman" w:hAnsi="Times New Roman" w:cs="Times New Roman"/>
          <w:sz w:val="24"/>
          <w:szCs w:val="24"/>
        </w:rPr>
        <w:t>consideration.</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357848" w:rsidRDefault="00FE72D2" w:rsidP="00357848">
      <w:pPr>
        <w:tabs>
          <w:tab w:val="left" w:pos="9520"/>
        </w:tabs>
        <w:spacing w:before="5"/>
        <w:jc w:val="center"/>
        <w:rPr>
          <w:rFonts w:ascii="Times New Roman" w:eastAsia="Arial" w:hAnsi="Times New Roman" w:cs="Times New Roman"/>
          <w:b/>
          <w:bCs/>
          <w:sz w:val="24"/>
          <w:szCs w:val="24"/>
        </w:rPr>
      </w:pPr>
      <w:r w:rsidRPr="00357848">
        <w:rPr>
          <w:rFonts w:ascii="Times New Roman" w:eastAsia="Arial" w:hAnsi="Times New Roman" w:cs="Times New Roman"/>
          <w:b/>
          <w:bCs/>
          <w:sz w:val="24"/>
          <w:szCs w:val="24"/>
        </w:rPr>
        <w:t>Article 511</w:t>
      </w:r>
    </w:p>
    <w:p w:rsidR="00FE72D2" w:rsidRPr="00357848" w:rsidRDefault="00FE72D2" w:rsidP="00357848">
      <w:pPr>
        <w:tabs>
          <w:tab w:val="left" w:pos="9520"/>
        </w:tabs>
        <w:spacing w:before="5"/>
        <w:jc w:val="center"/>
        <w:rPr>
          <w:rFonts w:ascii="Times New Roman" w:eastAsia="Arial" w:hAnsi="Times New Roman" w:cs="Times New Roman"/>
          <w:b/>
          <w:bCs/>
          <w:sz w:val="24"/>
          <w:szCs w:val="24"/>
        </w:rPr>
      </w:pPr>
      <w:r w:rsidRPr="00357848">
        <w:rPr>
          <w:rFonts w:ascii="Times New Roman" w:eastAsia="Arial" w:hAnsi="Times New Roman" w:cs="Times New Roman"/>
          <w:b/>
          <w:bCs/>
          <w:sz w:val="24"/>
          <w:szCs w:val="24"/>
        </w:rPr>
        <w:t>Defects for which lessor is not liable</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60"/>
        </w:numPr>
        <w:tabs>
          <w:tab w:val="left" w:pos="365"/>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lessor shall not be liable for defects in the leased object that were known or could not have remained unknown to the lessee when the contract was</w:t>
      </w:r>
      <w:r w:rsidRPr="00EE095D">
        <w:rPr>
          <w:rFonts w:ascii="Times New Roman" w:hAnsi="Times New Roman" w:cs="Times New Roman"/>
          <w:spacing w:val="-19"/>
          <w:sz w:val="24"/>
          <w:szCs w:val="24"/>
        </w:rPr>
        <w:t xml:space="preserve"> </w:t>
      </w:r>
      <w:r w:rsidRPr="00EE095D">
        <w:rPr>
          <w:rFonts w:ascii="Times New Roman" w:hAnsi="Times New Roman" w:cs="Times New Roman"/>
          <w:sz w:val="24"/>
          <w:szCs w:val="24"/>
        </w:rPr>
        <w:t>concluded.</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60"/>
        </w:numPr>
        <w:tabs>
          <w:tab w:val="left" w:pos="33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lessor shall also be liable for a defect in the leased object that remained unknown to the lessee out of gross negligence, if the lessor knew of the defect and intentionally kept silent towards the lessee.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357848" w:rsidRDefault="00FE72D2" w:rsidP="00357848">
      <w:pPr>
        <w:tabs>
          <w:tab w:val="left" w:pos="9520"/>
        </w:tabs>
        <w:spacing w:before="5"/>
        <w:jc w:val="center"/>
        <w:rPr>
          <w:rFonts w:ascii="Times New Roman" w:eastAsia="Arial" w:hAnsi="Times New Roman" w:cs="Times New Roman"/>
          <w:b/>
          <w:bCs/>
          <w:sz w:val="24"/>
          <w:szCs w:val="24"/>
        </w:rPr>
      </w:pPr>
      <w:r w:rsidRPr="00357848">
        <w:rPr>
          <w:rFonts w:ascii="Times New Roman" w:eastAsia="Arial" w:hAnsi="Times New Roman" w:cs="Times New Roman"/>
          <w:b/>
          <w:bCs/>
          <w:sz w:val="24"/>
          <w:szCs w:val="24"/>
        </w:rPr>
        <w:t>Article 512</w:t>
      </w:r>
    </w:p>
    <w:p w:rsidR="00FE72D2" w:rsidRPr="00357848" w:rsidRDefault="00FE72D2" w:rsidP="00357848">
      <w:pPr>
        <w:tabs>
          <w:tab w:val="left" w:pos="9520"/>
        </w:tabs>
        <w:spacing w:before="5"/>
        <w:jc w:val="center"/>
        <w:rPr>
          <w:rFonts w:ascii="Times New Roman" w:eastAsia="Arial" w:hAnsi="Times New Roman" w:cs="Times New Roman"/>
          <w:b/>
          <w:bCs/>
          <w:sz w:val="24"/>
          <w:szCs w:val="24"/>
        </w:rPr>
      </w:pPr>
      <w:r w:rsidRPr="00357848">
        <w:rPr>
          <w:rFonts w:ascii="Times New Roman" w:eastAsia="Arial" w:hAnsi="Times New Roman" w:cs="Times New Roman"/>
          <w:b/>
          <w:bCs/>
          <w:sz w:val="24"/>
          <w:szCs w:val="24"/>
        </w:rPr>
        <w:t>Extension of liability for material defects</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A lessor that stated the object has no defects of any kind shall be liable for all defects in the leased</w:t>
      </w:r>
      <w:r w:rsidRPr="00EE095D">
        <w:rPr>
          <w:rFonts w:ascii="Times New Roman" w:hAnsi="Times New Roman" w:cs="Times New Roman"/>
          <w:spacing w:val="-28"/>
          <w:sz w:val="24"/>
          <w:szCs w:val="24"/>
        </w:rPr>
        <w:t xml:space="preserve"> </w:t>
      </w:r>
      <w:r w:rsidRPr="00EE095D">
        <w:rPr>
          <w:rFonts w:ascii="Times New Roman" w:hAnsi="Times New Roman" w:cs="Times New Roman"/>
          <w:sz w:val="24"/>
          <w:szCs w:val="24"/>
        </w:rPr>
        <w:t>object.</w:t>
      </w:r>
    </w:p>
    <w:p w:rsidR="00FE72D2" w:rsidRPr="00EE095D" w:rsidRDefault="00FE72D2" w:rsidP="00FE72D2">
      <w:pPr>
        <w:pStyle w:val="Heading1"/>
        <w:tabs>
          <w:tab w:val="left" w:pos="9520"/>
        </w:tabs>
        <w:spacing w:before="55"/>
        <w:ind w:left="0"/>
        <w:rPr>
          <w:rFonts w:ascii="Times New Roman" w:hAnsi="Times New Roman" w:cs="Times New Roman"/>
        </w:rPr>
      </w:pPr>
    </w:p>
    <w:p w:rsidR="00FE72D2" w:rsidRPr="00357848" w:rsidRDefault="00FE72D2" w:rsidP="00357848">
      <w:pPr>
        <w:tabs>
          <w:tab w:val="left" w:pos="9520"/>
        </w:tabs>
        <w:spacing w:before="5"/>
        <w:jc w:val="center"/>
        <w:rPr>
          <w:rFonts w:ascii="Times New Roman" w:eastAsia="Arial" w:hAnsi="Times New Roman" w:cs="Times New Roman"/>
          <w:b/>
          <w:bCs/>
          <w:sz w:val="24"/>
          <w:szCs w:val="24"/>
        </w:rPr>
      </w:pPr>
      <w:r w:rsidRPr="00357848">
        <w:rPr>
          <w:rFonts w:ascii="Times New Roman" w:eastAsia="Arial" w:hAnsi="Times New Roman" w:cs="Times New Roman"/>
          <w:b/>
          <w:bCs/>
          <w:sz w:val="24"/>
          <w:szCs w:val="24"/>
        </w:rPr>
        <w:t>Article 513</w:t>
      </w:r>
    </w:p>
    <w:p w:rsidR="00FE72D2" w:rsidRPr="00357848" w:rsidRDefault="00FE72D2" w:rsidP="00357848">
      <w:pPr>
        <w:tabs>
          <w:tab w:val="left" w:pos="9520"/>
        </w:tabs>
        <w:spacing w:before="5"/>
        <w:jc w:val="center"/>
        <w:rPr>
          <w:rFonts w:ascii="Times New Roman" w:eastAsia="Arial" w:hAnsi="Times New Roman" w:cs="Times New Roman"/>
          <w:b/>
          <w:bCs/>
          <w:sz w:val="24"/>
          <w:szCs w:val="24"/>
        </w:rPr>
      </w:pPr>
      <w:r w:rsidRPr="00357848">
        <w:rPr>
          <w:rFonts w:ascii="Times New Roman" w:eastAsia="Arial" w:hAnsi="Times New Roman" w:cs="Times New Roman"/>
          <w:b/>
          <w:bCs/>
          <w:sz w:val="24"/>
          <w:szCs w:val="24"/>
        </w:rPr>
        <w:t>Contractual exclusion or limitation of liability</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59"/>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Liability for material defects in the leased object may be excluded or limited by</w:t>
      </w:r>
      <w:r w:rsidRPr="00EE095D">
        <w:rPr>
          <w:rFonts w:ascii="Times New Roman" w:hAnsi="Times New Roman" w:cs="Times New Roman"/>
          <w:spacing w:val="-24"/>
          <w:sz w:val="24"/>
          <w:szCs w:val="24"/>
        </w:rPr>
        <w:t xml:space="preserve"> </w:t>
      </w:r>
      <w:r w:rsidRPr="00EE095D">
        <w:rPr>
          <w:rFonts w:ascii="Times New Roman" w:hAnsi="Times New Roman" w:cs="Times New Roman"/>
          <w:sz w:val="24"/>
          <w:szCs w:val="24"/>
        </w:rPr>
        <w:t>contract.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59"/>
        </w:numPr>
        <w:tabs>
          <w:tab w:val="left" w:pos="33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 contractual provision by which such liability is excluded or limited shall be null if the lessor knew of the defects and failed to inform the lessee, if the defect is such that it prevents the use of the leased object, or if the lessor imposed this provision by exploiting its dominant position.</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357848" w:rsidRDefault="00FE72D2" w:rsidP="00357848">
      <w:pPr>
        <w:tabs>
          <w:tab w:val="left" w:pos="9520"/>
        </w:tabs>
        <w:spacing w:before="5"/>
        <w:jc w:val="center"/>
        <w:rPr>
          <w:rFonts w:ascii="Times New Roman" w:eastAsia="Arial" w:hAnsi="Times New Roman" w:cs="Times New Roman"/>
          <w:b/>
          <w:bCs/>
          <w:sz w:val="24"/>
          <w:szCs w:val="24"/>
        </w:rPr>
      </w:pPr>
      <w:r w:rsidRPr="00357848">
        <w:rPr>
          <w:rFonts w:ascii="Times New Roman" w:eastAsia="Arial" w:hAnsi="Times New Roman" w:cs="Times New Roman"/>
          <w:b/>
          <w:bCs/>
          <w:sz w:val="24"/>
          <w:szCs w:val="24"/>
        </w:rPr>
        <w:t>Article 514</w:t>
      </w:r>
    </w:p>
    <w:p w:rsidR="00FE72D2" w:rsidRPr="00357848" w:rsidRDefault="00FE72D2" w:rsidP="00357848">
      <w:pPr>
        <w:tabs>
          <w:tab w:val="left" w:pos="9520"/>
        </w:tabs>
        <w:spacing w:before="5"/>
        <w:jc w:val="center"/>
        <w:rPr>
          <w:rFonts w:ascii="Times New Roman" w:eastAsia="Arial" w:hAnsi="Times New Roman" w:cs="Times New Roman"/>
          <w:b/>
          <w:bCs/>
          <w:sz w:val="24"/>
          <w:szCs w:val="24"/>
        </w:rPr>
      </w:pPr>
      <w:r w:rsidRPr="00357848">
        <w:rPr>
          <w:rFonts w:ascii="Times New Roman" w:eastAsia="Arial" w:hAnsi="Times New Roman" w:cs="Times New Roman"/>
          <w:b/>
          <w:bCs/>
          <w:sz w:val="24"/>
          <w:szCs w:val="24"/>
        </w:rPr>
        <w:t>Notification of lessor regarding defects and dangers</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58"/>
        </w:numPr>
        <w:tabs>
          <w:tab w:val="left" w:pos="34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lessee shall be obliged to notify the lessor regarding any defect in the leased object that shows itself during the lease without unnecessary delay, unless the lessor already knows of</w:t>
      </w:r>
      <w:r w:rsidRPr="00EE095D">
        <w:rPr>
          <w:rFonts w:ascii="Times New Roman" w:hAnsi="Times New Roman" w:cs="Times New Roman"/>
          <w:spacing w:val="-23"/>
          <w:sz w:val="24"/>
          <w:szCs w:val="24"/>
        </w:rPr>
        <w:t xml:space="preserve"> </w:t>
      </w:r>
      <w:r w:rsidRPr="00EE095D">
        <w:rPr>
          <w:rFonts w:ascii="Times New Roman" w:hAnsi="Times New Roman" w:cs="Times New Roman"/>
          <w:sz w:val="24"/>
          <w:szCs w:val="24"/>
        </w:rPr>
        <w:t>it.</w:t>
      </w: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58"/>
        </w:numPr>
        <w:tabs>
          <w:tab w:val="left" w:pos="343"/>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lessee shall also be obliged to notify the lessor regarding any unforeseen danger that threatens the leased object during the lease so that the latter may take appropriate</w:t>
      </w:r>
      <w:r w:rsidRPr="00EE095D">
        <w:rPr>
          <w:rFonts w:ascii="Times New Roman" w:hAnsi="Times New Roman" w:cs="Times New Roman"/>
          <w:spacing w:val="-20"/>
          <w:sz w:val="24"/>
          <w:szCs w:val="24"/>
        </w:rPr>
        <w:t xml:space="preserve"> </w:t>
      </w:r>
      <w:r w:rsidRPr="00EE095D">
        <w:rPr>
          <w:rFonts w:ascii="Times New Roman" w:hAnsi="Times New Roman" w:cs="Times New Roman"/>
          <w:sz w:val="24"/>
          <w:szCs w:val="24"/>
        </w:rPr>
        <w:t>measures.</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58"/>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 lessee that fails to notify the lessor regarding a defect or occurring danger of which the lessor did not know shall lose the right to the compensation of damage incurred because of the defect or danger, and must reimburse the damage incurred for this reason by the</w:t>
      </w:r>
      <w:r w:rsidRPr="00EE095D">
        <w:rPr>
          <w:rFonts w:ascii="Times New Roman" w:hAnsi="Times New Roman" w:cs="Times New Roman"/>
          <w:spacing w:val="-23"/>
          <w:sz w:val="24"/>
          <w:szCs w:val="24"/>
        </w:rPr>
        <w:t xml:space="preserve"> </w:t>
      </w:r>
      <w:r w:rsidRPr="00EE095D">
        <w:rPr>
          <w:rFonts w:ascii="Times New Roman" w:hAnsi="Times New Roman" w:cs="Times New Roman"/>
          <w:sz w:val="24"/>
          <w:szCs w:val="24"/>
        </w:rPr>
        <w:t>lessor.</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357848" w:rsidRDefault="00FE72D2" w:rsidP="00357848">
      <w:pPr>
        <w:tabs>
          <w:tab w:val="left" w:pos="9520"/>
        </w:tabs>
        <w:spacing w:before="5"/>
        <w:jc w:val="center"/>
        <w:rPr>
          <w:rFonts w:ascii="Times New Roman" w:eastAsia="Arial" w:hAnsi="Times New Roman" w:cs="Times New Roman"/>
          <w:b/>
          <w:bCs/>
          <w:sz w:val="24"/>
          <w:szCs w:val="24"/>
        </w:rPr>
      </w:pPr>
      <w:r w:rsidRPr="00357848">
        <w:rPr>
          <w:rFonts w:ascii="Times New Roman" w:eastAsia="Arial" w:hAnsi="Times New Roman" w:cs="Times New Roman"/>
          <w:b/>
          <w:bCs/>
          <w:sz w:val="24"/>
          <w:szCs w:val="24"/>
        </w:rPr>
        <w:t>Article 515</w:t>
      </w:r>
    </w:p>
    <w:p w:rsidR="00FE72D2" w:rsidRPr="00357848" w:rsidRDefault="00FE72D2" w:rsidP="00357848">
      <w:pPr>
        <w:tabs>
          <w:tab w:val="left" w:pos="9520"/>
        </w:tabs>
        <w:spacing w:before="5"/>
        <w:jc w:val="center"/>
        <w:rPr>
          <w:rFonts w:ascii="Times New Roman" w:eastAsia="Arial" w:hAnsi="Times New Roman" w:cs="Times New Roman"/>
          <w:b/>
          <w:bCs/>
          <w:sz w:val="24"/>
          <w:szCs w:val="24"/>
        </w:rPr>
      </w:pPr>
      <w:r w:rsidRPr="00357848">
        <w:rPr>
          <w:rFonts w:ascii="Times New Roman" w:eastAsia="Arial" w:hAnsi="Times New Roman" w:cs="Times New Roman"/>
          <w:b/>
          <w:bCs/>
          <w:sz w:val="24"/>
          <w:szCs w:val="24"/>
        </w:rPr>
        <w:t>Lessee’s rights if object has defect</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57"/>
        </w:numPr>
        <w:tabs>
          <w:tab w:val="left" w:pos="353"/>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If upon delivery the leased object has any defect that cannot be rectified the lessee may choose to withdraw from the contract or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a reduction in the</w:t>
      </w:r>
      <w:r w:rsidRPr="00EE095D">
        <w:rPr>
          <w:rFonts w:ascii="Times New Roman" w:hAnsi="Times New Roman" w:cs="Times New Roman"/>
          <w:spacing w:val="-21"/>
          <w:sz w:val="24"/>
          <w:szCs w:val="24"/>
        </w:rPr>
        <w:t xml:space="preserve"> </w:t>
      </w:r>
      <w:r w:rsidRPr="00EE095D">
        <w:rPr>
          <w:rFonts w:ascii="Times New Roman" w:hAnsi="Times New Roman" w:cs="Times New Roman"/>
          <w:sz w:val="24"/>
          <w:szCs w:val="24"/>
        </w:rPr>
        <w:t>rent.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57"/>
        </w:numPr>
        <w:tabs>
          <w:tab w:val="left" w:pos="34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If the object has any defect that can be rectified without major inconvenience for the lessee and the delivery of the object by a specific deadline was not an essential component of the contract the lessee may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that the lessor rectify the defect by an appropriate deadline or reduce the</w:t>
      </w:r>
      <w:r w:rsidRPr="00EE095D">
        <w:rPr>
          <w:rFonts w:ascii="Times New Roman" w:hAnsi="Times New Roman" w:cs="Times New Roman"/>
          <w:spacing w:val="-25"/>
          <w:sz w:val="24"/>
          <w:szCs w:val="24"/>
        </w:rPr>
        <w:t xml:space="preserve"> </w:t>
      </w:r>
      <w:r w:rsidRPr="00EE095D">
        <w:rPr>
          <w:rFonts w:ascii="Times New Roman" w:hAnsi="Times New Roman" w:cs="Times New Roman"/>
          <w:sz w:val="24"/>
          <w:szCs w:val="24"/>
        </w:rPr>
        <w:t>rent.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57"/>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If the lessor fails to rectify the defect by the appropriate additional deadline stipulated by the lessee the lessee may withdraw from the contract or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a reduction in the</w:t>
      </w:r>
      <w:r w:rsidRPr="00EE095D">
        <w:rPr>
          <w:rFonts w:ascii="Times New Roman" w:hAnsi="Times New Roman" w:cs="Times New Roman"/>
          <w:spacing w:val="-25"/>
          <w:sz w:val="24"/>
          <w:szCs w:val="24"/>
        </w:rPr>
        <w:t xml:space="preserve"> </w:t>
      </w:r>
      <w:r w:rsidRPr="00EE095D">
        <w:rPr>
          <w:rFonts w:ascii="Times New Roman" w:hAnsi="Times New Roman" w:cs="Times New Roman"/>
          <w:sz w:val="24"/>
          <w:szCs w:val="24"/>
        </w:rPr>
        <w:t>rent.</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157"/>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In each case the lessee has the right to the compensation of</w:t>
      </w:r>
      <w:r w:rsidRPr="00EE095D">
        <w:rPr>
          <w:rFonts w:ascii="Times New Roman" w:hAnsi="Times New Roman" w:cs="Times New Roman"/>
          <w:spacing w:val="-17"/>
          <w:sz w:val="24"/>
          <w:szCs w:val="24"/>
        </w:rPr>
        <w:t xml:space="preserve"> </w:t>
      </w:r>
      <w:r w:rsidRPr="00EE095D">
        <w:rPr>
          <w:rFonts w:ascii="Times New Roman" w:hAnsi="Times New Roman" w:cs="Times New Roman"/>
          <w:sz w:val="24"/>
          <w:szCs w:val="24"/>
        </w:rPr>
        <w:t>damage.</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357848" w:rsidRDefault="00FE72D2" w:rsidP="00357848">
      <w:pPr>
        <w:tabs>
          <w:tab w:val="left" w:pos="9520"/>
        </w:tabs>
        <w:spacing w:before="5"/>
        <w:jc w:val="center"/>
        <w:rPr>
          <w:rFonts w:ascii="Times New Roman" w:eastAsia="Arial" w:hAnsi="Times New Roman" w:cs="Times New Roman"/>
          <w:b/>
          <w:bCs/>
          <w:sz w:val="24"/>
          <w:szCs w:val="24"/>
        </w:rPr>
      </w:pPr>
      <w:r w:rsidRPr="00357848">
        <w:rPr>
          <w:rFonts w:ascii="Times New Roman" w:eastAsia="Arial" w:hAnsi="Times New Roman" w:cs="Times New Roman"/>
          <w:b/>
          <w:bCs/>
          <w:sz w:val="24"/>
          <w:szCs w:val="24"/>
        </w:rPr>
        <w:t>Article 516</w:t>
      </w:r>
    </w:p>
    <w:p w:rsidR="00FE72D2" w:rsidRPr="00357848" w:rsidRDefault="00FE72D2" w:rsidP="00357848">
      <w:pPr>
        <w:tabs>
          <w:tab w:val="left" w:pos="9520"/>
        </w:tabs>
        <w:spacing w:before="5"/>
        <w:jc w:val="center"/>
        <w:rPr>
          <w:rFonts w:ascii="Times New Roman" w:eastAsia="Arial" w:hAnsi="Times New Roman" w:cs="Times New Roman"/>
          <w:b/>
          <w:bCs/>
          <w:sz w:val="24"/>
          <w:szCs w:val="24"/>
        </w:rPr>
      </w:pPr>
      <w:r w:rsidRPr="00357848">
        <w:rPr>
          <w:rFonts w:ascii="Times New Roman" w:eastAsia="Arial" w:hAnsi="Times New Roman" w:cs="Times New Roman"/>
          <w:b/>
          <w:bCs/>
          <w:sz w:val="24"/>
          <w:szCs w:val="24"/>
        </w:rPr>
        <w:t>If defect occurs during lease and if object does not have agreed or customary attributes</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56"/>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provisions of the previous article shall also apply if during the lease a defect occurs in the leased object.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56"/>
        </w:numPr>
        <w:tabs>
          <w:tab w:val="left" w:pos="35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They shall also apply if the leased object does not have an attribute that it should have under the contract or that is customary, or if it loses such an attribute during the</w:t>
      </w:r>
      <w:r w:rsidRPr="00EE095D">
        <w:rPr>
          <w:rFonts w:ascii="Times New Roman" w:hAnsi="Times New Roman" w:cs="Times New Roman"/>
          <w:spacing w:val="-26"/>
          <w:sz w:val="24"/>
          <w:szCs w:val="24"/>
        </w:rPr>
        <w:t xml:space="preserve"> </w:t>
      </w:r>
      <w:r w:rsidRPr="00EE095D">
        <w:rPr>
          <w:rFonts w:ascii="Times New Roman" w:hAnsi="Times New Roman" w:cs="Times New Roman"/>
          <w:sz w:val="24"/>
          <w:szCs w:val="24"/>
        </w:rPr>
        <w:t>lease.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357848" w:rsidRDefault="00FE72D2" w:rsidP="00357848">
      <w:pPr>
        <w:tabs>
          <w:tab w:val="left" w:pos="9520"/>
        </w:tabs>
        <w:spacing w:before="5"/>
        <w:jc w:val="center"/>
        <w:rPr>
          <w:rFonts w:ascii="Times New Roman" w:eastAsia="Arial" w:hAnsi="Times New Roman" w:cs="Times New Roman"/>
          <w:b/>
          <w:bCs/>
          <w:sz w:val="24"/>
          <w:szCs w:val="24"/>
        </w:rPr>
      </w:pPr>
      <w:r w:rsidRPr="00357848">
        <w:rPr>
          <w:rFonts w:ascii="Times New Roman" w:eastAsia="Arial" w:hAnsi="Times New Roman" w:cs="Times New Roman"/>
          <w:b/>
          <w:bCs/>
          <w:sz w:val="24"/>
          <w:szCs w:val="24"/>
        </w:rPr>
        <w:t>Article 517</w:t>
      </w:r>
    </w:p>
    <w:p w:rsidR="00FE72D2" w:rsidRPr="00357848" w:rsidRDefault="00FE72D2" w:rsidP="00357848">
      <w:pPr>
        <w:tabs>
          <w:tab w:val="left" w:pos="9520"/>
        </w:tabs>
        <w:spacing w:before="5"/>
        <w:jc w:val="center"/>
        <w:rPr>
          <w:rFonts w:ascii="Times New Roman" w:eastAsia="Arial" w:hAnsi="Times New Roman" w:cs="Times New Roman"/>
          <w:b/>
          <w:bCs/>
          <w:sz w:val="24"/>
          <w:szCs w:val="24"/>
        </w:rPr>
      </w:pPr>
      <w:r w:rsidRPr="00357848">
        <w:rPr>
          <w:rFonts w:ascii="Times New Roman" w:eastAsia="Arial" w:hAnsi="Times New Roman" w:cs="Times New Roman"/>
          <w:b/>
          <w:bCs/>
          <w:sz w:val="24"/>
          <w:szCs w:val="24"/>
        </w:rPr>
        <w:t>Lessor’s liability for legal defects</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55"/>
        </w:numPr>
        <w:tabs>
          <w:tab w:val="left" w:pos="33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When a third person owns any right on the leased object or a part thereof and turns to the lessee with the claim or arbitrarily takes the object from the lessee the third person must inform the lessee of such, unless the lessee already knows of such; otherwise the third person shall be liable for</w:t>
      </w:r>
      <w:r w:rsidRPr="00EE095D">
        <w:rPr>
          <w:rFonts w:ascii="Times New Roman" w:hAnsi="Times New Roman" w:cs="Times New Roman"/>
          <w:spacing w:val="-32"/>
          <w:sz w:val="24"/>
          <w:szCs w:val="24"/>
        </w:rPr>
        <w:t xml:space="preserve"> </w:t>
      </w:r>
      <w:r w:rsidRPr="00EE095D">
        <w:rPr>
          <w:rFonts w:ascii="Times New Roman" w:hAnsi="Times New Roman" w:cs="Times New Roman"/>
          <w:sz w:val="24"/>
          <w:szCs w:val="24"/>
        </w:rPr>
        <w:t>damage.</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55"/>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it is found that a third person has any right that totally excludes the lessee’s right to use the object the lease contract shall be rescinded by law alone and the lessor must reimburse the damage to the</w:t>
      </w:r>
      <w:r w:rsidRPr="00EE095D">
        <w:rPr>
          <w:rFonts w:ascii="Times New Roman" w:eastAsia="Arial" w:hAnsi="Times New Roman" w:cs="Times New Roman"/>
          <w:spacing w:val="-31"/>
          <w:sz w:val="24"/>
          <w:szCs w:val="24"/>
        </w:rPr>
        <w:t xml:space="preserve"> </w:t>
      </w:r>
      <w:r w:rsidRPr="00EE095D">
        <w:rPr>
          <w:rFonts w:ascii="Times New Roman" w:eastAsia="Arial" w:hAnsi="Times New Roman" w:cs="Times New Roman"/>
          <w:sz w:val="24"/>
          <w:szCs w:val="24"/>
        </w:rPr>
        <w:t>lessee.</w:t>
      </w:r>
    </w:p>
    <w:p w:rsidR="00FE72D2" w:rsidRPr="00EE095D" w:rsidRDefault="00FE72D2" w:rsidP="00FE72D2">
      <w:pPr>
        <w:pStyle w:val="ListParagraph"/>
        <w:tabs>
          <w:tab w:val="left" w:pos="338"/>
          <w:tab w:val="left" w:pos="9520"/>
        </w:tabs>
        <w:spacing w:before="57"/>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55"/>
        </w:numPr>
        <w:tabs>
          <w:tab w:val="left" w:pos="338"/>
          <w:tab w:val="left" w:pos="9520"/>
        </w:tabs>
        <w:spacing w:before="57"/>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the third person’s right merely limits the lessee’s right the lessee may choose to withdraw from the contract or request a reduction in the rent; in any case the lessee may request the compensation of damage.</w:t>
      </w:r>
    </w:p>
    <w:p w:rsidR="00FE72D2" w:rsidRPr="00EE095D" w:rsidRDefault="00FE72D2" w:rsidP="00FE72D2">
      <w:pPr>
        <w:pStyle w:val="Heading1"/>
        <w:tabs>
          <w:tab w:val="left" w:pos="9520"/>
        </w:tabs>
        <w:ind w:left="0"/>
        <w:rPr>
          <w:rFonts w:ascii="Times New Roman" w:hAnsi="Times New Roman" w:cs="Times New Roman"/>
        </w:rPr>
      </w:pPr>
    </w:p>
    <w:p w:rsidR="00FE72D2" w:rsidRPr="00357848" w:rsidRDefault="00357848" w:rsidP="00357848">
      <w:pPr>
        <w:tabs>
          <w:tab w:val="left" w:pos="9520"/>
        </w:tabs>
        <w:spacing w:before="5"/>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Sub-chapter III </w:t>
      </w:r>
      <w:r w:rsidR="00BE34C2">
        <w:rPr>
          <w:rFonts w:ascii="Times New Roman" w:eastAsia="Arial" w:hAnsi="Times New Roman" w:cs="Times New Roman"/>
          <w:b/>
          <w:bCs/>
          <w:sz w:val="24"/>
          <w:szCs w:val="24"/>
        </w:rPr>
        <w:t>–</w:t>
      </w:r>
      <w:r>
        <w:rPr>
          <w:rFonts w:ascii="Times New Roman" w:eastAsia="Arial" w:hAnsi="Times New Roman" w:cs="Times New Roman"/>
          <w:b/>
          <w:bCs/>
          <w:sz w:val="24"/>
          <w:szCs w:val="24"/>
        </w:rPr>
        <w:t xml:space="preserve"> </w:t>
      </w:r>
      <w:r w:rsidR="00BE34C2">
        <w:rPr>
          <w:rFonts w:ascii="Times New Roman" w:eastAsia="Arial" w:hAnsi="Times New Roman" w:cs="Times New Roman"/>
          <w:b/>
          <w:bCs/>
          <w:sz w:val="24"/>
          <w:szCs w:val="24"/>
        </w:rPr>
        <w:t xml:space="preserve">Lesee’s Obligations </w:t>
      </w:r>
    </w:p>
    <w:p w:rsidR="00FE72D2" w:rsidRPr="00357848" w:rsidRDefault="00FE72D2" w:rsidP="00FE72D2">
      <w:pPr>
        <w:tabs>
          <w:tab w:val="left" w:pos="9520"/>
        </w:tabs>
        <w:spacing w:before="5"/>
        <w:jc w:val="center"/>
        <w:rPr>
          <w:rFonts w:ascii="Times New Roman" w:eastAsia="Arial" w:hAnsi="Times New Roman" w:cs="Times New Roman"/>
          <w:b/>
          <w:bCs/>
          <w:sz w:val="24"/>
          <w:szCs w:val="24"/>
        </w:rPr>
      </w:pPr>
    </w:p>
    <w:p w:rsidR="00FE72D2" w:rsidRPr="00357848" w:rsidRDefault="00FE72D2" w:rsidP="00FE72D2">
      <w:pPr>
        <w:tabs>
          <w:tab w:val="left" w:pos="9520"/>
        </w:tabs>
        <w:spacing w:before="5"/>
        <w:jc w:val="center"/>
        <w:rPr>
          <w:rFonts w:ascii="Times New Roman" w:eastAsia="Arial" w:hAnsi="Times New Roman" w:cs="Times New Roman"/>
          <w:b/>
          <w:bCs/>
          <w:sz w:val="24"/>
          <w:szCs w:val="24"/>
        </w:rPr>
      </w:pPr>
      <w:r w:rsidRPr="00357848">
        <w:rPr>
          <w:rFonts w:ascii="Times New Roman" w:eastAsia="Arial" w:hAnsi="Times New Roman" w:cs="Times New Roman"/>
          <w:b/>
          <w:bCs/>
          <w:sz w:val="24"/>
          <w:szCs w:val="24"/>
        </w:rPr>
        <w:t>Article 518</w:t>
      </w:r>
    </w:p>
    <w:p w:rsidR="00FE72D2" w:rsidRPr="00357848" w:rsidRDefault="00FE72D2" w:rsidP="00357848">
      <w:pPr>
        <w:tabs>
          <w:tab w:val="left" w:pos="9520"/>
        </w:tabs>
        <w:spacing w:before="5"/>
        <w:jc w:val="center"/>
        <w:rPr>
          <w:rFonts w:ascii="Times New Roman" w:eastAsia="Arial" w:hAnsi="Times New Roman" w:cs="Times New Roman"/>
          <w:b/>
          <w:bCs/>
          <w:sz w:val="24"/>
          <w:szCs w:val="24"/>
        </w:rPr>
      </w:pPr>
      <w:r w:rsidRPr="00357848">
        <w:rPr>
          <w:rFonts w:ascii="Times New Roman" w:eastAsia="Arial" w:hAnsi="Times New Roman" w:cs="Times New Roman"/>
          <w:b/>
          <w:bCs/>
          <w:sz w:val="24"/>
          <w:szCs w:val="24"/>
        </w:rPr>
        <w:t>Use of object pursuant to contract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54"/>
        </w:numPr>
        <w:tabs>
          <w:tab w:val="left" w:pos="34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lessee shall be obliged to use the object with due care.</w:t>
      </w:r>
    </w:p>
    <w:p w:rsidR="00FE72D2" w:rsidRPr="00EE095D" w:rsidRDefault="00FE72D2" w:rsidP="00FE72D2">
      <w:pPr>
        <w:pStyle w:val="ListParagraph"/>
        <w:tabs>
          <w:tab w:val="left" w:pos="341"/>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54"/>
        </w:numPr>
        <w:tabs>
          <w:tab w:val="left" w:pos="34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lessee may only use it as stipulated by the contract or in line with the purpose of the</w:t>
      </w:r>
      <w:r w:rsidRPr="00EE095D">
        <w:rPr>
          <w:rFonts w:ascii="Times New Roman" w:hAnsi="Times New Roman" w:cs="Times New Roman"/>
          <w:spacing w:val="-31"/>
          <w:sz w:val="24"/>
          <w:szCs w:val="24"/>
        </w:rPr>
        <w:t xml:space="preserve"> </w:t>
      </w:r>
      <w:r w:rsidRPr="00EE095D">
        <w:rPr>
          <w:rFonts w:ascii="Times New Roman" w:hAnsi="Times New Roman" w:cs="Times New Roman"/>
          <w:sz w:val="24"/>
          <w:szCs w:val="24"/>
        </w:rPr>
        <w:t>object.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54"/>
        </w:numPr>
        <w:tabs>
          <w:tab w:val="left" w:pos="346"/>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lessee shall be liable for damage incurred because the leased object was used in breach of the contract or contrary to its purpose, irrespective of whether it was used by the lessee, a person working under the lessee’s mandate, a sub-lessee or any other person allowed to use the object by the</w:t>
      </w:r>
      <w:r w:rsidRPr="00EE095D">
        <w:rPr>
          <w:rFonts w:ascii="Times New Roman" w:eastAsia="Arial" w:hAnsi="Times New Roman" w:cs="Times New Roman"/>
          <w:spacing w:val="-26"/>
          <w:sz w:val="24"/>
          <w:szCs w:val="24"/>
        </w:rPr>
        <w:t xml:space="preserve"> </w:t>
      </w:r>
      <w:r w:rsidRPr="00EE095D">
        <w:rPr>
          <w:rFonts w:ascii="Times New Roman" w:eastAsia="Arial" w:hAnsi="Times New Roman" w:cs="Times New Roman"/>
          <w:sz w:val="24"/>
          <w:szCs w:val="24"/>
        </w:rPr>
        <w:t>lessee.</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BE34C2" w:rsidRDefault="00FE72D2" w:rsidP="00BE34C2">
      <w:pPr>
        <w:tabs>
          <w:tab w:val="left" w:pos="9520"/>
        </w:tabs>
        <w:spacing w:before="5"/>
        <w:jc w:val="center"/>
        <w:rPr>
          <w:rFonts w:ascii="Times New Roman" w:eastAsia="Arial" w:hAnsi="Times New Roman" w:cs="Times New Roman"/>
          <w:b/>
          <w:bCs/>
          <w:sz w:val="24"/>
          <w:szCs w:val="24"/>
        </w:rPr>
      </w:pPr>
      <w:r w:rsidRPr="00BE34C2">
        <w:rPr>
          <w:rFonts w:ascii="Times New Roman" w:eastAsia="Arial" w:hAnsi="Times New Roman" w:cs="Times New Roman"/>
          <w:b/>
          <w:bCs/>
          <w:sz w:val="24"/>
          <w:szCs w:val="24"/>
        </w:rPr>
        <w:t>Article 519</w:t>
      </w:r>
    </w:p>
    <w:p w:rsidR="00FE72D2" w:rsidRPr="00BE34C2" w:rsidRDefault="00FE72D2" w:rsidP="00BE34C2">
      <w:pPr>
        <w:tabs>
          <w:tab w:val="left" w:pos="9520"/>
        </w:tabs>
        <w:spacing w:before="5"/>
        <w:jc w:val="center"/>
        <w:rPr>
          <w:rFonts w:ascii="Times New Roman" w:eastAsia="Arial" w:hAnsi="Times New Roman" w:cs="Times New Roman"/>
          <w:b/>
          <w:bCs/>
          <w:sz w:val="24"/>
          <w:szCs w:val="24"/>
        </w:rPr>
      </w:pPr>
      <w:r w:rsidRPr="00BE34C2">
        <w:rPr>
          <w:rFonts w:ascii="Times New Roman" w:eastAsia="Arial" w:hAnsi="Times New Roman" w:cs="Times New Roman"/>
          <w:b/>
          <w:bCs/>
          <w:sz w:val="24"/>
          <w:szCs w:val="24"/>
        </w:rPr>
        <w:t>Termination because of use contrary to contract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after a notice by the lessor the lessee continues to use the object contrary to the contract or its purpose or if the lessee neglects the maintenance of the object and there is a danger of considerable damage being incurred by the lessor, the lessor may terminate the contract without</w:t>
      </w:r>
      <w:r w:rsidRPr="00EE095D">
        <w:rPr>
          <w:rFonts w:ascii="Times New Roman" w:hAnsi="Times New Roman" w:cs="Times New Roman"/>
          <w:spacing w:val="-26"/>
          <w:sz w:val="24"/>
          <w:szCs w:val="24"/>
        </w:rPr>
        <w:t xml:space="preserve"> </w:t>
      </w:r>
      <w:r w:rsidRPr="00EE095D">
        <w:rPr>
          <w:rFonts w:ascii="Times New Roman" w:hAnsi="Times New Roman" w:cs="Times New Roman"/>
          <w:sz w:val="24"/>
          <w:szCs w:val="24"/>
        </w:rPr>
        <w:t>notice.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520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Payment of rent</w:t>
      </w:r>
    </w:p>
    <w:p w:rsidR="00FE72D2" w:rsidRPr="00EE095D" w:rsidRDefault="00FE72D2" w:rsidP="00FE72D2">
      <w:pPr>
        <w:tabs>
          <w:tab w:val="left" w:pos="9520"/>
        </w:tabs>
        <w:spacing w:before="4"/>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53"/>
        </w:numPr>
        <w:tabs>
          <w:tab w:val="left" w:pos="329"/>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lessee shall be obliged to pay the rent by the deadline s stipulated by the contract or by law that is by the deadline s customary in the place where the object was delivered to the</w:t>
      </w:r>
      <w:r w:rsidRPr="00EE095D">
        <w:rPr>
          <w:rFonts w:ascii="Times New Roman" w:hAnsi="Times New Roman" w:cs="Times New Roman"/>
          <w:spacing w:val="-31"/>
          <w:sz w:val="24"/>
          <w:szCs w:val="24"/>
        </w:rPr>
        <w:t xml:space="preserve"> </w:t>
      </w:r>
      <w:r w:rsidRPr="00EE095D">
        <w:rPr>
          <w:rFonts w:ascii="Times New Roman" w:hAnsi="Times New Roman" w:cs="Times New Roman"/>
          <w:sz w:val="24"/>
          <w:szCs w:val="24"/>
        </w:rPr>
        <w:t>lessee.</w:t>
      </w:r>
    </w:p>
    <w:p w:rsidR="00FE72D2" w:rsidRPr="00EE095D" w:rsidRDefault="00FE72D2" w:rsidP="00FE72D2">
      <w:pPr>
        <w:pStyle w:val="ListParagraph"/>
        <w:tabs>
          <w:tab w:val="left" w:pos="329"/>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53"/>
        </w:numPr>
        <w:tabs>
          <w:tab w:val="left" w:pos="329"/>
          <w:tab w:val="left" w:pos="9520"/>
        </w:tabs>
        <w:ind w:firstLine="0"/>
        <w:contextualSpacing w:val="0"/>
        <w:rPr>
          <w:rFonts w:ascii="Times New Roman" w:hAnsi="Times New Roman" w:cs="Times New Roman"/>
          <w:sz w:val="24"/>
          <w:szCs w:val="24"/>
        </w:rPr>
      </w:pPr>
      <w:r w:rsidRPr="00EE095D">
        <w:rPr>
          <w:rFonts w:ascii="Times New Roman" w:hAnsi="Times New Roman" w:cs="Times New Roman"/>
          <w:sz w:val="24"/>
          <w:szCs w:val="24"/>
        </w:rPr>
        <w:t>Unless agreed otherwise or is customary otherwise in the place of delivery, rent shall be paid every six (6) months for an object leased for one or more years; if the object is leased for a shorter period it shall be paid after such period.</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521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Termination because of unpaid rent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52"/>
        </w:numPr>
        <w:tabs>
          <w:tab w:val="left" w:pos="33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The lessor may terminate the lease contract if the lessee fails to pay the rent, even in the fifteen (15) day deadline after lessor </w:t>
      </w:r>
      <w:r w:rsidRPr="00EE095D">
        <w:rPr>
          <w:rFonts w:ascii="Times New Roman" w:eastAsia="Arial" w:hAnsi="Times New Roman" w:cs="Times New Roman"/>
          <w:sz w:val="24"/>
          <w:szCs w:val="24"/>
        </w:rPr>
        <w:t>request</w:t>
      </w:r>
      <w:r w:rsidRPr="00EE095D">
        <w:rPr>
          <w:rFonts w:ascii="Times New Roman" w:hAnsi="Times New Roman" w:cs="Times New Roman"/>
          <w:sz w:val="24"/>
          <w:szCs w:val="24"/>
        </w:rPr>
        <w:t>s the payment from</w:t>
      </w:r>
      <w:r w:rsidRPr="00EE095D">
        <w:rPr>
          <w:rFonts w:ascii="Times New Roman" w:hAnsi="Times New Roman" w:cs="Times New Roman"/>
          <w:spacing w:val="-13"/>
          <w:sz w:val="24"/>
          <w:szCs w:val="24"/>
        </w:rPr>
        <w:t xml:space="preserve"> </w:t>
      </w:r>
      <w:r w:rsidRPr="00EE095D">
        <w:rPr>
          <w:rFonts w:ascii="Times New Roman" w:hAnsi="Times New Roman" w:cs="Times New Roman"/>
          <w:sz w:val="24"/>
          <w:szCs w:val="24"/>
        </w:rPr>
        <w:t>him.</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52"/>
        </w:numPr>
        <w:tabs>
          <w:tab w:val="left" w:pos="33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contract shall remain valid if the lessee pays the rent owed before receiving notice of the termination.</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522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Return of leased object</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BF4E8F">
      <w:pPr>
        <w:pStyle w:val="ListParagraph"/>
        <w:widowControl w:val="0"/>
        <w:numPr>
          <w:ilvl w:val="0"/>
          <w:numId w:val="151"/>
        </w:numPr>
        <w:tabs>
          <w:tab w:val="left" w:pos="33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lessee shall be obliged to keep the leased object safe and to return it undamaged after the lease ends.</w:t>
      </w:r>
    </w:p>
    <w:p w:rsidR="00FE72D2" w:rsidRPr="00EE095D" w:rsidRDefault="00FE72D2" w:rsidP="00FE72D2">
      <w:pPr>
        <w:pStyle w:val="ListParagraph"/>
        <w:tabs>
          <w:tab w:val="left" w:pos="338"/>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51"/>
        </w:numPr>
        <w:tabs>
          <w:tab w:val="left" w:pos="33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object shall be returned at the place it was delivered to the</w:t>
      </w:r>
      <w:r w:rsidRPr="00EE095D">
        <w:rPr>
          <w:rFonts w:ascii="Times New Roman" w:hAnsi="Times New Roman" w:cs="Times New Roman"/>
          <w:spacing w:val="-23"/>
          <w:sz w:val="24"/>
          <w:szCs w:val="24"/>
        </w:rPr>
        <w:t xml:space="preserve"> </w:t>
      </w:r>
      <w:r w:rsidRPr="00EE095D">
        <w:rPr>
          <w:rFonts w:ascii="Times New Roman" w:hAnsi="Times New Roman" w:cs="Times New Roman"/>
          <w:sz w:val="24"/>
          <w:szCs w:val="24"/>
        </w:rPr>
        <w:t>lessee.</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151"/>
        </w:numPr>
        <w:tabs>
          <w:tab w:val="left" w:pos="343"/>
          <w:tab w:val="left" w:pos="9520"/>
        </w:tabs>
        <w:spacing w:before="57"/>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lessee shall not be liable for wear and tear to the object owing to customary use, or for damage incurred because the object has reached the end of its useful</w:t>
      </w:r>
      <w:r w:rsidRPr="00EE095D">
        <w:rPr>
          <w:rFonts w:ascii="Times New Roman" w:hAnsi="Times New Roman" w:cs="Times New Roman"/>
          <w:spacing w:val="-15"/>
          <w:sz w:val="24"/>
          <w:szCs w:val="24"/>
        </w:rPr>
        <w:t xml:space="preserve"> </w:t>
      </w:r>
      <w:r w:rsidRPr="00EE095D">
        <w:rPr>
          <w:rFonts w:ascii="Times New Roman" w:hAnsi="Times New Roman" w:cs="Times New Roman"/>
          <w:sz w:val="24"/>
          <w:szCs w:val="24"/>
        </w:rPr>
        <w:t>life.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51"/>
        </w:numPr>
        <w:tabs>
          <w:tab w:val="left" w:pos="33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during the lease the lessee made any changes to the object the lessee shall be obliged to return it to the state it was in when received for</w:t>
      </w:r>
      <w:r w:rsidRPr="00EE095D">
        <w:rPr>
          <w:rFonts w:ascii="Times New Roman" w:hAnsi="Times New Roman" w:cs="Times New Roman"/>
          <w:spacing w:val="-16"/>
          <w:sz w:val="24"/>
          <w:szCs w:val="24"/>
        </w:rPr>
        <w:t xml:space="preserve"> </w:t>
      </w:r>
      <w:r w:rsidRPr="00EE095D">
        <w:rPr>
          <w:rFonts w:ascii="Times New Roman" w:hAnsi="Times New Roman" w:cs="Times New Roman"/>
          <w:sz w:val="24"/>
          <w:szCs w:val="24"/>
        </w:rPr>
        <w:t>leasing.</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51"/>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lessee may take any additions added to the object if such can be separated without damaging the object; however, the lessor may keep them by compensating the lessee for their value upon</w:t>
      </w:r>
      <w:r w:rsidRPr="00EE095D">
        <w:rPr>
          <w:rFonts w:ascii="Times New Roman" w:hAnsi="Times New Roman" w:cs="Times New Roman"/>
          <w:spacing w:val="-35"/>
          <w:sz w:val="24"/>
          <w:szCs w:val="24"/>
        </w:rPr>
        <w:t xml:space="preserve"> </w:t>
      </w:r>
      <w:r w:rsidRPr="00EE095D">
        <w:rPr>
          <w:rFonts w:ascii="Times New Roman" w:hAnsi="Times New Roman" w:cs="Times New Roman"/>
          <w:sz w:val="24"/>
          <w:szCs w:val="24"/>
        </w:rPr>
        <w:t>return.</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BE34C2" w:rsidRDefault="00FE72D2" w:rsidP="00BE34C2">
      <w:pPr>
        <w:tabs>
          <w:tab w:val="left" w:pos="9520"/>
        </w:tabs>
        <w:spacing w:before="5"/>
        <w:jc w:val="center"/>
        <w:rPr>
          <w:rFonts w:ascii="Times New Roman" w:eastAsia="Arial" w:hAnsi="Times New Roman" w:cs="Times New Roman"/>
          <w:b/>
          <w:bCs/>
          <w:sz w:val="24"/>
          <w:szCs w:val="24"/>
        </w:rPr>
      </w:pPr>
      <w:r w:rsidRPr="00BE34C2">
        <w:rPr>
          <w:rFonts w:ascii="Times New Roman" w:eastAsia="Arial" w:hAnsi="Times New Roman" w:cs="Times New Roman"/>
          <w:b/>
          <w:bCs/>
          <w:sz w:val="24"/>
          <w:szCs w:val="24"/>
        </w:rPr>
        <w:t>Article 523</w:t>
      </w:r>
    </w:p>
    <w:p w:rsidR="00FE72D2" w:rsidRPr="00BE34C2" w:rsidRDefault="00FE72D2" w:rsidP="00BE34C2">
      <w:pPr>
        <w:tabs>
          <w:tab w:val="left" w:pos="9520"/>
        </w:tabs>
        <w:spacing w:before="5"/>
        <w:jc w:val="center"/>
        <w:rPr>
          <w:rFonts w:ascii="Times New Roman" w:eastAsia="Arial" w:hAnsi="Times New Roman" w:cs="Times New Roman"/>
          <w:b/>
          <w:bCs/>
          <w:sz w:val="24"/>
          <w:szCs w:val="24"/>
        </w:rPr>
      </w:pPr>
      <w:r w:rsidRPr="00BE34C2">
        <w:rPr>
          <w:rFonts w:ascii="Times New Roman" w:eastAsia="Arial" w:hAnsi="Times New Roman" w:cs="Times New Roman"/>
          <w:b/>
          <w:bCs/>
          <w:sz w:val="24"/>
          <w:szCs w:val="24"/>
        </w:rPr>
        <w:t>Termination because of non-permitted sublease</w:t>
      </w:r>
    </w:p>
    <w:p w:rsidR="00FE72D2" w:rsidRPr="00EE095D" w:rsidRDefault="00FE72D2" w:rsidP="00FE72D2">
      <w:pPr>
        <w:pStyle w:val="BodyText"/>
        <w:tabs>
          <w:tab w:val="left" w:pos="9520"/>
        </w:tabs>
        <w:jc w:val="both"/>
        <w:rPr>
          <w:rFonts w:ascii="Times New Roman"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lessor may terminate the lease contract if the lessee subleases the leased object without the lessor’s permission when such is required by law or by the</w:t>
      </w:r>
      <w:r w:rsidRPr="00EE095D">
        <w:rPr>
          <w:rFonts w:ascii="Times New Roman" w:hAnsi="Times New Roman" w:cs="Times New Roman"/>
          <w:spacing w:val="-21"/>
          <w:sz w:val="24"/>
          <w:szCs w:val="24"/>
        </w:rPr>
        <w:t xml:space="preserve"> </w:t>
      </w:r>
      <w:r w:rsidRPr="00EE095D">
        <w:rPr>
          <w:rFonts w:ascii="Times New Roman" w:hAnsi="Times New Roman" w:cs="Times New Roman"/>
          <w:sz w:val="24"/>
          <w:szCs w:val="24"/>
        </w:rPr>
        <w:t>contract.</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524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Lessor’s direct request </w:t>
      </w:r>
    </w:p>
    <w:p w:rsidR="00FE72D2" w:rsidRPr="00EE095D" w:rsidRDefault="00FE72D2" w:rsidP="00FE72D2">
      <w:pPr>
        <w:pStyle w:val="BodyText"/>
        <w:tabs>
          <w:tab w:val="left" w:pos="9520"/>
        </w:tabs>
        <w:jc w:val="both"/>
        <w:rPr>
          <w:rFonts w:ascii="Times New Roman"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In order for the lessor’s claims arising from the lease to be repaid the lessor may directly request from the sub-lessee the payment of the amount the latter owes the lessee from the</w:t>
      </w:r>
      <w:r w:rsidRPr="00EE095D">
        <w:rPr>
          <w:rFonts w:ascii="Times New Roman" w:hAnsi="Times New Roman" w:cs="Times New Roman"/>
          <w:spacing w:val="-20"/>
          <w:sz w:val="24"/>
          <w:szCs w:val="24"/>
        </w:rPr>
        <w:t xml:space="preserve"> </w:t>
      </w:r>
      <w:r w:rsidRPr="00EE095D">
        <w:rPr>
          <w:rFonts w:ascii="Times New Roman" w:hAnsi="Times New Roman" w:cs="Times New Roman"/>
          <w:sz w:val="24"/>
          <w:szCs w:val="24"/>
        </w:rPr>
        <w:t>sublease.</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BE34C2" w:rsidRDefault="00FE72D2" w:rsidP="00BE34C2">
      <w:pPr>
        <w:tabs>
          <w:tab w:val="left" w:pos="9520"/>
        </w:tabs>
        <w:spacing w:before="5"/>
        <w:jc w:val="center"/>
        <w:rPr>
          <w:rFonts w:ascii="Times New Roman" w:eastAsia="Arial" w:hAnsi="Times New Roman" w:cs="Times New Roman"/>
          <w:b/>
          <w:bCs/>
          <w:sz w:val="24"/>
          <w:szCs w:val="24"/>
        </w:rPr>
      </w:pPr>
      <w:r w:rsidRPr="00BE34C2">
        <w:rPr>
          <w:rFonts w:ascii="Times New Roman" w:eastAsia="Arial" w:hAnsi="Times New Roman" w:cs="Times New Roman"/>
          <w:b/>
          <w:bCs/>
          <w:sz w:val="24"/>
          <w:szCs w:val="24"/>
        </w:rPr>
        <w:t>Article 525</w:t>
      </w:r>
    </w:p>
    <w:p w:rsidR="00FE72D2" w:rsidRPr="00BE34C2" w:rsidRDefault="00FE72D2" w:rsidP="00BE34C2">
      <w:pPr>
        <w:tabs>
          <w:tab w:val="left" w:pos="9520"/>
        </w:tabs>
        <w:spacing w:before="5"/>
        <w:jc w:val="center"/>
        <w:rPr>
          <w:rFonts w:ascii="Times New Roman" w:eastAsia="Arial" w:hAnsi="Times New Roman" w:cs="Times New Roman"/>
          <w:b/>
          <w:bCs/>
          <w:sz w:val="24"/>
          <w:szCs w:val="24"/>
        </w:rPr>
      </w:pPr>
      <w:r w:rsidRPr="00BE34C2">
        <w:rPr>
          <w:rFonts w:ascii="Times New Roman" w:eastAsia="Arial" w:hAnsi="Times New Roman" w:cs="Times New Roman"/>
          <w:b/>
          <w:bCs/>
          <w:sz w:val="24"/>
          <w:szCs w:val="24"/>
        </w:rPr>
        <w:t>Termination of sublease by law alone</w:t>
      </w:r>
    </w:p>
    <w:p w:rsidR="00FE72D2" w:rsidRPr="00EE095D" w:rsidRDefault="00FE72D2" w:rsidP="00FE72D2">
      <w:pPr>
        <w:pStyle w:val="BodyText"/>
        <w:tabs>
          <w:tab w:val="left" w:pos="9520"/>
        </w:tabs>
        <w:jc w:val="both"/>
        <w:rPr>
          <w:rFonts w:ascii="Times New Roman"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A sublease shall terminate in any case when the lease</w:t>
      </w:r>
      <w:r w:rsidRPr="00EE095D">
        <w:rPr>
          <w:rFonts w:ascii="Times New Roman" w:hAnsi="Times New Roman" w:cs="Times New Roman"/>
          <w:spacing w:val="-20"/>
          <w:sz w:val="24"/>
          <w:szCs w:val="24"/>
        </w:rPr>
        <w:t xml:space="preserve"> </w:t>
      </w:r>
      <w:r w:rsidRPr="00EE095D">
        <w:rPr>
          <w:rFonts w:ascii="Times New Roman" w:hAnsi="Times New Roman" w:cs="Times New Roman"/>
          <w:sz w:val="24"/>
          <w:szCs w:val="24"/>
        </w:rPr>
        <w:t>terminates.</w:t>
      </w:r>
    </w:p>
    <w:p w:rsidR="00FE72D2" w:rsidRPr="00EE095D" w:rsidRDefault="00FE72D2" w:rsidP="00FE72D2">
      <w:pPr>
        <w:pStyle w:val="Heading1"/>
        <w:tabs>
          <w:tab w:val="left" w:pos="9520"/>
        </w:tabs>
        <w:ind w:left="0"/>
        <w:rPr>
          <w:rFonts w:ascii="Times New Roman" w:hAnsi="Times New Roman" w:cs="Times New Roman"/>
        </w:rPr>
      </w:pPr>
    </w:p>
    <w:p w:rsidR="00FE72D2" w:rsidRPr="00BE34C2" w:rsidRDefault="00FE72D2" w:rsidP="00BE34C2">
      <w:pPr>
        <w:tabs>
          <w:tab w:val="left" w:pos="9520"/>
        </w:tabs>
        <w:spacing w:before="5"/>
        <w:jc w:val="center"/>
        <w:rPr>
          <w:rFonts w:ascii="Times New Roman" w:eastAsia="Arial" w:hAnsi="Times New Roman" w:cs="Times New Roman"/>
          <w:b/>
          <w:bCs/>
          <w:sz w:val="24"/>
          <w:szCs w:val="24"/>
        </w:rPr>
      </w:pPr>
      <w:r w:rsidRPr="00EE095D">
        <w:rPr>
          <w:rFonts w:ascii="Times New Roman" w:hAnsi="Times New Roman" w:cs="Times New Roman"/>
        </w:rPr>
        <w:t xml:space="preserve">  </w:t>
      </w:r>
      <w:r w:rsidR="00BE34C2">
        <w:rPr>
          <w:rFonts w:ascii="Times New Roman" w:eastAsia="Arial" w:hAnsi="Times New Roman" w:cs="Times New Roman"/>
          <w:b/>
          <w:bCs/>
          <w:sz w:val="24"/>
          <w:szCs w:val="24"/>
        </w:rPr>
        <w:t xml:space="preserve">Sub-chapter IV – Alienation of Leased Object </w:t>
      </w:r>
    </w:p>
    <w:p w:rsidR="00FE72D2" w:rsidRPr="00BE34C2" w:rsidRDefault="00FE72D2" w:rsidP="00BE34C2">
      <w:pPr>
        <w:tabs>
          <w:tab w:val="left" w:pos="9520"/>
        </w:tabs>
        <w:spacing w:before="5"/>
        <w:jc w:val="center"/>
        <w:rPr>
          <w:rFonts w:ascii="Times New Roman" w:eastAsia="Arial" w:hAnsi="Times New Roman" w:cs="Times New Roman"/>
          <w:b/>
          <w:bCs/>
          <w:sz w:val="24"/>
          <w:szCs w:val="24"/>
        </w:rPr>
      </w:pPr>
    </w:p>
    <w:p w:rsidR="00FE72D2" w:rsidRPr="00BE34C2" w:rsidRDefault="00FE72D2" w:rsidP="00BE34C2">
      <w:pPr>
        <w:tabs>
          <w:tab w:val="left" w:pos="9520"/>
        </w:tabs>
        <w:spacing w:before="5"/>
        <w:jc w:val="center"/>
        <w:rPr>
          <w:rFonts w:ascii="Times New Roman" w:eastAsia="Arial" w:hAnsi="Times New Roman" w:cs="Times New Roman"/>
          <w:b/>
          <w:bCs/>
          <w:sz w:val="24"/>
          <w:szCs w:val="24"/>
        </w:rPr>
      </w:pPr>
      <w:r w:rsidRPr="00BE34C2">
        <w:rPr>
          <w:rFonts w:ascii="Times New Roman" w:eastAsia="Arial" w:hAnsi="Times New Roman" w:cs="Times New Roman"/>
          <w:b/>
          <w:bCs/>
          <w:sz w:val="24"/>
          <w:szCs w:val="24"/>
        </w:rPr>
        <w:t>Article 526</w:t>
      </w:r>
    </w:p>
    <w:p w:rsidR="00FE72D2" w:rsidRPr="00BE34C2" w:rsidRDefault="00FE72D2" w:rsidP="00BE34C2">
      <w:pPr>
        <w:tabs>
          <w:tab w:val="left" w:pos="9520"/>
        </w:tabs>
        <w:spacing w:before="5"/>
        <w:jc w:val="center"/>
        <w:rPr>
          <w:rFonts w:ascii="Times New Roman" w:eastAsia="Arial" w:hAnsi="Times New Roman" w:cs="Times New Roman"/>
          <w:b/>
          <w:bCs/>
          <w:sz w:val="24"/>
          <w:szCs w:val="24"/>
        </w:rPr>
      </w:pPr>
      <w:r w:rsidRPr="00BE34C2">
        <w:rPr>
          <w:rFonts w:ascii="Times New Roman" w:eastAsia="Arial" w:hAnsi="Times New Roman" w:cs="Times New Roman"/>
          <w:b/>
          <w:bCs/>
          <w:sz w:val="24"/>
          <w:szCs w:val="24"/>
        </w:rPr>
        <w:t>Alienation after delivery for leasing</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50"/>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In the alienation of an object that prior to this was delivered to another for leasing the acquirer of the object shall assume the place of the lessor; thenceforth the rights and obligations deriving from the lease shall exist between the acquirer and the</w:t>
      </w:r>
      <w:r w:rsidRPr="00EE095D">
        <w:rPr>
          <w:rFonts w:ascii="Times New Roman" w:hAnsi="Times New Roman" w:cs="Times New Roman"/>
          <w:spacing w:val="-15"/>
          <w:sz w:val="24"/>
          <w:szCs w:val="24"/>
        </w:rPr>
        <w:t xml:space="preserve"> </w:t>
      </w:r>
      <w:r w:rsidRPr="00EE095D">
        <w:rPr>
          <w:rFonts w:ascii="Times New Roman" w:hAnsi="Times New Roman" w:cs="Times New Roman"/>
          <w:sz w:val="24"/>
          <w:szCs w:val="24"/>
        </w:rPr>
        <w:t>lessee.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50"/>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The acquirer may not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and  that the lessee deliver the object prior to the end of the period for which the lease was agreed, or the end of the period of notice if the duration of the lease is not stipulated by the contract or by</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law.</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150"/>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For the obligations of the acquirer from the lease, the transferor is liable as solidary</w:t>
      </w:r>
      <w:r w:rsidRPr="00EE095D">
        <w:rPr>
          <w:rFonts w:ascii="Times New Roman" w:hAnsi="Times New Roman" w:cs="Times New Roman"/>
          <w:spacing w:val="-31"/>
          <w:sz w:val="24"/>
          <w:szCs w:val="24"/>
        </w:rPr>
        <w:t xml:space="preserve"> </w:t>
      </w:r>
      <w:r w:rsidRPr="00EE095D">
        <w:rPr>
          <w:rFonts w:ascii="Times New Roman" w:hAnsi="Times New Roman" w:cs="Times New Roman"/>
          <w:sz w:val="24"/>
          <w:szCs w:val="24"/>
        </w:rPr>
        <w:t>surety.</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527 </w:t>
      </w: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Right to rent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49"/>
        </w:numPr>
        <w:tabs>
          <w:tab w:val="left" w:pos="34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acquirer of a leased object shall have the right to the rent from the first period after acquiring the object, unless agreed otherwise; if the lessor received this rent in advance the lessor must deliver it to the acquirer.</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49"/>
        </w:numPr>
        <w:tabs>
          <w:tab w:val="left" w:pos="33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lessee must pay the rent solely to the acquirer from the moment of being notified of the alienation of the leased</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object.</w:t>
      </w:r>
    </w:p>
    <w:p w:rsidR="00FE72D2" w:rsidRPr="00EE095D" w:rsidRDefault="00FE72D2" w:rsidP="00FE72D2">
      <w:pPr>
        <w:pStyle w:val="Heading1"/>
        <w:tabs>
          <w:tab w:val="left" w:pos="9520"/>
        </w:tabs>
        <w:spacing w:before="55"/>
        <w:ind w:left="0"/>
        <w:rPr>
          <w:rFonts w:ascii="Times New Roman" w:hAnsi="Times New Roman" w:cs="Times New Roman"/>
        </w:rPr>
      </w:pPr>
    </w:p>
    <w:p w:rsidR="00FE72D2" w:rsidRPr="00BE34C2" w:rsidRDefault="00FE72D2" w:rsidP="00BE34C2">
      <w:pPr>
        <w:tabs>
          <w:tab w:val="left" w:pos="9520"/>
        </w:tabs>
        <w:spacing w:line="229" w:lineRule="exact"/>
        <w:jc w:val="center"/>
        <w:rPr>
          <w:rFonts w:ascii="Times New Roman" w:hAnsi="Times New Roman" w:cs="Times New Roman"/>
          <w:b/>
          <w:sz w:val="24"/>
          <w:szCs w:val="24"/>
        </w:rPr>
      </w:pPr>
      <w:r w:rsidRPr="00BE34C2">
        <w:rPr>
          <w:rFonts w:ascii="Times New Roman" w:hAnsi="Times New Roman" w:cs="Times New Roman"/>
          <w:b/>
          <w:sz w:val="24"/>
          <w:szCs w:val="24"/>
        </w:rPr>
        <w:t>Article 528</w:t>
      </w:r>
    </w:p>
    <w:p w:rsidR="00FE72D2" w:rsidRPr="00BE34C2" w:rsidRDefault="00FE72D2" w:rsidP="00BE34C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Alienation of leased object prior to delivery to</w:t>
      </w:r>
      <w:r w:rsidRPr="00BE34C2">
        <w:rPr>
          <w:rFonts w:ascii="Times New Roman" w:hAnsi="Times New Roman" w:cs="Times New Roman"/>
          <w:b/>
          <w:sz w:val="24"/>
          <w:szCs w:val="24"/>
        </w:rPr>
        <w:t xml:space="preserve"> </w:t>
      </w:r>
      <w:r w:rsidRPr="00EE095D">
        <w:rPr>
          <w:rFonts w:ascii="Times New Roman" w:hAnsi="Times New Roman" w:cs="Times New Roman"/>
          <w:b/>
          <w:sz w:val="24"/>
          <w:szCs w:val="24"/>
        </w:rPr>
        <w:t>lessee</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48"/>
        </w:numPr>
        <w:tabs>
          <w:tab w:val="left" w:pos="329"/>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 xml:space="preserve">If the object about which a lease contract was concluded is delivered to the acquirer and not the lessee the acquirer shall assume the place of the lessor and take over the lessor’s obligations towards </w:t>
      </w:r>
      <w:r w:rsidRPr="00EE095D">
        <w:rPr>
          <w:rFonts w:ascii="Times New Roman" w:eastAsia="Arial" w:hAnsi="Times New Roman" w:cs="Times New Roman"/>
          <w:spacing w:val="3"/>
          <w:sz w:val="24"/>
          <w:szCs w:val="24"/>
        </w:rPr>
        <w:t xml:space="preserve">the </w:t>
      </w:r>
      <w:r w:rsidRPr="00EE095D">
        <w:rPr>
          <w:rFonts w:ascii="Times New Roman" w:eastAsia="Arial" w:hAnsi="Times New Roman" w:cs="Times New Roman"/>
          <w:sz w:val="24"/>
          <w:szCs w:val="24"/>
        </w:rPr>
        <w:t>lessee if when the contract on alienation was concluded the acquirer knew of the lease</w:t>
      </w:r>
      <w:r w:rsidRPr="00EE095D">
        <w:rPr>
          <w:rFonts w:ascii="Times New Roman" w:eastAsia="Arial" w:hAnsi="Times New Roman" w:cs="Times New Roman"/>
          <w:spacing w:val="-32"/>
          <w:sz w:val="24"/>
          <w:szCs w:val="24"/>
        </w:rPr>
        <w:t xml:space="preserve"> </w:t>
      </w:r>
      <w:r w:rsidRPr="00EE095D">
        <w:rPr>
          <w:rFonts w:ascii="Times New Roman" w:eastAsia="Arial" w:hAnsi="Times New Roman" w:cs="Times New Roman"/>
          <w:sz w:val="24"/>
          <w:szCs w:val="24"/>
        </w:rPr>
        <w:t>contract.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48"/>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An acquirer that did not know of the lease contract when the contract on alienation was concluded shall not be obliged to deliver the object to the lessee; the lessee may only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the compensation of damage from the</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lessor.</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48"/>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For the obligations of the acquirer from the lease towards the lessee, the transferor is liable as solidary surety.</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BE34C2" w:rsidRDefault="00FE72D2" w:rsidP="00BE34C2">
      <w:pPr>
        <w:tabs>
          <w:tab w:val="left" w:pos="9520"/>
        </w:tabs>
        <w:spacing w:line="229" w:lineRule="exact"/>
        <w:jc w:val="center"/>
        <w:rPr>
          <w:rFonts w:ascii="Times New Roman" w:hAnsi="Times New Roman" w:cs="Times New Roman"/>
          <w:b/>
          <w:sz w:val="24"/>
          <w:szCs w:val="24"/>
        </w:rPr>
      </w:pPr>
      <w:r w:rsidRPr="00BE34C2">
        <w:rPr>
          <w:rFonts w:ascii="Times New Roman" w:hAnsi="Times New Roman" w:cs="Times New Roman"/>
          <w:b/>
          <w:sz w:val="24"/>
          <w:szCs w:val="24"/>
        </w:rPr>
        <w:t>Article 529</w:t>
      </w:r>
    </w:p>
    <w:p w:rsidR="00FE72D2" w:rsidRPr="00BE34C2"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Termination of contract because of alienation of</w:t>
      </w:r>
      <w:r w:rsidRPr="00BE34C2">
        <w:rPr>
          <w:rFonts w:ascii="Times New Roman" w:hAnsi="Times New Roman" w:cs="Times New Roman"/>
          <w:b/>
          <w:sz w:val="24"/>
          <w:szCs w:val="24"/>
        </w:rPr>
        <w:t xml:space="preserve"> </w:t>
      </w:r>
      <w:r w:rsidRPr="00EE095D">
        <w:rPr>
          <w:rFonts w:ascii="Times New Roman" w:hAnsi="Times New Roman" w:cs="Times New Roman"/>
          <w:b/>
          <w:sz w:val="24"/>
          <w:szCs w:val="24"/>
        </w:rPr>
        <w:t>object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because of the alienation of a leased object the lessor’s rights and obligations were transferred to the acquirer the lessee may in any case terminate the contract, but in so doing must observe the legal periods of notice of</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termination.</w:t>
      </w:r>
    </w:p>
    <w:p w:rsidR="00FE72D2" w:rsidRPr="00EE095D" w:rsidRDefault="00FE72D2" w:rsidP="00FE72D2">
      <w:pPr>
        <w:pStyle w:val="Heading1"/>
        <w:tabs>
          <w:tab w:val="left" w:pos="9520"/>
        </w:tabs>
        <w:ind w:left="0"/>
        <w:rPr>
          <w:rFonts w:ascii="Times New Roman" w:hAnsi="Times New Roman" w:cs="Times New Roman"/>
        </w:rPr>
      </w:pPr>
    </w:p>
    <w:p w:rsidR="00FE72D2" w:rsidRPr="00BE34C2" w:rsidRDefault="00BE34C2" w:rsidP="00BE34C2">
      <w:pPr>
        <w:tabs>
          <w:tab w:val="left" w:pos="9520"/>
        </w:tabs>
        <w:spacing w:line="229" w:lineRule="exact"/>
        <w:jc w:val="center"/>
        <w:rPr>
          <w:rFonts w:ascii="Times New Roman" w:hAnsi="Times New Roman" w:cs="Times New Roman"/>
          <w:b/>
          <w:sz w:val="24"/>
          <w:szCs w:val="24"/>
        </w:rPr>
      </w:pPr>
      <w:r>
        <w:rPr>
          <w:rFonts w:ascii="Times New Roman" w:hAnsi="Times New Roman" w:cs="Times New Roman"/>
          <w:b/>
          <w:sz w:val="24"/>
          <w:szCs w:val="24"/>
        </w:rPr>
        <w:t xml:space="preserve">Sub-chapter V – Termination of Lease </w:t>
      </w:r>
    </w:p>
    <w:p w:rsidR="00FE72D2" w:rsidRPr="00EE095D" w:rsidRDefault="00FE72D2" w:rsidP="00BE34C2">
      <w:pPr>
        <w:tabs>
          <w:tab w:val="left" w:pos="9520"/>
        </w:tabs>
        <w:spacing w:line="229" w:lineRule="exact"/>
        <w:jc w:val="center"/>
        <w:rPr>
          <w:rFonts w:ascii="Times New Roman" w:hAnsi="Times New Roman" w:cs="Times New Roman"/>
          <w:b/>
          <w:sz w:val="24"/>
          <w:szCs w:val="24"/>
        </w:rPr>
      </w:pPr>
    </w:p>
    <w:p w:rsidR="00FE72D2" w:rsidRPr="00BE34C2" w:rsidRDefault="00FE72D2" w:rsidP="00BE34C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Article</w:t>
      </w:r>
      <w:r w:rsidRPr="00BE34C2">
        <w:rPr>
          <w:rFonts w:ascii="Times New Roman" w:hAnsi="Times New Roman" w:cs="Times New Roman"/>
          <w:b/>
          <w:sz w:val="24"/>
          <w:szCs w:val="24"/>
        </w:rPr>
        <w:t xml:space="preserve"> </w:t>
      </w:r>
      <w:r w:rsidRPr="00EE095D">
        <w:rPr>
          <w:rFonts w:ascii="Times New Roman" w:hAnsi="Times New Roman" w:cs="Times New Roman"/>
          <w:b/>
          <w:sz w:val="24"/>
          <w:szCs w:val="24"/>
        </w:rPr>
        <w:t>530</w:t>
      </w:r>
    </w:p>
    <w:p w:rsidR="00FE72D2" w:rsidRPr="00BE34C2" w:rsidRDefault="00FE72D2" w:rsidP="00BE34C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End of stipulated</w:t>
      </w:r>
      <w:r w:rsidRPr="00BE34C2">
        <w:rPr>
          <w:rFonts w:ascii="Times New Roman" w:hAnsi="Times New Roman" w:cs="Times New Roman"/>
          <w:b/>
          <w:sz w:val="24"/>
          <w:szCs w:val="24"/>
        </w:rPr>
        <w:t xml:space="preserve"> </w:t>
      </w:r>
      <w:r w:rsidRPr="00EE095D">
        <w:rPr>
          <w:rFonts w:ascii="Times New Roman" w:hAnsi="Times New Roman" w:cs="Times New Roman"/>
          <w:b/>
          <w:sz w:val="24"/>
          <w:szCs w:val="24"/>
        </w:rPr>
        <w:t>period</w:t>
      </w:r>
    </w:p>
    <w:p w:rsidR="00FE72D2" w:rsidRPr="00BE34C2" w:rsidRDefault="00FE72D2" w:rsidP="00BE34C2">
      <w:pPr>
        <w:tabs>
          <w:tab w:val="left" w:pos="9520"/>
        </w:tabs>
        <w:spacing w:line="229" w:lineRule="exact"/>
        <w:jc w:val="center"/>
        <w:rPr>
          <w:rFonts w:ascii="Times New Roman" w:hAnsi="Times New Roman" w:cs="Times New Roman"/>
          <w:b/>
          <w:sz w:val="24"/>
          <w:szCs w:val="24"/>
        </w:rPr>
      </w:pPr>
    </w:p>
    <w:p w:rsidR="00FE72D2" w:rsidRPr="00EE095D" w:rsidRDefault="00FE72D2" w:rsidP="00BF4E8F">
      <w:pPr>
        <w:pStyle w:val="ListParagraph"/>
        <w:widowControl w:val="0"/>
        <w:numPr>
          <w:ilvl w:val="0"/>
          <w:numId w:val="147"/>
        </w:numPr>
        <w:tabs>
          <w:tab w:val="left" w:pos="33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 lease contract concluded for a stipulated period shall terminate at the end of the period for which it was</w:t>
      </w:r>
      <w:r w:rsidRPr="00EE095D">
        <w:rPr>
          <w:rFonts w:ascii="Times New Roman" w:hAnsi="Times New Roman" w:cs="Times New Roman"/>
          <w:spacing w:val="-7"/>
          <w:sz w:val="24"/>
          <w:szCs w:val="24"/>
        </w:rPr>
        <w:t xml:space="preserve"> </w:t>
      </w:r>
      <w:r w:rsidRPr="00EE095D">
        <w:rPr>
          <w:rFonts w:ascii="Times New Roman" w:hAnsi="Times New Roman" w:cs="Times New Roman"/>
          <w:sz w:val="24"/>
          <w:szCs w:val="24"/>
        </w:rPr>
        <w:t>concluded.</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47"/>
        </w:numPr>
        <w:tabs>
          <w:tab w:val="left" w:pos="353"/>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This shall also apply in cases when the contracting parties did not declare their intentions and the duration of the lease was provided by</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law.</w:t>
      </w:r>
    </w:p>
    <w:p w:rsidR="00FE72D2" w:rsidRPr="00EE095D" w:rsidRDefault="00FE72D2" w:rsidP="00FE72D2">
      <w:pPr>
        <w:pStyle w:val="Heading1"/>
        <w:tabs>
          <w:tab w:val="left" w:pos="9520"/>
        </w:tabs>
        <w:ind w:left="0" w:firstLine="523"/>
        <w:rPr>
          <w:rFonts w:ascii="Times New Roman" w:hAnsi="Times New Roman" w:cs="Times New Roman"/>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531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Tacitly renewed lease</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46"/>
        </w:numPr>
        <w:tabs>
          <w:tab w:val="left" w:pos="34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following the end of the period for which the lease contract was concluded the lessee continues to use the object and the lessor does not oppose such, a new lease contract for an indefinite period shall be deemed to have been concluded with the same terms and conditions as the previous</w:t>
      </w:r>
      <w:r w:rsidRPr="00EE095D">
        <w:rPr>
          <w:rFonts w:ascii="Times New Roman" w:hAnsi="Times New Roman" w:cs="Times New Roman"/>
          <w:spacing w:val="-32"/>
          <w:sz w:val="24"/>
          <w:szCs w:val="24"/>
        </w:rPr>
        <w:t xml:space="preserve"> </w:t>
      </w:r>
      <w:r w:rsidRPr="00EE095D">
        <w:rPr>
          <w:rFonts w:ascii="Times New Roman" w:hAnsi="Times New Roman" w:cs="Times New Roman"/>
          <w:sz w:val="24"/>
          <w:szCs w:val="24"/>
        </w:rPr>
        <w:t>contract.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46"/>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Security provided by third persons for the first lease shall expire at the end of the period for which the lease was</w:t>
      </w:r>
      <w:r w:rsidRPr="00EE095D">
        <w:rPr>
          <w:rFonts w:ascii="Times New Roman" w:hAnsi="Times New Roman" w:cs="Times New Roman"/>
          <w:spacing w:val="-7"/>
          <w:sz w:val="24"/>
          <w:szCs w:val="24"/>
        </w:rPr>
        <w:t xml:space="preserve"> </w:t>
      </w:r>
      <w:r w:rsidRPr="00EE095D">
        <w:rPr>
          <w:rFonts w:ascii="Times New Roman" w:hAnsi="Times New Roman" w:cs="Times New Roman"/>
          <w:sz w:val="24"/>
          <w:szCs w:val="24"/>
        </w:rPr>
        <w:t>concluded.</w:t>
      </w:r>
    </w:p>
    <w:p w:rsidR="00FE72D2" w:rsidRPr="00EE095D" w:rsidRDefault="00FE72D2" w:rsidP="00FE72D2">
      <w:pPr>
        <w:pStyle w:val="ListParagraph"/>
        <w:tabs>
          <w:tab w:val="left" w:pos="334"/>
          <w:tab w:val="left" w:pos="9520"/>
        </w:tabs>
        <w:rPr>
          <w:rFonts w:ascii="Times New Roman" w:eastAsia="Arial"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532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Termination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45"/>
        </w:numPr>
        <w:tabs>
          <w:tab w:val="left" w:pos="329"/>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 lease contract whose duration is not stipulated and cannot be determined from the circumstances or local customs shall terminate through notice of termination, which each party may give to the other, observing the stipulated period of notice of</w:t>
      </w:r>
      <w:r w:rsidRPr="00EE095D">
        <w:rPr>
          <w:rFonts w:ascii="Times New Roman" w:hAnsi="Times New Roman" w:cs="Times New Roman"/>
          <w:spacing w:val="-17"/>
          <w:sz w:val="24"/>
          <w:szCs w:val="24"/>
        </w:rPr>
        <w:t xml:space="preserve"> </w:t>
      </w:r>
      <w:r w:rsidRPr="00EE095D">
        <w:rPr>
          <w:rFonts w:ascii="Times New Roman" w:hAnsi="Times New Roman" w:cs="Times New Roman"/>
          <w:sz w:val="24"/>
          <w:szCs w:val="24"/>
        </w:rPr>
        <w:t>termination.</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45"/>
        </w:numPr>
        <w:tabs>
          <w:tab w:val="left" w:pos="35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period of notice of termination is not stipulated by the contract, by law or according to local customs, it shall amount to eight days; provided the notice shall not be given at an inappropriate</w:t>
      </w:r>
      <w:r w:rsidRPr="00EE095D">
        <w:rPr>
          <w:rFonts w:ascii="Times New Roman" w:hAnsi="Times New Roman" w:cs="Times New Roman"/>
          <w:spacing w:val="-24"/>
          <w:sz w:val="24"/>
          <w:szCs w:val="24"/>
        </w:rPr>
        <w:t xml:space="preserve"> </w:t>
      </w:r>
      <w:r w:rsidRPr="00EE095D">
        <w:rPr>
          <w:rFonts w:ascii="Times New Roman" w:hAnsi="Times New Roman" w:cs="Times New Roman"/>
          <w:sz w:val="24"/>
          <w:szCs w:val="24"/>
        </w:rPr>
        <w:t>time.</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145"/>
        </w:numPr>
        <w:tabs>
          <w:tab w:val="left" w:pos="35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leased objects are a health hazard the lessee may terminate the contract without notice, even if this was known when the contract was</w:t>
      </w:r>
      <w:r w:rsidRPr="00EE095D">
        <w:rPr>
          <w:rFonts w:ascii="Times New Roman" w:hAnsi="Times New Roman" w:cs="Times New Roman"/>
          <w:spacing w:val="-20"/>
          <w:sz w:val="24"/>
          <w:szCs w:val="24"/>
        </w:rPr>
        <w:t xml:space="preserve"> </w:t>
      </w:r>
      <w:r w:rsidRPr="00EE095D">
        <w:rPr>
          <w:rFonts w:ascii="Times New Roman" w:hAnsi="Times New Roman" w:cs="Times New Roman"/>
          <w:sz w:val="24"/>
          <w:szCs w:val="24"/>
        </w:rPr>
        <w:t>concluded.</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145"/>
        </w:numPr>
        <w:tabs>
          <w:tab w:val="left" w:pos="35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The lessee may not waive the right specified in paragraph </w:t>
      </w:r>
      <w:r w:rsidRPr="00EE095D">
        <w:rPr>
          <w:rFonts w:ascii="Times New Roman" w:hAnsi="Times New Roman" w:cs="Times New Roman"/>
          <w:spacing w:val="2"/>
          <w:sz w:val="24"/>
          <w:szCs w:val="24"/>
        </w:rPr>
        <w:t xml:space="preserve">3 </w:t>
      </w:r>
      <w:r w:rsidRPr="00EE095D">
        <w:rPr>
          <w:rFonts w:ascii="Times New Roman" w:hAnsi="Times New Roman" w:cs="Times New Roman"/>
          <w:sz w:val="24"/>
          <w:szCs w:val="24"/>
        </w:rPr>
        <w:t>of this</w:t>
      </w:r>
      <w:r w:rsidRPr="00EE095D">
        <w:rPr>
          <w:rFonts w:ascii="Times New Roman" w:hAnsi="Times New Roman" w:cs="Times New Roman"/>
          <w:spacing w:val="-20"/>
          <w:sz w:val="24"/>
          <w:szCs w:val="24"/>
        </w:rPr>
        <w:t xml:space="preserve"> </w:t>
      </w:r>
      <w:r w:rsidRPr="00EE095D">
        <w:rPr>
          <w:rFonts w:ascii="Times New Roman" w:hAnsi="Times New Roman" w:cs="Times New Roman"/>
          <w:sz w:val="24"/>
          <w:szCs w:val="24"/>
        </w:rPr>
        <w:t>Article.</w:t>
      </w:r>
    </w:p>
    <w:p w:rsidR="00FE72D2" w:rsidRPr="00EE095D" w:rsidRDefault="00FE72D2" w:rsidP="00FE72D2">
      <w:pPr>
        <w:pStyle w:val="Heading1"/>
        <w:tabs>
          <w:tab w:val="left" w:pos="9520"/>
        </w:tabs>
        <w:ind w:left="0"/>
        <w:rPr>
          <w:rFonts w:ascii="Times New Roman" w:hAnsi="Times New Roman" w:cs="Times New Roman"/>
        </w:rPr>
      </w:pPr>
    </w:p>
    <w:p w:rsidR="00FE72D2" w:rsidRPr="00BE34C2" w:rsidRDefault="00FE72D2" w:rsidP="00BE34C2">
      <w:pPr>
        <w:tabs>
          <w:tab w:val="left" w:pos="9520"/>
        </w:tabs>
        <w:jc w:val="center"/>
        <w:rPr>
          <w:rFonts w:ascii="Times New Roman" w:hAnsi="Times New Roman" w:cs="Times New Roman"/>
          <w:b/>
          <w:sz w:val="24"/>
          <w:szCs w:val="24"/>
        </w:rPr>
      </w:pPr>
      <w:r w:rsidRPr="00BE34C2">
        <w:rPr>
          <w:rFonts w:ascii="Times New Roman" w:hAnsi="Times New Roman" w:cs="Times New Roman"/>
          <w:b/>
          <w:sz w:val="24"/>
          <w:szCs w:val="24"/>
        </w:rPr>
        <w:t>Article 533</w:t>
      </w:r>
    </w:p>
    <w:p w:rsidR="00FE72D2" w:rsidRPr="00BE34C2"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Destruction of object by force</w:t>
      </w:r>
      <w:r w:rsidRPr="00BE34C2">
        <w:rPr>
          <w:rFonts w:ascii="Times New Roman" w:hAnsi="Times New Roman" w:cs="Times New Roman"/>
          <w:b/>
          <w:sz w:val="24"/>
          <w:szCs w:val="24"/>
        </w:rPr>
        <w:t xml:space="preserve"> </w:t>
      </w:r>
      <w:r w:rsidRPr="00EE095D">
        <w:rPr>
          <w:rFonts w:ascii="Times New Roman" w:hAnsi="Times New Roman" w:cs="Times New Roman"/>
          <w:b/>
          <w:sz w:val="24"/>
          <w:szCs w:val="24"/>
        </w:rPr>
        <w:t>majeure</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44"/>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lease shall terminate if the leased object is destroyed by force</w:t>
      </w:r>
      <w:r w:rsidRPr="00EE095D">
        <w:rPr>
          <w:rFonts w:ascii="Times New Roman" w:hAnsi="Times New Roman" w:cs="Times New Roman"/>
          <w:spacing w:val="-24"/>
          <w:sz w:val="24"/>
          <w:szCs w:val="24"/>
        </w:rPr>
        <w:t xml:space="preserve"> </w:t>
      </w:r>
      <w:r w:rsidRPr="00EE095D">
        <w:rPr>
          <w:rFonts w:ascii="Times New Roman" w:hAnsi="Times New Roman" w:cs="Times New Roman"/>
          <w:sz w:val="24"/>
          <w:szCs w:val="24"/>
        </w:rPr>
        <w:t>majeure.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44"/>
        </w:numPr>
        <w:tabs>
          <w:tab w:val="left" w:pos="326"/>
          <w:tab w:val="left" w:pos="9520"/>
        </w:tabs>
        <w:ind w:firstLine="0"/>
        <w:contextualSpacing w:val="0"/>
        <w:jc w:val="left"/>
        <w:rPr>
          <w:rFonts w:ascii="Times New Roman" w:eastAsia="Arial" w:hAnsi="Times New Roman" w:cs="Times New Roman"/>
          <w:sz w:val="24"/>
          <w:szCs w:val="24"/>
        </w:rPr>
      </w:pPr>
      <w:r w:rsidRPr="00EE095D">
        <w:rPr>
          <w:rFonts w:ascii="Times New Roman" w:hAnsi="Times New Roman" w:cs="Times New Roman"/>
          <w:sz w:val="24"/>
          <w:szCs w:val="24"/>
        </w:rPr>
        <w:t xml:space="preserve">If the leased object is partly destroyed or merely damaged the lessee may withdraw from the contract or may remain with the lease and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an appropriate reduction in the</w:t>
      </w:r>
      <w:r w:rsidRPr="00EE095D">
        <w:rPr>
          <w:rFonts w:ascii="Times New Roman" w:hAnsi="Times New Roman" w:cs="Times New Roman"/>
          <w:spacing w:val="-24"/>
          <w:sz w:val="24"/>
          <w:szCs w:val="24"/>
        </w:rPr>
        <w:t xml:space="preserve"> </w:t>
      </w:r>
      <w:r w:rsidRPr="00EE095D">
        <w:rPr>
          <w:rFonts w:ascii="Times New Roman" w:hAnsi="Times New Roman" w:cs="Times New Roman"/>
          <w:sz w:val="24"/>
          <w:szCs w:val="24"/>
        </w:rPr>
        <w:t>rent.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BE34C2" w:rsidRDefault="00FE72D2" w:rsidP="00BE34C2">
      <w:pPr>
        <w:tabs>
          <w:tab w:val="left" w:pos="9520"/>
        </w:tabs>
        <w:jc w:val="center"/>
        <w:rPr>
          <w:rFonts w:ascii="Times New Roman" w:hAnsi="Times New Roman" w:cs="Times New Roman"/>
          <w:b/>
          <w:sz w:val="24"/>
          <w:szCs w:val="24"/>
        </w:rPr>
      </w:pPr>
      <w:r w:rsidRPr="00BE34C2">
        <w:rPr>
          <w:rFonts w:ascii="Times New Roman" w:hAnsi="Times New Roman" w:cs="Times New Roman"/>
          <w:b/>
          <w:sz w:val="24"/>
          <w:szCs w:val="24"/>
        </w:rPr>
        <w:t xml:space="preserve">Article 534 </w:t>
      </w:r>
    </w:p>
    <w:p w:rsidR="00FE72D2" w:rsidRPr="00BE34C2" w:rsidRDefault="00FE72D2" w:rsidP="00BE34C2">
      <w:pPr>
        <w:tabs>
          <w:tab w:val="left" w:pos="9520"/>
        </w:tabs>
        <w:jc w:val="center"/>
        <w:rPr>
          <w:rFonts w:ascii="Times New Roman" w:hAnsi="Times New Roman" w:cs="Times New Roman"/>
          <w:b/>
          <w:sz w:val="24"/>
          <w:szCs w:val="24"/>
        </w:rPr>
      </w:pPr>
      <w:r w:rsidRPr="00BE34C2">
        <w:rPr>
          <w:rFonts w:ascii="Times New Roman" w:hAnsi="Times New Roman" w:cs="Times New Roman"/>
          <w:b/>
          <w:sz w:val="24"/>
          <w:szCs w:val="24"/>
        </w:rPr>
        <w:t>Death</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w:t>
      </w:r>
      <w:r w:rsidRPr="00EE095D">
        <w:rPr>
          <w:rFonts w:ascii="Times New Roman" w:hAnsi="Times New Roman" w:cs="Times New Roman"/>
          <w:spacing w:val="-1"/>
          <w:sz w:val="24"/>
          <w:szCs w:val="24"/>
        </w:rPr>
        <w:t xml:space="preserve"> </w:t>
      </w:r>
      <w:r w:rsidRPr="00EE095D">
        <w:rPr>
          <w:rFonts w:ascii="Times New Roman" w:hAnsi="Times New Roman" w:cs="Times New Roman"/>
          <w:sz w:val="24"/>
          <w:szCs w:val="24"/>
        </w:rPr>
        <w:t>the</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lessor</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or</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the</w:t>
      </w:r>
      <w:r w:rsidRPr="00EE095D">
        <w:rPr>
          <w:rFonts w:ascii="Times New Roman" w:hAnsi="Times New Roman" w:cs="Times New Roman"/>
          <w:spacing w:val="-1"/>
          <w:sz w:val="24"/>
          <w:szCs w:val="24"/>
        </w:rPr>
        <w:t xml:space="preserve"> </w:t>
      </w:r>
      <w:r w:rsidRPr="00EE095D">
        <w:rPr>
          <w:rFonts w:ascii="Times New Roman" w:hAnsi="Times New Roman" w:cs="Times New Roman"/>
          <w:sz w:val="24"/>
          <w:szCs w:val="24"/>
        </w:rPr>
        <w:t>lessee</w:t>
      </w:r>
      <w:r w:rsidRPr="00EE095D">
        <w:rPr>
          <w:rFonts w:ascii="Times New Roman" w:hAnsi="Times New Roman" w:cs="Times New Roman"/>
          <w:spacing w:val="-1"/>
          <w:sz w:val="24"/>
          <w:szCs w:val="24"/>
        </w:rPr>
        <w:t xml:space="preserve"> </w:t>
      </w:r>
      <w:r w:rsidRPr="00EE095D">
        <w:rPr>
          <w:rFonts w:ascii="Times New Roman" w:hAnsi="Times New Roman" w:cs="Times New Roman"/>
          <w:sz w:val="24"/>
          <w:szCs w:val="24"/>
        </w:rPr>
        <w:t>die</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and</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it</w:t>
      </w:r>
      <w:r w:rsidRPr="00EE095D">
        <w:rPr>
          <w:rFonts w:ascii="Times New Roman" w:hAnsi="Times New Roman" w:cs="Times New Roman"/>
          <w:spacing w:val="-1"/>
          <w:sz w:val="24"/>
          <w:szCs w:val="24"/>
        </w:rPr>
        <w:t xml:space="preserve"> </w:t>
      </w:r>
      <w:r w:rsidRPr="00EE095D">
        <w:rPr>
          <w:rFonts w:ascii="Times New Roman" w:hAnsi="Times New Roman" w:cs="Times New Roman"/>
          <w:sz w:val="24"/>
          <w:szCs w:val="24"/>
        </w:rPr>
        <w:t>is</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not</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agreed</w:t>
      </w:r>
      <w:r w:rsidRPr="00EE095D">
        <w:rPr>
          <w:rFonts w:ascii="Times New Roman" w:hAnsi="Times New Roman" w:cs="Times New Roman"/>
          <w:spacing w:val="-1"/>
          <w:sz w:val="24"/>
          <w:szCs w:val="24"/>
        </w:rPr>
        <w:t xml:space="preserve"> </w:t>
      </w:r>
      <w:r w:rsidRPr="00EE095D">
        <w:rPr>
          <w:rFonts w:ascii="Times New Roman" w:hAnsi="Times New Roman" w:cs="Times New Roman"/>
          <w:sz w:val="24"/>
          <w:szCs w:val="24"/>
        </w:rPr>
        <w:t>otherwise</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the</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lease</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shall</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continue</w:t>
      </w:r>
      <w:r w:rsidRPr="00EE095D">
        <w:rPr>
          <w:rFonts w:ascii="Times New Roman" w:hAnsi="Times New Roman" w:cs="Times New Roman"/>
          <w:spacing w:val="-1"/>
          <w:sz w:val="24"/>
          <w:szCs w:val="24"/>
        </w:rPr>
        <w:t xml:space="preserve"> </w:t>
      </w:r>
      <w:r w:rsidRPr="00EE095D">
        <w:rPr>
          <w:rFonts w:ascii="Times New Roman" w:hAnsi="Times New Roman" w:cs="Times New Roman"/>
          <w:sz w:val="24"/>
          <w:szCs w:val="24"/>
        </w:rPr>
        <w:t>with</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their</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heirs.</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BE34C2" w:rsidRDefault="0007206A" w:rsidP="00BE34C2">
      <w:pPr>
        <w:tabs>
          <w:tab w:val="left" w:pos="9520"/>
        </w:tabs>
        <w:jc w:val="center"/>
        <w:rPr>
          <w:rFonts w:ascii="Times New Roman" w:hAnsi="Times New Roman" w:cs="Times New Roman"/>
          <w:b/>
          <w:sz w:val="28"/>
          <w:szCs w:val="28"/>
        </w:rPr>
      </w:pPr>
      <w:r w:rsidRPr="00BE34C2">
        <w:rPr>
          <w:rFonts w:ascii="Times New Roman" w:hAnsi="Times New Roman" w:cs="Times New Roman"/>
          <w:b/>
          <w:sz w:val="28"/>
          <w:szCs w:val="28"/>
        </w:rPr>
        <w:t>C</w:t>
      </w:r>
      <w:r w:rsidR="00BE34C2" w:rsidRPr="00BE34C2">
        <w:rPr>
          <w:rFonts w:ascii="Times New Roman" w:hAnsi="Times New Roman" w:cs="Times New Roman"/>
          <w:b/>
          <w:sz w:val="28"/>
          <w:szCs w:val="28"/>
        </w:rPr>
        <w:t xml:space="preserve">hapter IX – Contract for Work </w:t>
      </w:r>
    </w:p>
    <w:p w:rsidR="00FE72D2" w:rsidRPr="00BE34C2" w:rsidRDefault="00FE72D2" w:rsidP="00BE34C2">
      <w:pPr>
        <w:tabs>
          <w:tab w:val="left" w:pos="9520"/>
        </w:tabs>
        <w:jc w:val="center"/>
        <w:rPr>
          <w:rFonts w:ascii="Times New Roman" w:hAnsi="Times New Roman" w:cs="Times New Roman"/>
          <w:b/>
          <w:sz w:val="24"/>
          <w:szCs w:val="24"/>
        </w:rPr>
      </w:pPr>
    </w:p>
    <w:p w:rsidR="00FE72D2" w:rsidRPr="00BE34C2" w:rsidRDefault="00BE34C2" w:rsidP="00BE34C2">
      <w:pPr>
        <w:tabs>
          <w:tab w:val="left" w:pos="9520"/>
        </w:tabs>
        <w:jc w:val="center"/>
        <w:rPr>
          <w:rFonts w:ascii="Times New Roman" w:hAnsi="Times New Roman" w:cs="Times New Roman"/>
          <w:b/>
          <w:sz w:val="24"/>
          <w:szCs w:val="24"/>
        </w:rPr>
      </w:pPr>
      <w:r>
        <w:rPr>
          <w:rFonts w:ascii="Times New Roman" w:hAnsi="Times New Roman" w:cs="Times New Roman"/>
          <w:b/>
          <w:sz w:val="24"/>
          <w:szCs w:val="24"/>
        </w:rPr>
        <w:t xml:space="preserve">Sub-chapter I – General Provisions </w:t>
      </w:r>
    </w:p>
    <w:p w:rsidR="00FE72D2" w:rsidRPr="00EE095D" w:rsidRDefault="00FE72D2" w:rsidP="00BE34C2">
      <w:pPr>
        <w:tabs>
          <w:tab w:val="left" w:pos="9520"/>
        </w:tabs>
        <w:jc w:val="center"/>
        <w:rPr>
          <w:rFonts w:ascii="Times New Roman" w:hAnsi="Times New Roman" w:cs="Times New Roman"/>
          <w:b/>
          <w:sz w:val="24"/>
          <w:szCs w:val="24"/>
        </w:rPr>
      </w:pPr>
    </w:p>
    <w:p w:rsidR="00FE72D2" w:rsidRPr="00EE095D" w:rsidRDefault="00FE72D2" w:rsidP="00BE34C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w:t>
      </w:r>
      <w:r w:rsidRPr="00BE34C2">
        <w:rPr>
          <w:rFonts w:ascii="Times New Roman" w:hAnsi="Times New Roman" w:cs="Times New Roman"/>
          <w:b/>
          <w:sz w:val="24"/>
          <w:szCs w:val="24"/>
        </w:rPr>
        <w:t xml:space="preserve"> </w:t>
      </w:r>
      <w:r w:rsidRPr="00EE095D">
        <w:rPr>
          <w:rFonts w:ascii="Times New Roman" w:hAnsi="Times New Roman" w:cs="Times New Roman"/>
          <w:b/>
          <w:sz w:val="24"/>
          <w:szCs w:val="24"/>
        </w:rPr>
        <w:t xml:space="preserve">535 </w:t>
      </w:r>
    </w:p>
    <w:p w:rsidR="00FE72D2" w:rsidRPr="00BE34C2" w:rsidRDefault="00FE72D2" w:rsidP="00BE34C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Definition</w:t>
      </w:r>
    </w:p>
    <w:p w:rsidR="00FE72D2" w:rsidRPr="00EE095D" w:rsidRDefault="00FE72D2" w:rsidP="00FE72D2">
      <w:pPr>
        <w:tabs>
          <w:tab w:val="left" w:pos="9520"/>
        </w:tabs>
        <w:spacing w:before="4"/>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Through a contract for work the contractor undertakes to perform a specific work or service such as the manufacture or repair of an object, or physical or intellectual work, and the ordering party undertakes to pay the contractor for</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this.</w:t>
      </w:r>
    </w:p>
    <w:p w:rsidR="00FE72D2" w:rsidRPr="00EE095D" w:rsidRDefault="00FE72D2" w:rsidP="00FE72D2">
      <w:pPr>
        <w:pStyle w:val="Heading1"/>
        <w:tabs>
          <w:tab w:val="left" w:pos="9520"/>
        </w:tabs>
        <w:ind w:left="0"/>
        <w:rPr>
          <w:rFonts w:ascii="Times New Roman" w:hAnsi="Times New Roman" w:cs="Times New Roman"/>
        </w:rPr>
      </w:pPr>
    </w:p>
    <w:p w:rsidR="00FE72D2" w:rsidRPr="00BE34C2" w:rsidRDefault="00FE72D2" w:rsidP="00BE34C2">
      <w:pPr>
        <w:tabs>
          <w:tab w:val="left" w:pos="9520"/>
        </w:tabs>
        <w:jc w:val="center"/>
        <w:rPr>
          <w:rFonts w:ascii="Times New Roman" w:hAnsi="Times New Roman" w:cs="Times New Roman"/>
          <w:b/>
          <w:sz w:val="24"/>
          <w:szCs w:val="24"/>
        </w:rPr>
      </w:pPr>
      <w:r w:rsidRPr="00BE34C2">
        <w:rPr>
          <w:rFonts w:ascii="Times New Roman" w:hAnsi="Times New Roman" w:cs="Times New Roman"/>
          <w:b/>
          <w:sz w:val="24"/>
          <w:szCs w:val="24"/>
        </w:rPr>
        <w:t xml:space="preserve">Article 536 </w:t>
      </w:r>
    </w:p>
    <w:p w:rsidR="00FE72D2" w:rsidRPr="00BE34C2" w:rsidRDefault="00FE72D2" w:rsidP="00BE34C2">
      <w:pPr>
        <w:tabs>
          <w:tab w:val="left" w:pos="9520"/>
        </w:tabs>
        <w:jc w:val="center"/>
        <w:rPr>
          <w:rFonts w:ascii="Times New Roman" w:hAnsi="Times New Roman" w:cs="Times New Roman"/>
          <w:b/>
          <w:sz w:val="24"/>
          <w:szCs w:val="24"/>
        </w:rPr>
      </w:pPr>
      <w:r w:rsidRPr="00BE34C2">
        <w:rPr>
          <w:rFonts w:ascii="Times New Roman" w:hAnsi="Times New Roman" w:cs="Times New Roman"/>
          <w:b/>
          <w:sz w:val="24"/>
          <w:szCs w:val="24"/>
        </w:rPr>
        <w:t>Relationship to sales contract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43"/>
        </w:numPr>
        <w:tabs>
          <w:tab w:val="left" w:pos="360"/>
          <w:tab w:val="left" w:pos="9520"/>
        </w:tabs>
        <w:ind w:firstLine="0"/>
        <w:contextualSpacing w:val="0"/>
        <w:jc w:val="left"/>
        <w:rPr>
          <w:rFonts w:ascii="Times New Roman" w:eastAsia="Arial" w:hAnsi="Times New Roman" w:cs="Times New Roman"/>
          <w:sz w:val="24"/>
          <w:szCs w:val="24"/>
        </w:rPr>
      </w:pPr>
      <w:r w:rsidRPr="00EE095D">
        <w:rPr>
          <w:rFonts w:ascii="Times New Roman" w:eastAsia="Arial" w:hAnsi="Times New Roman" w:cs="Times New Roman"/>
          <w:sz w:val="24"/>
          <w:szCs w:val="24"/>
        </w:rPr>
        <w:t>A contract by which one party undertakes to make a specific movable object from the party’s own material shall in case of doubt be deemed a sales</w:t>
      </w:r>
      <w:r w:rsidRPr="00EE095D">
        <w:rPr>
          <w:rFonts w:ascii="Times New Roman" w:eastAsia="Arial" w:hAnsi="Times New Roman" w:cs="Times New Roman"/>
          <w:spacing w:val="-17"/>
          <w:sz w:val="24"/>
          <w:szCs w:val="24"/>
        </w:rPr>
        <w:t xml:space="preserve"> </w:t>
      </w:r>
      <w:r w:rsidRPr="00EE095D">
        <w:rPr>
          <w:rFonts w:ascii="Times New Roman" w:eastAsia="Arial" w:hAnsi="Times New Roman" w:cs="Times New Roman"/>
          <w:sz w:val="24"/>
          <w:szCs w:val="24"/>
        </w:rPr>
        <w:t>contract.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43"/>
        </w:numPr>
        <w:tabs>
          <w:tab w:val="left" w:pos="362"/>
          <w:tab w:val="left" w:pos="9520"/>
        </w:tabs>
        <w:ind w:firstLine="0"/>
        <w:contextualSpacing w:val="0"/>
        <w:jc w:val="left"/>
        <w:rPr>
          <w:rFonts w:ascii="Times New Roman" w:eastAsia="Arial" w:hAnsi="Times New Roman" w:cs="Times New Roman"/>
          <w:sz w:val="24"/>
          <w:szCs w:val="24"/>
        </w:rPr>
      </w:pPr>
      <w:r w:rsidRPr="00EE095D">
        <w:rPr>
          <w:rFonts w:ascii="Times New Roman" w:hAnsi="Times New Roman" w:cs="Times New Roman"/>
          <w:sz w:val="24"/>
          <w:szCs w:val="24"/>
        </w:rPr>
        <w:t>A contract shall remain a contract for work if the ordering party undertook to supply the essential part of the material required to make the</w:t>
      </w:r>
      <w:r w:rsidRPr="00EE095D">
        <w:rPr>
          <w:rFonts w:ascii="Times New Roman" w:hAnsi="Times New Roman" w:cs="Times New Roman"/>
          <w:spacing w:val="-20"/>
          <w:sz w:val="24"/>
          <w:szCs w:val="24"/>
        </w:rPr>
        <w:t xml:space="preserve"> </w:t>
      </w:r>
      <w:r w:rsidRPr="00EE095D">
        <w:rPr>
          <w:rFonts w:ascii="Times New Roman" w:hAnsi="Times New Roman" w:cs="Times New Roman"/>
          <w:sz w:val="24"/>
          <w:szCs w:val="24"/>
        </w:rPr>
        <w:t>object.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43"/>
        </w:numPr>
        <w:tabs>
          <w:tab w:val="left" w:pos="355"/>
          <w:tab w:val="left" w:pos="9520"/>
        </w:tabs>
        <w:ind w:firstLine="0"/>
        <w:contextualSpacing w:val="0"/>
        <w:jc w:val="left"/>
        <w:rPr>
          <w:rFonts w:ascii="Times New Roman" w:eastAsia="Arial" w:hAnsi="Times New Roman" w:cs="Times New Roman"/>
          <w:sz w:val="24"/>
          <w:szCs w:val="24"/>
        </w:rPr>
      </w:pPr>
      <w:r w:rsidRPr="00EE095D">
        <w:rPr>
          <w:rFonts w:ascii="Times New Roman" w:hAnsi="Times New Roman" w:cs="Times New Roman"/>
          <w:sz w:val="24"/>
          <w:szCs w:val="24"/>
        </w:rPr>
        <w:t>In any case a contract shall be deemed a contract for work if the contracting parties primarily had contracted work in</w:t>
      </w:r>
      <w:r w:rsidRPr="00EE095D">
        <w:rPr>
          <w:rFonts w:ascii="Times New Roman" w:hAnsi="Times New Roman" w:cs="Times New Roman"/>
          <w:spacing w:val="-7"/>
          <w:sz w:val="24"/>
          <w:szCs w:val="24"/>
        </w:rPr>
        <w:t xml:space="preserve"> </w:t>
      </w:r>
      <w:r w:rsidRPr="00EE095D">
        <w:rPr>
          <w:rFonts w:ascii="Times New Roman" w:hAnsi="Times New Roman" w:cs="Times New Roman"/>
          <w:sz w:val="24"/>
          <w:szCs w:val="24"/>
        </w:rPr>
        <w:t>mind.</w:t>
      </w: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BE34C2" w:rsidRDefault="00FE72D2" w:rsidP="00BE34C2">
      <w:pPr>
        <w:tabs>
          <w:tab w:val="left" w:pos="9520"/>
        </w:tabs>
        <w:jc w:val="center"/>
        <w:rPr>
          <w:rFonts w:ascii="Times New Roman" w:hAnsi="Times New Roman" w:cs="Times New Roman"/>
          <w:b/>
          <w:sz w:val="24"/>
          <w:szCs w:val="24"/>
        </w:rPr>
      </w:pPr>
      <w:r w:rsidRPr="00BE34C2">
        <w:rPr>
          <w:rFonts w:ascii="Times New Roman" w:hAnsi="Times New Roman" w:cs="Times New Roman"/>
          <w:b/>
          <w:sz w:val="24"/>
          <w:szCs w:val="24"/>
        </w:rPr>
        <w:t>Article 537</w:t>
      </w:r>
    </w:p>
    <w:p w:rsidR="00FE72D2" w:rsidRPr="00BE34C2" w:rsidRDefault="00FE72D2" w:rsidP="00FE72D2">
      <w:pPr>
        <w:tabs>
          <w:tab w:val="left" w:pos="9520"/>
        </w:tabs>
        <w:jc w:val="center"/>
        <w:rPr>
          <w:rFonts w:ascii="Times New Roman" w:hAnsi="Times New Roman" w:cs="Times New Roman"/>
          <w:b/>
          <w:sz w:val="24"/>
          <w:szCs w:val="24"/>
        </w:rPr>
      </w:pPr>
      <w:r w:rsidRPr="00BE34C2">
        <w:rPr>
          <w:rFonts w:ascii="Times New Roman" w:hAnsi="Times New Roman" w:cs="Times New Roman"/>
          <w:b/>
          <w:sz w:val="24"/>
          <w:szCs w:val="24"/>
        </w:rPr>
        <w:t>Quality of contractor’s material</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42"/>
        </w:numPr>
        <w:tabs>
          <w:tab w:val="left" w:pos="329"/>
          <w:tab w:val="left" w:pos="9520"/>
        </w:tabs>
        <w:ind w:firstLine="0"/>
        <w:contextualSpacing w:val="0"/>
        <w:jc w:val="left"/>
        <w:rPr>
          <w:rFonts w:ascii="Times New Roman" w:eastAsia="Arial" w:hAnsi="Times New Roman" w:cs="Times New Roman"/>
          <w:sz w:val="24"/>
          <w:szCs w:val="24"/>
        </w:rPr>
      </w:pPr>
      <w:r w:rsidRPr="00EE095D">
        <w:rPr>
          <w:rFonts w:ascii="Times New Roman" w:eastAsia="Arial" w:hAnsi="Times New Roman" w:cs="Times New Roman"/>
          <w:sz w:val="24"/>
          <w:szCs w:val="24"/>
        </w:rPr>
        <w:t>If it is agreed that the contractor will make the object using the contractor’s own material and the quality thereof is not stipulated, the contractor shall be obliged to provide material of medium</w:t>
      </w:r>
      <w:r w:rsidRPr="00EE095D">
        <w:rPr>
          <w:rFonts w:ascii="Times New Roman" w:eastAsia="Arial" w:hAnsi="Times New Roman" w:cs="Times New Roman"/>
          <w:spacing w:val="-26"/>
          <w:sz w:val="24"/>
          <w:szCs w:val="24"/>
        </w:rPr>
        <w:t xml:space="preserve"> </w:t>
      </w:r>
      <w:r w:rsidRPr="00EE095D">
        <w:rPr>
          <w:rFonts w:ascii="Times New Roman" w:eastAsia="Arial" w:hAnsi="Times New Roman" w:cs="Times New Roman"/>
          <w:sz w:val="24"/>
          <w:szCs w:val="24"/>
        </w:rPr>
        <w:t>quality.</w:t>
      </w:r>
    </w:p>
    <w:p w:rsidR="00FE72D2" w:rsidRPr="00EE095D" w:rsidRDefault="00FE72D2" w:rsidP="00FE72D2">
      <w:pPr>
        <w:pStyle w:val="ListParagraph"/>
        <w:tabs>
          <w:tab w:val="left" w:pos="329"/>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42"/>
        </w:numPr>
        <w:tabs>
          <w:tab w:val="left" w:pos="329"/>
          <w:tab w:val="left" w:pos="9520"/>
        </w:tabs>
        <w:ind w:firstLine="0"/>
        <w:contextualSpacing w:val="0"/>
        <w:jc w:val="left"/>
        <w:rPr>
          <w:rFonts w:ascii="Times New Roman" w:eastAsia="Arial" w:hAnsi="Times New Roman" w:cs="Times New Roman"/>
          <w:sz w:val="24"/>
          <w:szCs w:val="24"/>
        </w:rPr>
      </w:pPr>
      <w:r w:rsidRPr="00EE095D">
        <w:rPr>
          <w:rFonts w:ascii="Times New Roman" w:hAnsi="Times New Roman" w:cs="Times New Roman"/>
          <w:sz w:val="24"/>
          <w:szCs w:val="24"/>
        </w:rPr>
        <w:t>He is liable to the ordering party for the quality of the material in the same way as the</w:t>
      </w:r>
      <w:r w:rsidRPr="00EE095D">
        <w:rPr>
          <w:rFonts w:ascii="Times New Roman" w:hAnsi="Times New Roman" w:cs="Times New Roman"/>
          <w:spacing w:val="-30"/>
          <w:sz w:val="24"/>
          <w:szCs w:val="24"/>
        </w:rPr>
        <w:t xml:space="preserve"> </w:t>
      </w:r>
      <w:r w:rsidRPr="00EE095D">
        <w:rPr>
          <w:rFonts w:ascii="Times New Roman" w:hAnsi="Times New Roman" w:cs="Times New Roman"/>
          <w:sz w:val="24"/>
          <w:szCs w:val="24"/>
        </w:rPr>
        <w:t>seller.</w:t>
      </w:r>
    </w:p>
    <w:p w:rsidR="00FE72D2" w:rsidRPr="00EE095D" w:rsidRDefault="00FE72D2" w:rsidP="00FE72D2">
      <w:pPr>
        <w:tabs>
          <w:tab w:val="left" w:pos="322"/>
          <w:tab w:val="left" w:pos="9520"/>
        </w:tabs>
        <w:rPr>
          <w:rFonts w:ascii="Times New Roman" w:eastAsia="Arial" w:hAnsi="Times New Roman" w:cs="Times New Roman"/>
          <w:sz w:val="24"/>
          <w:szCs w:val="24"/>
        </w:rPr>
      </w:pPr>
    </w:p>
    <w:p w:rsidR="00FE72D2" w:rsidRPr="00BE34C2" w:rsidRDefault="00BE34C2" w:rsidP="00BE34C2">
      <w:pPr>
        <w:tabs>
          <w:tab w:val="left" w:pos="9520"/>
        </w:tabs>
        <w:jc w:val="center"/>
        <w:rPr>
          <w:rFonts w:ascii="Times New Roman" w:hAnsi="Times New Roman" w:cs="Times New Roman"/>
          <w:b/>
          <w:sz w:val="24"/>
          <w:szCs w:val="24"/>
        </w:rPr>
      </w:pPr>
      <w:r>
        <w:rPr>
          <w:rFonts w:ascii="Times New Roman" w:hAnsi="Times New Roman" w:cs="Times New Roman"/>
          <w:b/>
          <w:sz w:val="24"/>
          <w:szCs w:val="24"/>
        </w:rPr>
        <w:t xml:space="preserve">Sub-chapter II – Supervision </w:t>
      </w:r>
    </w:p>
    <w:p w:rsidR="00FE72D2" w:rsidRPr="00EE095D" w:rsidRDefault="00FE72D2" w:rsidP="00BE34C2">
      <w:pPr>
        <w:tabs>
          <w:tab w:val="left" w:pos="9520"/>
        </w:tabs>
        <w:jc w:val="center"/>
        <w:rPr>
          <w:rFonts w:ascii="Times New Roman" w:hAnsi="Times New Roman" w:cs="Times New Roman"/>
          <w:b/>
          <w:sz w:val="24"/>
          <w:szCs w:val="24"/>
        </w:rPr>
      </w:pPr>
    </w:p>
    <w:p w:rsidR="00FE72D2" w:rsidRPr="00BE34C2" w:rsidRDefault="00FE72D2" w:rsidP="00BE34C2">
      <w:pPr>
        <w:tabs>
          <w:tab w:val="left" w:pos="9520"/>
        </w:tabs>
        <w:jc w:val="center"/>
        <w:rPr>
          <w:rFonts w:ascii="Times New Roman" w:hAnsi="Times New Roman" w:cs="Times New Roman"/>
          <w:b/>
          <w:sz w:val="24"/>
          <w:szCs w:val="24"/>
        </w:rPr>
      </w:pPr>
      <w:r w:rsidRPr="00BE34C2">
        <w:rPr>
          <w:rFonts w:ascii="Times New Roman" w:hAnsi="Times New Roman" w:cs="Times New Roman"/>
          <w:b/>
          <w:sz w:val="24"/>
          <w:szCs w:val="24"/>
        </w:rPr>
        <w:t xml:space="preserve">Article 538 </w:t>
      </w:r>
    </w:p>
    <w:p w:rsidR="00FE72D2" w:rsidRPr="00BE34C2" w:rsidRDefault="00FE72D2" w:rsidP="00BE34C2">
      <w:pPr>
        <w:tabs>
          <w:tab w:val="left" w:pos="9520"/>
        </w:tabs>
        <w:jc w:val="center"/>
        <w:rPr>
          <w:rFonts w:ascii="Times New Roman" w:hAnsi="Times New Roman" w:cs="Times New Roman"/>
          <w:b/>
          <w:sz w:val="24"/>
          <w:szCs w:val="24"/>
        </w:rPr>
      </w:pPr>
      <w:r w:rsidRPr="00BE34C2">
        <w:rPr>
          <w:rFonts w:ascii="Times New Roman" w:hAnsi="Times New Roman" w:cs="Times New Roman"/>
          <w:b/>
          <w:sz w:val="24"/>
          <w:szCs w:val="24"/>
        </w:rPr>
        <w:t>Supervision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lang w:val="en-GB"/>
        </w:rPr>
      </w:pPr>
      <w:r w:rsidRPr="00EE095D">
        <w:rPr>
          <w:rFonts w:ascii="Times New Roman" w:hAnsi="Times New Roman" w:cs="Times New Roman"/>
          <w:sz w:val="24"/>
          <w:szCs w:val="24"/>
          <w:lang w:val="en-GB"/>
        </w:rPr>
        <w:t>The ordering party shall have the right to supervise the transaction and to provide instructions if this suits the nature of the transaction; the contractor must facilitate this.</w:t>
      </w: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w:t>
      </w:r>
    </w:p>
    <w:p w:rsidR="00FE72D2" w:rsidRPr="00EE095D" w:rsidRDefault="00FE72D2" w:rsidP="00FE72D2">
      <w:pPr>
        <w:pStyle w:val="Heading1"/>
        <w:tabs>
          <w:tab w:val="left" w:pos="9520"/>
        </w:tabs>
        <w:ind w:left="0"/>
        <w:rPr>
          <w:rFonts w:ascii="Times New Roman" w:hAnsi="Times New Roman" w:cs="Times New Roman"/>
        </w:rPr>
      </w:pPr>
    </w:p>
    <w:p w:rsidR="00FE72D2" w:rsidRPr="00BE34C2" w:rsidRDefault="00BE34C2" w:rsidP="00BE34C2">
      <w:pPr>
        <w:tabs>
          <w:tab w:val="left" w:pos="9520"/>
        </w:tabs>
        <w:jc w:val="center"/>
        <w:rPr>
          <w:rFonts w:ascii="Times New Roman" w:hAnsi="Times New Roman" w:cs="Times New Roman"/>
          <w:b/>
          <w:sz w:val="24"/>
          <w:szCs w:val="24"/>
        </w:rPr>
      </w:pPr>
      <w:r>
        <w:rPr>
          <w:rFonts w:ascii="Times New Roman" w:hAnsi="Times New Roman" w:cs="Times New Roman"/>
          <w:b/>
          <w:sz w:val="24"/>
          <w:szCs w:val="24"/>
        </w:rPr>
        <w:t xml:space="preserve">Sub-chapter </w:t>
      </w:r>
      <w:r w:rsidR="00FE72D2" w:rsidRPr="00BE34C2">
        <w:rPr>
          <w:rFonts w:ascii="Times New Roman" w:hAnsi="Times New Roman" w:cs="Times New Roman"/>
          <w:b/>
          <w:sz w:val="24"/>
          <w:szCs w:val="24"/>
        </w:rPr>
        <w:t>III</w:t>
      </w:r>
      <w:r>
        <w:rPr>
          <w:rFonts w:ascii="Times New Roman" w:hAnsi="Times New Roman" w:cs="Times New Roman"/>
          <w:b/>
          <w:sz w:val="24"/>
          <w:szCs w:val="24"/>
        </w:rPr>
        <w:t xml:space="preserve"> – Conclusion of Contract </w:t>
      </w:r>
      <w:r w:rsidR="008C703B">
        <w:rPr>
          <w:rFonts w:ascii="Times New Roman" w:hAnsi="Times New Roman" w:cs="Times New Roman"/>
          <w:b/>
          <w:sz w:val="24"/>
          <w:szCs w:val="24"/>
        </w:rPr>
        <w:t>after Bidding</w:t>
      </w:r>
    </w:p>
    <w:p w:rsidR="00FE72D2" w:rsidRPr="00EE095D" w:rsidRDefault="00FE72D2" w:rsidP="00FE72D2">
      <w:pPr>
        <w:tabs>
          <w:tab w:val="left" w:pos="9520"/>
        </w:tabs>
        <w:spacing w:before="11"/>
        <w:rPr>
          <w:rFonts w:ascii="Times New Roman" w:eastAsia="Arial" w:hAnsi="Times New Roman" w:cs="Times New Roman"/>
          <w:b/>
          <w:bCs/>
          <w:sz w:val="24"/>
          <w:szCs w:val="24"/>
        </w:rPr>
      </w:pP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2"/>
          <w:sz w:val="24"/>
          <w:szCs w:val="24"/>
        </w:rPr>
        <w:t xml:space="preserve"> </w:t>
      </w:r>
      <w:r w:rsidRPr="00EE095D">
        <w:rPr>
          <w:rFonts w:ascii="Times New Roman" w:hAnsi="Times New Roman" w:cs="Times New Roman"/>
          <w:b/>
          <w:sz w:val="24"/>
          <w:szCs w:val="24"/>
        </w:rPr>
        <w:t>539</w:t>
      </w:r>
    </w:p>
    <w:p w:rsidR="00FE72D2"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Invitation to bid for cost of</w:t>
      </w:r>
      <w:r w:rsidRPr="00EE095D">
        <w:rPr>
          <w:rFonts w:ascii="Times New Roman" w:hAnsi="Times New Roman" w:cs="Times New Roman"/>
          <w:b/>
          <w:spacing w:val="-8"/>
          <w:sz w:val="24"/>
          <w:szCs w:val="24"/>
        </w:rPr>
        <w:t xml:space="preserve"> </w:t>
      </w:r>
      <w:r w:rsidRPr="00EE095D">
        <w:rPr>
          <w:rFonts w:ascii="Times New Roman" w:hAnsi="Times New Roman" w:cs="Times New Roman"/>
          <w:b/>
          <w:sz w:val="24"/>
          <w:szCs w:val="24"/>
        </w:rPr>
        <w:t>work</w:t>
      </w:r>
    </w:p>
    <w:p w:rsidR="008C703B" w:rsidRPr="00EE095D" w:rsidRDefault="008C703B" w:rsidP="00FE72D2">
      <w:pPr>
        <w:tabs>
          <w:tab w:val="left" w:pos="9520"/>
        </w:tabs>
        <w:jc w:val="center"/>
        <w:rPr>
          <w:rFonts w:ascii="Times New Roman" w:eastAsia="Arial" w:hAnsi="Times New Roman" w:cs="Times New Roman"/>
          <w:sz w:val="24"/>
          <w:szCs w:val="24"/>
        </w:rPr>
      </w:pPr>
    </w:p>
    <w:p w:rsidR="00FE72D2" w:rsidRPr="00EE095D" w:rsidRDefault="00FE72D2" w:rsidP="00FE72D2">
      <w:pPr>
        <w:tabs>
          <w:tab w:val="left" w:pos="9520"/>
        </w:tabs>
        <w:rPr>
          <w:rFonts w:ascii="Times New Roman" w:eastAsia="Arial" w:hAnsi="Times New Roman" w:cs="Times New Roman"/>
          <w:sz w:val="24"/>
          <w:szCs w:val="24"/>
        </w:rPr>
      </w:pPr>
      <w:r w:rsidRPr="00EE095D">
        <w:rPr>
          <w:rFonts w:ascii="Times New Roman" w:hAnsi="Times New Roman" w:cs="Times New Roman"/>
          <w:sz w:val="24"/>
          <w:szCs w:val="24"/>
        </w:rPr>
        <w:t>1. An invitation to bid for the execution of specific works according to specific conditions and with specific guarantees addressed to a specific or indefinite number of persons shall bind the inviting party to conclude a contract for such works with the person that offers the lowest price, unless such obligation was excluded in the invitation to bid.</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326"/>
          <w:tab w:val="left" w:pos="9520"/>
        </w:tabs>
        <w:rPr>
          <w:rFonts w:ascii="Times New Roman" w:hAnsi="Times New Roman" w:cs="Times New Roman"/>
          <w:sz w:val="24"/>
          <w:szCs w:val="24"/>
        </w:rPr>
      </w:pPr>
      <w:r w:rsidRPr="00EE095D">
        <w:rPr>
          <w:rFonts w:ascii="Times New Roman" w:hAnsi="Times New Roman" w:cs="Times New Roman"/>
          <w:sz w:val="24"/>
          <w:szCs w:val="24"/>
        </w:rPr>
        <w:t xml:space="preserve">     2. If the obligation to conclude a contract was excluded, the invitation to bid shall be deemed an invitation     </w:t>
      </w:r>
    </w:p>
    <w:p w:rsidR="00FE72D2" w:rsidRPr="00EE095D" w:rsidRDefault="00FE72D2" w:rsidP="00FE72D2">
      <w:pPr>
        <w:tabs>
          <w:tab w:val="left" w:pos="326"/>
          <w:tab w:val="left" w:pos="9520"/>
        </w:tabs>
        <w:rPr>
          <w:rFonts w:ascii="Times New Roman" w:eastAsia="Arial" w:hAnsi="Times New Roman" w:cs="Times New Roman"/>
          <w:sz w:val="24"/>
          <w:szCs w:val="24"/>
        </w:rPr>
      </w:pPr>
      <w:r w:rsidRPr="00EE095D">
        <w:rPr>
          <w:rFonts w:ascii="Times New Roman" w:hAnsi="Times New Roman" w:cs="Times New Roman"/>
          <w:sz w:val="24"/>
          <w:szCs w:val="24"/>
        </w:rPr>
        <w:t xml:space="preserve">    to interested parties to prepare offers for the contract according to the published</w:t>
      </w:r>
      <w:r w:rsidRPr="00EE095D">
        <w:rPr>
          <w:rFonts w:ascii="Times New Roman" w:hAnsi="Times New Roman" w:cs="Times New Roman"/>
          <w:spacing w:val="-29"/>
          <w:sz w:val="24"/>
          <w:szCs w:val="24"/>
        </w:rPr>
        <w:t xml:space="preserve"> </w:t>
      </w:r>
      <w:r w:rsidRPr="00EE095D">
        <w:rPr>
          <w:rFonts w:ascii="Times New Roman" w:hAnsi="Times New Roman" w:cs="Times New Roman"/>
          <w:sz w:val="24"/>
          <w:szCs w:val="24"/>
        </w:rPr>
        <w:t>conditions.</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8C703B" w:rsidRDefault="00FE72D2" w:rsidP="008C703B">
      <w:pPr>
        <w:tabs>
          <w:tab w:val="left" w:pos="9520"/>
        </w:tabs>
        <w:jc w:val="center"/>
        <w:rPr>
          <w:rFonts w:ascii="Times New Roman" w:hAnsi="Times New Roman" w:cs="Times New Roman"/>
          <w:b/>
          <w:sz w:val="24"/>
          <w:szCs w:val="24"/>
        </w:rPr>
      </w:pPr>
      <w:r w:rsidRPr="008C703B">
        <w:rPr>
          <w:rFonts w:ascii="Times New Roman" w:hAnsi="Times New Roman" w:cs="Times New Roman"/>
          <w:b/>
          <w:sz w:val="24"/>
          <w:szCs w:val="24"/>
        </w:rPr>
        <w:t>Article 540</w:t>
      </w:r>
    </w:p>
    <w:p w:rsidR="00FE72D2" w:rsidRPr="008C703B" w:rsidRDefault="00FE72D2" w:rsidP="008C703B">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Invitation to bid for artistic or technical solutions for intended</w:t>
      </w:r>
      <w:r w:rsidRPr="008C703B">
        <w:rPr>
          <w:rFonts w:ascii="Times New Roman" w:hAnsi="Times New Roman" w:cs="Times New Roman"/>
          <w:b/>
          <w:sz w:val="24"/>
          <w:szCs w:val="24"/>
        </w:rPr>
        <w:t xml:space="preserve"> </w:t>
      </w:r>
      <w:r w:rsidRPr="00EE095D">
        <w:rPr>
          <w:rFonts w:ascii="Times New Roman" w:hAnsi="Times New Roman" w:cs="Times New Roman"/>
          <w:b/>
          <w:sz w:val="24"/>
          <w:szCs w:val="24"/>
        </w:rPr>
        <w:t>works</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An invitation to bid for artistic or technical solutions for intended works addressed to a specific or indefinite number of persons shall bind the inviting party to conclude a contract under the conditions contained in the invitation with the bidding participant whose solution is approved by a commission whose composition is published in advance, unless such obligation was excluded in the invitation to</w:t>
      </w:r>
      <w:r w:rsidRPr="00EE095D">
        <w:rPr>
          <w:rFonts w:ascii="Times New Roman" w:hAnsi="Times New Roman" w:cs="Times New Roman"/>
          <w:spacing w:val="-31"/>
          <w:sz w:val="24"/>
          <w:szCs w:val="24"/>
        </w:rPr>
        <w:t xml:space="preserve"> </w:t>
      </w:r>
      <w:r w:rsidRPr="00EE095D">
        <w:rPr>
          <w:rFonts w:ascii="Times New Roman" w:hAnsi="Times New Roman" w:cs="Times New Roman"/>
          <w:sz w:val="24"/>
          <w:szCs w:val="24"/>
        </w:rPr>
        <w:t>bid.</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8C703B" w:rsidRDefault="008C703B" w:rsidP="008C703B">
      <w:pPr>
        <w:tabs>
          <w:tab w:val="left" w:pos="9520"/>
        </w:tabs>
        <w:jc w:val="center"/>
        <w:rPr>
          <w:rFonts w:ascii="Times New Roman" w:hAnsi="Times New Roman" w:cs="Times New Roman"/>
          <w:b/>
          <w:sz w:val="24"/>
          <w:szCs w:val="24"/>
        </w:rPr>
      </w:pPr>
      <w:r>
        <w:rPr>
          <w:rFonts w:ascii="Times New Roman" w:hAnsi="Times New Roman" w:cs="Times New Roman"/>
          <w:b/>
          <w:sz w:val="24"/>
          <w:szCs w:val="24"/>
        </w:rPr>
        <w:t>Sub-chapter</w:t>
      </w:r>
      <w:r w:rsidR="00FE72D2" w:rsidRPr="008C703B">
        <w:rPr>
          <w:rFonts w:ascii="Times New Roman" w:hAnsi="Times New Roman" w:cs="Times New Roman"/>
          <w:b/>
          <w:sz w:val="24"/>
          <w:szCs w:val="24"/>
        </w:rPr>
        <w:t xml:space="preserve"> IV </w:t>
      </w:r>
      <w:r>
        <w:rPr>
          <w:rFonts w:ascii="Times New Roman" w:hAnsi="Times New Roman" w:cs="Times New Roman"/>
          <w:b/>
          <w:sz w:val="24"/>
          <w:szCs w:val="24"/>
        </w:rPr>
        <w:t xml:space="preserve">– Contractor’s Obligations </w:t>
      </w:r>
    </w:p>
    <w:p w:rsidR="00FE72D2" w:rsidRPr="008C703B" w:rsidRDefault="00FE72D2" w:rsidP="008C703B">
      <w:pPr>
        <w:tabs>
          <w:tab w:val="left" w:pos="9520"/>
        </w:tabs>
        <w:jc w:val="center"/>
        <w:rPr>
          <w:rFonts w:ascii="Times New Roman" w:hAnsi="Times New Roman" w:cs="Times New Roman"/>
          <w:b/>
          <w:sz w:val="24"/>
          <w:szCs w:val="24"/>
        </w:rPr>
      </w:pPr>
    </w:p>
    <w:p w:rsidR="00FE72D2" w:rsidRPr="00EE095D" w:rsidRDefault="00FE72D2" w:rsidP="008C703B">
      <w:pPr>
        <w:tabs>
          <w:tab w:val="left" w:pos="9520"/>
        </w:tabs>
        <w:jc w:val="center"/>
        <w:rPr>
          <w:rFonts w:ascii="Times New Roman" w:hAnsi="Times New Roman" w:cs="Times New Roman"/>
          <w:b/>
          <w:sz w:val="24"/>
          <w:szCs w:val="24"/>
        </w:rPr>
      </w:pPr>
    </w:p>
    <w:p w:rsidR="00FE72D2" w:rsidRPr="00EE095D" w:rsidRDefault="00FE72D2" w:rsidP="008C703B">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541 </w:t>
      </w:r>
    </w:p>
    <w:p w:rsidR="00FE72D2" w:rsidRPr="00EE095D" w:rsidRDefault="00FE72D2" w:rsidP="008C703B">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Defects in material</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41"/>
        </w:numPr>
        <w:tabs>
          <w:tab w:val="left" w:pos="362"/>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The contractor shall be obliged to draw the ordering party’s attention to any defects in the material that the ordering party delivered and that the contractor noticed or should have noticed; otherwise the contractor shall be liable for any damage.</w:t>
      </w:r>
    </w:p>
    <w:p w:rsidR="00FE72D2" w:rsidRPr="00EE095D" w:rsidRDefault="00FE72D2" w:rsidP="00FE72D2">
      <w:pPr>
        <w:pStyle w:val="ListParagraph"/>
        <w:tabs>
          <w:tab w:val="left" w:pos="362"/>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141"/>
        </w:numPr>
        <w:tabs>
          <w:tab w:val="left" w:pos="362"/>
          <w:tab w:val="left" w:pos="9520"/>
        </w:tabs>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 </w:t>
      </w:r>
      <w:r w:rsidRPr="00EE095D">
        <w:rPr>
          <w:rFonts w:ascii="Times New Roman" w:eastAsia="Arial" w:hAnsi="Times New Roman" w:cs="Times New Roman"/>
          <w:sz w:val="24"/>
          <w:szCs w:val="24"/>
        </w:rPr>
        <w:t>If the ordering party requested that the object be made from material with defects to which the contractor had drawn attention the contractor must act in accordance with this request, unless it is clear that the material is not suitable for the work ordered or if making the object from the requested material could damage the contractor’s reputation; in this case the contractor may withdraw from the contract.</w:t>
      </w:r>
    </w:p>
    <w:p w:rsidR="00FE72D2" w:rsidRPr="00EE095D" w:rsidRDefault="00FE72D2" w:rsidP="00FE72D2">
      <w:pPr>
        <w:pStyle w:val="ListParagraph"/>
        <w:tabs>
          <w:tab w:val="left" w:pos="362"/>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41"/>
        </w:numPr>
        <w:tabs>
          <w:tab w:val="left" w:pos="362"/>
          <w:tab w:val="left" w:pos="9520"/>
        </w:tabs>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contractor shall be obliged to draw the ordering party’s attention to any deficiencies in the order and to other circumstances of which the contractor knew or should have known and that could be significant to the ordered work or the execution of the work on time; otherwise the contractor shall be liable for any damage.</w:t>
      </w:r>
    </w:p>
    <w:p w:rsidR="00FE72D2" w:rsidRPr="00EE095D" w:rsidRDefault="00FE72D2" w:rsidP="00FE72D2">
      <w:pPr>
        <w:tabs>
          <w:tab w:val="left" w:pos="331"/>
          <w:tab w:val="left" w:pos="9520"/>
        </w:tabs>
        <w:rPr>
          <w:rFonts w:ascii="Times New Roman" w:eastAsia="Arial" w:hAnsi="Times New Roman" w:cs="Times New Roman"/>
          <w:sz w:val="24"/>
          <w:szCs w:val="24"/>
        </w:rPr>
      </w:pP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542 </w:t>
      </w: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Obligation to execute work</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40"/>
        </w:numPr>
        <w:tabs>
          <w:tab w:val="left" w:pos="33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contractor shall be obliged to execute the work according to the agreement and according to the rules of the</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transaction.</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40"/>
        </w:numPr>
        <w:tabs>
          <w:tab w:val="left" w:pos="9520"/>
        </w:tabs>
        <w:contextualSpacing w:val="0"/>
        <w:jc w:val="left"/>
        <w:rPr>
          <w:rFonts w:ascii="Times New Roman" w:hAnsi="Times New Roman" w:cs="Times New Roman"/>
          <w:sz w:val="24"/>
          <w:szCs w:val="24"/>
        </w:rPr>
      </w:pPr>
      <w:r w:rsidRPr="00EE095D">
        <w:rPr>
          <w:rFonts w:ascii="Times New Roman" w:hAnsi="Times New Roman" w:cs="Times New Roman"/>
          <w:sz w:val="24"/>
          <w:szCs w:val="24"/>
        </w:rPr>
        <w:t>The contractor must execute the work by the deadline stipulated, or in the time reasonably required for such transactions if no deadline is stipulated.</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140"/>
        </w:numPr>
        <w:tabs>
          <w:tab w:val="left" w:pos="9520"/>
        </w:tabs>
        <w:contextualSpacing w:val="0"/>
        <w:jc w:val="left"/>
        <w:rPr>
          <w:rFonts w:ascii="Times New Roman" w:hAnsi="Times New Roman" w:cs="Times New Roman"/>
          <w:sz w:val="24"/>
          <w:szCs w:val="24"/>
        </w:rPr>
      </w:pPr>
      <w:r w:rsidRPr="00EE095D">
        <w:rPr>
          <w:rFonts w:ascii="Times New Roman" w:hAnsi="Times New Roman" w:cs="Times New Roman"/>
          <w:sz w:val="24"/>
          <w:szCs w:val="24"/>
        </w:rPr>
        <w:t>The contractor shall not be liable for any delay occurring because the ordering party failed to deliver the material thereto on time, because the ordering party requested changes or because the ordering party failed to settle an owed advance payment, or in general for any delay occurring because of the ordering party’s action.</w:t>
      </w:r>
    </w:p>
    <w:p w:rsidR="00FE72D2" w:rsidRPr="00EE095D" w:rsidRDefault="00FE72D2" w:rsidP="00FE72D2">
      <w:pPr>
        <w:pStyle w:val="Heading1"/>
        <w:tabs>
          <w:tab w:val="left" w:pos="9520"/>
        </w:tabs>
        <w:spacing w:line="229" w:lineRule="exact"/>
        <w:ind w:left="0"/>
        <w:rPr>
          <w:rFonts w:ascii="Times New Roman" w:hAnsi="Times New Roman" w:cs="Times New Roman"/>
        </w:rPr>
      </w:pPr>
    </w:p>
    <w:p w:rsidR="00FE72D2" w:rsidRPr="008C703B" w:rsidRDefault="00FE72D2" w:rsidP="008C703B">
      <w:pPr>
        <w:tabs>
          <w:tab w:val="left" w:pos="9520"/>
        </w:tabs>
        <w:jc w:val="center"/>
        <w:rPr>
          <w:rFonts w:ascii="Times New Roman" w:hAnsi="Times New Roman" w:cs="Times New Roman"/>
          <w:b/>
          <w:sz w:val="24"/>
          <w:szCs w:val="24"/>
        </w:rPr>
      </w:pPr>
      <w:r w:rsidRPr="008C703B">
        <w:rPr>
          <w:rFonts w:ascii="Times New Roman" w:hAnsi="Times New Roman" w:cs="Times New Roman"/>
          <w:b/>
          <w:sz w:val="24"/>
          <w:szCs w:val="24"/>
        </w:rPr>
        <w:t>Article 543</w:t>
      </w:r>
    </w:p>
    <w:p w:rsidR="00FE72D2" w:rsidRPr="00EE095D" w:rsidRDefault="00FE72D2" w:rsidP="008C703B">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Withdrawal from contract because of deviation from agreed</w:t>
      </w:r>
      <w:r w:rsidRPr="008C703B">
        <w:rPr>
          <w:rFonts w:ascii="Times New Roman" w:hAnsi="Times New Roman" w:cs="Times New Roman"/>
          <w:b/>
          <w:sz w:val="24"/>
          <w:szCs w:val="24"/>
        </w:rPr>
        <w:t xml:space="preserve"> </w:t>
      </w:r>
      <w:r w:rsidRPr="00EE095D">
        <w:rPr>
          <w:rFonts w:ascii="Times New Roman" w:hAnsi="Times New Roman" w:cs="Times New Roman"/>
          <w:b/>
          <w:sz w:val="24"/>
          <w:szCs w:val="24"/>
        </w:rPr>
        <w:t>conditions</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39"/>
        </w:numPr>
        <w:tabs>
          <w:tab w:val="left" w:pos="353"/>
          <w:tab w:val="left" w:pos="9520"/>
        </w:tabs>
        <w:ind w:firstLine="0"/>
        <w:contextualSpacing w:val="0"/>
        <w:rPr>
          <w:rFonts w:ascii="Times New Roman" w:hAnsi="Times New Roman" w:cs="Times New Roman"/>
          <w:sz w:val="24"/>
          <w:szCs w:val="24"/>
        </w:rPr>
      </w:pPr>
      <w:r w:rsidRPr="00EE095D">
        <w:rPr>
          <w:rFonts w:ascii="Times New Roman" w:hAnsi="Times New Roman" w:cs="Times New Roman"/>
          <w:sz w:val="24"/>
          <w:szCs w:val="24"/>
        </w:rPr>
        <w:t>If during the execution of the work it is shown that the contractor is not keeping to the contractual conditions and is not in general working as the contractor should and that the work executed will have defects, the ordering party may warn the contractor of this and stipulate a deadline by which the work should be adapted to the obligations.</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39"/>
        </w:numPr>
        <w:tabs>
          <w:tab w:val="left" w:pos="331"/>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the contractor fails to fulfil the ordering party’s requirements by this deadline the ordering party may withdraw from the contract and request the reimbursement of damage.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8C703B" w:rsidRDefault="008C703B" w:rsidP="008C703B">
      <w:pPr>
        <w:tabs>
          <w:tab w:val="left" w:pos="9520"/>
        </w:tabs>
        <w:jc w:val="center"/>
        <w:rPr>
          <w:rFonts w:ascii="Times New Roman" w:hAnsi="Times New Roman" w:cs="Times New Roman"/>
          <w:b/>
          <w:sz w:val="24"/>
          <w:szCs w:val="24"/>
        </w:rPr>
      </w:pPr>
    </w:p>
    <w:p w:rsidR="00FE72D2" w:rsidRPr="008C703B" w:rsidRDefault="00FE72D2" w:rsidP="008C703B">
      <w:pPr>
        <w:tabs>
          <w:tab w:val="left" w:pos="9520"/>
        </w:tabs>
        <w:jc w:val="center"/>
        <w:rPr>
          <w:rFonts w:ascii="Times New Roman" w:hAnsi="Times New Roman" w:cs="Times New Roman"/>
          <w:b/>
          <w:sz w:val="24"/>
          <w:szCs w:val="24"/>
        </w:rPr>
      </w:pPr>
      <w:r w:rsidRPr="008C703B">
        <w:rPr>
          <w:rFonts w:ascii="Times New Roman" w:hAnsi="Times New Roman" w:cs="Times New Roman"/>
          <w:b/>
          <w:sz w:val="24"/>
          <w:szCs w:val="24"/>
        </w:rPr>
        <w:t>Article 544</w:t>
      </w:r>
    </w:p>
    <w:p w:rsidR="00FE72D2" w:rsidRPr="008C703B" w:rsidRDefault="00FE72D2" w:rsidP="008C703B">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Withdrawal from contract prior to</w:t>
      </w:r>
      <w:r w:rsidRPr="008C703B">
        <w:rPr>
          <w:rFonts w:ascii="Times New Roman" w:hAnsi="Times New Roman" w:cs="Times New Roman"/>
          <w:b/>
          <w:sz w:val="24"/>
          <w:szCs w:val="24"/>
        </w:rPr>
        <w:t xml:space="preserve"> deadline </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38"/>
        </w:numPr>
        <w:tabs>
          <w:tab w:val="left" w:pos="329"/>
          <w:tab w:val="left" w:pos="9520"/>
        </w:tabs>
        <w:ind w:firstLine="0"/>
        <w:contextualSpacing w:val="0"/>
        <w:rPr>
          <w:rFonts w:ascii="Times New Roman" w:hAnsi="Times New Roman" w:cs="Times New Roman"/>
          <w:sz w:val="24"/>
          <w:szCs w:val="24"/>
        </w:rPr>
      </w:pPr>
      <w:r w:rsidRPr="00EE095D">
        <w:rPr>
          <w:rFonts w:ascii="Times New Roman" w:hAnsi="Times New Roman" w:cs="Times New Roman"/>
          <w:sz w:val="24"/>
          <w:szCs w:val="24"/>
        </w:rPr>
        <w:t>If the deadline is an essential component of the contract and the contractor is so delayed in starting or finishing off the transaction that it is clear that it will not be completed on time the ordering party may withdraw from the contract and request the reimbursement of damage.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38"/>
        </w:numPr>
        <w:tabs>
          <w:tab w:val="left" w:pos="343"/>
          <w:tab w:val="left" w:pos="9520"/>
        </w:tabs>
        <w:ind w:firstLine="0"/>
        <w:contextualSpacing w:val="0"/>
        <w:rPr>
          <w:rFonts w:ascii="Times New Roman" w:hAnsi="Times New Roman" w:cs="Times New Roman"/>
          <w:sz w:val="24"/>
          <w:szCs w:val="24"/>
        </w:rPr>
      </w:pPr>
      <w:r w:rsidRPr="00EE095D">
        <w:rPr>
          <w:rFonts w:ascii="Times New Roman" w:hAnsi="Times New Roman" w:cs="Times New Roman"/>
          <w:sz w:val="24"/>
          <w:szCs w:val="24"/>
        </w:rPr>
        <w:t>The ordering party shall also have this right when the deadline is not an essential component of the contract if for reason of the delay the ordering party no longer has an interest in the contract being performed.</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8C703B" w:rsidRDefault="00FE72D2" w:rsidP="008C703B">
      <w:pPr>
        <w:tabs>
          <w:tab w:val="left" w:pos="9520"/>
        </w:tabs>
        <w:jc w:val="center"/>
        <w:rPr>
          <w:rFonts w:ascii="Times New Roman" w:hAnsi="Times New Roman" w:cs="Times New Roman"/>
          <w:b/>
          <w:sz w:val="24"/>
          <w:szCs w:val="24"/>
        </w:rPr>
      </w:pPr>
      <w:r w:rsidRPr="008C703B">
        <w:rPr>
          <w:rFonts w:ascii="Times New Roman" w:hAnsi="Times New Roman" w:cs="Times New Roman"/>
          <w:b/>
          <w:sz w:val="24"/>
          <w:szCs w:val="24"/>
        </w:rPr>
        <w:t>Article 545</w:t>
      </w:r>
    </w:p>
    <w:p w:rsidR="00FE72D2" w:rsidRPr="008C703B"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Entrustment of execution of transaction to third</w:t>
      </w:r>
      <w:r w:rsidRPr="008C703B">
        <w:rPr>
          <w:rFonts w:ascii="Times New Roman" w:hAnsi="Times New Roman" w:cs="Times New Roman"/>
          <w:b/>
          <w:sz w:val="24"/>
          <w:szCs w:val="24"/>
        </w:rPr>
        <w:t xml:space="preserve"> </w:t>
      </w:r>
      <w:r w:rsidRPr="00EE095D">
        <w:rPr>
          <w:rFonts w:ascii="Times New Roman" w:hAnsi="Times New Roman" w:cs="Times New Roman"/>
          <w:b/>
          <w:sz w:val="24"/>
          <w:szCs w:val="24"/>
        </w:rPr>
        <w:t>person</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37"/>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Unless it follows otherwise from the contract or the nature of the contract, the contractor shall not be obliged to perform the transaction in</w:t>
      </w:r>
      <w:r w:rsidRPr="00EE095D">
        <w:rPr>
          <w:rFonts w:ascii="Times New Roman" w:hAnsi="Times New Roman" w:cs="Times New Roman"/>
          <w:spacing w:val="-15"/>
          <w:sz w:val="24"/>
          <w:szCs w:val="24"/>
        </w:rPr>
        <w:t xml:space="preserve"> </w:t>
      </w:r>
      <w:r w:rsidRPr="00EE095D">
        <w:rPr>
          <w:rFonts w:ascii="Times New Roman" w:hAnsi="Times New Roman" w:cs="Times New Roman"/>
          <w:sz w:val="24"/>
          <w:szCs w:val="24"/>
        </w:rPr>
        <w:t>person.</w:t>
      </w:r>
    </w:p>
    <w:p w:rsidR="00FE72D2" w:rsidRPr="00EE095D" w:rsidRDefault="00FE72D2" w:rsidP="00FE72D2">
      <w:pPr>
        <w:pStyle w:val="ListParagraph"/>
        <w:tabs>
          <w:tab w:val="left" w:pos="324"/>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37"/>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contractor shall remain liable to the ordering party even if not performing the transaction in</w:t>
      </w:r>
      <w:r w:rsidRPr="00EE095D">
        <w:rPr>
          <w:rFonts w:ascii="Times New Roman" w:hAnsi="Times New Roman" w:cs="Times New Roman"/>
          <w:spacing w:val="-38"/>
          <w:sz w:val="24"/>
          <w:szCs w:val="24"/>
        </w:rPr>
        <w:t xml:space="preserve"> </w:t>
      </w:r>
      <w:r w:rsidRPr="00EE095D">
        <w:rPr>
          <w:rFonts w:ascii="Times New Roman" w:hAnsi="Times New Roman" w:cs="Times New Roman"/>
          <w:sz w:val="24"/>
          <w:szCs w:val="24"/>
        </w:rPr>
        <w:t>person.</w:t>
      </w: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546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Liability for associates</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contractor shall be liable for persons that worked on the accepted transaction under the contractor’s orders as if the contractor had done the work in</w:t>
      </w:r>
      <w:r w:rsidRPr="00EE095D">
        <w:rPr>
          <w:rFonts w:ascii="Times New Roman" w:hAnsi="Times New Roman" w:cs="Times New Roman"/>
          <w:spacing w:val="-17"/>
          <w:sz w:val="24"/>
          <w:szCs w:val="24"/>
        </w:rPr>
        <w:t xml:space="preserve"> </w:t>
      </w:r>
      <w:r w:rsidRPr="00EE095D">
        <w:rPr>
          <w:rFonts w:ascii="Times New Roman" w:hAnsi="Times New Roman" w:cs="Times New Roman"/>
          <w:sz w:val="24"/>
          <w:szCs w:val="24"/>
        </w:rPr>
        <w:t>person.</w:t>
      </w: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Heading1"/>
        <w:tabs>
          <w:tab w:val="left" w:pos="9520"/>
        </w:tabs>
        <w:ind w:left="0"/>
        <w:rPr>
          <w:rFonts w:ascii="Times New Roman" w:hAnsi="Times New Roman" w:cs="Times New Roman"/>
        </w:rPr>
      </w:pPr>
    </w:p>
    <w:p w:rsidR="00FE72D2" w:rsidRPr="008C703B" w:rsidRDefault="00FE72D2" w:rsidP="008C703B">
      <w:pPr>
        <w:tabs>
          <w:tab w:val="left" w:pos="9520"/>
        </w:tabs>
        <w:jc w:val="center"/>
        <w:rPr>
          <w:rFonts w:ascii="Times New Roman" w:hAnsi="Times New Roman" w:cs="Times New Roman"/>
          <w:b/>
          <w:sz w:val="24"/>
          <w:szCs w:val="24"/>
        </w:rPr>
      </w:pPr>
      <w:r w:rsidRPr="008C703B">
        <w:rPr>
          <w:rFonts w:ascii="Times New Roman" w:hAnsi="Times New Roman" w:cs="Times New Roman"/>
          <w:b/>
          <w:sz w:val="24"/>
          <w:szCs w:val="24"/>
        </w:rPr>
        <w:t>Article 547</w:t>
      </w:r>
    </w:p>
    <w:p w:rsidR="00FE72D2" w:rsidRPr="008C703B" w:rsidRDefault="00FE72D2" w:rsidP="00FE72D2">
      <w:pPr>
        <w:tabs>
          <w:tab w:val="left" w:pos="9520"/>
        </w:tabs>
        <w:jc w:val="center"/>
        <w:rPr>
          <w:rFonts w:ascii="Times New Roman" w:hAnsi="Times New Roman" w:cs="Times New Roman"/>
          <w:b/>
          <w:sz w:val="24"/>
          <w:szCs w:val="24"/>
        </w:rPr>
      </w:pPr>
      <w:r w:rsidRPr="008C703B">
        <w:rPr>
          <w:rFonts w:ascii="Times New Roman" w:hAnsi="Times New Roman" w:cs="Times New Roman"/>
          <w:b/>
          <w:sz w:val="24"/>
          <w:szCs w:val="24"/>
        </w:rPr>
        <w:t>Direct claim on ordering party by contractor’s associates</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 xml:space="preserve">The associates may turn directly to the </w:t>
      </w:r>
      <w:r w:rsidRPr="00EE095D">
        <w:rPr>
          <w:rFonts w:ascii="Times New Roman" w:hAnsi="Times New Roman" w:cs="Times New Roman"/>
          <w:sz w:val="24"/>
          <w:szCs w:val="24"/>
          <w:lang w:val="en-GB"/>
        </w:rPr>
        <w:t>ordering party</w:t>
      </w:r>
      <w:r w:rsidRPr="00EE095D">
        <w:rPr>
          <w:rFonts w:ascii="Times New Roman" w:hAnsi="Times New Roman" w:cs="Times New Roman"/>
          <w:sz w:val="24"/>
          <w:szCs w:val="24"/>
        </w:rPr>
        <w:t xml:space="preserve"> for their claims towards the contractor and request that the ordering party settle their claims from the sum owed at that moment to the contractor if they are acknowledged.</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8C703B" w:rsidRDefault="00FE72D2" w:rsidP="008C703B">
      <w:pPr>
        <w:tabs>
          <w:tab w:val="left" w:pos="9520"/>
        </w:tabs>
        <w:jc w:val="center"/>
        <w:rPr>
          <w:rFonts w:ascii="Times New Roman" w:hAnsi="Times New Roman" w:cs="Times New Roman"/>
          <w:b/>
          <w:sz w:val="24"/>
          <w:szCs w:val="24"/>
        </w:rPr>
      </w:pPr>
      <w:r w:rsidRPr="008C703B">
        <w:rPr>
          <w:rFonts w:ascii="Times New Roman" w:hAnsi="Times New Roman" w:cs="Times New Roman"/>
          <w:b/>
          <w:sz w:val="24"/>
          <w:szCs w:val="24"/>
        </w:rPr>
        <w:t>Article 548</w:t>
      </w:r>
    </w:p>
    <w:p w:rsidR="00FE72D2" w:rsidRPr="008C703B" w:rsidRDefault="00FE72D2" w:rsidP="008C703B">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Delivery of manufactured object to the ordering party</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36"/>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contractor shall be obliged to deliver the manufactured or repaired object to the ordering party.</w:t>
      </w:r>
    </w:p>
    <w:p w:rsidR="00FE72D2" w:rsidRPr="00EE095D" w:rsidRDefault="00FE72D2" w:rsidP="00FE72D2">
      <w:pPr>
        <w:pStyle w:val="ListParagraph"/>
        <w:tabs>
          <w:tab w:val="left" w:pos="326"/>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36"/>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contractor shall be released from this obligation if the object that was manufactured or repaired was destroyed for a reason for which the contractor is not</w:t>
      </w:r>
      <w:r w:rsidRPr="00EE095D">
        <w:rPr>
          <w:rFonts w:ascii="Times New Roman" w:hAnsi="Times New Roman" w:cs="Times New Roman"/>
          <w:spacing w:val="-21"/>
          <w:sz w:val="24"/>
          <w:szCs w:val="24"/>
        </w:rPr>
        <w:t xml:space="preserve"> </w:t>
      </w:r>
      <w:r w:rsidRPr="00EE095D">
        <w:rPr>
          <w:rFonts w:ascii="Times New Roman" w:hAnsi="Times New Roman" w:cs="Times New Roman"/>
          <w:sz w:val="24"/>
          <w:szCs w:val="24"/>
        </w:rPr>
        <w:t>liable.</w:t>
      </w:r>
    </w:p>
    <w:p w:rsidR="00FE72D2" w:rsidRPr="00EE095D" w:rsidRDefault="00FE72D2" w:rsidP="00FE72D2">
      <w:pPr>
        <w:pStyle w:val="ListParagraph"/>
        <w:tabs>
          <w:tab w:val="left" w:pos="9520"/>
        </w:tabs>
        <w:rPr>
          <w:rFonts w:ascii="Times New Roman" w:eastAsia="Arial" w:hAnsi="Times New Roman" w:cs="Times New Roman"/>
          <w:sz w:val="24"/>
          <w:szCs w:val="24"/>
        </w:rPr>
      </w:pPr>
    </w:p>
    <w:p w:rsidR="00FE72D2" w:rsidRPr="00EE095D" w:rsidRDefault="00FE72D2" w:rsidP="00FE72D2">
      <w:pPr>
        <w:pStyle w:val="ListParagraph"/>
        <w:tabs>
          <w:tab w:val="left" w:pos="326"/>
          <w:tab w:val="left" w:pos="9520"/>
        </w:tabs>
        <w:rPr>
          <w:rFonts w:ascii="Times New Roman" w:eastAsia="Arial" w:hAnsi="Times New Roman" w:cs="Times New Roman"/>
          <w:sz w:val="24"/>
          <w:szCs w:val="24"/>
        </w:rPr>
      </w:pPr>
    </w:p>
    <w:p w:rsidR="00FE72D2" w:rsidRPr="008C703B" w:rsidRDefault="008C703B" w:rsidP="008C703B">
      <w:pPr>
        <w:tabs>
          <w:tab w:val="left" w:pos="9520"/>
        </w:tabs>
        <w:jc w:val="center"/>
        <w:rPr>
          <w:rFonts w:ascii="Times New Roman" w:hAnsi="Times New Roman" w:cs="Times New Roman"/>
          <w:b/>
          <w:sz w:val="24"/>
          <w:szCs w:val="24"/>
        </w:rPr>
      </w:pPr>
      <w:r>
        <w:rPr>
          <w:rFonts w:ascii="Times New Roman" w:hAnsi="Times New Roman" w:cs="Times New Roman"/>
          <w:b/>
          <w:sz w:val="24"/>
          <w:szCs w:val="24"/>
        </w:rPr>
        <w:t xml:space="preserve">Sub-chapter V – Liability for Defects </w:t>
      </w:r>
    </w:p>
    <w:p w:rsidR="00FE72D2" w:rsidRPr="00EE095D" w:rsidRDefault="00FE72D2" w:rsidP="008C703B">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spacing w:before="9"/>
        <w:jc w:val="center"/>
        <w:rPr>
          <w:rFonts w:ascii="Times New Roman" w:eastAsia="Arial" w:hAnsi="Times New Roman" w:cs="Times New Roman"/>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2"/>
          <w:sz w:val="24"/>
          <w:szCs w:val="24"/>
        </w:rPr>
        <w:t xml:space="preserve"> </w:t>
      </w:r>
      <w:r w:rsidRPr="00EE095D">
        <w:rPr>
          <w:rFonts w:ascii="Times New Roman" w:hAnsi="Times New Roman" w:cs="Times New Roman"/>
          <w:b/>
          <w:sz w:val="24"/>
          <w:szCs w:val="24"/>
        </w:rPr>
        <w:t>549</w:t>
      </w: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Inspection of executed work and notification of</w:t>
      </w:r>
      <w:r w:rsidRPr="00EE095D">
        <w:rPr>
          <w:rFonts w:ascii="Times New Roman" w:hAnsi="Times New Roman" w:cs="Times New Roman"/>
          <w:b/>
          <w:spacing w:val="-22"/>
          <w:sz w:val="24"/>
          <w:szCs w:val="24"/>
        </w:rPr>
        <w:t xml:space="preserve"> </w:t>
      </w:r>
      <w:r w:rsidRPr="00EE095D">
        <w:rPr>
          <w:rFonts w:ascii="Times New Roman" w:hAnsi="Times New Roman" w:cs="Times New Roman"/>
          <w:b/>
          <w:sz w:val="24"/>
          <w:szCs w:val="24"/>
        </w:rPr>
        <w:t>contractor</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35"/>
        </w:numPr>
        <w:tabs>
          <w:tab w:val="left" w:pos="33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ordering party shall be obliged to inspect the executed work as soon as this is possible following the ordinary course of events and to notify the contractor without delay regarding any defects</w:t>
      </w:r>
      <w:r w:rsidRPr="00EE095D">
        <w:rPr>
          <w:rFonts w:ascii="Times New Roman" w:hAnsi="Times New Roman" w:cs="Times New Roman"/>
          <w:spacing w:val="-34"/>
          <w:sz w:val="24"/>
          <w:szCs w:val="24"/>
        </w:rPr>
        <w:t xml:space="preserve">  </w:t>
      </w:r>
      <w:r w:rsidRPr="00EE095D">
        <w:rPr>
          <w:rFonts w:ascii="Times New Roman" w:hAnsi="Times New Roman" w:cs="Times New Roman"/>
          <w:sz w:val="24"/>
          <w:szCs w:val="24"/>
        </w:rPr>
        <w:t xml:space="preserve">identified.  </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35"/>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upon the contractor’s request to inspect and accept the executed work the ordering party fails to do so without justifiable grounds the work shall be deemed to have been</w:t>
      </w:r>
      <w:r w:rsidRPr="00EE095D">
        <w:rPr>
          <w:rFonts w:ascii="Times New Roman" w:eastAsia="Arial" w:hAnsi="Times New Roman" w:cs="Times New Roman"/>
          <w:spacing w:val="-20"/>
          <w:sz w:val="24"/>
          <w:szCs w:val="24"/>
        </w:rPr>
        <w:t xml:space="preserve"> </w:t>
      </w:r>
      <w:r w:rsidRPr="00EE095D">
        <w:rPr>
          <w:rFonts w:ascii="Times New Roman" w:eastAsia="Arial" w:hAnsi="Times New Roman" w:cs="Times New Roman"/>
          <w:sz w:val="24"/>
          <w:szCs w:val="24"/>
        </w:rPr>
        <w:t>accepted.</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35"/>
        </w:numPr>
        <w:tabs>
          <w:tab w:val="left" w:pos="33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After the inspection and acceptance of the performed work the contractor shall no longer be liable for defects that could have been noticed during a customary inspection, unless the contractor knew of them and failed to show them to the ordering party.</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550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Latent defects</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34"/>
        </w:numPr>
        <w:tabs>
          <w:tab w:val="left" w:pos="353"/>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any defect that could not have been noticed during a customary inspection later shows itself the ordering party may make reference thereto under the condition that the contractor is notified thereof as soon as possible, that is within a month of the defect being</w:t>
      </w:r>
      <w:r w:rsidRPr="00EE095D">
        <w:rPr>
          <w:rFonts w:ascii="Times New Roman" w:hAnsi="Times New Roman" w:cs="Times New Roman"/>
          <w:spacing w:val="-24"/>
          <w:sz w:val="24"/>
          <w:szCs w:val="24"/>
        </w:rPr>
        <w:t xml:space="preserve"> </w:t>
      </w:r>
      <w:r w:rsidRPr="00EE095D">
        <w:rPr>
          <w:rFonts w:ascii="Times New Roman" w:hAnsi="Times New Roman" w:cs="Times New Roman"/>
          <w:sz w:val="24"/>
          <w:szCs w:val="24"/>
        </w:rPr>
        <w:t>discovered.</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34"/>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ordering party may no longer make any reference to defects once two (2) years have passed from the transaction being</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performed.</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551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Expiry of right</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33"/>
        </w:numPr>
        <w:tabs>
          <w:tab w:val="left" w:pos="329"/>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An ordering party that notified the contractor on time regarding defects in an executed transaction may no longer exercise rights in court proceedings one year after such</w:t>
      </w:r>
      <w:r w:rsidRPr="00EE095D">
        <w:rPr>
          <w:rFonts w:ascii="Times New Roman" w:hAnsi="Times New Roman" w:cs="Times New Roman"/>
          <w:spacing w:val="-26"/>
          <w:sz w:val="24"/>
          <w:szCs w:val="24"/>
        </w:rPr>
        <w:t xml:space="preserve"> </w:t>
      </w:r>
      <w:r w:rsidRPr="00EE095D">
        <w:rPr>
          <w:rFonts w:ascii="Times New Roman" w:hAnsi="Times New Roman" w:cs="Times New Roman"/>
          <w:sz w:val="24"/>
          <w:szCs w:val="24"/>
        </w:rPr>
        <w:t>notification.</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33"/>
        </w:numPr>
        <w:tabs>
          <w:tab w:val="left" w:pos="341"/>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the ordering party notified the contractor on time regarding defects, after such deadline passes the ordering party may exercise the right to a reduction in the payment and a compensation of damage via an objection to the contractor’s claim for</w:t>
      </w:r>
      <w:r w:rsidRPr="00EE095D">
        <w:rPr>
          <w:rFonts w:ascii="Times New Roman" w:eastAsia="Arial" w:hAnsi="Times New Roman" w:cs="Times New Roman"/>
          <w:spacing w:val="-21"/>
          <w:sz w:val="24"/>
          <w:szCs w:val="24"/>
        </w:rPr>
        <w:t xml:space="preserve"> </w:t>
      </w:r>
      <w:r w:rsidRPr="00EE095D">
        <w:rPr>
          <w:rFonts w:ascii="Times New Roman" w:eastAsia="Arial" w:hAnsi="Times New Roman" w:cs="Times New Roman"/>
          <w:sz w:val="24"/>
          <w:szCs w:val="24"/>
        </w:rPr>
        <w:t>payment.</w:t>
      </w: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8C703B" w:rsidRDefault="00FE72D2" w:rsidP="008C703B">
      <w:pPr>
        <w:tabs>
          <w:tab w:val="left" w:pos="9520"/>
        </w:tabs>
        <w:jc w:val="center"/>
        <w:rPr>
          <w:rFonts w:ascii="Times New Roman" w:hAnsi="Times New Roman" w:cs="Times New Roman"/>
          <w:b/>
          <w:sz w:val="24"/>
          <w:szCs w:val="24"/>
        </w:rPr>
      </w:pPr>
      <w:r w:rsidRPr="008C703B">
        <w:rPr>
          <w:rFonts w:ascii="Times New Roman" w:hAnsi="Times New Roman" w:cs="Times New Roman"/>
          <w:b/>
          <w:sz w:val="24"/>
          <w:szCs w:val="24"/>
        </w:rPr>
        <w:t>Article 552</w:t>
      </w:r>
    </w:p>
    <w:p w:rsidR="00FE72D2" w:rsidRPr="008C703B"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When contractor does not have right to make reference to previous</w:t>
      </w:r>
      <w:r w:rsidRPr="008C703B">
        <w:rPr>
          <w:rFonts w:ascii="Times New Roman" w:hAnsi="Times New Roman" w:cs="Times New Roman"/>
          <w:b/>
          <w:sz w:val="24"/>
          <w:szCs w:val="24"/>
        </w:rPr>
        <w:t xml:space="preserve"> </w:t>
      </w:r>
      <w:r w:rsidRPr="00EE095D">
        <w:rPr>
          <w:rFonts w:ascii="Times New Roman" w:hAnsi="Times New Roman" w:cs="Times New Roman"/>
          <w:b/>
          <w:sz w:val="24"/>
          <w:szCs w:val="24"/>
        </w:rPr>
        <w:t>articles</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contractor may not make any reference to any provision of the previous articles if the defect relates to facts that were known or could not have remained unknown thereto and the contractor failed to report them to the ordering party.</w:t>
      </w:r>
    </w:p>
    <w:p w:rsidR="008C703B" w:rsidRPr="00EE095D" w:rsidRDefault="008C703B" w:rsidP="00FE72D2">
      <w:pPr>
        <w:pStyle w:val="BodyText"/>
        <w:tabs>
          <w:tab w:val="left" w:pos="9520"/>
        </w:tabs>
        <w:jc w:val="both"/>
        <w:rPr>
          <w:rFonts w:ascii="Times New Roman" w:hAnsi="Times New Roman" w:cs="Times New Roman"/>
          <w:sz w:val="24"/>
          <w:szCs w:val="24"/>
        </w:rPr>
      </w:pPr>
    </w:p>
    <w:p w:rsidR="00FE72D2" w:rsidRPr="008C703B" w:rsidRDefault="00FE72D2" w:rsidP="008C703B">
      <w:pPr>
        <w:tabs>
          <w:tab w:val="left" w:pos="9520"/>
        </w:tabs>
        <w:jc w:val="center"/>
        <w:rPr>
          <w:rFonts w:ascii="Times New Roman" w:hAnsi="Times New Roman" w:cs="Times New Roman"/>
          <w:b/>
          <w:sz w:val="24"/>
          <w:szCs w:val="24"/>
        </w:rPr>
      </w:pPr>
      <w:r w:rsidRPr="008C703B">
        <w:rPr>
          <w:rFonts w:ascii="Times New Roman" w:hAnsi="Times New Roman" w:cs="Times New Roman"/>
          <w:b/>
          <w:sz w:val="24"/>
          <w:szCs w:val="24"/>
        </w:rPr>
        <w:t>Article 553</w:t>
      </w:r>
    </w:p>
    <w:p w:rsidR="00FE72D2" w:rsidRPr="008C703B"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Right to </w:t>
      </w:r>
      <w:r w:rsidRPr="008C703B">
        <w:rPr>
          <w:rFonts w:ascii="Times New Roman" w:hAnsi="Times New Roman" w:cs="Times New Roman"/>
          <w:b/>
          <w:sz w:val="24"/>
          <w:szCs w:val="24"/>
        </w:rPr>
        <w:t xml:space="preserve">request </w:t>
      </w:r>
      <w:r w:rsidRPr="00EE095D">
        <w:rPr>
          <w:rFonts w:ascii="Times New Roman" w:hAnsi="Times New Roman" w:cs="Times New Roman"/>
          <w:b/>
          <w:sz w:val="24"/>
          <w:szCs w:val="24"/>
        </w:rPr>
        <w:t>rectification of</w:t>
      </w:r>
      <w:r w:rsidRPr="008C703B">
        <w:rPr>
          <w:rFonts w:ascii="Times New Roman" w:hAnsi="Times New Roman" w:cs="Times New Roman"/>
          <w:b/>
          <w:sz w:val="24"/>
          <w:szCs w:val="24"/>
        </w:rPr>
        <w:t xml:space="preserve"> </w:t>
      </w:r>
      <w:r w:rsidRPr="00EE095D">
        <w:rPr>
          <w:rFonts w:ascii="Times New Roman" w:hAnsi="Times New Roman" w:cs="Times New Roman"/>
          <w:b/>
          <w:sz w:val="24"/>
          <w:szCs w:val="24"/>
        </w:rPr>
        <w:t>defects</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32"/>
        </w:numPr>
        <w:tabs>
          <w:tab w:val="left" w:pos="326"/>
          <w:tab w:val="left" w:pos="360"/>
          <w:tab w:val="left" w:pos="9520"/>
        </w:tabs>
        <w:spacing w:before="57"/>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An ordering party that notified the contractor on time that the executed work had a defect may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 xml:space="preserve">that the contractor rectify the defect and may stipulate an appropriate deadline thereof. </w:t>
      </w:r>
    </w:p>
    <w:p w:rsidR="00FE72D2" w:rsidRPr="00EE095D" w:rsidRDefault="00FE72D2" w:rsidP="00FE72D2">
      <w:pPr>
        <w:pStyle w:val="ListParagraph"/>
        <w:tabs>
          <w:tab w:val="left" w:pos="326"/>
          <w:tab w:val="left" w:pos="360"/>
          <w:tab w:val="left" w:pos="9520"/>
        </w:tabs>
        <w:spacing w:before="57"/>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32"/>
        </w:numPr>
        <w:tabs>
          <w:tab w:val="left" w:pos="326"/>
          <w:tab w:val="left" w:pos="360"/>
          <w:tab w:val="left" w:pos="9520"/>
        </w:tabs>
        <w:spacing w:before="57"/>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ordering party shall also have the right to the reimbursement of damage incurred for this reason.</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32"/>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rectification of the defect would require excessive costs the contractor may refuse to do the work, but in this case the ordering party may choose to reduce the payment or withdraw from the contract, and shall have the right to the reimbursement of</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damage.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8C703B" w:rsidRDefault="00FE72D2" w:rsidP="008C703B">
      <w:pPr>
        <w:tabs>
          <w:tab w:val="left" w:pos="9520"/>
        </w:tabs>
        <w:jc w:val="center"/>
        <w:rPr>
          <w:rFonts w:ascii="Times New Roman" w:hAnsi="Times New Roman" w:cs="Times New Roman"/>
          <w:b/>
          <w:sz w:val="24"/>
          <w:szCs w:val="24"/>
        </w:rPr>
      </w:pPr>
      <w:r w:rsidRPr="008C703B">
        <w:rPr>
          <w:rFonts w:ascii="Times New Roman" w:hAnsi="Times New Roman" w:cs="Times New Roman"/>
          <w:b/>
          <w:sz w:val="24"/>
          <w:szCs w:val="24"/>
        </w:rPr>
        <w:t>Article 554</w:t>
      </w:r>
    </w:p>
    <w:p w:rsidR="00FE72D2" w:rsidRPr="008C703B"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Special case of withdrawal from</w:t>
      </w:r>
      <w:r w:rsidRPr="008C703B">
        <w:rPr>
          <w:rFonts w:ascii="Times New Roman" w:hAnsi="Times New Roman" w:cs="Times New Roman"/>
          <w:b/>
          <w:sz w:val="24"/>
          <w:szCs w:val="24"/>
        </w:rPr>
        <w:t xml:space="preserve"> </w:t>
      </w:r>
      <w:r w:rsidRPr="00EE095D">
        <w:rPr>
          <w:rFonts w:ascii="Times New Roman" w:hAnsi="Times New Roman" w:cs="Times New Roman"/>
          <w:b/>
          <w:sz w:val="24"/>
          <w:szCs w:val="24"/>
        </w:rPr>
        <w:t>contract</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lang w:val="en-GB"/>
        </w:rPr>
        <w:t>If the performed transaction has such a defect that the work is useless or if it was performed in breach of express contractual conditions the ordering party may withdraw from the contract and request the reimbursement of damage without previously requesting the rectification of the defect</w:t>
      </w:r>
      <w:r w:rsidRPr="00EE095D">
        <w:rPr>
          <w:rFonts w:ascii="Times New Roman" w:hAnsi="Times New Roman" w:cs="Times New Roman"/>
          <w:sz w:val="24"/>
          <w:szCs w:val="24"/>
        </w:rPr>
        <w: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8C703B" w:rsidRDefault="00FE72D2" w:rsidP="008C703B">
      <w:pPr>
        <w:tabs>
          <w:tab w:val="left" w:pos="9520"/>
        </w:tabs>
        <w:jc w:val="center"/>
        <w:rPr>
          <w:rFonts w:ascii="Times New Roman" w:hAnsi="Times New Roman" w:cs="Times New Roman"/>
          <w:b/>
          <w:sz w:val="24"/>
          <w:szCs w:val="24"/>
        </w:rPr>
      </w:pPr>
      <w:r w:rsidRPr="008C703B">
        <w:rPr>
          <w:rFonts w:ascii="Times New Roman" w:hAnsi="Times New Roman" w:cs="Times New Roman"/>
          <w:b/>
          <w:sz w:val="24"/>
          <w:szCs w:val="24"/>
        </w:rPr>
        <w:t>Article 555</w:t>
      </w:r>
    </w:p>
    <w:p w:rsidR="00FE72D2" w:rsidRPr="008C703B" w:rsidRDefault="00FE72D2" w:rsidP="008C703B">
      <w:pPr>
        <w:tabs>
          <w:tab w:val="left" w:pos="9520"/>
        </w:tabs>
        <w:jc w:val="center"/>
        <w:rPr>
          <w:rFonts w:ascii="Times New Roman" w:hAnsi="Times New Roman" w:cs="Times New Roman"/>
          <w:b/>
          <w:sz w:val="24"/>
          <w:szCs w:val="24"/>
        </w:rPr>
      </w:pPr>
      <w:r w:rsidRPr="008C703B">
        <w:rPr>
          <w:rFonts w:ascii="Times New Roman" w:hAnsi="Times New Roman" w:cs="Times New Roman"/>
          <w:b/>
          <w:sz w:val="24"/>
          <w:szCs w:val="24"/>
        </w:rPr>
        <w:t>Ordering party’s right regarding other defects in executed transaction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31"/>
        </w:numPr>
        <w:tabs>
          <w:tab w:val="left" w:pos="336"/>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If the executed transaction has such a defect that the work would not be useless or if the transaction was not executed in breach of express contractual conditions the ordering party shall be obliged to allow the contractor to rectify the defect.</w:t>
      </w:r>
    </w:p>
    <w:p w:rsidR="00FE72D2" w:rsidRPr="00EE095D" w:rsidRDefault="00FE72D2" w:rsidP="00FE72D2">
      <w:pPr>
        <w:pStyle w:val="ListParagraph"/>
        <w:tabs>
          <w:tab w:val="left" w:pos="336"/>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131"/>
        </w:numPr>
        <w:tabs>
          <w:tab w:val="left" w:pos="336"/>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The ordering party may stipulate an appropriate deadline for the contractor for the rectification of the defect.</w:t>
      </w:r>
    </w:p>
    <w:p w:rsidR="00FE72D2" w:rsidRPr="00EE095D" w:rsidRDefault="00FE72D2" w:rsidP="00FE72D2">
      <w:pPr>
        <w:pStyle w:val="ListParagraph"/>
        <w:tabs>
          <w:tab w:val="left" w:pos="336"/>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131"/>
        </w:numPr>
        <w:tabs>
          <w:tab w:val="left" w:pos="336"/>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If the contractor fails to rectify the defect by this deadline the ordering party may choose to rectify the defect at the contractor’s expense, to reduce the payment or to withdraw from the contract.</w:t>
      </w:r>
    </w:p>
    <w:p w:rsidR="00FE72D2" w:rsidRPr="00EE095D" w:rsidRDefault="00FE72D2" w:rsidP="00FE72D2">
      <w:pPr>
        <w:pStyle w:val="ListParagraph"/>
        <w:tabs>
          <w:tab w:val="left" w:pos="336"/>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131"/>
        </w:numPr>
        <w:tabs>
          <w:tab w:val="left" w:pos="336"/>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The ordering party may not withdraw from the contract over the matter of an insignificant defect.</w:t>
      </w:r>
    </w:p>
    <w:p w:rsidR="00FE72D2" w:rsidRPr="00EE095D" w:rsidRDefault="00FE72D2" w:rsidP="00FE72D2">
      <w:pPr>
        <w:pStyle w:val="ListParagraph"/>
        <w:tabs>
          <w:tab w:val="left" w:pos="336"/>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131"/>
        </w:numPr>
        <w:tabs>
          <w:tab w:val="left" w:pos="336"/>
          <w:tab w:val="left" w:pos="9520"/>
        </w:tabs>
        <w:contextualSpacing w:val="0"/>
        <w:rPr>
          <w:rFonts w:ascii="Times New Roman" w:eastAsia="Arial" w:hAnsi="Times New Roman" w:cs="Times New Roman"/>
          <w:sz w:val="24"/>
          <w:szCs w:val="24"/>
        </w:rPr>
      </w:pPr>
      <w:r w:rsidRPr="00EE095D">
        <w:rPr>
          <w:rFonts w:ascii="Times New Roman" w:hAnsi="Times New Roman" w:cs="Times New Roman"/>
          <w:sz w:val="24"/>
          <w:szCs w:val="24"/>
        </w:rPr>
        <w:t>In any case the ordering party shall have the right to the reimbursement of damage.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line="229" w:lineRule="exact"/>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 xml:space="preserve">Article 556 </w:t>
      </w:r>
    </w:p>
    <w:p w:rsidR="00FE72D2" w:rsidRPr="00EE095D" w:rsidRDefault="00FE72D2" w:rsidP="00FE72D2">
      <w:pPr>
        <w:tabs>
          <w:tab w:val="left" w:pos="9520"/>
        </w:tabs>
        <w:spacing w:line="229" w:lineRule="exact"/>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Reduction of payment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payment shall be reduced in proportion to the value of the executed work without defects when the contract was concluded and the value that the executed work with the defect would then have</w:t>
      </w:r>
      <w:r w:rsidRPr="00EE095D">
        <w:rPr>
          <w:rFonts w:ascii="Times New Roman" w:hAnsi="Times New Roman" w:cs="Times New Roman"/>
          <w:spacing w:val="-22"/>
          <w:sz w:val="24"/>
          <w:szCs w:val="24"/>
        </w:rPr>
        <w:t xml:space="preserve"> </w:t>
      </w:r>
      <w:r w:rsidRPr="00EE095D">
        <w:rPr>
          <w:rFonts w:ascii="Times New Roman" w:hAnsi="Times New Roman" w:cs="Times New Roman"/>
          <w:sz w:val="24"/>
          <w:szCs w:val="24"/>
        </w:rPr>
        <w:t>had.</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8C703B" w:rsidRDefault="008C703B" w:rsidP="008C703B">
      <w:pPr>
        <w:tabs>
          <w:tab w:val="left" w:pos="9520"/>
        </w:tabs>
        <w:jc w:val="center"/>
        <w:rPr>
          <w:rFonts w:ascii="Times New Roman" w:hAnsi="Times New Roman" w:cs="Times New Roman"/>
          <w:b/>
          <w:sz w:val="24"/>
          <w:szCs w:val="24"/>
        </w:rPr>
      </w:pPr>
      <w:r>
        <w:rPr>
          <w:rFonts w:ascii="Times New Roman" w:hAnsi="Times New Roman" w:cs="Times New Roman"/>
          <w:b/>
          <w:sz w:val="24"/>
          <w:szCs w:val="24"/>
        </w:rPr>
        <w:t xml:space="preserve">Sub-chapter VI – Ordering Party’s Obligations </w:t>
      </w:r>
    </w:p>
    <w:p w:rsidR="00FE72D2" w:rsidRPr="008C703B" w:rsidRDefault="00FE72D2" w:rsidP="008C703B">
      <w:pPr>
        <w:tabs>
          <w:tab w:val="left" w:pos="9520"/>
        </w:tabs>
        <w:jc w:val="center"/>
        <w:rPr>
          <w:rFonts w:ascii="Times New Roman" w:hAnsi="Times New Roman" w:cs="Times New Roman"/>
          <w:b/>
          <w:sz w:val="24"/>
          <w:szCs w:val="24"/>
        </w:rPr>
      </w:pPr>
    </w:p>
    <w:p w:rsidR="00FE72D2" w:rsidRPr="008C703B" w:rsidRDefault="00FE72D2" w:rsidP="008C703B">
      <w:pPr>
        <w:tabs>
          <w:tab w:val="left" w:pos="9520"/>
        </w:tabs>
        <w:jc w:val="center"/>
        <w:rPr>
          <w:rFonts w:ascii="Times New Roman" w:hAnsi="Times New Roman" w:cs="Times New Roman"/>
          <w:b/>
          <w:sz w:val="24"/>
          <w:szCs w:val="24"/>
        </w:rPr>
      </w:pPr>
      <w:r w:rsidRPr="008C703B">
        <w:rPr>
          <w:rFonts w:ascii="Times New Roman" w:hAnsi="Times New Roman" w:cs="Times New Roman"/>
          <w:b/>
          <w:sz w:val="24"/>
          <w:szCs w:val="24"/>
        </w:rPr>
        <w:t xml:space="preserve">Article 557 </w:t>
      </w:r>
    </w:p>
    <w:p w:rsidR="00FE72D2" w:rsidRPr="00EE095D" w:rsidRDefault="00FE72D2" w:rsidP="00FE72D2">
      <w:pPr>
        <w:tabs>
          <w:tab w:val="left" w:pos="9520"/>
        </w:tabs>
        <w:spacing w:line="229" w:lineRule="exact"/>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Obligation to accept the work</w:t>
      </w:r>
    </w:p>
    <w:p w:rsidR="00FE72D2" w:rsidRPr="00EE095D" w:rsidRDefault="00FE72D2" w:rsidP="00FE72D2">
      <w:pPr>
        <w:tabs>
          <w:tab w:val="left" w:pos="9520"/>
        </w:tabs>
        <w:spacing w:before="4"/>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ordering party shall be obliged to accept work executed according to the provisions of the contract and the rules of the</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transaction.</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8C703B" w:rsidRDefault="00FE72D2" w:rsidP="008C703B">
      <w:pPr>
        <w:tabs>
          <w:tab w:val="left" w:pos="9520"/>
        </w:tabs>
        <w:spacing w:line="229" w:lineRule="exact"/>
        <w:jc w:val="center"/>
        <w:rPr>
          <w:rFonts w:ascii="Times New Roman" w:eastAsia="Arial" w:hAnsi="Times New Roman" w:cs="Times New Roman"/>
          <w:b/>
          <w:bCs/>
          <w:sz w:val="24"/>
          <w:szCs w:val="24"/>
        </w:rPr>
      </w:pPr>
      <w:r w:rsidRPr="008C703B">
        <w:rPr>
          <w:rFonts w:ascii="Times New Roman" w:eastAsia="Arial" w:hAnsi="Times New Roman" w:cs="Times New Roman"/>
          <w:b/>
          <w:bCs/>
          <w:sz w:val="24"/>
          <w:szCs w:val="24"/>
        </w:rPr>
        <w:t>Article 558</w:t>
      </w:r>
    </w:p>
    <w:p w:rsidR="00FE72D2" w:rsidRPr="008C703B" w:rsidRDefault="00FE72D2" w:rsidP="00FE72D2">
      <w:pPr>
        <w:tabs>
          <w:tab w:val="left" w:pos="9520"/>
        </w:tabs>
        <w:spacing w:line="229" w:lineRule="exact"/>
        <w:jc w:val="center"/>
        <w:rPr>
          <w:rFonts w:ascii="Times New Roman" w:eastAsia="Arial" w:hAnsi="Times New Roman" w:cs="Times New Roman"/>
          <w:b/>
          <w:bCs/>
          <w:sz w:val="24"/>
          <w:szCs w:val="24"/>
        </w:rPr>
      </w:pPr>
      <w:r w:rsidRPr="008C703B">
        <w:rPr>
          <w:rFonts w:ascii="Times New Roman" w:eastAsia="Arial" w:hAnsi="Times New Roman" w:cs="Times New Roman"/>
          <w:b/>
          <w:bCs/>
          <w:sz w:val="24"/>
          <w:szCs w:val="24"/>
        </w:rPr>
        <w:t>Stipulation and execution of payment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30"/>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payment shall be stipulated by contract unless stipulated by a mandatory tariff or any other binding legal</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act.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30"/>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If the payment is not stipulated the court shall stipulate it such that it accords with the value of </w:t>
      </w:r>
      <w:r w:rsidRPr="00EE095D">
        <w:rPr>
          <w:rFonts w:ascii="Times New Roman" w:hAnsi="Times New Roman" w:cs="Times New Roman"/>
          <w:spacing w:val="3"/>
          <w:sz w:val="24"/>
          <w:szCs w:val="24"/>
        </w:rPr>
        <w:t xml:space="preserve">the </w:t>
      </w:r>
      <w:r w:rsidRPr="00EE095D">
        <w:rPr>
          <w:rFonts w:ascii="Times New Roman" w:hAnsi="Times New Roman" w:cs="Times New Roman"/>
          <w:sz w:val="24"/>
          <w:szCs w:val="24"/>
        </w:rPr>
        <w:t>work, the time customarily required for such a transaction and the customary payment for the type of</w:t>
      </w:r>
      <w:r w:rsidRPr="00EE095D">
        <w:rPr>
          <w:rFonts w:ascii="Times New Roman" w:hAnsi="Times New Roman" w:cs="Times New Roman"/>
          <w:spacing w:val="-31"/>
          <w:sz w:val="24"/>
          <w:szCs w:val="24"/>
        </w:rPr>
        <w:t xml:space="preserve"> </w:t>
      </w:r>
      <w:r w:rsidRPr="00EE095D">
        <w:rPr>
          <w:rFonts w:ascii="Times New Roman" w:hAnsi="Times New Roman" w:cs="Times New Roman"/>
          <w:sz w:val="24"/>
          <w:szCs w:val="24"/>
        </w:rPr>
        <w:t>work.</w:t>
      </w:r>
    </w:p>
    <w:p w:rsidR="00FE72D2" w:rsidRPr="00EE095D" w:rsidRDefault="00FE72D2" w:rsidP="00BF4E8F">
      <w:pPr>
        <w:pStyle w:val="ListParagraph"/>
        <w:widowControl w:val="0"/>
        <w:numPr>
          <w:ilvl w:val="0"/>
          <w:numId w:val="130"/>
        </w:numPr>
        <w:tabs>
          <w:tab w:val="left" w:pos="358"/>
          <w:tab w:val="left" w:pos="9520"/>
        </w:tabs>
        <w:spacing w:before="168"/>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ordering party shall not be obliged to make the payment before inspecting and approving the executed work, unless agreed</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otherwise.</w:t>
      </w:r>
    </w:p>
    <w:p w:rsidR="00FE72D2" w:rsidRPr="00EE095D" w:rsidRDefault="00FE72D2" w:rsidP="00BF4E8F">
      <w:pPr>
        <w:pStyle w:val="ListParagraph"/>
        <w:widowControl w:val="0"/>
        <w:numPr>
          <w:ilvl w:val="0"/>
          <w:numId w:val="130"/>
        </w:numPr>
        <w:tabs>
          <w:tab w:val="left" w:pos="358"/>
          <w:tab w:val="left" w:pos="9520"/>
        </w:tabs>
        <w:spacing w:before="168"/>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This shall also apply if the execution and delivery of the work in parts was</w:t>
      </w:r>
      <w:r w:rsidRPr="00EE095D">
        <w:rPr>
          <w:rFonts w:ascii="Times New Roman" w:hAnsi="Times New Roman" w:cs="Times New Roman"/>
          <w:spacing w:val="-20"/>
          <w:sz w:val="24"/>
          <w:szCs w:val="24"/>
        </w:rPr>
        <w:t xml:space="preserve"> </w:t>
      </w:r>
      <w:r w:rsidRPr="00EE095D">
        <w:rPr>
          <w:rFonts w:ascii="Times New Roman" w:hAnsi="Times New Roman" w:cs="Times New Roman"/>
          <w:sz w:val="24"/>
          <w:szCs w:val="24"/>
        </w:rPr>
        <w:t>agreed.</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8C703B" w:rsidRDefault="00FE72D2" w:rsidP="008C703B">
      <w:pPr>
        <w:tabs>
          <w:tab w:val="left" w:pos="9520"/>
        </w:tabs>
        <w:spacing w:line="229" w:lineRule="exact"/>
        <w:jc w:val="center"/>
        <w:rPr>
          <w:rFonts w:ascii="Times New Roman" w:eastAsia="Arial" w:hAnsi="Times New Roman" w:cs="Times New Roman"/>
          <w:b/>
          <w:bCs/>
          <w:sz w:val="24"/>
          <w:szCs w:val="24"/>
        </w:rPr>
      </w:pPr>
      <w:r w:rsidRPr="008C703B">
        <w:rPr>
          <w:rFonts w:ascii="Times New Roman" w:eastAsia="Arial" w:hAnsi="Times New Roman" w:cs="Times New Roman"/>
          <w:b/>
          <w:bCs/>
          <w:sz w:val="24"/>
          <w:szCs w:val="24"/>
        </w:rPr>
        <w:t>Article 559</w:t>
      </w:r>
    </w:p>
    <w:p w:rsidR="00FE72D2" w:rsidRPr="008C703B" w:rsidRDefault="00FE72D2" w:rsidP="008C703B">
      <w:pPr>
        <w:tabs>
          <w:tab w:val="left" w:pos="9520"/>
        </w:tabs>
        <w:spacing w:line="229" w:lineRule="exact"/>
        <w:jc w:val="center"/>
        <w:rPr>
          <w:rFonts w:ascii="Times New Roman" w:eastAsia="Arial" w:hAnsi="Times New Roman" w:cs="Times New Roman"/>
          <w:b/>
          <w:bCs/>
          <w:sz w:val="24"/>
          <w:szCs w:val="24"/>
        </w:rPr>
      </w:pPr>
      <w:r w:rsidRPr="008C703B">
        <w:rPr>
          <w:rFonts w:ascii="Times New Roman" w:eastAsia="Arial" w:hAnsi="Times New Roman" w:cs="Times New Roman"/>
          <w:b/>
          <w:bCs/>
          <w:sz w:val="24"/>
          <w:szCs w:val="24"/>
        </w:rPr>
        <w:t>Estimate with express guarantee</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29"/>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the payment was agreed on the basis of an estimate with the contractor’s express guarantee as to its accuracy, the contractor may not request a higher payment even if more work was invested in the transaction and execution required higher expenditure than was</w:t>
      </w:r>
      <w:r w:rsidRPr="00EE095D">
        <w:rPr>
          <w:rFonts w:ascii="Times New Roman" w:eastAsia="Arial" w:hAnsi="Times New Roman" w:cs="Times New Roman"/>
          <w:spacing w:val="-26"/>
          <w:sz w:val="24"/>
          <w:szCs w:val="24"/>
        </w:rPr>
        <w:t xml:space="preserve"> </w:t>
      </w:r>
      <w:r w:rsidRPr="00EE095D">
        <w:rPr>
          <w:rFonts w:ascii="Times New Roman" w:eastAsia="Arial" w:hAnsi="Times New Roman" w:cs="Times New Roman"/>
          <w:sz w:val="24"/>
          <w:szCs w:val="24"/>
        </w:rPr>
        <w:t>anticipated.</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29"/>
        </w:numPr>
        <w:tabs>
          <w:tab w:val="left" w:pos="33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This shall not exclude the application of the rules on the rescission and amendment of the contract </w:t>
      </w:r>
      <w:r w:rsidRPr="00EE095D">
        <w:rPr>
          <w:rFonts w:ascii="Times New Roman" w:hAnsi="Times New Roman" w:cs="Times New Roman"/>
          <w:spacing w:val="3"/>
          <w:sz w:val="24"/>
          <w:szCs w:val="24"/>
        </w:rPr>
        <w:t xml:space="preserve">for </w:t>
      </w:r>
      <w:r w:rsidRPr="00EE095D">
        <w:rPr>
          <w:rFonts w:ascii="Times New Roman" w:hAnsi="Times New Roman" w:cs="Times New Roman"/>
          <w:sz w:val="24"/>
          <w:szCs w:val="24"/>
        </w:rPr>
        <w:t>reason of changed</w:t>
      </w:r>
      <w:r w:rsidRPr="00EE095D">
        <w:rPr>
          <w:rFonts w:ascii="Times New Roman" w:hAnsi="Times New Roman" w:cs="Times New Roman"/>
          <w:spacing w:val="-10"/>
          <w:sz w:val="24"/>
          <w:szCs w:val="24"/>
        </w:rPr>
        <w:t xml:space="preserve"> </w:t>
      </w:r>
      <w:r w:rsidRPr="00EE095D">
        <w:rPr>
          <w:rFonts w:ascii="Times New Roman" w:hAnsi="Times New Roman" w:cs="Times New Roman"/>
          <w:sz w:val="24"/>
          <w:szCs w:val="24"/>
        </w:rPr>
        <w:t>circumstances.</w:t>
      </w: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29"/>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the payment was agreed on the basis of an estimate without the contractor’s express guarantee as to its accuracy and during the work it is shown that overspending is unavoidable, the contractor must notify the ordering party of such without delay; otherwise the contractor shall lose any claim for higher</w:t>
      </w:r>
      <w:r w:rsidRPr="00EE095D">
        <w:rPr>
          <w:rFonts w:ascii="Times New Roman" w:eastAsia="Arial" w:hAnsi="Times New Roman" w:cs="Times New Roman"/>
          <w:spacing w:val="-38"/>
          <w:sz w:val="24"/>
          <w:szCs w:val="24"/>
        </w:rPr>
        <w:t xml:space="preserve"> </w:t>
      </w:r>
      <w:r w:rsidRPr="00EE095D">
        <w:rPr>
          <w:rFonts w:ascii="Times New Roman" w:eastAsia="Arial" w:hAnsi="Times New Roman" w:cs="Times New Roman"/>
          <w:sz w:val="24"/>
          <w:szCs w:val="24"/>
        </w:rPr>
        <w:t>costs.</w:t>
      </w:r>
    </w:p>
    <w:p w:rsidR="00FE72D2" w:rsidRPr="00EE095D" w:rsidRDefault="00FE72D2" w:rsidP="00FE72D2">
      <w:pPr>
        <w:pStyle w:val="Heading1"/>
        <w:tabs>
          <w:tab w:val="left" w:pos="9520"/>
        </w:tabs>
        <w:spacing w:line="229" w:lineRule="exact"/>
        <w:ind w:left="0"/>
        <w:rPr>
          <w:rFonts w:ascii="Times New Roman" w:hAnsi="Times New Roman" w:cs="Times New Roman"/>
        </w:rPr>
      </w:pPr>
    </w:p>
    <w:p w:rsidR="00FE72D2" w:rsidRPr="00EA6B5C" w:rsidRDefault="00EA6B5C" w:rsidP="00EA6B5C">
      <w:pPr>
        <w:tabs>
          <w:tab w:val="left" w:pos="9520"/>
        </w:tabs>
        <w:spacing w:before="7" w:line="229" w:lineRule="exact"/>
        <w:jc w:val="center"/>
        <w:rPr>
          <w:rFonts w:ascii="Times New Roman" w:hAnsi="Times New Roman" w:cs="Times New Roman"/>
          <w:b/>
          <w:sz w:val="24"/>
          <w:szCs w:val="24"/>
        </w:rPr>
      </w:pPr>
      <w:r>
        <w:rPr>
          <w:rFonts w:ascii="Times New Roman" w:hAnsi="Times New Roman" w:cs="Times New Roman"/>
          <w:b/>
          <w:sz w:val="24"/>
          <w:szCs w:val="24"/>
        </w:rPr>
        <w:t xml:space="preserve">Sub-chapter </w:t>
      </w:r>
      <w:r w:rsidR="00FE72D2" w:rsidRPr="00EA6B5C">
        <w:rPr>
          <w:rFonts w:ascii="Times New Roman" w:hAnsi="Times New Roman" w:cs="Times New Roman"/>
          <w:b/>
          <w:sz w:val="24"/>
          <w:szCs w:val="24"/>
        </w:rPr>
        <w:t>VII</w:t>
      </w:r>
      <w:r>
        <w:rPr>
          <w:rFonts w:ascii="Times New Roman" w:hAnsi="Times New Roman" w:cs="Times New Roman"/>
          <w:b/>
          <w:sz w:val="24"/>
          <w:szCs w:val="24"/>
        </w:rPr>
        <w:t xml:space="preserve"> – Risk </w:t>
      </w:r>
    </w:p>
    <w:p w:rsidR="00FE72D2" w:rsidRPr="00EE095D" w:rsidRDefault="00FE72D2" w:rsidP="00FE72D2">
      <w:pPr>
        <w:tabs>
          <w:tab w:val="left" w:pos="9520"/>
        </w:tabs>
        <w:spacing w:before="7" w:line="229" w:lineRule="exact"/>
        <w:jc w:val="center"/>
        <w:rPr>
          <w:rFonts w:ascii="Times New Roman" w:hAnsi="Times New Roman" w:cs="Times New Roman"/>
          <w:b/>
          <w:sz w:val="24"/>
          <w:szCs w:val="24"/>
        </w:rPr>
      </w:pPr>
    </w:p>
    <w:p w:rsidR="00FE72D2" w:rsidRPr="00EE095D" w:rsidRDefault="00FE72D2" w:rsidP="00FE72D2">
      <w:pPr>
        <w:tabs>
          <w:tab w:val="left" w:pos="9520"/>
        </w:tabs>
        <w:spacing w:before="7" w:line="229" w:lineRule="exact"/>
        <w:jc w:val="center"/>
        <w:rPr>
          <w:rFonts w:ascii="Times New Roman" w:eastAsia="Arial" w:hAnsi="Times New Roman" w:cs="Times New Roman"/>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4"/>
          <w:sz w:val="24"/>
          <w:szCs w:val="24"/>
        </w:rPr>
        <w:t xml:space="preserve"> </w:t>
      </w:r>
      <w:r w:rsidRPr="00EE095D">
        <w:rPr>
          <w:rFonts w:ascii="Times New Roman" w:hAnsi="Times New Roman" w:cs="Times New Roman"/>
          <w:b/>
          <w:sz w:val="24"/>
          <w:szCs w:val="24"/>
        </w:rPr>
        <w:t>560</w:t>
      </w:r>
    </w:p>
    <w:p w:rsidR="00FE72D2" w:rsidRPr="00EE095D" w:rsidRDefault="00FE72D2" w:rsidP="00FE72D2">
      <w:pPr>
        <w:tabs>
          <w:tab w:val="left" w:pos="9520"/>
        </w:tabs>
        <w:spacing w:line="229" w:lineRule="exact"/>
        <w:jc w:val="center"/>
        <w:rPr>
          <w:rFonts w:ascii="Times New Roman" w:eastAsia="Arial" w:hAnsi="Times New Roman" w:cs="Times New Roman"/>
          <w:sz w:val="24"/>
          <w:szCs w:val="24"/>
        </w:rPr>
      </w:pPr>
      <w:r w:rsidRPr="00EE095D">
        <w:rPr>
          <w:rFonts w:ascii="Times New Roman" w:hAnsi="Times New Roman" w:cs="Times New Roman"/>
          <w:b/>
          <w:sz w:val="24"/>
          <w:szCs w:val="24"/>
        </w:rPr>
        <w:t>If material was provided by</w:t>
      </w:r>
      <w:r w:rsidRPr="00EE095D">
        <w:rPr>
          <w:rFonts w:ascii="Times New Roman" w:hAnsi="Times New Roman" w:cs="Times New Roman"/>
          <w:b/>
          <w:spacing w:val="-8"/>
          <w:sz w:val="24"/>
          <w:szCs w:val="24"/>
        </w:rPr>
        <w:t xml:space="preserve"> </w:t>
      </w:r>
      <w:r w:rsidRPr="00EE095D">
        <w:rPr>
          <w:rFonts w:ascii="Times New Roman" w:hAnsi="Times New Roman" w:cs="Times New Roman"/>
          <w:b/>
          <w:sz w:val="24"/>
          <w:szCs w:val="24"/>
        </w:rPr>
        <w:t>contractor</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28"/>
        </w:numPr>
        <w:tabs>
          <w:tab w:val="left" w:pos="365"/>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the material for making an object was provided by the contractor and the object was damaged or destroyed for any reason prior to delivery to the ordering party this shall be a matter of the contractor’s risk, and the contractor shall not have the right to a refund for the material provided or to payment for the work.</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28"/>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ordering party has inspected and approved the executed work the object shall be deemed to have been delivered thereto and to have remained in safekeeping with the</w:t>
      </w:r>
      <w:r w:rsidRPr="00EE095D">
        <w:rPr>
          <w:rFonts w:ascii="Times New Roman" w:hAnsi="Times New Roman" w:cs="Times New Roman"/>
          <w:spacing w:val="-21"/>
          <w:sz w:val="24"/>
          <w:szCs w:val="24"/>
        </w:rPr>
        <w:t xml:space="preserve"> </w:t>
      </w:r>
      <w:r w:rsidRPr="00EE095D">
        <w:rPr>
          <w:rFonts w:ascii="Times New Roman" w:hAnsi="Times New Roman" w:cs="Times New Roman"/>
          <w:sz w:val="24"/>
          <w:szCs w:val="24"/>
        </w:rPr>
        <w:t>contractor.</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28"/>
        </w:numPr>
        <w:tabs>
          <w:tab w:val="left" w:pos="353"/>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If the ordering party is in delay because of failure to accept the offered object the </w:t>
      </w:r>
      <w:r w:rsidRPr="00EE095D">
        <w:rPr>
          <w:rFonts w:ascii="Times New Roman" w:hAnsi="Times New Roman" w:cs="Times New Roman"/>
          <w:spacing w:val="2"/>
          <w:sz w:val="24"/>
          <w:szCs w:val="24"/>
        </w:rPr>
        <w:t xml:space="preserve">risk </w:t>
      </w:r>
      <w:r w:rsidRPr="00EE095D">
        <w:rPr>
          <w:rFonts w:ascii="Times New Roman" w:hAnsi="Times New Roman" w:cs="Times New Roman"/>
          <w:sz w:val="24"/>
          <w:szCs w:val="24"/>
        </w:rPr>
        <w:t>of accidental destruction or damage shall be transferred to the ordering party.</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A6B5C" w:rsidRDefault="00FE72D2" w:rsidP="00EA6B5C">
      <w:pPr>
        <w:tabs>
          <w:tab w:val="left" w:pos="9520"/>
        </w:tabs>
        <w:spacing w:line="229" w:lineRule="exact"/>
        <w:jc w:val="center"/>
        <w:rPr>
          <w:rFonts w:ascii="Times New Roman" w:hAnsi="Times New Roman" w:cs="Times New Roman"/>
          <w:b/>
          <w:sz w:val="24"/>
          <w:szCs w:val="24"/>
        </w:rPr>
      </w:pPr>
      <w:r w:rsidRPr="00EA6B5C">
        <w:rPr>
          <w:rFonts w:ascii="Times New Roman" w:hAnsi="Times New Roman" w:cs="Times New Roman"/>
          <w:b/>
          <w:sz w:val="24"/>
          <w:szCs w:val="24"/>
        </w:rPr>
        <w:t>Article 561</w:t>
      </w:r>
    </w:p>
    <w:p w:rsidR="00FE72D2" w:rsidRPr="00EA6B5C" w:rsidRDefault="00FE72D2" w:rsidP="00EA6B5C">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If material was provided by ordering party</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27"/>
        </w:numPr>
        <w:tabs>
          <w:tab w:val="left" w:pos="33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material for making an object was provided by the ordering party the ordering party shall assume the risk of its accidental destruction or</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damage.</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27"/>
        </w:numPr>
        <w:tabs>
          <w:tab w:val="left" w:pos="329"/>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contractor shall have the right to payment only if the object was accidentally destroyed or damaged after the ordering party became delayed, or if the ordering party failed to respond to a correct invitation to inspect the</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object.</w:t>
      </w:r>
    </w:p>
    <w:p w:rsidR="00FE72D2" w:rsidRPr="00EE095D" w:rsidRDefault="00FE72D2" w:rsidP="00FE72D2">
      <w:pPr>
        <w:pStyle w:val="Heading1"/>
        <w:tabs>
          <w:tab w:val="left" w:pos="9520"/>
        </w:tabs>
        <w:spacing w:line="227" w:lineRule="exact"/>
        <w:ind w:left="0"/>
        <w:rPr>
          <w:rFonts w:ascii="Times New Roman" w:hAnsi="Times New Roman" w:cs="Times New Roman"/>
        </w:rPr>
      </w:pPr>
    </w:p>
    <w:p w:rsidR="00FE72D2" w:rsidRPr="00EE095D" w:rsidRDefault="00FE72D2" w:rsidP="00FE72D2">
      <w:pPr>
        <w:pStyle w:val="Heading1"/>
        <w:tabs>
          <w:tab w:val="left" w:pos="9520"/>
        </w:tabs>
        <w:spacing w:line="227" w:lineRule="exact"/>
        <w:ind w:left="0"/>
        <w:rPr>
          <w:rFonts w:ascii="Times New Roman" w:hAnsi="Times New Roman" w:cs="Times New Roman"/>
        </w:rPr>
      </w:pPr>
    </w:p>
    <w:p w:rsidR="00FE72D2" w:rsidRPr="00EA6B5C" w:rsidRDefault="00FE72D2" w:rsidP="00EA6B5C">
      <w:pPr>
        <w:tabs>
          <w:tab w:val="left" w:pos="9520"/>
        </w:tabs>
        <w:spacing w:line="229" w:lineRule="exact"/>
        <w:jc w:val="center"/>
        <w:rPr>
          <w:rFonts w:ascii="Times New Roman" w:hAnsi="Times New Roman" w:cs="Times New Roman"/>
          <w:b/>
          <w:sz w:val="24"/>
          <w:szCs w:val="24"/>
        </w:rPr>
      </w:pPr>
      <w:r w:rsidRPr="00EA6B5C">
        <w:rPr>
          <w:rFonts w:ascii="Times New Roman" w:hAnsi="Times New Roman" w:cs="Times New Roman"/>
          <w:b/>
          <w:sz w:val="24"/>
          <w:szCs w:val="24"/>
        </w:rPr>
        <w:t>Article 562</w:t>
      </w:r>
    </w:p>
    <w:p w:rsidR="00FE72D2" w:rsidRPr="00EE095D" w:rsidRDefault="00FE72D2" w:rsidP="00FE72D2">
      <w:pPr>
        <w:tabs>
          <w:tab w:val="left" w:pos="9520"/>
        </w:tabs>
        <w:spacing w:line="229" w:lineRule="exact"/>
        <w:jc w:val="center"/>
        <w:rPr>
          <w:rFonts w:ascii="Times New Roman" w:eastAsia="Arial" w:hAnsi="Times New Roman" w:cs="Times New Roman"/>
          <w:sz w:val="24"/>
          <w:szCs w:val="24"/>
        </w:rPr>
      </w:pPr>
      <w:r w:rsidRPr="00EE095D">
        <w:rPr>
          <w:rFonts w:ascii="Times New Roman" w:hAnsi="Times New Roman" w:cs="Times New Roman"/>
          <w:b/>
          <w:sz w:val="24"/>
          <w:szCs w:val="24"/>
        </w:rPr>
        <w:t>Risk during delivery in</w:t>
      </w:r>
      <w:r w:rsidRPr="00EE095D">
        <w:rPr>
          <w:rFonts w:ascii="Times New Roman" w:hAnsi="Times New Roman" w:cs="Times New Roman"/>
          <w:b/>
          <w:spacing w:val="-9"/>
          <w:sz w:val="24"/>
          <w:szCs w:val="24"/>
        </w:rPr>
        <w:t xml:space="preserve"> </w:t>
      </w:r>
      <w:r w:rsidRPr="00EE095D">
        <w:rPr>
          <w:rFonts w:ascii="Times New Roman" w:hAnsi="Times New Roman" w:cs="Times New Roman"/>
          <w:b/>
          <w:sz w:val="24"/>
          <w:szCs w:val="24"/>
        </w:rPr>
        <w:t>parts</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it is agreed that the ordering party will inspect and accept individual parts as they are made the contractor shall have the right to payment for making the parts the ordering party has inspected and approved, even if they were destroyed in the contractor’s possession through no fault of the</w:t>
      </w:r>
      <w:r w:rsidRPr="00EE095D">
        <w:rPr>
          <w:rFonts w:ascii="Times New Roman" w:hAnsi="Times New Roman" w:cs="Times New Roman"/>
          <w:spacing w:val="-35"/>
          <w:sz w:val="24"/>
          <w:szCs w:val="24"/>
        </w:rPr>
        <w:t xml:space="preserve"> </w:t>
      </w:r>
      <w:r w:rsidRPr="00EE095D">
        <w:rPr>
          <w:rFonts w:ascii="Times New Roman" w:hAnsi="Times New Roman" w:cs="Times New Roman"/>
          <w:sz w:val="24"/>
          <w:szCs w:val="24"/>
        </w:rPr>
        <w:t>contractor.</w:t>
      </w:r>
    </w:p>
    <w:p w:rsidR="00FE72D2" w:rsidRPr="00EE095D" w:rsidRDefault="00FE72D2" w:rsidP="00FE72D2">
      <w:pPr>
        <w:pStyle w:val="Heading1"/>
        <w:tabs>
          <w:tab w:val="left" w:pos="9520"/>
        </w:tabs>
        <w:ind w:left="0"/>
        <w:rPr>
          <w:rFonts w:ascii="Times New Roman" w:hAnsi="Times New Roman" w:cs="Times New Roman"/>
        </w:rPr>
      </w:pPr>
    </w:p>
    <w:p w:rsidR="00FE72D2" w:rsidRPr="00EA6B5C" w:rsidRDefault="00EA6B5C" w:rsidP="00EA6B5C">
      <w:pPr>
        <w:tabs>
          <w:tab w:val="left" w:pos="9520"/>
        </w:tabs>
        <w:spacing w:line="229" w:lineRule="exact"/>
        <w:jc w:val="center"/>
        <w:rPr>
          <w:rFonts w:ascii="Times New Roman" w:hAnsi="Times New Roman" w:cs="Times New Roman"/>
          <w:b/>
          <w:sz w:val="24"/>
          <w:szCs w:val="24"/>
        </w:rPr>
      </w:pPr>
      <w:r>
        <w:rPr>
          <w:rFonts w:ascii="Times New Roman" w:hAnsi="Times New Roman" w:cs="Times New Roman"/>
          <w:b/>
          <w:sz w:val="24"/>
          <w:szCs w:val="24"/>
        </w:rPr>
        <w:t xml:space="preserve">Sub-chapter </w:t>
      </w:r>
      <w:r w:rsidR="00FE72D2" w:rsidRPr="00EA6B5C">
        <w:rPr>
          <w:rFonts w:ascii="Times New Roman" w:hAnsi="Times New Roman" w:cs="Times New Roman"/>
          <w:b/>
          <w:sz w:val="24"/>
          <w:szCs w:val="24"/>
        </w:rPr>
        <w:t xml:space="preserve">VIII </w:t>
      </w:r>
      <w:r>
        <w:rPr>
          <w:rFonts w:ascii="Times New Roman" w:hAnsi="Times New Roman" w:cs="Times New Roman"/>
          <w:b/>
          <w:sz w:val="24"/>
          <w:szCs w:val="24"/>
        </w:rPr>
        <w:t xml:space="preserve">– Pledge </w:t>
      </w:r>
    </w:p>
    <w:p w:rsidR="00FE72D2" w:rsidRPr="00EA6B5C" w:rsidRDefault="00FE72D2" w:rsidP="00EA6B5C">
      <w:pPr>
        <w:tabs>
          <w:tab w:val="left" w:pos="9520"/>
        </w:tabs>
        <w:spacing w:line="229" w:lineRule="exact"/>
        <w:jc w:val="center"/>
        <w:rPr>
          <w:rFonts w:ascii="Times New Roman" w:hAnsi="Times New Roman" w:cs="Times New Roman"/>
          <w:b/>
          <w:sz w:val="24"/>
          <w:szCs w:val="24"/>
        </w:rPr>
      </w:pPr>
    </w:p>
    <w:p w:rsidR="00FE72D2" w:rsidRPr="00EA6B5C" w:rsidRDefault="00FE72D2" w:rsidP="00EA6B5C">
      <w:pPr>
        <w:tabs>
          <w:tab w:val="left" w:pos="9520"/>
        </w:tabs>
        <w:spacing w:line="229" w:lineRule="exact"/>
        <w:jc w:val="center"/>
        <w:rPr>
          <w:rFonts w:ascii="Times New Roman" w:hAnsi="Times New Roman" w:cs="Times New Roman"/>
          <w:b/>
          <w:sz w:val="24"/>
          <w:szCs w:val="24"/>
        </w:rPr>
      </w:pPr>
    </w:p>
    <w:p w:rsidR="00FE72D2" w:rsidRPr="00EA6B5C" w:rsidRDefault="00FE72D2" w:rsidP="00EA6B5C">
      <w:pPr>
        <w:tabs>
          <w:tab w:val="left" w:pos="9520"/>
        </w:tabs>
        <w:spacing w:line="229" w:lineRule="exact"/>
        <w:jc w:val="center"/>
        <w:rPr>
          <w:rFonts w:ascii="Times New Roman" w:hAnsi="Times New Roman" w:cs="Times New Roman"/>
          <w:b/>
          <w:sz w:val="24"/>
          <w:szCs w:val="24"/>
        </w:rPr>
      </w:pPr>
      <w:r w:rsidRPr="00EA6B5C">
        <w:rPr>
          <w:rFonts w:ascii="Times New Roman" w:hAnsi="Times New Roman" w:cs="Times New Roman"/>
          <w:b/>
          <w:sz w:val="24"/>
          <w:szCs w:val="24"/>
        </w:rPr>
        <w:t xml:space="preserve">Article 563 </w:t>
      </w:r>
    </w:p>
    <w:p w:rsidR="00FE72D2" w:rsidRPr="00EA6B5C" w:rsidRDefault="00FE72D2" w:rsidP="00EA6B5C">
      <w:pPr>
        <w:tabs>
          <w:tab w:val="left" w:pos="9520"/>
        </w:tabs>
        <w:spacing w:line="229" w:lineRule="exact"/>
        <w:jc w:val="center"/>
        <w:rPr>
          <w:rFonts w:ascii="Times New Roman" w:hAnsi="Times New Roman" w:cs="Times New Roman"/>
          <w:b/>
          <w:sz w:val="24"/>
          <w:szCs w:val="24"/>
        </w:rPr>
      </w:pPr>
      <w:r w:rsidRPr="00EA6B5C">
        <w:rPr>
          <w:rFonts w:ascii="Times New Roman" w:hAnsi="Times New Roman" w:cs="Times New Roman"/>
          <w:b/>
          <w:sz w:val="24"/>
          <w:szCs w:val="24"/>
        </w:rPr>
        <w:t>Contractor’s pledge</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lang w:val="en-GB"/>
        </w:rPr>
        <w:t>In order to secure payment for the work, recompense for the material used and other claims deriving from a contract for work, the contractor shall have a pledge on the objects made or repaired and on other objects delivered thereto by the ordering party in connection with the work, as long as they are in the contractor’s possession and the contractor does not relinquish them voluntarily</w:t>
      </w:r>
      <w:r w:rsidRPr="00EE095D">
        <w:rPr>
          <w:rFonts w:ascii="Times New Roman" w:hAnsi="Times New Roman" w:cs="Times New Roman"/>
          <w:sz w:val="24"/>
          <w:szCs w:val="24"/>
        </w:rPr>
        <w:t>.</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A6B5C" w:rsidRDefault="00EA6B5C" w:rsidP="00EA6B5C">
      <w:pPr>
        <w:tabs>
          <w:tab w:val="left" w:pos="9520"/>
        </w:tabs>
        <w:spacing w:line="229" w:lineRule="exact"/>
        <w:jc w:val="center"/>
        <w:rPr>
          <w:rFonts w:ascii="Times New Roman" w:hAnsi="Times New Roman" w:cs="Times New Roman"/>
          <w:b/>
          <w:sz w:val="24"/>
          <w:szCs w:val="24"/>
        </w:rPr>
      </w:pPr>
      <w:r>
        <w:rPr>
          <w:rFonts w:ascii="Times New Roman" w:hAnsi="Times New Roman" w:cs="Times New Roman"/>
          <w:b/>
          <w:sz w:val="24"/>
          <w:szCs w:val="24"/>
        </w:rPr>
        <w:t xml:space="preserve">Sub-chapter IX – Termination </w:t>
      </w:r>
      <w:r w:rsidR="00A71B72">
        <w:rPr>
          <w:rFonts w:ascii="Times New Roman" w:hAnsi="Times New Roman" w:cs="Times New Roman"/>
          <w:b/>
          <w:sz w:val="24"/>
          <w:szCs w:val="24"/>
        </w:rPr>
        <w:t xml:space="preserve">of Contract </w:t>
      </w:r>
    </w:p>
    <w:p w:rsidR="00FE72D2" w:rsidRPr="00EA6B5C" w:rsidRDefault="00FE72D2" w:rsidP="00EA6B5C">
      <w:pPr>
        <w:tabs>
          <w:tab w:val="left" w:pos="9520"/>
        </w:tabs>
        <w:spacing w:line="229" w:lineRule="exact"/>
        <w:jc w:val="center"/>
        <w:rPr>
          <w:rFonts w:ascii="Times New Roman" w:hAnsi="Times New Roman" w:cs="Times New Roman"/>
          <w:b/>
          <w:sz w:val="24"/>
          <w:szCs w:val="24"/>
        </w:rPr>
      </w:pPr>
    </w:p>
    <w:p w:rsidR="00FE72D2" w:rsidRPr="00EA6B5C" w:rsidRDefault="00FE72D2" w:rsidP="00EA6B5C">
      <w:pPr>
        <w:tabs>
          <w:tab w:val="left" w:pos="9520"/>
        </w:tabs>
        <w:spacing w:line="229" w:lineRule="exact"/>
        <w:jc w:val="center"/>
        <w:rPr>
          <w:rFonts w:ascii="Times New Roman" w:hAnsi="Times New Roman" w:cs="Times New Roman"/>
          <w:b/>
          <w:sz w:val="24"/>
          <w:szCs w:val="24"/>
        </w:rPr>
      </w:pPr>
    </w:p>
    <w:p w:rsidR="00FE72D2" w:rsidRPr="00EA6B5C" w:rsidRDefault="00FE72D2" w:rsidP="00EA6B5C">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Article</w:t>
      </w:r>
      <w:r w:rsidRPr="00EA6B5C">
        <w:rPr>
          <w:rFonts w:ascii="Times New Roman" w:hAnsi="Times New Roman" w:cs="Times New Roman"/>
          <w:b/>
          <w:sz w:val="24"/>
          <w:szCs w:val="24"/>
        </w:rPr>
        <w:t xml:space="preserve"> </w:t>
      </w:r>
      <w:r w:rsidRPr="00EE095D">
        <w:rPr>
          <w:rFonts w:ascii="Times New Roman" w:hAnsi="Times New Roman" w:cs="Times New Roman"/>
          <w:b/>
          <w:sz w:val="24"/>
          <w:szCs w:val="24"/>
        </w:rPr>
        <w:t>564</w:t>
      </w:r>
    </w:p>
    <w:p w:rsidR="00FE72D2" w:rsidRPr="00EA6B5C" w:rsidRDefault="00FE72D2" w:rsidP="00EA6B5C">
      <w:pPr>
        <w:tabs>
          <w:tab w:val="left" w:pos="9520"/>
        </w:tabs>
        <w:spacing w:line="229" w:lineRule="exact"/>
        <w:jc w:val="center"/>
        <w:rPr>
          <w:rFonts w:ascii="Times New Roman" w:hAnsi="Times New Roman" w:cs="Times New Roman"/>
          <w:b/>
          <w:sz w:val="24"/>
          <w:szCs w:val="24"/>
        </w:rPr>
      </w:pPr>
      <w:r w:rsidRPr="00EA6B5C">
        <w:rPr>
          <w:rFonts w:ascii="Times New Roman" w:hAnsi="Times New Roman" w:cs="Times New Roman"/>
          <w:b/>
          <w:sz w:val="24"/>
          <w:szCs w:val="24"/>
        </w:rPr>
        <w:t>Termination of contract by ordering party’s wish</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lang w:val="en-GB"/>
        </w:rPr>
        <w:t>Until the ordered transaction is completed the ordering party may withdraw from the contract whenever such party wishes; however in this event the ordering party must pay the agreed payment to the contractor, minus the costs not incurred by the contractor that would have been incurred had the contract not been rescinded, and also that which was earned elsewhere and that which the contractor had no intention of earning</w:t>
      </w:r>
      <w:r w:rsidRPr="00EE095D">
        <w:rPr>
          <w:rFonts w:ascii="Times New Roman" w:hAnsi="Times New Roman" w:cs="Times New Roman"/>
          <w:sz w:val="24"/>
          <w:szCs w:val="24"/>
        </w:rPr>
        <w:t>.</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07206A" w:rsidP="00A71B72">
      <w:pPr>
        <w:pStyle w:val="BodyText"/>
        <w:tabs>
          <w:tab w:val="left" w:pos="9520"/>
        </w:tabs>
        <w:jc w:val="center"/>
        <w:rPr>
          <w:rFonts w:ascii="Times New Roman" w:hAnsi="Times New Roman" w:cs="Times New Roman"/>
          <w:sz w:val="24"/>
          <w:szCs w:val="24"/>
        </w:rPr>
      </w:pPr>
      <w:r w:rsidRPr="00A71B72">
        <w:rPr>
          <w:rFonts w:ascii="Times New Roman" w:hAnsi="Times New Roman" w:cs="Times New Roman"/>
          <w:b/>
          <w:sz w:val="28"/>
          <w:szCs w:val="28"/>
        </w:rPr>
        <w:t>C</w:t>
      </w:r>
      <w:r w:rsidR="00A71B72" w:rsidRPr="00A71B72">
        <w:rPr>
          <w:rFonts w:ascii="Times New Roman" w:hAnsi="Times New Roman" w:cs="Times New Roman"/>
          <w:b/>
          <w:sz w:val="28"/>
          <w:szCs w:val="28"/>
        </w:rPr>
        <w:t xml:space="preserve">hapter </w:t>
      </w:r>
      <w:r w:rsidR="00FE72D2" w:rsidRPr="00A71B72">
        <w:rPr>
          <w:rFonts w:ascii="Times New Roman" w:hAnsi="Times New Roman" w:cs="Times New Roman"/>
          <w:b/>
          <w:sz w:val="28"/>
          <w:szCs w:val="28"/>
        </w:rPr>
        <w:t>X</w:t>
      </w:r>
      <w:r w:rsidR="00A71B72" w:rsidRPr="00A71B72">
        <w:rPr>
          <w:rFonts w:ascii="Times New Roman" w:hAnsi="Times New Roman" w:cs="Times New Roman"/>
          <w:b/>
          <w:sz w:val="28"/>
          <w:szCs w:val="28"/>
        </w:rPr>
        <w:t xml:space="preserve"> – Building Contract</w:t>
      </w:r>
      <w:r w:rsidR="00A71B72">
        <w:rPr>
          <w:rFonts w:ascii="Times New Roman" w:hAnsi="Times New Roman" w:cs="Times New Roman"/>
          <w:b/>
          <w:sz w:val="24"/>
          <w:szCs w:val="24"/>
        </w:rPr>
        <w:t xml:space="preserve"> </w:t>
      </w:r>
      <w:r w:rsidR="00FE72D2" w:rsidRPr="00EE095D">
        <w:rPr>
          <w:rFonts w:ascii="Times New Roman" w:hAnsi="Times New Roman" w:cs="Times New Roman"/>
          <w:b/>
          <w:sz w:val="24"/>
          <w:szCs w:val="24"/>
        </w:rPr>
        <w:br/>
      </w:r>
      <w:r w:rsidR="00FE72D2" w:rsidRPr="00EE095D">
        <w:rPr>
          <w:rFonts w:ascii="Times New Roman" w:hAnsi="Times New Roman" w:cs="Times New Roman"/>
          <w:b/>
          <w:sz w:val="24"/>
          <w:szCs w:val="24"/>
        </w:rPr>
        <w:br/>
      </w:r>
      <w:r w:rsidR="00A71B72">
        <w:rPr>
          <w:rFonts w:ascii="Times New Roman" w:hAnsi="Times New Roman" w:cs="Times New Roman"/>
          <w:b/>
          <w:sz w:val="24"/>
          <w:szCs w:val="24"/>
        </w:rPr>
        <w:t xml:space="preserve">Sub-chapter I – General Provisions </w:t>
      </w:r>
      <w:r w:rsidR="00FE72D2" w:rsidRPr="00EE095D">
        <w:rPr>
          <w:rFonts w:ascii="Times New Roman" w:hAnsi="Times New Roman" w:cs="Times New Roman"/>
          <w:b/>
          <w:sz w:val="24"/>
          <w:szCs w:val="24"/>
        </w:rPr>
        <w:br/>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A71B72" w:rsidRDefault="00FE72D2" w:rsidP="00A71B72">
      <w:pPr>
        <w:pStyle w:val="BodyText"/>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w:t>
      </w:r>
      <w:r w:rsidRPr="00A71B72">
        <w:rPr>
          <w:rFonts w:ascii="Times New Roman" w:hAnsi="Times New Roman" w:cs="Times New Roman"/>
          <w:b/>
          <w:sz w:val="24"/>
          <w:szCs w:val="24"/>
        </w:rPr>
        <w:t xml:space="preserve"> </w:t>
      </w:r>
      <w:r w:rsidRPr="00EE095D">
        <w:rPr>
          <w:rFonts w:ascii="Times New Roman" w:hAnsi="Times New Roman" w:cs="Times New Roman"/>
          <w:b/>
          <w:sz w:val="24"/>
          <w:szCs w:val="24"/>
        </w:rPr>
        <w:t>565</w:t>
      </w:r>
    </w:p>
    <w:p w:rsidR="00FE72D2" w:rsidRPr="00A71B72" w:rsidRDefault="00FE72D2" w:rsidP="00A71B72">
      <w:pPr>
        <w:pStyle w:val="BodyText"/>
        <w:tabs>
          <w:tab w:val="left" w:pos="9520"/>
        </w:tabs>
        <w:jc w:val="center"/>
        <w:rPr>
          <w:rFonts w:ascii="Times New Roman" w:hAnsi="Times New Roman" w:cs="Times New Roman"/>
          <w:b/>
          <w:sz w:val="24"/>
          <w:szCs w:val="24"/>
        </w:rPr>
      </w:pPr>
      <w:r w:rsidRPr="00A71B72">
        <w:rPr>
          <w:rFonts w:ascii="Times New Roman" w:hAnsi="Times New Roman" w:cs="Times New Roman"/>
          <w:b/>
          <w:sz w:val="24"/>
          <w:szCs w:val="24"/>
        </w:rPr>
        <w:t>Definition</w:t>
      </w:r>
    </w:p>
    <w:p w:rsidR="00FE72D2" w:rsidRPr="00EE095D" w:rsidRDefault="00FE72D2" w:rsidP="00FE72D2">
      <w:pPr>
        <w:pStyle w:val="Heading1"/>
        <w:tabs>
          <w:tab w:val="left" w:pos="9520"/>
        </w:tabs>
        <w:ind w:left="0"/>
        <w:rPr>
          <w:rFonts w:ascii="Times New Roman" w:hAnsi="Times New Roman" w:cs="Times New Roman"/>
        </w:rPr>
      </w:pPr>
    </w:p>
    <w:p w:rsidR="00FE72D2" w:rsidRPr="00A71B72" w:rsidRDefault="00FE72D2" w:rsidP="00A71B72">
      <w:pPr>
        <w:pStyle w:val="BodyText"/>
        <w:tabs>
          <w:tab w:val="left" w:pos="9520"/>
        </w:tabs>
        <w:rPr>
          <w:rFonts w:ascii="Times New Roman" w:hAnsi="Times New Roman" w:cs="Times New Roman"/>
          <w:sz w:val="24"/>
          <w:szCs w:val="24"/>
          <w:lang w:val="en-GB"/>
        </w:rPr>
      </w:pPr>
      <w:r w:rsidRPr="00A71B72">
        <w:rPr>
          <w:rFonts w:ascii="Times New Roman" w:hAnsi="Times New Roman" w:cs="Times New Roman"/>
          <w:sz w:val="24"/>
          <w:szCs w:val="24"/>
          <w:lang w:val="en-GB"/>
        </w:rPr>
        <w:t>1. A building contract is a contract for work through which the contractor undertakes to build a specific structure on specific land according to a specific plan by a specific deadline or to carry out any other construction work on such land or on an existing structure, and the ordering party undertakes to pay the contractor a specific fee for the work.</w:t>
      </w:r>
    </w:p>
    <w:p w:rsidR="00FE72D2" w:rsidRPr="00EE095D" w:rsidRDefault="00FE72D2" w:rsidP="00FE72D2">
      <w:pPr>
        <w:pStyle w:val="Heading1"/>
        <w:tabs>
          <w:tab w:val="left" w:pos="9520"/>
        </w:tabs>
        <w:ind w:left="0"/>
        <w:jc w:val="both"/>
        <w:rPr>
          <w:rFonts w:ascii="Times New Roman" w:hAnsi="Times New Roman" w:cs="Times New Roman"/>
          <w:b w:val="0"/>
          <w:lang w:val="en-GB"/>
        </w:rPr>
      </w:pPr>
    </w:p>
    <w:p w:rsidR="00FE72D2" w:rsidRPr="00EE095D" w:rsidRDefault="00FE72D2" w:rsidP="00FE72D2">
      <w:pPr>
        <w:pStyle w:val="Heading1"/>
        <w:tabs>
          <w:tab w:val="left" w:pos="9520"/>
        </w:tabs>
        <w:ind w:left="0"/>
        <w:jc w:val="both"/>
        <w:rPr>
          <w:rFonts w:ascii="Times New Roman" w:hAnsi="Times New Roman" w:cs="Times New Roman"/>
          <w:b w:val="0"/>
        </w:rPr>
      </w:pPr>
      <w:r w:rsidRPr="00EE095D">
        <w:rPr>
          <w:rFonts w:ascii="Times New Roman" w:hAnsi="Times New Roman" w:cs="Times New Roman"/>
          <w:b w:val="0"/>
          <w:lang w:val="en-GB"/>
        </w:rPr>
        <w:t>2. A building contract must be concluded in written form</w:t>
      </w:r>
      <w:r w:rsidRPr="00EE095D">
        <w:rPr>
          <w:rFonts w:ascii="Times New Roman" w:hAnsi="Times New Roman" w:cs="Times New Roman"/>
          <w:b w:val="0"/>
        </w:rPr>
        <w:t>.</w:t>
      </w:r>
    </w:p>
    <w:p w:rsidR="00FE72D2" w:rsidRPr="00EE095D" w:rsidRDefault="00FE72D2" w:rsidP="00FE72D2">
      <w:pPr>
        <w:pStyle w:val="Heading1"/>
        <w:tabs>
          <w:tab w:val="left" w:pos="9520"/>
        </w:tabs>
        <w:ind w:left="0"/>
        <w:jc w:val="both"/>
        <w:rPr>
          <w:rFonts w:ascii="Times New Roman" w:hAnsi="Times New Roman" w:cs="Times New Roman"/>
        </w:rPr>
      </w:pPr>
    </w:p>
    <w:p w:rsidR="00FE72D2" w:rsidRPr="00EE095D" w:rsidRDefault="00FE72D2" w:rsidP="00FE72D2">
      <w:pPr>
        <w:pStyle w:val="BodyText"/>
        <w:tabs>
          <w:tab w:val="left" w:pos="9520"/>
        </w:tabs>
        <w:jc w:val="center"/>
        <w:rPr>
          <w:rFonts w:ascii="Times New Roman" w:hAnsi="Times New Roman" w:cs="Times New Roman"/>
          <w:b/>
          <w:bCs/>
          <w:sz w:val="24"/>
          <w:szCs w:val="24"/>
          <w:lang w:val="en-GB"/>
        </w:rPr>
      </w:pPr>
      <w:r w:rsidRPr="00EE095D">
        <w:rPr>
          <w:rFonts w:ascii="Times New Roman" w:hAnsi="Times New Roman" w:cs="Times New Roman"/>
          <w:b/>
          <w:sz w:val="24"/>
          <w:szCs w:val="24"/>
        </w:rPr>
        <w:t>Article 566</w:t>
      </w:r>
      <w:r w:rsidRPr="00EE095D">
        <w:rPr>
          <w:rFonts w:ascii="Times New Roman" w:hAnsi="Times New Roman" w:cs="Times New Roman"/>
          <w:b/>
          <w:sz w:val="24"/>
          <w:szCs w:val="24"/>
        </w:rPr>
        <w:br/>
      </w:r>
      <w:r w:rsidRPr="00EE095D">
        <w:rPr>
          <w:rFonts w:ascii="Times New Roman" w:hAnsi="Times New Roman" w:cs="Times New Roman"/>
          <w:b/>
          <w:bCs/>
          <w:sz w:val="24"/>
          <w:szCs w:val="24"/>
          <w:lang w:val="en-GB"/>
        </w:rPr>
        <w:t>Structure</w:t>
      </w:r>
    </w:p>
    <w:p w:rsidR="00FE72D2" w:rsidRPr="00EE095D" w:rsidRDefault="00FE72D2" w:rsidP="00FE72D2">
      <w:pPr>
        <w:pStyle w:val="BodyText"/>
        <w:tabs>
          <w:tab w:val="left" w:pos="9520"/>
        </w:tabs>
        <w:jc w:val="center"/>
        <w:rPr>
          <w:rFonts w:ascii="Times New Roman" w:hAnsi="Times New Roman" w:cs="Times New Roman"/>
          <w:b/>
          <w:sz w:val="24"/>
          <w:szCs w:val="24"/>
        </w:rPr>
      </w:pPr>
    </w:p>
    <w:p w:rsidR="00FE72D2" w:rsidRPr="00EE095D" w:rsidRDefault="00FE72D2" w:rsidP="00FE72D2">
      <w:pPr>
        <w:pStyle w:val="BodyText"/>
        <w:tabs>
          <w:tab w:val="left" w:pos="9520"/>
        </w:tabs>
        <w:rPr>
          <w:rFonts w:ascii="Times New Roman" w:hAnsi="Times New Roman" w:cs="Times New Roman"/>
          <w:sz w:val="24"/>
          <w:szCs w:val="24"/>
        </w:rPr>
      </w:pPr>
      <w:r w:rsidRPr="00EE095D">
        <w:rPr>
          <w:rFonts w:ascii="Times New Roman" w:hAnsi="Times New Roman" w:cs="Times New Roman"/>
          <w:sz w:val="24"/>
          <w:szCs w:val="24"/>
          <w:lang w:val="en-GB"/>
        </w:rPr>
        <w:t xml:space="preserve">The term “structure” in this </w:t>
      </w:r>
      <w:r w:rsidR="0007206A">
        <w:rPr>
          <w:rFonts w:ascii="Times New Roman" w:hAnsi="Times New Roman" w:cs="Times New Roman"/>
          <w:sz w:val="24"/>
          <w:szCs w:val="24"/>
          <w:lang w:val="en-GB"/>
        </w:rPr>
        <w:t>Chapter</w:t>
      </w:r>
      <w:r w:rsidRPr="00EE095D">
        <w:rPr>
          <w:rFonts w:ascii="Times New Roman" w:hAnsi="Times New Roman" w:cs="Times New Roman"/>
          <w:sz w:val="24"/>
          <w:szCs w:val="24"/>
          <w:lang w:val="en-GB"/>
        </w:rPr>
        <w:t xml:space="preserve"> means buildings, dams, bridges, tunnels, water pipes, sewage ducts, roads, railways, wells and other built structures that require major, requesting work to make</w:t>
      </w:r>
      <w:r w:rsidRPr="00EE095D">
        <w:rPr>
          <w:rFonts w:ascii="Times New Roman" w:hAnsi="Times New Roman" w:cs="Times New Roman"/>
          <w:sz w:val="24"/>
          <w:szCs w:val="24"/>
        </w:rPr>
        <w:t>.</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Article 567</w:t>
      </w:r>
      <w:r w:rsidRPr="00EE095D">
        <w:rPr>
          <w:rFonts w:ascii="Times New Roman" w:eastAsia="Arial" w:hAnsi="Times New Roman" w:cs="Times New Roman"/>
          <w:b/>
          <w:sz w:val="24"/>
          <w:szCs w:val="24"/>
        </w:rPr>
        <w:br/>
        <w:t>Supervision of works and quality control of material</w:t>
      </w:r>
    </w:p>
    <w:p w:rsidR="00FE72D2" w:rsidRPr="00EE095D" w:rsidRDefault="00FE72D2" w:rsidP="00FE72D2">
      <w:pPr>
        <w:tabs>
          <w:tab w:val="left" w:pos="9520"/>
        </w:tabs>
        <w:spacing w:before="8"/>
        <w:rPr>
          <w:rFonts w:ascii="Times New Roman" w:eastAsia="Arial" w:hAnsi="Times New Roman" w:cs="Times New Roman"/>
          <w:b/>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The contractor shall be obliged to facilitate for the ordering party constant supervision of the works and control over the quality and quantity of the material used.</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Article 568</w:t>
      </w:r>
      <w:r w:rsidRPr="00EE095D">
        <w:rPr>
          <w:rFonts w:ascii="Times New Roman" w:eastAsia="Arial" w:hAnsi="Times New Roman" w:cs="Times New Roman"/>
          <w:b/>
          <w:sz w:val="24"/>
          <w:szCs w:val="24"/>
        </w:rPr>
        <w:br/>
      </w:r>
      <w:r w:rsidRPr="00EE095D">
        <w:rPr>
          <w:rFonts w:ascii="Times New Roman" w:eastAsia="Arial" w:hAnsi="Times New Roman" w:cs="Times New Roman"/>
          <w:b/>
          <w:bCs/>
          <w:sz w:val="24"/>
          <w:szCs w:val="24"/>
        </w:rPr>
        <w:t>Deviation from plan</w:t>
      </w:r>
    </w:p>
    <w:p w:rsidR="00FE72D2" w:rsidRPr="00EE095D" w:rsidRDefault="00FE72D2" w:rsidP="00FE72D2">
      <w:pPr>
        <w:tabs>
          <w:tab w:val="left" w:pos="9520"/>
        </w:tabs>
        <w:spacing w:before="8"/>
        <w:rPr>
          <w:rFonts w:ascii="Times New Roman" w:eastAsia="Arial" w:hAnsi="Times New Roman" w:cs="Times New Roman"/>
          <w:b/>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1. The contractor must have written approval from the ordering party for any deviation from the construction plan or the contracted works.</w:t>
      </w:r>
      <w:r w:rsidRPr="00EE095D">
        <w:rPr>
          <w:rFonts w:ascii="Times New Roman" w:eastAsia="Arial" w:hAnsi="Times New Roman" w:cs="Times New Roman"/>
          <w:sz w:val="24"/>
          <w:szCs w:val="24"/>
        </w:rPr>
        <w:br/>
      </w:r>
      <w:r w:rsidRPr="00EE095D">
        <w:rPr>
          <w:rFonts w:ascii="Times New Roman" w:eastAsia="Arial" w:hAnsi="Times New Roman" w:cs="Times New Roman"/>
          <w:sz w:val="24"/>
          <w:szCs w:val="24"/>
        </w:rPr>
        <w:br/>
        <w:t>2. The contractor may not request an increase to the agreed fee for works performed without such approval.</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jc w:val="center"/>
        <w:rPr>
          <w:rFonts w:ascii="Times New Roman" w:eastAsia="Arial" w:hAnsi="Times New Roman" w:cs="Times New Roman"/>
          <w:sz w:val="24"/>
          <w:szCs w:val="24"/>
        </w:rPr>
      </w:pPr>
      <w:r w:rsidRPr="00EE095D">
        <w:rPr>
          <w:rFonts w:ascii="Times New Roman" w:eastAsia="Arial" w:hAnsi="Times New Roman" w:cs="Times New Roman"/>
          <w:b/>
          <w:sz w:val="24"/>
          <w:szCs w:val="24"/>
        </w:rPr>
        <w:t>Article 569</w:t>
      </w:r>
      <w:r w:rsidRPr="00EE095D">
        <w:rPr>
          <w:rFonts w:ascii="Times New Roman" w:eastAsia="Arial" w:hAnsi="Times New Roman" w:cs="Times New Roman"/>
          <w:b/>
          <w:sz w:val="24"/>
          <w:szCs w:val="24"/>
        </w:rPr>
        <w:br/>
      </w:r>
      <w:r w:rsidRPr="00EE095D">
        <w:rPr>
          <w:rFonts w:ascii="Times New Roman" w:eastAsia="Arial" w:hAnsi="Times New Roman" w:cs="Times New Roman"/>
          <w:b/>
          <w:bCs/>
          <w:sz w:val="24"/>
          <w:szCs w:val="24"/>
        </w:rPr>
        <w:t>Urgent unforeseen works</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1. The contractor may also carry out urgent unforeseen works without the ordering party’s prior approval if this cannot be supplied because of the urgency of the works.</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2. Unforeseen works are those that had to be performed urgently to ensure the stability of the structure or to prevent the occurrence of damage, and that were caused by the unexpectedly heavy nature of the land, unexpected water or any other extraordinary, unexpected development.</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3. The contractor must notify the ordering party without delay regarding such phenomena and the measures taken.</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4. The contractor shall have the right to fair payment for the unforeseen works it was necessary to perform.</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Times New Roman" w:hAnsi="Times New Roman" w:cs="Times New Roman"/>
          <w:sz w:val="24"/>
          <w:szCs w:val="24"/>
          <w:lang w:bidi="en-US"/>
        </w:rPr>
      </w:pPr>
      <w:r w:rsidRPr="00EE095D">
        <w:rPr>
          <w:rFonts w:ascii="Times New Roman" w:eastAsia="Arial" w:hAnsi="Times New Roman" w:cs="Times New Roman"/>
          <w:sz w:val="24"/>
          <w:szCs w:val="24"/>
        </w:rPr>
        <w:t>5. The ordering party may withdraw from the contract if the agreed fee would be considerably higher owing to such works; the ordering party must notify the contractor of such without delay</w:t>
      </w:r>
      <w:r w:rsidRPr="00EE095D">
        <w:rPr>
          <w:rFonts w:ascii="Times New Roman" w:eastAsia="Times New Roman" w:hAnsi="Times New Roman" w:cs="Times New Roman"/>
          <w:sz w:val="24"/>
          <w:szCs w:val="24"/>
          <w:lang w:bidi="en-US"/>
        </w:rPr>
        <w:t>.</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6. In the event of withdrawal from the contract the ordering party must pay the contractor an appropriate part of the fee for the work already performed, and a fair reimbursement of the necessary costs.</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Article 570</w:t>
      </w:r>
      <w:r w:rsidRPr="00EE095D">
        <w:rPr>
          <w:rFonts w:ascii="Times New Roman" w:eastAsia="Arial" w:hAnsi="Times New Roman" w:cs="Times New Roman"/>
          <w:b/>
          <w:sz w:val="24"/>
          <w:szCs w:val="24"/>
        </w:rPr>
        <w:br/>
      </w:r>
      <w:r w:rsidRPr="00EE095D">
        <w:rPr>
          <w:rFonts w:ascii="Times New Roman" w:eastAsia="Arial" w:hAnsi="Times New Roman" w:cs="Times New Roman"/>
          <w:b/>
          <w:bCs/>
          <w:sz w:val="24"/>
          <w:szCs w:val="24"/>
        </w:rPr>
        <w:t>Fee for works</w:t>
      </w:r>
    </w:p>
    <w:p w:rsidR="00FE72D2" w:rsidRPr="00EE095D" w:rsidRDefault="00FE72D2" w:rsidP="00FE72D2">
      <w:pPr>
        <w:tabs>
          <w:tab w:val="left" w:pos="9520"/>
        </w:tabs>
        <w:spacing w:before="8"/>
        <w:rPr>
          <w:rFonts w:ascii="Times New Roman" w:eastAsia="Arial" w:hAnsi="Times New Roman" w:cs="Times New Roman"/>
          <w:b/>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The fee for works may be stipulated for a unit of measurement of agreed works (unit fee) or in a total sum for the entire structure (total agreed fee).</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jc w:val="center"/>
        <w:rPr>
          <w:rFonts w:ascii="Times New Roman" w:eastAsia="Arial" w:hAnsi="Times New Roman" w:cs="Times New Roman"/>
          <w:b/>
          <w:bCs/>
          <w:sz w:val="24"/>
          <w:szCs w:val="24"/>
        </w:rPr>
      </w:pPr>
      <w:r w:rsidRPr="00EE095D">
        <w:rPr>
          <w:rFonts w:ascii="Times New Roman" w:eastAsia="Arial" w:hAnsi="Times New Roman" w:cs="Times New Roman"/>
          <w:b/>
          <w:sz w:val="24"/>
          <w:szCs w:val="24"/>
        </w:rPr>
        <w:t>Article 571</w:t>
      </w:r>
      <w:r w:rsidRPr="00EE095D">
        <w:rPr>
          <w:rFonts w:ascii="Times New Roman" w:eastAsia="Arial" w:hAnsi="Times New Roman" w:cs="Times New Roman"/>
          <w:b/>
          <w:sz w:val="24"/>
          <w:szCs w:val="24"/>
        </w:rPr>
        <w:br/>
      </w:r>
      <w:r w:rsidRPr="00EE095D">
        <w:rPr>
          <w:rFonts w:ascii="Times New Roman" w:eastAsia="Arial" w:hAnsi="Times New Roman" w:cs="Times New Roman"/>
          <w:b/>
          <w:bCs/>
          <w:sz w:val="24"/>
          <w:szCs w:val="24"/>
        </w:rPr>
        <w:t>Change in fee</w:t>
      </w:r>
    </w:p>
    <w:p w:rsidR="00FE72D2" w:rsidRPr="00EE095D" w:rsidRDefault="00FE72D2" w:rsidP="00FE72D2">
      <w:pPr>
        <w:tabs>
          <w:tab w:val="left" w:pos="9520"/>
        </w:tabs>
        <w:spacing w:before="8"/>
        <w:rPr>
          <w:rFonts w:ascii="Times New Roman" w:eastAsia="Arial" w:hAnsi="Times New Roman" w:cs="Times New Roman"/>
          <w:b/>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1.</w:t>
      </w:r>
      <w:r w:rsidRPr="00EE095D">
        <w:rPr>
          <w:rFonts w:ascii="Times New Roman" w:eastAsia="Times New Roman" w:hAnsi="Times New Roman" w:cs="Times New Roman"/>
          <w:sz w:val="24"/>
          <w:szCs w:val="24"/>
          <w:lang w:bidi="en-US"/>
        </w:rPr>
        <w:t xml:space="preserve"> </w:t>
      </w:r>
      <w:r w:rsidRPr="00EE095D">
        <w:rPr>
          <w:rFonts w:ascii="Times New Roman" w:eastAsia="Arial" w:hAnsi="Times New Roman" w:cs="Times New Roman"/>
          <w:sz w:val="24"/>
          <w:szCs w:val="24"/>
        </w:rPr>
        <w:t>Unless stipulated otherwise in the contract regarding a change in the fee, a contractor that performs the obligation by the contractual deadline may request a higher fee for the works if between the conclusion and the performance of the contract the price of elements on which the fee was based rises such that the fee should be more than (2%) two per cent higher.</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2. If the contractor fails to carry out the works by the contractual deadline for reasons for which the contractor is liable, the contractor may request a higher fee for the works if between the conclusion of the contract and the day the works under contract were due to be completed the price of elements on which the fee was based rises such that under the new prices for such elements the fee should be more than five per cent higher.</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3. In the cases specified in the previous two paragraphs the contractor may only request the shortfall in the fee for the works that exceeds two or five per cent respectively.</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4. The contractor may not make reference to a higher price for elements on which the fee for the works was based if the prices rose after the contractor became delayed.</w:t>
      </w: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Article 572</w:t>
      </w:r>
      <w:r w:rsidRPr="00EE095D">
        <w:rPr>
          <w:rFonts w:ascii="Times New Roman" w:eastAsia="Arial" w:hAnsi="Times New Roman" w:cs="Times New Roman"/>
          <w:b/>
          <w:sz w:val="24"/>
          <w:szCs w:val="24"/>
        </w:rPr>
        <w:br/>
      </w:r>
      <w:r w:rsidRPr="00EE095D">
        <w:rPr>
          <w:rFonts w:ascii="Times New Roman" w:eastAsia="Arial" w:hAnsi="Times New Roman" w:cs="Times New Roman"/>
          <w:b/>
          <w:bCs/>
          <w:sz w:val="24"/>
          <w:szCs w:val="24"/>
        </w:rPr>
        <w:t>Provision on invariability of fee</w:t>
      </w:r>
      <w:r w:rsidRPr="00EE095D">
        <w:rPr>
          <w:rFonts w:ascii="Times New Roman" w:eastAsia="Arial" w:hAnsi="Times New Roman" w:cs="Times New Roman"/>
          <w:b/>
          <w:sz w:val="24"/>
          <w:szCs w:val="24"/>
        </w:rPr>
        <w:t xml:space="preserve"> </w:t>
      </w:r>
    </w:p>
    <w:p w:rsidR="00FE72D2" w:rsidRPr="00EE095D" w:rsidRDefault="00FE72D2" w:rsidP="00FE72D2">
      <w:pPr>
        <w:tabs>
          <w:tab w:val="left" w:pos="9520"/>
        </w:tabs>
        <w:spacing w:before="8"/>
        <w:rPr>
          <w:rFonts w:ascii="Times New Roman" w:eastAsia="Arial" w:hAnsi="Times New Roman" w:cs="Times New Roman"/>
          <w:b/>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1.</w:t>
      </w:r>
      <w:r w:rsidRPr="00EE095D">
        <w:rPr>
          <w:rFonts w:ascii="Times New Roman" w:hAnsi="Times New Roman" w:cs="Times New Roman"/>
          <w:sz w:val="24"/>
          <w:szCs w:val="24"/>
        </w:rPr>
        <w:t xml:space="preserve"> </w:t>
      </w:r>
      <w:r w:rsidRPr="00EE095D">
        <w:rPr>
          <w:rFonts w:ascii="Times New Roman" w:eastAsia="Arial" w:hAnsi="Times New Roman" w:cs="Times New Roman"/>
          <w:sz w:val="24"/>
          <w:szCs w:val="24"/>
        </w:rPr>
        <w:t>If it was agreed that the fee for the works would not be changed when the prices for elements on which the fee was based rise after the contract was concluded, the contractor may request such a change despite such a contractual provision if the prices for elements rise such that the fee for the works should be more than ten per cent (10%) higher.</w:t>
      </w: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2. However in this case the contractor may only request the shortfall in the fee for the works that exceeds ten per cent, unless the prices for such elements rose after the contractor became delayed..</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jc w:val="center"/>
        <w:rPr>
          <w:rFonts w:ascii="Times New Roman" w:eastAsia="Arial" w:hAnsi="Times New Roman" w:cs="Times New Roman"/>
          <w:b/>
          <w:bCs/>
          <w:sz w:val="24"/>
          <w:szCs w:val="24"/>
        </w:rPr>
      </w:pPr>
      <w:r w:rsidRPr="00EE095D">
        <w:rPr>
          <w:rFonts w:ascii="Times New Roman" w:eastAsia="Arial" w:hAnsi="Times New Roman" w:cs="Times New Roman"/>
          <w:b/>
          <w:sz w:val="24"/>
          <w:szCs w:val="24"/>
        </w:rPr>
        <w:t>Article 573</w:t>
      </w:r>
      <w:r w:rsidRPr="00EE095D">
        <w:rPr>
          <w:rFonts w:ascii="Times New Roman" w:eastAsia="Arial" w:hAnsi="Times New Roman" w:cs="Times New Roman"/>
          <w:b/>
          <w:sz w:val="24"/>
          <w:szCs w:val="24"/>
        </w:rPr>
        <w:br/>
      </w:r>
      <w:r w:rsidRPr="00EE095D">
        <w:rPr>
          <w:rFonts w:ascii="Times New Roman" w:eastAsia="Arial" w:hAnsi="Times New Roman" w:cs="Times New Roman"/>
          <w:b/>
          <w:bCs/>
          <w:sz w:val="24"/>
          <w:szCs w:val="24"/>
        </w:rPr>
        <w:t>Withdrawal from contract because of higher fee</w:t>
      </w:r>
    </w:p>
    <w:p w:rsidR="00FE72D2" w:rsidRPr="00EE095D" w:rsidRDefault="00FE72D2" w:rsidP="00FE72D2">
      <w:pPr>
        <w:tabs>
          <w:tab w:val="left" w:pos="9520"/>
        </w:tabs>
        <w:spacing w:before="8"/>
        <w:rPr>
          <w:rFonts w:ascii="Times New Roman" w:eastAsia="Arial" w:hAnsi="Times New Roman" w:cs="Times New Roman"/>
          <w:b/>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1.</w:t>
      </w:r>
      <w:r w:rsidRPr="00EE095D">
        <w:rPr>
          <w:rFonts w:ascii="Times New Roman" w:eastAsia="Times New Roman" w:hAnsi="Times New Roman" w:cs="Times New Roman"/>
          <w:sz w:val="24"/>
          <w:szCs w:val="24"/>
          <w:lang w:bidi="en-US"/>
        </w:rPr>
        <w:t xml:space="preserve"> </w:t>
      </w:r>
      <w:r w:rsidRPr="00EE095D">
        <w:rPr>
          <w:rFonts w:ascii="Times New Roman" w:eastAsia="Arial" w:hAnsi="Times New Roman" w:cs="Times New Roman"/>
          <w:sz w:val="24"/>
          <w:szCs w:val="24"/>
        </w:rPr>
        <w:t>If in the cases specified in the previous articles the agreed fee would rise significantly the ordering party may withdraw from the contract.</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2. In the event of withdrawal from the contract the ordering party must pay the contractor an appropriate part of the agreed fee for the work performed to date, and a fair reimbursement for necessary costs.</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jc w:val="center"/>
        <w:rPr>
          <w:rFonts w:ascii="Times New Roman" w:eastAsia="Arial" w:hAnsi="Times New Roman" w:cs="Times New Roman"/>
          <w:b/>
          <w:bCs/>
          <w:sz w:val="24"/>
          <w:szCs w:val="24"/>
        </w:rPr>
      </w:pPr>
      <w:r w:rsidRPr="00EE095D">
        <w:rPr>
          <w:rFonts w:ascii="Times New Roman" w:eastAsia="Arial" w:hAnsi="Times New Roman" w:cs="Times New Roman"/>
          <w:b/>
          <w:sz w:val="24"/>
          <w:szCs w:val="24"/>
        </w:rPr>
        <w:t>Article 574</w:t>
      </w:r>
      <w:r w:rsidRPr="00EE095D">
        <w:rPr>
          <w:rFonts w:ascii="Times New Roman" w:eastAsia="Arial" w:hAnsi="Times New Roman" w:cs="Times New Roman"/>
          <w:b/>
          <w:sz w:val="24"/>
          <w:szCs w:val="24"/>
        </w:rPr>
        <w:br/>
      </w:r>
      <w:r w:rsidRPr="00EE095D">
        <w:rPr>
          <w:rFonts w:ascii="Times New Roman" w:eastAsia="Arial" w:hAnsi="Times New Roman" w:cs="Times New Roman"/>
          <w:b/>
          <w:bCs/>
          <w:sz w:val="24"/>
          <w:szCs w:val="24"/>
        </w:rPr>
        <w:t>Ordering party’s right to request reduction in agreed fee</w:t>
      </w:r>
    </w:p>
    <w:p w:rsidR="00FE72D2" w:rsidRPr="00EE095D" w:rsidRDefault="00FE72D2" w:rsidP="00FE72D2">
      <w:pPr>
        <w:tabs>
          <w:tab w:val="left" w:pos="9520"/>
        </w:tabs>
        <w:spacing w:before="8"/>
        <w:jc w:val="center"/>
        <w:rPr>
          <w:rFonts w:ascii="Times New Roman" w:eastAsia="Arial" w:hAnsi="Times New Roman" w:cs="Times New Roman"/>
          <w:b/>
          <w:bCs/>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1.</w:t>
      </w:r>
      <w:r w:rsidRPr="00EE095D">
        <w:rPr>
          <w:rFonts w:ascii="Times New Roman" w:eastAsia="Times New Roman" w:hAnsi="Times New Roman" w:cs="Times New Roman"/>
          <w:sz w:val="24"/>
          <w:szCs w:val="24"/>
          <w:lang w:bidi="en-US"/>
        </w:rPr>
        <w:t xml:space="preserve"> </w:t>
      </w:r>
      <w:r w:rsidRPr="00EE095D">
        <w:rPr>
          <w:rFonts w:ascii="Times New Roman" w:eastAsia="Arial" w:hAnsi="Times New Roman" w:cs="Times New Roman"/>
          <w:sz w:val="24"/>
          <w:szCs w:val="24"/>
        </w:rPr>
        <w:t>If in the time between the conclusion of the contract and the performance of the contractor’s obligation the prices for elements on which the fee was based fell by more than two per cent and the work was performed by the agreed deadline the ordering party shall have the right to request an appropriate reduction in the agreed fee for the works above such a percentage.</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2. If it was agreed that the fee for the works would not be changed and the work was performed by the agreed deadline the ordering party shall have the right to a reduction in the agreed fee when the prices for elements on which the fee was based fell such that the fee would be more than ten per cent lower, the reduction being for the difference above (10%) ten per cent.</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3. If the works contractor is in delay the ordering party shall have the right to a proportionate reduction in the fee for the works for each fall in the price of elements on which the fee was based.</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A71B72" w:rsidP="00FE72D2">
      <w:pPr>
        <w:tabs>
          <w:tab w:val="left" w:pos="9520"/>
        </w:tabs>
        <w:spacing w:before="8"/>
        <w:jc w:val="center"/>
        <w:rPr>
          <w:rFonts w:ascii="Times New Roman" w:eastAsia="Arial" w:hAnsi="Times New Roman" w:cs="Times New Roman"/>
          <w:b/>
          <w:bCs/>
          <w:sz w:val="24"/>
          <w:szCs w:val="24"/>
        </w:rPr>
      </w:pPr>
      <w:r>
        <w:rPr>
          <w:rFonts w:ascii="Times New Roman" w:eastAsia="Arial" w:hAnsi="Times New Roman" w:cs="Times New Roman"/>
          <w:b/>
          <w:sz w:val="24"/>
          <w:szCs w:val="24"/>
        </w:rPr>
        <w:t xml:space="preserve">Sub-chapter II – Building Contract with Special Provisions </w:t>
      </w:r>
      <w:r w:rsidR="00FE72D2" w:rsidRPr="00EE095D">
        <w:rPr>
          <w:rFonts w:ascii="Times New Roman" w:eastAsia="Arial" w:hAnsi="Times New Roman" w:cs="Times New Roman"/>
          <w:b/>
          <w:sz w:val="24"/>
          <w:szCs w:val="24"/>
        </w:rPr>
        <w:br/>
      </w:r>
      <w:r w:rsidR="00FE72D2" w:rsidRPr="00EE095D">
        <w:rPr>
          <w:rFonts w:ascii="Times New Roman" w:eastAsia="Arial" w:hAnsi="Times New Roman" w:cs="Times New Roman"/>
          <w:b/>
          <w:sz w:val="24"/>
          <w:szCs w:val="24"/>
        </w:rPr>
        <w:br/>
        <w:t>Article 575</w:t>
      </w:r>
      <w:r w:rsidR="00FE72D2" w:rsidRPr="00EE095D">
        <w:rPr>
          <w:rFonts w:ascii="Times New Roman" w:eastAsia="Arial" w:hAnsi="Times New Roman" w:cs="Times New Roman"/>
          <w:b/>
          <w:sz w:val="24"/>
          <w:szCs w:val="24"/>
        </w:rPr>
        <w:br/>
      </w:r>
      <w:r>
        <w:rPr>
          <w:rFonts w:ascii="Times New Roman" w:eastAsia="Arial" w:hAnsi="Times New Roman" w:cs="Times New Roman"/>
          <w:b/>
          <w:bCs/>
          <w:sz w:val="24"/>
          <w:szCs w:val="24"/>
        </w:rPr>
        <w:t>F</w:t>
      </w:r>
      <w:r w:rsidR="00FE72D2" w:rsidRPr="00EE095D">
        <w:rPr>
          <w:rFonts w:ascii="Times New Roman" w:eastAsia="Arial" w:hAnsi="Times New Roman" w:cs="Times New Roman"/>
          <w:b/>
          <w:bCs/>
          <w:sz w:val="24"/>
          <w:szCs w:val="24"/>
        </w:rPr>
        <w:t>ee stipulated with turnkey clause</w:t>
      </w:r>
    </w:p>
    <w:p w:rsidR="00FE72D2" w:rsidRPr="00EE095D" w:rsidRDefault="00FE72D2" w:rsidP="00FE72D2">
      <w:pPr>
        <w:tabs>
          <w:tab w:val="left" w:pos="9520"/>
        </w:tabs>
        <w:spacing w:before="8"/>
        <w:jc w:val="center"/>
        <w:rPr>
          <w:rFonts w:ascii="Times New Roman" w:eastAsia="Arial" w:hAnsi="Times New Roman" w:cs="Times New Roman"/>
          <w:b/>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1. If a building contract contains a ‘turnkey’ provision or any similar provision the contractor independently undertakes to carry out all the works required for the construction and use of a specific structure.</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2. In this case the agreed fee shall also cover the value of unforeseen and excess works, and shall exclude the influence of missing works thereon.</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3. If several contractors participate as contracting parties in a turnkey contract their liability towards the ordering party shall be joint and several.</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jc w:val="center"/>
        <w:rPr>
          <w:rFonts w:ascii="Times New Roman" w:eastAsia="Arial" w:hAnsi="Times New Roman" w:cs="Times New Roman"/>
          <w:b/>
          <w:bCs/>
          <w:sz w:val="24"/>
          <w:szCs w:val="24"/>
        </w:rPr>
      </w:pPr>
      <w:r w:rsidRPr="00EE095D">
        <w:rPr>
          <w:rFonts w:ascii="Times New Roman" w:eastAsia="Arial" w:hAnsi="Times New Roman" w:cs="Times New Roman"/>
          <w:b/>
          <w:sz w:val="24"/>
          <w:szCs w:val="24"/>
        </w:rPr>
        <w:t>Article 576</w:t>
      </w:r>
      <w:r w:rsidRPr="00EE095D">
        <w:rPr>
          <w:rFonts w:ascii="Times New Roman" w:eastAsia="Arial" w:hAnsi="Times New Roman" w:cs="Times New Roman"/>
          <w:b/>
          <w:sz w:val="24"/>
          <w:szCs w:val="24"/>
        </w:rPr>
        <w:br/>
      </w:r>
      <w:r w:rsidRPr="00EE095D">
        <w:rPr>
          <w:rFonts w:ascii="Times New Roman" w:eastAsia="Arial" w:hAnsi="Times New Roman" w:cs="Times New Roman"/>
          <w:b/>
          <w:bCs/>
          <w:sz w:val="24"/>
          <w:szCs w:val="24"/>
        </w:rPr>
        <w:t>Application of rules on contract for work</w:t>
      </w: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br/>
        <w:t xml:space="preserve">Unless stipulated otherwise in this </w:t>
      </w:r>
      <w:r w:rsidR="0007206A">
        <w:rPr>
          <w:rFonts w:ascii="Times New Roman" w:eastAsia="Arial" w:hAnsi="Times New Roman" w:cs="Times New Roman"/>
          <w:sz w:val="24"/>
          <w:szCs w:val="24"/>
        </w:rPr>
        <w:t>Chapter</w:t>
      </w:r>
      <w:r w:rsidRPr="00EE095D">
        <w:rPr>
          <w:rFonts w:ascii="Times New Roman" w:eastAsia="Arial" w:hAnsi="Times New Roman" w:cs="Times New Roman"/>
          <w:sz w:val="24"/>
          <w:szCs w:val="24"/>
        </w:rPr>
        <w:t xml:space="preserve">, the appropriate provisions from the </w:t>
      </w:r>
      <w:r w:rsidR="0007206A">
        <w:rPr>
          <w:rFonts w:ascii="Times New Roman" w:eastAsia="Arial" w:hAnsi="Times New Roman" w:cs="Times New Roman"/>
          <w:sz w:val="24"/>
          <w:szCs w:val="24"/>
        </w:rPr>
        <w:t>Chapter</w:t>
      </w:r>
      <w:r w:rsidRPr="00EE095D">
        <w:rPr>
          <w:rFonts w:ascii="Times New Roman" w:eastAsia="Arial" w:hAnsi="Times New Roman" w:cs="Times New Roman"/>
          <w:sz w:val="24"/>
          <w:szCs w:val="24"/>
        </w:rPr>
        <w:t xml:space="preserve"> of the present code on the contract for work shall apply to liability for defects in a structure.</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jc w:val="center"/>
        <w:rPr>
          <w:rFonts w:ascii="Times New Roman" w:eastAsia="Arial" w:hAnsi="Times New Roman" w:cs="Times New Roman"/>
          <w:b/>
          <w:bCs/>
          <w:sz w:val="24"/>
          <w:szCs w:val="24"/>
        </w:rPr>
      </w:pPr>
      <w:r w:rsidRPr="00EE095D">
        <w:rPr>
          <w:rFonts w:ascii="Times New Roman" w:eastAsia="Arial" w:hAnsi="Times New Roman" w:cs="Times New Roman"/>
          <w:b/>
          <w:sz w:val="24"/>
          <w:szCs w:val="24"/>
        </w:rPr>
        <w:t>Article 577</w:t>
      </w:r>
      <w:r w:rsidRPr="00EE095D">
        <w:rPr>
          <w:rFonts w:ascii="Times New Roman" w:eastAsia="Arial" w:hAnsi="Times New Roman" w:cs="Times New Roman"/>
          <w:b/>
          <w:sz w:val="24"/>
          <w:szCs w:val="24"/>
        </w:rPr>
        <w:br/>
      </w:r>
      <w:r w:rsidRPr="00EE095D">
        <w:rPr>
          <w:rFonts w:ascii="Times New Roman" w:eastAsia="Arial" w:hAnsi="Times New Roman" w:cs="Times New Roman"/>
          <w:b/>
          <w:bCs/>
          <w:sz w:val="24"/>
          <w:szCs w:val="24"/>
        </w:rPr>
        <w:t>Transfer of rights from liability for defects</w:t>
      </w: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br/>
        <w:t>The ordering party’s rights against the contractor for reason of defects in a structure shall also be transferred to all subsequent acquirers of the structure or parts thereof, although such that a new period for notification and suit shall not run for subsequent acquirers; the predecessors’ period shall count towards theirs.</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p>
    <w:p w:rsidR="00A71B72" w:rsidRPr="00EE095D" w:rsidRDefault="00A71B72" w:rsidP="00A71B72">
      <w:pPr>
        <w:tabs>
          <w:tab w:val="left" w:pos="9520"/>
        </w:tabs>
        <w:spacing w:before="8"/>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Sub-chapter IV – Liability of Contractor and Designer for Solidity of Structure  </w:t>
      </w:r>
    </w:p>
    <w:p w:rsidR="00FE72D2" w:rsidRPr="00EE095D" w:rsidRDefault="00FE72D2" w:rsidP="00FE72D2">
      <w:pPr>
        <w:tabs>
          <w:tab w:val="left" w:pos="9520"/>
        </w:tabs>
        <w:spacing w:before="8"/>
        <w:jc w:val="center"/>
        <w:rPr>
          <w:rFonts w:ascii="Times New Roman" w:eastAsia="Arial" w:hAnsi="Times New Roman" w:cs="Times New Roman"/>
          <w:b/>
          <w:sz w:val="24"/>
          <w:szCs w:val="24"/>
        </w:rPr>
      </w:pPr>
    </w:p>
    <w:p w:rsidR="00FE72D2" w:rsidRPr="00EE095D" w:rsidRDefault="00FE72D2" w:rsidP="00FE72D2">
      <w:pPr>
        <w:tabs>
          <w:tab w:val="left" w:pos="9520"/>
        </w:tabs>
        <w:spacing w:before="8"/>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br/>
        <w:t>Article 578</w:t>
      </w:r>
    </w:p>
    <w:p w:rsidR="00FE72D2" w:rsidRPr="00EE095D" w:rsidRDefault="00FE72D2" w:rsidP="00FE72D2">
      <w:pPr>
        <w:tabs>
          <w:tab w:val="left" w:pos="9520"/>
        </w:tabs>
        <w:spacing w:before="8"/>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Where liability lies</w:t>
      </w:r>
    </w:p>
    <w:p w:rsidR="00FE72D2" w:rsidRPr="00EE095D" w:rsidRDefault="00FE72D2" w:rsidP="00FE72D2">
      <w:pPr>
        <w:tabs>
          <w:tab w:val="left" w:pos="9520"/>
        </w:tabs>
        <w:spacing w:before="8"/>
        <w:rPr>
          <w:rFonts w:ascii="Times New Roman" w:eastAsia="Arial" w:hAnsi="Times New Roman" w:cs="Times New Roman"/>
          <w:b/>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1. The contractor shall be liable for any defects in the execution of the structure concerning its solidity if such defects show themselves within ten years of the delivery and takeover of works.</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2. The contractor shall also be liable for any deficiencies in the land on which the structure is built that show themselves within ten years of the delivery and takeover of works, unless a specialist organisation gave an expert opinion that the land was suitable for construction and during construction no circumstances arose to awaken any doubt over the justification of the expert opinion.</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3. This shall also apply to the designer, if the defect in the structure originates from any defect in the plan.</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4. Under the provisions of the previous paragraphs the two shall be liable not only to the ordering party, but also to any other acquirer of the structure.</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5. It shall not be possible to exclude or limit their liabilities by contract.</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Article 579</w:t>
      </w:r>
      <w:r w:rsidRPr="00EE095D">
        <w:rPr>
          <w:rFonts w:ascii="Times New Roman" w:eastAsia="Arial" w:hAnsi="Times New Roman" w:cs="Times New Roman"/>
          <w:b/>
          <w:sz w:val="24"/>
          <w:szCs w:val="24"/>
        </w:rPr>
        <w:br/>
        <w:t>Obligation to notify and loss of rights</w:t>
      </w:r>
    </w:p>
    <w:p w:rsidR="00FE72D2" w:rsidRPr="00EE095D" w:rsidRDefault="00FE72D2" w:rsidP="00FE72D2">
      <w:pPr>
        <w:tabs>
          <w:tab w:val="left" w:pos="9520"/>
        </w:tabs>
        <w:spacing w:before="8"/>
        <w:jc w:val="center"/>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1. The ordering party or other acquirer shall be obliged to notify the contractor and designer regarding defects within six months of discovering the defect; otherwise the ordering party or acquirer shall lose the right to make reference thereto.</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2. The right of the ordering party or other acquirer against the contractor or designer deriving from their liability for defects shall expire one year after the day the contractor or designer was notified regarding the defect.</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3. The contractor or designer may not make reference to the provisions of the previous paragraphs if the defect relates to facts that were known or could not have remained unknown thereto and that they failed report to the ordering party or other acquirer, or if through their action they misled the ordering party or other acquirer into failing to exercise the rights on time.</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jc w:val="center"/>
        <w:rPr>
          <w:rFonts w:ascii="Times New Roman" w:eastAsia="Arial" w:hAnsi="Times New Roman" w:cs="Times New Roman"/>
          <w:sz w:val="24"/>
          <w:szCs w:val="24"/>
        </w:rPr>
      </w:pPr>
      <w:r w:rsidRPr="00EE095D">
        <w:rPr>
          <w:rFonts w:ascii="Times New Roman" w:eastAsia="Arial" w:hAnsi="Times New Roman" w:cs="Times New Roman"/>
          <w:b/>
          <w:sz w:val="24"/>
          <w:szCs w:val="24"/>
        </w:rPr>
        <w:t>Article 580</w:t>
      </w:r>
      <w:r w:rsidRPr="00EE095D">
        <w:rPr>
          <w:rFonts w:ascii="Times New Roman" w:eastAsia="Arial" w:hAnsi="Times New Roman" w:cs="Times New Roman"/>
          <w:b/>
          <w:sz w:val="24"/>
          <w:szCs w:val="24"/>
        </w:rPr>
        <w:br/>
        <w:t>Reduction and exclusion of liability</w:t>
      </w:r>
      <w:r w:rsidRPr="00EE095D">
        <w:rPr>
          <w:rFonts w:ascii="Times New Roman" w:eastAsia="Arial" w:hAnsi="Times New Roman" w:cs="Times New Roman"/>
          <w:sz w:val="24"/>
          <w:szCs w:val="24"/>
        </w:rPr>
        <w:br/>
      </w: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1. The contractor shall not be released from liability if the defect occurred because during the execution of individual works the contractor acted according to the ordering party’s requirements.</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2. However if prior to the execution of individual work according to the ordering party’s requirements the contractor warned the former regarding the risk of defects occurring the contractor’s liability shall be reduced, and may also be excluded under the circumstances of the case in question.</w:t>
      </w:r>
    </w:p>
    <w:p w:rsidR="00FE72D2" w:rsidRPr="00EE095D" w:rsidRDefault="00FE72D2" w:rsidP="00FE72D2">
      <w:pPr>
        <w:tabs>
          <w:tab w:val="left" w:pos="9520"/>
        </w:tabs>
        <w:spacing w:before="8"/>
        <w:rPr>
          <w:rFonts w:ascii="Times New Roman" w:eastAsia="Arial" w:hAnsi="Times New Roman" w:cs="Times New Roman"/>
          <w:b/>
          <w:sz w:val="24"/>
          <w:szCs w:val="24"/>
        </w:rPr>
      </w:pPr>
      <w:r w:rsidRPr="00EE095D">
        <w:rPr>
          <w:rFonts w:ascii="Times New Roman" w:eastAsia="Arial" w:hAnsi="Times New Roman" w:cs="Times New Roman"/>
          <w:b/>
          <w:sz w:val="24"/>
          <w:szCs w:val="24"/>
        </w:rPr>
        <w:t xml:space="preserve"> </w:t>
      </w:r>
    </w:p>
    <w:p w:rsidR="00FE72D2" w:rsidRPr="00EE095D" w:rsidRDefault="00FE72D2" w:rsidP="00FE72D2">
      <w:pPr>
        <w:tabs>
          <w:tab w:val="left" w:pos="9520"/>
        </w:tabs>
        <w:spacing w:before="8"/>
        <w:jc w:val="center"/>
        <w:rPr>
          <w:rFonts w:ascii="Times New Roman" w:eastAsia="Arial" w:hAnsi="Times New Roman" w:cs="Times New Roman"/>
          <w:b/>
          <w:sz w:val="24"/>
          <w:szCs w:val="24"/>
        </w:rPr>
      </w:pPr>
      <w:r w:rsidRPr="00EE095D">
        <w:rPr>
          <w:rFonts w:ascii="Times New Roman" w:eastAsia="Arial" w:hAnsi="Times New Roman" w:cs="Times New Roman"/>
          <w:b/>
          <w:sz w:val="24"/>
          <w:szCs w:val="24"/>
        </w:rPr>
        <w:t>Article 581</w:t>
      </w:r>
    </w:p>
    <w:p w:rsidR="00FE72D2" w:rsidRPr="00EE095D" w:rsidRDefault="00FE72D2" w:rsidP="00FE72D2">
      <w:pPr>
        <w:tabs>
          <w:tab w:val="left" w:pos="9520"/>
        </w:tabs>
        <w:spacing w:before="8"/>
        <w:jc w:val="center"/>
        <w:rPr>
          <w:rFonts w:ascii="Times New Roman" w:eastAsia="Arial" w:hAnsi="Times New Roman" w:cs="Times New Roman"/>
          <w:sz w:val="24"/>
          <w:szCs w:val="24"/>
        </w:rPr>
      </w:pPr>
      <w:r w:rsidRPr="00EE095D">
        <w:rPr>
          <w:rFonts w:ascii="Times New Roman" w:eastAsia="Arial" w:hAnsi="Times New Roman" w:cs="Times New Roman"/>
          <w:b/>
          <w:sz w:val="24"/>
          <w:szCs w:val="24"/>
        </w:rPr>
        <w:t>Recourse</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1. If in the relationship with the ordering party the contractor and designer are liable for a defect their liability shall be joint and several.</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2. A designer that formulated the plan for the structure and that was entrusted with supervising the execution of the works shall also be liable for defects in the executed works that occurred because of reasons for which the contractor is liable if they could be noticed during customary and appropriate supervision of the works, but shall have the right to request appropriate reimbursement from the contractor.</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3. A contractor that reimbursed damage inflicted because of a defect in the executed works shall have the right to request reimbursement from the designer in the extent to which the defects in the executed works originate from defects in the plan.</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r w:rsidRPr="00EE095D">
        <w:rPr>
          <w:rFonts w:ascii="Times New Roman" w:eastAsia="Arial" w:hAnsi="Times New Roman" w:cs="Times New Roman"/>
          <w:sz w:val="24"/>
          <w:szCs w:val="24"/>
        </w:rPr>
        <w:t>4. If a person entrusted with part of the transaction by the contractor is liable for a defect the contractor must, if intending to request reimbursement therefrom, notify such person regarding the defect within two months of being notified by the ordering party.</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205B70" w:rsidRDefault="00FE692D" w:rsidP="00A71B72">
      <w:pPr>
        <w:tabs>
          <w:tab w:val="left" w:pos="9520"/>
        </w:tabs>
        <w:spacing w:before="8"/>
        <w:jc w:val="center"/>
        <w:rPr>
          <w:rFonts w:ascii="Times New Roman" w:eastAsia="Arial" w:hAnsi="Times New Roman" w:cs="Times New Roman"/>
          <w:b/>
          <w:sz w:val="28"/>
          <w:szCs w:val="28"/>
        </w:rPr>
      </w:pPr>
      <w:r>
        <w:rPr>
          <w:rFonts w:ascii="Times New Roman" w:eastAsia="Arial" w:hAnsi="Times New Roman" w:cs="Times New Roman"/>
          <w:b/>
          <w:sz w:val="28"/>
          <w:szCs w:val="28"/>
        </w:rPr>
        <w:t>Chapter</w:t>
      </w:r>
      <w:r w:rsidR="00FE72D2" w:rsidRPr="00205B70">
        <w:rPr>
          <w:rFonts w:ascii="Times New Roman" w:eastAsia="Arial" w:hAnsi="Times New Roman" w:cs="Times New Roman"/>
          <w:b/>
          <w:sz w:val="28"/>
          <w:szCs w:val="28"/>
        </w:rPr>
        <w:t xml:space="preserve"> XI </w:t>
      </w:r>
      <w:r w:rsidR="00205B70">
        <w:rPr>
          <w:rFonts w:ascii="Times New Roman" w:eastAsia="Arial" w:hAnsi="Times New Roman" w:cs="Times New Roman"/>
          <w:b/>
          <w:sz w:val="28"/>
          <w:szCs w:val="28"/>
        </w:rPr>
        <w:t xml:space="preserve">– Contract of Carriage </w:t>
      </w:r>
    </w:p>
    <w:p w:rsidR="00FE72D2" w:rsidRPr="00A71B72" w:rsidRDefault="00FE72D2" w:rsidP="00A71B72">
      <w:pPr>
        <w:tabs>
          <w:tab w:val="left" w:pos="9520"/>
        </w:tabs>
        <w:spacing w:before="8"/>
        <w:jc w:val="center"/>
        <w:rPr>
          <w:rFonts w:ascii="Times New Roman" w:eastAsia="Arial" w:hAnsi="Times New Roman" w:cs="Times New Roman"/>
          <w:b/>
          <w:sz w:val="24"/>
          <w:szCs w:val="24"/>
        </w:rPr>
      </w:pPr>
    </w:p>
    <w:p w:rsidR="00FE72D2" w:rsidRPr="00A71B72" w:rsidRDefault="00FE72D2" w:rsidP="00A71B72">
      <w:pPr>
        <w:tabs>
          <w:tab w:val="left" w:pos="9520"/>
        </w:tabs>
        <w:spacing w:before="8"/>
        <w:jc w:val="center"/>
        <w:rPr>
          <w:rFonts w:ascii="Times New Roman" w:eastAsia="Arial" w:hAnsi="Times New Roman" w:cs="Times New Roman"/>
          <w:b/>
          <w:sz w:val="24"/>
          <w:szCs w:val="24"/>
        </w:rPr>
      </w:pPr>
      <w:r w:rsidRPr="00A71B72">
        <w:rPr>
          <w:rFonts w:ascii="Times New Roman" w:eastAsia="Arial" w:hAnsi="Times New Roman" w:cs="Times New Roman"/>
          <w:b/>
          <w:sz w:val="24"/>
          <w:szCs w:val="24"/>
        </w:rPr>
        <w:t xml:space="preserve">Article 582 </w:t>
      </w:r>
    </w:p>
    <w:p w:rsidR="00FE72D2" w:rsidRPr="00A71B72" w:rsidRDefault="00FE72D2" w:rsidP="00A71B72">
      <w:pPr>
        <w:tabs>
          <w:tab w:val="left" w:pos="9520"/>
        </w:tabs>
        <w:spacing w:before="8"/>
        <w:jc w:val="center"/>
        <w:rPr>
          <w:rFonts w:ascii="Times New Roman" w:eastAsia="Arial" w:hAnsi="Times New Roman" w:cs="Times New Roman"/>
          <w:b/>
          <w:sz w:val="24"/>
          <w:szCs w:val="24"/>
        </w:rPr>
      </w:pPr>
      <w:r w:rsidRPr="00A71B72">
        <w:rPr>
          <w:rFonts w:ascii="Times New Roman" w:eastAsia="Arial" w:hAnsi="Times New Roman" w:cs="Times New Roman"/>
          <w:b/>
          <w:sz w:val="24"/>
          <w:szCs w:val="24"/>
        </w:rPr>
        <w:t>Definition</w:t>
      </w:r>
    </w:p>
    <w:p w:rsidR="00FE72D2" w:rsidRPr="00EE095D" w:rsidRDefault="00FE72D2" w:rsidP="00FE72D2">
      <w:pPr>
        <w:tabs>
          <w:tab w:val="left" w:pos="9520"/>
        </w:tabs>
        <w:spacing w:before="4"/>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26"/>
        </w:numPr>
        <w:tabs>
          <w:tab w:val="left" w:pos="329"/>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Through a contract of carriage a carrier undertakes to transport a person or an object to a specific place, and the passenger or sender undertakes to make a specific payment thereto for</w:t>
      </w:r>
      <w:r w:rsidRPr="00EE095D">
        <w:rPr>
          <w:rFonts w:ascii="Times New Roman" w:hAnsi="Times New Roman" w:cs="Times New Roman"/>
          <w:spacing w:val="-22"/>
          <w:sz w:val="24"/>
          <w:szCs w:val="24"/>
        </w:rPr>
        <w:t xml:space="preserve"> </w:t>
      </w:r>
      <w:r w:rsidRPr="00EE095D">
        <w:rPr>
          <w:rFonts w:ascii="Times New Roman" w:hAnsi="Times New Roman" w:cs="Times New Roman"/>
          <w:sz w:val="24"/>
          <w:szCs w:val="24"/>
        </w:rPr>
        <w:t>this.</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26"/>
        </w:numPr>
        <w:tabs>
          <w:tab w:val="left" w:pos="33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Carrier shall mean both a person dealing with carriage as his regular business activity, and any other person assuming an obligation by contract to perform carriage for remuneration.</w:t>
      </w:r>
    </w:p>
    <w:p w:rsidR="00FE72D2" w:rsidRPr="00EE095D" w:rsidRDefault="00FE72D2" w:rsidP="00FE72D2">
      <w:pPr>
        <w:pStyle w:val="Heading1"/>
        <w:tabs>
          <w:tab w:val="left" w:pos="9520"/>
        </w:tabs>
        <w:spacing w:before="55"/>
        <w:ind w:left="0"/>
        <w:rPr>
          <w:rFonts w:ascii="Times New Roman" w:hAnsi="Times New Roman" w:cs="Times New Roman"/>
        </w:rPr>
      </w:pPr>
    </w:p>
    <w:p w:rsidR="00FE72D2" w:rsidRPr="00205B70" w:rsidRDefault="00FE72D2" w:rsidP="00205B70">
      <w:pPr>
        <w:tabs>
          <w:tab w:val="left" w:pos="9520"/>
        </w:tabs>
        <w:spacing w:before="8"/>
        <w:jc w:val="center"/>
        <w:rPr>
          <w:rFonts w:ascii="Times New Roman" w:eastAsia="Arial" w:hAnsi="Times New Roman" w:cs="Times New Roman"/>
          <w:b/>
          <w:sz w:val="24"/>
          <w:szCs w:val="24"/>
        </w:rPr>
      </w:pPr>
      <w:r w:rsidRPr="00205B70">
        <w:rPr>
          <w:rFonts w:ascii="Times New Roman" w:eastAsia="Arial" w:hAnsi="Times New Roman" w:cs="Times New Roman"/>
          <w:b/>
          <w:sz w:val="24"/>
          <w:szCs w:val="24"/>
        </w:rPr>
        <w:t>Article 583</w:t>
      </w:r>
    </w:p>
    <w:p w:rsidR="00FE72D2" w:rsidRPr="00205B70" w:rsidRDefault="00FE72D2" w:rsidP="00205B70">
      <w:pPr>
        <w:tabs>
          <w:tab w:val="left" w:pos="9520"/>
        </w:tabs>
        <w:spacing w:before="8"/>
        <w:jc w:val="center"/>
        <w:rPr>
          <w:rFonts w:ascii="Times New Roman" w:eastAsia="Arial" w:hAnsi="Times New Roman" w:cs="Times New Roman"/>
          <w:b/>
          <w:sz w:val="24"/>
          <w:szCs w:val="24"/>
        </w:rPr>
      </w:pPr>
      <w:r w:rsidRPr="00205B70">
        <w:rPr>
          <w:rFonts w:ascii="Times New Roman" w:eastAsia="Arial" w:hAnsi="Times New Roman" w:cs="Times New Roman"/>
          <w:b/>
          <w:sz w:val="24"/>
          <w:szCs w:val="24"/>
        </w:rPr>
        <w:t>Carrier’s obligations in route transport</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25"/>
        </w:numPr>
        <w:tabs>
          <w:tab w:val="left" w:pos="33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 carrier that performs transport on a specific route (route transport) shall be obliged to regularly and correctly maintain the published</w:t>
      </w:r>
      <w:r w:rsidRPr="00EE095D">
        <w:rPr>
          <w:rFonts w:ascii="Times New Roman" w:hAnsi="Times New Roman" w:cs="Times New Roman"/>
          <w:spacing w:val="-12"/>
          <w:sz w:val="24"/>
          <w:szCs w:val="24"/>
        </w:rPr>
        <w:t xml:space="preserve"> </w:t>
      </w:r>
      <w:r w:rsidRPr="00EE095D">
        <w:rPr>
          <w:rFonts w:ascii="Times New Roman" w:hAnsi="Times New Roman" w:cs="Times New Roman"/>
          <w:sz w:val="24"/>
          <w:szCs w:val="24"/>
        </w:rPr>
        <w:t>route.</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25"/>
        </w:numPr>
        <w:tabs>
          <w:tab w:val="left" w:pos="34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 carrier shall be obliged to accept for transport any person and anything that fulfills the conditions stipulated in the published general terms and</w:t>
      </w:r>
      <w:r w:rsidRPr="00EE095D">
        <w:rPr>
          <w:rFonts w:ascii="Times New Roman" w:hAnsi="Times New Roman" w:cs="Times New Roman"/>
          <w:spacing w:val="-19"/>
          <w:sz w:val="24"/>
          <w:szCs w:val="24"/>
        </w:rPr>
        <w:t xml:space="preserve"> </w:t>
      </w:r>
      <w:r w:rsidRPr="00EE095D">
        <w:rPr>
          <w:rFonts w:ascii="Times New Roman" w:hAnsi="Times New Roman" w:cs="Times New Roman"/>
          <w:sz w:val="24"/>
          <w:szCs w:val="24"/>
        </w:rPr>
        <w:t>conditions.</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25"/>
        </w:numPr>
        <w:tabs>
          <w:tab w:val="left" w:pos="336"/>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the carrier’s ordinary means of transport do not suffice for all the required transport priority shall be given to persons and objects for which priority is stipulated in special regulations, and further priority shall be stipulated in the order of the requests; in so doing the longer transport shall be decisive in ascribing priority to requests made</w:t>
      </w:r>
      <w:r w:rsidRPr="00EE095D">
        <w:rPr>
          <w:rFonts w:ascii="Times New Roman" w:eastAsia="Arial" w:hAnsi="Times New Roman" w:cs="Times New Roman"/>
          <w:spacing w:val="-16"/>
          <w:sz w:val="24"/>
          <w:szCs w:val="24"/>
        </w:rPr>
        <w:t xml:space="preserve"> </w:t>
      </w:r>
      <w:r w:rsidRPr="00EE095D">
        <w:rPr>
          <w:rFonts w:ascii="Times New Roman" w:eastAsia="Arial" w:hAnsi="Times New Roman" w:cs="Times New Roman"/>
          <w:sz w:val="24"/>
          <w:szCs w:val="24"/>
        </w:rPr>
        <w:t>simultaneously.</w:t>
      </w:r>
    </w:p>
    <w:p w:rsidR="00FE72D2" w:rsidRPr="00EE095D" w:rsidRDefault="00FE72D2" w:rsidP="00FE72D2">
      <w:pPr>
        <w:tabs>
          <w:tab w:val="left" w:pos="9520"/>
        </w:tabs>
        <w:spacing w:before="1"/>
        <w:jc w:val="center"/>
        <w:rPr>
          <w:rFonts w:ascii="Times New Roman" w:eastAsia="Arial" w:hAnsi="Times New Roman" w:cs="Times New Roman"/>
          <w:b/>
          <w:bCs/>
          <w:sz w:val="24"/>
          <w:szCs w:val="24"/>
        </w:rPr>
      </w:pPr>
    </w:p>
    <w:p w:rsidR="00FE72D2" w:rsidRPr="00EE095D" w:rsidRDefault="00FE72D2" w:rsidP="00FE72D2">
      <w:pPr>
        <w:tabs>
          <w:tab w:val="left" w:pos="9520"/>
        </w:tabs>
        <w:spacing w:before="1"/>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 xml:space="preserve">Article 584 </w:t>
      </w:r>
    </w:p>
    <w:p w:rsidR="00FE72D2" w:rsidRPr="00EE095D" w:rsidRDefault="00FE72D2" w:rsidP="00FE72D2">
      <w:pPr>
        <w:tabs>
          <w:tab w:val="left" w:pos="9520"/>
        </w:tabs>
        <w:spacing w:before="1"/>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Withdrawal from contract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24"/>
        </w:numPr>
        <w:tabs>
          <w:tab w:val="left" w:pos="33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sender or passenger may withdraw from the contract before it begins to be performed, and must reimburse the damage incurred for this reason by the</w:t>
      </w:r>
      <w:r w:rsidRPr="00EE095D">
        <w:rPr>
          <w:rFonts w:ascii="Times New Roman" w:hAnsi="Times New Roman" w:cs="Times New Roman"/>
          <w:spacing w:val="-20"/>
          <w:sz w:val="24"/>
          <w:szCs w:val="24"/>
        </w:rPr>
        <w:t xml:space="preserve"> </w:t>
      </w:r>
      <w:r w:rsidRPr="00EE095D">
        <w:rPr>
          <w:rFonts w:ascii="Times New Roman" w:hAnsi="Times New Roman" w:cs="Times New Roman"/>
          <w:sz w:val="24"/>
          <w:szCs w:val="24"/>
        </w:rPr>
        <w:t>carrier.</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24"/>
        </w:numPr>
        <w:tabs>
          <w:tab w:val="left" w:pos="343"/>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If at the beginning of transport the carrier is so delayed that the agreed transport no longer has any meaning for the other party or if the carrier cannot or does not wish to perform the agreed transport the other party may withdraw from the contract and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the return of that which was paid for the transport.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205B70" w:rsidRDefault="00FE72D2" w:rsidP="00205B70">
      <w:pPr>
        <w:tabs>
          <w:tab w:val="left" w:pos="9520"/>
        </w:tabs>
        <w:spacing w:before="8"/>
        <w:jc w:val="center"/>
        <w:rPr>
          <w:rFonts w:ascii="Times New Roman" w:eastAsia="Arial" w:hAnsi="Times New Roman" w:cs="Times New Roman"/>
          <w:b/>
          <w:sz w:val="24"/>
          <w:szCs w:val="24"/>
        </w:rPr>
      </w:pPr>
      <w:r w:rsidRPr="00205B70">
        <w:rPr>
          <w:rFonts w:ascii="Times New Roman" w:eastAsia="Arial" w:hAnsi="Times New Roman" w:cs="Times New Roman"/>
          <w:b/>
          <w:sz w:val="24"/>
          <w:szCs w:val="24"/>
        </w:rPr>
        <w:t>Article 585</w:t>
      </w:r>
    </w:p>
    <w:p w:rsidR="00FE72D2" w:rsidRPr="00205B70" w:rsidRDefault="00FE72D2" w:rsidP="00205B70">
      <w:pPr>
        <w:tabs>
          <w:tab w:val="left" w:pos="9520"/>
        </w:tabs>
        <w:spacing w:before="8"/>
        <w:jc w:val="center"/>
        <w:rPr>
          <w:rFonts w:ascii="Times New Roman" w:eastAsia="Arial" w:hAnsi="Times New Roman" w:cs="Times New Roman"/>
          <w:b/>
          <w:sz w:val="24"/>
          <w:szCs w:val="24"/>
        </w:rPr>
      </w:pPr>
      <w:r w:rsidRPr="00205B70">
        <w:rPr>
          <w:rFonts w:ascii="Times New Roman" w:eastAsia="Arial" w:hAnsi="Times New Roman" w:cs="Times New Roman"/>
          <w:b/>
          <w:sz w:val="24"/>
          <w:szCs w:val="24"/>
        </w:rPr>
        <w:t>Amount of payment for transport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23"/>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If the amount of the payment for transport is stipulated by a tariff or any other published binding legal </w:t>
      </w:r>
      <w:r w:rsidRPr="00EE095D">
        <w:rPr>
          <w:rFonts w:ascii="Times New Roman" w:hAnsi="Times New Roman" w:cs="Times New Roman"/>
          <w:spacing w:val="3"/>
          <w:sz w:val="24"/>
          <w:szCs w:val="24"/>
        </w:rPr>
        <w:t xml:space="preserve">act, </w:t>
      </w:r>
      <w:r w:rsidRPr="00EE095D">
        <w:rPr>
          <w:rFonts w:ascii="Times New Roman" w:hAnsi="Times New Roman" w:cs="Times New Roman"/>
          <w:sz w:val="24"/>
          <w:szCs w:val="24"/>
        </w:rPr>
        <w:t>a higher payment may not be pronounced by the</w:t>
      </w:r>
      <w:r w:rsidRPr="00EE095D">
        <w:rPr>
          <w:rFonts w:ascii="Times New Roman" w:hAnsi="Times New Roman" w:cs="Times New Roman"/>
          <w:spacing w:val="-16"/>
          <w:sz w:val="24"/>
          <w:szCs w:val="24"/>
        </w:rPr>
        <w:t xml:space="preserve"> </w:t>
      </w:r>
      <w:r w:rsidRPr="00EE095D">
        <w:rPr>
          <w:rFonts w:ascii="Times New Roman" w:hAnsi="Times New Roman" w:cs="Times New Roman"/>
          <w:sz w:val="24"/>
          <w:szCs w:val="24"/>
        </w:rPr>
        <w:t>contract.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23"/>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If the amount of the payment for transport is not stipulated by a tariff, any other published binding legal act or by the contract the carrier shall have the right to the customary payment for </w:t>
      </w:r>
      <w:r w:rsidRPr="00EE095D">
        <w:rPr>
          <w:rFonts w:ascii="Times New Roman" w:hAnsi="Times New Roman" w:cs="Times New Roman"/>
          <w:spacing w:val="2"/>
          <w:sz w:val="24"/>
          <w:szCs w:val="24"/>
        </w:rPr>
        <w:t xml:space="preserve">the </w:t>
      </w:r>
      <w:r w:rsidRPr="00EE095D">
        <w:rPr>
          <w:rFonts w:ascii="Times New Roman" w:hAnsi="Times New Roman" w:cs="Times New Roman"/>
          <w:sz w:val="24"/>
          <w:szCs w:val="24"/>
        </w:rPr>
        <w:t>type of</w:t>
      </w:r>
      <w:r w:rsidRPr="00EE095D">
        <w:rPr>
          <w:rFonts w:ascii="Times New Roman" w:hAnsi="Times New Roman" w:cs="Times New Roman"/>
          <w:spacing w:val="-37"/>
          <w:sz w:val="24"/>
          <w:szCs w:val="24"/>
        </w:rPr>
        <w:t xml:space="preserve"> </w:t>
      </w:r>
      <w:r w:rsidRPr="00EE095D">
        <w:rPr>
          <w:rFonts w:ascii="Times New Roman" w:hAnsi="Times New Roman" w:cs="Times New Roman"/>
          <w:sz w:val="24"/>
          <w:szCs w:val="24"/>
        </w:rPr>
        <w:t>transport.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23"/>
        </w:numPr>
        <w:tabs>
          <w:tab w:val="left" w:pos="33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provisions on payment on the contract for work shall apply to other</w:t>
      </w:r>
      <w:r w:rsidRPr="00EE095D">
        <w:rPr>
          <w:rFonts w:ascii="Times New Roman" w:hAnsi="Times New Roman" w:cs="Times New Roman"/>
          <w:spacing w:val="-6"/>
          <w:sz w:val="24"/>
          <w:szCs w:val="24"/>
        </w:rPr>
        <w:t xml:space="preserve"> </w:t>
      </w:r>
      <w:r w:rsidRPr="00EE095D">
        <w:rPr>
          <w:rFonts w:ascii="Times New Roman" w:hAnsi="Times New Roman" w:cs="Times New Roman"/>
          <w:sz w:val="24"/>
          <w:szCs w:val="24"/>
        </w:rPr>
        <w:t>matters as far as practicable.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205B70" w:rsidRDefault="00FE72D2" w:rsidP="00205B70">
      <w:pPr>
        <w:tabs>
          <w:tab w:val="left" w:pos="9520"/>
        </w:tabs>
        <w:spacing w:before="8"/>
        <w:jc w:val="center"/>
        <w:rPr>
          <w:rFonts w:ascii="Times New Roman" w:eastAsia="Arial" w:hAnsi="Times New Roman" w:cs="Times New Roman"/>
          <w:b/>
          <w:sz w:val="24"/>
          <w:szCs w:val="24"/>
        </w:rPr>
      </w:pPr>
      <w:r w:rsidRPr="00205B70">
        <w:rPr>
          <w:rFonts w:ascii="Times New Roman" w:eastAsia="Arial" w:hAnsi="Times New Roman" w:cs="Times New Roman"/>
          <w:b/>
          <w:sz w:val="24"/>
          <w:szCs w:val="24"/>
        </w:rPr>
        <w:t>Article 586</w:t>
      </w:r>
    </w:p>
    <w:p w:rsidR="00FE72D2" w:rsidRPr="00205B70" w:rsidRDefault="00FE72D2" w:rsidP="00205B70">
      <w:pPr>
        <w:tabs>
          <w:tab w:val="left" w:pos="9520"/>
        </w:tabs>
        <w:spacing w:before="8"/>
        <w:jc w:val="center"/>
        <w:rPr>
          <w:rFonts w:ascii="Times New Roman" w:eastAsia="Arial" w:hAnsi="Times New Roman" w:cs="Times New Roman"/>
          <w:b/>
          <w:sz w:val="24"/>
          <w:szCs w:val="24"/>
        </w:rPr>
      </w:pPr>
      <w:r w:rsidRPr="00205B70">
        <w:rPr>
          <w:rFonts w:ascii="Times New Roman" w:eastAsia="Arial" w:hAnsi="Times New Roman" w:cs="Times New Roman"/>
          <w:b/>
          <w:sz w:val="24"/>
          <w:szCs w:val="24"/>
        </w:rPr>
        <w:t>Limitation of application of provision of this part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 xml:space="preserve">The provisions of this </w:t>
      </w:r>
      <w:r w:rsidR="0007206A">
        <w:rPr>
          <w:rFonts w:ascii="Times New Roman" w:hAnsi="Times New Roman" w:cs="Times New Roman"/>
          <w:sz w:val="24"/>
          <w:szCs w:val="24"/>
        </w:rPr>
        <w:t>Chapter</w:t>
      </w:r>
      <w:r w:rsidRPr="00EE095D">
        <w:rPr>
          <w:rFonts w:ascii="Times New Roman" w:hAnsi="Times New Roman" w:cs="Times New Roman"/>
          <w:sz w:val="24"/>
          <w:szCs w:val="24"/>
        </w:rPr>
        <w:t xml:space="preserve"> shall apply to all types of transport, unless stipulated otherwise by law.</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205B70" w:rsidRDefault="00205B70" w:rsidP="00205B70">
      <w:pPr>
        <w:tabs>
          <w:tab w:val="left" w:pos="9520"/>
        </w:tabs>
        <w:spacing w:before="8"/>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Sub-chapter I – Contract on Carriage of Freight </w:t>
      </w:r>
      <w:r w:rsidR="00FE72D2" w:rsidRPr="00205B70">
        <w:rPr>
          <w:rFonts w:ascii="Times New Roman" w:eastAsia="Arial" w:hAnsi="Times New Roman" w:cs="Times New Roman"/>
          <w:b/>
          <w:sz w:val="24"/>
          <w:szCs w:val="24"/>
        </w:rPr>
        <w:t xml:space="preserve"> </w:t>
      </w:r>
    </w:p>
    <w:p w:rsidR="00FE72D2" w:rsidRPr="00205B70" w:rsidRDefault="00FE72D2" w:rsidP="00205B70">
      <w:pPr>
        <w:tabs>
          <w:tab w:val="left" w:pos="9520"/>
        </w:tabs>
        <w:spacing w:before="8"/>
        <w:jc w:val="center"/>
        <w:rPr>
          <w:rFonts w:ascii="Times New Roman" w:eastAsia="Arial" w:hAnsi="Times New Roman" w:cs="Times New Roman"/>
          <w:b/>
          <w:sz w:val="24"/>
          <w:szCs w:val="24"/>
        </w:rPr>
      </w:pPr>
    </w:p>
    <w:p w:rsidR="00FE72D2" w:rsidRPr="00205B70" w:rsidRDefault="00FE72D2" w:rsidP="00205B70">
      <w:pPr>
        <w:tabs>
          <w:tab w:val="left" w:pos="9520"/>
        </w:tabs>
        <w:spacing w:before="8"/>
        <w:jc w:val="center"/>
        <w:rPr>
          <w:rFonts w:ascii="Times New Roman" w:eastAsia="Arial" w:hAnsi="Times New Roman" w:cs="Times New Roman"/>
          <w:b/>
          <w:sz w:val="24"/>
          <w:szCs w:val="24"/>
        </w:rPr>
      </w:pPr>
      <w:r w:rsidRPr="00205B70">
        <w:rPr>
          <w:rFonts w:ascii="Times New Roman" w:eastAsia="Arial" w:hAnsi="Times New Roman" w:cs="Times New Roman"/>
          <w:b/>
          <w:sz w:val="24"/>
          <w:szCs w:val="24"/>
        </w:rPr>
        <w:t xml:space="preserve">Article 587 </w:t>
      </w:r>
    </w:p>
    <w:p w:rsidR="00FE72D2" w:rsidRPr="00205B70" w:rsidRDefault="00FE72D2" w:rsidP="00205B70">
      <w:pPr>
        <w:tabs>
          <w:tab w:val="left" w:pos="9520"/>
        </w:tabs>
        <w:spacing w:before="8"/>
        <w:jc w:val="center"/>
        <w:rPr>
          <w:rFonts w:ascii="Times New Roman" w:eastAsia="Arial" w:hAnsi="Times New Roman" w:cs="Times New Roman"/>
          <w:b/>
          <w:sz w:val="24"/>
          <w:szCs w:val="24"/>
        </w:rPr>
      </w:pPr>
      <w:r w:rsidRPr="00205B70">
        <w:rPr>
          <w:rFonts w:ascii="Times New Roman" w:eastAsia="Arial" w:hAnsi="Times New Roman" w:cs="Times New Roman"/>
          <w:b/>
          <w:sz w:val="24"/>
          <w:szCs w:val="24"/>
        </w:rPr>
        <w:t>Delivery of object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carrier shall be obliged to deliver the object accepted for transport to the sender or a specific person (the recipient) in a specific</w:t>
      </w:r>
      <w:r w:rsidRPr="00EE095D">
        <w:rPr>
          <w:rFonts w:ascii="Times New Roman" w:hAnsi="Times New Roman" w:cs="Times New Roman"/>
          <w:spacing w:val="-15"/>
          <w:sz w:val="24"/>
          <w:szCs w:val="24"/>
        </w:rPr>
        <w:t xml:space="preserve"> </w:t>
      </w:r>
      <w:r w:rsidRPr="00EE095D">
        <w:rPr>
          <w:rFonts w:ascii="Times New Roman" w:hAnsi="Times New Roman" w:cs="Times New Roman"/>
          <w:sz w:val="24"/>
          <w:szCs w:val="24"/>
        </w:rPr>
        <w:t>place.</w:t>
      </w:r>
    </w:p>
    <w:p w:rsidR="00FE72D2" w:rsidRPr="00EE095D" w:rsidRDefault="00FE72D2" w:rsidP="00FE72D2">
      <w:pPr>
        <w:pStyle w:val="Heading1"/>
        <w:tabs>
          <w:tab w:val="left" w:pos="9520"/>
        </w:tabs>
        <w:spacing w:before="55"/>
        <w:ind w:left="0"/>
        <w:rPr>
          <w:rFonts w:ascii="Times New Roman" w:hAnsi="Times New Roman" w:cs="Times New Roman"/>
        </w:rPr>
      </w:pPr>
    </w:p>
    <w:p w:rsidR="00FE72D2" w:rsidRPr="00205B70" w:rsidRDefault="00FE72D2" w:rsidP="00205B70">
      <w:pPr>
        <w:tabs>
          <w:tab w:val="left" w:pos="9520"/>
        </w:tabs>
        <w:spacing w:before="8"/>
        <w:jc w:val="center"/>
        <w:rPr>
          <w:rFonts w:ascii="Times New Roman" w:eastAsia="Arial" w:hAnsi="Times New Roman" w:cs="Times New Roman"/>
          <w:b/>
          <w:sz w:val="24"/>
          <w:szCs w:val="24"/>
        </w:rPr>
      </w:pPr>
      <w:r w:rsidRPr="00205B70">
        <w:rPr>
          <w:rFonts w:ascii="Times New Roman" w:eastAsia="Arial" w:hAnsi="Times New Roman" w:cs="Times New Roman"/>
          <w:b/>
          <w:sz w:val="24"/>
          <w:szCs w:val="24"/>
        </w:rPr>
        <w:t>Article 588</w:t>
      </w:r>
    </w:p>
    <w:p w:rsidR="00FE72D2" w:rsidRPr="00205B70" w:rsidRDefault="00FE72D2" w:rsidP="00205B70">
      <w:pPr>
        <w:tabs>
          <w:tab w:val="left" w:pos="9520"/>
        </w:tabs>
        <w:spacing w:before="8"/>
        <w:jc w:val="center"/>
        <w:rPr>
          <w:rFonts w:ascii="Times New Roman" w:eastAsia="Arial" w:hAnsi="Times New Roman" w:cs="Times New Roman"/>
          <w:b/>
          <w:sz w:val="24"/>
          <w:szCs w:val="24"/>
        </w:rPr>
      </w:pPr>
      <w:r w:rsidRPr="00205B70">
        <w:rPr>
          <w:rFonts w:ascii="Times New Roman" w:eastAsia="Arial" w:hAnsi="Times New Roman" w:cs="Times New Roman"/>
          <w:b/>
          <w:sz w:val="24"/>
          <w:szCs w:val="24"/>
        </w:rPr>
        <w:t>Regarding what sender must notify carrier</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22"/>
        </w:numPr>
        <w:tabs>
          <w:tab w:val="left" w:pos="34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sender must notify the carrier regarding the type of consignment and the contents and quantity thereof, and must report where the consignment is to be transported, the name and address of the recipient, the name and address of the sender and everything else necessary for the carrier to be able to perform the obligation without delay or</w:t>
      </w:r>
      <w:r w:rsidRPr="00EE095D">
        <w:rPr>
          <w:rFonts w:ascii="Times New Roman" w:hAnsi="Times New Roman" w:cs="Times New Roman"/>
          <w:spacing w:val="-18"/>
          <w:sz w:val="24"/>
          <w:szCs w:val="24"/>
        </w:rPr>
        <w:t xml:space="preserve"> </w:t>
      </w:r>
      <w:r w:rsidRPr="00EE095D">
        <w:rPr>
          <w:rFonts w:ascii="Times New Roman" w:hAnsi="Times New Roman" w:cs="Times New Roman"/>
          <w:sz w:val="24"/>
          <w:szCs w:val="24"/>
        </w:rPr>
        <w:t>obstacles.</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22"/>
        </w:numPr>
        <w:tabs>
          <w:tab w:val="left" w:pos="33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consignment contains valuables, securities or other expensive objects the sender must notify the carrier of such when handing it over for transport and must report the value</w:t>
      </w:r>
      <w:r w:rsidRPr="00EE095D">
        <w:rPr>
          <w:rFonts w:ascii="Times New Roman" w:hAnsi="Times New Roman" w:cs="Times New Roman"/>
          <w:spacing w:val="-26"/>
          <w:sz w:val="24"/>
          <w:szCs w:val="24"/>
        </w:rPr>
        <w:t xml:space="preserve"> </w:t>
      </w:r>
      <w:r w:rsidRPr="00EE095D">
        <w:rPr>
          <w:rFonts w:ascii="Times New Roman" w:hAnsi="Times New Roman" w:cs="Times New Roman"/>
          <w:sz w:val="24"/>
          <w:szCs w:val="24"/>
        </w:rPr>
        <w:t>thereto.</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22"/>
        </w:numPr>
        <w:tabs>
          <w:tab w:val="left" w:pos="355"/>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it is a matter of the transport of a dangerous object or an object that requires special conditions of transport the sender must notify the carrier of such on time so that the carrier is able to take appropriate measures.</w:t>
      </w: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22"/>
        </w:numPr>
        <w:tabs>
          <w:tab w:val="left" w:pos="343"/>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A sender that fails to provide the carrier with the information specified in paragraph </w:t>
      </w:r>
      <w:r w:rsidRPr="00EE095D">
        <w:rPr>
          <w:rFonts w:ascii="Times New Roman" w:hAnsi="Times New Roman" w:cs="Times New Roman"/>
          <w:spacing w:val="4"/>
          <w:sz w:val="24"/>
          <w:szCs w:val="24"/>
        </w:rPr>
        <w:t xml:space="preserve">1. </w:t>
      </w:r>
      <w:r w:rsidRPr="00EE095D">
        <w:rPr>
          <w:rFonts w:ascii="Times New Roman" w:hAnsi="Times New Roman" w:cs="Times New Roman"/>
          <w:sz w:val="24"/>
          <w:szCs w:val="24"/>
        </w:rPr>
        <w:t>and 3. of this Article or provides erroneous information shall be liable for damage incurred for this</w:t>
      </w:r>
      <w:r w:rsidRPr="00EE095D">
        <w:rPr>
          <w:rFonts w:ascii="Times New Roman" w:hAnsi="Times New Roman" w:cs="Times New Roman"/>
          <w:spacing w:val="-32"/>
          <w:sz w:val="24"/>
          <w:szCs w:val="24"/>
        </w:rPr>
        <w:t xml:space="preserve"> </w:t>
      </w:r>
      <w:r w:rsidRPr="00EE095D">
        <w:rPr>
          <w:rFonts w:ascii="Times New Roman" w:hAnsi="Times New Roman" w:cs="Times New Roman"/>
          <w:sz w:val="24"/>
          <w:szCs w:val="24"/>
        </w:rPr>
        <w:t>reason.</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205B70" w:rsidRDefault="00FE72D2" w:rsidP="00205B70">
      <w:pPr>
        <w:tabs>
          <w:tab w:val="left" w:pos="9520"/>
        </w:tabs>
        <w:spacing w:before="8"/>
        <w:jc w:val="center"/>
        <w:rPr>
          <w:rFonts w:ascii="Times New Roman" w:eastAsia="Arial" w:hAnsi="Times New Roman" w:cs="Times New Roman"/>
          <w:b/>
          <w:sz w:val="24"/>
          <w:szCs w:val="24"/>
        </w:rPr>
      </w:pPr>
      <w:r w:rsidRPr="00205B70">
        <w:rPr>
          <w:rFonts w:ascii="Times New Roman" w:eastAsia="Arial" w:hAnsi="Times New Roman" w:cs="Times New Roman"/>
          <w:b/>
          <w:sz w:val="24"/>
          <w:szCs w:val="24"/>
        </w:rPr>
        <w:t xml:space="preserve">Article 589 </w:t>
      </w:r>
    </w:p>
    <w:p w:rsidR="00FE72D2" w:rsidRPr="00205B70" w:rsidRDefault="00FE72D2" w:rsidP="00205B70">
      <w:pPr>
        <w:tabs>
          <w:tab w:val="left" w:pos="9520"/>
        </w:tabs>
        <w:spacing w:before="8"/>
        <w:jc w:val="center"/>
        <w:rPr>
          <w:rFonts w:ascii="Times New Roman" w:eastAsia="Arial" w:hAnsi="Times New Roman" w:cs="Times New Roman"/>
          <w:b/>
          <w:sz w:val="24"/>
          <w:szCs w:val="24"/>
        </w:rPr>
      </w:pPr>
      <w:r w:rsidRPr="00205B70">
        <w:rPr>
          <w:rFonts w:ascii="Times New Roman" w:eastAsia="Arial" w:hAnsi="Times New Roman" w:cs="Times New Roman"/>
          <w:b/>
          <w:sz w:val="24"/>
          <w:szCs w:val="24"/>
        </w:rPr>
        <w:t>Bill of freight</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21"/>
        </w:numPr>
        <w:tabs>
          <w:tab w:val="left" w:pos="365"/>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contracting parties may agree to compile a bill of freight on a consignment handed over for transport.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21"/>
        </w:numPr>
        <w:tabs>
          <w:tab w:val="left" w:pos="33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bill of freight must contain the name and address of the sender and the carrier, the type, contents and quantity of the consignment, the value of any valuables and other expensive objects, the place of destination, the sum of payment for the transport or a note that payment was made in advance, a provision on the amount by which the consignment was encumbered, and the place and day of issue of the bill of</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freight.</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121"/>
        </w:numPr>
        <w:tabs>
          <w:tab w:val="left" w:pos="33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Other provisions of the contract of carriage may be recorded in the bill of</w:t>
      </w:r>
      <w:r w:rsidRPr="00EE095D">
        <w:rPr>
          <w:rFonts w:ascii="Times New Roman" w:hAnsi="Times New Roman" w:cs="Times New Roman"/>
          <w:spacing w:val="-24"/>
          <w:sz w:val="24"/>
          <w:szCs w:val="24"/>
        </w:rPr>
        <w:t xml:space="preserve"> </w:t>
      </w:r>
      <w:r w:rsidRPr="00EE095D">
        <w:rPr>
          <w:rFonts w:ascii="Times New Roman" w:hAnsi="Times New Roman" w:cs="Times New Roman"/>
          <w:sz w:val="24"/>
          <w:szCs w:val="24"/>
        </w:rPr>
        <w:t>freight.</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121"/>
        </w:numPr>
        <w:tabs>
          <w:tab w:val="left" w:pos="33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Both contracting parties must sign the bill of</w:t>
      </w:r>
      <w:r w:rsidRPr="00EE095D">
        <w:rPr>
          <w:rFonts w:ascii="Times New Roman" w:hAnsi="Times New Roman" w:cs="Times New Roman"/>
          <w:spacing w:val="-16"/>
          <w:sz w:val="24"/>
          <w:szCs w:val="24"/>
        </w:rPr>
        <w:t xml:space="preserve"> </w:t>
      </w:r>
      <w:r w:rsidRPr="00EE095D">
        <w:rPr>
          <w:rFonts w:ascii="Times New Roman" w:hAnsi="Times New Roman" w:cs="Times New Roman"/>
          <w:sz w:val="24"/>
          <w:szCs w:val="24"/>
        </w:rPr>
        <w:t>freight.</w:t>
      </w:r>
    </w:p>
    <w:p w:rsidR="00FE72D2" w:rsidRPr="00EE095D" w:rsidRDefault="00FE72D2" w:rsidP="00FE72D2">
      <w:pPr>
        <w:pStyle w:val="ListParagraph"/>
        <w:tabs>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21"/>
        </w:numPr>
        <w:tabs>
          <w:tab w:val="left" w:pos="331"/>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bill of freight may contain a “by order” provision or may be made out to the</w:t>
      </w:r>
      <w:r w:rsidRPr="00EE095D">
        <w:rPr>
          <w:rFonts w:ascii="Times New Roman" w:eastAsia="Arial" w:hAnsi="Times New Roman" w:cs="Times New Roman"/>
          <w:spacing w:val="-27"/>
          <w:sz w:val="24"/>
          <w:szCs w:val="24"/>
        </w:rPr>
        <w:t xml:space="preserve"> </w:t>
      </w:r>
      <w:r w:rsidRPr="00EE095D">
        <w:rPr>
          <w:rFonts w:ascii="Times New Roman" w:eastAsia="Arial" w:hAnsi="Times New Roman" w:cs="Times New Roman"/>
          <w:sz w:val="24"/>
          <w:szCs w:val="24"/>
        </w:rPr>
        <w:t>bearer.</w:t>
      </w:r>
    </w:p>
    <w:p w:rsidR="00FE72D2" w:rsidRPr="00EE095D" w:rsidRDefault="00FE72D2" w:rsidP="00FE72D2">
      <w:pPr>
        <w:pStyle w:val="Heading1"/>
        <w:tabs>
          <w:tab w:val="left" w:pos="9520"/>
        </w:tabs>
        <w:ind w:left="0"/>
        <w:rPr>
          <w:rFonts w:ascii="Times New Roman" w:hAnsi="Times New Roman" w:cs="Times New Roman"/>
        </w:rPr>
      </w:pPr>
    </w:p>
    <w:p w:rsidR="00FE72D2" w:rsidRPr="00205B70" w:rsidRDefault="00FE72D2" w:rsidP="00205B70">
      <w:pPr>
        <w:tabs>
          <w:tab w:val="left" w:pos="9520"/>
        </w:tabs>
        <w:spacing w:before="8"/>
        <w:jc w:val="center"/>
        <w:rPr>
          <w:rFonts w:ascii="Times New Roman" w:eastAsia="Arial" w:hAnsi="Times New Roman" w:cs="Times New Roman"/>
          <w:b/>
          <w:sz w:val="24"/>
          <w:szCs w:val="24"/>
        </w:rPr>
      </w:pPr>
      <w:r w:rsidRPr="00205B70">
        <w:rPr>
          <w:rFonts w:ascii="Times New Roman" w:eastAsia="Arial" w:hAnsi="Times New Roman" w:cs="Times New Roman"/>
          <w:b/>
          <w:sz w:val="24"/>
          <w:szCs w:val="24"/>
        </w:rPr>
        <w:t>Article 590</w:t>
      </w:r>
    </w:p>
    <w:p w:rsidR="00FE72D2" w:rsidRPr="00205B70" w:rsidRDefault="00FE72D2" w:rsidP="00205B70">
      <w:pPr>
        <w:tabs>
          <w:tab w:val="left" w:pos="9520"/>
        </w:tabs>
        <w:spacing w:before="8"/>
        <w:jc w:val="center"/>
        <w:rPr>
          <w:rFonts w:ascii="Times New Roman" w:eastAsia="Arial" w:hAnsi="Times New Roman" w:cs="Times New Roman"/>
          <w:b/>
          <w:sz w:val="24"/>
          <w:szCs w:val="24"/>
        </w:rPr>
      </w:pPr>
      <w:r w:rsidRPr="00205B70">
        <w:rPr>
          <w:rFonts w:ascii="Times New Roman" w:eastAsia="Arial" w:hAnsi="Times New Roman" w:cs="Times New Roman"/>
          <w:b/>
          <w:sz w:val="24"/>
          <w:szCs w:val="24"/>
        </w:rPr>
        <w:t>Contract of carriage and bill of freight</w:t>
      </w:r>
    </w:p>
    <w:p w:rsidR="00FE72D2" w:rsidRPr="00EE095D" w:rsidRDefault="00FE72D2" w:rsidP="00FE72D2">
      <w:pPr>
        <w:pStyle w:val="BodyText"/>
        <w:tabs>
          <w:tab w:val="left" w:pos="9520"/>
        </w:tabs>
        <w:jc w:val="both"/>
        <w:rPr>
          <w:rFonts w:ascii="Times New Roman"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existence and validity of the contract of carriage shall be independent of the existence and correctness of the bill of</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freight.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205B70" w:rsidRDefault="00FE72D2" w:rsidP="00205B70">
      <w:pPr>
        <w:tabs>
          <w:tab w:val="left" w:pos="9520"/>
        </w:tabs>
        <w:spacing w:before="8"/>
        <w:jc w:val="center"/>
        <w:rPr>
          <w:rFonts w:ascii="Times New Roman" w:eastAsia="Arial" w:hAnsi="Times New Roman" w:cs="Times New Roman"/>
          <w:b/>
          <w:sz w:val="24"/>
          <w:szCs w:val="24"/>
        </w:rPr>
      </w:pPr>
      <w:r w:rsidRPr="00205B70">
        <w:rPr>
          <w:rFonts w:ascii="Times New Roman" w:eastAsia="Arial" w:hAnsi="Times New Roman" w:cs="Times New Roman"/>
          <w:b/>
          <w:sz w:val="24"/>
          <w:szCs w:val="24"/>
        </w:rPr>
        <w:t>Article 591</w:t>
      </w:r>
    </w:p>
    <w:p w:rsidR="00FE72D2" w:rsidRPr="00205B70" w:rsidRDefault="00FE72D2" w:rsidP="00205B70">
      <w:pPr>
        <w:tabs>
          <w:tab w:val="left" w:pos="9520"/>
        </w:tabs>
        <w:spacing w:before="8"/>
        <w:jc w:val="center"/>
        <w:rPr>
          <w:rFonts w:ascii="Times New Roman" w:eastAsia="Arial" w:hAnsi="Times New Roman" w:cs="Times New Roman"/>
          <w:b/>
          <w:sz w:val="24"/>
          <w:szCs w:val="24"/>
        </w:rPr>
      </w:pPr>
      <w:r w:rsidRPr="00205B70">
        <w:rPr>
          <w:rFonts w:ascii="Times New Roman" w:eastAsia="Arial" w:hAnsi="Times New Roman" w:cs="Times New Roman"/>
          <w:b/>
          <w:sz w:val="24"/>
          <w:szCs w:val="24"/>
        </w:rPr>
        <w:t>Confirmation of acceptance for transport</w:t>
      </w:r>
    </w:p>
    <w:p w:rsidR="00FE72D2" w:rsidRPr="00EE095D" w:rsidRDefault="00FE72D2" w:rsidP="00FE72D2">
      <w:pPr>
        <w:pStyle w:val="BodyText"/>
        <w:tabs>
          <w:tab w:val="left" w:pos="9520"/>
        </w:tabs>
        <w:jc w:val="both"/>
        <w:rPr>
          <w:rFonts w:ascii="Times New Roman"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a bill of freight is not issued the sender may request that the carrier issue a confirmation of the acceptance of the consignment for transport with the information that must be contained in the bill of freight.</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205B70" w:rsidRDefault="00205B70" w:rsidP="00205B70">
      <w:pPr>
        <w:tabs>
          <w:tab w:val="left" w:pos="9520"/>
        </w:tabs>
        <w:spacing w:before="8"/>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Sub-chapter II – Relationship between Sender and Carrier </w:t>
      </w:r>
    </w:p>
    <w:p w:rsidR="00FE72D2" w:rsidRPr="00205B70" w:rsidRDefault="00FE72D2" w:rsidP="00205B70">
      <w:pPr>
        <w:tabs>
          <w:tab w:val="left" w:pos="9520"/>
        </w:tabs>
        <w:spacing w:before="8"/>
        <w:jc w:val="center"/>
        <w:rPr>
          <w:rFonts w:ascii="Times New Roman" w:eastAsia="Arial" w:hAnsi="Times New Roman" w:cs="Times New Roman"/>
          <w:b/>
          <w:sz w:val="24"/>
          <w:szCs w:val="24"/>
        </w:rPr>
      </w:pPr>
    </w:p>
    <w:p w:rsidR="00FE72D2" w:rsidRPr="00205B70" w:rsidRDefault="00FE72D2" w:rsidP="00205B70">
      <w:pPr>
        <w:tabs>
          <w:tab w:val="left" w:pos="9520"/>
        </w:tabs>
        <w:spacing w:before="8"/>
        <w:jc w:val="center"/>
        <w:rPr>
          <w:rFonts w:ascii="Times New Roman" w:eastAsia="Arial" w:hAnsi="Times New Roman" w:cs="Times New Roman"/>
          <w:b/>
          <w:sz w:val="24"/>
          <w:szCs w:val="24"/>
        </w:rPr>
      </w:pPr>
      <w:r w:rsidRPr="00205B70">
        <w:rPr>
          <w:rFonts w:ascii="Times New Roman" w:eastAsia="Arial" w:hAnsi="Times New Roman" w:cs="Times New Roman"/>
          <w:b/>
          <w:sz w:val="24"/>
          <w:szCs w:val="24"/>
        </w:rPr>
        <w:t xml:space="preserve">Article 592 </w:t>
      </w:r>
    </w:p>
    <w:p w:rsidR="00FE72D2" w:rsidRPr="00205B70" w:rsidRDefault="00FE72D2" w:rsidP="00205B70">
      <w:pPr>
        <w:tabs>
          <w:tab w:val="left" w:pos="9520"/>
        </w:tabs>
        <w:spacing w:before="8"/>
        <w:jc w:val="center"/>
        <w:rPr>
          <w:rFonts w:ascii="Times New Roman" w:eastAsia="Arial" w:hAnsi="Times New Roman" w:cs="Times New Roman"/>
          <w:b/>
          <w:sz w:val="24"/>
          <w:szCs w:val="24"/>
        </w:rPr>
      </w:pPr>
      <w:r w:rsidRPr="00205B70">
        <w:rPr>
          <w:rFonts w:ascii="Times New Roman" w:eastAsia="Arial" w:hAnsi="Times New Roman" w:cs="Times New Roman"/>
          <w:b/>
          <w:sz w:val="24"/>
          <w:szCs w:val="24"/>
        </w:rPr>
        <w:t>Packing</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20"/>
        </w:numPr>
        <w:tabs>
          <w:tab w:val="left" w:pos="350"/>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sender shall be obliged to pack the object in the prescribed or customary manner such that no damage will occur and the safety of people and property will not be</w:t>
      </w:r>
      <w:r w:rsidRPr="00EE095D">
        <w:rPr>
          <w:rFonts w:ascii="Times New Roman" w:hAnsi="Times New Roman" w:cs="Times New Roman"/>
          <w:spacing w:val="-25"/>
          <w:sz w:val="24"/>
          <w:szCs w:val="24"/>
        </w:rPr>
        <w:t xml:space="preserve"> </w:t>
      </w:r>
      <w:r w:rsidRPr="00EE095D">
        <w:rPr>
          <w:rFonts w:ascii="Times New Roman" w:hAnsi="Times New Roman" w:cs="Times New Roman"/>
          <w:sz w:val="24"/>
          <w:szCs w:val="24"/>
        </w:rPr>
        <w:t>threatened.</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20"/>
        </w:numPr>
        <w:tabs>
          <w:tab w:val="left" w:pos="341"/>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carrier shall be obliged to draw the sender’s attention to any deficiencies in packing that can be noticed; otherwise the carrier shall be liable for damage to the consignment caused for this</w:t>
      </w:r>
      <w:r w:rsidRPr="00EE095D">
        <w:rPr>
          <w:rFonts w:ascii="Times New Roman" w:eastAsia="Arial" w:hAnsi="Times New Roman" w:cs="Times New Roman"/>
          <w:spacing w:val="-30"/>
          <w:sz w:val="24"/>
          <w:szCs w:val="24"/>
        </w:rPr>
        <w:t xml:space="preserve"> </w:t>
      </w:r>
      <w:r w:rsidRPr="00EE095D">
        <w:rPr>
          <w:rFonts w:ascii="Times New Roman" w:eastAsia="Arial" w:hAnsi="Times New Roman" w:cs="Times New Roman"/>
          <w:sz w:val="24"/>
          <w:szCs w:val="24"/>
        </w:rPr>
        <w:t>reason.</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20"/>
        </w:numPr>
        <w:tabs>
          <w:tab w:val="left" w:pos="377"/>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carrier shall not be liable for damage to the consignment if despite being warned regarding deficient packing the sender requests that the carrier accept the consignment for transport with the</w:t>
      </w:r>
      <w:r w:rsidRPr="00EE095D">
        <w:rPr>
          <w:rFonts w:ascii="Times New Roman" w:hAnsi="Times New Roman" w:cs="Times New Roman"/>
          <w:spacing w:val="-5"/>
          <w:sz w:val="24"/>
          <w:szCs w:val="24"/>
        </w:rPr>
        <w:t xml:space="preserve"> </w:t>
      </w:r>
      <w:r w:rsidRPr="00EE095D">
        <w:rPr>
          <w:rFonts w:ascii="Times New Roman" w:hAnsi="Times New Roman" w:cs="Times New Roman"/>
          <w:sz w:val="24"/>
          <w:szCs w:val="24"/>
        </w:rPr>
        <w:t>deficiencies.</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20"/>
        </w:numPr>
        <w:tabs>
          <w:tab w:val="left" w:pos="34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carrier shall be obliged to refuse the consignment if the deficiencies in the packing there of are such that they could endanger people or property or cause any</w:t>
      </w:r>
      <w:r w:rsidRPr="00EE095D">
        <w:rPr>
          <w:rFonts w:ascii="Times New Roman" w:hAnsi="Times New Roman" w:cs="Times New Roman"/>
          <w:spacing w:val="-22"/>
          <w:sz w:val="24"/>
          <w:szCs w:val="24"/>
        </w:rPr>
        <w:t xml:space="preserve"> </w:t>
      </w:r>
      <w:r w:rsidRPr="00EE095D">
        <w:rPr>
          <w:rFonts w:ascii="Times New Roman" w:hAnsi="Times New Roman" w:cs="Times New Roman"/>
          <w:sz w:val="24"/>
          <w:szCs w:val="24"/>
        </w:rPr>
        <w:t>damage.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20"/>
        </w:numPr>
        <w:tabs>
          <w:tab w:val="left" w:pos="343"/>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The carrier shall be liable for damage inflicted on third persons for reason of deficiencies in packing while the object is with the carrier, but shall have the right to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compensation from the</w:t>
      </w:r>
      <w:r w:rsidRPr="00EE095D">
        <w:rPr>
          <w:rFonts w:ascii="Times New Roman" w:hAnsi="Times New Roman" w:cs="Times New Roman"/>
          <w:spacing w:val="-36"/>
          <w:sz w:val="24"/>
          <w:szCs w:val="24"/>
        </w:rPr>
        <w:t xml:space="preserve"> </w:t>
      </w:r>
      <w:r w:rsidRPr="00EE095D">
        <w:rPr>
          <w:rFonts w:ascii="Times New Roman" w:hAnsi="Times New Roman" w:cs="Times New Roman"/>
          <w:sz w:val="24"/>
          <w:szCs w:val="24"/>
        </w:rPr>
        <w:t>sender.</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0A6580" w:rsidRDefault="00FE72D2" w:rsidP="000A6580">
      <w:pPr>
        <w:tabs>
          <w:tab w:val="left" w:pos="9520"/>
        </w:tabs>
        <w:spacing w:before="8"/>
        <w:jc w:val="center"/>
        <w:rPr>
          <w:rFonts w:ascii="Times New Roman" w:eastAsia="Arial" w:hAnsi="Times New Roman" w:cs="Times New Roman"/>
          <w:b/>
          <w:sz w:val="24"/>
          <w:szCs w:val="24"/>
        </w:rPr>
      </w:pPr>
      <w:r w:rsidRPr="000A6580">
        <w:rPr>
          <w:rFonts w:ascii="Times New Roman" w:eastAsia="Arial" w:hAnsi="Times New Roman" w:cs="Times New Roman"/>
          <w:b/>
          <w:sz w:val="24"/>
          <w:szCs w:val="24"/>
        </w:rPr>
        <w:t>Article 593</w:t>
      </w:r>
    </w:p>
    <w:p w:rsidR="00FE72D2" w:rsidRPr="000A6580" w:rsidRDefault="00FE72D2" w:rsidP="000A6580">
      <w:pPr>
        <w:tabs>
          <w:tab w:val="left" w:pos="9520"/>
        </w:tabs>
        <w:spacing w:before="8"/>
        <w:jc w:val="center"/>
        <w:rPr>
          <w:rFonts w:ascii="Times New Roman" w:eastAsia="Arial" w:hAnsi="Times New Roman" w:cs="Times New Roman"/>
          <w:b/>
          <w:sz w:val="24"/>
          <w:szCs w:val="24"/>
        </w:rPr>
      </w:pPr>
      <w:r w:rsidRPr="000A6580">
        <w:rPr>
          <w:rFonts w:ascii="Times New Roman" w:eastAsia="Arial" w:hAnsi="Times New Roman" w:cs="Times New Roman"/>
          <w:b/>
          <w:sz w:val="24"/>
          <w:szCs w:val="24"/>
        </w:rPr>
        <w:t>Payment for transport and costs in connection with transport</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19"/>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sender shall be obliged to pay the carrier for transport and costs in connection with</w:t>
      </w:r>
      <w:r w:rsidRPr="00EE095D">
        <w:rPr>
          <w:rFonts w:ascii="Times New Roman" w:hAnsi="Times New Roman" w:cs="Times New Roman"/>
          <w:spacing w:val="-30"/>
          <w:sz w:val="24"/>
          <w:szCs w:val="24"/>
        </w:rPr>
        <w:t xml:space="preserve"> </w:t>
      </w:r>
      <w:r w:rsidRPr="00EE095D">
        <w:rPr>
          <w:rFonts w:ascii="Times New Roman" w:hAnsi="Times New Roman" w:cs="Times New Roman"/>
          <w:sz w:val="24"/>
          <w:szCs w:val="24"/>
        </w:rPr>
        <w:t>transport.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19"/>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bill of freight does not cite that the sender is paying for transport and the other costs in connection with transport the sender shall be presumed to have instructed the carrier to charge such costs to the recipient.</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594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Disposal of consignment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18"/>
        </w:numPr>
        <w:tabs>
          <w:tab w:val="left" w:pos="350"/>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sender may dispose of the consignment and alter the order specified in the contract, and may instruct the carrier to cease further transport of the consignment, return it thereto, deliver it to another recipient or send it to any other</w:t>
      </w:r>
      <w:r w:rsidRPr="00EE095D">
        <w:rPr>
          <w:rFonts w:ascii="Times New Roman" w:hAnsi="Times New Roman" w:cs="Times New Roman"/>
          <w:spacing w:val="-15"/>
          <w:sz w:val="24"/>
          <w:szCs w:val="24"/>
        </w:rPr>
        <w:t xml:space="preserve"> </w:t>
      </w:r>
      <w:r w:rsidRPr="00EE095D">
        <w:rPr>
          <w:rFonts w:ascii="Times New Roman" w:hAnsi="Times New Roman" w:cs="Times New Roman"/>
          <w:sz w:val="24"/>
          <w:szCs w:val="24"/>
        </w:rPr>
        <w:t>place.</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18"/>
        </w:numPr>
        <w:tabs>
          <w:tab w:val="left" w:pos="386"/>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sender’s right to alter the order shall expire when the consignment reaches the place of destination, when the carrier delivers the bill of freight to the recipient, when the carrier requests that the recipient accept the consignment, or when the recipient requests the delivery</w:t>
      </w:r>
      <w:r w:rsidRPr="00EE095D">
        <w:rPr>
          <w:rFonts w:ascii="Times New Roman" w:eastAsia="Arial" w:hAnsi="Times New Roman" w:cs="Times New Roman"/>
          <w:spacing w:val="-26"/>
          <w:sz w:val="24"/>
          <w:szCs w:val="24"/>
        </w:rPr>
        <w:t xml:space="preserve"> </w:t>
      </w:r>
      <w:r w:rsidRPr="00EE095D">
        <w:rPr>
          <w:rFonts w:ascii="Times New Roman" w:eastAsia="Arial" w:hAnsi="Times New Roman" w:cs="Times New Roman"/>
          <w:sz w:val="24"/>
          <w:szCs w:val="24"/>
        </w:rPr>
        <w:t>thereof.</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18"/>
        </w:numPr>
        <w:tabs>
          <w:tab w:val="left" w:pos="331"/>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the bill of freight was issued by order or to the bearer the holder of the bill of freight shall exclusively hold the sender’s rights specified in the previous</w:t>
      </w:r>
      <w:r w:rsidRPr="00EE095D">
        <w:rPr>
          <w:rFonts w:ascii="Times New Roman" w:eastAsia="Arial" w:hAnsi="Times New Roman" w:cs="Times New Roman"/>
          <w:spacing w:val="-21"/>
          <w:sz w:val="24"/>
          <w:szCs w:val="24"/>
        </w:rPr>
        <w:t xml:space="preserve"> </w:t>
      </w:r>
      <w:r w:rsidRPr="00EE095D">
        <w:rPr>
          <w:rFonts w:ascii="Times New Roman" w:eastAsia="Arial" w:hAnsi="Times New Roman" w:cs="Times New Roman"/>
          <w:sz w:val="24"/>
          <w:szCs w:val="24"/>
        </w:rPr>
        <w:t>paragraph.</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18"/>
        </w:numPr>
        <w:tabs>
          <w:tab w:val="left" w:pos="341"/>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An en</w:t>
      </w:r>
      <w:r w:rsidR="0007206A">
        <w:rPr>
          <w:rFonts w:ascii="Times New Roman" w:eastAsia="Arial" w:hAnsi="Times New Roman" w:cs="Times New Roman"/>
          <w:sz w:val="24"/>
          <w:szCs w:val="24"/>
        </w:rPr>
        <w:t>Chapter</w:t>
      </w:r>
      <w:r w:rsidRPr="00EE095D">
        <w:rPr>
          <w:rFonts w:ascii="Times New Roman" w:eastAsia="Arial" w:hAnsi="Times New Roman" w:cs="Times New Roman"/>
          <w:sz w:val="24"/>
          <w:szCs w:val="24"/>
        </w:rPr>
        <w:t>d person that exploits the right and gives the carrier a new order must reimburse the costs and damage incurred by the carrier because of this, and at the carrier’s request shall give a guarantee that the costs and damage will be reimbursed</w:t>
      </w:r>
      <w:r w:rsidRPr="00EE095D">
        <w:rPr>
          <w:rFonts w:ascii="Times New Roman" w:eastAsia="Arial" w:hAnsi="Times New Roman" w:cs="Times New Roman"/>
          <w:spacing w:val="-19"/>
          <w:sz w:val="24"/>
          <w:szCs w:val="24"/>
        </w:rPr>
        <w:t xml:space="preserve"> </w:t>
      </w:r>
      <w:r w:rsidRPr="00EE095D">
        <w:rPr>
          <w:rFonts w:ascii="Times New Roman" w:eastAsia="Arial" w:hAnsi="Times New Roman" w:cs="Times New Roman"/>
          <w:sz w:val="24"/>
          <w:szCs w:val="24"/>
        </w:rPr>
        <w:t>thereto.</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595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Direction of transport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tabs>
          <w:tab w:val="left" w:pos="322"/>
          <w:tab w:val="left" w:pos="9520"/>
        </w:tabs>
        <w:rPr>
          <w:rFonts w:ascii="Times New Roman" w:eastAsia="Arial" w:hAnsi="Times New Roman" w:cs="Times New Roman"/>
          <w:sz w:val="24"/>
          <w:szCs w:val="24"/>
        </w:rPr>
      </w:pPr>
      <w:r w:rsidRPr="00EE095D">
        <w:rPr>
          <w:rFonts w:ascii="Times New Roman" w:eastAsia="Arial" w:hAnsi="Times New Roman" w:cs="Times New Roman"/>
          <w:sz w:val="24"/>
          <w:szCs w:val="24"/>
        </w:rPr>
        <w:t xml:space="preserve">1. The carrier must perform the transport according to the agreed route. </w:t>
      </w:r>
    </w:p>
    <w:p w:rsidR="00FE72D2" w:rsidRPr="00EE095D" w:rsidRDefault="00FE72D2" w:rsidP="00FE72D2">
      <w:pPr>
        <w:tabs>
          <w:tab w:val="left" w:pos="322"/>
          <w:tab w:val="left" w:pos="9520"/>
        </w:tabs>
        <w:rPr>
          <w:rFonts w:ascii="Times New Roman" w:eastAsia="Arial" w:hAnsi="Times New Roman" w:cs="Times New Roman"/>
          <w:sz w:val="24"/>
          <w:szCs w:val="24"/>
        </w:rPr>
      </w:pPr>
    </w:p>
    <w:p w:rsidR="00FE72D2" w:rsidRPr="00EE095D" w:rsidRDefault="00FE72D2" w:rsidP="00FE72D2">
      <w:pPr>
        <w:tabs>
          <w:tab w:val="left" w:pos="322"/>
          <w:tab w:val="left" w:pos="9520"/>
        </w:tabs>
        <w:rPr>
          <w:rFonts w:ascii="Times New Roman" w:eastAsia="Arial" w:hAnsi="Times New Roman" w:cs="Times New Roman"/>
          <w:sz w:val="24"/>
          <w:szCs w:val="24"/>
        </w:rPr>
      </w:pPr>
      <w:r w:rsidRPr="00EE095D">
        <w:rPr>
          <w:rFonts w:ascii="Times New Roman" w:eastAsia="Arial" w:hAnsi="Times New Roman" w:cs="Times New Roman"/>
          <w:sz w:val="24"/>
          <w:szCs w:val="24"/>
        </w:rPr>
        <w:t>2. If it was not agreed along which route the transport must be performed the carrier must perform the transport along the route that best suits the interests of the sender.</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596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Obstacles to transport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17"/>
        </w:numPr>
        <w:tabs>
          <w:tab w:val="left" w:pos="338"/>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carrier must notify the sender regarding all circumstances that could influence the transport, and act according to the sender’s</w:t>
      </w:r>
      <w:r w:rsidRPr="00EE095D">
        <w:rPr>
          <w:rFonts w:ascii="Times New Roman" w:eastAsia="Arial" w:hAnsi="Times New Roman" w:cs="Times New Roman"/>
          <w:spacing w:val="-13"/>
          <w:sz w:val="24"/>
          <w:szCs w:val="24"/>
        </w:rPr>
        <w:t xml:space="preserve"> </w:t>
      </w:r>
      <w:r w:rsidRPr="00EE095D">
        <w:rPr>
          <w:rFonts w:ascii="Times New Roman" w:eastAsia="Arial" w:hAnsi="Times New Roman" w:cs="Times New Roman"/>
          <w:sz w:val="24"/>
          <w:szCs w:val="24"/>
        </w:rPr>
        <w:t>instructions.</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17"/>
        </w:numPr>
        <w:tabs>
          <w:tab w:val="left" w:pos="346"/>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carrier shall not be obliged to act according to the sender’s instructions if the fulfillment of such instructions could endanger people or</w:t>
      </w:r>
      <w:r w:rsidRPr="00EE095D">
        <w:rPr>
          <w:rFonts w:ascii="Times New Roman" w:eastAsia="Arial" w:hAnsi="Times New Roman" w:cs="Times New Roman"/>
          <w:spacing w:val="-14"/>
          <w:sz w:val="24"/>
          <w:szCs w:val="24"/>
        </w:rPr>
        <w:t xml:space="preserve"> </w:t>
      </w:r>
      <w:r w:rsidRPr="00EE095D">
        <w:rPr>
          <w:rFonts w:ascii="Times New Roman" w:eastAsia="Arial" w:hAnsi="Times New Roman" w:cs="Times New Roman"/>
          <w:sz w:val="24"/>
          <w:szCs w:val="24"/>
        </w:rPr>
        <w:t>property.</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17"/>
        </w:numPr>
        <w:tabs>
          <w:tab w:val="left" w:pos="329"/>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 xml:space="preserve">If it is not possible to wait for the sender’s instructions, the carrier </w:t>
      </w:r>
      <w:r w:rsidRPr="00EE095D">
        <w:rPr>
          <w:rFonts w:ascii="Times New Roman" w:eastAsia="Arial" w:hAnsi="Times New Roman" w:cs="Times New Roman"/>
          <w:spacing w:val="4"/>
          <w:sz w:val="24"/>
          <w:szCs w:val="24"/>
        </w:rPr>
        <w:t xml:space="preserve">shall </w:t>
      </w:r>
      <w:r w:rsidRPr="00EE095D">
        <w:rPr>
          <w:rFonts w:ascii="Times New Roman" w:eastAsia="Arial" w:hAnsi="Times New Roman" w:cs="Times New Roman"/>
          <w:sz w:val="24"/>
          <w:szCs w:val="24"/>
        </w:rPr>
        <w:t>notify the sender and request the sender’s further</w:t>
      </w:r>
      <w:r w:rsidRPr="00EE095D">
        <w:rPr>
          <w:rFonts w:ascii="Times New Roman" w:eastAsia="Arial" w:hAnsi="Times New Roman" w:cs="Times New Roman"/>
          <w:spacing w:val="-31"/>
          <w:sz w:val="24"/>
          <w:szCs w:val="24"/>
        </w:rPr>
        <w:t xml:space="preserve"> </w:t>
      </w:r>
      <w:r w:rsidRPr="00EE095D">
        <w:rPr>
          <w:rFonts w:ascii="Times New Roman" w:eastAsia="Arial" w:hAnsi="Times New Roman" w:cs="Times New Roman"/>
          <w:sz w:val="24"/>
          <w:szCs w:val="24"/>
        </w:rPr>
        <w:t xml:space="preserve">instructions. While awaiting the sender’s instructions, the carrier </w:t>
      </w:r>
      <w:r w:rsidRPr="00EE095D">
        <w:rPr>
          <w:rFonts w:ascii="Times New Roman" w:eastAsia="Arial" w:hAnsi="Times New Roman" w:cs="Times New Roman"/>
          <w:spacing w:val="4"/>
          <w:sz w:val="24"/>
          <w:szCs w:val="24"/>
        </w:rPr>
        <w:t xml:space="preserve">must </w:t>
      </w:r>
      <w:r w:rsidRPr="00EE095D">
        <w:rPr>
          <w:rFonts w:ascii="Times New Roman" w:eastAsia="Arial" w:hAnsi="Times New Roman" w:cs="Times New Roman"/>
          <w:sz w:val="24"/>
          <w:szCs w:val="24"/>
        </w:rPr>
        <w:t>act with due care.</w:t>
      </w: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17"/>
        </w:numPr>
        <w:tabs>
          <w:tab w:val="left" w:pos="34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carrier shall have the right to reimbursement of the costs incurred because of obstacles arising through no fault of the</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carrier.</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0A6580" w:rsidRDefault="00FE72D2" w:rsidP="000A6580">
      <w:pPr>
        <w:tabs>
          <w:tab w:val="left" w:pos="9520"/>
        </w:tabs>
        <w:spacing w:before="8"/>
        <w:jc w:val="center"/>
        <w:rPr>
          <w:rFonts w:ascii="Times New Roman" w:eastAsia="Arial" w:hAnsi="Times New Roman" w:cs="Times New Roman"/>
          <w:b/>
          <w:sz w:val="24"/>
          <w:szCs w:val="24"/>
        </w:rPr>
      </w:pPr>
      <w:r w:rsidRPr="000A6580">
        <w:rPr>
          <w:rFonts w:ascii="Times New Roman" w:eastAsia="Arial" w:hAnsi="Times New Roman" w:cs="Times New Roman"/>
          <w:b/>
          <w:sz w:val="24"/>
          <w:szCs w:val="24"/>
        </w:rPr>
        <w:t>Article 597</w:t>
      </w:r>
    </w:p>
    <w:p w:rsidR="00FE72D2" w:rsidRPr="000A6580" w:rsidRDefault="00FE72D2" w:rsidP="000A6580">
      <w:pPr>
        <w:tabs>
          <w:tab w:val="left" w:pos="9520"/>
        </w:tabs>
        <w:spacing w:before="8"/>
        <w:jc w:val="center"/>
        <w:rPr>
          <w:rFonts w:ascii="Times New Roman" w:eastAsia="Arial" w:hAnsi="Times New Roman" w:cs="Times New Roman"/>
          <w:b/>
          <w:sz w:val="24"/>
          <w:szCs w:val="24"/>
        </w:rPr>
      </w:pPr>
      <w:r w:rsidRPr="000A6580">
        <w:rPr>
          <w:rFonts w:ascii="Times New Roman" w:eastAsia="Arial" w:hAnsi="Times New Roman" w:cs="Times New Roman"/>
          <w:b/>
          <w:sz w:val="24"/>
          <w:szCs w:val="24"/>
        </w:rPr>
        <w:t>Payment during interruption in transport</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16"/>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for any reason for which the carrier is liable the transport is interrupted, the carrier shall have the right to a proportion of the payment for the transport performed, but must reimburse any damage incurred by another party because of the</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interruption.</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16"/>
        </w:numPr>
        <w:tabs>
          <w:tab w:val="left" w:pos="34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transport was interrupted for a reason for which none of the parties concerned was liable the carrier shall have the right to the difference between the agreed payment for the transport and the transport costs from the place where the transport was interrupted to the place of</w:t>
      </w:r>
      <w:r w:rsidRPr="00EE095D">
        <w:rPr>
          <w:rFonts w:ascii="Times New Roman" w:hAnsi="Times New Roman" w:cs="Times New Roman"/>
          <w:spacing w:val="-31"/>
          <w:sz w:val="24"/>
          <w:szCs w:val="24"/>
        </w:rPr>
        <w:t xml:space="preserve"> </w:t>
      </w:r>
      <w:r w:rsidRPr="00EE095D">
        <w:rPr>
          <w:rFonts w:ascii="Times New Roman" w:hAnsi="Times New Roman" w:cs="Times New Roman"/>
          <w:sz w:val="24"/>
          <w:szCs w:val="24"/>
        </w:rPr>
        <w:t xml:space="preserve">destination.  </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16"/>
        </w:numPr>
        <w:tabs>
          <w:tab w:val="left" w:pos="343"/>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carrier shall not have the right to a part of the payment if during transport the consignment was destroyed because of force</w:t>
      </w:r>
      <w:r w:rsidRPr="00EE095D">
        <w:rPr>
          <w:rFonts w:ascii="Times New Roman" w:hAnsi="Times New Roman" w:cs="Times New Roman"/>
          <w:spacing w:val="-13"/>
          <w:sz w:val="24"/>
          <w:szCs w:val="24"/>
        </w:rPr>
        <w:t xml:space="preserve"> </w:t>
      </w:r>
      <w:r w:rsidRPr="00EE095D">
        <w:rPr>
          <w:rFonts w:ascii="Times New Roman" w:hAnsi="Times New Roman" w:cs="Times New Roman"/>
          <w:sz w:val="24"/>
          <w:szCs w:val="24"/>
        </w:rPr>
        <w:t>majeure.</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0A6580" w:rsidRDefault="00FE72D2" w:rsidP="000A6580">
      <w:pPr>
        <w:tabs>
          <w:tab w:val="left" w:pos="9520"/>
        </w:tabs>
        <w:spacing w:before="8"/>
        <w:jc w:val="center"/>
        <w:rPr>
          <w:rFonts w:ascii="Times New Roman" w:eastAsia="Arial" w:hAnsi="Times New Roman" w:cs="Times New Roman"/>
          <w:b/>
          <w:sz w:val="24"/>
          <w:szCs w:val="24"/>
        </w:rPr>
      </w:pPr>
      <w:r w:rsidRPr="000A6580">
        <w:rPr>
          <w:rFonts w:ascii="Times New Roman" w:eastAsia="Arial" w:hAnsi="Times New Roman" w:cs="Times New Roman"/>
          <w:b/>
          <w:sz w:val="24"/>
          <w:szCs w:val="24"/>
        </w:rPr>
        <w:t>Article 598</w:t>
      </w:r>
    </w:p>
    <w:p w:rsidR="00FE72D2" w:rsidRPr="000A6580" w:rsidRDefault="00FE72D2" w:rsidP="000A6580">
      <w:pPr>
        <w:tabs>
          <w:tab w:val="left" w:pos="9520"/>
        </w:tabs>
        <w:spacing w:before="8"/>
        <w:jc w:val="center"/>
        <w:rPr>
          <w:rFonts w:ascii="Times New Roman" w:eastAsia="Arial" w:hAnsi="Times New Roman" w:cs="Times New Roman"/>
          <w:b/>
          <w:sz w:val="24"/>
          <w:szCs w:val="24"/>
        </w:rPr>
      </w:pPr>
      <w:r w:rsidRPr="000A6580">
        <w:rPr>
          <w:rFonts w:ascii="Times New Roman" w:eastAsia="Arial" w:hAnsi="Times New Roman" w:cs="Times New Roman"/>
          <w:b/>
          <w:sz w:val="24"/>
          <w:szCs w:val="24"/>
        </w:rPr>
        <w:t>If consignment cannot be delivered</w:t>
      </w:r>
    </w:p>
    <w:p w:rsidR="00FE72D2" w:rsidRPr="00EE095D" w:rsidRDefault="00FE72D2" w:rsidP="00FE72D2">
      <w:pPr>
        <w:tabs>
          <w:tab w:val="left" w:pos="7590"/>
          <w:tab w:val="left" w:pos="9520"/>
        </w:tabs>
        <w:spacing w:before="3"/>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ab/>
      </w:r>
    </w:p>
    <w:p w:rsidR="00FE72D2" w:rsidRPr="00EE095D" w:rsidRDefault="00FE72D2" w:rsidP="00BF4E8F">
      <w:pPr>
        <w:pStyle w:val="ListParagraph"/>
        <w:widowControl w:val="0"/>
        <w:numPr>
          <w:ilvl w:val="0"/>
          <w:numId w:val="58"/>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it is not possible to notify the recipient regarding the arrival of the consignment, if the recipient does not wish to accept it, if it is not possible to deliver the consignment or if the recipient fails to pay the carrier the payment owed and other sums charged on the consignment, the carrier must notify the sender of such, request the sender’s instructions and take all measures necessary to ensure the safekeeping of the object at the sender’s</w:t>
      </w:r>
      <w:r w:rsidRPr="00EE095D">
        <w:rPr>
          <w:rFonts w:ascii="Times New Roman" w:eastAsia="Arial" w:hAnsi="Times New Roman" w:cs="Times New Roman"/>
          <w:spacing w:val="-10"/>
          <w:sz w:val="24"/>
          <w:szCs w:val="24"/>
        </w:rPr>
        <w:t xml:space="preserve"> </w:t>
      </w:r>
      <w:r w:rsidRPr="00EE095D">
        <w:rPr>
          <w:rFonts w:ascii="Times New Roman" w:eastAsia="Arial" w:hAnsi="Times New Roman" w:cs="Times New Roman"/>
          <w:sz w:val="24"/>
          <w:szCs w:val="24"/>
        </w:rPr>
        <w:t>expense.</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58"/>
        </w:numPr>
        <w:tabs>
          <w:tab w:val="left" w:pos="365"/>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an en</w:t>
      </w:r>
      <w:r w:rsidR="0007206A">
        <w:rPr>
          <w:rFonts w:ascii="Times New Roman" w:eastAsia="Arial" w:hAnsi="Times New Roman" w:cs="Times New Roman"/>
          <w:sz w:val="24"/>
          <w:szCs w:val="24"/>
        </w:rPr>
        <w:t>Chapter</w:t>
      </w:r>
      <w:r w:rsidRPr="00EE095D">
        <w:rPr>
          <w:rFonts w:ascii="Times New Roman" w:eastAsia="Arial" w:hAnsi="Times New Roman" w:cs="Times New Roman"/>
          <w:sz w:val="24"/>
          <w:szCs w:val="24"/>
        </w:rPr>
        <w:t>d person fails to take any measures in respect of the consignment by an appropriate deadline   the carrier shall have the right to sell the object under the rules on the sale of an indebted object in the event of the creditor’s delay and to pay off the claims from the revenue acquired; the remainder must be deposited with the court for the en</w:t>
      </w:r>
      <w:r w:rsidR="0007206A">
        <w:rPr>
          <w:rFonts w:ascii="Times New Roman" w:eastAsia="Arial" w:hAnsi="Times New Roman" w:cs="Times New Roman"/>
          <w:sz w:val="24"/>
          <w:szCs w:val="24"/>
        </w:rPr>
        <w:t>Chapter</w:t>
      </w:r>
      <w:r w:rsidRPr="00EE095D">
        <w:rPr>
          <w:rFonts w:ascii="Times New Roman" w:eastAsia="Arial" w:hAnsi="Times New Roman" w:cs="Times New Roman"/>
          <w:sz w:val="24"/>
          <w:szCs w:val="24"/>
        </w:rPr>
        <w:t>d</w:t>
      </w:r>
      <w:r w:rsidRPr="00EE095D">
        <w:rPr>
          <w:rFonts w:ascii="Times New Roman" w:eastAsia="Arial" w:hAnsi="Times New Roman" w:cs="Times New Roman"/>
          <w:spacing w:val="-16"/>
          <w:sz w:val="24"/>
          <w:szCs w:val="24"/>
        </w:rPr>
        <w:t xml:space="preserve"> </w:t>
      </w:r>
      <w:r w:rsidRPr="00EE095D">
        <w:rPr>
          <w:rFonts w:ascii="Times New Roman" w:eastAsia="Arial" w:hAnsi="Times New Roman" w:cs="Times New Roman"/>
          <w:sz w:val="24"/>
          <w:szCs w:val="24"/>
        </w:rPr>
        <w:t>person.</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0A6580" w:rsidRDefault="00FE72D2" w:rsidP="000A6580">
      <w:pPr>
        <w:tabs>
          <w:tab w:val="left" w:pos="9520"/>
        </w:tabs>
        <w:spacing w:before="8"/>
        <w:jc w:val="center"/>
        <w:rPr>
          <w:rFonts w:ascii="Times New Roman" w:eastAsia="Arial" w:hAnsi="Times New Roman" w:cs="Times New Roman"/>
          <w:b/>
          <w:sz w:val="24"/>
          <w:szCs w:val="24"/>
        </w:rPr>
      </w:pPr>
      <w:r w:rsidRPr="000A6580">
        <w:rPr>
          <w:rFonts w:ascii="Times New Roman" w:eastAsia="Arial" w:hAnsi="Times New Roman" w:cs="Times New Roman"/>
          <w:b/>
          <w:sz w:val="24"/>
          <w:szCs w:val="24"/>
        </w:rPr>
        <w:t>Article 599</w:t>
      </w:r>
    </w:p>
    <w:p w:rsidR="00FE72D2" w:rsidRPr="000A6580" w:rsidRDefault="00FE72D2" w:rsidP="000A6580">
      <w:pPr>
        <w:tabs>
          <w:tab w:val="left" w:pos="9520"/>
        </w:tabs>
        <w:spacing w:before="8"/>
        <w:jc w:val="center"/>
        <w:rPr>
          <w:rFonts w:ascii="Times New Roman" w:eastAsia="Arial" w:hAnsi="Times New Roman" w:cs="Times New Roman"/>
          <w:b/>
          <w:sz w:val="24"/>
          <w:szCs w:val="24"/>
        </w:rPr>
      </w:pPr>
      <w:r w:rsidRPr="000A6580">
        <w:rPr>
          <w:rFonts w:ascii="Times New Roman" w:eastAsia="Arial" w:hAnsi="Times New Roman" w:cs="Times New Roman"/>
          <w:b/>
          <w:sz w:val="24"/>
          <w:szCs w:val="24"/>
        </w:rPr>
        <w:t>Carrier’s liability towards sender</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A carrier that delivered the consignment to the recipient but failed to charge the sum that was charged on the consignment must pay the sum to the sender, but shall have the right to request reimbursement from the</w:t>
      </w:r>
      <w:r w:rsidRPr="00EE095D">
        <w:rPr>
          <w:rFonts w:ascii="Times New Roman" w:hAnsi="Times New Roman" w:cs="Times New Roman"/>
          <w:spacing w:val="-6"/>
          <w:sz w:val="24"/>
          <w:szCs w:val="24"/>
        </w:rPr>
        <w:t xml:space="preserve"> </w:t>
      </w:r>
      <w:r w:rsidRPr="00EE095D">
        <w:rPr>
          <w:rFonts w:ascii="Times New Roman" w:hAnsi="Times New Roman" w:cs="Times New Roman"/>
          <w:sz w:val="24"/>
          <w:szCs w:val="24"/>
        </w:rPr>
        <w:t>recipient.</w:t>
      </w:r>
    </w:p>
    <w:p w:rsidR="00FE72D2" w:rsidRPr="00EE095D" w:rsidRDefault="00FE72D2" w:rsidP="00FE72D2">
      <w:pPr>
        <w:pStyle w:val="Heading1"/>
        <w:tabs>
          <w:tab w:val="left" w:pos="9520"/>
        </w:tabs>
        <w:ind w:left="0"/>
        <w:rPr>
          <w:rFonts w:ascii="Times New Roman" w:hAnsi="Times New Roman" w:cs="Times New Roman"/>
        </w:rPr>
      </w:pPr>
    </w:p>
    <w:p w:rsidR="00FE72D2" w:rsidRPr="000A6580" w:rsidRDefault="000A6580" w:rsidP="000A6580">
      <w:pPr>
        <w:tabs>
          <w:tab w:val="left" w:pos="9520"/>
        </w:tabs>
        <w:spacing w:before="8"/>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Sub-chapter III – Relationship between Carrier and Recipient </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4"/>
          <w:sz w:val="24"/>
          <w:szCs w:val="24"/>
        </w:rPr>
        <w:t xml:space="preserve"> </w:t>
      </w:r>
      <w:r w:rsidRPr="00EE095D">
        <w:rPr>
          <w:rFonts w:ascii="Times New Roman" w:hAnsi="Times New Roman" w:cs="Times New Roman"/>
          <w:b/>
          <w:sz w:val="24"/>
          <w:szCs w:val="24"/>
        </w:rPr>
        <w:t>600</w:t>
      </w: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eastAsia="Arial" w:hAnsi="Times New Roman" w:cs="Times New Roman"/>
          <w:b/>
          <w:bCs/>
          <w:sz w:val="24"/>
          <w:szCs w:val="24"/>
        </w:rPr>
        <w:t>Recipient’s notification of consignment’s</w:t>
      </w:r>
      <w:r w:rsidRPr="00EE095D">
        <w:rPr>
          <w:rFonts w:ascii="Times New Roman" w:eastAsia="Arial" w:hAnsi="Times New Roman" w:cs="Times New Roman"/>
          <w:b/>
          <w:bCs/>
          <w:spacing w:val="-14"/>
          <w:sz w:val="24"/>
          <w:szCs w:val="24"/>
        </w:rPr>
        <w:t xml:space="preserve"> </w:t>
      </w:r>
      <w:r w:rsidRPr="00EE095D">
        <w:rPr>
          <w:rFonts w:ascii="Times New Roman" w:eastAsia="Arial" w:hAnsi="Times New Roman" w:cs="Times New Roman"/>
          <w:b/>
          <w:bCs/>
          <w:sz w:val="24"/>
          <w:szCs w:val="24"/>
        </w:rPr>
        <w:t>arrival</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15"/>
        </w:numPr>
        <w:tabs>
          <w:tab w:val="left" w:pos="353"/>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carrier must notify the recipient without delay that the consignment has arrived, place it at the latter’s disposal as agreed and submit the bill of freight, if issued, to the</w:t>
      </w:r>
      <w:r w:rsidRPr="00EE095D">
        <w:rPr>
          <w:rFonts w:ascii="Times New Roman" w:eastAsia="Arial" w:hAnsi="Times New Roman" w:cs="Times New Roman"/>
          <w:spacing w:val="-18"/>
          <w:sz w:val="24"/>
          <w:szCs w:val="24"/>
        </w:rPr>
        <w:t xml:space="preserve"> </w:t>
      </w:r>
      <w:r w:rsidRPr="00EE095D">
        <w:rPr>
          <w:rFonts w:ascii="Times New Roman" w:eastAsia="Arial" w:hAnsi="Times New Roman" w:cs="Times New Roman"/>
          <w:sz w:val="24"/>
          <w:szCs w:val="24"/>
        </w:rPr>
        <w:t>latter.</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15"/>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the bill of freight was issued by order or to the bearer the carrier shall only be obliged to act according to the previous paragraph if the bill of freight cites the person at the place of destination that must be notified regarding the consignment’s</w:t>
      </w:r>
      <w:r w:rsidRPr="00EE095D">
        <w:rPr>
          <w:rFonts w:ascii="Times New Roman" w:eastAsia="Arial" w:hAnsi="Times New Roman" w:cs="Times New Roman"/>
          <w:spacing w:val="-15"/>
          <w:sz w:val="24"/>
          <w:szCs w:val="24"/>
        </w:rPr>
        <w:t xml:space="preserve"> </w:t>
      </w:r>
      <w:r w:rsidRPr="00EE095D">
        <w:rPr>
          <w:rFonts w:ascii="Times New Roman" w:eastAsia="Arial" w:hAnsi="Times New Roman" w:cs="Times New Roman"/>
          <w:sz w:val="24"/>
          <w:szCs w:val="24"/>
        </w:rPr>
        <w:t>arrival.</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0A6580" w:rsidRDefault="00FE72D2" w:rsidP="000A6580">
      <w:pPr>
        <w:tabs>
          <w:tab w:val="left" w:pos="9520"/>
        </w:tabs>
        <w:jc w:val="center"/>
        <w:rPr>
          <w:rFonts w:ascii="Times New Roman" w:eastAsia="Arial" w:hAnsi="Times New Roman" w:cs="Times New Roman"/>
          <w:b/>
          <w:bCs/>
          <w:sz w:val="24"/>
          <w:szCs w:val="24"/>
        </w:rPr>
      </w:pPr>
      <w:r w:rsidRPr="000A6580">
        <w:rPr>
          <w:rFonts w:ascii="Times New Roman" w:eastAsia="Arial" w:hAnsi="Times New Roman" w:cs="Times New Roman"/>
          <w:b/>
          <w:bCs/>
          <w:sz w:val="24"/>
          <w:szCs w:val="24"/>
        </w:rPr>
        <w:t>Article 601</w:t>
      </w:r>
    </w:p>
    <w:p w:rsidR="00FE72D2" w:rsidRPr="000A6580" w:rsidRDefault="00FE72D2" w:rsidP="00FE72D2">
      <w:pPr>
        <w:tabs>
          <w:tab w:val="left" w:pos="9520"/>
        </w:tabs>
        <w:jc w:val="center"/>
        <w:rPr>
          <w:rFonts w:ascii="Times New Roman" w:eastAsia="Arial" w:hAnsi="Times New Roman" w:cs="Times New Roman"/>
          <w:b/>
          <w:bCs/>
          <w:sz w:val="24"/>
          <w:szCs w:val="24"/>
        </w:rPr>
      </w:pPr>
      <w:r w:rsidRPr="000A6580">
        <w:rPr>
          <w:rFonts w:ascii="Times New Roman" w:eastAsia="Arial" w:hAnsi="Times New Roman" w:cs="Times New Roman"/>
          <w:b/>
          <w:bCs/>
          <w:sz w:val="24"/>
          <w:szCs w:val="24"/>
        </w:rPr>
        <w:t>Delivery of consignment if duplicate bill of freight issued</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carrier may refuse to deliver the consignment unless a duplicate of the bill of freight, on which the recipient confirmed delivery of the consignment thereto, is delivered to the former at the same</w:t>
      </w:r>
      <w:r w:rsidRPr="00EE095D">
        <w:rPr>
          <w:rFonts w:ascii="Times New Roman" w:hAnsi="Times New Roman" w:cs="Times New Roman"/>
          <w:spacing w:val="-26"/>
          <w:sz w:val="24"/>
          <w:szCs w:val="24"/>
        </w:rPr>
        <w:t xml:space="preserve"> </w:t>
      </w:r>
      <w:r w:rsidRPr="00EE095D">
        <w:rPr>
          <w:rFonts w:ascii="Times New Roman" w:hAnsi="Times New Roman" w:cs="Times New Roman"/>
          <w:sz w:val="24"/>
          <w:szCs w:val="24"/>
        </w:rPr>
        <w:t>time.</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0A6580" w:rsidRDefault="00FE72D2" w:rsidP="000A6580">
      <w:pPr>
        <w:tabs>
          <w:tab w:val="left" w:pos="9520"/>
        </w:tabs>
        <w:jc w:val="center"/>
        <w:rPr>
          <w:rFonts w:ascii="Times New Roman" w:eastAsia="Arial" w:hAnsi="Times New Roman" w:cs="Times New Roman"/>
          <w:b/>
          <w:bCs/>
          <w:sz w:val="24"/>
          <w:szCs w:val="24"/>
        </w:rPr>
      </w:pPr>
      <w:r w:rsidRPr="000A6580">
        <w:rPr>
          <w:rFonts w:ascii="Times New Roman" w:eastAsia="Arial" w:hAnsi="Times New Roman" w:cs="Times New Roman"/>
          <w:b/>
          <w:bCs/>
          <w:sz w:val="24"/>
          <w:szCs w:val="24"/>
        </w:rPr>
        <w:t>Article 602</w:t>
      </w:r>
    </w:p>
    <w:p w:rsidR="00FE72D2" w:rsidRPr="000A6580" w:rsidRDefault="00FE72D2" w:rsidP="00FE72D2">
      <w:pPr>
        <w:tabs>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 xml:space="preserve">Recipient’s right to </w:t>
      </w:r>
      <w:r w:rsidRPr="000A6580">
        <w:rPr>
          <w:rFonts w:ascii="Times New Roman" w:eastAsia="Arial" w:hAnsi="Times New Roman" w:cs="Times New Roman"/>
          <w:b/>
          <w:bCs/>
          <w:sz w:val="24"/>
          <w:szCs w:val="24"/>
        </w:rPr>
        <w:t xml:space="preserve">request </w:t>
      </w:r>
      <w:r w:rsidRPr="00EE095D">
        <w:rPr>
          <w:rFonts w:ascii="Times New Roman" w:eastAsia="Arial" w:hAnsi="Times New Roman" w:cs="Times New Roman"/>
          <w:b/>
          <w:bCs/>
          <w:sz w:val="24"/>
          <w:szCs w:val="24"/>
        </w:rPr>
        <w:t>delivery of</w:t>
      </w:r>
      <w:r w:rsidRPr="000A6580">
        <w:rPr>
          <w:rFonts w:ascii="Times New Roman" w:eastAsia="Arial" w:hAnsi="Times New Roman" w:cs="Times New Roman"/>
          <w:b/>
          <w:bCs/>
          <w:sz w:val="24"/>
          <w:szCs w:val="24"/>
        </w:rPr>
        <w:t xml:space="preserve"> </w:t>
      </w:r>
      <w:r w:rsidRPr="00EE095D">
        <w:rPr>
          <w:rFonts w:ascii="Times New Roman" w:eastAsia="Arial" w:hAnsi="Times New Roman" w:cs="Times New Roman"/>
          <w:b/>
          <w:bCs/>
          <w:sz w:val="24"/>
          <w:szCs w:val="24"/>
        </w:rPr>
        <w:t>consignment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14"/>
        </w:numPr>
        <w:tabs>
          <w:tab w:val="left" w:pos="346"/>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The recipient may exercise against the carrier the rights specified in the contract of carriage and request that the carrier deliver the bill of freight and consignment thereto as soon as the consignment arrives at the place of destination.</w:t>
      </w:r>
    </w:p>
    <w:p w:rsidR="00FE72D2" w:rsidRPr="00EE095D" w:rsidRDefault="00FE72D2" w:rsidP="00FE72D2">
      <w:pPr>
        <w:pStyle w:val="ListParagraph"/>
        <w:tabs>
          <w:tab w:val="left" w:pos="346"/>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114"/>
        </w:numPr>
        <w:tabs>
          <w:tab w:val="left" w:pos="346"/>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 xml:space="preserve">Before the consignment arrives at the place of destination the carrier shall only be obliged to deliver it to the recipient at the latter’s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if so authorized by the sender.</w:t>
      </w:r>
    </w:p>
    <w:p w:rsidR="00FE72D2" w:rsidRPr="00EE095D" w:rsidRDefault="00FE72D2" w:rsidP="00FE72D2">
      <w:pPr>
        <w:pStyle w:val="ListParagraph"/>
        <w:tabs>
          <w:tab w:val="left" w:pos="346"/>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114"/>
        </w:numPr>
        <w:tabs>
          <w:tab w:val="left" w:pos="346"/>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The recipient may only exercise the rights specified in the contract of carriage and request that the carrier deliver the consignment if the recipient fulfils the conditions stipulated in the contract of carriage.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0A6580" w:rsidRDefault="00FE72D2" w:rsidP="000A6580">
      <w:pPr>
        <w:tabs>
          <w:tab w:val="left" w:pos="9520"/>
        </w:tabs>
        <w:jc w:val="center"/>
        <w:rPr>
          <w:rFonts w:ascii="Times New Roman" w:eastAsia="Arial" w:hAnsi="Times New Roman" w:cs="Times New Roman"/>
          <w:b/>
          <w:bCs/>
          <w:sz w:val="24"/>
          <w:szCs w:val="24"/>
        </w:rPr>
      </w:pPr>
      <w:r w:rsidRPr="000A6580">
        <w:rPr>
          <w:rFonts w:ascii="Times New Roman" w:eastAsia="Arial" w:hAnsi="Times New Roman" w:cs="Times New Roman"/>
          <w:b/>
          <w:bCs/>
          <w:sz w:val="24"/>
          <w:szCs w:val="24"/>
        </w:rPr>
        <w:t>Article 603</w:t>
      </w:r>
    </w:p>
    <w:p w:rsidR="00FE72D2" w:rsidRPr="000A6580" w:rsidRDefault="00FE72D2" w:rsidP="00FE72D2">
      <w:pPr>
        <w:tabs>
          <w:tab w:val="left" w:pos="9520"/>
        </w:tabs>
        <w:jc w:val="center"/>
        <w:rPr>
          <w:rFonts w:ascii="Times New Roman" w:eastAsia="Arial" w:hAnsi="Times New Roman" w:cs="Times New Roman"/>
          <w:b/>
          <w:bCs/>
          <w:sz w:val="24"/>
          <w:szCs w:val="24"/>
        </w:rPr>
      </w:pPr>
      <w:r w:rsidRPr="000A6580">
        <w:rPr>
          <w:rFonts w:ascii="Times New Roman" w:eastAsia="Arial" w:hAnsi="Times New Roman" w:cs="Times New Roman"/>
          <w:b/>
          <w:bCs/>
          <w:sz w:val="24"/>
          <w:szCs w:val="24"/>
        </w:rPr>
        <w:t>Identification and determination of state of consignment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13"/>
        </w:numPr>
        <w:tabs>
          <w:tab w:val="left" w:pos="324"/>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The en</w:t>
      </w:r>
      <w:r w:rsidR="0007206A">
        <w:rPr>
          <w:rFonts w:ascii="Times New Roman" w:hAnsi="Times New Roman" w:cs="Times New Roman"/>
          <w:sz w:val="24"/>
          <w:szCs w:val="24"/>
        </w:rPr>
        <w:t>Chapter</w:t>
      </w:r>
      <w:r w:rsidRPr="00EE095D">
        <w:rPr>
          <w:rFonts w:ascii="Times New Roman" w:hAnsi="Times New Roman" w:cs="Times New Roman"/>
          <w:sz w:val="24"/>
          <w:szCs w:val="24"/>
        </w:rPr>
        <w:t>d person shall have the right to request that using an official record the consignment be identified and, if the consignment is damaged, the nature of the damage be stated.</w:t>
      </w:r>
    </w:p>
    <w:p w:rsidR="00FE72D2" w:rsidRPr="00EE095D" w:rsidRDefault="00FE72D2" w:rsidP="00FE72D2">
      <w:pPr>
        <w:pStyle w:val="ListParagraph"/>
        <w:tabs>
          <w:tab w:val="left" w:pos="324"/>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113"/>
        </w:numPr>
        <w:tabs>
          <w:tab w:val="left" w:pos="324"/>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If it is determined that the consignment is not that which was delivered to the carrier or that the damage is greater than is stated by the carrier, the costs of determination shall be borne by the carrier.</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0A6580" w:rsidRDefault="00FE72D2" w:rsidP="000A6580">
      <w:pPr>
        <w:tabs>
          <w:tab w:val="left" w:pos="9520"/>
        </w:tabs>
        <w:jc w:val="center"/>
        <w:rPr>
          <w:rFonts w:ascii="Times New Roman" w:eastAsia="Arial" w:hAnsi="Times New Roman" w:cs="Times New Roman"/>
          <w:b/>
          <w:bCs/>
          <w:sz w:val="24"/>
          <w:szCs w:val="24"/>
        </w:rPr>
      </w:pPr>
      <w:r w:rsidRPr="000A6580">
        <w:rPr>
          <w:rFonts w:ascii="Times New Roman" w:eastAsia="Arial" w:hAnsi="Times New Roman" w:cs="Times New Roman"/>
          <w:b/>
          <w:bCs/>
          <w:sz w:val="24"/>
          <w:szCs w:val="24"/>
        </w:rPr>
        <w:t>Article 604</w:t>
      </w:r>
    </w:p>
    <w:p w:rsidR="00FE72D2" w:rsidRPr="000A6580" w:rsidRDefault="00FE72D2" w:rsidP="00FE72D2">
      <w:pPr>
        <w:tabs>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Recipient’s obligation to pay for</w:t>
      </w:r>
      <w:r w:rsidRPr="000A6580">
        <w:rPr>
          <w:rFonts w:ascii="Times New Roman" w:eastAsia="Arial" w:hAnsi="Times New Roman" w:cs="Times New Roman"/>
          <w:b/>
          <w:bCs/>
          <w:sz w:val="24"/>
          <w:szCs w:val="24"/>
        </w:rPr>
        <w:t xml:space="preserve"> </w:t>
      </w:r>
      <w:r w:rsidRPr="00EE095D">
        <w:rPr>
          <w:rFonts w:ascii="Times New Roman" w:eastAsia="Arial" w:hAnsi="Times New Roman" w:cs="Times New Roman"/>
          <w:b/>
          <w:bCs/>
          <w:sz w:val="24"/>
          <w:szCs w:val="24"/>
        </w:rPr>
        <w:t>transport</w:t>
      </w:r>
    </w:p>
    <w:p w:rsidR="00FE72D2" w:rsidRPr="00EE095D" w:rsidRDefault="00FE72D2" w:rsidP="00FE72D2">
      <w:pPr>
        <w:tabs>
          <w:tab w:val="left" w:pos="9520"/>
        </w:tabs>
        <w:spacing w:before="4"/>
        <w:rPr>
          <w:rFonts w:ascii="Times New Roman" w:eastAsia="Arial" w:hAnsi="Times New Roman" w:cs="Times New Roman"/>
          <w:b/>
          <w:bCs/>
          <w:sz w:val="24"/>
          <w:szCs w:val="24"/>
        </w:rPr>
      </w:pPr>
    </w:p>
    <w:p w:rsidR="00FE72D2" w:rsidRPr="000A6580" w:rsidRDefault="00FE72D2" w:rsidP="000A6580">
      <w:pPr>
        <w:tabs>
          <w:tab w:val="left" w:pos="324"/>
          <w:tab w:val="left" w:pos="9520"/>
        </w:tabs>
        <w:rPr>
          <w:rFonts w:ascii="Times New Roman" w:hAnsi="Times New Roman" w:cs="Times New Roman"/>
          <w:sz w:val="24"/>
          <w:szCs w:val="24"/>
        </w:rPr>
      </w:pPr>
      <w:r w:rsidRPr="000A6580">
        <w:rPr>
          <w:rFonts w:ascii="Times New Roman" w:hAnsi="Times New Roman" w:cs="Times New Roman"/>
          <w:sz w:val="24"/>
          <w:szCs w:val="24"/>
        </w:rPr>
        <w:t>1. Unless stipulated otherwise in the contract of carriage or the bill of freight, the recipient shall upon accepting the consignment and any bill of freight undertake to pay the carrier for transport and the sums charged on the consignment.</w:t>
      </w:r>
    </w:p>
    <w:p w:rsidR="00FE72D2" w:rsidRPr="00EE095D" w:rsidRDefault="00FE72D2" w:rsidP="00FE72D2">
      <w:pPr>
        <w:pStyle w:val="Heading1"/>
        <w:tabs>
          <w:tab w:val="left" w:pos="9520"/>
        </w:tabs>
        <w:ind w:left="0"/>
        <w:rPr>
          <w:rFonts w:ascii="Times New Roman" w:eastAsiaTheme="minorHAnsi" w:hAnsi="Times New Roman" w:cs="Times New Roman"/>
          <w:b w:val="0"/>
          <w:bCs w:val="0"/>
        </w:rPr>
      </w:pPr>
    </w:p>
    <w:p w:rsidR="00FE72D2" w:rsidRPr="000A6580" w:rsidRDefault="00FE72D2" w:rsidP="000A6580">
      <w:pPr>
        <w:tabs>
          <w:tab w:val="left" w:pos="324"/>
          <w:tab w:val="left" w:pos="9520"/>
        </w:tabs>
        <w:rPr>
          <w:rFonts w:ascii="Times New Roman" w:hAnsi="Times New Roman" w:cs="Times New Roman"/>
          <w:sz w:val="24"/>
          <w:szCs w:val="24"/>
        </w:rPr>
      </w:pPr>
      <w:r w:rsidRPr="000A6580">
        <w:rPr>
          <w:rFonts w:ascii="Times New Roman" w:hAnsi="Times New Roman" w:cs="Times New Roman"/>
          <w:sz w:val="24"/>
          <w:szCs w:val="24"/>
        </w:rPr>
        <w:t>2. If the recipient does not feel obliged to pay the carrier as much as requested the recipient may only exercise the rights in the contract by depositing the disputed sum with the court.</w:t>
      </w:r>
    </w:p>
    <w:p w:rsidR="00FE72D2" w:rsidRPr="00EE095D" w:rsidRDefault="00FE72D2" w:rsidP="00FE72D2">
      <w:pPr>
        <w:pStyle w:val="Heading1"/>
        <w:tabs>
          <w:tab w:val="left" w:pos="9520"/>
        </w:tabs>
        <w:ind w:left="0"/>
        <w:rPr>
          <w:rFonts w:ascii="Times New Roman" w:hAnsi="Times New Roman" w:cs="Times New Roman"/>
        </w:rPr>
      </w:pPr>
    </w:p>
    <w:p w:rsidR="00FE72D2" w:rsidRPr="00EE095D" w:rsidRDefault="00FE72D2" w:rsidP="00FE72D2">
      <w:pPr>
        <w:pStyle w:val="Heading1"/>
        <w:tabs>
          <w:tab w:val="left" w:pos="9520"/>
        </w:tabs>
        <w:ind w:left="0"/>
        <w:rPr>
          <w:rFonts w:ascii="Times New Roman" w:hAnsi="Times New Roman" w:cs="Times New Roman"/>
        </w:rPr>
      </w:pPr>
    </w:p>
    <w:p w:rsidR="00FE72D2" w:rsidRPr="000A6580" w:rsidRDefault="000A6580" w:rsidP="000A6580">
      <w:pPr>
        <w:tabs>
          <w:tab w:val="left" w:pos="9520"/>
        </w:tabs>
        <w:jc w:val="center"/>
        <w:rPr>
          <w:rFonts w:ascii="Times New Roman" w:hAnsi="Times New Roman" w:cs="Times New Roman"/>
          <w:b/>
          <w:sz w:val="24"/>
          <w:szCs w:val="24"/>
        </w:rPr>
      </w:pPr>
      <w:r>
        <w:rPr>
          <w:rFonts w:ascii="Times New Roman" w:hAnsi="Times New Roman" w:cs="Times New Roman"/>
          <w:b/>
          <w:sz w:val="24"/>
          <w:szCs w:val="24"/>
        </w:rPr>
        <w:t xml:space="preserve">Sub-chapter IV – Carrier’s Obligation for Loss, Damage, or Delay of Consignment </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4"/>
          <w:sz w:val="24"/>
          <w:szCs w:val="24"/>
        </w:rPr>
        <w:t xml:space="preserve"> </w:t>
      </w:r>
      <w:r w:rsidRPr="00EE095D">
        <w:rPr>
          <w:rFonts w:ascii="Times New Roman" w:hAnsi="Times New Roman" w:cs="Times New Roman"/>
          <w:b/>
          <w:sz w:val="24"/>
          <w:szCs w:val="24"/>
        </w:rPr>
        <w:t>605</w:t>
      </w: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Loss or damage of</w:t>
      </w:r>
      <w:r w:rsidRPr="00EE095D">
        <w:rPr>
          <w:rFonts w:ascii="Times New Roman" w:hAnsi="Times New Roman" w:cs="Times New Roman"/>
          <w:b/>
          <w:spacing w:val="-9"/>
          <w:sz w:val="24"/>
          <w:szCs w:val="24"/>
        </w:rPr>
        <w:t xml:space="preserve"> </w:t>
      </w:r>
      <w:r w:rsidRPr="00EE095D">
        <w:rPr>
          <w:rFonts w:ascii="Times New Roman" w:hAnsi="Times New Roman" w:cs="Times New Roman"/>
          <w:b/>
          <w:sz w:val="24"/>
          <w:szCs w:val="24"/>
        </w:rPr>
        <w:t>consignment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12"/>
        </w:numPr>
        <w:tabs>
          <w:tab w:val="left" w:pos="331"/>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The carrier shall be liable for any loss of or damage to the consignment during the time between accepting it and delivering it, unless it is a consequence of the action of the en</w:t>
      </w:r>
      <w:r w:rsidR="0007206A">
        <w:rPr>
          <w:rFonts w:ascii="Times New Roman" w:hAnsi="Times New Roman" w:cs="Times New Roman"/>
          <w:sz w:val="24"/>
          <w:szCs w:val="24"/>
        </w:rPr>
        <w:t>Chapter</w:t>
      </w:r>
      <w:r w:rsidRPr="00EE095D">
        <w:rPr>
          <w:rFonts w:ascii="Times New Roman" w:hAnsi="Times New Roman" w:cs="Times New Roman"/>
          <w:sz w:val="24"/>
          <w:szCs w:val="24"/>
        </w:rPr>
        <w:t>d person, an attribute of the consignment, or external causes that could not be anticipated and could not be avoided or averted.</w:t>
      </w:r>
    </w:p>
    <w:p w:rsidR="00FE72D2" w:rsidRPr="00EE095D" w:rsidRDefault="00FE72D2" w:rsidP="00FE72D2">
      <w:pPr>
        <w:pStyle w:val="ListParagraph"/>
        <w:tabs>
          <w:tab w:val="left" w:pos="331"/>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112"/>
        </w:numPr>
        <w:tabs>
          <w:tab w:val="left" w:pos="331"/>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Provisions of the contract of carriage, the general terms and conditions of transport, tariffs or any other legal act that limit such liability shall be null and void.</w:t>
      </w:r>
    </w:p>
    <w:p w:rsidR="00FE72D2" w:rsidRPr="00EE095D" w:rsidRDefault="00FE72D2" w:rsidP="00FE72D2">
      <w:pPr>
        <w:pStyle w:val="ListParagraph"/>
        <w:tabs>
          <w:tab w:val="left" w:pos="331"/>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112"/>
        </w:numPr>
        <w:tabs>
          <w:tab w:val="left" w:pos="331"/>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However a provision by which the maximum sum of compensation is stipulated in advance under the condition that it is not in clear disproportion to the damage shall be valid.</w:t>
      </w:r>
    </w:p>
    <w:p w:rsidR="00FE72D2" w:rsidRPr="00EE095D" w:rsidRDefault="00FE72D2" w:rsidP="00FE72D2">
      <w:pPr>
        <w:pStyle w:val="ListParagraph"/>
        <w:tabs>
          <w:tab w:val="left" w:pos="331"/>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112"/>
        </w:numPr>
        <w:tabs>
          <w:tab w:val="left" w:pos="331"/>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This limitation of compensation shall not be valid if the carrier inflicted the damage intentionally or out of gross negligence.</w:t>
      </w:r>
    </w:p>
    <w:p w:rsidR="00FE72D2" w:rsidRPr="00EE095D" w:rsidRDefault="00FE72D2" w:rsidP="00FE72D2">
      <w:pPr>
        <w:pStyle w:val="ListParagraph"/>
        <w:tabs>
          <w:tab w:val="left" w:pos="331"/>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112"/>
        </w:numPr>
        <w:tabs>
          <w:tab w:val="left" w:pos="331"/>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Unless agreed otherwise, the compensation shall be levied using the market price of the consignment at the time and place of handover for transport.</w:t>
      </w:r>
    </w:p>
    <w:p w:rsidR="00FE72D2" w:rsidRPr="00EE095D" w:rsidRDefault="00FE72D2" w:rsidP="00FE72D2">
      <w:pPr>
        <w:pStyle w:val="ListParagraph"/>
        <w:tabs>
          <w:tab w:val="left" w:pos="331"/>
          <w:tab w:val="left" w:pos="9520"/>
        </w:tabs>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0A6580" w:rsidRDefault="00FE72D2" w:rsidP="000A6580">
      <w:pPr>
        <w:tabs>
          <w:tab w:val="left" w:pos="9520"/>
        </w:tabs>
        <w:jc w:val="center"/>
        <w:rPr>
          <w:rFonts w:ascii="Times New Roman" w:hAnsi="Times New Roman" w:cs="Times New Roman"/>
          <w:b/>
          <w:sz w:val="24"/>
          <w:szCs w:val="24"/>
        </w:rPr>
      </w:pPr>
      <w:r w:rsidRPr="000A6580">
        <w:rPr>
          <w:rFonts w:ascii="Times New Roman" w:hAnsi="Times New Roman" w:cs="Times New Roman"/>
          <w:b/>
          <w:sz w:val="24"/>
          <w:szCs w:val="24"/>
        </w:rPr>
        <w:t>Article 606</w:t>
      </w:r>
    </w:p>
    <w:p w:rsidR="00FE72D2" w:rsidRPr="000A6580"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Loss of or damage to consignment of expensive</w:t>
      </w:r>
      <w:r w:rsidRPr="000A6580">
        <w:rPr>
          <w:rFonts w:ascii="Times New Roman" w:hAnsi="Times New Roman" w:cs="Times New Roman"/>
          <w:b/>
          <w:sz w:val="24"/>
          <w:szCs w:val="24"/>
        </w:rPr>
        <w:t xml:space="preserve"> </w:t>
      </w:r>
      <w:r w:rsidRPr="00EE095D">
        <w:rPr>
          <w:rFonts w:ascii="Times New Roman" w:hAnsi="Times New Roman" w:cs="Times New Roman"/>
          <w:b/>
          <w:sz w:val="24"/>
          <w:szCs w:val="24"/>
        </w:rPr>
        <w:t>objects</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11"/>
        </w:numPr>
        <w:tabs>
          <w:tab w:val="left" w:pos="35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a consignment containing valuables, securities or other expensive objects is lost or damaged the carrier shall only be obliged to reimburse the damage incurred if when the objects were handed over for transport the carrier was informed of the nature and value of the objects or if the carrier caused the damage intentionally or out of gross</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negligence.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11"/>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other objects were present in the consignment with the stated objects the carrier shall be liable for the loss thereof or damage thereto under the general rules on the carrier’s</w:t>
      </w:r>
      <w:r w:rsidRPr="00EE095D">
        <w:rPr>
          <w:rFonts w:ascii="Times New Roman" w:eastAsia="Arial" w:hAnsi="Times New Roman" w:cs="Times New Roman"/>
          <w:spacing w:val="-25"/>
          <w:sz w:val="24"/>
          <w:szCs w:val="24"/>
        </w:rPr>
        <w:t xml:space="preserve"> </w:t>
      </w:r>
      <w:r w:rsidRPr="00EE095D">
        <w:rPr>
          <w:rFonts w:ascii="Times New Roman" w:eastAsia="Arial" w:hAnsi="Times New Roman" w:cs="Times New Roman"/>
          <w:sz w:val="24"/>
          <w:szCs w:val="24"/>
        </w:rPr>
        <w:t>liability.</w:t>
      </w:r>
    </w:p>
    <w:p w:rsidR="00FE72D2" w:rsidRPr="00EE095D" w:rsidRDefault="00FE72D2" w:rsidP="00FE72D2">
      <w:pPr>
        <w:pStyle w:val="ListParagraph"/>
        <w:tabs>
          <w:tab w:val="left" w:pos="334"/>
          <w:tab w:val="left" w:pos="9520"/>
        </w:tabs>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0A6580" w:rsidRDefault="00FE72D2" w:rsidP="000A6580">
      <w:pPr>
        <w:tabs>
          <w:tab w:val="left" w:pos="9520"/>
        </w:tabs>
        <w:jc w:val="center"/>
        <w:rPr>
          <w:rFonts w:ascii="Times New Roman" w:hAnsi="Times New Roman" w:cs="Times New Roman"/>
          <w:b/>
          <w:sz w:val="24"/>
          <w:szCs w:val="24"/>
        </w:rPr>
      </w:pPr>
      <w:r w:rsidRPr="000A6580">
        <w:rPr>
          <w:rFonts w:ascii="Times New Roman" w:hAnsi="Times New Roman" w:cs="Times New Roman"/>
          <w:b/>
          <w:sz w:val="24"/>
          <w:szCs w:val="24"/>
        </w:rPr>
        <w:t>Article 607</w:t>
      </w:r>
    </w:p>
    <w:p w:rsidR="00FE72D2" w:rsidRPr="000A6580"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Refund of payment for</w:t>
      </w:r>
      <w:r w:rsidRPr="000A6580">
        <w:rPr>
          <w:rFonts w:ascii="Times New Roman" w:hAnsi="Times New Roman" w:cs="Times New Roman"/>
          <w:b/>
          <w:sz w:val="24"/>
          <w:szCs w:val="24"/>
        </w:rPr>
        <w:t xml:space="preserve"> </w:t>
      </w:r>
      <w:r w:rsidRPr="00EE095D">
        <w:rPr>
          <w:rFonts w:ascii="Times New Roman" w:hAnsi="Times New Roman" w:cs="Times New Roman"/>
          <w:b/>
          <w:sz w:val="24"/>
          <w:szCs w:val="24"/>
        </w:rPr>
        <w:t>transport</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the consignment is totally lost the carrier shall in addition to the damage be obliged to refund to the sender that which was paid for</w:t>
      </w:r>
      <w:r w:rsidRPr="00EE095D">
        <w:rPr>
          <w:rFonts w:ascii="Times New Roman" w:hAnsi="Times New Roman" w:cs="Times New Roman"/>
          <w:spacing w:val="-12"/>
          <w:sz w:val="24"/>
          <w:szCs w:val="24"/>
        </w:rPr>
        <w:t xml:space="preserve"> </w:t>
      </w:r>
      <w:r w:rsidRPr="00EE095D">
        <w:rPr>
          <w:rFonts w:ascii="Times New Roman" w:hAnsi="Times New Roman" w:cs="Times New Roman"/>
          <w:sz w:val="24"/>
          <w:szCs w:val="24"/>
        </w:rPr>
        <w:t>transport.</w:t>
      </w:r>
    </w:p>
    <w:p w:rsidR="00FE72D2" w:rsidRPr="00EE095D" w:rsidRDefault="00FE72D2" w:rsidP="00FE72D2">
      <w:pPr>
        <w:pStyle w:val="Heading1"/>
        <w:tabs>
          <w:tab w:val="left" w:pos="9520"/>
        </w:tabs>
        <w:ind w:left="0"/>
        <w:rPr>
          <w:rFonts w:ascii="Times New Roman" w:hAnsi="Times New Roman" w:cs="Times New Roman"/>
        </w:rPr>
      </w:pPr>
    </w:p>
    <w:p w:rsidR="00FE72D2" w:rsidRPr="000A6580" w:rsidRDefault="00FE72D2" w:rsidP="000A6580">
      <w:pPr>
        <w:tabs>
          <w:tab w:val="left" w:pos="9520"/>
        </w:tabs>
        <w:jc w:val="center"/>
        <w:rPr>
          <w:rFonts w:ascii="Times New Roman" w:hAnsi="Times New Roman" w:cs="Times New Roman"/>
          <w:b/>
          <w:sz w:val="24"/>
          <w:szCs w:val="24"/>
        </w:rPr>
      </w:pPr>
      <w:r w:rsidRPr="000A6580">
        <w:rPr>
          <w:rFonts w:ascii="Times New Roman" w:hAnsi="Times New Roman" w:cs="Times New Roman"/>
          <w:b/>
          <w:sz w:val="24"/>
          <w:szCs w:val="24"/>
        </w:rPr>
        <w:t>Article 608</w:t>
      </w:r>
    </w:p>
    <w:p w:rsidR="00FE72D2" w:rsidRPr="000A6580"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If recipient accepts consignment without</w:t>
      </w:r>
      <w:r w:rsidRPr="000A6580">
        <w:rPr>
          <w:rFonts w:ascii="Times New Roman" w:hAnsi="Times New Roman" w:cs="Times New Roman"/>
          <w:b/>
          <w:sz w:val="24"/>
          <w:szCs w:val="24"/>
        </w:rPr>
        <w:t xml:space="preserve"> </w:t>
      </w:r>
      <w:r w:rsidRPr="00EE095D">
        <w:rPr>
          <w:rFonts w:ascii="Times New Roman" w:hAnsi="Times New Roman" w:cs="Times New Roman"/>
          <w:b/>
          <w:sz w:val="24"/>
          <w:szCs w:val="24"/>
        </w:rPr>
        <w:t>objection</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10"/>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the recipient accepts the consignment without objection and pays the carrier’s claim to the carrier, the carrier’s liability shall terminate, unless damage to the consignment was stated by official record prior to the acceptance of the</w:t>
      </w:r>
      <w:r w:rsidRPr="00EE095D">
        <w:rPr>
          <w:rFonts w:ascii="Times New Roman" w:eastAsia="Arial" w:hAnsi="Times New Roman" w:cs="Times New Roman"/>
          <w:spacing w:val="-7"/>
          <w:sz w:val="24"/>
          <w:szCs w:val="24"/>
        </w:rPr>
        <w:t xml:space="preserve"> </w:t>
      </w:r>
      <w:r w:rsidRPr="00EE095D">
        <w:rPr>
          <w:rFonts w:ascii="Times New Roman" w:eastAsia="Arial" w:hAnsi="Times New Roman" w:cs="Times New Roman"/>
          <w:sz w:val="24"/>
          <w:szCs w:val="24"/>
        </w:rPr>
        <w:t>consignment.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10"/>
        </w:numPr>
        <w:tabs>
          <w:tab w:val="left" w:pos="353"/>
          <w:tab w:val="left" w:pos="9520"/>
        </w:tabs>
        <w:ind w:firstLine="0"/>
        <w:contextualSpacing w:val="0"/>
        <w:rPr>
          <w:rFonts w:ascii="Times New Roman" w:hAnsi="Times New Roman" w:cs="Times New Roman"/>
          <w:b/>
          <w:bCs/>
          <w:sz w:val="24"/>
          <w:szCs w:val="24"/>
        </w:rPr>
      </w:pPr>
      <w:r w:rsidRPr="00EE095D">
        <w:rPr>
          <w:rFonts w:ascii="Times New Roman" w:hAnsi="Times New Roman" w:cs="Times New Roman"/>
          <w:sz w:val="24"/>
          <w:szCs w:val="24"/>
        </w:rPr>
        <w:t xml:space="preserve">The carrier shall remain liable for damage to the consignment that could not be noticed during delivery if the recipient notifies the carrier of such immediately upon discovering the damage; however this must be within eight (8) days of delivery. </w:t>
      </w:r>
    </w:p>
    <w:p w:rsidR="00FE72D2" w:rsidRPr="00EE095D" w:rsidRDefault="00FE72D2" w:rsidP="00FE72D2">
      <w:pPr>
        <w:pStyle w:val="Heading1"/>
        <w:tabs>
          <w:tab w:val="left" w:pos="9520"/>
        </w:tabs>
        <w:ind w:left="0"/>
        <w:rPr>
          <w:rFonts w:ascii="Times New Roman" w:hAnsi="Times New Roman" w:cs="Times New Roman"/>
        </w:rPr>
      </w:pPr>
    </w:p>
    <w:p w:rsidR="00FE72D2" w:rsidRPr="000A6580" w:rsidRDefault="00FE72D2" w:rsidP="000A6580">
      <w:pPr>
        <w:tabs>
          <w:tab w:val="left" w:pos="9520"/>
        </w:tabs>
        <w:jc w:val="center"/>
        <w:rPr>
          <w:rFonts w:ascii="Times New Roman" w:hAnsi="Times New Roman" w:cs="Times New Roman"/>
          <w:b/>
          <w:sz w:val="24"/>
          <w:szCs w:val="24"/>
        </w:rPr>
      </w:pPr>
      <w:r w:rsidRPr="000A6580">
        <w:rPr>
          <w:rFonts w:ascii="Times New Roman" w:hAnsi="Times New Roman" w:cs="Times New Roman"/>
          <w:b/>
          <w:sz w:val="24"/>
          <w:szCs w:val="24"/>
        </w:rPr>
        <w:t xml:space="preserve">Article 609 </w:t>
      </w:r>
    </w:p>
    <w:p w:rsidR="00FE72D2" w:rsidRPr="000A6580" w:rsidRDefault="00FE72D2" w:rsidP="000A6580">
      <w:pPr>
        <w:tabs>
          <w:tab w:val="left" w:pos="9520"/>
        </w:tabs>
        <w:jc w:val="center"/>
        <w:rPr>
          <w:rFonts w:ascii="Times New Roman" w:hAnsi="Times New Roman" w:cs="Times New Roman"/>
          <w:b/>
          <w:sz w:val="24"/>
          <w:szCs w:val="24"/>
        </w:rPr>
      </w:pPr>
      <w:r w:rsidRPr="000A6580">
        <w:rPr>
          <w:rFonts w:ascii="Times New Roman" w:hAnsi="Times New Roman" w:cs="Times New Roman"/>
          <w:b/>
          <w:sz w:val="24"/>
          <w:szCs w:val="24"/>
        </w:rPr>
        <w:t>Carrier’s liability for delay</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carrier shall be liable for the damage incurred because of a delay, unless the reason for the delay is any fact that excludes the carrier’s liability for the loss of or damage to the</w:t>
      </w:r>
      <w:r w:rsidRPr="00EE095D">
        <w:rPr>
          <w:rFonts w:ascii="Times New Roman" w:hAnsi="Times New Roman" w:cs="Times New Roman"/>
          <w:spacing w:val="-27"/>
          <w:sz w:val="24"/>
          <w:szCs w:val="24"/>
        </w:rPr>
        <w:t xml:space="preserve"> </w:t>
      </w:r>
      <w:r w:rsidRPr="00EE095D">
        <w:rPr>
          <w:rFonts w:ascii="Times New Roman" w:hAnsi="Times New Roman" w:cs="Times New Roman"/>
          <w:sz w:val="24"/>
          <w:szCs w:val="24"/>
        </w:rPr>
        <w:t>object.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0A6580" w:rsidRDefault="00FE72D2" w:rsidP="000A6580">
      <w:pPr>
        <w:tabs>
          <w:tab w:val="left" w:pos="9520"/>
        </w:tabs>
        <w:jc w:val="center"/>
        <w:rPr>
          <w:rFonts w:ascii="Times New Roman" w:hAnsi="Times New Roman" w:cs="Times New Roman"/>
          <w:b/>
          <w:sz w:val="24"/>
          <w:szCs w:val="24"/>
        </w:rPr>
      </w:pPr>
      <w:r w:rsidRPr="000A6580">
        <w:rPr>
          <w:rFonts w:ascii="Times New Roman" w:hAnsi="Times New Roman" w:cs="Times New Roman"/>
          <w:b/>
          <w:sz w:val="24"/>
          <w:szCs w:val="24"/>
        </w:rPr>
        <w:t xml:space="preserve">Article 610 </w:t>
      </w:r>
    </w:p>
    <w:p w:rsidR="00FE72D2" w:rsidRPr="000A6580" w:rsidRDefault="00FE72D2" w:rsidP="000A6580">
      <w:pPr>
        <w:tabs>
          <w:tab w:val="left" w:pos="9520"/>
        </w:tabs>
        <w:jc w:val="center"/>
        <w:rPr>
          <w:rFonts w:ascii="Times New Roman" w:hAnsi="Times New Roman" w:cs="Times New Roman"/>
          <w:b/>
          <w:sz w:val="24"/>
          <w:szCs w:val="24"/>
        </w:rPr>
      </w:pPr>
      <w:r w:rsidRPr="000A6580">
        <w:rPr>
          <w:rFonts w:ascii="Times New Roman" w:hAnsi="Times New Roman" w:cs="Times New Roman"/>
          <w:b/>
          <w:sz w:val="24"/>
          <w:szCs w:val="24"/>
        </w:rPr>
        <w:t>Liability for assistants</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carrier shall be liable for persons working during the transport at the carrier’s</w:t>
      </w:r>
      <w:r w:rsidRPr="00EE095D">
        <w:rPr>
          <w:rFonts w:ascii="Times New Roman" w:hAnsi="Times New Roman" w:cs="Times New Roman"/>
          <w:spacing w:val="-25"/>
          <w:sz w:val="24"/>
          <w:szCs w:val="24"/>
        </w:rPr>
        <w:t xml:space="preserve"> </w:t>
      </w:r>
      <w:r w:rsidRPr="00EE095D">
        <w:rPr>
          <w:rFonts w:ascii="Times New Roman" w:hAnsi="Times New Roman" w:cs="Times New Roman"/>
          <w:sz w:val="24"/>
          <w:szCs w:val="24"/>
        </w:rPr>
        <w:t>orders.</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0A6580" w:rsidRDefault="00FE72D2" w:rsidP="00FE72D2">
      <w:pPr>
        <w:tabs>
          <w:tab w:val="left" w:pos="9520"/>
        </w:tabs>
        <w:jc w:val="center"/>
        <w:rPr>
          <w:rFonts w:ascii="Times New Roman" w:hAnsi="Times New Roman" w:cs="Times New Roman"/>
          <w:b/>
          <w:sz w:val="24"/>
          <w:szCs w:val="24"/>
        </w:rPr>
      </w:pPr>
      <w:r w:rsidRPr="000A6580">
        <w:rPr>
          <w:rFonts w:ascii="Times New Roman" w:hAnsi="Times New Roman" w:cs="Times New Roman"/>
          <w:b/>
          <w:sz w:val="24"/>
          <w:szCs w:val="24"/>
        </w:rPr>
        <w:t>S</w:t>
      </w:r>
      <w:r w:rsidR="000A6580">
        <w:rPr>
          <w:rFonts w:ascii="Times New Roman" w:hAnsi="Times New Roman" w:cs="Times New Roman"/>
          <w:b/>
          <w:sz w:val="24"/>
          <w:szCs w:val="24"/>
        </w:rPr>
        <w:t xml:space="preserve">ub-chapter V – Involvement of Several Carriers in Transport of Consignment </w:t>
      </w:r>
    </w:p>
    <w:p w:rsidR="00FE72D2" w:rsidRPr="000A6580" w:rsidRDefault="00FE72D2" w:rsidP="000A6580">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4"/>
          <w:sz w:val="24"/>
          <w:szCs w:val="24"/>
        </w:rPr>
        <w:t xml:space="preserve"> </w:t>
      </w:r>
      <w:r w:rsidRPr="00EE095D">
        <w:rPr>
          <w:rFonts w:ascii="Times New Roman" w:hAnsi="Times New Roman" w:cs="Times New Roman"/>
          <w:b/>
          <w:sz w:val="24"/>
          <w:szCs w:val="24"/>
        </w:rPr>
        <w:t>611</w:t>
      </w: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Joint and several</w:t>
      </w:r>
      <w:r w:rsidRPr="00EE095D">
        <w:rPr>
          <w:rFonts w:ascii="Times New Roman" w:hAnsi="Times New Roman" w:cs="Times New Roman"/>
          <w:b/>
          <w:spacing w:val="-7"/>
          <w:sz w:val="24"/>
          <w:szCs w:val="24"/>
        </w:rPr>
        <w:t xml:space="preserve"> </w:t>
      </w:r>
      <w:r w:rsidRPr="00EE095D">
        <w:rPr>
          <w:rFonts w:ascii="Times New Roman" w:hAnsi="Times New Roman" w:cs="Times New Roman"/>
          <w:b/>
          <w:sz w:val="24"/>
          <w:szCs w:val="24"/>
        </w:rPr>
        <w:t>liability</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09"/>
        </w:numPr>
        <w:tabs>
          <w:tab w:val="left" w:pos="343"/>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A carrier that entrusts the complete or partial transport of a consignment accepted for transport to any other carrier shall continue to be liable for the transport thereof from acceptance to delivery, but shall have the right to reimbursement from the carrier entrusted with the consignment.</w:t>
      </w:r>
    </w:p>
    <w:p w:rsidR="00FE72D2" w:rsidRPr="00EE095D" w:rsidRDefault="00FE72D2" w:rsidP="00FE72D2">
      <w:pPr>
        <w:pStyle w:val="ListParagraph"/>
        <w:tabs>
          <w:tab w:val="left" w:pos="343"/>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109"/>
        </w:numPr>
        <w:tabs>
          <w:tab w:val="left" w:pos="343"/>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However, if the other carrier accepts the consignment from the first with a bill of freight, the former shall become a party to the contract of carriage with the rights and obligations of a joint and several debtor and a joint and several creditor; their shares shall be proportional to their involvement in the transport.</w:t>
      </w:r>
    </w:p>
    <w:p w:rsidR="00FE72D2" w:rsidRPr="00EE095D" w:rsidRDefault="00FE72D2" w:rsidP="00FE72D2">
      <w:pPr>
        <w:pStyle w:val="ListParagraph"/>
        <w:tabs>
          <w:tab w:val="left" w:pos="343"/>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109"/>
        </w:numPr>
        <w:tabs>
          <w:tab w:val="left" w:pos="343"/>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This shall also apply when for the transport of a certain consignment the same contract binds several carriers that will be sequentially involved in the transport.</w:t>
      </w:r>
    </w:p>
    <w:p w:rsidR="00FE72D2" w:rsidRPr="00EE095D" w:rsidRDefault="00FE72D2" w:rsidP="00FE72D2">
      <w:pPr>
        <w:pStyle w:val="ListParagraph"/>
        <w:tabs>
          <w:tab w:val="left" w:pos="343"/>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109"/>
        </w:numPr>
        <w:tabs>
          <w:tab w:val="left" w:pos="343"/>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Each of the several carriers shall have the right to request the determination of the state of the consignment when it is delivered thereto for performing the carrier’s part of the transport.</w:t>
      </w:r>
    </w:p>
    <w:p w:rsidR="00FE72D2" w:rsidRPr="00EE095D" w:rsidRDefault="00FE72D2" w:rsidP="00FE72D2">
      <w:pPr>
        <w:pStyle w:val="ListParagraph"/>
        <w:tabs>
          <w:tab w:val="left" w:pos="343"/>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109"/>
        </w:numPr>
        <w:tabs>
          <w:tab w:val="left" w:pos="343"/>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Joint and severally liable carriers shall bear the damage in proportion to their share in the transport, with the exception of any carrier that shows that the damage did not occur when the consignment was being transported thereby.</w:t>
      </w:r>
    </w:p>
    <w:p w:rsidR="00FE72D2" w:rsidRPr="00EE095D" w:rsidRDefault="00FE72D2" w:rsidP="00FE72D2">
      <w:pPr>
        <w:pStyle w:val="ListParagraph"/>
        <w:tabs>
          <w:tab w:val="left" w:pos="343"/>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109"/>
        </w:numPr>
        <w:tabs>
          <w:tab w:val="left" w:pos="343"/>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Objections against a subsequent carrier shall also take effect against all the previous carriers.</w:t>
      </w:r>
    </w:p>
    <w:p w:rsidR="00FE72D2" w:rsidRPr="00EE095D" w:rsidRDefault="00FE72D2" w:rsidP="00FE72D2">
      <w:pPr>
        <w:pStyle w:val="ListParagraph"/>
        <w:tabs>
          <w:tab w:val="left" w:pos="343"/>
          <w:tab w:val="left" w:pos="9520"/>
        </w:tabs>
        <w:rPr>
          <w:rFonts w:ascii="Times New Roman" w:hAnsi="Times New Roman" w:cs="Times New Roman"/>
          <w:sz w:val="24"/>
          <w:szCs w:val="24"/>
        </w:rPr>
      </w:pPr>
      <w:r w:rsidRPr="00EE095D">
        <w:rPr>
          <w:rFonts w:ascii="Times New Roman" w:hAnsi="Times New Roman" w:cs="Times New Roman"/>
          <w:sz w:val="24"/>
          <w:szCs w:val="24"/>
        </w:rPr>
        <w:t>.</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612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Carriers’ shared liability</w:t>
      </w:r>
    </w:p>
    <w:p w:rsidR="00FE72D2" w:rsidRPr="00EE095D" w:rsidRDefault="00FE72D2" w:rsidP="00FE72D2">
      <w:pPr>
        <w:pStyle w:val="Heading1"/>
        <w:tabs>
          <w:tab w:val="left" w:pos="9520"/>
        </w:tabs>
        <w:ind w:left="0" w:firstLine="633"/>
        <w:rPr>
          <w:rFonts w:ascii="Times New Roman" w:hAnsi="Times New Roman" w:cs="Times New Roman"/>
          <w:b w:val="0"/>
          <w:bCs w:val="0"/>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When several carriers stipulated by the sender are sequentially involved in the transport of the same consignment they shall each be liable solely for their part of the</w:t>
      </w:r>
      <w:r w:rsidRPr="00EE095D">
        <w:rPr>
          <w:rFonts w:ascii="Times New Roman" w:hAnsi="Times New Roman" w:cs="Times New Roman"/>
          <w:spacing w:val="-32"/>
          <w:sz w:val="24"/>
          <w:szCs w:val="24"/>
        </w:rPr>
        <w:t xml:space="preserve"> </w:t>
      </w:r>
      <w:r w:rsidRPr="00EE095D">
        <w:rPr>
          <w:rFonts w:ascii="Times New Roman" w:hAnsi="Times New Roman" w:cs="Times New Roman"/>
          <w:sz w:val="24"/>
          <w:szCs w:val="24"/>
        </w:rPr>
        <w:t>transport.</w:t>
      </w: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0A6580" w:rsidRDefault="00FE72D2" w:rsidP="000A6580">
      <w:pPr>
        <w:tabs>
          <w:tab w:val="left" w:pos="9520"/>
        </w:tabs>
        <w:jc w:val="center"/>
        <w:rPr>
          <w:rFonts w:ascii="Times New Roman" w:hAnsi="Times New Roman" w:cs="Times New Roman"/>
          <w:b/>
          <w:sz w:val="24"/>
          <w:szCs w:val="24"/>
        </w:rPr>
      </w:pPr>
      <w:r w:rsidRPr="000A6580">
        <w:rPr>
          <w:rFonts w:ascii="Times New Roman" w:hAnsi="Times New Roman" w:cs="Times New Roman"/>
          <w:b/>
          <w:sz w:val="24"/>
          <w:szCs w:val="24"/>
        </w:rPr>
        <w:t>S</w:t>
      </w:r>
      <w:r w:rsidR="000A6580">
        <w:rPr>
          <w:rFonts w:ascii="Times New Roman" w:hAnsi="Times New Roman" w:cs="Times New Roman"/>
          <w:b/>
          <w:sz w:val="24"/>
          <w:szCs w:val="24"/>
        </w:rPr>
        <w:t xml:space="preserve">ub-chapter </w:t>
      </w:r>
      <w:r w:rsidRPr="000A6580">
        <w:rPr>
          <w:rFonts w:ascii="Times New Roman" w:hAnsi="Times New Roman" w:cs="Times New Roman"/>
          <w:b/>
          <w:sz w:val="24"/>
          <w:szCs w:val="24"/>
        </w:rPr>
        <w:t>VI</w:t>
      </w:r>
      <w:r w:rsidR="000A6580">
        <w:rPr>
          <w:rFonts w:ascii="Times New Roman" w:hAnsi="Times New Roman" w:cs="Times New Roman"/>
          <w:b/>
          <w:sz w:val="24"/>
          <w:szCs w:val="24"/>
        </w:rPr>
        <w:t xml:space="preserve"> – Pledge </w:t>
      </w:r>
      <w:r w:rsidRPr="000A6580">
        <w:rPr>
          <w:rFonts w:ascii="Times New Roman" w:hAnsi="Times New Roman" w:cs="Times New Roman"/>
          <w:b/>
          <w:sz w:val="24"/>
          <w:szCs w:val="24"/>
        </w:rPr>
        <w:t xml:space="preserve"> </w:t>
      </w:r>
    </w:p>
    <w:p w:rsidR="00FE72D2" w:rsidRPr="00EE095D" w:rsidRDefault="00FE72D2" w:rsidP="000A6580">
      <w:pPr>
        <w:tabs>
          <w:tab w:val="left" w:pos="9520"/>
        </w:tabs>
        <w:jc w:val="center"/>
        <w:rPr>
          <w:rFonts w:ascii="Times New Roman" w:hAnsi="Times New Roman" w:cs="Times New Roman"/>
          <w:b/>
          <w:sz w:val="24"/>
          <w:szCs w:val="24"/>
        </w:rPr>
      </w:pPr>
    </w:p>
    <w:p w:rsidR="00FE72D2" w:rsidRPr="000A6580" w:rsidRDefault="00FE72D2" w:rsidP="000A6580">
      <w:pPr>
        <w:tabs>
          <w:tab w:val="left" w:pos="9520"/>
        </w:tabs>
        <w:jc w:val="center"/>
        <w:rPr>
          <w:rFonts w:ascii="Times New Roman" w:hAnsi="Times New Roman" w:cs="Times New Roman"/>
          <w:b/>
          <w:sz w:val="24"/>
          <w:szCs w:val="24"/>
        </w:rPr>
      </w:pPr>
      <w:r w:rsidRPr="000A6580">
        <w:rPr>
          <w:rFonts w:ascii="Times New Roman" w:hAnsi="Times New Roman" w:cs="Times New Roman"/>
          <w:b/>
          <w:sz w:val="24"/>
          <w:szCs w:val="24"/>
        </w:rPr>
        <w:t xml:space="preserve">Article 613 </w:t>
      </w:r>
    </w:p>
    <w:p w:rsidR="00FE72D2" w:rsidRPr="000A6580" w:rsidRDefault="00FE72D2" w:rsidP="000A6580">
      <w:pPr>
        <w:tabs>
          <w:tab w:val="left" w:pos="9520"/>
        </w:tabs>
        <w:jc w:val="center"/>
        <w:rPr>
          <w:rFonts w:ascii="Times New Roman" w:hAnsi="Times New Roman" w:cs="Times New Roman"/>
          <w:b/>
          <w:sz w:val="24"/>
          <w:szCs w:val="24"/>
        </w:rPr>
      </w:pPr>
      <w:r w:rsidRPr="000A6580">
        <w:rPr>
          <w:rFonts w:ascii="Times New Roman" w:hAnsi="Times New Roman" w:cs="Times New Roman"/>
          <w:b/>
          <w:sz w:val="24"/>
          <w:szCs w:val="24"/>
        </w:rPr>
        <w:t>When carrier has right on pledge</w:t>
      </w:r>
    </w:p>
    <w:p w:rsidR="00FE72D2" w:rsidRPr="00EE095D" w:rsidRDefault="00FE72D2" w:rsidP="00FE72D2">
      <w:pPr>
        <w:pStyle w:val="ListParagraph"/>
        <w:tabs>
          <w:tab w:val="left" w:pos="374"/>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108"/>
        </w:numPr>
        <w:tabs>
          <w:tab w:val="left" w:pos="374"/>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In order to secure payment for the transport and the refund of the necessary costs incurred by the transport the carrier shall have a pledge on the objects handed over thereto for transport and in connection with the transport as long as they are in the carrier’s possession or as long as the carrier holds documentation that allows the disposal thereof.</w:t>
      </w:r>
    </w:p>
    <w:p w:rsidR="00FE72D2" w:rsidRPr="00EE095D" w:rsidRDefault="00FE72D2" w:rsidP="00FE72D2">
      <w:pPr>
        <w:pStyle w:val="ListParagraph"/>
        <w:tabs>
          <w:tab w:val="left" w:pos="374"/>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108"/>
        </w:numPr>
        <w:tabs>
          <w:tab w:val="left" w:pos="374"/>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If several carriers were involved sequentially in the transport their claims in connection with the performed transport shall be secured with such a pledge, and the final carrier shall be obliged to charge all claims according to the bill of freight, unless the bill of freight states otherwise.</w:t>
      </w:r>
    </w:p>
    <w:p w:rsidR="00FE72D2" w:rsidRPr="00EE095D" w:rsidRDefault="00FE72D2" w:rsidP="00FE72D2">
      <w:pPr>
        <w:pStyle w:val="ListParagraph"/>
        <w:tabs>
          <w:tab w:val="left" w:pos="374"/>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108"/>
        </w:numPr>
        <w:tabs>
          <w:tab w:val="left" w:pos="374"/>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The claims of the previous carrier and the pledge thereof shall be transferred by law alone to the subsequent carrier that pays such claims thereto.</w:t>
      </w:r>
    </w:p>
    <w:p w:rsidR="00FE72D2" w:rsidRPr="00EE095D" w:rsidRDefault="00FE72D2" w:rsidP="00FE72D2">
      <w:pPr>
        <w:pStyle w:val="ListParagraph"/>
        <w:tabs>
          <w:tab w:val="left" w:pos="374"/>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108"/>
        </w:numPr>
        <w:tabs>
          <w:tab w:val="left" w:pos="374"/>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This shall also apply if the carrier pays a freight forwarding agent’s claim.</w:t>
      </w:r>
    </w:p>
    <w:p w:rsidR="00FE72D2" w:rsidRPr="00EE095D" w:rsidRDefault="00FE72D2" w:rsidP="00FE72D2">
      <w:pPr>
        <w:pStyle w:val="ListParagraph"/>
        <w:tabs>
          <w:tab w:val="left" w:pos="374"/>
          <w:tab w:val="left" w:pos="9520"/>
        </w:tabs>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0A6580" w:rsidRDefault="00FE72D2" w:rsidP="000A6580">
      <w:pPr>
        <w:tabs>
          <w:tab w:val="left" w:pos="9520"/>
        </w:tabs>
        <w:jc w:val="center"/>
        <w:rPr>
          <w:rFonts w:ascii="Times New Roman" w:hAnsi="Times New Roman" w:cs="Times New Roman"/>
          <w:b/>
          <w:sz w:val="24"/>
          <w:szCs w:val="24"/>
        </w:rPr>
      </w:pPr>
      <w:r w:rsidRPr="000A6580">
        <w:rPr>
          <w:rFonts w:ascii="Times New Roman" w:hAnsi="Times New Roman" w:cs="Times New Roman"/>
          <w:b/>
          <w:sz w:val="24"/>
          <w:szCs w:val="24"/>
        </w:rPr>
        <w:t xml:space="preserve">Article 614 </w:t>
      </w:r>
    </w:p>
    <w:p w:rsidR="00FE72D2" w:rsidRPr="000A6580" w:rsidRDefault="00FE72D2" w:rsidP="000A6580">
      <w:pPr>
        <w:tabs>
          <w:tab w:val="left" w:pos="9520"/>
        </w:tabs>
        <w:jc w:val="center"/>
        <w:rPr>
          <w:rFonts w:ascii="Times New Roman" w:hAnsi="Times New Roman" w:cs="Times New Roman"/>
          <w:b/>
          <w:sz w:val="24"/>
          <w:szCs w:val="24"/>
        </w:rPr>
      </w:pPr>
      <w:r w:rsidRPr="000A6580">
        <w:rPr>
          <w:rFonts w:ascii="Times New Roman" w:hAnsi="Times New Roman" w:cs="Times New Roman"/>
          <w:b/>
          <w:sz w:val="24"/>
          <w:szCs w:val="24"/>
        </w:rPr>
        <w:t>Conflict of pledges</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r w:rsidRPr="00EE095D">
        <w:rPr>
          <w:rFonts w:ascii="Times New Roman" w:eastAsia="Arial" w:hAnsi="Times New Roman" w:cs="Times New Roman"/>
          <w:sz w:val="24"/>
          <w:szCs w:val="24"/>
        </w:rPr>
        <w:t>1. When in addition to a carrier’s pledge there are at the same time pledges held by the commission agent, the freight forwarding agent and the warehouser on the same object, the priority of claim shall go to any of these creditors originating through dispatch and transport in the reverse order to that in which they originated.</w:t>
      </w:r>
    </w:p>
    <w:p w:rsidR="00FE72D2" w:rsidRPr="00EE095D" w:rsidRDefault="00FE72D2" w:rsidP="00FE72D2">
      <w:pPr>
        <w:tabs>
          <w:tab w:val="left" w:pos="9520"/>
        </w:tabs>
        <w:spacing w:before="10"/>
        <w:rPr>
          <w:rFonts w:ascii="Times New Roman" w:eastAsia="Arial" w:hAnsi="Times New Roman" w:cs="Times New Roman"/>
          <w:sz w:val="24"/>
          <w:szCs w:val="24"/>
        </w:rPr>
      </w:pPr>
      <w:r w:rsidRPr="00EE095D">
        <w:rPr>
          <w:rFonts w:ascii="Times New Roman" w:eastAsia="Arial" w:hAnsi="Times New Roman" w:cs="Times New Roman"/>
          <w:sz w:val="24"/>
          <w:szCs w:val="24"/>
        </w:rPr>
        <w:t>2. Other claims by the commission agent and the warehouser and claims by the freight forwarding agent and the carrier originating because of advance payments shall only be settled after the claims cited in the previous paragraph, and in the order they originated.</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0A6580" w:rsidRDefault="000A6580" w:rsidP="000A6580">
      <w:pPr>
        <w:tabs>
          <w:tab w:val="left" w:pos="9520"/>
        </w:tabs>
        <w:jc w:val="center"/>
        <w:rPr>
          <w:rFonts w:ascii="Times New Roman" w:hAnsi="Times New Roman" w:cs="Times New Roman"/>
          <w:b/>
          <w:sz w:val="24"/>
          <w:szCs w:val="24"/>
        </w:rPr>
      </w:pPr>
      <w:r>
        <w:rPr>
          <w:rFonts w:ascii="Times New Roman" w:hAnsi="Times New Roman" w:cs="Times New Roman"/>
          <w:b/>
          <w:sz w:val="24"/>
          <w:szCs w:val="24"/>
        </w:rPr>
        <w:t xml:space="preserve">Sub-chapter VII – Passenger Transport Contract </w:t>
      </w:r>
      <w:r w:rsidR="00FE72D2" w:rsidRPr="000A6580">
        <w:rPr>
          <w:rFonts w:ascii="Times New Roman" w:hAnsi="Times New Roman" w:cs="Times New Roman"/>
          <w:b/>
          <w:sz w:val="24"/>
          <w:szCs w:val="24"/>
        </w:rPr>
        <w:t xml:space="preserve"> </w:t>
      </w:r>
    </w:p>
    <w:p w:rsidR="00FE72D2" w:rsidRPr="00EE095D" w:rsidRDefault="00FE72D2" w:rsidP="000A6580">
      <w:pPr>
        <w:tabs>
          <w:tab w:val="left" w:pos="9520"/>
        </w:tabs>
        <w:jc w:val="center"/>
        <w:rPr>
          <w:rFonts w:ascii="Times New Roman" w:hAnsi="Times New Roman" w:cs="Times New Roman"/>
          <w:b/>
          <w:sz w:val="24"/>
          <w:szCs w:val="24"/>
        </w:rPr>
      </w:pPr>
    </w:p>
    <w:p w:rsidR="00FE72D2" w:rsidRPr="000A6580" w:rsidRDefault="00FE72D2" w:rsidP="000A6580">
      <w:pPr>
        <w:tabs>
          <w:tab w:val="left" w:pos="9520"/>
        </w:tabs>
        <w:jc w:val="center"/>
        <w:rPr>
          <w:rFonts w:ascii="Times New Roman" w:hAnsi="Times New Roman" w:cs="Times New Roman"/>
          <w:b/>
          <w:sz w:val="24"/>
          <w:szCs w:val="24"/>
        </w:rPr>
      </w:pPr>
      <w:r w:rsidRPr="000A6580">
        <w:rPr>
          <w:rFonts w:ascii="Times New Roman" w:hAnsi="Times New Roman" w:cs="Times New Roman"/>
          <w:b/>
          <w:sz w:val="24"/>
          <w:szCs w:val="24"/>
        </w:rPr>
        <w:t xml:space="preserve">Article 615 </w:t>
      </w:r>
    </w:p>
    <w:p w:rsidR="00FE72D2" w:rsidRPr="000A6580" w:rsidRDefault="00FE72D2" w:rsidP="000A6580">
      <w:pPr>
        <w:tabs>
          <w:tab w:val="left" w:pos="9520"/>
        </w:tabs>
        <w:jc w:val="center"/>
        <w:rPr>
          <w:rFonts w:ascii="Times New Roman" w:hAnsi="Times New Roman" w:cs="Times New Roman"/>
          <w:b/>
          <w:sz w:val="24"/>
          <w:szCs w:val="24"/>
        </w:rPr>
      </w:pPr>
      <w:r w:rsidRPr="000A6580">
        <w:rPr>
          <w:rFonts w:ascii="Times New Roman" w:hAnsi="Times New Roman" w:cs="Times New Roman"/>
          <w:b/>
          <w:sz w:val="24"/>
          <w:szCs w:val="24"/>
        </w:rPr>
        <w:t>General provision</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 xml:space="preserve">The carrier shall be obliged to perform passenger transport with the means of transport stipulated in the passage contract and under the conditions of comfort and hygiene deemed necessary with regard to </w:t>
      </w:r>
      <w:r w:rsidRPr="00EE095D">
        <w:rPr>
          <w:rFonts w:ascii="Times New Roman" w:hAnsi="Times New Roman" w:cs="Times New Roman"/>
          <w:spacing w:val="5"/>
          <w:sz w:val="24"/>
          <w:szCs w:val="24"/>
        </w:rPr>
        <w:t xml:space="preserve">the </w:t>
      </w:r>
      <w:r w:rsidRPr="00EE095D">
        <w:rPr>
          <w:rFonts w:ascii="Times New Roman" w:hAnsi="Times New Roman" w:cs="Times New Roman"/>
          <w:sz w:val="24"/>
          <w:szCs w:val="24"/>
        </w:rPr>
        <w:t>means of transport and the length of</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journey.</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0A6580" w:rsidRDefault="00FE72D2" w:rsidP="000A6580">
      <w:pPr>
        <w:tabs>
          <w:tab w:val="left" w:pos="9520"/>
        </w:tabs>
        <w:jc w:val="center"/>
        <w:rPr>
          <w:rFonts w:ascii="Times New Roman" w:hAnsi="Times New Roman" w:cs="Times New Roman"/>
          <w:b/>
          <w:sz w:val="24"/>
          <w:szCs w:val="24"/>
        </w:rPr>
      </w:pPr>
      <w:r w:rsidRPr="000A6580">
        <w:rPr>
          <w:rFonts w:ascii="Times New Roman" w:hAnsi="Times New Roman" w:cs="Times New Roman"/>
          <w:b/>
          <w:sz w:val="24"/>
          <w:szCs w:val="24"/>
        </w:rPr>
        <w:t>Article 616</w:t>
      </w:r>
    </w:p>
    <w:p w:rsidR="00FE72D2" w:rsidRPr="000A6580" w:rsidRDefault="00FE72D2" w:rsidP="00FE72D2">
      <w:pPr>
        <w:tabs>
          <w:tab w:val="left" w:pos="9520"/>
        </w:tabs>
        <w:jc w:val="center"/>
        <w:rPr>
          <w:rFonts w:ascii="Times New Roman" w:hAnsi="Times New Roman" w:cs="Times New Roman"/>
          <w:b/>
          <w:sz w:val="24"/>
          <w:szCs w:val="24"/>
        </w:rPr>
      </w:pPr>
      <w:r w:rsidRPr="000A6580">
        <w:rPr>
          <w:rFonts w:ascii="Times New Roman" w:hAnsi="Times New Roman" w:cs="Times New Roman"/>
          <w:b/>
          <w:sz w:val="24"/>
          <w:szCs w:val="24"/>
        </w:rPr>
        <w:t>Passenger’s right to designated place</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carrier shall be obliged to give the passenger the place on the means of transport as</w:t>
      </w:r>
      <w:r w:rsidRPr="00EE095D">
        <w:rPr>
          <w:rFonts w:ascii="Times New Roman" w:hAnsi="Times New Roman" w:cs="Times New Roman"/>
          <w:spacing w:val="-28"/>
          <w:sz w:val="24"/>
          <w:szCs w:val="24"/>
        </w:rPr>
        <w:t xml:space="preserve"> </w:t>
      </w:r>
      <w:r w:rsidRPr="00EE095D">
        <w:rPr>
          <w:rFonts w:ascii="Times New Roman" w:hAnsi="Times New Roman" w:cs="Times New Roman"/>
          <w:sz w:val="24"/>
          <w:szCs w:val="24"/>
        </w:rPr>
        <w:t>agreed.</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0A6580" w:rsidRDefault="00FE72D2" w:rsidP="000A6580">
      <w:pPr>
        <w:tabs>
          <w:tab w:val="left" w:pos="9520"/>
        </w:tabs>
        <w:jc w:val="center"/>
        <w:rPr>
          <w:rFonts w:ascii="Times New Roman" w:hAnsi="Times New Roman" w:cs="Times New Roman"/>
          <w:b/>
          <w:sz w:val="24"/>
          <w:szCs w:val="24"/>
        </w:rPr>
      </w:pPr>
      <w:r w:rsidRPr="000A6580">
        <w:rPr>
          <w:rFonts w:ascii="Times New Roman" w:hAnsi="Times New Roman" w:cs="Times New Roman"/>
          <w:b/>
          <w:sz w:val="24"/>
          <w:szCs w:val="24"/>
        </w:rPr>
        <w:t xml:space="preserve">Article 617 </w:t>
      </w:r>
    </w:p>
    <w:p w:rsidR="00FE72D2" w:rsidRPr="000A6580" w:rsidRDefault="00FE72D2" w:rsidP="000A6580">
      <w:pPr>
        <w:tabs>
          <w:tab w:val="left" w:pos="9520"/>
        </w:tabs>
        <w:jc w:val="center"/>
        <w:rPr>
          <w:rFonts w:ascii="Times New Roman" w:hAnsi="Times New Roman" w:cs="Times New Roman"/>
          <w:b/>
          <w:sz w:val="24"/>
          <w:szCs w:val="24"/>
        </w:rPr>
      </w:pPr>
      <w:r w:rsidRPr="000A6580">
        <w:rPr>
          <w:rFonts w:ascii="Times New Roman" w:hAnsi="Times New Roman" w:cs="Times New Roman"/>
          <w:b/>
          <w:sz w:val="24"/>
          <w:szCs w:val="24"/>
        </w:rPr>
        <w:t>Carrier’s liability for delay</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07"/>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carrier shall be obliged to bring the passenger to the specified place on</w:t>
      </w:r>
      <w:r w:rsidRPr="00EE095D">
        <w:rPr>
          <w:rFonts w:ascii="Times New Roman" w:hAnsi="Times New Roman" w:cs="Times New Roman"/>
          <w:spacing w:val="-25"/>
          <w:sz w:val="24"/>
          <w:szCs w:val="24"/>
        </w:rPr>
        <w:t xml:space="preserve"> </w:t>
      </w:r>
      <w:r w:rsidRPr="00EE095D">
        <w:rPr>
          <w:rFonts w:ascii="Times New Roman" w:hAnsi="Times New Roman" w:cs="Times New Roman"/>
          <w:sz w:val="24"/>
          <w:szCs w:val="24"/>
        </w:rPr>
        <w:t>time.</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07"/>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carrier shall be liable for any damage incurred by the passenger owing to a delay, unless the delay arose on grounds that the carrier could not have averted acting with due care.</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0A6580" w:rsidRDefault="00FE72D2" w:rsidP="000A6580">
      <w:pPr>
        <w:tabs>
          <w:tab w:val="left" w:pos="9520"/>
        </w:tabs>
        <w:jc w:val="center"/>
        <w:rPr>
          <w:rFonts w:ascii="Times New Roman" w:hAnsi="Times New Roman" w:cs="Times New Roman"/>
          <w:b/>
          <w:sz w:val="24"/>
          <w:szCs w:val="24"/>
        </w:rPr>
      </w:pPr>
      <w:r w:rsidRPr="000A6580">
        <w:rPr>
          <w:rFonts w:ascii="Times New Roman" w:hAnsi="Times New Roman" w:cs="Times New Roman"/>
          <w:b/>
          <w:sz w:val="24"/>
          <w:szCs w:val="24"/>
        </w:rPr>
        <w:t>Article 618</w:t>
      </w:r>
    </w:p>
    <w:p w:rsidR="00FE72D2" w:rsidRPr="000A6580" w:rsidRDefault="00FE72D2" w:rsidP="00FE72D2">
      <w:pPr>
        <w:tabs>
          <w:tab w:val="left" w:pos="9520"/>
        </w:tabs>
        <w:jc w:val="center"/>
        <w:rPr>
          <w:rFonts w:ascii="Times New Roman" w:hAnsi="Times New Roman" w:cs="Times New Roman"/>
          <w:b/>
          <w:sz w:val="24"/>
          <w:szCs w:val="24"/>
        </w:rPr>
      </w:pPr>
      <w:r w:rsidRPr="000A6580">
        <w:rPr>
          <w:rFonts w:ascii="Times New Roman" w:hAnsi="Times New Roman" w:cs="Times New Roman"/>
          <w:b/>
          <w:sz w:val="24"/>
          <w:szCs w:val="24"/>
        </w:rPr>
        <w:t>Carrier’s liability for passenger safety</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06"/>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carrier shall be liable for the safety of the passengers from the beginning to the end of transport, in the case of both lucrative and free-of-charge transport, and must reimburse the damage arising because of damage to the health of, injury to or the death of a passenger, unless it arose because of the passenger’s action or for an external reason that could not be anticipated, avoided or</w:t>
      </w:r>
      <w:r w:rsidRPr="00EE095D">
        <w:rPr>
          <w:rFonts w:ascii="Times New Roman" w:eastAsia="Arial" w:hAnsi="Times New Roman" w:cs="Times New Roman"/>
          <w:spacing w:val="-27"/>
          <w:sz w:val="24"/>
          <w:szCs w:val="24"/>
        </w:rPr>
        <w:t xml:space="preserve"> </w:t>
      </w:r>
      <w:r w:rsidRPr="00EE095D">
        <w:rPr>
          <w:rFonts w:ascii="Times New Roman" w:eastAsia="Arial" w:hAnsi="Times New Roman" w:cs="Times New Roman"/>
          <w:sz w:val="24"/>
          <w:szCs w:val="24"/>
        </w:rPr>
        <w:t>averted.</w:t>
      </w:r>
    </w:p>
    <w:p w:rsidR="00FE72D2" w:rsidRPr="00EE095D" w:rsidRDefault="00FE72D2" w:rsidP="00FE72D2">
      <w:pPr>
        <w:pStyle w:val="ListParagraph"/>
        <w:tabs>
          <w:tab w:val="left" w:pos="324"/>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06"/>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Provisions of a contract, the general conditions of carriage, the tariff or any other legal act by which this liability is reduced shall be null</w:t>
      </w:r>
      <w:r w:rsidRPr="00EE095D">
        <w:rPr>
          <w:rFonts w:ascii="Times New Roman" w:eastAsia="Times New Roman" w:hAnsi="Times New Roman" w:cs="Times New Roman"/>
          <w:sz w:val="24"/>
          <w:szCs w:val="24"/>
          <w:lang w:bidi="en-US"/>
        </w:rPr>
        <w:t xml:space="preserve"> </w:t>
      </w:r>
      <w:r w:rsidRPr="00EE095D">
        <w:rPr>
          <w:rFonts w:ascii="Times New Roman" w:hAnsi="Times New Roman" w:cs="Times New Roman"/>
          <w:sz w:val="24"/>
          <w:szCs w:val="24"/>
        </w:rPr>
        <w:t xml:space="preserve">and void. </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0A6580" w:rsidRDefault="00FE72D2" w:rsidP="000A6580">
      <w:pPr>
        <w:tabs>
          <w:tab w:val="left" w:pos="9520"/>
        </w:tabs>
        <w:jc w:val="center"/>
        <w:rPr>
          <w:rFonts w:ascii="Times New Roman" w:hAnsi="Times New Roman" w:cs="Times New Roman"/>
          <w:b/>
          <w:sz w:val="24"/>
          <w:szCs w:val="24"/>
        </w:rPr>
      </w:pPr>
      <w:r w:rsidRPr="000A6580">
        <w:rPr>
          <w:rFonts w:ascii="Times New Roman" w:hAnsi="Times New Roman" w:cs="Times New Roman"/>
          <w:b/>
          <w:sz w:val="24"/>
          <w:szCs w:val="24"/>
        </w:rPr>
        <w:t>Article 619</w:t>
      </w:r>
    </w:p>
    <w:p w:rsidR="00FE72D2" w:rsidRPr="000A6580"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Liability for luggage handed over for transport and for other</w:t>
      </w:r>
      <w:r w:rsidRPr="000A6580">
        <w:rPr>
          <w:rFonts w:ascii="Times New Roman" w:hAnsi="Times New Roman" w:cs="Times New Roman"/>
          <w:b/>
          <w:sz w:val="24"/>
          <w:szCs w:val="24"/>
        </w:rPr>
        <w:t xml:space="preserve"> </w:t>
      </w:r>
      <w:r w:rsidRPr="00EE095D">
        <w:rPr>
          <w:rFonts w:ascii="Times New Roman" w:hAnsi="Times New Roman" w:cs="Times New Roman"/>
          <w:b/>
          <w:sz w:val="24"/>
          <w:szCs w:val="24"/>
        </w:rPr>
        <w:t>objects</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05"/>
        </w:numPr>
        <w:tabs>
          <w:tab w:val="left" w:pos="33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luggage handed over to the carrier by the passenger must be taken together with the passenger and delivered to the passenger after transport is</w:t>
      </w:r>
      <w:r w:rsidRPr="00EE095D">
        <w:rPr>
          <w:rFonts w:ascii="Times New Roman" w:hAnsi="Times New Roman" w:cs="Times New Roman"/>
          <w:spacing w:val="-17"/>
          <w:sz w:val="24"/>
          <w:szCs w:val="24"/>
        </w:rPr>
        <w:t xml:space="preserve"> </w:t>
      </w:r>
      <w:r w:rsidRPr="00EE095D">
        <w:rPr>
          <w:rFonts w:ascii="Times New Roman" w:hAnsi="Times New Roman" w:cs="Times New Roman"/>
          <w:sz w:val="24"/>
          <w:szCs w:val="24"/>
        </w:rPr>
        <w:t>completed.</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05"/>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carrier shall be liable for the loss of or damage to luggage handed over thereto by the passenger according to the provisions on the transport of</w:t>
      </w:r>
      <w:r w:rsidRPr="00EE095D">
        <w:rPr>
          <w:rFonts w:ascii="Times New Roman" w:hAnsi="Times New Roman" w:cs="Times New Roman"/>
          <w:spacing w:val="-13"/>
          <w:sz w:val="24"/>
          <w:szCs w:val="24"/>
        </w:rPr>
        <w:t xml:space="preserve"> </w:t>
      </w:r>
      <w:r w:rsidRPr="00EE095D">
        <w:rPr>
          <w:rFonts w:ascii="Times New Roman" w:hAnsi="Times New Roman" w:cs="Times New Roman"/>
          <w:sz w:val="24"/>
          <w:szCs w:val="24"/>
        </w:rPr>
        <w:t>freight.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05"/>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carrier shall be liable for damage to the objects a passenger has on his/her person according to the general rules on</w:t>
      </w:r>
      <w:r w:rsidRPr="00EE095D">
        <w:rPr>
          <w:rFonts w:ascii="Times New Roman" w:hAnsi="Times New Roman" w:cs="Times New Roman"/>
          <w:spacing w:val="-12"/>
          <w:sz w:val="24"/>
          <w:szCs w:val="24"/>
        </w:rPr>
        <w:t xml:space="preserve"> </w:t>
      </w:r>
      <w:r w:rsidRPr="00EE095D">
        <w:rPr>
          <w:rFonts w:ascii="Times New Roman" w:hAnsi="Times New Roman" w:cs="Times New Roman"/>
          <w:sz w:val="24"/>
          <w:szCs w:val="24"/>
        </w:rPr>
        <w:t>liability.</w:t>
      </w:r>
    </w:p>
    <w:p w:rsidR="00FE72D2" w:rsidRPr="00EE095D" w:rsidRDefault="00FE72D2" w:rsidP="00FE72D2">
      <w:pPr>
        <w:tabs>
          <w:tab w:val="left" w:pos="9520"/>
        </w:tabs>
        <w:spacing w:before="9"/>
        <w:rPr>
          <w:rFonts w:ascii="Times New Roman" w:eastAsia="Arial" w:hAnsi="Times New Roman" w:cs="Times New Roman"/>
          <w:sz w:val="24"/>
          <w:szCs w:val="24"/>
        </w:rPr>
      </w:pPr>
    </w:p>
    <w:p w:rsidR="00FE72D2" w:rsidRPr="00FE692D" w:rsidRDefault="0007206A" w:rsidP="00FE692D">
      <w:pPr>
        <w:tabs>
          <w:tab w:val="left" w:pos="9520"/>
        </w:tabs>
        <w:jc w:val="center"/>
        <w:rPr>
          <w:rFonts w:ascii="Times New Roman" w:hAnsi="Times New Roman" w:cs="Times New Roman"/>
          <w:b/>
          <w:sz w:val="28"/>
          <w:szCs w:val="28"/>
        </w:rPr>
      </w:pPr>
      <w:r w:rsidRPr="00FE692D">
        <w:rPr>
          <w:rFonts w:ascii="Times New Roman" w:hAnsi="Times New Roman" w:cs="Times New Roman"/>
          <w:b/>
          <w:sz w:val="28"/>
          <w:szCs w:val="28"/>
        </w:rPr>
        <w:t>C</w:t>
      </w:r>
      <w:r w:rsidR="00FE692D" w:rsidRPr="00FE692D">
        <w:rPr>
          <w:rFonts w:ascii="Times New Roman" w:hAnsi="Times New Roman" w:cs="Times New Roman"/>
          <w:b/>
          <w:sz w:val="28"/>
          <w:szCs w:val="28"/>
        </w:rPr>
        <w:t xml:space="preserve">hapter XII – Contract of Deposit </w:t>
      </w:r>
    </w:p>
    <w:p w:rsidR="00FE72D2" w:rsidRPr="00FE692D" w:rsidRDefault="00FE72D2" w:rsidP="00FE692D">
      <w:pPr>
        <w:tabs>
          <w:tab w:val="left" w:pos="9520"/>
        </w:tabs>
        <w:jc w:val="center"/>
        <w:rPr>
          <w:rFonts w:ascii="Times New Roman" w:hAnsi="Times New Roman" w:cs="Times New Roman"/>
          <w:b/>
          <w:sz w:val="24"/>
          <w:szCs w:val="24"/>
        </w:rPr>
      </w:pPr>
    </w:p>
    <w:p w:rsidR="00FE72D2" w:rsidRPr="00FE692D" w:rsidRDefault="00FE692D" w:rsidP="00FE692D">
      <w:pPr>
        <w:tabs>
          <w:tab w:val="left" w:pos="9520"/>
        </w:tabs>
        <w:jc w:val="center"/>
        <w:rPr>
          <w:rFonts w:ascii="Times New Roman" w:hAnsi="Times New Roman" w:cs="Times New Roman"/>
          <w:b/>
          <w:sz w:val="24"/>
          <w:szCs w:val="24"/>
        </w:rPr>
      </w:pPr>
      <w:r>
        <w:rPr>
          <w:rFonts w:ascii="Times New Roman" w:hAnsi="Times New Roman" w:cs="Times New Roman"/>
          <w:b/>
          <w:sz w:val="24"/>
          <w:szCs w:val="24"/>
        </w:rPr>
        <w:t xml:space="preserve">Sub-chapter I – General Provisions </w:t>
      </w:r>
    </w:p>
    <w:p w:rsidR="00FE72D2" w:rsidRPr="00FE692D" w:rsidRDefault="00FE72D2" w:rsidP="00FE692D">
      <w:pPr>
        <w:tabs>
          <w:tab w:val="left" w:pos="9520"/>
        </w:tabs>
        <w:jc w:val="center"/>
        <w:rPr>
          <w:rFonts w:ascii="Times New Roman" w:hAnsi="Times New Roman" w:cs="Times New Roman"/>
          <w:b/>
          <w:sz w:val="24"/>
          <w:szCs w:val="24"/>
        </w:rPr>
      </w:pPr>
    </w:p>
    <w:p w:rsidR="00FE692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w:t>
      </w:r>
      <w:r w:rsidRPr="00FE692D">
        <w:rPr>
          <w:rFonts w:ascii="Times New Roman" w:hAnsi="Times New Roman" w:cs="Times New Roman"/>
          <w:b/>
          <w:sz w:val="24"/>
          <w:szCs w:val="24"/>
        </w:rPr>
        <w:t xml:space="preserve"> </w:t>
      </w:r>
      <w:r w:rsidRPr="00EE095D">
        <w:rPr>
          <w:rFonts w:ascii="Times New Roman" w:hAnsi="Times New Roman" w:cs="Times New Roman"/>
          <w:b/>
          <w:sz w:val="24"/>
          <w:szCs w:val="24"/>
        </w:rPr>
        <w:t xml:space="preserve">620 </w:t>
      </w:r>
    </w:p>
    <w:p w:rsidR="00FE72D2" w:rsidRPr="00FE692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Definition</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04"/>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Through a contract of deposit the depositary undertakes to accept an object from the depositor, to keep it safe and to return it thereto when requested</w:t>
      </w:r>
      <w:r w:rsidRPr="00EE095D">
        <w:rPr>
          <w:rFonts w:ascii="Times New Roman" w:hAnsi="Times New Roman" w:cs="Times New Roman"/>
          <w:spacing w:val="-20"/>
          <w:sz w:val="24"/>
          <w:szCs w:val="24"/>
        </w:rPr>
        <w:t xml:space="preserve"> </w:t>
      </w:r>
      <w:r w:rsidRPr="00EE095D">
        <w:rPr>
          <w:rFonts w:ascii="Times New Roman" w:hAnsi="Times New Roman" w:cs="Times New Roman"/>
          <w:sz w:val="24"/>
          <w:szCs w:val="24"/>
        </w:rPr>
        <w:t>thereby.</w:t>
      </w:r>
    </w:p>
    <w:p w:rsidR="00FE72D2" w:rsidRPr="00EE095D" w:rsidRDefault="00FE72D2" w:rsidP="00FE72D2">
      <w:pPr>
        <w:pStyle w:val="ListParagraph"/>
        <w:tabs>
          <w:tab w:val="left" w:pos="326"/>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04"/>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Only movable property may be the object of a contract of</w:t>
      </w:r>
      <w:r w:rsidRPr="00EE095D">
        <w:rPr>
          <w:rFonts w:ascii="Times New Roman" w:hAnsi="Times New Roman" w:cs="Times New Roman"/>
          <w:spacing w:val="-15"/>
          <w:sz w:val="24"/>
          <w:szCs w:val="24"/>
        </w:rPr>
        <w:t xml:space="preserve"> </w:t>
      </w:r>
      <w:r w:rsidRPr="00EE095D">
        <w:rPr>
          <w:rFonts w:ascii="Times New Roman" w:hAnsi="Times New Roman" w:cs="Times New Roman"/>
          <w:sz w:val="24"/>
          <w:szCs w:val="24"/>
        </w:rPr>
        <w:t>deposit.</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FE692D" w:rsidRDefault="00FE72D2" w:rsidP="00FE692D">
      <w:pPr>
        <w:tabs>
          <w:tab w:val="left" w:pos="9520"/>
        </w:tabs>
        <w:jc w:val="center"/>
        <w:rPr>
          <w:rFonts w:ascii="Times New Roman" w:hAnsi="Times New Roman" w:cs="Times New Roman"/>
          <w:b/>
          <w:sz w:val="24"/>
          <w:szCs w:val="24"/>
        </w:rPr>
      </w:pPr>
      <w:r w:rsidRPr="00FE692D">
        <w:rPr>
          <w:rFonts w:ascii="Times New Roman" w:hAnsi="Times New Roman" w:cs="Times New Roman"/>
          <w:b/>
          <w:sz w:val="24"/>
          <w:szCs w:val="24"/>
        </w:rPr>
        <w:t xml:space="preserve">Article 621 </w:t>
      </w:r>
    </w:p>
    <w:p w:rsidR="00FE72D2" w:rsidRPr="00FE692D" w:rsidRDefault="00FE72D2" w:rsidP="00FE692D">
      <w:pPr>
        <w:tabs>
          <w:tab w:val="left" w:pos="9520"/>
        </w:tabs>
        <w:jc w:val="center"/>
        <w:rPr>
          <w:rFonts w:ascii="Times New Roman" w:hAnsi="Times New Roman" w:cs="Times New Roman"/>
          <w:b/>
          <w:sz w:val="24"/>
          <w:szCs w:val="24"/>
        </w:rPr>
      </w:pPr>
      <w:r w:rsidRPr="00FE692D">
        <w:rPr>
          <w:rFonts w:ascii="Times New Roman" w:hAnsi="Times New Roman" w:cs="Times New Roman"/>
          <w:b/>
          <w:sz w:val="24"/>
          <w:szCs w:val="24"/>
        </w:rPr>
        <w:t>Safekeeping of another’s object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03"/>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A valid contract of deposit may also be concluded in such person’s own name by a person that is not en</w:t>
      </w:r>
      <w:r w:rsidR="0007206A">
        <w:rPr>
          <w:rFonts w:ascii="Times New Roman" w:eastAsia="Arial" w:hAnsi="Times New Roman" w:cs="Times New Roman"/>
          <w:sz w:val="24"/>
          <w:szCs w:val="24"/>
        </w:rPr>
        <w:t>Chapter</w:t>
      </w:r>
      <w:r w:rsidRPr="00EE095D">
        <w:rPr>
          <w:rFonts w:ascii="Times New Roman" w:eastAsia="Arial" w:hAnsi="Times New Roman" w:cs="Times New Roman"/>
          <w:sz w:val="24"/>
          <w:szCs w:val="24"/>
        </w:rPr>
        <w:t>d to dispose of an object or is not the owner of the object, and the depositary must return the object thereto unless the depositary learns that the object was</w:t>
      </w:r>
      <w:r w:rsidRPr="00EE095D">
        <w:rPr>
          <w:rFonts w:ascii="Times New Roman" w:eastAsia="Arial" w:hAnsi="Times New Roman" w:cs="Times New Roman"/>
          <w:spacing w:val="-20"/>
          <w:sz w:val="24"/>
          <w:szCs w:val="24"/>
        </w:rPr>
        <w:t xml:space="preserve"> </w:t>
      </w:r>
      <w:r w:rsidRPr="00EE095D">
        <w:rPr>
          <w:rFonts w:ascii="Times New Roman" w:eastAsia="Arial" w:hAnsi="Times New Roman" w:cs="Times New Roman"/>
          <w:sz w:val="24"/>
          <w:szCs w:val="24"/>
        </w:rPr>
        <w:t>stolen.</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03"/>
        </w:numPr>
        <w:tabs>
          <w:tab w:val="left" w:pos="34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a third person files a suit requesting the object from the depositary and states that such person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dispose thereof or is the owner thereof, the depositary must report to the court the identity of the person from whom the object was received and must inform the depositor of the suit</w:t>
      </w:r>
      <w:r w:rsidRPr="00EE095D">
        <w:rPr>
          <w:rFonts w:ascii="Times New Roman" w:hAnsi="Times New Roman" w:cs="Times New Roman"/>
          <w:spacing w:val="-31"/>
          <w:sz w:val="24"/>
          <w:szCs w:val="24"/>
        </w:rPr>
        <w:t xml:space="preserve"> </w:t>
      </w:r>
      <w:r w:rsidRPr="00EE095D">
        <w:rPr>
          <w:rFonts w:ascii="Times New Roman" w:hAnsi="Times New Roman" w:cs="Times New Roman"/>
          <w:sz w:val="24"/>
          <w:szCs w:val="24"/>
        </w:rPr>
        <w:t>filed.</w:t>
      </w:r>
    </w:p>
    <w:p w:rsidR="00FE72D2" w:rsidRPr="00EE095D" w:rsidRDefault="00FE72D2" w:rsidP="00FE72D2">
      <w:pPr>
        <w:pStyle w:val="ListParagraph"/>
        <w:tabs>
          <w:tab w:val="left" w:pos="346"/>
          <w:tab w:val="left" w:pos="9520"/>
        </w:tabs>
        <w:rPr>
          <w:rFonts w:ascii="Times New Roman" w:eastAsia="Arial" w:hAnsi="Times New Roman" w:cs="Times New Roman"/>
          <w:sz w:val="24"/>
          <w:szCs w:val="24"/>
        </w:rPr>
      </w:pPr>
    </w:p>
    <w:p w:rsidR="00FE72D2" w:rsidRPr="00EE095D" w:rsidRDefault="00FE72D2" w:rsidP="00FE72D2">
      <w:pPr>
        <w:pStyle w:val="Heading1"/>
        <w:tabs>
          <w:tab w:val="left" w:pos="9520"/>
        </w:tabs>
        <w:ind w:left="0"/>
        <w:rPr>
          <w:rFonts w:ascii="Times New Roman" w:hAnsi="Times New Roman" w:cs="Times New Roman"/>
        </w:rPr>
      </w:pPr>
    </w:p>
    <w:p w:rsidR="00FE5ED2" w:rsidRPr="00FE692D" w:rsidRDefault="00FE72D2" w:rsidP="00FE5ED2">
      <w:pPr>
        <w:tabs>
          <w:tab w:val="left" w:pos="9520"/>
        </w:tabs>
        <w:jc w:val="center"/>
        <w:rPr>
          <w:rFonts w:ascii="Times New Roman" w:hAnsi="Times New Roman" w:cs="Times New Roman"/>
          <w:b/>
          <w:sz w:val="24"/>
          <w:szCs w:val="24"/>
        </w:rPr>
      </w:pPr>
      <w:r w:rsidRPr="00FE692D">
        <w:rPr>
          <w:rFonts w:ascii="Times New Roman" w:hAnsi="Times New Roman" w:cs="Times New Roman"/>
          <w:b/>
          <w:sz w:val="24"/>
          <w:szCs w:val="24"/>
        </w:rPr>
        <w:t>S</w:t>
      </w:r>
      <w:r w:rsidR="00FE692D">
        <w:rPr>
          <w:rFonts w:ascii="Times New Roman" w:hAnsi="Times New Roman" w:cs="Times New Roman"/>
          <w:b/>
          <w:sz w:val="24"/>
          <w:szCs w:val="24"/>
        </w:rPr>
        <w:t xml:space="preserve">ub-chapter II – Depository’s Obligation </w:t>
      </w:r>
    </w:p>
    <w:p w:rsidR="00FE72D2" w:rsidRPr="00FE692D" w:rsidRDefault="00FE72D2" w:rsidP="00FE692D">
      <w:pPr>
        <w:tabs>
          <w:tab w:val="left" w:pos="9520"/>
        </w:tabs>
        <w:jc w:val="center"/>
        <w:rPr>
          <w:rFonts w:ascii="Times New Roman" w:hAnsi="Times New Roman" w:cs="Times New Roman"/>
          <w:b/>
          <w:sz w:val="24"/>
          <w:szCs w:val="24"/>
        </w:rPr>
      </w:pPr>
    </w:p>
    <w:p w:rsidR="00FE72D2" w:rsidRPr="00EE095D" w:rsidRDefault="00FE72D2" w:rsidP="00FE692D">
      <w:pPr>
        <w:tabs>
          <w:tab w:val="left" w:pos="9520"/>
        </w:tabs>
        <w:jc w:val="center"/>
        <w:rPr>
          <w:rFonts w:ascii="Times New Roman" w:hAnsi="Times New Roman" w:cs="Times New Roman"/>
          <w:b/>
          <w:sz w:val="24"/>
          <w:szCs w:val="24"/>
        </w:rPr>
      </w:pPr>
    </w:p>
    <w:p w:rsidR="00FE72D2" w:rsidRPr="00FE692D" w:rsidRDefault="00FE72D2" w:rsidP="00FE692D">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w:t>
      </w:r>
      <w:r w:rsidRPr="00FE692D">
        <w:rPr>
          <w:rFonts w:ascii="Times New Roman" w:hAnsi="Times New Roman" w:cs="Times New Roman"/>
          <w:b/>
          <w:sz w:val="24"/>
          <w:szCs w:val="24"/>
        </w:rPr>
        <w:t xml:space="preserve"> </w:t>
      </w:r>
      <w:r w:rsidRPr="00EE095D">
        <w:rPr>
          <w:rFonts w:ascii="Times New Roman" w:hAnsi="Times New Roman" w:cs="Times New Roman"/>
          <w:b/>
          <w:sz w:val="24"/>
          <w:szCs w:val="24"/>
        </w:rPr>
        <w:t>622</w:t>
      </w:r>
    </w:p>
    <w:p w:rsidR="00FE72D2" w:rsidRPr="00FE692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Obligation of safekeeping and</w:t>
      </w:r>
      <w:r w:rsidRPr="00FE692D">
        <w:rPr>
          <w:rFonts w:ascii="Times New Roman" w:hAnsi="Times New Roman" w:cs="Times New Roman"/>
          <w:b/>
          <w:sz w:val="24"/>
          <w:szCs w:val="24"/>
        </w:rPr>
        <w:t xml:space="preserve"> </w:t>
      </w:r>
      <w:r w:rsidRPr="00EE095D">
        <w:rPr>
          <w:rFonts w:ascii="Times New Roman" w:hAnsi="Times New Roman" w:cs="Times New Roman"/>
          <w:b/>
          <w:sz w:val="24"/>
          <w:szCs w:val="24"/>
        </w:rPr>
        <w:t>notification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02"/>
        </w:numPr>
        <w:tabs>
          <w:tab w:val="left" w:pos="336"/>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depositary shall be obliged to keep the object safe and act with the due care.</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02"/>
        </w:numPr>
        <w:tabs>
          <w:tab w:val="left" w:pos="33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place and manner of safekeeping are stipulated in the contract the depositary may only change them if so requested by altered circumstances; otherwise the depositary shall also be liable for the accidental destruction of or damage to the</w:t>
      </w:r>
      <w:r w:rsidRPr="00EE095D">
        <w:rPr>
          <w:rFonts w:ascii="Times New Roman" w:hAnsi="Times New Roman" w:cs="Times New Roman"/>
          <w:spacing w:val="-17"/>
          <w:sz w:val="24"/>
          <w:szCs w:val="24"/>
        </w:rPr>
        <w:t xml:space="preserve"> </w:t>
      </w:r>
      <w:r w:rsidRPr="00EE095D">
        <w:rPr>
          <w:rFonts w:ascii="Times New Roman" w:hAnsi="Times New Roman" w:cs="Times New Roman"/>
          <w:sz w:val="24"/>
          <w:szCs w:val="24"/>
        </w:rPr>
        <w:t>object.</w:t>
      </w: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02"/>
        </w:numPr>
        <w:tabs>
          <w:tab w:val="left" w:pos="33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depositary must inform the depositor of any change noticed in the objects and of any danger that could lead the object to be damaged in any</w:t>
      </w:r>
      <w:r w:rsidRPr="00EE095D">
        <w:rPr>
          <w:rFonts w:ascii="Times New Roman" w:hAnsi="Times New Roman" w:cs="Times New Roman"/>
          <w:spacing w:val="-16"/>
          <w:sz w:val="24"/>
          <w:szCs w:val="24"/>
        </w:rPr>
        <w:t xml:space="preserve"> </w:t>
      </w:r>
      <w:r w:rsidRPr="00EE095D">
        <w:rPr>
          <w:rFonts w:ascii="Times New Roman" w:hAnsi="Times New Roman" w:cs="Times New Roman"/>
          <w:sz w:val="24"/>
          <w:szCs w:val="24"/>
        </w:rPr>
        <w:t>way.</w:t>
      </w:r>
    </w:p>
    <w:p w:rsidR="00FE72D2" w:rsidRPr="00EE095D" w:rsidRDefault="00FE72D2" w:rsidP="00FE72D2">
      <w:pPr>
        <w:pStyle w:val="ListParagraph"/>
        <w:tabs>
          <w:tab w:val="left" w:pos="9520"/>
        </w:tabs>
        <w:rPr>
          <w:rFonts w:ascii="Times New Roman" w:eastAsia="Arial" w:hAnsi="Times New Roman" w:cs="Times New Roman"/>
          <w:sz w:val="24"/>
          <w:szCs w:val="24"/>
        </w:rPr>
      </w:pPr>
    </w:p>
    <w:p w:rsidR="00FE72D2" w:rsidRPr="00EE095D" w:rsidRDefault="00FE72D2" w:rsidP="00FE72D2">
      <w:pPr>
        <w:pStyle w:val="ListParagraph"/>
        <w:tabs>
          <w:tab w:val="left" w:pos="338"/>
          <w:tab w:val="left" w:pos="9520"/>
        </w:tabs>
        <w:rPr>
          <w:rFonts w:ascii="Times New Roman" w:eastAsia="Arial" w:hAnsi="Times New Roman" w:cs="Times New Roman"/>
          <w:sz w:val="24"/>
          <w:szCs w:val="24"/>
        </w:rPr>
      </w:pPr>
    </w:p>
    <w:p w:rsidR="00FE72D2" w:rsidRPr="00FE5ED2" w:rsidRDefault="00FE72D2" w:rsidP="00FE5ED2">
      <w:pPr>
        <w:tabs>
          <w:tab w:val="left" w:pos="9520"/>
        </w:tabs>
        <w:jc w:val="center"/>
        <w:rPr>
          <w:rFonts w:ascii="Times New Roman" w:hAnsi="Times New Roman" w:cs="Times New Roman"/>
          <w:b/>
          <w:sz w:val="24"/>
          <w:szCs w:val="24"/>
        </w:rPr>
      </w:pPr>
      <w:r w:rsidRPr="00FE5ED2">
        <w:rPr>
          <w:rFonts w:ascii="Times New Roman" w:hAnsi="Times New Roman" w:cs="Times New Roman"/>
          <w:b/>
          <w:sz w:val="24"/>
          <w:szCs w:val="24"/>
        </w:rPr>
        <w:t>Article 623</w:t>
      </w:r>
    </w:p>
    <w:p w:rsidR="00FE72D2" w:rsidRPr="00FE5ED2"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Delivery of object to another for</w:t>
      </w:r>
      <w:r w:rsidRPr="00FE5ED2">
        <w:rPr>
          <w:rFonts w:ascii="Times New Roman" w:hAnsi="Times New Roman" w:cs="Times New Roman"/>
          <w:b/>
          <w:sz w:val="24"/>
          <w:szCs w:val="24"/>
        </w:rPr>
        <w:t xml:space="preserve"> </w:t>
      </w:r>
      <w:r w:rsidRPr="00EE095D">
        <w:rPr>
          <w:rFonts w:ascii="Times New Roman" w:hAnsi="Times New Roman" w:cs="Times New Roman"/>
          <w:b/>
          <w:sz w:val="24"/>
          <w:szCs w:val="24"/>
        </w:rPr>
        <w:t>safekeeping</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depositary may not deliver the entrusted object to another for safekeeping without the depositor’s consent or without being forced to do so; otherwise the depositary shall also be liable for the accidental destruction of or damage to the</w:t>
      </w:r>
      <w:r w:rsidRPr="00EE095D">
        <w:rPr>
          <w:rFonts w:ascii="Times New Roman" w:hAnsi="Times New Roman" w:cs="Times New Roman"/>
          <w:spacing w:val="-15"/>
          <w:sz w:val="24"/>
          <w:szCs w:val="24"/>
        </w:rPr>
        <w:t xml:space="preserve"> </w:t>
      </w:r>
      <w:r w:rsidRPr="00EE095D">
        <w:rPr>
          <w:rFonts w:ascii="Times New Roman" w:hAnsi="Times New Roman" w:cs="Times New Roman"/>
          <w:sz w:val="24"/>
          <w:szCs w:val="24"/>
        </w:rPr>
        <w:t>object.</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624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Use of object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01"/>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depositary shall not have the right to use the object entrusted thereto for</w:t>
      </w:r>
      <w:r w:rsidRPr="00EE095D">
        <w:rPr>
          <w:rFonts w:ascii="Times New Roman" w:hAnsi="Times New Roman" w:cs="Times New Roman"/>
          <w:spacing w:val="-19"/>
          <w:sz w:val="24"/>
          <w:szCs w:val="24"/>
        </w:rPr>
        <w:t xml:space="preserve"> </w:t>
      </w:r>
      <w:r w:rsidRPr="00EE095D">
        <w:rPr>
          <w:rFonts w:ascii="Times New Roman" w:hAnsi="Times New Roman" w:cs="Times New Roman"/>
          <w:sz w:val="24"/>
          <w:szCs w:val="24"/>
        </w:rPr>
        <w:t>safekeeping.</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01"/>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 depositary that uses the object without permission shall owe the depositor appropriate compensation and in so doing shall be liable for the accidental destruction of or damage to the</w:t>
      </w:r>
      <w:r w:rsidRPr="00EE095D">
        <w:rPr>
          <w:rFonts w:ascii="Times New Roman" w:hAnsi="Times New Roman" w:cs="Times New Roman"/>
          <w:spacing w:val="-30"/>
          <w:sz w:val="24"/>
          <w:szCs w:val="24"/>
        </w:rPr>
        <w:t xml:space="preserve"> </w:t>
      </w:r>
      <w:r w:rsidRPr="00EE095D">
        <w:rPr>
          <w:rFonts w:ascii="Times New Roman" w:hAnsi="Times New Roman" w:cs="Times New Roman"/>
          <w:sz w:val="24"/>
          <w:szCs w:val="24"/>
        </w:rPr>
        <w:t>object.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01"/>
        </w:numPr>
        <w:tabs>
          <w:tab w:val="left" w:pos="343"/>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any kind of non-consumable object was placed in safekeeping and the depositary was permitted to use it, the rules of a loan contract shall apply to the relationship between the contracting parties, and the contract shall be judged solely with regard to the time and place of the return of the object according to the rules</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of</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a</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contract</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of</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deposit,</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unless</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the</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contracting</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parties</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stipulated</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otherwise</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in</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this</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respect.</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FE5ED2" w:rsidRDefault="00FE72D2" w:rsidP="00FE5ED2">
      <w:pPr>
        <w:tabs>
          <w:tab w:val="left" w:pos="9520"/>
        </w:tabs>
        <w:jc w:val="center"/>
        <w:rPr>
          <w:rFonts w:ascii="Times New Roman" w:hAnsi="Times New Roman" w:cs="Times New Roman"/>
          <w:b/>
          <w:sz w:val="24"/>
          <w:szCs w:val="24"/>
        </w:rPr>
      </w:pPr>
      <w:r w:rsidRPr="00FE5ED2">
        <w:rPr>
          <w:rFonts w:ascii="Times New Roman" w:hAnsi="Times New Roman" w:cs="Times New Roman"/>
          <w:b/>
          <w:sz w:val="24"/>
          <w:szCs w:val="24"/>
        </w:rPr>
        <w:t>Article 625</w:t>
      </w:r>
    </w:p>
    <w:p w:rsidR="00FE72D2" w:rsidRPr="00FE5ED2"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Use of object and delivery thereof to</w:t>
      </w:r>
      <w:r w:rsidRPr="00FE5ED2">
        <w:rPr>
          <w:rFonts w:ascii="Times New Roman" w:hAnsi="Times New Roman" w:cs="Times New Roman"/>
          <w:b/>
          <w:sz w:val="24"/>
          <w:szCs w:val="24"/>
        </w:rPr>
        <w:t xml:space="preserve"> </w:t>
      </w:r>
      <w:r w:rsidRPr="00EE095D">
        <w:rPr>
          <w:rFonts w:ascii="Times New Roman" w:hAnsi="Times New Roman" w:cs="Times New Roman"/>
          <w:b/>
          <w:sz w:val="24"/>
          <w:szCs w:val="24"/>
        </w:rPr>
        <w:t>another</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the depositary uses the object without the depositor’s consent and without being forced to so in contravention of the contract, changes the place or manner of the safekeeping or delivers the object to another, the depositary shall not be liable for the accidental destruction of or damage to the object that would have occurred even if the depositary had acted in accordance with the</w:t>
      </w:r>
      <w:r w:rsidRPr="00EE095D">
        <w:rPr>
          <w:rFonts w:ascii="Times New Roman" w:hAnsi="Times New Roman" w:cs="Times New Roman"/>
          <w:spacing w:val="-21"/>
          <w:sz w:val="24"/>
          <w:szCs w:val="24"/>
        </w:rPr>
        <w:t xml:space="preserve"> </w:t>
      </w:r>
      <w:r w:rsidRPr="00EE095D">
        <w:rPr>
          <w:rFonts w:ascii="Times New Roman" w:hAnsi="Times New Roman" w:cs="Times New Roman"/>
          <w:sz w:val="24"/>
          <w:szCs w:val="24"/>
        </w:rPr>
        <w:t>contract.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hAnsi="Times New Roman" w:cs="Times New Roman"/>
          <w:b/>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626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Return of object</w:t>
      </w:r>
    </w:p>
    <w:p w:rsidR="00FE72D2" w:rsidRPr="00EE095D" w:rsidRDefault="00FE72D2" w:rsidP="00FE72D2">
      <w:pPr>
        <w:tabs>
          <w:tab w:val="left" w:pos="9520"/>
        </w:tabs>
        <w:rPr>
          <w:rFonts w:ascii="Times New Roman" w:hAnsi="Times New Roman" w:cs="Times New Roman"/>
          <w:b/>
          <w:sz w:val="24"/>
          <w:szCs w:val="24"/>
        </w:rPr>
      </w:pPr>
    </w:p>
    <w:p w:rsidR="00FE72D2" w:rsidRPr="00EE095D" w:rsidRDefault="00FE72D2" w:rsidP="00FE72D2">
      <w:pPr>
        <w:tabs>
          <w:tab w:val="left" w:pos="9520"/>
        </w:tabs>
        <w:rPr>
          <w:rFonts w:ascii="Times New Roman" w:hAnsi="Times New Roman" w:cs="Times New Roman"/>
          <w:b/>
          <w:sz w:val="24"/>
          <w:szCs w:val="24"/>
        </w:rPr>
      </w:pPr>
      <w:r w:rsidRPr="00EE095D">
        <w:rPr>
          <w:rFonts w:ascii="Times New Roman" w:hAnsi="Times New Roman" w:cs="Times New Roman"/>
          <w:sz w:val="24"/>
          <w:szCs w:val="24"/>
        </w:rPr>
        <w:t>1. The depositary shall be obliged to return the object as soon as the depositor requests, including all the fruits and other benefits</w:t>
      </w:r>
      <w:r w:rsidRPr="00EE095D">
        <w:rPr>
          <w:rFonts w:ascii="Times New Roman" w:hAnsi="Times New Roman" w:cs="Times New Roman"/>
          <w:spacing w:val="-10"/>
          <w:sz w:val="24"/>
          <w:szCs w:val="24"/>
        </w:rPr>
        <w:t xml:space="preserve"> </w:t>
      </w:r>
      <w:r w:rsidRPr="00EE095D">
        <w:rPr>
          <w:rFonts w:ascii="Times New Roman" w:hAnsi="Times New Roman" w:cs="Times New Roman"/>
          <w:sz w:val="24"/>
          <w:szCs w:val="24"/>
        </w:rPr>
        <w:t>therefrom.</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FE5ED2" w:rsidRDefault="00FE5ED2" w:rsidP="00FE5ED2">
      <w:pPr>
        <w:tabs>
          <w:tab w:val="left" w:pos="338"/>
          <w:tab w:val="left" w:pos="9520"/>
        </w:tabs>
        <w:rPr>
          <w:rFonts w:ascii="Times New Roman" w:hAnsi="Times New Roman" w:cs="Times New Roman"/>
          <w:sz w:val="24"/>
          <w:szCs w:val="24"/>
        </w:rPr>
      </w:pPr>
      <w:r w:rsidRPr="00FE5ED2">
        <w:rPr>
          <w:rFonts w:ascii="Times New Roman" w:hAnsi="Times New Roman" w:cs="Times New Roman"/>
          <w:sz w:val="24"/>
          <w:szCs w:val="24"/>
        </w:rPr>
        <w:t>2</w:t>
      </w:r>
      <w:r w:rsidR="00FE72D2" w:rsidRPr="00FE5ED2">
        <w:rPr>
          <w:rFonts w:ascii="Times New Roman" w:hAnsi="Times New Roman" w:cs="Times New Roman"/>
          <w:sz w:val="24"/>
          <w:szCs w:val="24"/>
        </w:rPr>
        <w:t>. If a deadline is stipulated for the return of the object the depositor may request the return of the object before the deadline, unless the deadline was not agreed exclusively in the interest of the depositor.</w:t>
      </w:r>
    </w:p>
    <w:p w:rsidR="00FE72D2" w:rsidRPr="00EE095D" w:rsidRDefault="00FE72D2" w:rsidP="00FE72D2">
      <w:pPr>
        <w:pStyle w:val="ListParagraph"/>
        <w:tabs>
          <w:tab w:val="left" w:pos="338"/>
          <w:tab w:val="left" w:pos="9520"/>
        </w:tabs>
        <w:rPr>
          <w:rFonts w:ascii="Times New Roman" w:hAnsi="Times New Roman" w:cs="Times New Roman"/>
          <w:sz w:val="24"/>
          <w:szCs w:val="24"/>
        </w:rPr>
      </w:pPr>
    </w:p>
    <w:p w:rsidR="00FE72D2" w:rsidRPr="00FE5ED2" w:rsidRDefault="00FE72D2" w:rsidP="00FE5ED2">
      <w:pPr>
        <w:tabs>
          <w:tab w:val="left" w:pos="338"/>
          <w:tab w:val="left" w:pos="9520"/>
        </w:tabs>
        <w:rPr>
          <w:rFonts w:ascii="Times New Roman" w:hAnsi="Times New Roman" w:cs="Times New Roman"/>
          <w:sz w:val="24"/>
          <w:szCs w:val="24"/>
        </w:rPr>
      </w:pPr>
      <w:r w:rsidRPr="00FE5ED2">
        <w:rPr>
          <w:rFonts w:ascii="Times New Roman" w:hAnsi="Times New Roman" w:cs="Times New Roman"/>
          <w:sz w:val="24"/>
          <w:szCs w:val="24"/>
        </w:rPr>
        <w:t>3. It shall be necessary to return the object at the place it was delivered to the depositary, unless another place is stipulated in the contract; in such a case the depositary shall have the right to the reimbursement of the costs of transporting the object.</w:t>
      </w:r>
    </w:p>
    <w:p w:rsidR="00FE72D2" w:rsidRPr="00EE095D" w:rsidRDefault="00FE72D2" w:rsidP="00FE72D2">
      <w:pPr>
        <w:pStyle w:val="Heading1"/>
        <w:tabs>
          <w:tab w:val="left" w:pos="9520"/>
        </w:tabs>
        <w:ind w:left="0"/>
        <w:rPr>
          <w:rFonts w:ascii="Times New Roman" w:hAnsi="Times New Roman" w:cs="Times New Roman"/>
        </w:rPr>
      </w:pPr>
    </w:p>
    <w:p w:rsidR="00FE72D2" w:rsidRPr="00FE5ED2" w:rsidRDefault="00FE72D2" w:rsidP="00FE5ED2">
      <w:pPr>
        <w:tabs>
          <w:tab w:val="left" w:pos="9520"/>
        </w:tabs>
        <w:jc w:val="center"/>
        <w:rPr>
          <w:rFonts w:ascii="Times New Roman" w:hAnsi="Times New Roman" w:cs="Times New Roman"/>
          <w:b/>
          <w:sz w:val="24"/>
          <w:szCs w:val="24"/>
        </w:rPr>
      </w:pPr>
      <w:r w:rsidRPr="00FE5ED2">
        <w:rPr>
          <w:rFonts w:ascii="Times New Roman" w:hAnsi="Times New Roman" w:cs="Times New Roman"/>
          <w:b/>
          <w:sz w:val="24"/>
          <w:szCs w:val="24"/>
        </w:rPr>
        <w:t>S</w:t>
      </w:r>
      <w:r w:rsidR="00FE5ED2">
        <w:rPr>
          <w:rFonts w:ascii="Times New Roman" w:hAnsi="Times New Roman" w:cs="Times New Roman"/>
          <w:b/>
          <w:sz w:val="24"/>
          <w:szCs w:val="24"/>
        </w:rPr>
        <w:t xml:space="preserve">ub-chapter – Depositary’s Rights </w:t>
      </w:r>
    </w:p>
    <w:p w:rsidR="00FE72D2" w:rsidRPr="00EE095D" w:rsidRDefault="00FE72D2" w:rsidP="00FE5ED2">
      <w:pPr>
        <w:tabs>
          <w:tab w:val="left" w:pos="9520"/>
        </w:tabs>
        <w:jc w:val="center"/>
        <w:rPr>
          <w:rFonts w:ascii="Times New Roman" w:hAnsi="Times New Roman" w:cs="Times New Roman"/>
          <w:b/>
          <w:sz w:val="24"/>
          <w:szCs w:val="24"/>
        </w:rPr>
      </w:pPr>
    </w:p>
    <w:p w:rsidR="00FE72D2" w:rsidRPr="00FE5ED2" w:rsidRDefault="00FE72D2" w:rsidP="00FE5ED2">
      <w:pPr>
        <w:tabs>
          <w:tab w:val="left" w:pos="9520"/>
        </w:tabs>
        <w:jc w:val="center"/>
        <w:rPr>
          <w:rFonts w:ascii="Times New Roman" w:hAnsi="Times New Roman" w:cs="Times New Roman"/>
          <w:b/>
          <w:sz w:val="24"/>
          <w:szCs w:val="24"/>
        </w:rPr>
      </w:pPr>
      <w:r w:rsidRPr="00FE5ED2">
        <w:rPr>
          <w:rFonts w:ascii="Times New Roman" w:hAnsi="Times New Roman" w:cs="Times New Roman"/>
          <w:b/>
          <w:sz w:val="24"/>
          <w:szCs w:val="24"/>
        </w:rPr>
        <w:t xml:space="preserve">Article 627 </w:t>
      </w:r>
    </w:p>
    <w:p w:rsidR="00FE72D2" w:rsidRPr="00FE5ED2" w:rsidRDefault="00FE72D2" w:rsidP="00FE5ED2">
      <w:pPr>
        <w:tabs>
          <w:tab w:val="left" w:pos="9520"/>
        </w:tabs>
        <w:jc w:val="center"/>
        <w:rPr>
          <w:rFonts w:ascii="Times New Roman" w:hAnsi="Times New Roman" w:cs="Times New Roman"/>
          <w:b/>
          <w:sz w:val="24"/>
          <w:szCs w:val="24"/>
        </w:rPr>
      </w:pPr>
      <w:r w:rsidRPr="00FE5ED2">
        <w:rPr>
          <w:rFonts w:ascii="Times New Roman" w:hAnsi="Times New Roman" w:cs="Times New Roman"/>
          <w:b/>
          <w:sz w:val="24"/>
          <w:szCs w:val="24"/>
        </w:rPr>
        <w:t xml:space="preserve">Reimbursement of costs and damage  </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lang w:val="en-GB"/>
        </w:rPr>
      </w:pPr>
      <w:r w:rsidRPr="00EE095D">
        <w:rPr>
          <w:rFonts w:ascii="Times New Roman" w:hAnsi="Times New Roman" w:cs="Times New Roman"/>
          <w:sz w:val="24"/>
          <w:szCs w:val="24"/>
          <w:lang w:val="en-GB"/>
        </w:rPr>
        <w:t>The depositary shall have the right to request that the depositor reimburse the justifiable costs incurred by the depositary in keeping the object and the damage incurred because of safekeeping.</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FE5ED2" w:rsidRDefault="00FE72D2" w:rsidP="00FE5ED2">
      <w:pPr>
        <w:tabs>
          <w:tab w:val="left" w:pos="9520"/>
        </w:tabs>
        <w:jc w:val="center"/>
        <w:rPr>
          <w:rFonts w:ascii="Times New Roman" w:hAnsi="Times New Roman" w:cs="Times New Roman"/>
          <w:b/>
          <w:sz w:val="24"/>
          <w:szCs w:val="24"/>
        </w:rPr>
      </w:pPr>
      <w:r w:rsidRPr="00FE5ED2">
        <w:rPr>
          <w:rFonts w:ascii="Times New Roman" w:hAnsi="Times New Roman" w:cs="Times New Roman"/>
          <w:b/>
          <w:sz w:val="24"/>
          <w:szCs w:val="24"/>
        </w:rPr>
        <w:t>Article 629 Payment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depositary shall not have the right to payment for the depositary’s endeavors, unless payment was agreed, the depositary’s activities comprise the acceptance of objects for safekeeping, or payment could be expected given the circumstances of the</w:t>
      </w:r>
      <w:r w:rsidRPr="00EE095D">
        <w:rPr>
          <w:rFonts w:ascii="Times New Roman" w:hAnsi="Times New Roman" w:cs="Times New Roman"/>
          <w:spacing w:val="-16"/>
          <w:sz w:val="24"/>
          <w:szCs w:val="24"/>
        </w:rPr>
        <w:t xml:space="preserve"> </w:t>
      </w:r>
      <w:r w:rsidRPr="00EE095D">
        <w:rPr>
          <w:rFonts w:ascii="Times New Roman" w:hAnsi="Times New Roman" w:cs="Times New Roman"/>
          <w:sz w:val="24"/>
          <w:szCs w:val="24"/>
        </w:rPr>
        <w:t>transaction.</w:t>
      </w:r>
    </w:p>
    <w:p w:rsidR="00FE72D2" w:rsidRPr="00EE095D" w:rsidRDefault="00FE72D2" w:rsidP="00FE72D2">
      <w:pPr>
        <w:pStyle w:val="Heading1"/>
        <w:tabs>
          <w:tab w:val="left" w:pos="9520"/>
        </w:tabs>
        <w:ind w:left="0"/>
        <w:rPr>
          <w:rFonts w:ascii="Times New Roman" w:hAnsi="Times New Roman" w:cs="Times New Roman"/>
        </w:rPr>
      </w:pPr>
    </w:p>
    <w:p w:rsidR="00FE72D2" w:rsidRPr="00FE5ED2" w:rsidRDefault="00FE72D2" w:rsidP="00FE5ED2">
      <w:pPr>
        <w:tabs>
          <w:tab w:val="left" w:pos="9520"/>
        </w:tabs>
        <w:jc w:val="center"/>
        <w:rPr>
          <w:rFonts w:ascii="Times New Roman" w:hAnsi="Times New Roman" w:cs="Times New Roman"/>
          <w:b/>
          <w:sz w:val="24"/>
          <w:szCs w:val="24"/>
        </w:rPr>
      </w:pPr>
      <w:r w:rsidRPr="00FE5ED2">
        <w:rPr>
          <w:rFonts w:ascii="Times New Roman" w:hAnsi="Times New Roman" w:cs="Times New Roman"/>
          <w:b/>
          <w:sz w:val="24"/>
          <w:szCs w:val="24"/>
        </w:rPr>
        <w:t>Article 630</w:t>
      </w:r>
    </w:p>
    <w:p w:rsidR="00FE72D2" w:rsidRPr="00FE5ED2"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Return of object during gratuitous</w:t>
      </w:r>
      <w:r w:rsidRPr="00FE5ED2">
        <w:rPr>
          <w:rFonts w:ascii="Times New Roman" w:hAnsi="Times New Roman" w:cs="Times New Roman"/>
          <w:b/>
          <w:sz w:val="24"/>
          <w:szCs w:val="24"/>
        </w:rPr>
        <w:t xml:space="preserve"> </w:t>
      </w:r>
      <w:r w:rsidRPr="00EE095D">
        <w:rPr>
          <w:rFonts w:ascii="Times New Roman" w:hAnsi="Times New Roman" w:cs="Times New Roman"/>
          <w:b/>
          <w:sz w:val="24"/>
          <w:szCs w:val="24"/>
        </w:rPr>
        <w:t>safekeeping</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100"/>
        </w:numPr>
        <w:tabs>
          <w:tab w:val="left" w:pos="34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A depositary that undertook to keep an object free of charge for a specific period may return it to the depositor before the agreed deadline if the object itself is threatened with destruction or </w:t>
      </w:r>
      <w:r w:rsidRPr="00EE095D">
        <w:rPr>
          <w:rFonts w:ascii="Times New Roman" w:hAnsi="Times New Roman" w:cs="Times New Roman"/>
          <w:spacing w:val="2"/>
          <w:sz w:val="24"/>
          <w:szCs w:val="24"/>
        </w:rPr>
        <w:t xml:space="preserve">damage </w:t>
      </w:r>
      <w:r w:rsidRPr="00EE095D">
        <w:rPr>
          <w:rFonts w:ascii="Times New Roman" w:hAnsi="Times New Roman" w:cs="Times New Roman"/>
          <w:sz w:val="24"/>
          <w:szCs w:val="24"/>
        </w:rPr>
        <w:t>or if damage could be incurred by the depositary because of further</w:t>
      </w:r>
      <w:r w:rsidRPr="00EE095D">
        <w:rPr>
          <w:rFonts w:ascii="Times New Roman" w:hAnsi="Times New Roman" w:cs="Times New Roman"/>
          <w:spacing w:val="-26"/>
          <w:sz w:val="24"/>
          <w:szCs w:val="24"/>
        </w:rPr>
        <w:t xml:space="preserve"> </w:t>
      </w:r>
      <w:r w:rsidRPr="00EE095D">
        <w:rPr>
          <w:rFonts w:ascii="Times New Roman" w:hAnsi="Times New Roman" w:cs="Times New Roman"/>
          <w:sz w:val="24"/>
          <w:szCs w:val="24"/>
        </w:rPr>
        <w:t>safekeeping.</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100"/>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If a deadline was not agreed the depositary specified in the previous paragraph may withdraw from the contract at any time, but must stipulate an appropriate deadline </w:t>
      </w:r>
      <w:r w:rsidRPr="00EE095D">
        <w:rPr>
          <w:rFonts w:ascii="Times New Roman" w:hAnsi="Times New Roman" w:cs="Times New Roman"/>
          <w:spacing w:val="2"/>
          <w:sz w:val="24"/>
          <w:szCs w:val="24"/>
        </w:rPr>
        <w:t xml:space="preserve">for </w:t>
      </w:r>
      <w:r w:rsidRPr="00EE095D">
        <w:rPr>
          <w:rFonts w:ascii="Times New Roman" w:hAnsi="Times New Roman" w:cs="Times New Roman"/>
          <w:sz w:val="24"/>
          <w:szCs w:val="24"/>
        </w:rPr>
        <w:t>the depositor to take the</w:t>
      </w:r>
      <w:r w:rsidRPr="00EE095D">
        <w:rPr>
          <w:rFonts w:ascii="Times New Roman" w:hAnsi="Times New Roman" w:cs="Times New Roman"/>
          <w:spacing w:val="-35"/>
          <w:sz w:val="24"/>
          <w:szCs w:val="24"/>
        </w:rPr>
        <w:t xml:space="preserve"> </w:t>
      </w:r>
      <w:r w:rsidRPr="00EE095D">
        <w:rPr>
          <w:rFonts w:ascii="Times New Roman" w:hAnsi="Times New Roman" w:cs="Times New Roman"/>
          <w:sz w:val="24"/>
          <w:szCs w:val="24"/>
        </w:rPr>
        <w:t>object.</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FE5ED2" w:rsidRDefault="00FE72D2" w:rsidP="00FE5ED2">
      <w:pPr>
        <w:tabs>
          <w:tab w:val="left" w:pos="9520"/>
        </w:tabs>
        <w:jc w:val="center"/>
        <w:rPr>
          <w:rFonts w:ascii="Times New Roman" w:hAnsi="Times New Roman" w:cs="Times New Roman"/>
          <w:b/>
          <w:sz w:val="24"/>
          <w:szCs w:val="24"/>
        </w:rPr>
      </w:pPr>
      <w:r w:rsidRPr="00FE5ED2">
        <w:rPr>
          <w:rFonts w:ascii="Times New Roman" w:hAnsi="Times New Roman" w:cs="Times New Roman"/>
          <w:b/>
          <w:sz w:val="24"/>
          <w:szCs w:val="24"/>
        </w:rPr>
        <w:t>S</w:t>
      </w:r>
      <w:r w:rsidR="00FE5ED2">
        <w:rPr>
          <w:rFonts w:ascii="Times New Roman" w:hAnsi="Times New Roman" w:cs="Times New Roman"/>
          <w:b/>
          <w:sz w:val="24"/>
          <w:szCs w:val="24"/>
        </w:rPr>
        <w:t xml:space="preserve">ub-chapter IV – Special Cases of Safekeeping </w:t>
      </w:r>
    </w:p>
    <w:p w:rsidR="00FE72D2" w:rsidRPr="00EE095D" w:rsidRDefault="00FE72D2" w:rsidP="00FE5ED2">
      <w:pPr>
        <w:tabs>
          <w:tab w:val="left" w:pos="9520"/>
        </w:tabs>
        <w:jc w:val="center"/>
        <w:rPr>
          <w:rFonts w:ascii="Times New Roman" w:hAnsi="Times New Roman" w:cs="Times New Roman"/>
          <w:b/>
          <w:sz w:val="24"/>
          <w:szCs w:val="24"/>
        </w:rPr>
      </w:pPr>
    </w:p>
    <w:p w:rsidR="00FE72D2" w:rsidRPr="00FE5ED2" w:rsidRDefault="00FE72D2" w:rsidP="00FE5ED2">
      <w:pPr>
        <w:tabs>
          <w:tab w:val="left" w:pos="9520"/>
        </w:tabs>
        <w:jc w:val="center"/>
        <w:rPr>
          <w:rFonts w:ascii="Times New Roman" w:hAnsi="Times New Roman" w:cs="Times New Roman"/>
          <w:b/>
          <w:sz w:val="24"/>
          <w:szCs w:val="24"/>
        </w:rPr>
      </w:pPr>
      <w:r w:rsidRPr="00FE5ED2">
        <w:rPr>
          <w:rFonts w:ascii="Times New Roman" w:hAnsi="Times New Roman" w:cs="Times New Roman"/>
          <w:b/>
          <w:sz w:val="24"/>
          <w:szCs w:val="24"/>
        </w:rPr>
        <w:t xml:space="preserve">Article 631 </w:t>
      </w:r>
    </w:p>
    <w:p w:rsidR="00FE72D2" w:rsidRPr="00FE5ED2" w:rsidRDefault="00FE72D2" w:rsidP="00FE5ED2">
      <w:pPr>
        <w:tabs>
          <w:tab w:val="left" w:pos="9520"/>
        </w:tabs>
        <w:jc w:val="center"/>
        <w:rPr>
          <w:rFonts w:ascii="Times New Roman" w:hAnsi="Times New Roman" w:cs="Times New Roman"/>
          <w:b/>
          <w:sz w:val="24"/>
          <w:szCs w:val="24"/>
        </w:rPr>
      </w:pPr>
      <w:r w:rsidRPr="00FE5ED2">
        <w:rPr>
          <w:rFonts w:ascii="Times New Roman" w:hAnsi="Times New Roman" w:cs="Times New Roman"/>
          <w:b/>
          <w:sz w:val="24"/>
          <w:szCs w:val="24"/>
        </w:rPr>
        <w:t xml:space="preserve"> False safekeeping</w:t>
      </w:r>
    </w:p>
    <w:p w:rsidR="00FE72D2" w:rsidRPr="00FE5ED2" w:rsidRDefault="00FE72D2" w:rsidP="00FE5ED2">
      <w:pPr>
        <w:tabs>
          <w:tab w:val="left" w:pos="9520"/>
        </w:tabs>
        <w:jc w:val="center"/>
        <w:rPr>
          <w:rFonts w:ascii="Times New Roman" w:hAnsi="Times New Roman" w:cs="Times New Roman"/>
          <w:b/>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lang w:val="en-GB"/>
        </w:rPr>
        <w:t>If replaceable objects were placed in safekeeping with the depositary having the right to consume them and the obligation to return the same quantity of objects of the same type, the rules of a loan contract shall apply to the depositary’s relationship with the depositor; the rules of a contract of deposit shall only apply with regard to the time and place of the return of the object, unless the contracting parties stipulated otherwise in this respect</w:t>
      </w:r>
      <w:r w:rsidRPr="00EE095D">
        <w:rPr>
          <w:rFonts w:ascii="Times New Roman" w:hAnsi="Times New Roman" w:cs="Times New Roman"/>
          <w:sz w:val="24"/>
          <w:szCs w:val="24"/>
        </w:rPr>
        <w:t>.</w:t>
      </w:r>
    </w:p>
    <w:p w:rsidR="00FE72D2" w:rsidRPr="00EE095D" w:rsidRDefault="00FE72D2" w:rsidP="00FE72D2">
      <w:pPr>
        <w:tabs>
          <w:tab w:val="left" w:pos="9520"/>
        </w:tabs>
        <w:spacing w:before="7"/>
        <w:ind w:firstLine="355"/>
        <w:rPr>
          <w:rFonts w:ascii="Times New Roman" w:hAnsi="Times New Roman" w:cs="Times New Roman"/>
          <w:b/>
          <w:sz w:val="24"/>
          <w:szCs w:val="24"/>
        </w:rPr>
      </w:pPr>
    </w:p>
    <w:p w:rsidR="00FE72D2" w:rsidRPr="00EE095D" w:rsidRDefault="00FE72D2" w:rsidP="00FE72D2">
      <w:pPr>
        <w:tabs>
          <w:tab w:val="left" w:pos="9520"/>
        </w:tabs>
        <w:spacing w:before="7"/>
        <w:jc w:val="center"/>
        <w:rPr>
          <w:rFonts w:ascii="Times New Roman" w:hAnsi="Times New Roman" w:cs="Times New Roman"/>
          <w:b/>
          <w:sz w:val="24"/>
          <w:szCs w:val="24"/>
        </w:rPr>
      </w:pPr>
      <w:r w:rsidRPr="00EE095D">
        <w:rPr>
          <w:rFonts w:ascii="Times New Roman" w:hAnsi="Times New Roman" w:cs="Times New Roman"/>
          <w:b/>
          <w:sz w:val="24"/>
          <w:szCs w:val="24"/>
        </w:rPr>
        <w:t>Article 632</w:t>
      </w:r>
    </w:p>
    <w:p w:rsidR="00FE72D2" w:rsidRPr="00EE095D" w:rsidRDefault="00FE72D2" w:rsidP="00FE72D2">
      <w:pPr>
        <w:tabs>
          <w:tab w:val="left" w:pos="9520"/>
        </w:tabs>
        <w:spacing w:before="7"/>
        <w:jc w:val="center"/>
        <w:rPr>
          <w:rFonts w:ascii="Times New Roman" w:hAnsi="Times New Roman" w:cs="Times New Roman"/>
          <w:b/>
          <w:sz w:val="24"/>
          <w:szCs w:val="24"/>
        </w:rPr>
      </w:pPr>
      <w:r w:rsidRPr="00EE095D">
        <w:rPr>
          <w:rFonts w:ascii="Times New Roman" w:hAnsi="Times New Roman" w:cs="Times New Roman"/>
          <w:b/>
          <w:sz w:val="24"/>
          <w:szCs w:val="24"/>
        </w:rPr>
        <w:t>E</w:t>
      </w:r>
      <w:r w:rsidRPr="00EE095D">
        <w:rPr>
          <w:rFonts w:ascii="Times New Roman" w:hAnsi="Times New Roman" w:cs="Times New Roman"/>
          <w:b/>
          <w:bCs/>
          <w:sz w:val="24"/>
          <w:szCs w:val="24"/>
        </w:rPr>
        <w:t>mergency safekeeping</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lang w:val="en-GB"/>
        </w:rPr>
        <w:t>A person to whom an object was entrusted in an emergency, such as in the event of a fire, an earthquake or a flood, must keep it safe with high diligence</w:t>
      </w:r>
      <w:r w:rsidRPr="00EE095D">
        <w:rPr>
          <w:rFonts w:ascii="Times New Roman" w:hAnsi="Times New Roman" w:cs="Times New Roman"/>
          <w:sz w:val="24"/>
          <w:szCs w:val="24"/>
        </w:rPr>
        <w:t>.</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07206A" w:rsidP="00FE72D2">
      <w:pPr>
        <w:tabs>
          <w:tab w:val="left" w:pos="1000"/>
          <w:tab w:val="left" w:pos="9520"/>
        </w:tabs>
        <w:jc w:val="center"/>
        <w:rPr>
          <w:rFonts w:ascii="Times New Roman" w:eastAsia="Arial" w:hAnsi="Times New Roman" w:cs="Times New Roman"/>
          <w:b/>
          <w:bCs/>
          <w:sz w:val="24"/>
          <w:szCs w:val="24"/>
        </w:rPr>
      </w:pPr>
      <w:r w:rsidRPr="00FE5ED2">
        <w:rPr>
          <w:rFonts w:ascii="Times New Roman" w:eastAsia="Arial" w:hAnsi="Times New Roman" w:cs="Times New Roman"/>
          <w:b/>
          <w:bCs/>
          <w:sz w:val="28"/>
          <w:szCs w:val="28"/>
        </w:rPr>
        <w:t>C</w:t>
      </w:r>
      <w:r w:rsidR="00FE5ED2" w:rsidRPr="00FE5ED2">
        <w:rPr>
          <w:rFonts w:ascii="Times New Roman" w:eastAsia="Arial" w:hAnsi="Times New Roman" w:cs="Times New Roman"/>
          <w:b/>
          <w:bCs/>
          <w:sz w:val="28"/>
          <w:szCs w:val="28"/>
        </w:rPr>
        <w:t xml:space="preserve">hapter </w:t>
      </w:r>
      <w:r w:rsidR="00FE72D2" w:rsidRPr="00FE5ED2">
        <w:rPr>
          <w:rFonts w:ascii="Times New Roman" w:eastAsia="Arial" w:hAnsi="Times New Roman" w:cs="Times New Roman"/>
          <w:b/>
          <w:bCs/>
          <w:sz w:val="28"/>
          <w:szCs w:val="28"/>
        </w:rPr>
        <w:t xml:space="preserve">XIII </w:t>
      </w:r>
      <w:r w:rsidR="00FE5ED2">
        <w:rPr>
          <w:rFonts w:ascii="Times New Roman" w:eastAsia="Arial" w:hAnsi="Times New Roman" w:cs="Times New Roman"/>
          <w:b/>
          <w:bCs/>
          <w:sz w:val="28"/>
          <w:szCs w:val="28"/>
        </w:rPr>
        <w:t xml:space="preserve">– Contract of Storage </w:t>
      </w:r>
      <w:r w:rsidR="00FE72D2" w:rsidRPr="00EE095D">
        <w:rPr>
          <w:rFonts w:ascii="Times New Roman" w:eastAsia="Arial" w:hAnsi="Times New Roman" w:cs="Times New Roman"/>
          <w:b/>
          <w:bCs/>
          <w:sz w:val="24"/>
          <w:szCs w:val="24"/>
        </w:rPr>
        <w:t xml:space="preserve"> </w:t>
      </w:r>
    </w:p>
    <w:p w:rsidR="00FE72D2" w:rsidRPr="00EE095D" w:rsidRDefault="00FE72D2" w:rsidP="00FE72D2">
      <w:pPr>
        <w:tabs>
          <w:tab w:val="left" w:pos="1000"/>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 xml:space="preserve">   </w:t>
      </w:r>
    </w:p>
    <w:p w:rsidR="00FE72D2" w:rsidRPr="00EE095D" w:rsidRDefault="00FE5ED2" w:rsidP="00FE72D2">
      <w:pPr>
        <w:tabs>
          <w:tab w:val="left" w:pos="1000"/>
          <w:tab w:val="left" w:pos="9520"/>
        </w:tabs>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Sub-chapter </w:t>
      </w:r>
      <w:r w:rsidR="00FE72D2" w:rsidRPr="00EE095D">
        <w:rPr>
          <w:rFonts w:ascii="Times New Roman" w:eastAsia="Arial" w:hAnsi="Times New Roman" w:cs="Times New Roman"/>
          <w:b/>
          <w:bCs/>
          <w:sz w:val="24"/>
          <w:szCs w:val="24"/>
        </w:rPr>
        <w:t>I</w:t>
      </w:r>
      <w:r>
        <w:rPr>
          <w:rFonts w:ascii="Times New Roman" w:eastAsia="Arial" w:hAnsi="Times New Roman" w:cs="Times New Roman"/>
          <w:b/>
          <w:bCs/>
          <w:sz w:val="24"/>
          <w:szCs w:val="24"/>
        </w:rPr>
        <w:t xml:space="preserve"> – General </w:t>
      </w:r>
      <w:r w:rsidR="00C70BB7">
        <w:rPr>
          <w:rFonts w:ascii="Times New Roman" w:eastAsia="Arial" w:hAnsi="Times New Roman" w:cs="Times New Roman"/>
          <w:b/>
          <w:bCs/>
          <w:sz w:val="24"/>
          <w:szCs w:val="24"/>
        </w:rPr>
        <w:t xml:space="preserve">Provisions </w:t>
      </w:r>
      <w:r w:rsidR="00FE72D2" w:rsidRPr="00EE095D">
        <w:rPr>
          <w:rFonts w:ascii="Times New Roman" w:eastAsia="Arial" w:hAnsi="Times New Roman" w:cs="Times New Roman"/>
          <w:b/>
          <w:bCs/>
          <w:sz w:val="24"/>
          <w:szCs w:val="24"/>
        </w:rPr>
        <w:t xml:space="preserve"> </w:t>
      </w:r>
    </w:p>
    <w:p w:rsidR="00FE72D2" w:rsidRPr="00EE095D" w:rsidRDefault="00FE72D2" w:rsidP="00FE72D2">
      <w:pPr>
        <w:tabs>
          <w:tab w:val="left" w:pos="9520"/>
        </w:tabs>
        <w:spacing w:before="7"/>
        <w:jc w:val="center"/>
        <w:rPr>
          <w:rFonts w:ascii="Times New Roman" w:hAnsi="Times New Roman" w:cs="Times New Roman"/>
          <w:b/>
          <w:sz w:val="24"/>
          <w:szCs w:val="24"/>
        </w:rPr>
      </w:pPr>
    </w:p>
    <w:p w:rsidR="00FE72D2" w:rsidRPr="00EE095D" w:rsidRDefault="00FE72D2" w:rsidP="00FE72D2">
      <w:pPr>
        <w:tabs>
          <w:tab w:val="left" w:pos="9520"/>
        </w:tabs>
        <w:spacing w:before="7"/>
        <w:jc w:val="center"/>
        <w:rPr>
          <w:rFonts w:ascii="Times New Roman" w:hAnsi="Times New Roman" w:cs="Times New Roman"/>
          <w:b/>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3"/>
          <w:sz w:val="24"/>
          <w:szCs w:val="24"/>
        </w:rPr>
        <w:t xml:space="preserve"> </w:t>
      </w:r>
      <w:r w:rsidRPr="00EE095D">
        <w:rPr>
          <w:rFonts w:ascii="Times New Roman" w:hAnsi="Times New Roman" w:cs="Times New Roman"/>
          <w:b/>
          <w:sz w:val="24"/>
          <w:szCs w:val="24"/>
        </w:rPr>
        <w:t xml:space="preserve">633 </w:t>
      </w:r>
    </w:p>
    <w:p w:rsidR="00FE72D2" w:rsidRPr="00EE095D" w:rsidRDefault="00FE72D2" w:rsidP="00FE72D2">
      <w:pPr>
        <w:tabs>
          <w:tab w:val="left" w:pos="9520"/>
        </w:tabs>
        <w:spacing w:before="7"/>
        <w:jc w:val="center"/>
        <w:rPr>
          <w:rFonts w:ascii="Times New Roman" w:eastAsia="Arial" w:hAnsi="Times New Roman" w:cs="Times New Roman"/>
          <w:sz w:val="24"/>
          <w:szCs w:val="24"/>
        </w:rPr>
      </w:pPr>
      <w:r w:rsidRPr="00EE095D">
        <w:rPr>
          <w:rFonts w:ascii="Times New Roman" w:hAnsi="Times New Roman" w:cs="Times New Roman"/>
          <w:b/>
          <w:sz w:val="24"/>
          <w:szCs w:val="24"/>
        </w:rPr>
        <w:t>Definition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99"/>
        </w:numPr>
        <w:tabs>
          <w:tab w:val="left" w:pos="346"/>
          <w:tab w:val="left" w:pos="9520"/>
        </w:tabs>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Through a contract of storage the warehouser undertakes to accept and store specific goods, do all that is necessary or agreed upon to preserve them in the specific state and to deliver them at the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of the depositor or any other en</w:t>
      </w:r>
      <w:r w:rsidR="0007206A">
        <w:rPr>
          <w:rFonts w:ascii="Times New Roman" w:hAnsi="Times New Roman" w:cs="Times New Roman"/>
          <w:sz w:val="24"/>
          <w:szCs w:val="24"/>
        </w:rPr>
        <w:t>Chapter</w:t>
      </w:r>
      <w:r w:rsidRPr="00EE095D">
        <w:rPr>
          <w:rFonts w:ascii="Times New Roman" w:hAnsi="Times New Roman" w:cs="Times New Roman"/>
          <w:sz w:val="24"/>
          <w:szCs w:val="24"/>
        </w:rPr>
        <w:t>d person, and the depositor undertakes to make a specific payment thereto for</w:t>
      </w:r>
      <w:r w:rsidRPr="00EE095D">
        <w:rPr>
          <w:rFonts w:ascii="Times New Roman" w:hAnsi="Times New Roman" w:cs="Times New Roman"/>
          <w:spacing w:val="-5"/>
          <w:sz w:val="24"/>
          <w:szCs w:val="24"/>
        </w:rPr>
        <w:t xml:space="preserve"> </w:t>
      </w:r>
      <w:r w:rsidRPr="00EE095D">
        <w:rPr>
          <w:rFonts w:ascii="Times New Roman" w:hAnsi="Times New Roman" w:cs="Times New Roman"/>
          <w:sz w:val="24"/>
          <w:szCs w:val="24"/>
        </w:rPr>
        <w:t>such.</w:t>
      </w: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99"/>
        </w:numPr>
        <w:tabs>
          <w:tab w:val="left" w:pos="34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When handing over the goods the depositor must provide all the necessary information thereon and state the value</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thereof.</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C70BB7" w:rsidRDefault="00FE72D2" w:rsidP="00C70BB7">
      <w:pPr>
        <w:tabs>
          <w:tab w:val="left" w:pos="9520"/>
        </w:tabs>
        <w:spacing w:before="7"/>
        <w:jc w:val="center"/>
        <w:rPr>
          <w:rFonts w:ascii="Times New Roman" w:hAnsi="Times New Roman" w:cs="Times New Roman"/>
          <w:b/>
          <w:sz w:val="24"/>
          <w:szCs w:val="24"/>
        </w:rPr>
      </w:pPr>
      <w:r w:rsidRPr="00C70BB7">
        <w:rPr>
          <w:rFonts w:ascii="Times New Roman" w:hAnsi="Times New Roman" w:cs="Times New Roman"/>
          <w:b/>
          <w:sz w:val="24"/>
          <w:szCs w:val="24"/>
        </w:rPr>
        <w:t>Article 634</w:t>
      </w:r>
    </w:p>
    <w:p w:rsidR="00FE72D2" w:rsidRPr="00C70BB7" w:rsidRDefault="00FE72D2" w:rsidP="00C70BB7">
      <w:pPr>
        <w:tabs>
          <w:tab w:val="left" w:pos="9520"/>
        </w:tabs>
        <w:spacing w:before="7"/>
        <w:jc w:val="center"/>
        <w:rPr>
          <w:rFonts w:ascii="Times New Roman" w:hAnsi="Times New Roman" w:cs="Times New Roman"/>
          <w:b/>
          <w:sz w:val="24"/>
          <w:szCs w:val="24"/>
        </w:rPr>
      </w:pPr>
      <w:r w:rsidRPr="00EE095D">
        <w:rPr>
          <w:rFonts w:ascii="Times New Roman" w:hAnsi="Times New Roman" w:cs="Times New Roman"/>
          <w:b/>
          <w:sz w:val="24"/>
          <w:szCs w:val="24"/>
        </w:rPr>
        <w:t>Exclusion of liability and certain warehouser obligations</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98"/>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warehouser shall be liable for damage to the goods, unless it is shown that the damage occurred owing to circumstances that could not be avoided or averted, or occurred through the depositor’s fault, because of faults in the goods or the dangerous properties of the goods, or because of poor</w:t>
      </w:r>
      <w:r w:rsidRPr="00EE095D">
        <w:rPr>
          <w:rFonts w:ascii="Times New Roman" w:eastAsia="Arial" w:hAnsi="Times New Roman" w:cs="Times New Roman"/>
          <w:spacing w:val="-30"/>
          <w:sz w:val="24"/>
          <w:szCs w:val="24"/>
        </w:rPr>
        <w:t xml:space="preserve"> </w:t>
      </w:r>
      <w:r w:rsidRPr="00EE095D">
        <w:rPr>
          <w:rFonts w:ascii="Times New Roman" w:eastAsia="Arial" w:hAnsi="Times New Roman" w:cs="Times New Roman"/>
          <w:sz w:val="24"/>
          <w:szCs w:val="24"/>
        </w:rPr>
        <w:t>packaging.</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98"/>
        </w:numPr>
        <w:tabs>
          <w:tab w:val="left" w:pos="374"/>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warehouser shall be obliged to draw the depositor’s attention to faults in the goods or the dangerous properties of the goods or to poor packaging because of which damage to the goods could occur as soon as the warehouser  notices or should have noticed</w:t>
      </w:r>
      <w:r w:rsidRPr="00EE095D">
        <w:rPr>
          <w:rFonts w:ascii="Times New Roman" w:eastAsia="Arial" w:hAnsi="Times New Roman" w:cs="Times New Roman"/>
          <w:spacing w:val="-24"/>
          <w:sz w:val="24"/>
          <w:szCs w:val="24"/>
        </w:rPr>
        <w:t xml:space="preserve"> </w:t>
      </w:r>
      <w:r w:rsidRPr="00EE095D">
        <w:rPr>
          <w:rFonts w:ascii="Times New Roman" w:eastAsia="Arial" w:hAnsi="Times New Roman" w:cs="Times New Roman"/>
          <w:sz w:val="24"/>
          <w:szCs w:val="24"/>
        </w:rPr>
        <w:t>such.</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98"/>
        </w:numPr>
        <w:tabs>
          <w:tab w:val="left" w:pos="341"/>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 xml:space="preserve">If unpreventable changes begin to occur to the goods that threaten to spoil or destroy the goods the warehouser must sell the goods without delay in the </w:t>
      </w:r>
      <w:r w:rsidRPr="00EE095D">
        <w:rPr>
          <w:rFonts w:ascii="Times New Roman" w:eastAsia="Arial" w:hAnsi="Times New Roman" w:cs="Times New Roman"/>
          <w:spacing w:val="2"/>
          <w:sz w:val="24"/>
          <w:szCs w:val="24"/>
        </w:rPr>
        <w:t xml:space="preserve">most </w:t>
      </w:r>
      <w:r w:rsidRPr="00EE095D">
        <w:rPr>
          <w:rFonts w:ascii="Times New Roman" w:eastAsia="Arial" w:hAnsi="Times New Roman" w:cs="Times New Roman"/>
          <w:sz w:val="24"/>
          <w:szCs w:val="24"/>
        </w:rPr>
        <w:t>appropriate manner when the depositor would be unable to do such on time at the warehouser’s request.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98"/>
        </w:numPr>
        <w:tabs>
          <w:tab w:val="left" w:pos="338"/>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warehouser shall be obliged to do everything necessary to uphold the depositor’s right against a carrier that delivered the goods for the depositor in a damaged or deficient</w:t>
      </w:r>
      <w:r w:rsidRPr="00EE095D">
        <w:rPr>
          <w:rFonts w:ascii="Times New Roman" w:eastAsia="Arial" w:hAnsi="Times New Roman" w:cs="Times New Roman"/>
          <w:spacing w:val="-18"/>
          <w:sz w:val="24"/>
          <w:szCs w:val="24"/>
        </w:rPr>
        <w:t xml:space="preserve"> </w:t>
      </w:r>
      <w:r w:rsidRPr="00EE095D">
        <w:rPr>
          <w:rFonts w:ascii="Times New Roman" w:eastAsia="Arial" w:hAnsi="Times New Roman" w:cs="Times New Roman"/>
          <w:sz w:val="24"/>
          <w:szCs w:val="24"/>
        </w:rPr>
        <w:t>state.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C70BB7" w:rsidRDefault="00FE72D2" w:rsidP="00C70BB7">
      <w:pPr>
        <w:tabs>
          <w:tab w:val="left" w:pos="9520"/>
        </w:tabs>
        <w:spacing w:before="7"/>
        <w:jc w:val="center"/>
        <w:rPr>
          <w:rFonts w:ascii="Times New Roman" w:hAnsi="Times New Roman" w:cs="Times New Roman"/>
          <w:b/>
          <w:sz w:val="24"/>
          <w:szCs w:val="24"/>
        </w:rPr>
      </w:pPr>
      <w:r w:rsidRPr="00C70BB7">
        <w:rPr>
          <w:rFonts w:ascii="Times New Roman" w:hAnsi="Times New Roman" w:cs="Times New Roman"/>
          <w:b/>
          <w:sz w:val="24"/>
          <w:szCs w:val="24"/>
        </w:rPr>
        <w:t>Article 635</w:t>
      </w:r>
    </w:p>
    <w:p w:rsidR="00FE72D2" w:rsidRPr="00C70BB7" w:rsidRDefault="00FE72D2" w:rsidP="00C70BB7">
      <w:pPr>
        <w:tabs>
          <w:tab w:val="left" w:pos="9520"/>
        </w:tabs>
        <w:spacing w:before="7"/>
        <w:jc w:val="center"/>
        <w:rPr>
          <w:rFonts w:ascii="Times New Roman" w:hAnsi="Times New Roman" w:cs="Times New Roman"/>
          <w:b/>
          <w:sz w:val="24"/>
          <w:szCs w:val="24"/>
        </w:rPr>
      </w:pPr>
      <w:r w:rsidRPr="00EE095D">
        <w:rPr>
          <w:rFonts w:ascii="Times New Roman" w:hAnsi="Times New Roman" w:cs="Times New Roman"/>
          <w:b/>
          <w:sz w:val="24"/>
          <w:szCs w:val="24"/>
        </w:rPr>
        <w:t>When goods must be</w:t>
      </w:r>
      <w:r w:rsidRPr="00C70BB7">
        <w:rPr>
          <w:rFonts w:ascii="Times New Roman" w:hAnsi="Times New Roman" w:cs="Times New Roman"/>
          <w:b/>
          <w:sz w:val="24"/>
          <w:szCs w:val="24"/>
        </w:rPr>
        <w:t xml:space="preserve"> </w:t>
      </w:r>
      <w:r w:rsidRPr="00EE095D">
        <w:rPr>
          <w:rFonts w:ascii="Times New Roman" w:hAnsi="Times New Roman" w:cs="Times New Roman"/>
          <w:b/>
          <w:sz w:val="24"/>
          <w:szCs w:val="24"/>
        </w:rPr>
        <w:t>insured</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97"/>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warehouser shall only be obliged to insure the goods accepted for safekeeping if such is</w:t>
      </w:r>
      <w:r w:rsidRPr="00EE095D">
        <w:rPr>
          <w:rFonts w:ascii="Times New Roman" w:hAnsi="Times New Roman" w:cs="Times New Roman"/>
          <w:spacing w:val="-29"/>
          <w:sz w:val="24"/>
          <w:szCs w:val="24"/>
        </w:rPr>
        <w:t xml:space="preserve"> </w:t>
      </w:r>
      <w:r w:rsidRPr="00EE095D">
        <w:rPr>
          <w:rFonts w:ascii="Times New Roman" w:hAnsi="Times New Roman" w:cs="Times New Roman"/>
          <w:sz w:val="24"/>
          <w:szCs w:val="24"/>
        </w:rPr>
        <w:t>agreed.</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97"/>
        </w:numPr>
        <w:tabs>
          <w:tab w:val="left" w:pos="343"/>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Unless it is stipulated in the contract which risks must be covered by the insurance, the warehouser shall be obliged to insure against the customary</w:t>
      </w:r>
      <w:r w:rsidRPr="00EE095D">
        <w:rPr>
          <w:rFonts w:ascii="Times New Roman" w:hAnsi="Times New Roman" w:cs="Times New Roman"/>
          <w:spacing w:val="-16"/>
          <w:sz w:val="24"/>
          <w:szCs w:val="24"/>
        </w:rPr>
        <w:t xml:space="preserve"> </w:t>
      </w:r>
      <w:r w:rsidRPr="00EE095D">
        <w:rPr>
          <w:rFonts w:ascii="Times New Roman" w:hAnsi="Times New Roman" w:cs="Times New Roman"/>
          <w:sz w:val="24"/>
          <w:szCs w:val="24"/>
        </w:rPr>
        <w:t>risks.</w:t>
      </w: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636 </w:t>
      </w: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Limitation of compensation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compensation that must be paid by the warehouser because of the destruction or diminution of the goods or damage thereto during the period between acceptance and delivery may not exceed the actual value of the goods, unless the damage was caused intentionally or out of gross</w:t>
      </w:r>
      <w:r w:rsidRPr="00EE095D">
        <w:rPr>
          <w:rFonts w:ascii="Times New Roman" w:hAnsi="Times New Roman" w:cs="Times New Roman"/>
          <w:spacing w:val="-28"/>
          <w:sz w:val="24"/>
          <w:szCs w:val="24"/>
        </w:rPr>
        <w:t xml:space="preserve"> </w:t>
      </w:r>
      <w:r w:rsidRPr="00EE095D">
        <w:rPr>
          <w:rFonts w:ascii="Times New Roman" w:hAnsi="Times New Roman" w:cs="Times New Roman"/>
          <w:sz w:val="24"/>
          <w:szCs w:val="24"/>
        </w:rPr>
        <w:t>negligence.</w:t>
      </w:r>
    </w:p>
    <w:p w:rsidR="00FE72D2" w:rsidRPr="00EE095D" w:rsidRDefault="00FE72D2" w:rsidP="00FE72D2">
      <w:pPr>
        <w:pStyle w:val="Heading1"/>
        <w:tabs>
          <w:tab w:val="left" w:pos="9520"/>
        </w:tabs>
        <w:spacing w:line="229" w:lineRule="exact"/>
        <w:ind w:left="0"/>
        <w:rPr>
          <w:rFonts w:ascii="Times New Roman" w:hAnsi="Times New Roman" w:cs="Times New Roman"/>
        </w:rPr>
      </w:pPr>
    </w:p>
    <w:p w:rsidR="00FE72D2" w:rsidRPr="00C70BB7" w:rsidRDefault="00FE72D2" w:rsidP="00C70BB7">
      <w:pPr>
        <w:tabs>
          <w:tab w:val="left" w:pos="9520"/>
        </w:tabs>
        <w:spacing w:before="7"/>
        <w:jc w:val="center"/>
        <w:rPr>
          <w:rFonts w:ascii="Times New Roman" w:hAnsi="Times New Roman" w:cs="Times New Roman"/>
          <w:b/>
          <w:sz w:val="24"/>
          <w:szCs w:val="24"/>
        </w:rPr>
      </w:pPr>
      <w:r w:rsidRPr="00C70BB7">
        <w:rPr>
          <w:rFonts w:ascii="Times New Roman" w:hAnsi="Times New Roman" w:cs="Times New Roman"/>
          <w:b/>
          <w:sz w:val="24"/>
          <w:szCs w:val="24"/>
        </w:rPr>
        <w:t>Article 637</w:t>
      </w:r>
    </w:p>
    <w:p w:rsidR="00FE72D2" w:rsidRPr="00C70BB7" w:rsidRDefault="00FE72D2" w:rsidP="00C70BB7">
      <w:pPr>
        <w:tabs>
          <w:tab w:val="left" w:pos="9520"/>
        </w:tabs>
        <w:spacing w:before="7"/>
        <w:jc w:val="center"/>
        <w:rPr>
          <w:rFonts w:ascii="Times New Roman" w:hAnsi="Times New Roman" w:cs="Times New Roman"/>
          <w:b/>
          <w:sz w:val="24"/>
          <w:szCs w:val="24"/>
        </w:rPr>
      </w:pPr>
      <w:r w:rsidRPr="00C70BB7">
        <w:rPr>
          <w:rFonts w:ascii="Times New Roman" w:hAnsi="Times New Roman" w:cs="Times New Roman"/>
          <w:b/>
          <w:sz w:val="24"/>
          <w:szCs w:val="24"/>
        </w:rPr>
        <w:t>Mixing of replaceable objects</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96"/>
        </w:numPr>
        <w:tabs>
          <w:tab w:val="left" w:pos="355"/>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warehouser may not mix accepted replaceable objects with objects of the same type and same quality unless the depositor consented thereto or it is clear that it is a matter of objects that can be mixed without the risk of any damage being inflicted on the</w:t>
      </w:r>
      <w:r w:rsidRPr="00EE095D">
        <w:rPr>
          <w:rFonts w:ascii="Times New Roman" w:hAnsi="Times New Roman" w:cs="Times New Roman"/>
          <w:spacing w:val="-20"/>
          <w:sz w:val="24"/>
          <w:szCs w:val="24"/>
        </w:rPr>
        <w:t xml:space="preserve"> </w:t>
      </w:r>
      <w:r w:rsidRPr="00EE095D">
        <w:rPr>
          <w:rFonts w:ascii="Times New Roman" w:hAnsi="Times New Roman" w:cs="Times New Roman"/>
          <w:sz w:val="24"/>
          <w:szCs w:val="24"/>
        </w:rPr>
        <w:t>depositor.</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96"/>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If the objects are mixed the warehouser may at the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of an en</w:t>
      </w:r>
      <w:r w:rsidR="0007206A">
        <w:rPr>
          <w:rFonts w:ascii="Times New Roman" w:hAnsi="Times New Roman" w:cs="Times New Roman"/>
          <w:sz w:val="24"/>
          <w:szCs w:val="24"/>
        </w:rPr>
        <w:t>Chapter</w:t>
      </w:r>
      <w:r w:rsidRPr="00EE095D">
        <w:rPr>
          <w:rFonts w:ascii="Times New Roman" w:hAnsi="Times New Roman" w:cs="Times New Roman"/>
          <w:sz w:val="24"/>
          <w:szCs w:val="24"/>
        </w:rPr>
        <w:t>d person deliver the part thereto pertaining from the mix of replaceable objects without the involvement of other en</w:t>
      </w:r>
      <w:r w:rsidR="0007206A">
        <w:rPr>
          <w:rFonts w:ascii="Times New Roman" w:hAnsi="Times New Roman" w:cs="Times New Roman"/>
          <w:sz w:val="24"/>
          <w:szCs w:val="24"/>
        </w:rPr>
        <w:t>Chapter</w:t>
      </w:r>
      <w:r w:rsidRPr="00EE095D">
        <w:rPr>
          <w:rFonts w:ascii="Times New Roman" w:hAnsi="Times New Roman" w:cs="Times New Roman"/>
          <w:sz w:val="24"/>
          <w:szCs w:val="24"/>
        </w:rPr>
        <w:t>d</w:t>
      </w:r>
      <w:r w:rsidRPr="00EE095D">
        <w:rPr>
          <w:rFonts w:ascii="Times New Roman" w:hAnsi="Times New Roman" w:cs="Times New Roman"/>
          <w:spacing w:val="-31"/>
          <w:sz w:val="24"/>
          <w:szCs w:val="24"/>
        </w:rPr>
        <w:t xml:space="preserve"> </w:t>
      </w:r>
      <w:r w:rsidRPr="00EE095D">
        <w:rPr>
          <w:rFonts w:ascii="Times New Roman" w:hAnsi="Times New Roman" w:cs="Times New Roman"/>
          <w:sz w:val="24"/>
          <w:szCs w:val="24"/>
        </w:rPr>
        <w:t>persons.</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C70BB7" w:rsidRDefault="00FE72D2" w:rsidP="00C70BB7">
      <w:pPr>
        <w:tabs>
          <w:tab w:val="left" w:pos="9520"/>
        </w:tabs>
        <w:spacing w:before="7"/>
        <w:jc w:val="center"/>
        <w:rPr>
          <w:rFonts w:ascii="Times New Roman" w:hAnsi="Times New Roman" w:cs="Times New Roman"/>
          <w:b/>
          <w:sz w:val="24"/>
          <w:szCs w:val="24"/>
        </w:rPr>
      </w:pPr>
      <w:r w:rsidRPr="00C70BB7">
        <w:rPr>
          <w:rFonts w:ascii="Times New Roman" w:hAnsi="Times New Roman" w:cs="Times New Roman"/>
          <w:b/>
          <w:sz w:val="24"/>
          <w:szCs w:val="24"/>
        </w:rPr>
        <w:t>Article 638</w:t>
      </w:r>
    </w:p>
    <w:p w:rsidR="00FE72D2" w:rsidRPr="00C70BB7" w:rsidRDefault="00FE72D2" w:rsidP="00C70BB7">
      <w:pPr>
        <w:tabs>
          <w:tab w:val="left" w:pos="9520"/>
        </w:tabs>
        <w:spacing w:before="7"/>
        <w:jc w:val="center"/>
        <w:rPr>
          <w:rFonts w:ascii="Times New Roman" w:hAnsi="Times New Roman" w:cs="Times New Roman"/>
          <w:b/>
          <w:sz w:val="24"/>
          <w:szCs w:val="24"/>
        </w:rPr>
      </w:pPr>
      <w:r w:rsidRPr="00EE095D">
        <w:rPr>
          <w:rFonts w:ascii="Times New Roman" w:hAnsi="Times New Roman" w:cs="Times New Roman"/>
          <w:b/>
          <w:sz w:val="24"/>
          <w:szCs w:val="24"/>
        </w:rPr>
        <w:t xml:space="preserve">Inspection of goods and and removal of samples </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lang w:val="en-GB"/>
        </w:rPr>
        <w:t>The warehouser shall be obliged to allow an en</w:t>
      </w:r>
      <w:r w:rsidR="0007206A">
        <w:rPr>
          <w:rFonts w:ascii="Times New Roman" w:hAnsi="Times New Roman" w:cs="Times New Roman"/>
          <w:sz w:val="24"/>
          <w:szCs w:val="24"/>
          <w:lang w:val="en-GB"/>
        </w:rPr>
        <w:t>Chapter</w:t>
      </w:r>
      <w:r w:rsidRPr="00EE095D">
        <w:rPr>
          <w:rFonts w:ascii="Times New Roman" w:hAnsi="Times New Roman" w:cs="Times New Roman"/>
          <w:sz w:val="24"/>
          <w:szCs w:val="24"/>
          <w:lang w:val="en-GB"/>
        </w:rPr>
        <w:t>d person to inspect the goods and remove samples thereof</w:t>
      </w:r>
      <w:r w:rsidRPr="00EE095D">
        <w:rPr>
          <w:rFonts w:ascii="Times New Roman" w:hAnsi="Times New Roman" w:cs="Times New Roman"/>
          <w:sz w:val="24"/>
          <w:szCs w:val="24"/>
        </w:rPr>
        <w:t>.</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C70BB7" w:rsidRDefault="00FE72D2" w:rsidP="00C70BB7">
      <w:pPr>
        <w:tabs>
          <w:tab w:val="left" w:pos="9520"/>
        </w:tabs>
        <w:spacing w:before="7"/>
        <w:jc w:val="center"/>
        <w:rPr>
          <w:rFonts w:ascii="Times New Roman" w:hAnsi="Times New Roman" w:cs="Times New Roman"/>
          <w:b/>
          <w:sz w:val="24"/>
          <w:szCs w:val="24"/>
        </w:rPr>
      </w:pPr>
      <w:r w:rsidRPr="00C70BB7">
        <w:rPr>
          <w:rFonts w:ascii="Times New Roman" w:hAnsi="Times New Roman" w:cs="Times New Roman"/>
          <w:b/>
          <w:sz w:val="24"/>
          <w:szCs w:val="24"/>
        </w:rPr>
        <w:t xml:space="preserve">Article 639 </w:t>
      </w:r>
    </w:p>
    <w:p w:rsidR="00FE72D2" w:rsidRPr="00C70BB7" w:rsidRDefault="00FE72D2" w:rsidP="00C70BB7">
      <w:pPr>
        <w:tabs>
          <w:tab w:val="left" w:pos="9520"/>
        </w:tabs>
        <w:spacing w:before="7"/>
        <w:jc w:val="center"/>
        <w:rPr>
          <w:rFonts w:ascii="Times New Roman" w:hAnsi="Times New Roman" w:cs="Times New Roman"/>
          <w:b/>
          <w:sz w:val="24"/>
          <w:szCs w:val="24"/>
        </w:rPr>
      </w:pPr>
      <w:r w:rsidRPr="00C70BB7">
        <w:rPr>
          <w:rFonts w:ascii="Times New Roman" w:hAnsi="Times New Roman" w:cs="Times New Roman"/>
          <w:b/>
          <w:sz w:val="24"/>
          <w:szCs w:val="24"/>
        </w:rPr>
        <w:t>Warehouser’s claim and pledge</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95"/>
        </w:numPr>
        <w:tabs>
          <w:tab w:val="left" w:pos="355"/>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In addition to the right to payment for safekeeping the warehouser shall also have the right to the reimbursement of the necessary costs for preserving the</w:t>
      </w:r>
      <w:r w:rsidRPr="00EE095D">
        <w:rPr>
          <w:rFonts w:ascii="Times New Roman" w:hAnsi="Times New Roman" w:cs="Times New Roman"/>
          <w:spacing w:val="-24"/>
          <w:sz w:val="24"/>
          <w:szCs w:val="24"/>
        </w:rPr>
        <w:t xml:space="preserve"> </w:t>
      </w:r>
      <w:r w:rsidRPr="00EE095D">
        <w:rPr>
          <w:rFonts w:ascii="Times New Roman" w:hAnsi="Times New Roman" w:cs="Times New Roman"/>
          <w:sz w:val="24"/>
          <w:szCs w:val="24"/>
        </w:rPr>
        <w:t>goods.</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95"/>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warehouser shall have a pledge on the goods for the claims deriving from the contract of storage and other claims originating in connection with the safekeeping of the</w:t>
      </w:r>
      <w:r w:rsidRPr="00EE095D">
        <w:rPr>
          <w:rFonts w:ascii="Times New Roman" w:hAnsi="Times New Roman" w:cs="Times New Roman"/>
          <w:spacing w:val="-24"/>
          <w:sz w:val="24"/>
          <w:szCs w:val="24"/>
        </w:rPr>
        <w:t xml:space="preserve"> </w:t>
      </w:r>
      <w:r w:rsidRPr="00EE095D">
        <w:rPr>
          <w:rFonts w:ascii="Times New Roman" w:hAnsi="Times New Roman" w:cs="Times New Roman"/>
          <w:sz w:val="24"/>
          <w:szCs w:val="24"/>
        </w:rPr>
        <w:t>goods.</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C70BB7" w:rsidRDefault="00FE72D2" w:rsidP="00C70BB7">
      <w:pPr>
        <w:tabs>
          <w:tab w:val="left" w:pos="9520"/>
        </w:tabs>
        <w:spacing w:before="7"/>
        <w:jc w:val="center"/>
        <w:rPr>
          <w:rFonts w:ascii="Times New Roman" w:hAnsi="Times New Roman" w:cs="Times New Roman"/>
          <w:b/>
          <w:sz w:val="24"/>
          <w:szCs w:val="24"/>
        </w:rPr>
      </w:pPr>
      <w:r w:rsidRPr="00C70BB7">
        <w:rPr>
          <w:rFonts w:ascii="Times New Roman" w:hAnsi="Times New Roman" w:cs="Times New Roman"/>
          <w:b/>
          <w:sz w:val="24"/>
          <w:szCs w:val="24"/>
        </w:rPr>
        <w:t>Article 640</w:t>
      </w:r>
    </w:p>
    <w:p w:rsidR="00FE72D2" w:rsidRPr="00EE095D" w:rsidRDefault="00FE72D2" w:rsidP="00C70BB7">
      <w:pPr>
        <w:tabs>
          <w:tab w:val="left" w:pos="9520"/>
        </w:tabs>
        <w:spacing w:before="7"/>
        <w:jc w:val="center"/>
        <w:rPr>
          <w:rFonts w:ascii="Times New Roman" w:eastAsia="Arial" w:hAnsi="Times New Roman" w:cs="Times New Roman"/>
          <w:sz w:val="24"/>
          <w:szCs w:val="24"/>
        </w:rPr>
      </w:pPr>
      <w:r w:rsidRPr="00EE095D">
        <w:rPr>
          <w:rFonts w:ascii="Times New Roman" w:hAnsi="Times New Roman" w:cs="Times New Roman"/>
          <w:b/>
          <w:sz w:val="24"/>
          <w:szCs w:val="24"/>
        </w:rPr>
        <w:t>Collection of goods and sale of uncollected</w:t>
      </w:r>
      <w:r w:rsidRPr="00EE095D">
        <w:rPr>
          <w:rFonts w:ascii="Times New Roman" w:hAnsi="Times New Roman" w:cs="Times New Roman"/>
          <w:b/>
          <w:spacing w:val="-13"/>
          <w:sz w:val="24"/>
          <w:szCs w:val="24"/>
        </w:rPr>
        <w:t xml:space="preserve"> </w:t>
      </w:r>
      <w:r w:rsidRPr="00EE095D">
        <w:rPr>
          <w:rFonts w:ascii="Times New Roman" w:hAnsi="Times New Roman" w:cs="Times New Roman"/>
          <w:b/>
          <w:sz w:val="24"/>
          <w:szCs w:val="24"/>
        </w:rPr>
        <w:t>goods</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94"/>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depositor may collect the goods before the agreed</w:t>
      </w:r>
      <w:r w:rsidRPr="00EE095D">
        <w:rPr>
          <w:rFonts w:ascii="Times New Roman" w:hAnsi="Times New Roman" w:cs="Times New Roman"/>
          <w:spacing w:val="-18"/>
          <w:sz w:val="24"/>
          <w:szCs w:val="24"/>
        </w:rPr>
        <w:t xml:space="preserve"> </w:t>
      </w:r>
      <w:r w:rsidRPr="00EE095D">
        <w:rPr>
          <w:rFonts w:ascii="Times New Roman" w:hAnsi="Times New Roman" w:cs="Times New Roman"/>
          <w:sz w:val="24"/>
          <w:szCs w:val="24"/>
        </w:rPr>
        <w:t>deadline.</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94"/>
        </w:numPr>
        <w:tabs>
          <w:tab w:val="left" w:pos="331"/>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the depositor fails to collect the goods after the agreed deadline or if a year passes and no deadline for the safekeeping was stipulated in the contract the warehouser may sell the goods at a public auction for the depositor’s account; however, the warehouser must first notify the depositor of this intention and allow an additional period of at least eight (8) days for the depositor to collect the</w:t>
      </w:r>
      <w:r w:rsidRPr="00EE095D">
        <w:rPr>
          <w:rFonts w:ascii="Times New Roman" w:eastAsia="Arial" w:hAnsi="Times New Roman" w:cs="Times New Roman"/>
          <w:spacing w:val="-32"/>
          <w:sz w:val="24"/>
          <w:szCs w:val="24"/>
        </w:rPr>
        <w:t xml:space="preserve"> </w:t>
      </w:r>
      <w:r w:rsidRPr="00EE095D">
        <w:rPr>
          <w:rFonts w:ascii="Times New Roman" w:eastAsia="Arial" w:hAnsi="Times New Roman" w:cs="Times New Roman"/>
          <w:sz w:val="24"/>
          <w:szCs w:val="24"/>
        </w:rPr>
        <w:t>goods.</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C70BB7" w:rsidRDefault="00FE72D2" w:rsidP="00C70BB7">
      <w:pPr>
        <w:tabs>
          <w:tab w:val="left" w:pos="9520"/>
        </w:tabs>
        <w:spacing w:before="7"/>
        <w:jc w:val="center"/>
        <w:rPr>
          <w:rFonts w:ascii="Times New Roman" w:hAnsi="Times New Roman" w:cs="Times New Roman"/>
          <w:b/>
          <w:sz w:val="24"/>
          <w:szCs w:val="24"/>
        </w:rPr>
      </w:pPr>
      <w:r w:rsidRPr="00C70BB7">
        <w:rPr>
          <w:rFonts w:ascii="Times New Roman" w:hAnsi="Times New Roman" w:cs="Times New Roman"/>
          <w:b/>
          <w:sz w:val="24"/>
          <w:szCs w:val="24"/>
        </w:rPr>
        <w:t>Article 641</w:t>
      </w:r>
    </w:p>
    <w:p w:rsidR="00FE72D2" w:rsidRPr="00C70BB7" w:rsidRDefault="00FE72D2" w:rsidP="00C70BB7">
      <w:pPr>
        <w:tabs>
          <w:tab w:val="left" w:pos="9520"/>
        </w:tabs>
        <w:spacing w:before="7"/>
        <w:jc w:val="center"/>
        <w:rPr>
          <w:rFonts w:ascii="Times New Roman" w:hAnsi="Times New Roman" w:cs="Times New Roman"/>
          <w:b/>
          <w:sz w:val="24"/>
          <w:szCs w:val="24"/>
        </w:rPr>
      </w:pPr>
      <w:r w:rsidRPr="00C70BB7">
        <w:rPr>
          <w:rFonts w:ascii="Times New Roman" w:hAnsi="Times New Roman" w:cs="Times New Roman"/>
          <w:b/>
          <w:sz w:val="24"/>
          <w:szCs w:val="24"/>
        </w:rPr>
        <w:t>Defects during reception of goods</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93"/>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recipient of the goods must inspect the goods at the moment they are</w:t>
      </w:r>
      <w:r w:rsidRPr="00EE095D">
        <w:rPr>
          <w:rFonts w:ascii="Times New Roman" w:hAnsi="Times New Roman" w:cs="Times New Roman"/>
          <w:spacing w:val="-26"/>
          <w:sz w:val="24"/>
          <w:szCs w:val="24"/>
        </w:rPr>
        <w:t xml:space="preserve"> </w:t>
      </w:r>
      <w:r w:rsidRPr="00EE095D">
        <w:rPr>
          <w:rFonts w:ascii="Times New Roman" w:hAnsi="Times New Roman" w:cs="Times New Roman"/>
          <w:sz w:val="24"/>
          <w:szCs w:val="24"/>
        </w:rPr>
        <w:t>received.</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93"/>
        </w:numPr>
        <w:tabs>
          <w:tab w:val="left" w:pos="34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during the reception of the goods the recipient notices any defects the recipient must immediately inform the warehouser of such; otherwise the goods shall be deemed to have been received in</w:t>
      </w:r>
      <w:r w:rsidRPr="00EE095D">
        <w:rPr>
          <w:rFonts w:ascii="Times New Roman" w:hAnsi="Times New Roman" w:cs="Times New Roman"/>
          <w:spacing w:val="-30"/>
          <w:sz w:val="24"/>
          <w:szCs w:val="24"/>
        </w:rPr>
        <w:t xml:space="preserve"> </w:t>
      </w:r>
      <w:r w:rsidRPr="00EE095D">
        <w:rPr>
          <w:rFonts w:ascii="Times New Roman" w:hAnsi="Times New Roman" w:cs="Times New Roman"/>
          <w:sz w:val="24"/>
          <w:szCs w:val="24"/>
        </w:rPr>
        <w:t>order.</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93"/>
        </w:numPr>
        <w:tabs>
          <w:tab w:val="left" w:pos="35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recipient must notify the warehouser in a reliable manner regarding defects that could not be noticed when the goods were received within seven days of the goods being received; otherwise the goods shall be deemed to have been received in</w:t>
      </w:r>
      <w:r w:rsidRPr="00EE095D">
        <w:rPr>
          <w:rFonts w:ascii="Times New Roman" w:hAnsi="Times New Roman" w:cs="Times New Roman"/>
          <w:spacing w:val="-17"/>
          <w:sz w:val="24"/>
          <w:szCs w:val="24"/>
        </w:rPr>
        <w:t xml:space="preserve"> </w:t>
      </w:r>
      <w:r w:rsidRPr="00EE095D">
        <w:rPr>
          <w:rFonts w:ascii="Times New Roman" w:hAnsi="Times New Roman" w:cs="Times New Roman"/>
          <w:sz w:val="24"/>
          <w:szCs w:val="24"/>
        </w:rPr>
        <w:t>order.</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C70BB7" w:rsidRDefault="00FE72D2" w:rsidP="00C70BB7">
      <w:pPr>
        <w:tabs>
          <w:tab w:val="left" w:pos="9520"/>
        </w:tabs>
        <w:spacing w:before="7"/>
        <w:jc w:val="center"/>
        <w:rPr>
          <w:rFonts w:ascii="Times New Roman" w:hAnsi="Times New Roman" w:cs="Times New Roman"/>
          <w:b/>
          <w:sz w:val="24"/>
          <w:szCs w:val="24"/>
        </w:rPr>
      </w:pPr>
      <w:r w:rsidRPr="00C70BB7">
        <w:rPr>
          <w:rFonts w:ascii="Times New Roman" w:hAnsi="Times New Roman" w:cs="Times New Roman"/>
          <w:b/>
          <w:sz w:val="24"/>
          <w:szCs w:val="24"/>
        </w:rPr>
        <w:t>Article 642</w:t>
      </w:r>
    </w:p>
    <w:p w:rsidR="00FE72D2" w:rsidRPr="00C70BB7" w:rsidRDefault="00FE72D2" w:rsidP="00C70BB7">
      <w:pPr>
        <w:tabs>
          <w:tab w:val="left" w:pos="9520"/>
        </w:tabs>
        <w:spacing w:before="7"/>
        <w:jc w:val="center"/>
        <w:rPr>
          <w:rFonts w:ascii="Times New Roman" w:hAnsi="Times New Roman" w:cs="Times New Roman"/>
          <w:b/>
          <w:sz w:val="24"/>
          <w:szCs w:val="24"/>
        </w:rPr>
      </w:pPr>
      <w:r w:rsidRPr="00EE095D">
        <w:rPr>
          <w:rFonts w:ascii="Times New Roman" w:hAnsi="Times New Roman" w:cs="Times New Roman"/>
          <w:b/>
          <w:sz w:val="24"/>
          <w:szCs w:val="24"/>
        </w:rPr>
        <w:t>Application of rules on</w:t>
      </w:r>
      <w:r w:rsidRPr="00C70BB7">
        <w:rPr>
          <w:rFonts w:ascii="Times New Roman" w:hAnsi="Times New Roman" w:cs="Times New Roman"/>
          <w:b/>
          <w:sz w:val="24"/>
          <w:szCs w:val="24"/>
        </w:rPr>
        <w:t xml:space="preserve"> </w:t>
      </w:r>
      <w:r w:rsidRPr="00EE095D">
        <w:rPr>
          <w:rFonts w:ascii="Times New Roman" w:hAnsi="Times New Roman" w:cs="Times New Roman"/>
          <w:b/>
          <w:sz w:val="24"/>
          <w:szCs w:val="24"/>
        </w:rPr>
        <w:t>safekeeping</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lang w:val="en-GB"/>
        </w:rPr>
        <w:t>The sense of the rules on safekeeping shall apply to contracts of storage, unless regulated otherwise by the rules on warehousing</w:t>
      </w:r>
      <w:r w:rsidRPr="00EE095D">
        <w:rPr>
          <w:rFonts w:ascii="Times New Roman" w:hAnsi="Times New Roman" w:cs="Times New Roman"/>
          <w:sz w:val="24"/>
          <w:szCs w:val="24"/>
        </w:rPr>
        <w:t>.</w:t>
      </w:r>
    </w:p>
    <w:p w:rsidR="00FE72D2" w:rsidRPr="00EE095D" w:rsidRDefault="00FE72D2" w:rsidP="00FE72D2">
      <w:pPr>
        <w:tabs>
          <w:tab w:val="left" w:pos="1000"/>
          <w:tab w:val="left" w:pos="9520"/>
        </w:tabs>
        <w:jc w:val="center"/>
        <w:rPr>
          <w:rFonts w:ascii="Times New Roman" w:hAnsi="Times New Roman" w:cs="Times New Roman"/>
          <w:sz w:val="24"/>
          <w:szCs w:val="24"/>
        </w:rPr>
      </w:pPr>
    </w:p>
    <w:p w:rsidR="00FE72D2" w:rsidRPr="00EE095D" w:rsidRDefault="00C70BB7" w:rsidP="00FE72D2">
      <w:pPr>
        <w:tabs>
          <w:tab w:val="left" w:pos="1000"/>
          <w:tab w:val="left" w:pos="9520"/>
        </w:tabs>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Sub-chapter II – Warehouse Receipt </w:t>
      </w:r>
    </w:p>
    <w:p w:rsidR="00FE72D2" w:rsidRPr="00EE095D" w:rsidRDefault="00FE72D2" w:rsidP="00FE72D2">
      <w:pPr>
        <w:tabs>
          <w:tab w:val="left" w:pos="9520"/>
        </w:tabs>
        <w:spacing w:before="2"/>
        <w:jc w:val="center"/>
        <w:rPr>
          <w:rFonts w:ascii="Times New Roman" w:hAnsi="Times New Roman" w:cs="Times New Roman"/>
          <w:b/>
          <w:sz w:val="24"/>
          <w:szCs w:val="24"/>
        </w:rPr>
      </w:pPr>
    </w:p>
    <w:p w:rsidR="00FE72D2" w:rsidRPr="00EE095D" w:rsidRDefault="00FE72D2" w:rsidP="00FE72D2">
      <w:pPr>
        <w:tabs>
          <w:tab w:val="left" w:pos="9520"/>
        </w:tabs>
        <w:spacing w:before="2"/>
        <w:jc w:val="center"/>
        <w:rPr>
          <w:rFonts w:ascii="Times New Roman" w:eastAsia="Arial" w:hAnsi="Times New Roman" w:cs="Times New Roman"/>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4"/>
          <w:sz w:val="24"/>
          <w:szCs w:val="24"/>
        </w:rPr>
        <w:t xml:space="preserve"> </w:t>
      </w:r>
      <w:r w:rsidRPr="00EE095D">
        <w:rPr>
          <w:rFonts w:ascii="Times New Roman" w:hAnsi="Times New Roman" w:cs="Times New Roman"/>
          <w:b/>
          <w:sz w:val="24"/>
          <w:szCs w:val="24"/>
        </w:rPr>
        <w:t>643</w:t>
      </w: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Obligation to issue warehouse</w:t>
      </w:r>
      <w:r w:rsidRPr="00EE095D">
        <w:rPr>
          <w:rFonts w:ascii="Times New Roman" w:hAnsi="Times New Roman" w:cs="Times New Roman"/>
          <w:b/>
          <w:spacing w:val="-14"/>
          <w:sz w:val="24"/>
          <w:szCs w:val="24"/>
        </w:rPr>
        <w:t xml:space="preserve"> </w:t>
      </w:r>
      <w:r w:rsidRPr="00EE095D">
        <w:rPr>
          <w:rFonts w:ascii="Times New Roman" w:hAnsi="Times New Roman" w:cs="Times New Roman"/>
          <w:b/>
          <w:sz w:val="24"/>
          <w:szCs w:val="24"/>
        </w:rPr>
        <w:t>receipt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A warehouser that performs warehousing activities as a registered activity shall be obliged to issue a warehouse receipt to the depositor at the request thereof for the goods accepted into the</w:t>
      </w:r>
      <w:r w:rsidRPr="00EE095D">
        <w:rPr>
          <w:rFonts w:ascii="Times New Roman" w:hAnsi="Times New Roman" w:cs="Times New Roman"/>
          <w:spacing w:val="-26"/>
          <w:sz w:val="24"/>
          <w:szCs w:val="24"/>
        </w:rPr>
        <w:t xml:space="preserve"> </w:t>
      </w:r>
      <w:r w:rsidRPr="00EE095D">
        <w:rPr>
          <w:rFonts w:ascii="Times New Roman" w:hAnsi="Times New Roman" w:cs="Times New Roman"/>
          <w:sz w:val="24"/>
          <w:szCs w:val="24"/>
        </w:rPr>
        <w:t>warehouse.</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C70BB7" w:rsidRDefault="00FE72D2" w:rsidP="00C70BB7">
      <w:pPr>
        <w:tabs>
          <w:tab w:val="left" w:pos="9520"/>
        </w:tabs>
        <w:jc w:val="center"/>
        <w:rPr>
          <w:rFonts w:ascii="Times New Roman" w:hAnsi="Times New Roman" w:cs="Times New Roman"/>
          <w:b/>
          <w:sz w:val="24"/>
          <w:szCs w:val="24"/>
        </w:rPr>
      </w:pPr>
      <w:r w:rsidRPr="00C70BB7">
        <w:rPr>
          <w:rFonts w:ascii="Times New Roman" w:hAnsi="Times New Roman" w:cs="Times New Roman"/>
          <w:b/>
          <w:sz w:val="24"/>
          <w:szCs w:val="24"/>
        </w:rPr>
        <w:t>Article 644</w:t>
      </w:r>
    </w:p>
    <w:p w:rsidR="00FE72D2" w:rsidRPr="00C70BB7"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Composition and content of warehouse</w:t>
      </w:r>
      <w:r w:rsidRPr="00C70BB7">
        <w:rPr>
          <w:rFonts w:ascii="Times New Roman" w:hAnsi="Times New Roman" w:cs="Times New Roman"/>
          <w:b/>
          <w:sz w:val="24"/>
          <w:szCs w:val="24"/>
        </w:rPr>
        <w:t xml:space="preserve"> </w:t>
      </w:r>
      <w:r w:rsidRPr="00EE095D">
        <w:rPr>
          <w:rFonts w:ascii="Times New Roman" w:hAnsi="Times New Roman" w:cs="Times New Roman"/>
          <w:b/>
          <w:sz w:val="24"/>
          <w:szCs w:val="24"/>
        </w:rPr>
        <w:t>receipt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92"/>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warehouse receipt shall be composed of a receipt and a pledge</w:t>
      </w:r>
      <w:r w:rsidRPr="00EE095D">
        <w:rPr>
          <w:rFonts w:ascii="Times New Roman" w:hAnsi="Times New Roman" w:cs="Times New Roman"/>
          <w:spacing w:val="-17"/>
          <w:sz w:val="24"/>
          <w:szCs w:val="24"/>
        </w:rPr>
        <w:t xml:space="preserve"> </w:t>
      </w:r>
      <w:r w:rsidRPr="00EE095D">
        <w:rPr>
          <w:rFonts w:ascii="Times New Roman" w:hAnsi="Times New Roman" w:cs="Times New Roman"/>
          <w:sz w:val="24"/>
          <w:szCs w:val="24"/>
        </w:rPr>
        <w:t>document.</w:t>
      </w: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92"/>
        </w:numPr>
        <w:tabs>
          <w:tab w:val="left" w:pos="346"/>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following information must be cited in the receipt and the pledge document: the business name or name of the depositor, the head office address of place of residence thereof, the warehouser’s business name and head office address, the warehouse receipt’s date and number, the location of the warehouse, the type, state and quantity of goods, indication of the amount for which the goods are insured, and other information required for identifying the goods and for determining the value</w:t>
      </w:r>
      <w:r w:rsidRPr="00EE095D">
        <w:rPr>
          <w:rFonts w:ascii="Times New Roman" w:eastAsia="Arial" w:hAnsi="Times New Roman" w:cs="Times New Roman"/>
          <w:spacing w:val="-25"/>
          <w:sz w:val="24"/>
          <w:szCs w:val="24"/>
        </w:rPr>
        <w:t xml:space="preserve"> </w:t>
      </w:r>
      <w:r w:rsidRPr="00EE095D">
        <w:rPr>
          <w:rFonts w:ascii="Times New Roman" w:eastAsia="Arial" w:hAnsi="Times New Roman" w:cs="Times New Roman"/>
          <w:sz w:val="24"/>
          <w:szCs w:val="24"/>
        </w:rPr>
        <w:t>thereof.</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92"/>
        </w:numPr>
        <w:tabs>
          <w:tab w:val="left" w:pos="34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receipt and pledge document must make reference to each</w:t>
      </w:r>
      <w:r w:rsidRPr="00EE095D">
        <w:rPr>
          <w:rFonts w:ascii="Times New Roman" w:hAnsi="Times New Roman" w:cs="Times New Roman"/>
          <w:spacing w:val="-22"/>
          <w:sz w:val="24"/>
          <w:szCs w:val="24"/>
        </w:rPr>
        <w:t xml:space="preserve"> </w:t>
      </w:r>
      <w:r w:rsidRPr="00EE095D">
        <w:rPr>
          <w:rFonts w:ascii="Times New Roman" w:hAnsi="Times New Roman" w:cs="Times New Roman"/>
          <w:sz w:val="24"/>
          <w:szCs w:val="24"/>
        </w:rPr>
        <w:t>other.</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C70BB7" w:rsidRDefault="00FE72D2" w:rsidP="00C70BB7">
      <w:pPr>
        <w:tabs>
          <w:tab w:val="left" w:pos="9520"/>
        </w:tabs>
        <w:jc w:val="center"/>
        <w:rPr>
          <w:rFonts w:ascii="Times New Roman" w:hAnsi="Times New Roman" w:cs="Times New Roman"/>
          <w:b/>
          <w:sz w:val="24"/>
          <w:szCs w:val="24"/>
        </w:rPr>
      </w:pPr>
      <w:r w:rsidRPr="00C70BB7">
        <w:rPr>
          <w:rFonts w:ascii="Times New Roman" w:hAnsi="Times New Roman" w:cs="Times New Roman"/>
          <w:b/>
          <w:sz w:val="24"/>
          <w:szCs w:val="24"/>
        </w:rPr>
        <w:t>Article 645</w:t>
      </w:r>
    </w:p>
    <w:p w:rsidR="00FE72D2" w:rsidRPr="00C70BB7"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Warehouse receipt for parts of</w:t>
      </w:r>
      <w:r w:rsidRPr="00C70BB7">
        <w:rPr>
          <w:rFonts w:ascii="Times New Roman" w:hAnsi="Times New Roman" w:cs="Times New Roman"/>
          <w:b/>
          <w:sz w:val="24"/>
          <w:szCs w:val="24"/>
        </w:rPr>
        <w:t xml:space="preserve"> </w:t>
      </w:r>
      <w:r w:rsidRPr="00EE095D">
        <w:rPr>
          <w:rFonts w:ascii="Times New Roman" w:hAnsi="Times New Roman" w:cs="Times New Roman"/>
          <w:b/>
          <w:sz w:val="24"/>
          <w:szCs w:val="24"/>
        </w:rPr>
        <w:t>goods</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91"/>
        </w:numPr>
        <w:tabs>
          <w:tab w:val="left" w:pos="369"/>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The depositor may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that the warehouser divide the goods into specific parts and issue a separate warehouse receipt for each</w:t>
      </w:r>
      <w:r w:rsidRPr="00EE095D">
        <w:rPr>
          <w:rFonts w:ascii="Times New Roman" w:hAnsi="Times New Roman" w:cs="Times New Roman"/>
          <w:spacing w:val="-15"/>
          <w:sz w:val="24"/>
          <w:szCs w:val="24"/>
        </w:rPr>
        <w:t xml:space="preserve"> </w:t>
      </w:r>
      <w:r w:rsidRPr="00EE095D">
        <w:rPr>
          <w:rFonts w:ascii="Times New Roman" w:hAnsi="Times New Roman" w:cs="Times New Roman"/>
          <w:sz w:val="24"/>
          <w:szCs w:val="24"/>
        </w:rPr>
        <w:t>part.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91"/>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A depositor that has already obtained a warehouse receipt for the whole quantity of goods may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that the warehouser divide the goods into specific parts and issue a separate warehouse receipt for each part in place of the warehouse receipt already</w:t>
      </w:r>
      <w:r w:rsidRPr="00EE095D">
        <w:rPr>
          <w:rFonts w:ascii="Times New Roman" w:hAnsi="Times New Roman" w:cs="Times New Roman"/>
          <w:spacing w:val="-21"/>
          <w:sz w:val="24"/>
          <w:szCs w:val="24"/>
        </w:rPr>
        <w:t xml:space="preserve"> </w:t>
      </w:r>
      <w:r w:rsidRPr="00EE095D">
        <w:rPr>
          <w:rFonts w:ascii="Times New Roman" w:hAnsi="Times New Roman" w:cs="Times New Roman"/>
          <w:sz w:val="24"/>
          <w:szCs w:val="24"/>
        </w:rPr>
        <w:t>received.</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91"/>
        </w:numPr>
        <w:tabs>
          <w:tab w:val="left" w:pos="355"/>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The depositor may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that the warehouser issue a warehouse receipt solely for a part of the replacement goods stored</w:t>
      </w:r>
      <w:r w:rsidRPr="00EE095D">
        <w:rPr>
          <w:rFonts w:ascii="Times New Roman" w:hAnsi="Times New Roman" w:cs="Times New Roman"/>
          <w:spacing w:val="-13"/>
          <w:sz w:val="24"/>
          <w:szCs w:val="24"/>
        </w:rPr>
        <w:t xml:space="preserve"> </w:t>
      </w:r>
      <w:r w:rsidRPr="00EE095D">
        <w:rPr>
          <w:rFonts w:ascii="Times New Roman" w:hAnsi="Times New Roman" w:cs="Times New Roman"/>
          <w:sz w:val="24"/>
          <w:szCs w:val="24"/>
        </w:rPr>
        <w:t>therewith.</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pStyle w:val="Heading1"/>
        <w:tabs>
          <w:tab w:val="left" w:pos="9520"/>
        </w:tabs>
        <w:ind w:left="0"/>
        <w:rPr>
          <w:rFonts w:ascii="Times New Roman" w:hAnsi="Times New Roman" w:cs="Times New Roman"/>
        </w:rPr>
      </w:pPr>
    </w:p>
    <w:p w:rsidR="00FE72D2" w:rsidRPr="00C70BB7" w:rsidRDefault="00FE72D2" w:rsidP="00C70BB7">
      <w:pPr>
        <w:tabs>
          <w:tab w:val="left" w:pos="9520"/>
        </w:tabs>
        <w:jc w:val="center"/>
        <w:rPr>
          <w:rFonts w:ascii="Times New Roman" w:hAnsi="Times New Roman" w:cs="Times New Roman"/>
          <w:b/>
          <w:sz w:val="24"/>
          <w:szCs w:val="24"/>
        </w:rPr>
      </w:pPr>
      <w:r w:rsidRPr="00C70BB7">
        <w:rPr>
          <w:rFonts w:ascii="Times New Roman" w:hAnsi="Times New Roman" w:cs="Times New Roman"/>
          <w:b/>
          <w:sz w:val="24"/>
          <w:szCs w:val="24"/>
        </w:rPr>
        <w:t>Article 646</w:t>
      </w:r>
    </w:p>
    <w:p w:rsidR="00FE72D2" w:rsidRPr="00C70BB7"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Rights of holder of warehouse</w:t>
      </w:r>
      <w:r w:rsidRPr="00C70BB7">
        <w:rPr>
          <w:rFonts w:ascii="Times New Roman" w:hAnsi="Times New Roman" w:cs="Times New Roman"/>
          <w:b/>
          <w:sz w:val="24"/>
          <w:szCs w:val="24"/>
        </w:rPr>
        <w:t xml:space="preserve"> </w:t>
      </w:r>
      <w:r w:rsidRPr="00EE095D">
        <w:rPr>
          <w:rFonts w:ascii="Times New Roman" w:hAnsi="Times New Roman" w:cs="Times New Roman"/>
          <w:b/>
          <w:sz w:val="24"/>
          <w:szCs w:val="24"/>
        </w:rPr>
        <w:t>receipt</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90"/>
        </w:numPr>
        <w:tabs>
          <w:tab w:val="left" w:pos="34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The holder of the warehouse receipt shall have the right to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the delivery of the goods cited to therein.</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90"/>
        </w:numPr>
        <w:tabs>
          <w:tab w:val="left" w:pos="33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holder of the warehouse receipt may only dispose of the goods cited in the warehouse receipt by producing the warehouse receipt.</w:t>
      </w:r>
    </w:p>
    <w:p w:rsidR="00FE72D2" w:rsidRPr="00EE095D" w:rsidRDefault="00FE72D2" w:rsidP="00FE72D2">
      <w:pPr>
        <w:tabs>
          <w:tab w:val="left" w:pos="331"/>
          <w:tab w:val="left" w:pos="9520"/>
        </w:tabs>
        <w:rPr>
          <w:rFonts w:ascii="Times New Roman" w:eastAsia="Arial" w:hAnsi="Times New Roman" w:cs="Times New Roman"/>
          <w:sz w:val="24"/>
          <w:szCs w:val="24"/>
        </w:rPr>
      </w:pPr>
    </w:p>
    <w:p w:rsidR="00FE72D2" w:rsidRPr="00C70BB7" w:rsidRDefault="00FE72D2" w:rsidP="00C70BB7">
      <w:pPr>
        <w:tabs>
          <w:tab w:val="left" w:pos="9520"/>
        </w:tabs>
        <w:jc w:val="center"/>
        <w:rPr>
          <w:rFonts w:ascii="Times New Roman" w:hAnsi="Times New Roman" w:cs="Times New Roman"/>
          <w:b/>
          <w:sz w:val="24"/>
          <w:szCs w:val="24"/>
        </w:rPr>
      </w:pPr>
      <w:r w:rsidRPr="00C70BB7">
        <w:rPr>
          <w:rFonts w:ascii="Times New Roman" w:hAnsi="Times New Roman" w:cs="Times New Roman"/>
          <w:b/>
          <w:sz w:val="24"/>
          <w:szCs w:val="24"/>
        </w:rPr>
        <w:t>Article 647</w:t>
      </w:r>
    </w:p>
    <w:p w:rsidR="00FE72D2" w:rsidRPr="00C70BB7"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Transfer of receipt and pledge</w:t>
      </w:r>
      <w:r w:rsidRPr="00C70BB7">
        <w:rPr>
          <w:rFonts w:ascii="Times New Roman" w:hAnsi="Times New Roman" w:cs="Times New Roman"/>
          <w:b/>
          <w:sz w:val="24"/>
          <w:szCs w:val="24"/>
        </w:rPr>
        <w:t xml:space="preserve"> </w:t>
      </w:r>
      <w:r w:rsidRPr="00EE095D">
        <w:rPr>
          <w:rFonts w:ascii="Times New Roman" w:hAnsi="Times New Roman" w:cs="Times New Roman"/>
          <w:b/>
          <w:sz w:val="24"/>
          <w:szCs w:val="24"/>
        </w:rPr>
        <w:t>document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89"/>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receipt and lien document may only be transferred by endorsement, either together or</w:t>
      </w:r>
      <w:r w:rsidRPr="00EE095D">
        <w:rPr>
          <w:rFonts w:ascii="Times New Roman" w:hAnsi="Times New Roman" w:cs="Times New Roman"/>
          <w:spacing w:val="-30"/>
          <w:sz w:val="24"/>
          <w:szCs w:val="24"/>
        </w:rPr>
        <w:t xml:space="preserve"> </w:t>
      </w:r>
      <w:r w:rsidRPr="00EE095D">
        <w:rPr>
          <w:rFonts w:ascii="Times New Roman" w:hAnsi="Times New Roman" w:cs="Times New Roman"/>
          <w:sz w:val="24"/>
          <w:szCs w:val="24"/>
        </w:rPr>
        <w:t>separately.</w:t>
      </w:r>
    </w:p>
    <w:p w:rsidR="00FE72D2" w:rsidRPr="00EE095D" w:rsidRDefault="00FE72D2" w:rsidP="00FE72D2">
      <w:pPr>
        <w:pStyle w:val="ListParagraph"/>
        <w:tabs>
          <w:tab w:val="left" w:pos="322"/>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89"/>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It shall be necessary to inscribe the date thereon upon each</w:t>
      </w:r>
      <w:r w:rsidRPr="00EE095D">
        <w:rPr>
          <w:rFonts w:ascii="Times New Roman" w:hAnsi="Times New Roman" w:cs="Times New Roman"/>
          <w:spacing w:val="-18"/>
          <w:sz w:val="24"/>
          <w:szCs w:val="24"/>
        </w:rPr>
        <w:t xml:space="preserve"> </w:t>
      </w:r>
      <w:r w:rsidRPr="00EE095D">
        <w:rPr>
          <w:rFonts w:ascii="Times New Roman" w:hAnsi="Times New Roman" w:cs="Times New Roman"/>
          <w:sz w:val="24"/>
          <w:szCs w:val="24"/>
        </w:rPr>
        <w:t>transfer.</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89"/>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At the request of the recipient of the receipt or pledge document the transfer thereto shall be inscribed in the warehouse register, whereby the recipient’s head office address or place of residence shall also be recorded</w:t>
      </w:r>
      <w:r w:rsidRPr="00EE095D">
        <w:rPr>
          <w:rFonts w:ascii="Times New Roman" w:eastAsia="Arial" w:hAnsi="Times New Roman" w:cs="Times New Roman"/>
          <w:spacing w:val="-7"/>
          <w:sz w:val="24"/>
          <w:szCs w:val="24"/>
        </w:rPr>
        <w:t xml:space="preserve"> </w:t>
      </w:r>
      <w:r w:rsidRPr="00EE095D">
        <w:rPr>
          <w:rFonts w:ascii="Times New Roman" w:eastAsia="Arial" w:hAnsi="Times New Roman" w:cs="Times New Roman"/>
          <w:sz w:val="24"/>
          <w:szCs w:val="24"/>
        </w:rPr>
        <w:t>therein.</w:t>
      </w:r>
    </w:p>
    <w:p w:rsidR="00FE72D2" w:rsidRPr="00EE095D" w:rsidRDefault="00FE72D2" w:rsidP="00FE72D2">
      <w:pPr>
        <w:pStyle w:val="Heading1"/>
        <w:tabs>
          <w:tab w:val="left" w:pos="9520"/>
        </w:tabs>
        <w:spacing w:before="55"/>
        <w:ind w:left="0"/>
        <w:rPr>
          <w:rFonts w:ascii="Times New Roman" w:hAnsi="Times New Roman" w:cs="Times New Roman"/>
        </w:rPr>
      </w:pPr>
    </w:p>
    <w:p w:rsidR="00FE72D2" w:rsidRPr="00C70BB7" w:rsidRDefault="00FE72D2" w:rsidP="00C70BB7">
      <w:pPr>
        <w:tabs>
          <w:tab w:val="left" w:pos="9520"/>
        </w:tabs>
        <w:jc w:val="center"/>
        <w:rPr>
          <w:rFonts w:ascii="Times New Roman" w:hAnsi="Times New Roman" w:cs="Times New Roman"/>
          <w:b/>
          <w:sz w:val="24"/>
          <w:szCs w:val="24"/>
        </w:rPr>
      </w:pPr>
      <w:r w:rsidRPr="00C70BB7">
        <w:rPr>
          <w:rFonts w:ascii="Times New Roman" w:hAnsi="Times New Roman" w:cs="Times New Roman"/>
          <w:b/>
          <w:sz w:val="24"/>
          <w:szCs w:val="24"/>
        </w:rPr>
        <w:t>Article 648</w:t>
      </w:r>
    </w:p>
    <w:p w:rsidR="00FE72D2" w:rsidRPr="00C70BB7" w:rsidRDefault="00FE72D2" w:rsidP="00C70BB7">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Rights of holder of</w:t>
      </w:r>
      <w:r w:rsidRPr="00C70BB7">
        <w:rPr>
          <w:rFonts w:ascii="Times New Roman" w:hAnsi="Times New Roman" w:cs="Times New Roman"/>
          <w:b/>
          <w:sz w:val="24"/>
          <w:szCs w:val="24"/>
        </w:rPr>
        <w:t xml:space="preserve"> </w:t>
      </w:r>
      <w:r w:rsidRPr="00EE095D">
        <w:rPr>
          <w:rFonts w:ascii="Times New Roman" w:hAnsi="Times New Roman" w:cs="Times New Roman"/>
          <w:b/>
          <w:sz w:val="24"/>
          <w:szCs w:val="24"/>
        </w:rPr>
        <w:t>receipt</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88"/>
        </w:numPr>
        <w:tabs>
          <w:tab w:val="left" w:pos="343"/>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The transfer of the receipt without the pledge document shall give the recipient the right to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the delivery of the goods only if such person pays the holder of the pledge document the sum that should be paid on the day the claim falls due or deposits such with the</w:t>
      </w:r>
      <w:r w:rsidRPr="00EE095D">
        <w:rPr>
          <w:rFonts w:ascii="Times New Roman" w:hAnsi="Times New Roman" w:cs="Times New Roman"/>
          <w:spacing w:val="-24"/>
          <w:sz w:val="24"/>
          <w:szCs w:val="24"/>
        </w:rPr>
        <w:t xml:space="preserve"> </w:t>
      </w:r>
      <w:r w:rsidRPr="00EE095D">
        <w:rPr>
          <w:rFonts w:ascii="Times New Roman" w:hAnsi="Times New Roman" w:cs="Times New Roman"/>
          <w:sz w:val="24"/>
          <w:szCs w:val="24"/>
        </w:rPr>
        <w:t>warehouser.</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88"/>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If the sum to which the holder of the pledge document has the right can be paid using the price obtained, the holder of the receipt may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that the goods be sold, and the surplus be delivered thereto.</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88"/>
        </w:numPr>
        <w:tabs>
          <w:tab w:val="left" w:pos="33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If it is a matter of replaceable objects the holder of the receipt without the pledge document may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that the warehouser deliver part of the goods thereto, under the condition that the former deposit with the warehouser the appropriate sum of cash for the holder of the pledge</w:t>
      </w:r>
      <w:r w:rsidRPr="00EE095D">
        <w:rPr>
          <w:rFonts w:ascii="Times New Roman" w:hAnsi="Times New Roman" w:cs="Times New Roman"/>
          <w:spacing w:val="-21"/>
          <w:sz w:val="24"/>
          <w:szCs w:val="24"/>
        </w:rPr>
        <w:t xml:space="preserve"> </w:t>
      </w:r>
      <w:r w:rsidRPr="00EE095D">
        <w:rPr>
          <w:rFonts w:ascii="Times New Roman" w:hAnsi="Times New Roman" w:cs="Times New Roman"/>
          <w:sz w:val="24"/>
          <w:szCs w:val="24"/>
        </w:rPr>
        <w:t>document.</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C70BB7" w:rsidRDefault="00FE72D2" w:rsidP="00C70BB7">
      <w:pPr>
        <w:tabs>
          <w:tab w:val="left" w:pos="9520"/>
        </w:tabs>
        <w:jc w:val="center"/>
        <w:rPr>
          <w:rFonts w:ascii="Times New Roman" w:hAnsi="Times New Roman" w:cs="Times New Roman"/>
          <w:b/>
          <w:sz w:val="24"/>
          <w:szCs w:val="24"/>
        </w:rPr>
      </w:pPr>
      <w:r w:rsidRPr="00C70BB7">
        <w:rPr>
          <w:rFonts w:ascii="Times New Roman" w:hAnsi="Times New Roman" w:cs="Times New Roman"/>
          <w:b/>
          <w:sz w:val="24"/>
          <w:szCs w:val="24"/>
        </w:rPr>
        <w:t>Article 649</w:t>
      </w:r>
    </w:p>
    <w:p w:rsidR="00FE72D2" w:rsidRPr="00C70BB7"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Rights of holder of pledge</w:t>
      </w:r>
      <w:r w:rsidRPr="00C70BB7">
        <w:rPr>
          <w:rFonts w:ascii="Times New Roman" w:hAnsi="Times New Roman" w:cs="Times New Roman"/>
          <w:b/>
          <w:sz w:val="24"/>
          <w:szCs w:val="24"/>
        </w:rPr>
        <w:t xml:space="preserve"> </w:t>
      </w:r>
      <w:r w:rsidRPr="00EE095D">
        <w:rPr>
          <w:rFonts w:ascii="Times New Roman" w:hAnsi="Times New Roman" w:cs="Times New Roman"/>
          <w:b/>
          <w:sz w:val="24"/>
          <w:szCs w:val="24"/>
        </w:rPr>
        <w:t>document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87"/>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transfer of the pledge document without the receipt shall give the recipient a pledge on the</w:t>
      </w:r>
      <w:r w:rsidRPr="00EE095D">
        <w:rPr>
          <w:rFonts w:ascii="Times New Roman" w:hAnsi="Times New Roman" w:cs="Times New Roman"/>
          <w:spacing w:val="-32"/>
          <w:sz w:val="24"/>
          <w:szCs w:val="24"/>
        </w:rPr>
        <w:t xml:space="preserve"> </w:t>
      </w:r>
      <w:r w:rsidRPr="00EE095D">
        <w:rPr>
          <w:rFonts w:ascii="Times New Roman" w:hAnsi="Times New Roman" w:cs="Times New Roman"/>
          <w:sz w:val="24"/>
          <w:szCs w:val="24"/>
        </w:rPr>
        <w:t>goods.</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87"/>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Upon the first transfer the business name or name and head office address or place of residence of the creditor, the amount of the creditor’s claim including interest and the day payment falls due must be inscribed on the lien</w:t>
      </w:r>
      <w:r w:rsidRPr="00EE095D">
        <w:rPr>
          <w:rFonts w:ascii="Times New Roman" w:eastAsia="Arial" w:hAnsi="Times New Roman" w:cs="Times New Roman"/>
          <w:spacing w:val="-8"/>
          <w:sz w:val="24"/>
          <w:szCs w:val="24"/>
        </w:rPr>
        <w:t xml:space="preserve"> </w:t>
      </w:r>
      <w:r w:rsidRPr="00EE095D">
        <w:rPr>
          <w:rFonts w:ascii="Times New Roman" w:eastAsia="Arial" w:hAnsi="Times New Roman" w:cs="Times New Roman"/>
          <w:sz w:val="24"/>
          <w:szCs w:val="24"/>
        </w:rPr>
        <w:t>document.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87"/>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first recipient of the pledge document must notify the warehouser without delay of the pledge document’s transfer thereto, and the warehouse must inscribe this transfer in its register and mark the inscription on the pledge document</w:t>
      </w:r>
      <w:r w:rsidRPr="00EE095D">
        <w:rPr>
          <w:rFonts w:ascii="Times New Roman" w:eastAsia="Arial" w:hAnsi="Times New Roman" w:cs="Times New Roman"/>
          <w:spacing w:val="-9"/>
          <w:sz w:val="24"/>
          <w:szCs w:val="24"/>
        </w:rPr>
        <w:t xml:space="preserve"> </w:t>
      </w:r>
      <w:r w:rsidRPr="00EE095D">
        <w:rPr>
          <w:rFonts w:ascii="Times New Roman" w:eastAsia="Arial" w:hAnsi="Times New Roman" w:cs="Times New Roman"/>
          <w:sz w:val="24"/>
          <w:szCs w:val="24"/>
        </w:rPr>
        <w:t>itself.</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87"/>
        </w:numPr>
        <w:tabs>
          <w:tab w:val="left" w:pos="367"/>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Unless that which is stipulated in the previous paragraph is done the pledge document may not be transferred onwards by</w:t>
      </w:r>
      <w:r w:rsidRPr="00EE095D">
        <w:rPr>
          <w:rFonts w:ascii="Times New Roman" w:hAnsi="Times New Roman" w:cs="Times New Roman"/>
          <w:spacing w:val="-6"/>
          <w:sz w:val="24"/>
          <w:szCs w:val="24"/>
        </w:rPr>
        <w:t xml:space="preserve"> </w:t>
      </w:r>
      <w:r w:rsidRPr="00EE095D">
        <w:rPr>
          <w:rFonts w:ascii="Times New Roman" w:hAnsi="Times New Roman" w:cs="Times New Roman"/>
          <w:sz w:val="24"/>
          <w:szCs w:val="24"/>
        </w:rPr>
        <w:t>endorsement.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87"/>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A pledge document on which the creditor’s claim is not cited shall tie the entire value of the object cited therein in favour of the creditor.</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C70BB7" w:rsidRDefault="00FE72D2" w:rsidP="00C70BB7">
      <w:pPr>
        <w:tabs>
          <w:tab w:val="left" w:pos="9520"/>
        </w:tabs>
        <w:jc w:val="center"/>
        <w:rPr>
          <w:rFonts w:ascii="Times New Roman" w:hAnsi="Times New Roman" w:cs="Times New Roman"/>
          <w:b/>
          <w:sz w:val="24"/>
          <w:szCs w:val="24"/>
        </w:rPr>
      </w:pPr>
      <w:r w:rsidRPr="00C70BB7">
        <w:rPr>
          <w:rFonts w:ascii="Times New Roman" w:hAnsi="Times New Roman" w:cs="Times New Roman"/>
          <w:b/>
          <w:sz w:val="24"/>
          <w:szCs w:val="24"/>
        </w:rPr>
        <w:t>Article 650</w:t>
      </w: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Protest over non-payment and sale of</w:t>
      </w:r>
      <w:r w:rsidRPr="00EE095D">
        <w:rPr>
          <w:rFonts w:ascii="Times New Roman" w:hAnsi="Times New Roman" w:cs="Times New Roman"/>
          <w:b/>
          <w:spacing w:val="-13"/>
          <w:sz w:val="24"/>
          <w:szCs w:val="24"/>
        </w:rPr>
        <w:t xml:space="preserve"> </w:t>
      </w:r>
      <w:r w:rsidRPr="00EE095D">
        <w:rPr>
          <w:rFonts w:ascii="Times New Roman" w:hAnsi="Times New Roman" w:cs="Times New Roman"/>
          <w:b/>
          <w:sz w:val="24"/>
          <w:szCs w:val="24"/>
        </w:rPr>
        <w:t>goods</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86"/>
        </w:numPr>
        <w:tabs>
          <w:tab w:val="left" w:pos="33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 holder of a pledge document without a receipt that at the deadline  has not been paid the claim secured by the lien document must lodge a protest according to the bill of exchange act; otherwise the holder shall lose the right to request  payment from the</w:t>
      </w:r>
      <w:r w:rsidRPr="00EE095D">
        <w:rPr>
          <w:rFonts w:ascii="Times New Roman" w:hAnsi="Times New Roman" w:cs="Times New Roman"/>
          <w:spacing w:val="-18"/>
          <w:sz w:val="24"/>
          <w:szCs w:val="24"/>
        </w:rPr>
        <w:t xml:space="preserve"> </w:t>
      </w:r>
      <w:r w:rsidRPr="00EE095D">
        <w:rPr>
          <w:rFonts w:ascii="Times New Roman" w:hAnsi="Times New Roman" w:cs="Times New Roman"/>
          <w:sz w:val="24"/>
          <w:szCs w:val="24"/>
        </w:rPr>
        <w:t>recipients.</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86"/>
        </w:numPr>
        <w:tabs>
          <w:tab w:val="left" w:pos="33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A holder of a pledge document that has filed a protest may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 xml:space="preserve">the sale of the goods under the pledge eight days after the claim fell due; a recipient that paid the claim secured by the </w:t>
      </w:r>
      <w:r w:rsidRPr="00EE095D">
        <w:rPr>
          <w:rFonts w:ascii="Times New Roman" w:hAnsi="Times New Roman" w:cs="Times New Roman"/>
          <w:spacing w:val="2"/>
          <w:sz w:val="24"/>
          <w:szCs w:val="24"/>
        </w:rPr>
        <w:t xml:space="preserve">pledge </w:t>
      </w:r>
      <w:r w:rsidRPr="00EE095D">
        <w:rPr>
          <w:rFonts w:ascii="Times New Roman" w:hAnsi="Times New Roman" w:cs="Times New Roman"/>
          <w:sz w:val="24"/>
          <w:szCs w:val="24"/>
        </w:rPr>
        <w:t>to the holder of the pledge document shall have the same</w:t>
      </w:r>
      <w:r w:rsidRPr="00EE095D">
        <w:rPr>
          <w:rFonts w:ascii="Times New Roman" w:hAnsi="Times New Roman" w:cs="Times New Roman"/>
          <w:spacing w:val="-13"/>
          <w:sz w:val="24"/>
          <w:szCs w:val="24"/>
        </w:rPr>
        <w:t xml:space="preserve"> </w:t>
      </w:r>
      <w:r w:rsidRPr="00EE095D">
        <w:rPr>
          <w:rFonts w:ascii="Times New Roman" w:hAnsi="Times New Roman" w:cs="Times New Roman"/>
          <w:sz w:val="24"/>
          <w:szCs w:val="24"/>
        </w:rPr>
        <w:t>right.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86"/>
        </w:numPr>
        <w:tabs>
          <w:tab w:val="left" w:pos="358"/>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An amount required for the coverage of the sales costs, the warehouser’s claim deriving from the contract of storage and other claims by the warehouser shall be removed from the sum obtained from the sale; the secured claim of the holder of the pledge document shall then be paid therefrom, while the remainder shall go to the holder of the</w:t>
      </w:r>
      <w:r w:rsidRPr="00EE095D">
        <w:rPr>
          <w:rFonts w:ascii="Times New Roman" w:eastAsia="Arial" w:hAnsi="Times New Roman" w:cs="Times New Roman"/>
          <w:spacing w:val="-17"/>
          <w:sz w:val="24"/>
          <w:szCs w:val="24"/>
        </w:rPr>
        <w:t xml:space="preserve"> </w:t>
      </w:r>
      <w:r w:rsidRPr="00EE095D">
        <w:rPr>
          <w:rFonts w:ascii="Times New Roman" w:eastAsia="Arial" w:hAnsi="Times New Roman" w:cs="Times New Roman"/>
          <w:sz w:val="24"/>
          <w:szCs w:val="24"/>
        </w:rPr>
        <w:t>receipt.</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C70BB7" w:rsidRDefault="00FE72D2" w:rsidP="00C70BB7">
      <w:pPr>
        <w:tabs>
          <w:tab w:val="left" w:pos="9520"/>
        </w:tabs>
        <w:jc w:val="center"/>
        <w:rPr>
          <w:rFonts w:ascii="Times New Roman" w:hAnsi="Times New Roman" w:cs="Times New Roman"/>
          <w:b/>
          <w:sz w:val="24"/>
          <w:szCs w:val="24"/>
        </w:rPr>
      </w:pPr>
      <w:r w:rsidRPr="00C70BB7">
        <w:rPr>
          <w:rFonts w:ascii="Times New Roman" w:hAnsi="Times New Roman" w:cs="Times New Roman"/>
          <w:b/>
          <w:sz w:val="24"/>
          <w:szCs w:val="24"/>
        </w:rPr>
        <w:t>Article 651</w:t>
      </w:r>
    </w:p>
    <w:p w:rsidR="00FE72D2" w:rsidRPr="00C70BB7"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Request for payment from recipients of pledge</w:t>
      </w:r>
      <w:r w:rsidRPr="00C70BB7">
        <w:rPr>
          <w:rFonts w:ascii="Times New Roman" w:hAnsi="Times New Roman" w:cs="Times New Roman"/>
          <w:b/>
          <w:sz w:val="24"/>
          <w:szCs w:val="24"/>
        </w:rPr>
        <w:t xml:space="preserve"> </w:t>
      </w:r>
      <w:r w:rsidRPr="00EE095D">
        <w:rPr>
          <w:rFonts w:ascii="Times New Roman" w:hAnsi="Times New Roman" w:cs="Times New Roman"/>
          <w:b/>
          <w:sz w:val="24"/>
          <w:szCs w:val="24"/>
        </w:rPr>
        <w:t>document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85"/>
        </w:numPr>
        <w:tabs>
          <w:tab w:val="left" w:pos="348"/>
          <w:tab w:val="left" w:pos="9520"/>
        </w:tabs>
        <w:spacing w:before="57"/>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holder of the pledge document may only request payment from the recipient if unable to gain full payment through the sale of the goods under the</w:t>
      </w:r>
      <w:r w:rsidRPr="00EE095D">
        <w:rPr>
          <w:rFonts w:ascii="Times New Roman" w:hAnsi="Times New Roman" w:cs="Times New Roman"/>
          <w:spacing w:val="-20"/>
          <w:sz w:val="24"/>
          <w:szCs w:val="24"/>
        </w:rPr>
        <w:t xml:space="preserve"> </w:t>
      </w:r>
      <w:r w:rsidRPr="00EE095D">
        <w:rPr>
          <w:rFonts w:ascii="Times New Roman" w:hAnsi="Times New Roman" w:cs="Times New Roman"/>
          <w:sz w:val="24"/>
          <w:szCs w:val="24"/>
        </w:rPr>
        <w:t xml:space="preserve">pledge. </w:t>
      </w:r>
    </w:p>
    <w:p w:rsidR="00FE72D2" w:rsidRPr="00EE095D" w:rsidRDefault="00FE72D2" w:rsidP="00FE72D2">
      <w:pPr>
        <w:pStyle w:val="ListParagraph"/>
        <w:tabs>
          <w:tab w:val="left" w:pos="348"/>
          <w:tab w:val="left" w:pos="9520"/>
        </w:tabs>
        <w:spacing w:before="57"/>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85"/>
        </w:numPr>
        <w:tabs>
          <w:tab w:val="left" w:pos="348"/>
          <w:tab w:val="left" w:pos="9520"/>
        </w:tabs>
        <w:spacing w:before="57"/>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This must be requested within the period stipulated in the bill of exchange for a claim against an endorser, which shall begin to run on the day the goods were</w:t>
      </w:r>
      <w:r w:rsidRPr="00EE095D">
        <w:rPr>
          <w:rFonts w:ascii="Times New Roman" w:hAnsi="Times New Roman" w:cs="Times New Roman"/>
          <w:spacing w:val="-18"/>
          <w:sz w:val="24"/>
          <w:szCs w:val="24"/>
        </w:rPr>
        <w:t xml:space="preserve"> </w:t>
      </w:r>
      <w:r w:rsidRPr="00EE095D">
        <w:rPr>
          <w:rFonts w:ascii="Times New Roman" w:hAnsi="Times New Roman" w:cs="Times New Roman"/>
          <w:sz w:val="24"/>
          <w:szCs w:val="24"/>
        </w:rPr>
        <w:t>sold.</w:t>
      </w:r>
    </w:p>
    <w:p w:rsidR="00FE72D2" w:rsidRPr="00EE095D" w:rsidRDefault="00FE72D2" w:rsidP="00FE72D2">
      <w:pPr>
        <w:pStyle w:val="ListParagraph"/>
        <w:tabs>
          <w:tab w:val="left" w:pos="331"/>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85"/>
        </w:numPr>
        <w:tabs>
          <w:tab w:val="left" w:pos="33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holder of the pledge document shall lose the right to request payment from the recipients unless the former requests the sale of the goods within one (1) month of the</w:t>
      </w:r>
      <w:r w:rsidRPr="00EE095D">
        <w:rPr>
          <w:rFonts w:ascii="Times New Roman" w:hAnsi="Times New Roman" w:cs="Times New Roman"/>
          <w:spacing w:val="-21"/>
          <w:sz w:val="24"/>
          <w:szCs w:val="24"/>
        </w:rPr>
        <w:t xml:space="preserve"> </w:t>
      </w:r>
      <w:r w:rsidRPr="00EE095D">
        <w:rPr>
          <w:rFonts w:ascii="Times New Roman" w:hAnsi="Times New Roman" w:cs="Times New Roman"/>
          <w:sz w:val="24"/>
          <w:szCs w:val="24"/>
        </w:rPr>
        <w:t>protest.</w:t>
      </w:r>
    </w:p>
    <w:p w:rsidR="00FE72D2" w:rsidRPr="00EE095D" w:rsidRDefault="00FE72D2" w:rsidP="00FE72D2">
      <w:pPr>
        <w:pStyle w:val="ListParagraph"/>
        <w:tabs>
          <w:tab w:val="left" w:pos="331"/>
          <w:tab w:val="left" w:pos="9520"/>
        </w:tabs>
        <w:rPr>
          <w:rFonts w:ascii="Times New Roman" w:hAnsi="Times New Roman" w:cs="Times New Roman"/>
          <w:sz w:val="24"/>
          <w:szCs w:val="24"/>
        </w:rPr>
      </w:pPr>
    </w:p>
    <w:p w:rsidR="00FE72D2" w:rsidRPr="00EE095D" w:rsidRDefault="00FE72D2" w:rsidP="00FE72D2">
      <w:pPr>
        <w:pStyle w:val="ListParagraph"/>
        <w:tabs>
          <w:tab w:val="left" w:pos="331"/>
          <w:tab w:val="left" w:pos="9520"/>
        </w:tabs>
        <w:rPr>
          <w:rFonts w:ascii="Times New Roman" w:eastAsia="Arial" w:hAnsi="Times New Roman" w:cs="Times New Roman"/>
          <w:sz w:val="24"/>
          <w:szCs w:val="24"/>
        </w:rPr>
      </w:pPr>
    </w:p>
    <w:p w:rsidR="00FE72D2" w:rsidRPr="00C70BB7" w:rsidRDefault="0007206A" w:rsidP="00FE72D2">
      <w:pPr>
        <w:tabs>
          <w:tab w:val="left" w:pos="1000"/>
          <w:tab w:val="left" w:pos="9520"/>
        </w:tabs>
        <w:jc w:val="center"/>
        <w:rPr>
          <w:rFonts w:ascii="Times New Roman" w:eastAsia="Arial" w:hAnsi="Times New Roman" w:cs="Times New Roman"/>
          <w:b/>
          <w:bCs/>
          <w:sz w:val="28"/>
          <w:szCs w:val="28"/>
        </w:rPr>
      </w:pPr>
      <w:r w:rsidRPr="00C70BB7">
        <w:rPr>
          <w:rFonts w:ascii="Times New Roman" w:eastAsia="Arial" w:hAnsi="Times New Roman" w:cs="Times New Roman"/>
          <w:b/>
          <w:bCs/>
          <w:sz w:val="28"/>
          <w:szCs w:val="28"/>
        </w:rPr>
        <w:t>C</w:t>
      </w:r>
      <w:r w:rsidR="00C70BB7" w:rsidRPr="00C70BB7">
        <w:rPr>
          <w:rFonts w:ascii="Times New Roman" w:eastAsia="Arial" w:hAnsi="Times New Roman" w:cs="Times New Roman"/>
          <w:b/>
          <w:bCs/>
          <w:sz w:val="28"/>
          <w:szCs w:val="28"/>
        </w:rPr>
        <w:t>hapter</w:t>
      </w:r>
      <w:r w:rsidR="00FE72D2" w:rsidRPr="00C70BB7">
        <w:rPr>
          <w:rFonts w:ascii="Times New Roman" w:eastAsia="Arial" w:hAnsi="Times New Roman" w:cs="Times New Roman"/>
          <w:b/>
          <w:bCs/>
          <w:sz w:val="28"/>
          <w:szCs w:val="28"/>
        </w:rPr>
        <w:t xml:space="preserve"> XIV</w:t>
      </w:r>
      <w:r w:rsidR="00C70BB7" w:rsidRPr="00C70BB7">
        <w:rPr>
          <w:rFonts w:ascii="Times New Roman" w:eastAsia="Arial" w:hAnsi="Times New Roman" w:cs="Times New Roman"/>
          <w:b/>
          <w:bCs/>
          <w:sz w:val="28"/>
          <w:szCs w:val="28"/>
        </w:rPr>
        <w:t xml:space="preserve"> – Contract of Mandate </w:t>
      </w:r>
      <w:r w:rsidR="00FE72D2" w:rsidRPr="00C70BB7">
        <w:rPr>
          <w:rFonts w:ascii="Times New Roman" w:eastAsia="Arial" w:hAnsi="Times New Roman" w:cs="Times New Roman"/>
          <w:b/>
          <w:bCs/>
          <w:sz w:val="28"/>
          <w:szCs w:val="28"/>
        </w:rPr>
        <w:t xml:space="preserve"> </w:t>
      </w:r>
    </w:p>
    <w:p w:rsidR="00FE72D2" w:rsidRPr="00EE095D" w:rsidRDefault="00FE72D2" w:rsidP="00FE72D2">
      <w:pPr>
        <w:tabs>
          <w:tab w:val="left" w:pos="1000"/>
          <w:tab w:val="left" w:pos="9520"/>
        </w:tabs>
        <w:jc w:val="center"/>
        <w:rPr>
          <w:rFonts w:ascii="Times New Roman" w:eastAsia="Arial" w:hAnsi="Times New Roman" w:cs="Times New Roman"/>
          <w:b/>
          <w:bCs/>
          <w:sz w:val="24"/>
          <w:szCs w:val="24"/>
        </w:rPr>
      </w:pPr>
    </w:p>
    <w:p w:rsidR="00FE72D2" w:rsidRPr="00EE095D" w:rsidRDefault="00FE72D2" w:rsidP="00FE72D2">
      <w:pPr>
        <w:tabs>
          <w:tab w:val="left" w:pos="1000"/>
          <w:tab w:val="left" w:pos="9520"/>
        </w:tabs>
        <w:jc w:val="center"/>
        <w:rPr>
          <w:rFonts w:ascii="Times New Roman" w:eastAsia="Arial" w:hAnsi="Times New Roman" w:cs="Times New Roman"/>
          <w:b/>
          <w:bCs/>
          <w:sz w:val="24"/>
          <w:szCs w:val="24"/>
        </w:rPr>
      </w:pPr>
    </w:p>
    <w:p w:rsidR="00FE72D2" w:rsidRPr="00EE095D" w:rsidRDefault="00C70BB7" w:rsidP="00FE72D2">
      <w:pPr>
        <w:tabs>
          <w:tab w:val="left" w:pos="1000"/>
          <w:tab w:val="left" w:pos="9520"/>
        </w:tabs>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Sub-chapter I – General Provisions </w:t>
      </w:r>
    </w:p>
    <w:p w:rsidR="00FE72D2" w:rsidRPr="00EE095D" w:rsidRDefault="00FE72D2" w:rsidP="00FE72D2">
      <w:pPr>
        <w:tabs>
          <w:tab w:val="left" w:pos="9520"/>
        </w:tabs>
        <w:spacing w:before="7"/>
        <w:jc w:val="center"/>
        <w:rPr>
          <w:rFonts w:ascii="Times New Roman" w:hAnsi="Times New Roman" w:cs="Times New Roman"/>
          <w:b/>
          <w:sz w:val="24"/>
          <w:szCs w:val="24"/>
        </w:rPr>
      </w:pPr>
    </w:p>
    <w:p w:rsidR="00FE72D2" w:rsidRPr="00EE095D" w:rsidRDefault="00FE72D2" w:rsidP="00FE72D2">
      <w:pPr>
        <w:tabs>
          <w:tab w:val="left" w:pos="9520"/>
        </w:tabs>
        <w:spacing w:before="7"/>
        <w:jc w:val="center"/>
        <w:rPr>
          <w:rFonts w:ascii="Times New Roman" w:hAnsi="Times New Roman" w:cs="Times New Roman"/>
          <w:b/>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3"/>
          <w:sz w:val="24"/>
          <w:szCs w:val="24"/>
        </w:rPr>
        <w:t xml:space="preserve"> </w:t>
      </w:r>
      <w:r w:rsidRPr="00EE095D">
        <w:rPr>
          <w:rFonts w:ascii="Times New Roman" w:hAnsi="Times New Roman" w:cs="Times New Roman"/>
          <w:b/>
          <w:sz w:val="24"/>
          <w:szCs w:val="24"/>
        </w:rPr>
        <w:t xml:space="preserve">652 </w:t>
      </w:r>
    </w:p>
    <w:p w:rsidR="00FE72D2" w:rsidRPr="00EE095D" w:rsidRDefault="00FE72D2" w:rsidP="00FE72D2">
      <w:pPr>
        <w:tabs>
          <w:tab w:val="left" w:pos="9520"/>
        </w:tabs>
        <w:spacing w:before="7"/>
        <w:jc w:val="center"/>
        <w:rPr>
          <w:rFonts w:ascii="Times New Roman" w:eastAsia="Arial" w:hAnsi="Times New Roman" w:cs="Times New Roman"/>
          <w:sz w:val="24"/>
          <w:szCs w:val="24"/>
        </w:rPr>
      </w:pPr>
      <w:r w:rsidRPr="00EE095D">
        <w:rPr>
          <w:rFonts w:ascii="Times New Roman" w:hAnsi="Times New Roman" w:cs="Times New Roman"/>
          <w:b/>
          <w:sz w:val="24"/>
          <w:szCs w:val="24"/>
        </w:rPr>
        <w:t>Definition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84"/>
        </w:numPr>
        <w:tabs>
          <w:tab w:val="left" w:pos="33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Through a contract of mandate the mandate recipient undertakes to the mandator to perform specific transactions</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therefor.</w:t>
      </w:r>
    </w:p>
    <w:p w:rsidR="00FE72D2" w:rsidRPr="00EE095D" w:rsidRDefault="00FE72D2" w:rsidP="00FE72D2">
      <w:pPr>
        <w:pStyle w:val="ListParagraph"/>
        <w:tabs>
          <w:tab w:val="left" w:pos="338"/>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84"/>
        </w:numPr>
        <w:tabs>
          <w:tab w:val="left" w:pos="33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At the same time the mandate recipient shall acquire the right to perform the</w:t>
      </w:r>
      <w:r w:rsidRPr="00EE095D">
        <w:rPr>
          <w:rFonts w:ascii="Times New Roman" w:hAnsi="Times New Roman" w:cs="Times New Roman"/>
          <w:spacing w:val="-19"/>
          <w:sz w:val="24"/>
          <w:szCs w:val="24"/>
        </w:rPr>
        <w:t xml:space="preserve"> </w:t>
      </w:r>
      <w:r w:rsidRPr="00EE095D">
        <w:rPr>
          <w:rFonts w:ascii="Times New Roman" w:hAnsi="Times New Roman" w:cs="Times New Roman"/>
          <w:sz w:val="24"/>
          <w:szCs w:val="24"/>
        </w:rPr>
        <w:t>transactions.</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84"/>
        </w:numPr>
        <w:tabs>
          <w:tab w:val="left" w:pos="343"/>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mandate recipient shall have the right to payment for such person’s endeavors, unless agreed otherwise or it follows otherwise from the nature of the mutual</w:t>
      </w:r>
      <w:r w:rsidRPr="00EE095D">
        <w:rPr>
          <w:rFonts w:ascii="Times New Roman" w:eastAsia="Arial" w:hAnsi="Times New Roman" w:cs="Times New Roman"/>
          <w:spacing w:val="-24"/>
          <w:sz w:val="24"/>
          <w:szCs w:val="24"/>
        </w:rPr>
        <w:t xml:space="preserve"> </w:t>
      </w:r>
      <w:r w:rsidRPr="00EE095D">
        <w:rPr>
          <w:rFonts w:ascii="Times New Roman" w:eastAsia="Arial" w:hAnsi="Times New Roman" w:cs="Times New Roman"/>
          <w:sz w:val="24"/>
          <w:szCs w:val="24"/>
        </w:rPr>
        <w:t>relationship.</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C70BB7" w:rsidRDefault="00FE72D2" w:rsidP="00C70BB7">
      <w:pPr>
        <w:tabs>
          <w:tab w:val="left" w:pos="9520"/>
        </w:tabs>
        <w:spacing w:before="7"/>
        <w:jc w:val="center"/>
        <w:rPr>
          <w:rFonts w:ascii="Times New Roman" w:hAnsi="Times New Roman" w:cs="Times New Roman"/>
          <w:b/>
          <w:sz w:val="24"/>
          <w:szCs w:val="24"/>
        </w:rPr>
      </w:pPr>
      <w:r w:rsidRPr="00C70BB7">
        <w:rPr>
          <w:rFonts w:ascii="Times New Roman" w:hAnsi="Times New Roman" w:cs="Times New Roman"/>
          <w:b/>
          <w:sz w:val="24"/>
          <w:szCs w:val="24"/>
        </w:rPr>
        <w:t>Article 653</w:t>
      </w:r>
    </w:p>
    <w:p w:rsidR="00FE72D2" w:rsidRPr="00C70BB7" w:rsidRDefault="00FE72D2" w:rsidP="00C70BB7">
      <w:pPr>
        <w:tabs>
          <w:tab w:val="left" w:pos="9520"/>
        </w:tabs>
        <w:spacing w:before="7"/>
        <w:jc w:val="center"/>
        <w:rPr>
          <w:rFonts w:ascii="Times New Roman" w:hAnsi="Times New Roman" w:cs="Times New Roman"/>
          <w:b/>
          <w:sz w:val="24"/>
          <w:szCs w:val="24"/>
        </w:rPr>
      </w:pPr>
      <w:r w:rsidRPr="00EE095D">
        <w:rPr>
          <w:rFonts w:ascii="Times New Roman" w:hAnsi="Times New Roman" w:cs="Times New Roman"/>
          <w:b/>
          <w:sz w:val="24"/>
          <w:szCs w:val="24"/>
        </w:rPr>
        <w:t>Persons obliged to respond to offered</w:t>
      </w:r>
      <w:r w:rsidRPr="00C70BB7">
        <w:rPr>
          <w:rFonts w:ascii="Times New Roman" w:hAnsi="Times New Roman" w:cs="Times New Roman"/>
          <w:b/>
          <w:sz w:val="24"/>
          <w:szCs w:val="24"/>
        </w:rPr>
        <w:t xml:space="preserve"> </w:t>
      </w:r>
      <w:r w:rsidRPr="00EE095D">
        <w:rPr>
          <w:rFonts w:ascii="Times New Roman" w:hAnsi="Times New Roman" w:cs="Times New Roman"/>
          <w:b/>
          <w:sz w:val="24"/>
          <w:szCs w:val="24"/>
        </w:rPr>
        <w:t>mandate</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Any person that performs another’s transactions as a profession or any person that publicly offers to do so must notify the other party without delay should the former refuse to accept a mandate relating to such transactions; otherwise the former shall be liable for the damage incurred by the latter for this</w:t>
      </w:r>
      <w:r w:rsidRPr="00EE095D">
        <w:rPr>
          <w:rFonts w:ascii="Times New Roman" w:hAnsi="Times New Roman" w:cs="Times New Roman"/>
          <w:spacing w:val="-30"/>
          <w:sz w:val="24"/>
          <w:szCs w:val="24"/>
        </w:rPr>
        <w:t xml:space="preserve"> </w:t>
      </w:r>
      <w:r w:rsidRPr="00EE095D">
        <w:rPr>
          <w:rFonts w:ascii="Times New Roman" w:hAnsi="Times New Roman" w:cs="Times New Roman"/>
          <w:sz w:val="24"/>
          <w:szCs w:val="24"/>
        </w:rPr>
        <w:t>reason.</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C70BB7" w:rsidP="00C70BB7">
      <w:pPr>
        <w:tabs>
          <w:tab w:val="left" w:pos="1000"/>
          <w:tab w:val="left" w:pos="9520"/>
        </w:tabs>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Sub-chapter II – Mandate Recipient’s Obligation </w:t>
      </w:r>
    </w:p>
    <w:p w:rsidR="00FE72D2" w:rsidRPr="00EE095D" w:rsidRDefault="00FE72D2" w:rsidP="00FE72D2">
      <w:pPr>
        <w:tabs>
          <w:tab w:val="left" w:pos="1000"/>
          <w:tab w:val="left" w:pos="9520"/>
        </w:tabs>
        <w:jc w:val="center"/>
        <w:rPr>
          <w:rFonts w:ascii="Times New Roman" w:eastAsia="Arial" w:hAnsi="Times New Roman" w:cs="Times New Roman"/>
          <w:b/>
          <w:bCs/>
          <w:sz w:val="24"/>
          <w:szCs w:val="24"/>
        </w:rPr>
      </w:pPr>
    </w:p>
    <w:p w:rsidR="00FE72D2" w:rsidRPr="00EE095D" w:rsidRDefault="00FE72D2" w:rsidP="00FE72D2">
      <w:pPr>
        <w:tabs>
          <w:tab w:val="left" w:pos="9520"/>
        </w:tabs>
        <w:spacing w:line="229" w:lineRule="exact"/>
        <w:jc w:val="center"/>
        <w:rPr>
          <w:rFonts w:ascii="Times New Roman" w:eastAsia="Arial" w:hAnsi="Times New Roman" w:cs="Times New Roman"/>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4"/>
          <w:sz w:val="24"/>
          <w:szCs w:val="24"/>
        </w:rPr>
        <w:t xml:space="preserve"> </w:t>
      </w:r>
      <w:r w:rsidRPr="00EE095D">
        <w:rPr>
          <w:rFonts w:ascii="Times New Roman" w:hAnsi="Times New Roman" w:cs="Times New Roman"/>
          <w:b/>
          <w:sz w:val="24"/>
          <w:szCs w:val="24"/>
        </w:rPr>
        <w:t>654</w:t>
      </w:r>
    </w:p>
    <w:p w:rsidR="00FE72D2" w:rsidRPr="00EE095D" w:rsidRDefault="00FE72D2" w:rsidP="00FE72D2">
      <w:pPr>
        <w:tabs>
          <w:tab w:val="left" w:pos="9520"/>
        </w:tabs>
        <w:spacing w:line="229" w:lineRule="exact"/>
        <w:jc w:val="center"/>
        <w:rPr>
          <w:rFonts w:ascii="Times New Roman" w:eastAsia="Arial" w:hAnsi="Times New Roman" w:cs="Times New Roman"/>
          <w:sz w:val="24"/>
          <w:szCs w:val="24"/>
        </w:rPr>
      </w:pPr>
      <w:r w:rsidRPr="00EE095D">
        <w:rPr>
          <w:rFonts w:ascii="Times New Roman" w:hAnsi="Times New Roman" w:cs="Times New Roman"/>
          <w:b/>
          <w:sz w:val="24"/>
          <w:szCs w:val="24"/>
        </w:rPr>
        <w:t xml:space="preserve">Execution of mandate as declared  </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83"/>
        </w:numPr>
        <w:tabs>
          <w:tab w:val="left" w:pos="367"/>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mandate recipient must execute with due care the mandate according to the instructions received. He shall remain within the mandate recipient’s boundaries and at all times attend to the mandator’s interests.</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83"/>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recipient is of the opinion that the execution of the mandate according to the instructions obtained would harm the mandator the former must warn the latter of such and request new instructions.</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83"/>
        </w:numPr>
        <w:tabs>
          <w:tab w:val="left" w:pos="365"/>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the mandator did not provide specific instructions on a transaction that must be performed the recipient shall be obliged to act with due care, taking the mandator’s interests into consideration, and as the recipient would act in the recipient’s own affairs if it is a matter of a gratuitous</w:t>
      </w:r>
      <w:r w:rsidRPr="00EE095D">
        <w:rPr>
          <w:rFonts w:ascii="Times New Roman" w:eastAsia="Arial" w:hAnsi="Times New Roman" w:cs="Times New Roman"/>
          <w:spacing w:val="-21"/>
          <w:sz w:val="24"/>
          <w:szCs w:val="24"/>
        </w:rPr>
        <w:t xml:space="preserve"> </w:t>
      </w:r>
      <w:r w:rsidRPr="00EE095D">
        <w:rPr>
          <w:rFonts w:ascii="Times New Roman" w:eastAsia="Arial" w:hAnsi="Times New Roman" w:cs="Times New Roman"/>
          <w:sz w:val="24"/>
          <w:szCs w:val="24"/>
        </w:rPr>
        <w:t>mandate.</w:t>
      </w:r>
    </w:p>
    <w:p w:rsidR="00FE72D2" w:rsidRPr="00EE095D" w:rsidRDefault="00FE72D2" w:rsidP="00FE72D2">
      <w:pPr>
        <w:tabs>
          <w:tab w:val="left" w:pos="1000"/>
          <w:tab w:val="left" w:pos="9520"/>
        </w:tabs>
        <w:jc w:val="center"/>
        <w:rPr>
          <w:rFonts w:ascii="Times New Roman" w:eastAsia="Arial" w:hAnsi="Times New Roman" w:cs="Times New Roman"/>
          <w:b/>
          <w:bCs/>
          <w:sz w:val="24"/>
          <w:szCs w:val="24"/>
        </w:rPr>
      </w:pPr>
    </w:p>
    <w:p w:rsidR="00FE72D2" w:rsidRPr="00EE095D" w:rsidRDefault="00FE72D2" w:rsidP="00FE72D2">
      <w:pPr>
        <w:tabs>
          <w:tab w:val="left" w:pos="1000"/>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Article 655</w:t>
      </w:r>
    </w:p>
    <w:p w:rsidR="00FE72D2" w:rsidRPr="00EE095D" w:rsidRDefault="00FE72D2" w:rsidP="00FE72D2">
      <w:pPr>
        <w:tabs>
          <w:tab w:val="left" w:pos="1000"/>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Deviation from mandate and instructions</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82"/>
        </w:numPr>
        <w:tabs>
          <w:tab w:val="left" w:pos="389"/>
          <w:tab w:val="left" w:pos="9520"/>
        </w:tabs>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mandate recipient may only deviate from the mandate and instructions obtained with the mandator’s consent; if because of a shortage of time or for any other reason the recipient cannot ask for consent the recipient may only deviate from the mandate and instructions if, all the circumstances having been assessed, there is justification in thinking that such is requested by the mandator’s interests.</w:t>
      </w:r>
    </w:p>
    <w:p w:rsidR="00FE72D2" w:rsidRPr="00EE095D" w:rsidRDefault="00FE72D2" w:rsidP="00FE72D2">
      <w:pPr>
        <w:pStyle w:val="ListParagraph"/>
        <w:tabs>
          <w:tab w:val="left" w:pos="389"/>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82"/>
        </w:numPr>
        <w:tabs>
          <w:tab w:val="left" w:pos="389"/>
          <w:tab w:val="left" w:pos="9520"/>
        </w:tabs>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A recipient that transgresses the boundaries of the mandate or deviates from the instructions obtained without it being a case specified in the previous paragraph shall not be deemed a recipient but a manager without mandate, unless the mandator later approved what was done</w:t>
      </w:r>
    </w:p>
    <w:p w:rsidR="00FE72D2" w:rsidRPr="00EE095D" w:rsidRDefault="00FE72D2" w:rsidP="00FE72D2">
      <w:pPr>
        <w:pStyle w:val="ListParagraph"/>
        <w:tabs>
          <w:tab w:val="left" w:pos="389"/>
          <w:tab w:val="left" w:pos="9520"/>
        </w:tabs>
        <w:rPr>
          <w:rFonts w:ascii="Times New Roman" w:eastAsia="Arial" w:hAnsi="Times New Roman" w:cs="Times New Roman"/>
          <w:sz w:val="24"/>
          <w:szCs w:val="24"/>
        </w:rPr>
      </w:pPr>
    </w:p>
    <w:p w:rsidR="00FE72D2" w:rsidRPr="00EE095D" w:rsidRDefault="00FE72D2" w:rsidP="00FE72D2">
      <w:pPr>
        <w:pStyle w:val="ListParagraph"/>
        <w:tabs>
          <w:tab w:val="left" w:pos="389"/>
          <w:tab w:val="left" w:pos="9520"/>
        </w:tabs>
        <w:rPr>
          <w:rFonts w:ascii="Times New Roman" w:eastAsia="Arial" w:hAnsi="Times New Roman" w:cs="Times New Roman"/>
          <w:sz w:val="24"/>
          <w:szCs w:val="24"/>
        </w:rPr>
      </w:pPr>
    </w:p>
    <w:p w:rsidR="00FE72D2" w:rsidRPr="00EE095D" w:rsidRDefault="00FE72D2" w:rsidP="00FE72D2">
      <w:pPr>
        <w:pStyle w:val="ListParagraph"/>
        <w:tabs>
          <w:tab w:val="left" w:pos="389"/>
          <w:tab w:val="left" w:pos="9520"/>
        </w:tabs>
        <w:rPr>
          <w:rFonts w:ascii="Times New Roman" w:eastAsia="Arial" w:hAnsi="Times New Roman" w:cs="Times New Roman"/>
          <w:sz w:val="24"/>
          <w:szCs w:val="24"/>
        </w:rPr>
      </w:pPr>
    </w:p>
    <w:p w:rsidR="00FE72D2" w:rsidRPr="00EE095D" w:rsidRDefault="00FE72D2" w:rsidP="00FE72D2">
      <w:pPr>
        <w:pStyle w:val="ListParagraph"/>
        <w:tabs>
          <w:tab w:val="left" w:pos="389"/>
          <w:tab w:val="left" w:pos="9520"/>
        </w:tabs>
        <w:rPr>
          <w:rFonts w:ascii="Times New Roman" w:eastAsia="Arial" w:hAnsi="Times New Roman" w:cs="Times New Roman"/>
          <w:sz w:val="24"/>
          <w:szCs w:val="24"/>
        </w:rPr>
      </w:pPr>
    </w:p>
    <w:p w:rsidR="00FE72D2" w:rsidRPr="00EE095D" w:rsidRDefault="00FE72D2" w:rsidP="00FE72D2">
      <w:pPr>
        <w:tabs>
          <w:tab w:val="left" w:pos="1000"/>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 xml:space="preserve">Article 656 </w:t>
      </w:r>
    </w:p>
    <w:p w:rsidR="00FE72D2" w:rsidRPr="00EE095D" w:rsidRDefault="00FE72D2" w:rsidP="00FE72D2">
      <w:pPr>
        <w:tabs>
          <w:tab w:val="left" w:pos="1000"/>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Substitution</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81"/>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recipient must execute the mandate in</w:t>
      </w:r>
      <w:r w:rsidRPr="00EE095D">
        <w:rPr>
          <w:rFonts w:ascii="Times New Roman" w:hAnsi="Times New Roman" w:cs="Times New Roman"/>
          <w:spacing w:val="-15"/>
          <w:sz w:val="24"/>
          <w:szCs w:val="24"/>
        </w:rPr>
        <w:t xml:space="preserve"> </w:t>
      </w:r>
      <w:r w:rsidRPr="00EE095D">
        <w:rPr>
          <w:rFonts w:ascii="Times New Roman" w:hAnsi="Times New Roman" w:cs="Times New Roman"/>
          <w:sz w:val="24"/>
          <w:szCs w:val="24"/>
        </w:rPr>
        <w:t>person.</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81"/>
        </w:numPr>
        <w:tabs>
          <w:tab w:val="left" w:pos="34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recipient may only entrust execution of the mandate to another if the mandator allows such or if circumstances compel</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such.</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81"/>
        </w:numPr>
        <w:tabs>
          <w:tab w:val="left" w:pos="355"/>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In such cases the recipient shall only be liable for the choice of substitute and for the instructions provided</w:t>
      </w:r>
      <w:r w:rsidRPr="00EE095D">
        <w:rPr>
          <w:rFonts w:ascii="Times New Roman" w:hAnsi="Times New Roman" w:cs="Times New Roman"/>
          <w:spacing w:val="-6"/>
          <w:sz w:val="24"/>
          <w:szCs w:val="24"/>
        </w:rPr>
        <w:t xml:space="preserve"> </w:t>
      </w:r>
      <w:r w:rsidRPr="00EE095D">
        <w:rPr>
          <w:rFonts w:ascii="Times New Roman" w:hAnsi="Times New Roman" w:cs="Times New Roman"/>
          <w:sz w:val="24"/>
          <w:szCs w:val="24"/>
        </w:rPr>
        <w:t>thereto.</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81"/>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In other cases the recipient shall be liable for the substitute’s work and for the accidental destruction of or damage to the object</w:t>
      </w:r>
      <w:r w:rsidRPr="00EE095D">
        <w:rPr>
          <w:rFonts w:ascii="Times New Roman" w:eastAsia="Arial" w:hAnsi="Times New Roman" w:cs="Times New Roman"/>
          <w:spacing w:val="-10"/>
          <w:sz w:val="24"/>
          <w:szCs w:val="24"/>
        </w:rPr>
        <w:t xml:space="preserve"> </w:t>
      </w:r>
      <w:r w:rsidRPr="00EE095D">
        <w:rPr>
          <w:rFonts w:ascii="Times New Roman" w:eastAsia="Arial" w:hAnsi="Times New Roman" w:cs="Times New Roman"/>
          <w:sz w:val="24"/>
          <w:szCs w:val="24"/>
        </w:rPr>
        <w:t>therewith.</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81"/>
        </w:numPr>
        <w:tabs>
          <w:tab w:val="left" w:pos="33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In any case the mandator may request directly of the substitute that the latter perform the obligation deriving from the</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mandate.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1000"/>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 xml:space="preserve">Article 657 </w:t>
      </w:r>
    </w:p>
    <w:p w:rsidR="00FE72D2" w:rsidRPr="00EE095D" w:rsidRDefault="00FE72D2" w:rsidP="00FE72D2">
      <w:pPr>
        <w:tabs>
          <w:tab w:val="left" w:pos="1000"/>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Issue of invoice</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mandate recipient must provide an invoice on the transaction performed and deliver everything received from performing the entrusted transactions to the mandator without delay, irrespective of whether any person owed that which was received for the</w:t>
      </w:r>
      <w:r w:rsidRPr="00EE095D">
        <w:rPr>
          <w:rFonts w:ascii="Times New Roman" w:hAnsi="Times New Roman" w:cs="Times New Roman"/>
          <w:spacing w:val="-21"/>
          <w:sz w:val="24"/>
          <w:szCs w:val="24"/>
        </w:rPr>
        <w:t xml:space="preserve"> </w:t>
      </w:r>
      <w:r w:rsidRPr="00EE095D">
        <w:rPr>
          <w:rFonts w:ascii="Times New Roman" w:hAnsi="Times New Roman" w:cs="Times New Roman"/>
          <w:sz w:val="24"/>
          <w:szCs w:val="24"/>
        </w:rPr>
        <w:t>mandator.</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857CCA" w:rsidRDefault="00FE72D2" w:rsidP="00857CCA">
      <w:pPr>
        <w:tabs>
          <w:tab w:val="left" w:pos="1000"/>
          <w:tab w:val="left" w:pos="9520"/>
        </w:tabs>
        <w:jc w:val="center"/>
        <w:rPr>
          <w:rFonts w:ascii="Times New Roman" w:eastAsia="Arial" w:hAnsi="Times New Roman" w:cs="Times New Roman"/>
          <w:b/>
          <w:bCs/>
          <w:sz w:val="24"/>
          <w:szCs w:val="24"/>
        </w:rPr>
      </w:pPr>
      <w:r w:rsidRPr="00857CCA">
        <w:rPr>
          <w:rFonts w:ascii="Times New Roman" w:eastAsia="Arial" w:hAnsi="Times New Roman" w:cs="Times New Roman"/>
          <w:b/>
          <w:bCs/>
          <w:sz w:val="24"/>
          <w:szCs w:val="24"/>
        </w:rPr>
        <w:t xml:space="preserve">Article 658 </w:t>
      </w:r>
    </w:p>
    <w:p w:rsidR="00FE72D2" w:rsidRPr="00857CCA" w:rsidRDefault="00FE72D2" w:rsidP="00857CCA">
      <w:pPr>
        <w:tabs>
          <w:tab w:val="left" w:pos="1000"/>
          <w:tab w:val="left" w:pos="9520"/>
        </w:tabs>
        <w:jc w:val="center"/>
        <w:rPr>
          <w:rFonts w:ascii="Times New Roman" w:eastAsia="Arial" w:hAnsi="Times New Roman" w:cs="Times New Roman"/>
          <w:b/>
          <w:bCs/>
          <w:sz w:val="24"/>
          <w:szCs w:val="24"/>
        </w:rPr>
      </w:pPr>
      <w:r w:rsidRPr="00857CCA">
        <w:rPr>
          <w:rFonts w:ascii="Times New Roman" w:eastAsia="Arial" w:hAnsi="Times New Roman" w:cs="Times New Roman"/>
          <w:b/>
          <w:bCs/>
          <w:sz w:val="24"/>
          <w:szCs w:val="24"/>
        </w:rPr>
        <w:t>Reporting</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At the mandator’s request the mandate recipient must report thereto on the state of the transactions and provide an invoice thereto before the stipulated</w:t>
      </w:r>
      <w:r w:rsidRPr="00EE095D">
        <w:rPr>
          <w:rFonts w:ascii="Times New Roman" w:hAnsi="Times New Roman" w:cs="Times New Roman"/>
          <w:spacing w:val="-13"/>
          <w:sz w:val="24"/>
          <w:szCs w:val="24"/>
        </w:rPr>
        <w:t xml:space="preserve"> </w:t>
      </w:r>
      <w:r w:rsidRPr="00EE095D">
        <w:rPr>
          <w:rFonts w:ascii="Times New Roman" w:hAnsi="Times New Roman" w:cs="Times New Roman"/>
          <w:sz w:val="24"/>
          <w:szCs w:val="24"/>
        </w:rPr>
        <w:t>time.</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857CCA" w:rsidRDefault="00FE72D2" w:rsidP="00857CCA">
      <w:pPr>
        <w:tabs>
          <w:tab w:val="left" w:pos="1000"/>
          <w:tab w:val="left" w:pos="9520"/>
        </w:tabs>
        <w:jc w:val="center"/>
        <w:rPr>
          <w:rFonts w:ascii="Times New Roman" w:eastAsia="Arial" w:hAnsi="Times New Roman" w:cs="Times New Roman"/>
          <w:b/>
          <w:bCs/>
          <w:sz w:val="24"/>
          <w:szCs w:val="24"/>
        </w:rPr>
      </w:pPr>
      <w:r w:rsidRPr="00857CCA">
        <w:rPr>
          <w:rFonts w:ascii="Times New Roman" w:eastAsia="Arial" w:hAnsi="Times New Roman" w:cs="Times New Roman"/>
          <w:b/>
          <w:bCs/>
          <w:sz w:val="24"/>
          <w:szCs w:val="24"/>
        </w:rPr>
        <w:t>Article 659</w:t>
      </w:r>
    </w:p>
    <w:p w:rsidR="00FE72D2" w:rsidRPr="00857CCA" w:rsidRDefault="00FE72D2" w:rsidP="00857CCA">
      <w:pPr>
        <w:tabs>
          <w:tab w:val="left" w:pos="1000"/>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Liability for use of mandator’s</w:t>
      </w:r>
      <w:r w:rsidRPr="00857CCA">
        <w:rPr>
          <w:rFonts w:ascii="Times New Roman" w:eastAsia="Arial" w:hAnsi="Times New Roman" w:cs="Times New Roman"/>
          <w:b/>
          <w:bCs/>
          <w:sz w:val="24"/>
          <w:szCs w:val="24"/>
        </w:rPr>
        <w:t xml:space="preserve"> </w:t>
      </w:r>
      <w:r w:rsidRPr="00EE095D">
        <w:rPr>
          <w:rFonts w:ascii="Times New Roman" w:eastAsia="Arial" w:hAnsi="Times New Roman" w:cs="Times New Roman"/>
          <w:b/>
          <w:bCs/>
          <w:sz w:val="24"/>
          <w:szCs w:val="24"/>
        </w:rPr>
        <w:t>money</w:t>
      </w:r>
    </w:p>
    <w:p w:rsidR="00FE72D2" w:rsidRPr="00EE095D" w:rsidRDefault="00FE72D2" w:rsidP="00857CCA">
      <w:pPr>
        <w:tabs>
          <w:tab w:val="left" w:pos="1000"/>
          <w:tab w:val="left" w:pos="9520"/>
        </w:tabs>
        <w:jc w:val="center"/>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A mandate recipient that uses money received for the mandator for the former’s own purposes must pay interest thereto at the highest permitted contractual interest rate, charged from the day use began, and must pay default interest on other owed money that could not be delivered thereto on time, charged from the day it should have been</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delivered.</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857CCA" w:rsidRDefault="00FE72D2" w:rsidP="00857CCA">
      <w:pPr>
        <w:tabs>
          <w:tab w:val="left" w:pos="1000"/>
          <w:tab w:val="left" w:pos="9520"/>
        </w:tabs>
        <w:jc w:val="center"/>
        <w:rPr>
          <w:rFonts w:ascii="Times New Roman" w:eastAsia="Arial" w:hAnsi="Times New Roman" w:cs="Times New Roman"/>
          <w:b/>
          <w:bCs/>
          <w:sz w:val="24"/>
          <w:szCs w:val="24"/>
        </w:rPr>
      </w:pPr>
      <w:r w:rsidRPr="00857CCA">
        <w:rPr>
          <w:rFonts w:ascii="Times New Roman" w:eastAsia="Arial" w:hAnsi="Times New Roman" w:cs="Times New Roman"/>
          <w:b/>
          <w:bCs/>
          <w:sz w:val="24"/>
          <w:szCs w:val="24"/>
        </w:rPr>
        <w:t>Article 660</w:t>
      </w:r>
    </w:p>
    <w:p w:rsidR="00FE72D2" w:rsidRPr="00857CCA" w:rsidRDefault="00FE72D2" w:rsidP="00857CCA">
      <w:pPr>
        <w:tabs>
          <w:tab w:val="left" w:pos="1000"/>
          <w:tab w:val="left" w:pos="9520"/>
        </w:tabs>
        <w:jc w:val="center"/>
        <w:rPr>
          <w:rFonts w:ascii="Times New Roman" w:eastAsia="Arial" w:hAnsi="Times New Roman" w:cs="Times New Roman"/>
          <w:b/>
          <w:bCs/>
          <w:sz w:val="24"/>
          <w:szCs w:val="24"/>
        </w:rPr>
      </w:pPr>
      <w:r w:rsidRPr="00857CCA">
        <w:rPr>
          <w:rFonts w:ascii="Times New Roman" w:eastAsia="Arial" w:hAnsi="Times New Roman" w:cs="Times New Roman"/>
          <w:b/>
          <w:bCs/>
          <w:sz w:val="24"/>
          <w:szCs w:val="24"/>
        </w:rPr>
        <w:t>Joint and several liability of mandate recipients</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through the same mandate a transaction was entrusted to several people to be performed together they shall be jointly and severally liable for the obligations deriving from such a mandate, unless agreed otherwise.</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857CCA" w:rsidP="00FE72D2">
      <w:pPr>
        <w:tabs>
          <w:tab w:val="left" w:pos="1000"/>
          <w:tab w:val="left" w:pos="9520"/>
        </w:tabs>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Sub-chapter III – Mandator’s Obligations </w:t>
      </w:r>
    </w:p>
    <w:p w:rsidR="00FE72D2" w:rsidRPr="00EE095D" w:rsidRDefault="00FE72D2" w:rsidP="00FE72D2">
      <w:pPr>
        <w:tabs>
          <w:tab w:val="left" w:pos="9520"/>
        </w:tabs>
        <w:spacing w:before="9"/>
        <w:ind w:firstLine="3"/>
        <w:jc w:val="center"/>
        <w:rPr>
          <w:rFonts w:ascii="Times New Roman" w:hAnsi="Times New Roman" w:cs="Times New Roman"/>
          <w:b/>
          <w:sz w:val="24"/>
          <w:szCs w:val="24"/>
        </w:rPr>
      </w:pPr>
    </w:p>
    <w:p w:rsidR="00FE72D2" w:rsidRPr="00EE095D" w:rsidRDefault="00FE72D2" w:rsidP="00FE72D2">
      <w:pPr>
        <w:tabs>
          <w:tab w:val="left" w:pos="1000"/>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 xml:space="preserve">Article 661 </w:t>
      </w:r>
    </w:p>
    <w:p w:rsidR="00FE72D2" w:rsidRPr="00EE095D" w:rsidRDefault="00FE72D2" w:rsidP="00FE72D2">
      <w:pPr>
        <w:tabs>
          <w:tab w:val="left" w:pos="1000"/>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Monetary advance</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mandator must at the mandate recipient’s request provide a specific sum of money thereto for the anticipated</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expenses.</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857CCA" w:rsidRDefault="00FE72D2" w:rsidP="00857CCA">
      <w:pPr>
        <w:tabs>
          <w:tab w:val="left" w:pos="1000"/>
          <w:tab w:val="left" w:pos="9520"/>
        </w:tabs>
        <w:jc w:val="center"/>
        <w:rPr>
          <w:rFonts w:ascii="Times New Roman" w:eastAsia="Arial" w:hAnsi="Times New Roman" w:cs="Times New Roman"/>
          <w:b/>
          <w:bCs/>
          <w:sz w:val="24"/>
          <w:szCs w:val="24"/>
        </w:rPr>
      </w:pPr>
      <w:r w:rsidRPr="00857CCA">
        <w:rPr>
          <w:rFonts w:ascii="Times New Roman" w:eastAsia="Arial" w:hAnsi="Times New Roman" w:cs="Times New Roman"/>
          <w:b/>
          <w:bCs/>
          <w:sz w:val="24"/>
          <w:szCs w:val="24"/>
        </w:rPr>
        <w:t>Article 662</w:t>
      </w:r>
    </w:p>
    <w:p w:rsidR="00FE72D2" w:rsidRPr="00857CCA" w:rsidRDefault="00FE72D2" w:rsidP="00857CCA">
      <w:pPr>
        <w:tabs>
          <w:tab w:val="left" w:pos="1000"/>
          <w:tab w:val="left" w:pos="9520"/>
        </w:tabs>
        <w:jc w:val="center"/>
        <w:rPr>
          <w:rFonts w:ascii="Times New Roman" w:eastAsia="Arial" w:hAnsi="Times New Roman" w:cs="Times New Roman"/>
          <w:b/>
          <w:bCs/>
          <w:sz w:val="24"/>
          <w:szCs w:val="24"/>
        </w:rPr>
      </w:pPr>
      <w:r w:rsidRPr="00857CCA">
        <w:rPr>
          <w:rFonts w:ascii="Times New Roman" w:eastAsia="Arial" w:hAnsi="Times New Roman" w:cs="Times New Roman"/>
          <w:b/>
          <w:bCs/>
          <w:sz w:val="24"/>
          <w:szCs w:val="24"/>
        </w:rPr>
        <w:t>Reimbursement of expenses and takeover of obligations</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80"/>
        </w:numPr>
        <w:tabs>
          <w:tab w:val="left" w:pos="365"/>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mandator must reimburse the mandate recipient for all the necessary costs the latter had in performing the mandate, together with interest charged from the day they were paid, even if through no fault of the latter the latter’s endeavors were in</w:t>
      </w:r>
      <w:r w:rsidRPr="00EE095D">
        <w:rPr>
          <w:rFonts w:ascii="Times New Roman" w:eastAsia="Arial" w:hAnsi="Times New Roman" w:cs="Times New Roman"/>
          <w:spacing w:val="-17"/>
          <w:sz w:val="24"/>
          <w:szCs w:val="24"/>
        </w:rPr>
        <w:t xml:space="preserve"> </w:t>
      </w:r>
      <w:r w:rsidRPr="00EE095D">
        <w:rPr>
          <w:rFonts w:ascii="Times New Roman" w:eastAsia="Arial" w:hAnsi="Times New Roman" w:cs="Times New Roman"/>
          <w:sz w:val="24"/>
          <w:szCs w:val="24"/>
        </w:rPr>
        <w:t>vain.</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80"/>
        </w:numPr>
        <w:tabs>
          <w:tab w:val="left" w:pos="343"/>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mandator must take over the obligations taken on by the mandate recipient in the latter’s name when performing the transactions entrusted thereto, or must release the latter from such obligations in any other</w:t>
      </w:r>
      <w:r w:rsidRPr="00EE095D">
        <w:rPr>
          <w:rFonts w:ascii="Times New Roman" w:eastAsia="Arial" w:hAnsi="Times New Roman" w:cs="Times New Roman"/>
          <w:spacing w:val="-6"/>
          <w:sz w:val="24"/>
          <w:szCs w:val="24"/>
        </w:rPr>
        <w:t xml:space="preserve"> </w:t>
      </w:r>
      <w:r w:rsidRPr="00EE095D">
        <w:rPr>
          <w:rFonts w:ascii="Times New Roman" w:eastAsia="Arial" w:hAnsi="Times New Roman" w:cs="Times New Roman"/>
          <w:sz w:val="24"/>
          <w:szCs w:val="24"/>
        </w:rPr>
        <w:t>manner.</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663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Reimbursement of damage</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mandator shall be obliged to reimburse the mandate recipient for any damage incurred during performance of the mandate through no fault of the</w:t>
      </w:r>
      <w:r w:rsidRPr="00EE095D">
        <w:rPr>
          <w:rFonts w:ascii="Times New Roman" w:hAnsi="Times New Roman" w:cs="Times New Roman"/>
          <w:spacing w:val="-16"/>
          <w:sz w:val="24"/>
          <w:szCs w:val="24"/>
        </w:rPr>
        <w:t xml:space="preserve"> </w:t>
      </w:r>
      <w:r w:rsidRPr="00EE095D">
        <w:rPr>
          <w:rFonts w:ascii="Times New Roman" w:hAnsi="Times New Roman" w:cs="Times New Roman"/>
          <w:sz w:val="24"/>
          <w:szCs w:val="24"/>
        </w:rPr>
        <w:t>latter.</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664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Size of payment</w:t>
      </w:r>
    </w:p>
    <w:p w:rsidR="00FE72D2" w:rsidRPr="00EE095D" w:rsidRDefault="00FE72D2" w:rsidP="00FE72D2">
      <w:pPr>
        <w:tabs>
          <w:tab w:val="left" w:pos="9520"/>
        </w:tabs>
        <w:spacing w:before="4"/>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Unless agreed otherwise, the mandator shall owe the customary payment or a fair payment if there is no such</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custom.</w:t>
      </w:r>
    </w:p>
    <w:p w:rsidR="00FE72D2" w:rsidRPr="00857CCA" w:rsidRDefault="00FE72D2" w:rsidP="00857CCA">
      <w:pPr>
        <w:tabs>
          <w:tab w:val="left" w:pos="1000"/>
          <w:tab w:val="left" w:pos="9520"/>
        </w:tabs>
        <w:jc w:val="center"/>
        <w:rPr>
          <w:rFonts w:ascii="Times New Roman" w:eastAsia="Arial" w:hAnsi="Times New Roman" w:cs="Times New Roman"/>
          <w:b/>
          <w:bCs/>
          <w:sz w:val="24"/>
          <w:szCs w:val="24"/>
        </w:rPr>
      </w:pPr>
      <w:r w:rsidRPr="00857CCA">
        <w:rPr>
          <w:rFonts w:ascii="Times New Roman" w:eastAsia="Arial" w:hAnsi="Times New Roman" w:cs="Times New Roman"/>
          <w:b/>
          <w:bCs/>
          <w:sz w:val="24"/>
          <w:szCs w:val="24"/>
        </w:rPr>
        <w:t>Article 665</w:t>
      </w:r>
    </w:p>
    <w:p w:rsidR="00FE72D2" w:rsidRPr="00857CCA" w:rsidRDefault="00FE72D2" w:rsidP="00857CCA">
      <w:pPr>
        <w:tabs>
          <w:tab w:val="left" w:pos="1000"/>
          <w:tab w:val="left" w:pos="9520"/>
        </w:tabs>
        <w:jc w:val="center"/>
        <w:rPr>
          <w:rFonts w:ascii="Times New Roman" w:eastAsia="Arial" w:hAnsi="Times New Roman" w:cs="Times New Roman"/>
          <w:b/>
          <w:bCs/>
          <w:sz w:val="24"/>
          <w:szCs w:val="24"/>
        </w:rPr>
      </w:pPr>
      <w:r w:rsidRPr="00857CCA">
        <w:rPr>
          <w:rFonts w:ascii="Times New Roman" w:eastAsia="Arial" w:hAnsi="Times New Roman" w:cs="Times New Roman"/>
          <w:b/>
          <w:bCs/>
          <w:sz w:val="24"/>
          <w:szCs w:val="24"/>
        </w:rPr>
        <w:t>Payment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79"/>
        </w:numPr>
        <w:tabs>
          <w:tab w:val="left" w:pos="377"/>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Unless agreed otherwise, the mandator must pay the mandate recipient after the transaction is performed.</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79"/>
        </w:numPr>
        <w:tabs>
          <w:tab w:val="left" w:pos="33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 mandate recipient that through no fault of such person only performs the mandate in part shall have the right to a proportionate amount of the</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payment.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79"/>
        </w:numPr>
        <w:tabs>
          <w:tab w:val="left" w:pos="369"/>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payment agreed in advance would be in clear disproportion to the services performed the mandator may request a reduction</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therein.</w:t>
      </w: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857CCA" w:rsidRDefault="00FE72D2" w:rsidP="00857CCA">
      <w:pPr>
        <w:tabs>
          <w:tab w:val="left" w:pos="1000"/>
          <w:tab w:val="left" w:pos="9520"/>
        </w:tabs>
        <w:jc w:val="center"/>
        <w:rPr>
          <w:rFonts w:ascii="Times New Roman" w:eastAsia="Arial" w:hAnsi="Times New Roman" w:cs="Times New Roman"/>
          <w:b/>
          <w:bCs/>
          <w:sz w:val="24"/>
          <w:szCs w:val="24"/>
        </w:rPr>
      </w:pPr>
      <w:r w:rsidRPr="00857CCA">
        <w:rPr>
          <w:rFonts w:ascii="Times New Roman" w:eastAsia="Arial" w:hAnsi="Times New Roman" w:cs="Times New Roman"/>
          <w:b/>
          <w:bCs/>
          <w:sz w:val="24"/>
          <w:szCs w:val="24"/>
        </w:rPr>
        <w:t xml:space="preserve">Article 666 </w:t>
      </w:r>
    </w:p>
    <w:p w:rsidR="00FE72D2" w:rsidRPr="00857CCA" w:rsidRDefault="00FE72D2" w:rsidP="00857CCA">
      <w:pPr>
        <w:tabs>
          <w:tab w:val="left" w:pos="1000"/>
          <w:tab w:val="left" w:pos="9520"/>
        </w:tabs>
        <w:jc w:val="center"/>
        <w:rPr>
          <w:rFonts w:ascii="Times New Roman" w:eastAsia="Arial" w:hAnsi="Times New Roman" w:cs="Times New Roman"/>
          <w:b/>
          <w:bCs/>
          <w:sz w:val="24"/>
          <w:szCs w:val="24"/>
        </w:rPr>
      </w:pPr>
      <w:r w:rsidRPr="00857CCA">
        <w:rPr>
          <w:rFonts w:ascii="Times New Roman" w:eastAsia="Arial" w:hAnsi="Times New Roman" w:cs="Times New Roman"/>
          <w:b/>
          <w:bCs/>
          <w:sz w:val="24"/>
          <w:szCs w:val="24"/>
        </w:rPr>
        <w:t>Pledge</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For securing the payment and costs the mandate recipient shall hold a pledge on the mandator’s movable property acquired thereby on the basis of the mandate, and also on monetary sums received for the mandator.</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857CCA" w:rsidRDefault="00FE72D2" w:rsidP="00857CCA">
      <w:pPr>
        <w:tabs>
          <w:tab w:val="left" w:pos="1000"/>
          <w:tab w:val="left" w:pos="9520"/>
        </w:tabs>
        <w:jc w:val="center"/>
        <w:rPr>
          <w:rFonts w:ascii="Times New Roman" w:eastAsia="Arial" w:hAnsi="Times New Roman" w:cs="Times New Roman"/>
          <w:b/>
          <w:bCs/>
          <w:sz w:val="24"/>
          <w:szCs w:val="24"/>
        </w:rPr>
      </w:pPr>
      <w:r w:rsidRPr="00857CCA">
        <w:rPr>
          <w:rFonts w:ascii="Times New Roman" w:eastAsia="Arial" w:hAnsi="Times New Roman" w:cs="Times New Roman"/>
          <w:b/>
          <w:bCs/>
          <w:sz w:val="24"/>
          <w:szCs w:val="24"/>
        </w:rPr>
        <w:t>Article 667</w:t>
      </w:r>
    </w:p>
    <w:p w:rsidR="00FE72D2" w:rsidRPr="00857CCA" w:rsidRDefault="00FE72D2" w:rsidP="00857CCA">
      <w:pPr>
        <w:tabs>
          <w:tab w:val="left" w:pos="1000"/>
          <w:tab w:val="left" w:pos="9520"/>
        </w:tabs>
        <w:jc w:val="center"/>
        <w:rPr>
          <w:rFonts w:ascii="Times New Roman" w:eastAsia="Arial" w:hAnsi="Times New Roman" w:cs="Times New Roman"/>
          <w:b/>
          <w:bCs/>
          <w:sz w:val="24"/>
          <w:szCs w:val="24"/>
        </w:rPr>
      </w:pPr>
      <w:r w:rsidRPr="00857CCA">
        <w:rPr>
          <w:rFonts w:ascii="Times New Roman" w:eastAsia="Arial" w:hAnsi="Times New Roman" w:cs="Times New Roman"/>
          <w:b/>
          <w:bCs/>
          <w:sz w:val="24"/>
          <w:szCs w:val="24"/>
        </w:rPr>
        <w:t>Joint and several liability of mandators</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several persons entrust the execution of a mandate to a recipient they shall be jointly and severally liable thereto.</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857CCA" w:rsidP="00FE72D2">
      <w:pPr>
        <w:tabs>
          <w:tab w:val="left" w:pos="1000"/>
          <w:tab w:val="left" w:pos="9520"/>
        </w:tabs>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Sub-chapter </w:t>
      </w:r>
      <w:r w:rsidR="00FE72D2" w:rsidRPr="00EE095D">
        <w:rPr>
          <w:rFonts w:ascii="Times New Roman" w:eastAsia="Arial" w:hAnsi="Times New Roman" w:cs="Times New Roman"/>
          <w:b/>
          <w:bCs/>
          <w:sz w:val="24"/>
          <w:szCs w:val="24"/>
        </w:rPr>
        <w:t>IV</w:t>
      </w:r>
      <w:r>
        <w:rPr>
          <w:rFonts w:ascii="Times New Roman" w:eastAsia="Arial" w:hAnsi="Times New Roman" w:cs="Times New Roman"/>
          <w:b/>
          <w:bCs/>
          <w:sz w:val="24"/>
          <w:szCs w:val="24"/>
        </w:rPr>
        <w:t xml:space="preserve"> – Termination of Mandate </w:t>
      </w:r>
    </w:p>
    <w:p w:rsidR="00FE72D2" w:rsidRPr="00EE095D" w:rsidRDefault="00FE72D2" w:rsidP="00FE72D2">
      <w:pPr>
        <w:tabs>
          <w:tab w:val="left" w:pos="9520"/>
        </w:tabs>
        <w:spacing w:before="5"/>
        <w:ind w:firstLine="700"/>
        <w:rPr>
          <w:rFonts w:ascii="Times New Roman" w:hAnsi="Times New Roman" w:cs="Times New Roman"/>
          <w:b/>
          <w:sz w:val="24"/>
          <w:szCs w:val="24"/>
        </w:rPr>
      </w:pPr>
    </w:p>
    <w:p w:rsidR="00FE72D2" w:rsidRPr="00EE095D" w:rsidRDefault="00FE72D2" w:rsidP="00FE72D2">
      <w:pPr>
        <w:tabs>
          <w:tab w:val="left" w:pos="9520"/>
        </w:tabs>
        <w:spacing w:before="1"/>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668 </w:t>
      </w:r>
    </w:p>
    <w:p w:rsidR="00FE72D2" w:rsidRPr="00EE095D" w:rsidRDefault="00FE72D2" w:rsidP="00FE72D2">
      <w:pPr>
        <w:tabs>
          <w:tab w:val="left" w:pos="9520"/>
        </w:tabs>
        <w:spacing w:before="1"/>
        <w:jc w:val="center"/>
        <w:rPr>
          <w:rFonts w:ascii="Times New Roman" w:hAnsi="Times New Roman" w:cs="Times New Roman"/>
          <w:b/>
          <w:sz w:val="24"/>
          <w:szCs w:val="24"/>
        </w:rPr>
      </w:pPr>
      <w:r w:rsidRPr="00EE095D">
        <w:rPr>
          <w:rFonts w:ascii="Times New Roman" w:hAnsi="Times New Roman" w:cs="Times New Roman"/>
          <w:b/>
          <w:sz w:val="24"/>
          <w:szCs w:val="24"/>
        </w:rPr>
        <w:t>Withdrawal from contract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78"/>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mandator may withdraw from the</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contract.</w:t>
      </w: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78"/>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In the event of withdrawal from a contract under which a payment pertains to the mandate recipient for the latter’s endeavors the mandator must pay an appropriate part of the payment and reimburse the damage incurred by the latter because of the withdrawal from the contract, unless there were justifiable grounds for</w:t>
      </w:r>
      <w:r w:rsidRPr="00EE095D">
        <w:rPr>
          <w:rFonts w:ascii="Times New Roman" w:eastAsia="Arial" w:hAnsi="Times New Roman" w:cs="Times New Roman"/>
          <w:spacing w:val="-8"/>
          <w:sz w:val="24"/>
          <w:szCs w:val="24"/>
        </w:rPr>
        <w:t xml:space="preserve"> </w:t>
      </w:r>
      <w:r w:rsidRPr="00EE095D">
        <w:rPr>
          <w:rFonts w:ascii="Times New Roman" w:eastAsia="Arial" w:hAnsi="Times New Roman" w:cs="Times New Roman"/>
          <w:sz w:val="24"/>
          <w:szCs w:val="24"/>
        </w:rPr>
        <w:t>withdrawal.</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9520"/>
        </w:tabs>
        <w:spacing w:before="1"/>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669 </w:t>
      </w:r>
    </w:p>
    <w:p w:rsidR="00FE72D2" w:rsidRPr="00EE095D" w:rsidRDefault="00FE72D2" w:rsidP="00FE72D2">
      <w:pPr>
        <w:tabs>
          <w:tab w:val="left" w:pos="9520"/>
        </w:tabs>
        <w:spacing w:before="1"/>
        <w:jc w:val="center"/>
        <w:rPr>
          <w:rFonts w:ascii="Times New Roman" w:hAnsi="Times New Roman" w:cs="Times New Roman"/>
          <w:b/>
          <w:sz w:val="24"/>
          <w:szCs w:val="24"/>
        </w:rPr>
      </w:pPr>
      <w:r w:rsidRPr="00EE095D">
        <w:rPr>
          <w:rFonts w:ascii="Times New Roman" w:hAnsi="Times New Roman" w:cs="Times New Roman"/>
          <w:b/>
          <w:sz w:val="24"/>
          <w:szCs w:val="24"/>
        </w:rPr>
        <w:t>Notice of termination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77"/>
        </w:numPr>
        <w:tabs>
          <w:tab w:val="left" w:pos="34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mandate recipient may terminate the mandate whenever such person so desires, but not at an inappropriate</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time.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77"/>
        </w:numPr>
        <w:tabs>
          <w:tab w:val="left" w:pos="329"/>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recipient must reimburse the mandator for damage incurred thereby because of the termination of the mandate at an inappropriate time, unless justifiable grounds were given for the</w:t>
      </w:r>
      <w:r w:rsidRPr="00EE095D">
        <w:rPr>
          <w:rFonts w:ascii="Times New Roman" w:hAnsi="Times New Roman" w:cs="Times New Roman"/>
          <w:spacing w:val="-26"/>
          <w:sz w:val="24"/>
          <w:szCs w:val="24"/>
        </w:rPr>
        <w:t xml:space="preserve"> </w:t>
      </w:r>
      <w:r w:rsidRPr="00EE095D">
        <w:rPr>
          <w:rFonts w:ascii="Times New Roman" w:hAnsi="Times New Roman" w:cs="Times New Roman"/>
          <w:sz w:val="24"/>
          <w:szCs w:val="24"/>
        </w:rPr>
        <w:t>termination.</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77"/>
        </w:numPr>
        <w:tabs>
          <w:tab w:val="left" w:pos="33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Even after the termination the recipient must continue those transactions that cannot be deferred, until the mandator has the opportunity to take over concern</w:t>
      </w:r>
      <w:r w:rsidRPr="00EE095D">
        <w:rPr>
          <w:rFonts w:ascii="Times New Roman" w:hAnsi="Times New Roman" w:cs="Times New Roman"/>
          <w:spacing w:val="-16"/>
          <w:sz w:val="24"/>
          <w:szCs w:val="24"/>
        </w:rPr>
        <w:t xml:space="preserve"> </w:t>
      </w:r>
      <w:r w:rsidRPr="00EE095D">
        <w:rPr>
          <w:rFonts w:ascii="Times New Roman" w:hAnsi="Times New Roman" w:cs="Times New Roman"/>
          <w:sz w:val="24"/>
          <w:szCs w:val="24"/>
        </w:rPr>
        <w:t>therefor.</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857CCA" w:rsidRDefault="00FE72D2" w:rsidP="00857CCA">
      <w:pPr>
        <w:tabs>
          <w:tab w:val="left" w:pos="9520"/>
        </w:tabs>
        <w:spacing w:before="1"/>
        <w:jc w:val="center"/>
        <w:rPr>
          <w:rFonts w:ascii="Times New Roman" w:hAnsi="Times New Roman" w:cs="Times New Roman"/>
          <w:b/>
          <w:sz w:val="24"/>
          <w:szCs w:val="24"/>
        </w:rPr>
      </w:pPr>
      <w:r w:rsidRPr="00857CCA">
        <w:rPr>
          <w:rFonts w:ascii="Times New Roman" w:hAnsi="Times New Roman" w:cs="Times New Roman"/>
          <w:b/>
          <w:sz w:val="24"/>
          <w:szCs w:val="24"/>
        </w:rPr>
        <w:t>Article 670</w:t>
      </w:r>
    </w:p>
    <w:p w:rsidR="00FE72D2" w:rsidRPr="00857CCA" w:rsidRDefault="00FE72D2" w:rsidP="00857CCA">
      <w:pPr>
        <w:tabs>
          <w:tab w:val="left" w:pos="9520"/>
        </w:tabs>
        <w:spacing w:before="1"/>
        <w:jc w:val="center"/>
        <w:rPr>
          <w:rFonts w:ascii="Times New Roman" w:hAnsi="Times New Roman" w:cs="Times New Roman"/>
          <w:b/>
          <w:sz w:val="24"/>
          <w:szCs w:val="24"/>
        </w:rPr>
      </w:pPr>
      <w:r w:rsidRPr="00857CCA">
        <w:rPr>
          <w:rFonts w:ascii="Times New Roman" w:hAnsi="Times New Roman" w:cs="Times New Roman"/>
          <w:b/>
          <w:sz w:val="24"/>
          <w:szCs w:val="24"/>
        </w:rPr>
        <w:t xml:space="preserve">Death, </w:t>
      </w:r>
      <w:r w:rsidRPr="00EE095D">
        <w:rPr>
          <w:rFonts w:ascii="Times New Roman" w:hAnsi="Times New Roman" w:cs="Times New Roman"/>
          <w:b/>
          <w:sz w:val="24"/>
          <w:szCs w:val="24"/>
        </w:rPr>
        <w:t>winding-up of legal person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76"/>
        </w:numPr>
        <w:tabs>
          <w:tab w:val="left" w:pos="350"/>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The mandate shall terminate upon the death of the recipient.</w:t>
      </w:r>
    </w:p>
    <w:p w:rsidR="00FE72D2" w:rsidRPr="00EE095D" w:rsidRDefault="00FE72D2" w:rsidP="00FE72D2">
      <w:pPr>
        <w:pStyle w:val="ListParagraph"/>
        <w:tabs>
          <w:tab w:val="left" w:pos="350"/>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76"/>
        </w:numPr>
        <w:tabs>
          <w:tab w:val="left" w:pos="350"/>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The recipient’s heirs shall be obliged to inform the mandator of the recipient’s death at the earliest opportunity and to do everything necessary to protect the mandator’s interests until the mandator is capable of taking over concern therefor.</w:t>
      </w:r>
    </w:p>
    <w:p w:rsidR="00FE72D2" w:rsidRPr="00EE095D" w:rsidRDefault="00FE72D2" w:rsidP="00FE72D2">
      <w:pPr>
        <w:pStyle w:val="ListParagraph"/>
        <w:tabs>
          <w:tab w:val="left" w:pos="350"/>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76"/>
        </w:numPr>
        <w:tabs>
          <w:tab w:val="left" w:pos="350"/>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The mandate shall only terminate upon the death of the mandator if so agreed or if the recipient received the mandate in respect of the recipient’s personal relationship with the mandator.</w:t>
      </w:r>
    </w:p>
    <w:p w:rsidR="00FE72D2" w:rsidRPr="00EE095D" w:rsidRDefault="00FE72D2" w:rsidP="00FE72D2">
      <w:pPr>
        <w:pStyle w:val="ListParagraph"/>
        <w:tabs>
          <w:tab w:val="left" w:pos="350"/>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76"/>
        </w:numPr>
        <w:tabs>
          <w:tab w:val="left" w:pos="350"/>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The mandate recipient must in this case continue with the transactions entrusted thereto if damage would otherwise be inflicted on the heirs, for as long as they are incapable of taking over concern therefor.</w:t>
      </w:r>
    </w:p>
    <w:p w:rsidR="00FE72D2" w:rsidRPr="00EE095D" w:rsidRDefault="00FE72D2" w:rsidP="00FE72D2">
      <w:pPr>
        <w:pStyle w:val="ListParagraph"/>
        <w:tabs>
          <w:tab w:val="left" w:pos="350"/>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76"/>
        </w:numPr>
        <w:tabs>
          <w:tab w:val="left" w:pos="350"/>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If the mandator or the recipient is a legal person the mandate shall terminate when such person is wound up.</w:t>
      </w:r>
    </w:p>
    <w:p w:rsidR="00FE72D2" w:rsidRPr="00EE095D" w:rsidRDefault="00FE72D2" w:rsidP="00FE72D2">
      <w:pPr>
        <w:pStyle w:val="Heading1"/>
        <w:tabs>
          <w:tab w:val="left" w:pos="9520"/>
        </w:tabs>
        <w:ind w:left="0"/>
        <w:rPr>
          <w:rFonts w:ascii="Times New Roman" w:hAnsi="Times New Roman" w:cs="Times New Roman"/>
        </w:rPr>
      </w:pPr>
    </w:p>
    <w:p w:rsidR="00FE72D2" w:rsidRPr="00857CCA" w:rsidRDefault="00FE72D2" w:rsidP="00857CCA">
      <w:pPr>
        <w:tabs>
          <w:tab w:val="left" w:pos="9520"/>
        </w:tabs>
        <w:spacing w:before="1"/>
        <w:jc w:val="center"/>
        <w:rPr>
          <w:rFonts w:ascii="Times New Roman" w:hAnsi="Times New Roman" w:cs="Times New Roman"/>
          <w:b/>
          <w:sz w:val="24"/>
          <w:szCs w:val="24"/>
        </w:rPr>
      </w:pPr>
      <w:r w:rsidRPr="00857CCA">
        <w:rPr>
          <w:rFonts w:ascii="Times New Roman" w:hAnsi="Times New Roman" w:cs="Times New Roman"/>
          <w:b/>
          <w:sz w:val="24"/>
          <w:szCs w:val="24"/>
        </w:rPr>
        <w:t>Article 671</w:t>
      </w:r>
    </w:p>
    <w:p w:rsidR="00FE72D2" w:rsidRPr="00EE095D" w:rsidRDefault="00FE72D2" w:rsidP="00857CCA">
      <w:pPr>
        <w:tabs>
          <w:tab w:val="left" w:pos="9520"/>
        </w:tabs>
        <w:spacing w:before="1"/>
        <w:jc w:val="center"/>
        <w:rPr>
          <w:rFonts w:ascii="Times New Roman" w:eastAsia="Arial" w:hAnsi="Times New Roman" w:cs="Times New Roman"/>
          <w:sz w:val="24"/>
          <w:szCs w:val="24"/>
        </w:rPr>
      </w:pPr>
      <w:r w:rsidRPr="00EE095D">
        <w:rPr>
          <w:rFonts w:ascii="Times New Roman" w:hAnsi="Times New Roman" w:cs="Times New Roman"/>
          <w:b/>
          <w:sz w:val="24"/>
          <w:szCs w:val="24"/>
        </w:rPr>
        <w:t>Bankruptcy, loss of capacity to</w:t>
      </w:r>
      <w:r w:rsidRPr="00EE095D">
        <w:rPr>
          <w:rFonts w:ascii="Times New Roman" w:hAnsi="Times New Roman" w:cs="Times New Roman"/>
          <w:b/>
          <w:spacing w:val="-12"/>
          <w:sz w:val="24"/>
          <w:szCs w:val="24"/>
        </w:rPr>
        <w:t xml:space="preserve"> </w:t>
      </w:r>
      <w:r w:rsidRPr="00EE095D">
        <w:rPr>
          <w:rFonts w:ascii="Times New Roman" w:hAnsi="Times New Roman" w:cs="Times New Roman"/>
          <w:b/>
          <w:sz w:val="24"/>
          <w:szCs w:val="24"/>
        </w:rPr>
        <w:t>contract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mandate shall terminate if the mandator or mandate recipient goes into bankruptcy or partly or wholly loses the capacity to</w:t>
      </w:r>
      <w:r w:rsidRPr="00EE095D">
        <w:rPr>
          <w:rFonts w:ascii="Times New Roman" w:hAnsi="Times New Roman" w:cs="Times New Roman"/>
          <w:spacing w:val="-6"/>
          <w:sz w:val="24"/>
          <w:szCs w:val="24"/>
        </w:rPr>
        <w:t xml:space="preserve"> </w:t>
      </w:r>
      <w:r w:rsidRPr="00EE095D">
        <w:rPr>
          <w:rFonts w:ascii="Times New Roman" w:hAnsi="Times New Roman" w:cs="Times New Roman"/>
          <w:sz w:val="24"/>
          <w:szCs w:val="24"/>
        </w:rPr>
        <w:t>contract.</w:t>
      </w:r>
    </w:p>
    <w:p w:rsidR="00FE72D2" w:rsidRPr="00857CCA" w:rsidRDefault="00FE72D2" w:rsidP="00857CCA">
      <w:pPr>
        <w:tabs>
          <w:tab w:val="left" w:pos="9520"/>
        </w:tabs>
        <w:spacing w:before="1"/>
        <w:jc w:val="center"/>
        <w:rPr>
          <w:rFonts w:ascii="Times New Roman" w:hAnsi="Times New Roman" w:cs="Times New Roman"/>
          <w:b/>
          <w:sz w:val="24"/>
          <w:szCs w:val="24"/>
        </w:rPr>
      </w:pPr>
      <w:r w:rsidRPr="00857CCA">
        <w:rPr>
          <w:rFonts w:ascii="Times New Roman" w:hAnsi="Times New Roman" w:cs="Times New Roman"/>
          <w:b/>
          <w:sz w:val="24"/>
          <w:szCs w:val="24"/>
        </w:rPr>
        <w:t>Article 672</w:t>
      </w:r>
    </w:p>
    <w:p w:rsidR="00FE72D2" w:rsidRPr="00857CCA" w:rsidRDefault="00FE72D2" w:rsidP="00857CCA">
      <w:pPr>
        <w:tabs>
          <w:tab w:val="left" w:pos="9520"/>
        </w:tabs>
        <w:spacing w:before="1"/>
        <w:jc w:val="center"/>
        <w:rPr>
          <w:rFonts w:ascii="Times New Roman" w:hAnsi="Times New Roman" w:cs="Times New Roman"/>
          <w:b/>
          <w:sz w:val="24"/>
          <w:szCs w:val="24"/>
        </w:rPr>
      </w:pPr>
      <w:r w:rsidRPr="00857CCA">
        <w:rPr>
          <w:rFonts w:ascii="Times New Roman" w:hAnsi="Times New Roman" w:cs="Times New Roman"/>
          <w:b/>
          <w:sz w:val="24"/>
          <w:szCs w:val="24"/>
        </w:rPr>
        <w:t>When mandate terminates</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75"/>
        </w:numPr>
        <w:tabs>
          <w:tab w:val="left" w:pos="343"/>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mandator withdraws from the contract, dies, goes into bankruptcy or partly or wholly loses the capacity to contract the mandate shall terminate when the mandate recipient learns of the development owing to which the mandate is to</w:t>
      </w:r>
      <w:r w:rsidRPr="00EE095D">
        <w:rPr>
          <w:rFonts w:ascii="Times New Roman" w:hAnsi="Times New Roman" w:cs="Times New Roman"/>
          <w:spacing w:val="-18"/>
          <w:sz w:val="24"/>
          <w:szCs w:val="24"/>
        </w:rPr>
        <w:t xml:space="preserve"> </w:t>
      </w:r>
      <w:r w:rsidRPr="00EE095D">
        <w:rPr>
          <w:rFonts w:ascii="Times New Roman" w:hAnsi="Times New Roman" w:cs="Times New Roman"/>
          <w:sz w:val="24"/>
          <w:szCs w:val="24"/>
        </w:rPr>
        <w:t>terminate.</w:t>
      </w:r>
    </w:p>
    <w:p w:rsidR="00FE72D2" w:rsidRPr="00EE095D" w:rsidRDefault="00FE72D2" w:rsidP="00FE72D2">
      <w:pPr>
        <w:pStyle w:val="ListParagraph"/>
        <w:tabs>
          <w:tab w:val="left" w:pos="343"/>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75"/>
        </w:numPr>
        <w:tabs>
          <w:tab w:val="left" w:pos="343"/>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the recipient obtained a written authorization it must be returned after the termination of the</w:t>
      </w:r>
      <w:r w:rsidRPr="00EE095D">
        <w:rPr>
          <w:rFonts w:ascii="Times New Roman" w:hAnsi="Times New Roman" w:cs="Times New Roman"/>
          <w:spacing w:val="-23"/>
          <w:sz w:val="24"/>
          <w:szCs w:val="24"/>
        </w:rPr>
        <w:t xml:space="preserve"> </w:t>
      </w:r>
      <w:r w:rsidRPr="00EE095D">
        <w:rPr>
          <w:rFonts w:ascii="Times New Roman" w:hAnsi="Times New Roman" w:cs="Times New Roman"/>
          <w:sz w:val="24"/>
          <w:szCs w:val="24"/>
        </w:rPr>
        <w:t>mandate.</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spacing w:before="1"/>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673 </w:t>
      </w:r>
    </w:p>
    <w:p w:rsidR="00FE72D2" w:rsidRPr="00EE095D" w:rsidRDefault="00FE72D2" w:rsidP="00FE72D2">
      <w:pPr>
        <w:tabs>
          <w:tab w:val="left" w:pos="9520"/>
        </w:tabs>
        <w:spacing w:before="1"/>
        <w:jc w:val="center"/>
        <w:rPr>
          <w:rFonts w:ascii="Times New Roman" w:hAnsi="Times New Roman" w:cs="Times New Roman"/>
          <w:b/>
          <w:sz w:val="24"/>
          <w:szCs w:val="24"/>
        </w:rPr>
      </w:pPr>
      <w:r w:rsidRPr="00EE095D">
        <w:rPr>
          <w:rFonts w:ascii="Times New Roman" w:hAnsi="Times New Roman" w:cs="Times New Roman"/>
          <w:b/>
          <w:sz w:val="24"/>
          <w:szCs w:val="24"/>
        </w:rPr>
        <w:t>Exceptions</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 xml:space="preserve">If the mandate was issued so that the recipient could achieve the fulfillment of certain of the latter’s claims against the mandator, the latter may not withdraw from the contract and the mandate </w:t>
      </w:r>
      <w:r w:rsidRPr="00EE095D">
        <w:rPr>
          <w:rFonts w:ascii="Times New Roman" w:hAnsi="Times New Roman" w:cs="Times New Roman"/>
          <w:spacing w:val="2"/>
          <w:sz w:val="24"/>
          <w:szCs w:val="24"/>
        </w:rPr>
        <w:t xml:space="preserve">shall </w:t>
      </w:r>
      <w:r w:rsidRPr="00EE095D">
        <w:rPr>
          <w:rFonts w:ascii="Times New Roman" w:hAnsi="Times New Roman" w:cs="Times New Roman"/>
          <w:sz w:val="24"/>
          <w:szCs w:val="24"/>
        </w:rPr>
        <w:t>not terminate upon either the death or bankruptcy of the mandator or recipient or if one of the two partly or wholly loses the capacity to</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contract.</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07206A" w:rsidP="00FE72D2">
      <w:pPr>
        <w:pStyle w:val="BodyText"/>
        <w:tabs>
          <w:tab w:val="left" w:pos="9520"/>
        </w:tabs>
        <w:jc w:val="center"/>
        <w:rPr>
          <w:rFonts w:ascii="Times New Roman" w:hAnsi="Times New Roman" w:cs="Times New Roman"/>
          <w:b/>
          <w:sz w:val="24"/>
          <w:szCs w:val="24"/>
        </w:rPr>
      </w:pPr>
      <w:r w:rsidRPr="00857CCA">
        <w:rPr>
          <w:rFonts w:ascii="Times New Roman" w:hAnsi="Times New Roman" w:cs="Times New Roman"/>
          <w:b/>
          <w:sz w:val="28"/>
          <w:szCs w:val="28"/>
        </w:rPr>
        <w:t>C</w:t>
      </w:r>
      <w:r w:rsidR="00857CCA" w:rsidRPr="00857CCA">
        <w:rPr>
          <w:rFonts w:ascii="Times New Roman" w:hAnsi="Times New Roman" w:cs="Times New Roman"/>
          <w:b/>
          <w:sz w:val="28"/>
          <w:szCs w:val="28"/>
        </w:rPr>
        <w:t xml:space="preserve">hapter </w:t>
      </w:r>
      <w:r w:rsidR="00FE72D2" w:rsidRPr="00857CCA">
        <w:rPr>
          <w:rFonts w:ascii="Times New Roman" w:hAnsi="Times New Roman" w:cs="Times New Roman"/>
          <w:b/>
          <w:sz w:val="28"/>
          <w:szCs w:val="28"/>
        </w:rPr>
        <w:t>XV</w:t>
      </w:r>
      <w:r w:rsidR="00857CCA" w:rsidRPr="00857CCA">
        <w:rPr>
          <w:rFonts w:ascii="Times New Roman" w:hAnsi="Times New Roman" w:cs="Times New Roman"/>
          <w:b/>
          <w:sz w:val="28"/>
          <w:szCs w:val="28"/>
        </w:rPr>
        <w:t xml:space="preserve"> – Contract of Partnership</w:t>
      </w:r>
      <w:r w:rsidR="00857CCA">
        <w:rPr>
          <w:rFonts w:ascii="Times New Roman" w:hAnsi="Times New Roman" w:cs="Times New Roman"/>
          <w:b/>
          <w:sz w:val="24"/>
          <w:szCs w:val="24"/>
        </w:rPr>
        <w:t xml:space="preserve"> </w:t>
      </w:r>
      <w:r w:rsidR="00FE72D2" w:rsidRPr="00EE095D">
        <w:rPr>
          <w:rFonts w:ascii="Times New Roman" w:hAnsi="Times New Roman" w:cs="Times New Roman"/>
          <w:b/>
          <w:sz w:val="24"/>
          <w:szCs w:val="24"/>
        </w:rPr>
        <w:br/>
      </w:r>
      <w:r w:rsidR="00FE72D2" w:rsidRPr="00EE095D">
        <w:rPr>
          <w:rFonts w:ascii="Times New Roman" w:hAnsi="Times New Roman" w:cs="Times New Roman"/>
          <w:b/>
          <w:sz w:val="24"/>
          <w:szCs w:val="24"/>
        </w:rPr>
        <w:br/>
        <w:t>Article 674</w:t>
      </w:r>
      <w:r w:rsidR="00FE72D2" w:rsidRPr="00EE095D">
        <w:rPr>
          <w:rFonts w:ascii="Times New Roman" w:hAnsi="Times New Roman" w:cs="Times New Roman"/>
          <w:b/>
          <w:sz w:val="24"/>
          <w:szCs w:val="24"/>
        </w:rPr>
        <w:br/>
        <w:t>Definition</w:t>
      </w:r>
    </w:p>
    <w:p w:rsidR="00FE72D2" w:rsidRPr="00EE095D" w:rsidRDefault="00FE72D2" w:rsidP="00FE72D2">
      <w:pPr>
        <w:pStyle w:val="BodyText"/>
        <w:tabs>
          <w:tab w:val="left" w:pos="9520"/>
        </w:tabs>
        <w:jc w:val="center"/>
        <w:rPr>
          <w:rFonts w:ascii="Times New Roman" w:hAnsi="Times New Roman" w:cs="Times New Roman"/>
          <w:sz w:val="24"/>
          <w:szCs w:val="24"/>
        </w:rPr>
      </w:pPr>
    </w:p>
    <w:p w:rsidR="00FE72D2" w:rsidRPr="00EE095D" w:rsidRDefault="00FE72D2" w:rsidP="00FE72D2">
      <w:pPr>
        <w:pStyle w:val="BodyText"/>
        <w:tabs>
          <w:tab w:val="left" w:pos="9520"/>
        </w:tabs>
        <w:rPr>
          <w:rFonts w:ascii="Times New Roman" w:hAnsi="Times New Roman" w:cs="Times New Roman"/>
          <w:sz w:val="24"/>
          <w:szCs w:val="24"/>
          <w:lang w:val="en-GB"/>
        </w:rPr>
      </w:pPr>
      <w:r w:rsidRPr="00EE095D">
        <w:rPr>
          <w:rFonts w:ascii="Times New Roman" w:hAnsi="Times New Roman" w:cs="Times New Roman"/>
          <w:sz w:val="24"/>
          <w:szCs w:val="24"/>
          <w:lang w:val="en-GB"/>
        </w:rPr>
        <w:t>Through a contract of partnership two or more persons undertake to endeavour to achieve a common purpose permitted by law using their contributions as stipulated in the contract.</w:t>
      </w:r>
    </w:p>
    <w:p w:rsidR="00FE72D2" w:rsidRPr="00EE095D" w:rsidRDefault="00FE72D2" w:rsidP="00FE72D2">
      <w:pPr>
        <w:pStyle w:val="BodyText"/>
        <w:tabs>
          <w:tab w:val="left" w:pos="9520"/>
        </w:tabs>
        <w:rPr>
          <w:rFonts w:ascii="Times New Roman" w:hAnsi="Times New Roman" w:cs="Times New Roman"/>
          <w:sz w:val="24"/>
          <w:szCs w:val="24"/>
        </w:rPr>
      </w:pPr>
    </w:p>
    <w:p w:rsidR="00FE72D2" w:rsidRPr="00EE095D" w:rsidRDefault="00FE72D2" w:rsidP="00FE72D2">
      <w:pPr>
        <w:pStyle w:val="BodyText"/>
        <w:tabs>
          <w:tab w:val="left" w:pos="9520"/>
        </w:tabs>
        <w:jc w:val="center"/>
        <w:rPr>
          <w:rFonts w:ascii="Times New Roman" w:hAnsi="Times New Roman" w:cs="Times New Roman"/>
          <w:sz w:val="24"/>
          <w:szCs w:val="24"/>
        </w:rPr>
      </w:pPr>
      <w:r w:rsidRPr="00EE095D">
        <w:rPr>
          <w:rFonts w:ascii="Times New Roman" w:hAnsi="Times New Roman" w:cs="Times New Roman"/>
          <w:b/>
          <w:sz w:val="24"/>
          <w:szCs w:val="24"/>
        </w:rPr>
        <w:t>Article 675</w:t>
      </w:r>
      <w:r w:rsidRPr="00EE095D">
        <w:rPr>
          <w:rFonts w:ascii="Times New Roman" w:hAnsi="Times New Roman" w:cs="Times New Roman"/>
          <w:b/>
          <w:sz w:val="24"/>
          <w:szCs w:val="24"/>
        </w:rPr>
        <w:br/>
        <w:t>Contributions</w:t>
      </w:r>
    </w:p>
    <w:p w:rsidR="00FE72D2" w:rsidRPr="00EE095D" w:rsidRDefault="00FE72D2" w:rsidP="00FE72D2">
      <w:pPr>
        <w:pStyle w:val="BodyText"/>
        <w:tabs>
          <w:tab w:val="left" w:pos="9520"/>
        </w:tabs>
        <w:rPr>
          <w:rFonts w:ascii="Times New Roman" w:hAnsi="Times New Roman" w:cs="Times New Roman"/>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lang w:val="en-GB"/>
        </w:rPr>
      </w:pPr>
      <w:r w:rsidRPr="00EE095D">
        <w:rPr>
          <w:rFonts w:ascii="Times New Roman" w:hAnsi="Times New Roman" w:cs="Times New Roman"/>
          <w:sz w:val="24"/>
          <w:szCs w:val="24"/>
        </w:rPr>
        <w:t xml:space="preserve">1. </w:t>
      </w:r>
      <w:r w:rsidRPr="00EE095D">
        <w:rPr>
          <w:rFonts w:ascii="Times New Roman" w:hAnsi="Times New Roman" w:cs="Times New Roman"/>
          <w:sz w:val="24"/>
          <w:szCs w:val="24"/>
          <w:lang w:val="en-GB"/>
        </w:rPr>
        <w:t>Each partner shall be obliged to contribute that which is stipulated by the contract (the contribution) to the partnership.</w:t>
      </w:r>
    </w:p>
    <w:p w:rsidR="00FE72D2" w:rsidRPr="00EE095D" w:rsidRDefault="00FE72D2" w:rsidP="00FE72D2">
      <w:pPr>
        <w:pStyle w:val="BodyText"/>
        <w:tabs>
          <w:tab w:val="left" w:pos="9520"/>
        </w:tabs>
        <w:jc w:val="both"/>
        <w:rPr>
          <w:rFonts w:ascii="Times New Roman" w:hAnsi="Times New Roman" w:cs="Times New Roman"/>
          <w:sz w:val="24"/>
          <w:szCs w:val="24"/>
          <w:lang w:val="en-GB"/>
        </w:rPr>
      </w:pPr>
    </w:p>
    <w:p w:rsidR="00FE72D2" w:rsidRPr="00EE095D" w:rsidRDefault="00FE72D2" w:rsidP="00FE72D2">
      <w:pPr>
        <w:pStyle w:val="BodyText"/>
        <w:tabs>
          <w:tab w:val="left" w:pos="9520"/>
        </w:tabs>
        <w:jc w:val="both"/>
        <w:rPr>
          <w:rFonts w:ascii="Times New Roman" w:hAnsi="Times New Roman" w:cs="Times New Roman"/>
          <w:sz w:val="24"/>
          <w:szCs w:val="24"/>
          <w:lang w:val="en-GB"/>
        </w:rPr>
      </w:pPr>
      <w:r w:rsidRPr="00EE095D">
        <w:rPr>
          <w:rFonts w:ascii="Times New Roman" w:hAnsi="Times New Roman" w:cs="Times New Roman"/>
          <w:sz w:val="24"/>
          <w:szCs w:val="24"/>
          <w:lang w:val="en-GB"/>
        </w:rPr>
        <w:t>2. A contribution may be money, an object, a right, a claim, or a service, allowance or omission with assets value.</w:t>
      </w:r>
    </w:p>
    <w:p w:rsidR="00FE72D2" w:rsidRPr="00EE095D" w:rsidRDefault="00FE72D2" w:rsidP="00FE72D2">
      <w:pPr>
        <w:pStyle w:val="BodyText"/>
        <w:tabs>
          <w:tab w:val="left" w:pos="9520"/>
        </w:tabs>
        <w:jc w:val="both"/>
        <w:rPr>
          <w:rFonts w:ascii="Times New Roman" w:hAnsi="Times New Roman" w:cs="Times New Roman"/>
          <w:sz w:val="24"/>
          <w:szCs w:val="24"/>
          <w:lang w:val="en-GB"/>
        </w:rPr>
      </w:pPr>
    </w:p>
    <w:p w:rsidR="00FE72D2" w:rsidRPr="00EE095D" w:rsidRDefault="00FE72D2" w:rsidP="00FE72D2">
      <w:pPr>
        <w:pStyle w:val="BodyText"/>
        <w:tabs>
          <w:tab w:val="left" w:pos="9520"/>
        </w:tabs>
        <w:jc w:val="both"/>
        <w:rPr>
          <w:rFonts w:ascii="Times New Roman" w:hAnsi="Times New Roman" w:cs="Times New Roman"/>
          <w:sz w:val="24"/>
          <w:szCs w:val="24"/>
          <w:lang w:val="en-GB"/>
        </w:rPr>
      </w:pPr>
      <w:r w:rsidRPr="00EE095D">
        <w:rPr>
          <w:rFonts w:ascii="Times New Roman" w:hAnsi="Times New Roman" w:cs="Times New Roman"/>
          <w:sz w:val="24"/>
          <w:szCs w:val="24"/>
          <w:lang w:val="en-GB"/>
        </w:rPr>
        <w:t>3. Unless stipulated otherwise by the contract, the partner’s contributions shall be equal.</w:t>
      </w:r>
    </w:p>
    <w:p w:rsidR="00FE72D2" w:rsidRPr="00EE095D" w:rsidRDefault="00FE72D2" w:rsidP="00FE72D2">
      <w:pPr>
        <w:pStyle w:val="BodyText"/>
        <w:tabs>
          <w:tab w:val="left" w:pos="9520"/>
        </w:tabs>
        <w:jc w:val="both"/>
        <w:rPr>
          <w:rFonts w:ascii="Times New Roman" w:hAnsi="Times New Roman" w:cs="Times New Roman"/>
          <w:sz w:val="24"/>
          <w:szCs w:val="24"/>
          <w:lang w:val="en-GB"/>
        </w:rPr>
      </w:pPr>
    </w:p>
    <w:p w:rsidR="00FE72D2" w:rsidRPr="00EE095D" w:rsidRDefault="00FE72D2" w:rsidP="00FE72D2">
      <w:pPr>
        <w:pStyle w:val="BodyText"/>
        <w:tabs>
          <w:tab w:val="left" w:pos="9520"/>
        </w:tabs>
        <w:jc w:val="both"/>
        <w:rPr>
          <w:rFonts w:ascii="Times New Roman" w:hAnsi="Times New Roman" w:cs="Times New Roman"/>
          <w:sz w:val="24"/>
          <w:szCs w:val="24"/>
          <w:lang w:val="en-GB"/>
        </w:rPr>
      </w:pPr>
      <w:r w:rsidRPr="00EE095D">
        <w:rPr>
          <w:rFonts w:ascii="Times New Roman" w:hAnsi="Times New Roman" w:cs="Times New Roman"/>
          <w:sz w:val="24"/>
          <w:szCs w:val="24"/>
          <w:lang w:val="en-GB"/>
        </w:rPr>
        <w:t>4. Property may also be given solely for use or enjoyment as a contribution to the partnership.</w:t>
      </w:r>
    </w:p>
    <w:p w:rsidR="00FE72D2" w:rsidRPr="00EE095D" w:rsidRDefault="00FE72D2" w:rsidP="00FE72D2">
      <w:pPr>
        <w:pStyle w:val="BodyText"/>
        <w:tabs>
          <w:tab w:val="left" w:pos="9520"/>
        </w:tabs>
        <w:jc w:val="both"/>
        <w:rPr>
          <w:rFonts w:ascii="Times New Roman" w:hAnsi="Times New Roman" w:cs="Times New Roman"/>
          <w:sz w:val="24"/>
          <w:szCs w:val="24"/>
          <w:lang w:val="en-GB"/>
        </w:rPr>
      </w:pPr>
      <w:r w:rsidRPr="00EE095D">
        <w:rPr>
          <w:rFonts w:ascii="Times New Roman" w:hAnsi="Times New Roman" w:cs="Times New Roman"/>
          <w:sz w:val="24"/>
          <w:szCs w:val="24"/>
          <w:lang w:val="en-GB"/>
        </w:rPr>
        <w:t>5. If any of the partners is ensured benefit alone without an obligation to supply a contribution, the contract shall not be deemed to be a contract of partnership.</w:t>
      </w:r>
    </w:p>
    <w:p w:rsidR="00FE72D2" w:rsidRPr="00EE095D" w:rsidRDefault="00FE72D2" w:rsidP="00FE72D2">
      <w:pPr>
        <w:pStyle w:val="BodyText"/>
        <w:tabs>
          <w:tab w:val="left" w:pos="9520"/>
        </w:tabs>
        <w:jc w:val="both"/>
        <w:rPr>
          <w:rFonts w:ascii="Times New Roman" w:hAnsi="Times New Roman" w:cs="Times New Roman"/>
          <w:sz w:val="24"/>
          <w:szCs w:val="24"/>
          <w:lang w:val="en-GB"/>
        </w:rPr>
      </w:pPr>
    </w:p>
    <w:p w:rsidR="00FE72D2" w:rsidRPr="00EE095D" w:rsidRDefault="00FE72D2" w:rsidP="00FE72D2">
      <w:pPr>
        <w:pStyle w:val="BodyText"/>
        <w:tabs>
          <w:tab w:val="left" w:pos="9520"/>
        </w:tabs>
        <w:jc w:val="both"/>
        <w:rPr>
          <w:rFonts w:ascii="Times New Roman" w:hAnsi="Times New Roman" w:cs="Times New Roman"/>
          <w:sz w:val="24"/>
          <w:szCs w:val="24"/>
          <w:lang w:val="en-GB"/>
        </w:rPr>
      </w:pPr>
      <w:r w:rsidRPr="00EE095D">
        <w:rPr>
          <w:rFonts w:ascii="Times New Roman" w:hAnsi="Times New Roman" w:cs="Times New Roman"/>
          <w:sz w:val="24"/>
          <w:szCs w:val="24"/>
          <w:lang w:val="en-GB"/>
        </w:rPr>
        <w:t>6. If such is required to preserve assets within the partnership or to avert damage, each partner shall be obliged, in addition to the contribution stipulated in the contract, to contribute a proportionate part of that required for preserving the assets or preventing the damage.</w:t>
      </w:r>
    </w:p>
    <w:p w:rsidR="00FE72D2" w:rsidRPr="00EE095D" w:rsidRDefault="00FE72D2" w:rsidP="00FE72D2">
      <w:pPr>
        <w:pStyle w:val="BodyText"/>
        <w:tabs>
          <w:tab w:val="left" w:pos="9520"/>
        </w:tabs>
        <w:jc w:val="both"/>
        <w:rPr>
          <w:rFonts w:ascii="Times New Roman" w:hAnsi="Times New Roman" w:cs="Times New Roman"/>
          <w:sz w:val="24"/>
          <w:szCs w:val="24"/>
          <w:lang w:val="en-GB"/>
        </w:rPr>
      </w:pPr>
    </w:p>
    <w:p w:rsidR="00FE72D2" w:rsidRPr="00EE095D" w:rsidRDefault="00FE72D2" w:rsidP="00FE72D2">
      <w:pPr>
        <w:pStyle w:val="BodyText"/>
        <w:tabs>
          <w:tab w:val="left" w:pos="9520"/>
        </w:tabs>
        <w:jc w:val="both"/>
        <w:rPr>
          <w:rFonts w:ascii="Times New Roman" w:hAnsi="Times New Roman" w:cs="Times New Roman"/>
          <w:sz w:val="24"/>
          <w:szCs w:val="24"/>
          <w:lang w:val="en-GB"/>
        </w:rPr>
      </w:pPr>
      <w:r w:rsidRPr="00EE095D">
        <w:rPr>
          <w:rFonts w:ascii="Times New Roman" w:hAnsi="Times New Roman" w:cs="Times New Roman"/>
          <w:sz w:val="24"/>
          <w:szCs w:val="24"/>
          <w:lang w:val="en-GB"/>
        </w:rPr>
        <w:t>7. Each partner shall be liable as a seller or lessor for legal and material defects in the contribution.</w:t>
      </w:r>
    </w:p>
    <w:p w:rsidR="00FE72D2" w:rsidRPr="00EE095D" w:rsidRDefault="00FE72D2" w:rsidP="00FE72D2">
      <w:pPr>
        <w:pStyle w:val="BodyText"/>
        <w:tabs>
          <w:tab w:val="left" w:pos="9520"/>
        </w:tabs>
        <w:rPr>
          <w:rFonts w:ascii="Times New Roman" w:hAnsi="Times New Roman" w:cs="Times New Roman"/>
          <w:sz w:val="24"/>
          <w:szCs w:val="24"/>
        </w:rPr>
      </w:pPr>
    </w:p>
    <w:p w:rsidR="00FE72D2" w:rsidRPr="00EE095D" w:rsidRDefault="00FE72D2" w:rsidP="00FE72D2">
      <w:pPr>
        <w:pStyle w:val="BodyText"/>
        <w:tabs>
          <w:tab w:val="left" w:pos="9520"/>
        </w:tabs>
        <w:jc w:val="center"/>
        <w:rPr>
          <w:rFonts w:ascii="Times New Roman" w:hAnsi="Times New Roman" w:cs="Times New Roman"/>
          <w:b/>
          <w:bCs/>
          <w:sz w:val="24"/>
          <w:szCs w:val="24"/>
          <w:lang w:val="en-GB"/>
        </w:rPr>
      </w:pPr>
      <w:r w:rsidRPr="00EE095D">
        <w:rPr>
          <w:rFonts w:ascii="Times New Roman" w:hAnsi="Times New Roman" w:cs="Times New Roman"/>
          <w:b/>
          <w:sz w:val="24"/>
          <w:szCs w:val="24"/>
        </w:rPr>
        <w:t>Article 676</w:t>
      </w:r>
      <w:r w:rsidRPr="00EE095D">
        <w:rPr>
          <w:rFonts w:ascii="Times New Roman" w:hAnsi="Times New Roman" w:cs="Times New Roman"/>
          <w:b/>
          <w:sz w:val="24"/>
          <w:szCs w:val="24"/>
        </w:rPr>
        <w:br/>
      </w:r>
      <w:r w:rsidRPr="00EE095D">
        <w:rPr>
          <w:rFonts w:ascii="Times New Roman" w:hAnsi="Times New Roman" w:cs="Times New Roman"/>
          <w:b/>
          <w:bCs/>
          <w:sz w:val="24"/>
          <w:szCs w:val="24"/>
          <w:lang w:val="en-GB"/>
        </w:rPr>
        <w:t>Decision-making and management</w:t>
      </w:r>
    </w:p>
    <w:p w:rsidR="00FE72D2" w:rsidRPr="00EE095D" w:rsidRDefault="00FE72D2" w:rsidP="00FE72D2">
      <w:pPr>
        <w:pStyle w:val="BodyText"/>
        <w:tabs>
          <w:tab w:val="left" w:pos="9520"/>
        </w:tabs>
        <w:jc w:val="both"/>
        <w:rPr>
          <w:rFonts w:ascii="Times New Roman" w:hAnsi="Times New Roman" w:cs="Times New Roman"/>
          <w:sz w:val="24"/>
          <w:szCs w:val="24"/>
          <w:lang w:val="en-GB"/>
        </w:rPr>
      </w:pPr>
      <w:r w:rsidRPr="00EE095D">
        <w:rPr>
          <w:rFonts w:ascii="Times New Roman" w:hAnsi="Times New Roman" w:cs="Times New Roman"/>
          <w:sz w:val="24"/>
          <w:szCs w:val="24"/>
        </w:rPr>
        <w:br/>
        <w:t xml:space="preserve">1. </w:t>
      </w:r>
      <w:r w:rsidRPr="00EE095D">
        <w:rPr>
          <w:rFonts w:ascii="Times New Roman" w:hAnsi="Times New Roman" w:cs="Times New Roman"/>
          <w:sz w:val="24"/>
          <w:szCs w:val="24"/>
          <w:lang w:val="en-GB"/>
        </w:rPr>
        <w:t>Each partner shall have one vote. The contract may stipulate a different number of votes for the partners.</w:t>
      </w:r>
    </w:p>
    <w:p w:rsidR="00FE72D2" w:rsidRPr="00EE095D" w:rsidRDefault="00FE72D2" w:rsidP="00FE72D2">
      <w:pPr>
        <w:pStyle w:val="BodyText"/>
        <w:tabs>
          <w:tab w:val="left" w:pos="9520"/>
        </w:tabs>
        <w:jc w:val="both"/>
        <w:rPr>
          <w:rFonts w:ascii="Times New Roman" w:hAnsi="Times New Roman" w:cs="Times New Roman"/>
          <w:sz w:val="24"/>
          <w:szCs w:val="24"/>
          <w:lang w:val="en-GB"/>
        </w:rPr>
      </w:pPr>
    </w:p>
    <w:p w:rsidR="00FE72D2" w:rsidRPr="00EE095D" w:rsidRDefault="00FE72D2" w:rsidP="00FE72D2">
      <w:pPr>
        <w:pStyle w:val="BodyText"/>
        <w:tabs>
          <w:tab w:val="left" w:pos="9520"/>
        </w:tabs>
        <w:jc w:val="both"/>
        <w:rPr>
          <w:rFonts w:ascii="Times New Roman" w:hAnsi="Times New Roman" w:cs="Times New Roman"/>
          <w:sz w:val="24"/>
          <w:szCs w:val="24"/>
          <w:lang w:val="en-GB"/>
        </w:rPr>
      </w:pPr>
      <w:r w:rsidRPr="00EE095D">
        <w:rPr>
          <w:rFonts w:ascii="Times New Roman" w:hAnsi="Times New Roman" w:cs="Times New Roman"/>
          <w:sz w:val="24"/>
          <w:szCs w:val="24"/>
          <w:lang w:val="en-GB"/>
        </w:rPr>
        <w:t>2. The partners shall decide on partnership matters unanimously; the partners shall in particular decide in such a manner on the use of the profit and other benefits, the manner in which loss is covered, the entry of a new partner or exclusion of a current partner, claims against any partner for settlement of damage to the partnership, revocation of management, termination of the contract and other issues encroaching on management.</w:t>
      </w:r>
    </w:p>
    <w:p w:rsidR="00FE72D2" w:rsidRPr="00EE095D" w:rsidRDefault="00FE72D2" w:rsidP="00FE72D2">
      <w:pPr>
        <w:pStyle w:val="BodyText"/>
        <w:tabs>
          <w:tab w:val="left" w:pos="9520"/>
        </w:tabs>
        <w:jc w:val="both"/>
        <w:rPr>
          <w:rFonts w:ascii="Times New Roman" w:hAnsi="Times New Roman" w:cs="Times New Roman"/>
          <w:sz w:val="24"/>
          <w:szCs w:val="24"/>
          <w:lang w:val="en-GB"/>
        </w:rPr>
      </w:pPr>
    </w:p>
    <w:p w:rsidR="00FE72D2" w:rsidRPr="00EE095D" w:rsidRDefault="00FE72D2" w:rsidP="00FE72D2">
      <w:pPr>
        <w:pStyle w:val="BodyText"/>
        <w:tabs>
          <w:tab w:val="left" w:pos="9520"/>
        </w:tabs>
        <w:jc w:val="both"/>
        <w:rPr>
          <w:rFonts w:ascii="Times New Roman" w:hAnsi="Times New Roman" w:cs="Times New Roman"/>
          <w:sz w:val="24"/>
          <w:szCs w:val="24"/>
          <w:lang w:val="en-GB"/>
        </w:rPr>
      </w:pPr>
      <w:r w:rsidRPr="00EE095D">
        <w:rPr>
          <w:rFonts w:ascii="Times New Roman" w:hAnsi="Times New Roman" w:cs="Times New Roman"/>
          <w:sz w:val="24"/>
          <w:szCs w:val="24"/>
          <w:lang w:val="en-GB"/>
        </w:rPr>
        <w:t>3. The contract may stipulate that the partners are to decide on the matters specified in the previous paragraph by a majority of votes. In such a case a majority or at least two-thirds of the votes of all the partners shall be required for a decision.</w:t>
      </w:r>
    </w:p>
    <w:p w:rsidR="00FE72D2" w:rsidRPr="00EE095D" w:rsidRDefault="00FE72D2" w:rsidP="00FE72D2">
      <w:pPr>
        <w:pStyle w:val="BodyText"/>
        <w:tabs>
          <w:tab w:val="left" w:pos="9520"/>
        </w:tabs>
        <w:jc w:val="both"/>
        <w:rPr>
          <w:rFonts w:ascii="Times New Roman" w:hAnsi="Times New Roman" w:cs="Times New Roman"/>
          <w:sz w:val="24"/>
          <w:szCs w:val="24"/>
          <w:lang w:val="en-GB"/>
        </w:rPr>
      </w:pPr>
    </w:p>
    <w:p w:rsidR="00FE72D2" w:rsidRPr="00EE095D" w:rsidRDefault="00FE72D2" w:rsidP="00FE72D2">
      <w:pPr>
        <w:pStyle w:val="BodyText"/>
        <w:tabs>
          <w:tab w:val="left" w:pos="9520"/>
        </w:tabs>
        <w:jc w:val="both"/>
        <w:rPr>
          <w:rFonts w:ascii="Times New Roman" w:hAnsi="Times New Roman" w:cs="Times New Roman"/>
          <w:sz w:val="24"/>
          <w:szCs w:val="24"/>
          <w:lang w:val="en-GB"/>
        </w:rPr>
      </w:pPr>
      <w:r w:rsidRPr="00EE095D">
        <w:rPr>
          <w:rFonts w:ascii="Times New Roman" w:hAnsi="Times New Roman" w:cs="Times New Roman"/>
          <w:sz w:val="24"/>
          <w:szCs w:val="24"/>
          <w:lang w:val="en-GB"/>
        </w:rPr>
        <w:t>4. The partners shall conduct the management jointly and equally.</w:t>
      </w:r>
    </w:p>
    <w:p w:rsidR="00FE72D2" w:rsidRPr="00EE095D" w:rsidRDefault="00FE72D2" w:rsidP="00FE72D2">
      <w:pPr>
        <w:pStyle w:val="BodyText"/>
        <w:tabs>
          <w:tab w:val="left" w:pos="9520"/>
        </w:tabs>
        <w:jc w:val="both"/>
        <w:rPr>
          <w:rFonts w:ascii="Times New Roman" w:hAnsi="Times New Roman" w:cs="Times New Roman"/>
          <w:sz w:val="24"/>
          <w:szCs w:val="24"/>
          <w:lang w:val="en-GB"/>
        </w:rPr>
      </w:pPr>
    </w:p>
    <w:p w:rsidR="00FE72D2" w:rsidRPr="00EE095D" w:rsidRDefault="00FE72D2" w:rsidP="00FE72D2">
      <w:pPr>
        <w:pStyle w:val="BodyText"/>
        <w:tabs>
          <w:tab w:val="left" w:pos="9520"/>
        </w:tabs>
        <w:jc w:val="both"/>
        <w:rPr>
          <w:rFonts w:ascii="Times New Roman" w:hAnsi="Times New Roman" w:cs="Times New Roman"/>
          <w:sz w:val="24"/>
          <w:szCs w:val="24"/>
          <w:lang w:val="en-GB"/>
        </w:rPr>
      </w:pPr>
      <w:r w:rsidRPr="00EE095D">
        <w:rPr>
          <w:rFonts w:ascii="Times New Roman" w:hAnsi="Times New Roman" w:cs="Times New Roman"/>
          <w:sz w:val="24"/>
          <w:szCs w:val="24"/>
          <w:lang w:val="en-GB"/>
        </w:rPr>
        <w:t>5. It may be stipulated by the contract that each of the partners conduct management independently, or that management be conducted by only some of the partners jointly or independently, just one of the partners, or one or more other persons appointed unanimously by the partners.</w:t>
      </w:r>
    </w:p>
    <w:p w:rsidR="00FE72D2" w:rsidRPr="00EE095D" w:rsidRDefault="00FE72D2" w:rsidP="00FE72D2">
      <w:pPr>
        <w:pStyle w:val="BodyText"/>
        <w:tabs>
          <w:tab w:val="left" w:pos="9520"/>
        </w:tabs>
        <w:jc w:val="both"/>
        <w:rPr>
          <w:rFonts w:ascii="Times New Roman" w:hAnsi="Times New Roman" w:cs="Times New Roman"/>
          <w:sz w:val="24"/>
          <w:szCs w:val="24"/>
          <w:lang w:val="en-GB"/>
        </w:rPr>
      </w:pPr>
    </w:p>
    <w:p w:rsidR="00FE72D2" w:rsidRPr="00EE095D" w:rsidRDefault="00FE72D2" w:rsidP="00FE72D2">
      <w:pPr>
        <w:pStyle w:val="BodyText"/>
        <w:tabs>
          <w:tab w:val="left" w:pos="9520"/>
        </w:tabs>
        <w:jc w:val="both"/>
        <w:rPr>
          <w:rFonts w:ascii="Times New Roman" w:hAnsi="Times New Roman" w:cs="Times New Roman"/>
          <w:sz w:val="24"/>
          <w:szCs w:val="24"/>
          <w:lang w:val="en-GB"/>
        </w:rPr>
      </w:pPr>
      <w:r w:rsidRPr="00EE095D">
        <w:rPr>
          <w:rFonts w:ascii="Times New Roman" w:hAnsi="Times New Roman" w:cs="Times New Roman"/>
          <w:sz w:val="24"/>
          <w:szCs w:val="24"/>
          <w:lang w:val="en-GB"/>
        </w:rPr>
        <w:t>6. The partners may on justifiable grounds revoke management by any of the partners.</w:t>
      </w:r>
    </w:p>
    <w:p w:rsidR="00FE72D2" w:rsidRPr="00EE095D" w:rsidRDefault="00FE72D2" w:rsidP="00FE72D2">
      <w:pPr>
        <w:pStyle w:val="BodyText"/>
        <w:tabs>
          <w:tab w:val="left" w:pos="9520"/>
        </w:tabs>
        <w:jc w:val="both"/>
        <w:rPr>
          <w:rFonts w:ascii="Times New Roman" w:hAnsi="Times New Roman" w:cs="Times New Roman"/>
          <w:sz w:val="24"/>
          <w:szCs w:val="24"/>
          <w:lang w:val="en-GB"/>
        </w:rPr>
      </w:pPr>
    </w:p>
    <w:p w:rsidR="00FE72D2" w:rsidRPr="00EE095D" w:rsidRDefault="00FE72D2" w:rsidP="00FE72D2">
      <w:pPr>
        <w:pStyle w:val="BodyText"/>
        <w:tabs>
          <w:tab w:val="left" w:pos="9520"/>
        </w:tabs>
        <w:jc w:val="both"/>
        <w:rPr>
          <w:rFonts w:ascii="Times New Roman" w:hAnsi="Times New Roman" w:cs="Times New Roman"/>
          <w:sz w:val="24"/>
          <w:szCs w:val="24"/>
          <w:lang w:val="en-GB"/>
        </w:rPr>
      </w:pPr>
      <w:r w:rsidRPr="00EE095D">
        <w:rPr>
          <w:rFonts w:ascii="Times New Roman" w:hAnsi="Times New Roman" w:cs="Times New Roman"/>
          <w:sz w:val="24"/>
          <w:szCs w:val="24"/>
          <w:lang w:val="en-GB"/>
        </w:rPr>
        <w:t>7. The sense of the provisions of the present code on a contract of mandate shall apply to managers.</w:t>
      </w:r>
    </w:p>
    <w:p w:rsidR="00FE72D2" w:rsidRPr="00EE095D" w:rsidRDefault="00FE72D2" w:rsidP="00FE72D2">
      <w:pPr>
        <w:pStyle w:val="BodyText"/>
        <w:tabs>
          <w:tab w:val="left" w:pos="9520"/>
        </w:tabs>
        <w:jc w:val="both"/>
        <w:rPr>
          <w:rFonts w:ascii="Times New Roman" w:hAnsi="Times New Roman" w:cs="Times New Roman"/>
          <w:sz w:val="24"/>
          <w:szCs w:val="24"/>
          <w:lang w:val="en-GB"/>
        </w:rPr>
      </w:pPr>
    </w:p>
    <w:p w:rsidR="00FE72D2" w:rsidRPr="00EE095D" w:rsidRDefault="00FE72D2" w:rsidP="00FE72D2">
      <w:pPr>
        <w:pStyle w:val="BodyText"/>
        <w:tabs>
          <w:tab w:val="left" w:pos="9520"/>
        </w:tabs>
        <w:jc w:val="both"/>
        <w:rPr>
          <w:rFonts w:ascii="Times New Roman" w:hAnsi="Times New Roman" w:cs="Times New Roman"/>
          <w:sz w:val="24"/>
          <w:szCs w:val="24"/>
          <w:lang w:val="en-GB"/>
        </w:rPr>
      </w:pPr>
      <w:r w:rsidRPr="00EE095D">
        <w:rPr>
          <w:rFonts w:ascii="Times New Roman" w:hAnsi="Times New Roman" w:cs="Times New Roman"/>
          <w:sz w:val="24"/>
          <w:szCs w:val="24"/>
          <w:lang w:val="en-GB"/>
        </w:rPr>
        <w:t>8. The manager shall have the right to payment for such person’s efforts, if the contract so stipulates.</w:t>
      </w:r>
    </w:p>
    <w:p w:rsidR="00FE72D2" w:rsidRPr="00EE095D" w:rsidRDefault="00FE72D2" w:rsidP="00FE72D2">
      <w:pPr>
        <w:pStyle w:val="BodyText"/>
        <w:tabs>
          <w:tab w:val="left" w:pos="9520"/>
        </w:tabs>
        <w:jc w:val="both"/>
        <w:rPr>
          <w:rFonts w:ascii="Times New Roman" w:hAnsi="Times New Roman" w:cs="Times New Roman"/>
          <w:sz w:val="24"/>
          <w:szCs w:val="24"/>
          <w:lang w:val="en-GB"/>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lang w:val="en-GB"/>
        </w:rPr>
        <w:t>9. Each partner shall have the right to be informed of the partnership’s transactions and matters.</w:t>
      </w:r>
    </w:p>
    <w:p w:rsidR="00FE72D2" w:rsidRPr="00EE095D" w:rsidRDefault="00FE72D2" w:rsidP="00FE72D2">
      <w:pPr>
        <w:pStyle w:val="BodyText"/>
        <w:tabs>
          <w:tab w:val="left" w:pos="9520"/>
        </w:tabs>
        <w:rPr>
          <w:rFonts w:ascii="Times New Roman" w:hAnsi="Times New Roman" w:cs="Times New Roman"/>
          <w:sz w:val="24"/>
          <w:szCs w:val="24"/>
        </w:rPr>
      </w:pPr>
    </w:p>
    <w:p w:rsidR="00FE72D2" w:rsidRPr="00EE095D" w:rsidRDefault="00FE72D2" w:rsidP="00FE72D2">
      <w:pPr>
        <w:pStyle w:val="BodyText"/>
        <w:tabs>
          <w:tab w:val="left" w:pos="9520"/>
        </w:tabs>
        <w:rPr>
          <w:rFonts w:ascii="Times New Roman" w:hAnsi="Times New Roman" w:cs="Times New Roman"/>
          <w:sz w:val="24"/>
          <w:szCs w:val="24"/>
        </w:rPr>
      </w:pPr>
    </w:p>
    <w:p w:rsidR="00FE72D2" w:rsidRPr="00EE095D" w:rsidRDefault="00FE72D2" w:rsidP="00FE72D2">
      <w:pPr>
        <w:pStyle w:val="BodyText"/>
        <w:tabs>
          <w:tab w:val="left" w:pos="9520"/>
        </w:tabs>
        <w:jc w:val="center"/>
        <w:rPr>
          <w:rFonts w:ascii="Times New Roman" w:hAnsi="Times New Roman" w:cs="Times New Roman"/>
          <w:sz w:val="24"/>
          <w:szCs w:val="24"/>
        </w:rPr>
      </w:pPr>
      <w:r w:rsidRPr="00EE095D">
        <w:rPr>
          <w:rFonts w:ascii="Times New Roman" w:hAnsi="Times New Roman" w:cs="Times New Roman"/>
          <w:b/>
          <w:sz w:val="24"/>
          <w:szCs w:val="24"/>
        </w:rPr>
        <w:t>Article 677</w:t>
      </w:r>
      <w:r w:rsidRPr="00EE095D">
        <w:rPr>
          <w:rFonts w:ascii="Times New Roman" w:hAnsi="Times New Roman" w:cs="Times New Roman"/>
          <w:b/>
          <w:sz w:val="24"/>
          <w:szCs w:val="24"/>
        </w:rPr>
        <w:br/>
        <w:t>Exercise of rights and obligations in partnership</w:t>
      </w:r>
    </w:p>
    <w:p w:rsidR="00FE72D2" w:rsidRPr="00EE095D" w:rsidRDefault="00FE72D2" w:rsidP="00FE72D2">
      <w:pPr>
        <w:pStyle w:val="BodyText"/>
        <w:tabs>
          <w:tab w:val="left" w:pos="9520"/>
        </w:tabs>
        <w:rPr>
          <w:rFonts w:ascii="Times New Roman" w:hAnsi="Times New Roman" w:cs="Times New Roman"/>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lang w:val="en-GB"/>
        </w:rPr>
      </w:pPr>
      <w:r w:rsidRPr="00EE095D">
        <w:rPr>
          <w:rFonts w:ascii="Times New Roman" w:hAnsi="Times New Roman" w:cs="Times New Roman"/>
          <w:sz w:val="24"/>
          <w:szCs w:val="24"/>
        </w:rPr>
        <w:t xml:space="preserve">1. </w:t>
      </w:r>
      <w:r w:rsidRPr="00EE095D">
        <w:rPr>
          <w:rFonts w:ascii="Times New Roman" w:hAnsi="Times New Roman" w:cs="Times New Roman"/>
          <w:sz w:val="24"/>
          <w:szCs w:val="24"/>
          <w:lang w:val="en-GB"/>
        </w:rPr>
        <w:t>Each partner must perform the partnership’s transactions and be concerned therewith with the diligence and in the manner applied to the partner’s own transactions.</w:t>
      </w:r>
    </w:p>
    <w:p w:rsidR="00FE72D2" w:rsidRPr="00EE095D" w:rsidRDefault="00FE72D2" w:rsidP="00FE72D2">
      <w:pPr>
        <w:pStyle w:val="BodyText"/>
        <w:tabs>
          <w:tab w:val="left" w:pos="9520"/>
        </w:tabs>
        <w:jc w:val="both"/>
        <w:rPr>
          <w:rFonts w:ascii="Times New Roman" w:hAnsi="Times New Roman" w:cs="Times New Roman"/>
          <w:sz w:val="24"/>
          <w:szCs w:val="24"/>
          <w:lang w:val="en-GB"/>
        </w:rPr>
      </w:pPr>
    </w:p>
    <w:p w:rsidR="00FE72D2" w:rsidRPr="00EE095D" w:rsidRDefault="00FE72D2" w:rsidP="00FE72D2">
      <w:pPr>
        <w:pStyle w:val="BodyText"/>
        <w:tabs>
          <w:tab w:val="left" w:pos="9520"/>
        </w:tabs>
        <w:jc w:val="both"/>
        <w:rPr>
          <w:rFonts w:ascii="Times New Roman" w:hAnsi="Times New Roman" w:cs="Times New Roman"/>
          <w:sz w:val="24"/>
          <w:szCs w:val="24"/>
          <w:lang w:val="en-GB"/>
        </w:rPr>
      </w:pPr>
      <w:r w:rsidRPr="00EE095D">
        <w:rPr>
          <w:rFonts w:ascii="Times New Roman" w:hAnsi="Times New Roman" w:cs="Times New Roman"/>
          <w:sz w:val="24"/>
          <w:szCs w:val="24"/>
          <w:lang w:val="en-GB"/>
        </w:rPr>
        <w:t>2. If the purpose of the partnership is connected to the partners’ activities or profession, they shall be obliged to act with the diligence of a good businessperson or the diligence of a good expert.</w:t>
      </w:r>
    </w:p>
    <w:p w:rsidR="00FE72D2" w:rsidRPr="00EE095D" w:rsidRDefault="00FE72D2" w:rsidP="00FE72D2">
      <w:pPr>
        <w:pStyle w:val="BodyText"/>
        <w:tabs>
          <w:tab w:val="left" w:pos="9520"/>
        </w:tabs>
        <w:jc w:val="both"/>
        <w:rPr>
          <w:rFonts w:ascii="Times New Roman" w:hAnsi="Times New Roman" w:cs="Times New Roman"/>
          <w:sz w:val="24"/>
          <w:szCs w:val="24"/>
          <w:lang w:val="en-GB"/>
        </w:rPr>
      </w:pPr>
    </w:p>
    <w:p w:rsidR="00FE72D2" w:rsidRPr="00EE095D" w:rsidRDefault="00FE72D2" w:rsidP="00FE72D2">
      <w:pPr>
        <w:pStyle w:val="BodyText"/>
        <w:tabs>
          <w:tab w:val="left" w:pos="9520"/>
        </w:tabs>
        <w:jc w:val="both"/>
        <w:rPr>
          <w:rFonts w:ascii="Times New Roman" w:hAnsi="Times New Roman" w:cs="Times New Roman"/>
          <w:sz w:val="24"/>
          <w:szCs w:val="24"/>
          <w:lang w:val="en-GB"/>
        </w:rPr>
      </w:pPr>
      <w:r w:rsidRPr="00EE095D">
        <w:rPr>
          <w:rFonts w:ascii="Times New Roman" w:hAnsi="Times New Roman" w:cs="Times New Roman"/>
          <w:sz w:val="24"/>
          <w:szCs w:val="24"/>
          <w:lang w:val="en-GB"/>
        </w:rPr>
        <w:t>3. A partner may not do anything that would diminish the possibility of achieving the common purpose.</w:t>
      </w:r>
    </w:p>
    <w:p w:rsidR="00FE72D2" w:rsidRPr="00EE095D" w:rsidRDefault="00FE72D2" w:rsidP="00FE72D2">
      <w:pPr>
        <w:pStyle w:val="BodyText"/>
        <w:tabs>
          <w:tab w:val="left" w:pos="9520"/>
        </w:tabs>
        <w:rPr>
          <w:rFonts w:ascii="Times New Roman" w:hAnsi="Times New Roman" w:cs="Times New Roman"/>
          <w:sz w:val="24"/>
          <w:szCs w:val="24"/>
        </w:rPr>
      </w:pPr>
    </w:p>
    <w:p w:rsidR="00FE72D2" w:rsidRPr="00EE095D" w:rsidRDefault="00FE72D2" w:rsidP="00FE72D2">
      <w:pPr>
        <w:pStyle w:val="BodyText"/>
        <w:tabs>
          <w:tab w:val="left" w:pos="9520"/>
        </w:tabs>
        <w:rPr>
          <w:rFonts w:ascii="Times New Roman" w:hAnsi="Times New Roman" w:cs="Times New Roman"/>
          <w:sz w:val="24"/>
          <w:szCs w:val="24"/>
        </w:rPr>
      </w:pPr>
    </w:p>
    <w:p w:rsidR="00FE72D2" w:rsidRPr="00EE095D" w:rsidRDefault="00FE72D2" w:rsidP="00FE72D2">
      <w:pPr>
        <w:pStyle w:val="BodyText"/>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678</w:t>
      </w:r>
      <w:r w:rsidRPr="00EE095D">
        <w:rPr>
          <w:rFonts w:ascii="Times New Roman" w:hAnsi="Times New Roman" w:cs="Times New Roman"/>
          <w:b/>
          <w:sz w:val="24"/>
          <w:szCs w:val="24"/>
        </w:rPr>
        <w:br/>
        <w:t>Benefits and loss</w:t>
      </w:r>
    </w:p>
    <w:p w:rsidR="00FE72D2" w:rsidRPr="00EE095D" w:rsidRDefault="00FE72D2" w:rsidP="00FE72D2">
      <w:pPr>
        <w:pStyle w:val="BodyText"/>
        <w:tabs>
          <w:tab w:val="left" w:pos="9520"/>
        </w:tabs>
        <w:rPr>
          <w:rFonts w:ascii="Times New Roman" w:hAnsi="Times New Roman" w:cs="Times New Roman"/>
          <w:b/>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1. Each partner shall be en</w:t>
      </w:r>
      <w:r w:rsidR="0007206A">
        <w:rPr>
          <w:rFonts w:ascii="Times New Roman" w:hAnsi="Times New Roman" w:cs="Times New Roman"/>
          <w:sz w:val="24"/>
          <w:szCs w:val="24"/>
        </w:rPr>
        <w:t>Chapter</w:t>
      </w:r>
      <w:r w:rsidRPr="00EE095D">
        <w:rPr>
          <w:rFonts w:ascii="Times New Roman" w:hAnsi="Times New Roman" w:cs="Times New Roman"/>
          <w:sz w:val="24"/>
          <w:szCs w:val="24"/>
        </w:rPr>
        <w:t>d to part of the benefit achieved in the partnership, unless stipulated otherwise by the contract.</w:t>
      </w: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 xml:space="preserve"> </w:t>
      </w: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2. Each partner shall be obliged to bear part of the loss incurred by the partnership’s functioning.</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3. Unless stipulated otherwise by the contract, the partners shall participate in the benefits and loss with shares equal to their shares in the contributions.</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pStyle w:val="BodyText"/>
        <w:tabs>
          <w:tab w:val="left" w:pos="9520"/>
        </w:tabs>
        <w:jc w:val="center"/>
        <w:rPr>
          <w:rFonts w:ascii="Times New Roman" w:hAnsi="Times New Roman" w:cs="Times New Roman"/>
          <w:b/>
          <w:bCs/>
          <w:sz w:val="24"/>
          <w:szCs w:val="24"/>
          <w:lang w:val="en-GB"/>
        </w:rPr>
      </w:pPr>
      <w:r w:rsidRPr="00EE095D">
        <w:rPr>
          <w:rFonts w:ascii="Times New Roman" w:hAnsi="Times New Roman" w:cs="Times New Roman"/>
          <w:b/>
          <w:sz w:val="24"/>
          <w:szCs w:val="24"/>
        </w:rPr>
        <w:t>Article 679</w:t>
      </w:r>
      <w:r w:rsidRPr="00EE095D">
        <w:rPr>
          <w:rFonts w:ascii="Times New Roman" w:hAnsi="Times New Roman" w:cs="Times New Roman"/>
          <w:b/>
          <w:sz w:val="24"/>
          <w:szCs w:val="24"/>
        </w:rPr>
        <w:br/>
      </w:r>
      <w:r w:rsidRPr="00EE095D">
        <w:rPr>
          <w:rFonts w:ascii="Times New Roman" w:hAnsi="Times New Roman" w:cs="Times New Roman"/>
          <w:b/>
          <w:bCs/>
          <w:sz w:val="24"/>
          <w:szCs w:val="24"/>
          <w:lang w:val="en-GB"/>
        </w:rPr>
        <w:t>Appearance against third persons</w:t>
      </w:r>
    </w:p>
    <w:p w:rsidR="00FE72D2" w:rsidRPr="00EE095D" w:rsidRDefault="00FE72D2" w:rsidP="00FE72D2">
      <w:pPr>
        <w:pStyle w:val="BodyText"/>
        <w:tabs>
          <w:tab w:val="left" w:pos="9520"/>
        </w:tabs>
        <w:rPr>
          <w:rFonts w:ascii="Times New Roman" w:hAnsi="Times New Roman" w:cs="Times New Roman"/>
          <w:b/>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lang w:val="en-GB"/>
        </w:rPr>
      </w:pPr>
      <w:r w:rsidRPr="00EE095D">
        <w:rPr>
          <w:rFonts w:ascii="Times New Roman" w:hAnsi="Times New Roman" w:cs="Times New Roman"/>
          <w:sz w:val="24"/>
          <w:szCs w:val="24"/>
        </w:rPr>
        <w:t>1.</w:t>
      </w:r>
      <w:r w:rsidRPr="00EE095D">
        <w:rPr>
          <w:rFonts w:ascii="Times New Roman" w:hAnsi="Times New Roman" w:cs="Times New Roman"/>
          <w:b/>
          <w:sz w:val="24"/>
          <w:szCs w:val="24"/>
        </w:rPr>
        <w:t xml:space="preserve"> </w:t>
      </w:r>
      <w:r w:rsidRPr="00EE095D">
        <w:rPr>
          <w:rFonts w:ascii="Times New Roman" w:hAnsi="Times New Roman" w:cs="Times New Roman"/>
          <w:sz w:val="24"/>
          <w:szCs w:val="24"/>
          <w:lang w:val="en-GB"/>
        </w:rPr>
        <w:t>A partner or manager that appears against third persons in such person’s own name and for the account of the partnership shall alone acquire the rights and obligations in relation to the third person.</w:t>
      </w:r>
    </w:p>
    <w:p w:rsidR="00FE72D2" w:rsidRPr="00EE095D" w:rsidRDefault="00FE72D2" w:rsidP="00FE72D2">
      <w:pPr>
        <w:pStyle w:val="BodyText"/>
        <w:tabs>
          <w:tab w:val="left" w:pos="9520"/>
        </w:tabs>
        <w:jc w:val="both"/>
        <w:rPr>
          <w:rFonts w:ascii="Times New Roman" w:hAnsi="Times New Roman" w:cs="Times New Roman"/>
          <w:sz w:val="24"/>
          <w:szCs w:val="24"/>
          <w:lang w:val="en-GB"/>
        </w:rPr>
      </w:pPr>
    </w:p>
    <w:p w:rsidR="00FE72D2" w:rsidRPr="00EE095D" w:rsidRDefault="00FE72D2" w:rsidP="00FE72D2">
      <w:pPr>
        <w:pStyle w:val="BodyText"/>
        <w:tabs>
          <w:tab w:val="left" w:pos="9520"/>
        </w:tabs>
        <w:jc w:val="both"/>
        <w:rPr>
          <w:rFonts w:ascii="Times New Roman" w:hAnsi="Times New Roman" w:cs="Times New Roman"/>
          <w:sz w:val="24"/>
          <w:szCs w:val="24"/>
          <w:lang w:val="en-GB"/>
        </w:rPr>
      </w:pPr>
      <w:r w:rsidRPr="00EE095D">
        <w:rPr>
          <w:rFonts w:ascii="Times New Roman" w:hAnsi="Times New Roman" w:cs="Times New Roman"/>
          <w:sz w:val="24"/>
          <w:szCs w:val="24"/>
          <w:lang w:val="en-GB"/>
        </w:rPr>
        <w:t>2. If a partner or manager appears in the name of the partnership or the partners the provisions of the present code on representation in general shall apply.</w:t>
      </w:r>
    </w:p>
    <w:p w:rsidR="00FE72D2" w:rsidRPr="00EE095D" w:rsidRDefault="00FE72D2" w:rsidP="00FE72D2">
      <w:pPr>
        <w:pStyle w:val="BodyText"/>
        <w:tabs>
          <w:tab w:val="left" w:pos="9520"/>
        </w:tabs>
        <w:jc w:val="both"/>
        <w:rPr>
          <w:rFonts w:ascii="Times New Roman" w:hAnsi="Times New Roman" w:cs="Times New Roman"/>
          <w:sz w:val="24"/>
          <w:szCs w:val="24"/>
          <w:lang w:val="en-GB"/>
        </w:rPr>
      </w:pPr>
    </w:p>
    <w:p w:rsidR="00FE72D2" w:rsidRPr="00EE095D" w:rsidRDefault="00FE72D2" w:rsidP="00FE72D2">
      <w:pPr>
        <w:pStyle w:val="BodyText"/>
        <w:tabs>
          <w:tab w:val="left" w:pos="9520"/>
        </w:tabs>
        <w:jc w:val="both"/>
        <w:rPr>
          <w:rFonts w:ascii="Times New Roman" w:hAnsi="Times New Roman" w:cs="Times New Roman"/>
          <w:sz w:val="24"/>
          <w:szCs w:val="24"/>
          <w:lang w:val="en-GB"/>
        </w:rPr>
      </w:pPr>
      <w:r w:rsidRPr="00EE095D">
        <w:rPr>
          <w:rFonts w:ascii="Times New Roman" w:hAnsi="Times New Roman" w:cs="Times New Roman"/>
          <w:sz w:val="24"/>
          <w:szCs w:val="24"/>
          <w:lang w:val="en-GB"/>
        </w:rPr>
        <w:t>3. In the case specified in the second paragraph of this article all the partners shall become joint and several creditors or debtors and the provisions of the present code on joint and several liability shall apply; an agreement among the partners stipulating otherwise shall have no legal effect in respect of third persons.</w:t>
      </w:r>
    </w:p>
    <w:p w:rsidR="00FE72D2" w:rsidRPr="00EE095D" w:rsidRDefault="00FE72D2" w:rsidP="00FE72D2">
      <w:pPr>
        <w:pStyle w:val="BodyText"/>
        <w:tabs>
          <w:tab w:val="left" w:pos="9520"/>
        </w:tabs>
        <w:jc w:val="both"/>
        <w:rPr>
          <w:rFonts w:ascii="Times New Roman" w:hAnsi="Times New Roman" w:cs="Times New Roman"/>
          <w:sz w:val="24"/>
          <w:szCs w:val="24"/>
          <w:lang w:val="en-GB"/>
        </w:rPr>
      </w:pPr>
    </w:p>
    <w:p w:rsidR="00FE72D2" w:rsidRPr="00EE095D" w:rsidRDefault="00FE72D2" w:rsidP="00FE72D2">
      <w:pPr>
        <w:pStyle w:val="BodyText"/>
        <w:tabs>
          <w:tab w:val="left" w:pos="9520"/>
        </w:tabs>
        <w:jc w:val="both"/>
        <w:rPr>
          <w:rFonts w:ascii="Times New Roman" w:hAnsi="Times New Roman" w:cs="Times New Roman"/>
          <w:sz w:val="24"/>
          <w:szCs w:val="24"/>
          <w:lang w:val="en-GB"/>
        </w:rPr>
      </w:pPr>
      <w:r w:rsidRPr="00EE095D">
        <w:rPr>
          <w:rFonts w:ascii="Times New Roman" w:hAnsi="Times New Roman" w:cs="Times New Roman"/>
          <w:sz w:val="24"/>
          <w:szCs w:val="24"/>
          <w:lang w:val="en-GB"/>
        </w:rPr>
        <w:t>4. The partners’ obligations pursuant to this article towards third persons shall not terminate with the winding-up of the partnership.</w:t>
      </w:r>
    </w:p>
    <w:p w:rsidR="00FE72D2" w:rsidRPr="00EE095D" w:rsidRDefault="00FE72D2" w:rsidP="00FE72D2">
      <w:pPr>
        <w:pStyle w:val="BodyText"/>
        <w:tabs>
          <w:tab w:val="left" w:pos="9520"/>
        </w:tabs>
        <w:rPr>
          <w:rFonts w:ascii="Times New Roman" w:hAnsi="Times New Roman" w:cs="Times New Roman"/>
          <w:sz w:val="24"/>
          <w:szCs w:val="24"/>
        </w:rPr>
      </w:pPr>
    </w:p>
    <w:p w:rsidR="00FE72D2" w:rsidRPr="00EE095D" w:rsidRDefault="00FE72D2" w:rsidP="00FE72D2">
      <w:pPr>
        <w:pStyle w:val="BodyText"/>
        <w:tabs>
          <w:tab w:val="left" w:pos="9520"/>
        </w:tabs>
        <w:rPr>
          <w:rFonts w:ascii="Times New Roman" w:hAnsi="Times New Roman" w:cs="Times New Roman"/>
          <w:sz w:val="24"/>
          <w:szCs w:val="24"/>
        </w:rPr>
      </w:pPr>
    </w:p>
    <w:p w:rsidR="00FE72D2" w:rsidRPr="00EE095D" w:rsidRDefault="00FE72D2" w:rsidP="00FE72D2">
      <w:pPr>
        <w:pStyle w:val="BodyText"/>
        <w:tabs>
          <w:tab w:val="left" w:pos="9520"/>
        </w:tabs>
        <w:rPr>
          <w:rFonts w:ascii="Times New Roman" w:hAnsi="Times New Roman" w:cs="Times New Roman"/>
          <w:sz w:val="24"/>
          <w:szCs w:val="24"/>
        </w:rPr>
      </w:pPr>
    </w:p>
    <w:p w:rsidR="00FE72D2" w:rsidRPr="00EE095D" w:rsidRDefault="00FE72D2" w:rsidP="00FE72D2">
      <w:pPr>
        <w:pStyle w:val="BodyText"/>
        <w:tabs>
          <w:tab w:val="left" w:pos="9520"/>
        </w:tabs>
        <w:rPr>
          <w:rFonts w:ascii="Times New Roman" w:hAnsi="Times New Roman" w:cs="Times New Roman"/>
          <w:sz w:val="24"/>
          <w:szCs w:val="24"/>
        </w:rPr>
      </w:pPr>
    </w:p>
    <w:p w:rsidR="00FE72D2" w:rsidRPr="00EE095D" w:rsidRDefault="00FE72D2" w:rsidP="00FE72D2">
      <w:pPr>
        <w:pStyle w:val="BodyText"/>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680</w:t>
      </w:r>
      <w:r w:rsidRPr="00EE095D">
        <w:rPr>
          <w:rFonts w:ascii="Times New Roman" w:hAnsi="Times New Roman" w:cs="Times New Roman"/>
          <w:b/>
          <w:sz w:val="24"/>
          <w:szCs w:val="24"/>
        </w:rPr>
        <w:br/>
      </w:r>
      <w:r w:rsidRPr="00EE095D">
        <w:rPr>
          <w:rFonts w:ascii="Times New Roman" w:hAnsi="Times New Roman" w:cs="Times New Roman"/>
          <w:b/>
          <w:sz w:val="24"/>
          <w:szCs w:val="24"/>
          <w:lang w:val="en-GB"/>
        </w:rPr>
        <w:t xml:space="preserve">Assets in </w:t>
      </w:r>
      <w:r w:rsidRPr="00EE095D">
        <w:rPr>
          <w:rFonts w:ascii="Times New Roman" w:hAnsi="Times New Roman" w:cs="Times New Roman"/>
          <w:b/>
          <w:sz w:val="24"/>
          <w:szCs w:val="24"/>
        </w:rPr>
        <w:t>partnership</w:t>
      </w:r>
    </w:p>
    <w:p w:rsidR="00FE72D2" w:rsidRPr="00EE095D" w:rsidRDefault="00FE72D2" w:rsidP="00FE72D2">
      <w:pPr>
        <w:pStyle w:val="BodyText"/>
        <w:tabs>
          <w:tab w:val="left" w:pos="9520"/>
        </w:tabs>
        <w:rPr>
          <w:rFonts w:ascii="Times New Roman" w:hAnsi="Times New Roman" w:cs="Times New Roman"/>
          <w:b/>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lang w:val="en-GB"/>
        </w:rPr>
      </w:pPr>
      <w:r w:rsidRPr="00EE095D">
        <w:rPr>
          <w:rFonts w:ascii="Times New Roman" w:hAnsi="Times New Roman" w:cs="Times New Roman"/>
          <w:sz w:val="24"/>
          <w:szCs w:val="24"/>
          <w:lang w:val="en-GB"/>
        </w:rPr>
        <w:t>The partners shall hold equal co-ownership and other co-holding shares in the assets of the partnership originating through the partners’ contributions or the partnership’s operations, unless stipulated otherwise by the contract.</w:t>
      </w:r>
    </w:p>
    <w:p w:rsidR="00FE72D2" w:rsidRPr="00EE095D" w:rsidRDefault="00FE72D2" w:rsidP="00FE72D2">
      <w:pPr>
        <w:pStyle w:val="BodyText"/>
        <w:tabs>
          <w:tab w:val="left" w:pos="9520"/>
        </w:tabs>
        <w:rPr>
          <w:rFonts w:ascii="Times New Roman" w:hAnsi="Times New Roman" w:cs="Times New Roman"/>
          <w:sz w:val="24"/>
          <w:szCs w:val="24"/>
        </w:rPr>
      </w:pPr>
    </w:p>
    <w:p w:rsidR="00FE72D2" w:rsidRPr="00EE095D" w:rsidRDefault="00FE72D2" w:rsidP="00FE72D2">
      <w:pPr>
        <w:pStyle w:val="BodyText"/>
        <w:tabs>
          <w:tab w:val="left" w:pos="9520"/>
        </w:tabs>
        <w:jc w:val="center"/>
        <w:rPr>
          <w:rFonts w:ascii="Times New Roman" w:hAnsi="Times New Roman" w:cs="Times New Roman"/>
          <w:sz w:val="24"/>
          <w:szCs w:val="24"/>
        </w:rPr>
      </w:pPr>
      <w:r w:rsidRPr="00EE095D">
        <w:rPr>
          <w:rFonts w:ascii="Times New Roman" w:hAnsi="Times New Roman" w:cs="Times New Roman"/>
          <w:b/>
          <w:sz w:val="24"/>
          <w:szCs w:val="24"/>
        </w:rPr>
        <w:t>Article 681</w:t>
      </w:r>
      <w:r w:rsidRPr="00EE095D">
        <w:rPr>
          <w:rFonts w:ascii="Times New Roman" w:hAnsi="Times New Roman" w:cs="Times New Roman"/>
          <w:b/>
          <w:sz w:val="24"/>
          <w:szCs w:val="24"/>
        </w:rPr>
        <w:br/>
        <w:t>Relationship among partners</w:t>
      </w: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br/>
        <w:t>1. If the costs and obligations towards third persons are not settled from the assets of the partnership, the partners shall be obliged to do so in equal parts; the contract may also stipulate different parts.</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2. A partner that for the implementation of a contract settled any cost or any obligation of the partnership or other partners towards third persons in excess of the amount the partner was obliged to settle by contract shall have the right to request the reimbursement of a proportionate part from the other partners.</w:t>
      </w:r>
    </w:p>
    <w:p w:rsidR="00FE72D2" w:rsidRPr="00EE095D" w:rsidRDefault="00FE72D2" w:rsidP="00FE72D2">
      <w:pPr>
        <w:pStyle w:val="BodyText"/>
        <w:tabs>
          <w:tab w:val="left" w:pos="9520"/>
        </w:tabs>
        <w:rPr>
          <w:rFonts w:ascii="Times New Roman" w:hAnsi="Times New Roman" w:cs="Times New Roman"/>
          <w:sz w:val="24"/>
          <w:szCs w:val="24"/>
        </w:rPr>
      </w:pPr>
    </w:p>
    <w:p w:rsidR="00FE72D2" w:rsidRPr="00EE095D" w:rsidRDefault="00FE72D2" w:rsidP="00FE72D2">
      <w:pPr>
        <w:pStyle w:val="BodyText"/>
        <w:tabs>
          <w:tab w:val="left" w:pos="9520"/>
        </w:tabs>
        <w:rPr>
          <w:rFonts w:ascii="Times New Roman" w:hAnsi="Times New Roman" w:cs="Times New Roman"/>
          <w:sz w:val="24"/>
          <w:szCs w:val="24"/>
        </w:rPr>
      </w:pPr>
    </w:p>
    <w:p w:rsidR="00FE72D2" w:rsidRPr="00EE095D" w:rsidRDefault="00FE72D2" w:rsidP="00FE72D2">
      <w:pPr>
        <w:pStyle w:val="BodyText"/>
        <w:tabs>
          <w:tab w:val="left" w:pos="9520"/>
        </w:tabs>
        <w:jc w:val="center"/>
        <w:rPr>
          <w:rFonts w:ascii="Times New Roman" w:hAnsi="Times New Roman" w:cs="Times New Roman"/>
          <w:sz w:val="24"/>
          <w:szCs w:val="24"/>
        </w:rPr>
      </w:pPr>
      <w:r w:rsidRPr="00EE095D">
        <w:rPr>
          <w:rFonts w:ascii="Times New Roman" w:hAnsi="Times New Roman" w:cs="Times New Roman"/>
          <w:b/>
          <w:sz w:val="24"/>
          <w:szCs w:val="24"/>
        </w:rPr>
        <w:t>Article 682</w:t>
      </w:r>
      <w:r w:rsidRPr="00EE095D">
        <w:rPr>
          <w:rFonts w:ascii="Times New Roman" w:hAnsi="Times New Roman" w:cs="Times New Roman"/>
          <w:b/>
          <w:sz w:val="24"/>
          <w:szCs w:val="24"/>
        </w:rPr>
        <w:br/>
        <w:t>Change in partner</w:t>
      </w:r>
    </w:p>
    <w:p w:rsidR="00FE72D2" w:rsidRPr="00EE095D" w:rsidRDefault="00FE72D2" w:rsidP="00FE72D2">
      <w:pPr>
        <w:pStyle w:val="BodyText"/>
        <w:tabs>
          <w:tab w:val="left" w:pos="9520"/>
        </w:tabs>
        <w:rPr>
          <w:rFonts w:ascii="Times New Roman" w:hAnsi="Times New Roman" w:cs="Times New Roman"/>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lang w:val="en-GB"/>
        </w:rPr>
      </w:pPr>
      <w:r w:rsidRPr="00EE095D">
        <w:rPr>
          <w:rFonts w:ascii="Times New Roman" w:hAnsi="Times New Roman" w:cs="Times New Roman"/>
          <w:sz w:val="24"/>
          <w:szCs w:val="24"/>
          <w:lang w:val="en-GB"/>
        </w:rPr>
        <w:t>1. If the contract so allows, a new partner may enter the partnership.</w:t>
      </w:r>
    </w:p>
    <w:p w:rsidR="00FE72D2" w:rsidRPr="00EE095D" w:rsidRDefault="00FE72D2" w:rsidP="00FE72D2">
      <w:pPr>
        <w:pStyle w:val="BodyText"/>
        <w:tabs>
          <w:tab w:val="left" w:pos="9520"/>
        </w:tabs>
        <w:jc w:val="both"/>
        <w:rPr>
          <w:rFonts w:ascii="Times New Roman" w:hAnsi="Times New Roman" w:cs="Times New Roman"/>
          <w:sz w:val="24"/>
          <w:szCs w:val="24"/>
          <w:lang w:val="en-GB"/>
        </w:rPr>
      </w:pPr>
    </w:p>
    <w:p w:rsidR="00FE72D2" w:rsidRPr="00EE095D" w:rsidRDefault="00FE72D2" w:rsidP="00FE72D2">
      <w:pPr>
        <w:pStyle w:val="BodyText"/>
        <w:tabs>
          <w:tab w:val="left" w:pos="9520"/>
        </w:tabs>
        <w:jc w:val="both"/>
        <w:rPr>
          <w:rFonts w:ascii="Times New Roman" w:hAnsi="Times New Roman" w:cs="Times New Roman"/>
          <w:sz w:val="24"/>
          <w:szCs w:val="24"/>
          <w:lang w:val="en-GB"/>
        </w:rPr>
      </w:pPr>
      <w:r w:rsidRPr="00EE095D">
        <w:rPr>
          <w:rFonts w:ascii="Times New Roman" w:hAnsi="Times New Roman" w:cs="Times New Roman"/>
          <w:sz w:val="24"/>
          <w:szCs w:val="24"/>
          <w:lang w:val="en-GB"/>
        </w:rPr>
        <w:t>2. Unless stipulated otherwise by the contract, a partner that enters the partnership anew shall be obliged to provide the same contribution as the other partners and shall be en</w:t>
      </w:r>
      <w:r w:rsidR="0007206A">
        <w:rPr>
          <w:rFonts w:ascii="Times New Roman" w:hAnsi="Times New Roman" w:cs="Times New Roman"/>
          <w:sz w:val="24"/>
          <w:szCs w:val="24"/>
          <w:lang w:val="en-GB"/>
        </w:rPr>
        <w:t>Chapter</w:t>
      </w:r>
      <w:r w:rsidRPr="00EE095D">
        <w:rPr>
          <w:rFonts w:ascii="Times New Roman" w:hAnsi="Times New Roman" w:cs="Times New Roman"/>
          <w:sz w:val="24"/>
          <w:szCs w:val="24"/>
          <w:lang w:val="en-GB"/>
        </w:rPr>
        <w:t>d to the benefit originating after such partner’s entry into the partnership.</w:t>
      </w:r>
    </w:p>
    <w:p w:rsidR="00FE72D2" w:rsidRPr="00EE095D" w:rsidRDefault="00FE72D2" w:rsidP="00FE72D2">
      <w:pPr>
        <w:pStyle w:val="BodyText"/>
        <w:tabs>
          <w:tab w:val="left" w:pos="9520"/>
        </w:tabs>
        <w:jc w:val="both"/>
        <w:rPr>
          <w:rFonts w:ascii="Times New Roman" w:hAnsi="Times New Roman" w:cs="Times New Roman"/>
          <w:sz w:val="24"/>
          <w:szCs w:val="24"/>
          <w:lang w:val="en-GB"/>
        </w:rPr>
      </w:pPr>
    </w:p>
    <w:p w:rsidR="00FE72D2" w:rsidRPr="00EE095D" w:rsidRDefault="00FE72D2" w:rsidP="00FE72D2">
      <w:pPr>
        <w:pStyle w:val="BodyText"/>
        <w:tabs>
          <w:tab w:val="left" w:pos="9520"/>
        </w:tabs>
        <w:jc w:val="both"/>
        <w:rPr>
          <w:rFonts w:ascii="Times New Roman" w:hAnsi="Times New Roman" w:cs="Times New Roman"/>
          <w:sz w:val="24"/>
          <w:szCs w:val="24"/>
          <w:lang w:val="en-GB"/>
        </w:rPr>
      </w:pPr>
      <w:r w:rsidRPr="00EE095D">
        <w:rPr>
          <w:rFonts w:ascii="Times New Roman" w:hAnsi="Times New Roman" w:cs="Times New Roman"/>
          <w:sz w:val="24"/>
          <w:szCs w:val="24"/>
          <w:lang w:val="en-GB"/>
        </w:rPr>
        <w:t>3. The new partner shall only be liable towards third persons for obligations incurred after such became a partner.</w:t>
      </w:r>
    </w:p>
    <w:p w:rsidR="00FE72D2" w:rsidRPr="00EE095D" w:rsidRDefault="00FE72D2" w:rsidP="00FE72D2">
      <w:pPr>
        <w:pStyle w:val="BodyText"/>
        <w:tabs>
          <w:tab w:val="left" w:pos="9520"/>
        </w:tabs>
        <w:jc w:val="both"/>
        <w:rPr>
          <w:rFonts w:ascii="Times New Roman" w:hAnsi="Times New Roman" w:cs="Times New Roman"/>
          <w:sz w:val="24"/>
          <w:szCs w:val="24"/>
          <w:lang w:val="en-GB"/>
        </w:rPr>
      </w:pPr>
    </w:p>
    <w:p w:rsidR="00FE72D2" w:rsidRPr="00EE095D" w:rsidRDefault="00FE72D2" w:rsidP="00FE72D2">
      <w:pPr>
        <w:pStyle w:val="BodyText"/>
        <w:tabs>
          <w:tab w:val="left" w:pos="9520"/>
        </w:tabs>
        <w:jc w:val="both"/>
        <w:rPr>
          <w:rFonts w:ascii="Times New Roman" w:hAnsi="Times New Roman" w:cs="Times New Roman"/>
          <w:sz w:val="24"/>
          <w:szCs w:val="24"/>
          <w:lang w:val="en-GB"/>
        </w:rPr>
      </w:pPr>
      <w:r w:rsidRPr="00EE095D">
        <w:rPr>
          <w:rFonts w:ascii="Times New Roman" w:hAnsi="Times New Roman" w:cs="Times New Roman"/>
          <w:sz w:val="24"/>
          <w:szCs w:val="24"/>
          <w:lang w:val="en-GB"/>
        </w:rPr>
        <w:t>4. A partner may not transfer such partner’s position to a third person, but may transfer it to another partner if the contract so allows and under the conditions stipulated by the contract.</w:t>
      </w:r>
    </w:p>
    <w:p w:rsidR="00FE72D2" w:rsidRPr="00EE095D" w:rsidRDefault="00FE72D2" w:rsidP="00FE72D2">
      <w:pPr>
        <w:pStyle w:val="BodyText"/>
        <w:tabs>
          <w:tab w:val="left" w:pos="9520"/>
        </w:tabs>
        <w:rPr>
          <w:rFonts w:ascii="Times New Roman" w:hAnsi="Times New Roman" w:cs="Times New Roman"/>
          <w:sz w:val="24"/>
          <w:szCs w:val="24"/>
        </w:rPr>
      </w:pPr>
    </w:p>
    <w:p w:rsidR="00FE72D2" w:rsidRPr="00EE095D" w:rsidRDefault="00FE72D2" w:rsidP="00FE72D2">
      <w:pPr>
        <w:pStyle w:val="BodyText"/>
        <w:tabs>
          <w:tab w:val="left" w:pos="9520"/>
        </w:tabs>
        <w:jc w:val="center"/>
        <w:rPr>
          <w:rFonts w:ascii="Times New Roman" w:hAnsi="Times New Roman" w:cs="Times New Roman"/>
          <w:b/>
          <w:sz w:val="24"/>
          <w:szCs w:val="24"/>
        </w:rPr>
      </w:pPr>
    </w:p>
    <w:p w:rsidR="00FE72D2" w:rsidRPr="00EE095D" w:rsidRDefault="00FE72D2" w:rsidP="00FE72D2">
      <w:pPr>
        <w:pStyle w:val="BodyText"/>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683</w:t>
      </w:r>
    </w:p>
    <w:p w:rsidR="00FE72D2" w:rsidRPr="00EE095D" w:rsidRDefault="00FE72D2" w:rsidP="00FE72D2">
      <w:pPr>
        <w:pStyle w:val="BodyText"/>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Exclusion of partner</w:t>
      </w:r>
    </w:p>
    <w:p w:rsidR="00FE72D2" w:rsidRPr="00EE095D" w:rsidRDefault="00FE72D2" w:rsidP="00FE72D2">
      <w:pPr>
        <w:pStyle w:val="BodyText"/>
        <w:tabs>
          <w:tab w:val="left" w:pos="9520"/>
        </w:tabs>
        <w:rPr>
          <w:rFonts w:ascii="Times New Roman" w:hAnsi="Times New Roman" w:cs="Times New Roman"/>
          <w:sz w:val="24"/>
          <w:szCs w:val="24"/>
        </w:rPr>
      </w:pPr>
    </w:p>
    <w:p w:rsidR="00FE72D2" w:rsidRPr="00EE095D" w:rsidRDefault="00FE72D2" w:rsidP="00FE72D2">
      <w:pPr>
        <w:pStyle w:val="BodyText"/>
        <w:tabs>
          <w:tab w:val="left" w:pos="9520"/>
        </w:tabs>
        <w:rPr>
          <w:rFonts w:ascii="Times New Roman" w:hAnsi="Times New Roman" w:cs="Times New Roman"/>
          <w:sz w:val="24"/>
          <w:szCs w:val="24"/>
          <w:lang w:val="en-GB"/>
        </w:rPr>
      </w:pPr>
      <w:r w:rsidRPr="00EE095D">
        <w:rPr>
          <w:rFonts w:ascii="Times New Roman" w:hAnsi="Times New Roman" w:cs="Times New Roman"/>
          <w:sz w:val="24"/>
          <w:szCs w:val="24"/>
        </w:rPr>
        <w:t xml:space="preserve">1. </w:t>
      </w:r>
      <w:r w:rsidRPr="00EE095D">
        <w:rPr>
          <w:rFonts w:ascii="Times New Roman" w:hAnsi="Times New Roman" w:cs="Times New Roman"/>
          <w:sz w:val="24"/>
          <w:szCs w:val="24"/>
          <w:lang w:val="en-GB"/>
        </w:rPr>
        <w:t>On justifiable grounds partners may request the exclusion of a partner via a suit. The contract may also stipulate that the partners themselves decide on exclusion. In such a case the partner so affected may via a suit request the annulment of the resolution if such partner feels it to be unjustified.</w:t>
      </w:r>
    </w:p>
    <w:p w:rsidR="00FE72D2" w:rsidRPr="00EE095D" w:rsidRDefault="00FE72D2" w:rsidP="00FE72D2">
      <w:pPr>
        <w:pStyle w:val="BodyText"/>
        <w:tabs>
          <w:tab w:val="left" w:pos="9520"/>
        </w:tabs>
        <w:rPr>
          <w:rFonts w:ascii="Times New Roman" w:hAnsi="Times New Roman" w:cs="Times New Roman"/>
          <w:sz w:val="24"/>
          <w:szCs w:val="24"/>
          <w:lang w:val="en-GB"/>
        </w:rPr>
      </w:pPr>
    </w:p>
    <w:p w:rsidR="00FE72D2" w:rsidRPr="00EE095D" w:rsidRDefault="00FE72D2" w:rsidP="00FE72D2">
      <w:pPr>
        <w:pStyle w:val="BodyText"/>
        <w:tabs>
          <w:tab w:val="left" w:pos="9520"/>
        </w:tabs>
        <w:rPr>
          <w:rFonts w:ascii="Times New Roman" w:hAnsi="Times New Roman" w:cs="Times New Roman"/>
          <w:sz w:val="24"/>
          <w:szCs w:val="24"/>
          <w:lang w:val="en-GB"/>
        </w:rPr>
      </w:pPr>
      <w:r w:rsidRPr="00EE095D">
        <w:rPr>
          <w:rFonts w:ascii="Times New Roman" w:hAnsi="Times New Roman" w:cs="Times New Roman"/>
          <w:sz w:val="24"/>
          <w:szCs w:val="24"/>
          <w:lang w:val="en-GB"/>
        </w:rPr>
        <w:t>2. The excluded partner shall have the right to reimbursement of the market value of such partner’s share at the time of exclusion.</w:t>
      </w:r>
    </w:p>
    <w:p w:rsidR="00FE72D2" w:rsidRPr="00EE095D" w:rsidRDefault="00FE72D2" w:rsidP="00FE72D2">
      <w:pPr>
        <w:pStyle w:val="BodyText"/>
        <w:tabs>
          <w:tab w:val="left" w:pos="9520"/>
        </w:tabs>
        <w:rPr>
          <w:rFonts w:ascii="Times New Roman" w:hAnsi="Times New Roman" w:cs="Times New Roman"/>
          <w:sz w:val="24"/>
          <w:szCs w:val="24"/>
          <w:lang w:val="en-GB"/>
        </w:rPr>
      </w:pPr>
    </w:p>
    <w:p w:rsidR="00FE72D2" w:rsidRPr="00EE095D" w:rsidRDefault="00FE72D2" w:rsidP="00FE72D2">
      <w:pPr>
        <w:pStyle w:val="BodyText"/>
        <w:tabs>
          <w:tab w:val="left" w:pos="9520"/>
        </w:tabs>
        <w:rPr>
          <w:rFonts w:ascii="Times New Roman" w:hAnsi="Times New Roman" w:cs="Times New Roman"/>
          <w:sz w:val="24"/>
          <w:szCs w:val="24"/>
          <w:lang w:val="en-GB"/>
        </w:rPr>
      </w:pPr>
      <w:r w:rsidRPr="00EE095D">
        <w:rPr>
          <w:rFonts w:ascii="Times New Roman" w:hAnsi="Times New Roman" w:cs="Times New Roman"/>
          <w:sz w:val="24"/>
          <w:szCs w:val="24"/>
          <w:lang w:val="en-GB"/>
        </w:rPr>
        <w:t>3. The other partners must pay out this value within three years of the exclusion.</w:t>
      </w:r>
    </w:p>
    <w:p w:rsidR="00FE72D2" w:rsidRPr="00EE095D" w:rsidRDefault="00FE72D2" w:rsidP="00FE72D2">
      <w:pPr>
        <w:pStyle w:val="BodyText"/>
        <w:tabs>
          <w:tab w:val="left" w:pos="9520"/>
        </w:tabs>
        <w:rPr>
          <w:rFonts w:ascii="Times New Roman" w:hAnsi="Times New Roman" w:cs="Times New Roman"/>
          <w:sz w:val="24"/>
          <w:szCs w:val="24"/>
          <w:lang w:val="en-GB"/>
        </w:rPr>
      </w:pPr>
    </w:p>
    <w:p w:rsidR="00FE72D2" w:rsidRPr="00EE095D" w:rsidRDefault="00FE72D2" w:rsidP="00FE72D2">
      <w:pPr>
        <w:pStyle w:val="BodyText"/>
        <w:tabs>
          <w:tab w:val="left" w:pos="9520"/>
        </w:tabs>
        <w:rPr>
          <w:rFonts w:ascii="Times New Roman" w:hAnsi="Times New Roman" w:cs="Times New Roman"/>
          <w:sz w:val="24"/>
          <w:szCs w:val="24"/>
          <w:lang w:val="en-GB"/>
        </w:rPr>
      </w:pPr>
      <w:r w:rsidRPr="00EE095D">
        <w:rPr>
          <w:rFonts w:ascii="Times New Roman" w:hAnsi="Times New Roman" w:cs="Times New Roman"/>
          <w:sz w:val="24"/>
          <w:szCs w:val="24"/>
          <w:lang w:val="en-GB"/>
        </w:rPr>
        <w:t>4. If the other partners request compensation from the excluded partner, they may retain the value of the excluded partner’s share until the judgement becomes final or an agreement is reached with the excluded partner.</w:t>
      </w:r>
    </w:p>
    <w:p w:rsidR="00FE72D2" w:rsidRPr="00EE095D" w:rsidRDefault="00FE72D2" w:rsidP="00FE72D2">
      <w:pPr>
        <w:pStyle w:val="BodyText"/>
        <w:tabs>
          <w:tab w:val="left" w:pos="9520"/>
        </w:tabs>
        <w:rPr>
          <w:rFonts w:ascii="Times New Roman" w:hAnsi="Times New Roman" w:cs="Times New Roman"/>
          <w:sz w:val="24"/>
          <w:szCs w:val="24"/>
        </w:rPr>
      </w:pPr>
    </w:p>
    <w:p w:rsidR="00FE72D2" w:rsidRPr="00EE095D" w:rsidRDefault="00FE72D2" w:rsidP="00FE72D2">
      <w:pPr>
        <w:pStyle w:val="BodyText"/>
        <w:tabs>
          <w:tab w:val="left" w:pos="9520"/>
        </w:tabs>
        <w:jc w:val="center"/>
        <w:rPr>
          <w:rFonts w:ascii="Times New Roman" w:hAnsi="Times New Roman" w:cs="Times New Roman"/>
          <w:b/>
          <w:bCs/>
          <w:sz w:val="24"/>
          <w:szCs w:val="24"/>
          <w:lang w:val="en-GB"/>
        </w:rPr>
      </w:pPr>
      <w:r w:rsidRPr="00EE095D">
        <w:rPr>
          <w:rFonts w:ascii="Times New Roman" w:hAnsi="Times New Roman" w:cs="Times New Roman"/>
          <w:b/>
          <w:sz w:val="24"/>
          <w:szCs w:val="24"/>
        </w:rPr>
        <w:t>Article 684</w:t>
      </w:r>
      <w:r w:rsidRPr="00EE095D">
        <w:rPr>
          <w:rFonts w:ascii="Times New Roman" w:hAnsi="Times New Roman" w:cs="Times New Roman"/>
          <w:b/>
          <w:sz w:val="24"/>
          <w:szCs w:val="24"/>
        </w:rPr>
        <w:br/>
      </w:r>
      <w:r w:rsidRPr="00EE095D">
        <w:rPr>
          <w:rFonts w:ascii="Times New Roman" w:hAnsi="Times New Roman" w:cs="Times New Roman"/>
          <w:b/>
          <w:bCs/>
          <w:sz w:val="24"/>
          <w:szCs w:val="24"/>
          <w:lang w:val="en-GB"/>
        </w:rPr>
        <w:t>Winding-up of partnership</w:t>
      </w:r>
    </w:p>
    <w:p w:rsidR="00FE72D2" w:rsidRPr="00EE095D" w:rsidRDefault="00FE72D2" w:rsidP="00FE72D2">
      <w:pPr>
        <w:pStyle w:val="BodyText"/>
        <w:tabs>
          <w:tab w:val="left" w:pos="9520"/>
        </w:tabs>
        <w:rPr>
          <w:rFonts w:ascii="Times New Roman" w:hAnsi="Times New Roman" w:cs="Times New Roman"/>
          <w:b/>
          <w:sz w:val="24"/>
          <w:szCs w:val="24"/>
        </w:rPr>
      </w:pPr>
    </w:p>
    <w:p w:rsidR="00FE72D2" w:rsidRPr="00EE095D" w:rsidRDefault="00FE72D2" w:rsidP="00BF4E8F">
      <w:pPr>
        <w:pStyle w:val="ListParagraph"/>
        <w:widowControl w:val="0"/>
        <w:numPr>
          <w:ilvl w:val="0"/>
          <w:numId w:val="338"/>
        </w:numPr>
        <w:tabs>
          <w:tab w:val="left" w:pos="9520"/>
        </w:tabs>
        <w:ind w:left="0"/>
        <w:contextualSpacing w:val="0"/>
        <w:jc w:val="left"/>
        <w:rPr>
          <w:rFonts w:ascii="Times New Roman" w:eastAsia="Arial" w:hAnsi="Times New Roman" w:cs="Times New Roman"/>
          <w:sz w:val="24"/>
          <w:szCs w:val="24"/>
        </w:rPr>
      </w:pPr>
      <w:r w:rsidRPr="00EE095D">
        <w:rPr>
          <w:rFonts w:ascii="Times New Roman" w:hAnsi="Times New Roman" w:cs="Times New Roman"/>
          <w:sz w:val="24"/>
          <w:szCs w:val="24"/>
        </w:rPr>
        <w:t>A partnership shall be wound up:</w:t>
      </w:r>
      <w:r w:rsidRPr="00EE095D">
        <w:rPr>
          <w:rFonts w:ascii="Times New Roman" w:hAnsi="Times New Roman" w:cs="Times New Roman"/>
          <w:sz w:val="24"/>
          <w:szCs w:val="24"/>
        </w:rPr>
        <w:br/>
      </w:r>
      <w:r w:rsidRPr="00EE095D">
        <w:rPr>
          <w:rFonts w:ascii="Times New Roman" w:hAnsi="Times New Roman" w:cs="Times New Roman"/>
          <w:sz w:val="24"/>
          <w:szCs w:val="24"/>
        </w:rPr>
        <w:br/>
        <w:t xml:space="preserve">1.1. </w:t>
      </w:r>
      <w:r w:rsidRPr="00EE095D">
        <w:rPr>
          <w:rFonts w:ascii="Times New Roman" w:eastAsia="Arial" w:hAnsi="Times New Roman" w:cs="Times New Roman"/>
          <w:sz w:val="24"/>
          <w:szCs w:val="24"/>
        </w:rPr>
        <w:t>when the period for which it was founded ends;</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lang w:val="en-GB"/>
        </w:rPr>
      </w:pPr>
      <w:r w:rsidRPr="00EE095D">
        <w:rPr>
          <w:rFonts w:ascii="Times New Roman" w:hAnsi="Times New Roman" w:cs="Times New Roman"/>
          <w:sz w:val="24"/>
          <w:szCs w:val="24"/>
        </w:rPr>
        <w:t xml:space="preserve">1.2. </w:t>
      </w:r>
      <w:r w:rsidRPr="00EE095D">
        <w:rPr>
          <w:rFonts w:ascii="Times New Roman" w:hAnsi="Times New Roman" w:cs="Times New Roman"/>
          <w:sz w:val="24"/>
          <w:szCs w:val="24"/>
          <w:lang w:val="en-GB"/>
        </w:rPr>
        <w:t>when it achieves the purpose for which it was founded or when achieving this purpose becomes impossible’</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 xml:space="preserve">1.3. </w:t>
      </w:r>
      <w:r w:rsidRPr="00EE095D">
        <w:rPr>
          <w:rFonts w:ascii="Times New Roman" w:hAnsi="Times New Roman" w:cs="Times New Roman"/>
          <w:sz w:val="24"/>
          <w:szCs w:val="24"/>
          <w:lang w:val="en-GB"/>
        </w:rPr>
        <w:t>if the partners so conclude</w:t>
      </w:r>
      <w:r w:rsidRPr="00EE095D">
        <w:rPr>
          <w:rFonts w:ascii="Times New Roman" w:hAnsi="Times New Roman" w:cs="Times New Roman"/>
          <w:sz w:val="24"/>
          <w:szCs w:val="24"/>
        </w:rPr>
        <w:t>;</w:t>
      </w: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br/>
        <w:t xml:space="preserve">1.4. </w:t>
      </w:r>
      <w:r w:rsidRPr="00EE095D">
        <w:rPr>
          <w:rFonts w:ascii="Times New Roman" w:hAnsi="Times New Roman" w:cs="Times New Roman"/>
          <w:sz w:val="24"/>
          <w:szCs w:val="24"/>
          <w:lang w:val="en-GB"/>
        </w:rPr>
        <w:t>if a partner dies or loses the capacity to contract, or if bankruptcy, liquidation or composition proceedings are introduced against a partner as a sole trader</w:t>
      </w:r>
      <w:r w:rsidRPr="00EE095D">
        <w:rPr>
          <w:rFonts w:ascii="Times New Roman" w:hAnsi="Times New Roman" w:cs="Times New Roman"/>
          <w:sz w:val="24"/>
          <w:szCs w:val="24"/>
        </w:rPr>
        <w:t>;</w:t>
      </w: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br/>
        <w:t>1.5</w:t>
      </w:r>
      <w:r w:rsidRPr="00EE095D">
        <w:rPr>
          <w:rFonts w:ascii="Times New Roman" w:eastAsia="Times New Roman" w:hAnsi="Times New Roman" w:cs="Times New Roman"/>
          <w:sz w:val="24"/>
          <w:szCs w:val="24"/>
          <w:lang w:val="en-GB" w:bidi="en-US"/>
        </w:rPr>
        <w:t xml:space="preserve"> </w:t>
      </w:r>
      <w:r w:rsidRPr="00EE095D">
        <w:rPr>
          <w:rFonts w:ascii="Times New Roman" w:hAnsi="Times New Roman" w:cs="Times New Roman"/>
          <w:sz w:val="24"/>
          <w:szCs w:val="24"/>
          <w:lang w:val="en-GB"/>
        </w:rPr>
        <w:t>if a partner ceases to exist as a legal person owing to changes in status, or if bankruptcy, liquidation or composition proceedings are introduced there against</w:t>
      </w:r>
      <w:r w:rsidRPr="00EE095D">
        <w:rPr>
          <w:rFonts w:ascii="Times New Roman" w:hAnsi="Times New Roman" w:cs="Times New Roman"/>
          <w:sz w:val="24"/>
          <w:szCs w:val="24"/>
        </w:rPr>
        <w:t>;</w:t>
      </w: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br/>
        <w:t>1.6. if after execution a partner’s share is acquired by a third person;</w:t>
      </w:r>
    </w:p>
    <w:p w:rsidR="00FE72D2" w:rsidRPr="00EE095D" w:rsidRDefault="00FE72D2" w:rsidP="00FE72D2">
      <w:pPr>
        <w:pStyle w:val="BodyText"/>
        <w:tabs>
          <w:tab w:val="left" w:pos="9520"/>
        </w:tabs>
        <w:jc w:val="both"/>
        <w:rPr>
          <w:rFonts w:ascii="Times New Roman" w:hAnsi="Times New Roman" w:cs="Times New Roman"/>
          <w:sz w:val="24"/>
          <w:szCs w:val="24"/>
          <w:lang w:val="en-GB"/>
        </w:rPr>
      </w:pPr>
      <w:r w:rsidRPr="00EE095D">
        <w:rPr>
          <w:rFonts w:ascii="Times New Roman" w:hAnsi="Times New Roman" w:cs="Times New Roman"/>
          <w:sz w:val="24"/>
          <w:szCs w:val="24"/>
        </w:rPr>
        <w:br/>
        <w:t xml:space="preserve">1.7. </w:t>
      </w:r>
      <w:r w:rsidRPr="00EE095D">
        <w:rPr>
          <w:rFonts w:ascii="Times New Roman" w:hAnsi="Times New Roman" w:cs="Times New Roman"/>
          <w:sz w:val="24"/>
          <w:szCs w:val="24"/>
          <w:lang w:val="en-GB"/>
        </w:rPr>
        <w:t>if through an act by a national authority a partner is prevented from performing activities that are vital to achieving the common purpose;</w:t>
      </w:r>
    </w:p>
    <w:p w:rsidR="00FE72D2" w:rsidRPr="00EE095D" w:rsidRDefault="00FE72D2" w:rsidP="00FE72D2">
      <w:pPr>
        <w:tabs>
          <w:tab w:val="left" w:pos="856"/>
          <w:tab w:val="left" w:pos="9520"/>
        </w:tabs>
        <w:spacing w:before="1"/>
        <w:rPr>
          <w:rFonts w:ascii="Times New Roman" w:hAnsi="Times New Roman" w:cs="Times New Roman"/>
          <w:sz w:val="24"/>
          <w:szCs w:val="24"/>
        </w:rPr>
      </w:pPr>
    </w:p>
    <w:p w:rsidR="00FE72D2" w:rsidRPr="00EE095D" w:rsidRDefault="00FE72D2" w:rsidP="00FE72D2">
      <w:pPr>
        <w:tabs>
          <w:tab w:val="left" w:pos="856"/>
          <w:tab w:val="left" w:pos="9520"/>
        </w:tabs>
        <w:spacing w:before="1"/>
        <w:rPr>
          <w:rFonts w:ascii="Times New Roman" w:hAnsi="Times New Roman" w:cs="Times New Roman"/>
          <w:sz w:val="24"/>
          <w:szCs w:val="24"/>
        </w:rPr>
      </w:pPr>
      <w:r w:rsidRPr="00EE095D">
        <w:rPr>
          <w:rFonts w:ascii="Times New Roman" w:hAnsi="Times New Roman" w:cs="Times New Roman"/>
          <w:sz w:val="24"/>
          <w:szCs w:val="24"/>
        </w:rPr>
        <w:t>1.8. if a partner terminates the contract.</w:t>
      </w:r>
    </w:p>
    <w:p w:rsidR="00FE72D2" w:rsidRPr="00EE095D" w:rsidRDefault="00FE72D2" w:rsidP="00FE72D2">
      <w:pPr>
        <w:tabs>
          <w:tab w:val="left" w:pos="856"/>
          <w:tab w:val="left" w:pos="9520"/>
        </w:tabs>
        <w:spacing w:before="1"/>
        <w:rPr>
          <w:rFonts w:ascii="Times New Roman" w:hAnsi="Times New Roman" w:cs="Times New Roman"/>
          <w:sz w:val="24"/>
          <w:szCs w:val="24"/>
        </w:rPr>
      </w:pPr>
      <w:r w:rsidRPr="00EE095D">
        <w:rPr>
          <w:rFonts w:ascii="Times New Roman" w:hAnsi="Times New Roman" w:cs="Times New Roman"/>
          <w:sz w:val="24"/>
          <w:szCs w:val="24"/>
        </w:rPr>
        <w:br/>
      </w:r>
      <w:r w:rsidRPr="00EE095D">
        <w:rPr>
          <w:rFonts w:ascii="Times New Roman" w:hAnsi="Times New Roman" w:cs="Times New Roman"/>
          <w:sz w:val="24"/>
          <w:szCs w:val="24"/>
        </w:rPr>
        <w:br/>
        <w:t>2. If after the period specified in point 1.1.  of the paragraph 1 of this Article, the partners continue to implement the contract of partnership, the contract shall be deemed to have been concluded for an indefinite period.</w:t>
      </w:r>
    </w:p>
    <w:p w:rsidR="00FE72D2" w:rsidRPr="00EE095D" w:rsidRDefault="00FE72D2" w:rsidP="00FE72D2">
      <w:pPr>
        <w:tabs>
          <w:tab w:val="left" w:pos="856"/>
          <w:tab w:val="left" w:pos="9520"/>
        </w:tabs>
        <w:spacing w:before="1"/>
        <w:rPr>
          <w:rFonts w:ascii="Times New Roman" w:hAnsi="Times New Roman" w:cs="Times New Roman"/>
          <w:sz w:val="24"/>
          <w:szCs w:val="24"/>
        </w:rPr>
      </w:pPr>
    </w:p>
    <w:p w:rsidR="00FE72D2" w:rsidRPr="00EE095D" w:rsidRDefault="00FE72D2" w:rsidP="00FE72D2">
      <w:pPr>
        <w:tabs>
          <w:tab w:val="left" w:pos="856"/>
          <w:tab w:val="left" w:pos="9520"/>
        </w:tabs>
        <w:spacing w:before="1"/>
        <w:rPr>
          <w:rFonts w:ascii="Times New Roman" w:hAnsi="Times New Roman" w:cs="Times New Roman"/>
          <w:sz w:val="24"/>
          <w:szCs w:val="24"/>
        </w:rPr>
      </w:pPr>
      <w:r w:rsidRPr="00EE095D">
        <w:rPr>
          <w:rFonts w:ascii="Times New Roman" w:hAnsi="Times New Roman" w:cs="Times New Roman"/>
          <w:sz w:val="24"/>
          <w:szCs w:val="24"/>
        </w:rPr>
        <w:t>3. If the contract so stipulates, a contract of partnership shall apply to the remaining partners even after an individual partner no longer participates in the partnership for any of the reasons specified in points 1.4. to 1.8. of the first (1) paragraph of this Article.</w:t>
      </w:r>
    </w:p>
    <w:p w:rsidR="00FE72D2" w:rsidRPr="00EE095D" w:rsidRDefault="00FE72D2" w:rsidP="00FE72D2">
      <w:pPr>
        <w:tabs>
          <w:tab w:val="left" w:pos="856"/>
          <w:tab w:val="left" w:pos="9520"/>
        </w:tabs>
        <w:autoSpaceDE w:val="0"/>
        <w:autoSpaceDN w:val="0"/>
        <w:spacing w:before="1"/>
        <w:rPr>
          <w:rFonts w:ascii="Times New Roman" w:hAnsi="Times New Roman" w:cs="Times New Roman"/>
          <w:sz w:val="24"/>
          <w:szCs w:val="24"/>
        </w:rPr>
      </w:pPr>
    </w:p>
    <w:p w:rsidR="00FE72D2" w:rsidRPr="00EE095D" w:rsidRDefault="00FE72D2" w:rsidP="00FE72D2">
      <w:pPr>
        <w:pStyle w:val="BodyText"/>
        <w:tabs>
          <w:tab w:val="left" w:pos="9520"/>
        </w:tabs>
        <w:jc w:val="center"/>
        <w:rPr>
          <w:rFonts w:ascii="Times New Roman" w:hAnsi="Times New Roman" w:cs="Times New Roman"/>
          <w:b/>
          <w:bCs/>
          <w:sz w:val="24"/>
          <w:szCs w:val="24"/>
        </w:rPr>
      </w:pPr>
      <w:r w:rsidRPr="00EE095D">
        <w:rPr>
          <w:rFonts w:ascii="Times New Roman" w:hAnsi="Times New Roman" w:cs="Times New Roman"/>
          <w:b/>
          <w:bCs/>
          <w:sz w:val="24"/>
          <w:szCs w:val="24"/>
        </w:rPr>
        <w:t>Article 685</w:t>
      </w:r>
      <w:r w:rsidRPr="00EE095D">
        <w:rPr>
          <w:rFonts w:ascii="Times New Roman" w:hAnsi="Times New Roman" w:cs="Times New Roman"/>
          <w:b/>
          <w:bCs/>
          <w:sz w:val="24"/>
          <w:szCs w:val="24"/>
        </w:rPr>
        <w:br/>
        <w:t>Termination of contract</w:t>
      </w:r>
    </w:p>
    <w:p w:rsidR="00FE72D2" w:rsidRPr="00EE095D" w:rsidRDefault="00FE72D2" w:rsidP="00FE72D2">
      <w:pPr>
        <w:pStyle w:val="BodyText"/>
        <w:tabs>
          <w:tab w:val="left" w:pos="9520"/>
        </w:tabs>
        <w:rPr>
          <w:rFonts w:ascii="Times New Roman" w:hAnsi="Times New Roman" w:cs="Times New Roman"/>
          <w:b/>
          <w:bCs/>
          <w:sz w:val="24"/>
          <w:szCs w:val="24"/>
        </w:rPr>
      </w:pPr>
    </w:p>
    <w:p w:rsidR="00FE72D2" w:rsidRPr="00EE095D" w:rsidRDefault="00FE72D2" w:rsidP="00FE72D2">
      <w:pPr>
        <w:pStyle w:val="BodyText"/>
        <w:tabs>
          <w:tab w:val="left" w:pos="9520"/>
        </w:tabs>
        <w:rPr>
          <w:rFonts w:ascii="Times New Roman" w:hAnsi="Times New Roman" w:cs="Times New Roman"/>
          <w:bCs/>
          <w:sz w:val="24"/>
          <w:szCs w:val="24"/>
          <w:lang w:val="en-GB"/>
        </w:rPr>
      </w:pPr>
      <w:r w:rsidRPr="00EE095D">
        <w:rPr>
          <w:rFonts w:ascii="Times New Roman" w:hAnsi="Times New Roman" w:cs="Times New Roman"/>
          <w:bCs/>
          <w:sz w:val="24"/>
          <w:szCs w:val="24"/>
        </w:rPr>
        <w:t>1.</w:t>
      </w:r>
      <w:r w:rsidRPr="00EE095D">
        <w:rPr>
          <w:rFonts w:ascii="Times New Roman" w:eastAsia="Times New Roman" w:hAnsi="Times New Roman" w:cs="Times New Roman"/>
          <w:sz w:val="24"/>
          <w:szCs w:val="24"/>
          <w:lang w:val="en-GB" w:bidi="en-US"/>
        </w:rPr>
        <w:t xml:space="preserve"> </w:t>
      </w:r>
      <w:r w:rsidRPr="00EE095D">
        <w:rPr>
          <w:rFonts w:ascii="Times New Roman" w:hAnsi="Times New Roman" w:cs="Times New Roman"/>
          <w:bCs/>
          <w:sz w:val="24"/>
          <w:szCs w:val="24"/>
          <w:lang w:val="en-GB"/>
        </w:rPr>
        <w:t>A partner may terminate the contract if such is stipulated in the contract.</w:t>
      </w:r>
    </w:p>
    <w:p w:rsidR="00FE72D2" w:rsidRPr="00EE095D" w:rsidRDefault="00FE72D2" w:rsidP="00FE72D2">
      <w:pPr>
        <w:pStyle w:val="BodyText"/>
        <w:tabs>
          <w:tab w:val="left" w:pos="9520"/>
        </w:tabs>
        <w:rPr>
          <w:rFonts w:ascii="Times New Roman" w:hAnsi="Times New Roman" w:cs="Times New Roman"/>
          <w:bCs/>
          <w:sz w:val="24"/>
          <w:szCs w:val="24"/>
          <w:lang w:val="en-GB"/>
        </w:rPr>
      </w:pPr>
    </w:p>
    <w:p w:rsidR="00FE72D2" w:rsidRPr="00EE095D" w:rsidRDefault="00FE72D2" w:rsidP="00FE72D2">
      <w:pPr>
        <w:pStyle w:val="BodyText"/>
        <w:tabs>
          <w:tab w:val="left" w:pos="9520"/>
        </w:tabs>
        <w:rPr>
          <w:rFonts w:ascii="Times New Roman" w:hAnsi="Times New Roman" w:cs="Times New Roman"/>
          <w:bCs/>
          <w:sz w:val="24"/>
          <w:szCs w:val="24"/>
          <w:lang w:val="en-GB"/>
        </w:rPr>
      </w:pPr>
      <w:r w:rsidRPr="00EE095D">
        <w:rPr>
          <w:rFonts w:ascii="Times New Roman" w:hAnsi="Times New Roman" w:cs="Times New Roman"/>
          <w:bCs/>
          <w:sz w:val="24"/>
          <w:szCs w:val="24"/>
          <w:lang w:val="en-GB"/>
        </w:rPr>
        <w:t>2. Irrespective of the previous paragraph a partner may terminate a contract concluded for an indefinite period; a three-month period of notice shall apply to termination in this case.</w:t>
      </w:r>
    </w:p>
    <w:p w:rsidR="00FE72D2" w:rsidRPr="00EE095D" w:rsidRDefault="00FE72D2" w:rsidP="00FE72D2">
      <w:pPr>
        <w:pStyle w:val="BodyText"/>
        <w:tabs>
          <w:tab w:val="left" w:pos="9520"/>
        </w:tabs>
        <w:rPr>
          <w:rFonts w:ascii="Times New Roman" w:hAnsi="Times New Roman" w:cs="Times New Roman"/>
          <w:bCs/>
          <w:sz w:val="24"/>
          <w:szCs w:val="24"/>
          <w:lang w:val="en-GB"/>
        </w:rPr>
      </w:pPr>
    </w:p>
    <w:p w:rsidR="00FE72D2" w:rsidRPr="00EE095D" w:rsidRDefault="00FE72D2" w:rsidP="00FE72D2">
      <w:pPr>
        <w:pStyle w:val="BodyText"/>
        <w:tabs>
          <w:tab w:val="left" w:pos="9520"/>
        </w:tabs>
        <w:rPr>
          <w:rFonts w:ascii="Times New Roman" w:hAnsi="Times New Roman" w:cs="Times New Roman"/>
          <w:bCs/>
          <w:sz w:val="24"/>
          <w:szCs w:val="24"/>
          <w:lang w:val="en-GB"/>
        </w:rPr>
      </w:pPr>
      <w:r w:rsidRPr="00EE095D">
        <w:rPr>
          <w:rFonts w:ascii="Times New Roman" w:hAnsi="Times New Roman" w:cs="Times New Roman"/>
          <w:bCs/>
          <w:sz w:val="24"/>
          <w:szCs w:val="24"/>
          <w:lang w:val="en-GB"/>
        </w:rPr>
        <w:t>3. On justifiable grounds a partner may via a suit request the termination of a contract concluded for a definite period before the end of this period and with no period of notice.</w:t>
      </w:r>
    </w:p>
    <w:p w:rsidR="00FE72D2" w:rsidRPr="00EE095D" w:rsidRDefault="00FE72D2" w:rsidP="00FE72D2">
      <w:pPr>
        <w:pStyle w:val="BodyText"/>
        <w:tabs>
          <w:tab w:val="left" w:pos="9520"/>
        </w:tabs>
        <w:rPr>
          <w:rFonts w:ascii="Times New Roman" w:hAnsi="Times New Roman" w:cs="Times New Roman"/>
          <w:bCs/>
          <w:sz w:val="24"/>
          <w:szCs w:val="24"/>
        </w:rPr>
      </w:pPr>
    </w:p>
    <w:p w:rsidR="00FE72D2" w:rsidRPr="00EE095D" w:rsidRDefault="00FE72D2" w:rsidP="00FE72D2">
      <w:pPr>
        <w:pStyle w:val="BodyText"/>
        <w:tabs>
          <w:tab w:val="left" w:pos="9520"/>
        </w:tabs>
        <w:rPr>
          <w:rFonts w:ascii="Times New Roman" w:hAnsi="Times New Roman" w:cs="Times New Roman"/>
          <w:bCs/>
          <w:sz w:val="24"/>
          <w:szCs w:val="24"/>
        </w:rPr>
      </w:pPr>
    </w:p>
    <w:p w:rsidR="00FE72D2" w:rsidRPr="00EE095D" w:rsidRDefault="00FE72D2" w:rsidP="00FE72D2">
      <w:pPr>
        <w:pStyle w:val="BodyText"/>
        <w:tabs>
          <w:tab w:val="left" w:pos="9520"/>
        </w:tabs>
        <w:jc w:val="center"/>
        <w:rPr>
          <w:rFonts w:ascii="Times New Roman" w:hAnsi="Times New Roman" w:cs="Times New Roman"/>
          <w:b/>
          <w:bCs/>
          <w:sz w:val="24"/>
          <w:szCs w:val="24"/>
        </w:rPr>
      </w:pPr>
      <w:r w:rsidRPr="00EE095D">
        <w:rPr>
          <w:rFonts w:ascii="Times New Roman" w:hAnsi="Times New Roman" w:cs="Times New Roman"/>
          <w:b/>
          <w:bCs/>
          <w:sz w:val="24"/>
          <w:szCs w:val="24"/>
        </w:rPr>
        <w:t>Article 686</w:t>
      </w:r>
      <w:r w:rsidRPr="00EE095D">
        <w:rPr>
          <w:rFonts w:ascii="Times New Roman" w:hAnsi="Times New Roman" w:cs="Times New Roman"/>
          <w:b/>
          <w:bCs/>
          <w:sz w:val="24"/>
          <w:szCs w:val="24"/>
        </w:rPr>
        <w:br/>
        <w:t xml:space="preserve">  Liquidation</w:t>
      </w:r>
    </w:p>
    <w:p w:rsidR="00FE72D2" w:rsidRPr="00EE095D" w:rsidRDefault="00FE72D2" w:rsidP="00FE72D2">
      <w:pPr>
        <w:pStyle w:val="BodyText"/>
        <w:tabs>
          <w:tab w:val="left" w:pos="9520"/>
        </w:tabs>
        <w:rPr>
          <w:rFonts w:ascii="Times New Roman" w:hAnsi="Times New Roman" w:cs="Times New Roman"/>
          <w:b/>
          <w:bCs/>
          <w:sz w:val="24"/>
          <w:szCs w:val="24"/>
        </w:rPr>
      </w:pPr>
    </w:p>
    <w:p w:rsidR="00FE72D2" w:rsidRPr="00EE095D" w:rsidRDefault="00FE72D2" w:rsidP="00FE72D2">
      <w:pPr>
        <w:pStyle w:val="BodyText"/>
        <w:tabs>
          <w:tab w:val="left" w:pos="9520"/>
        </w:tabs>
        <w:rPr>
          <w:rFonts w:ascii="Times New Roman" w:hAnsi="Times New Roman" w:cs="Times New Roman"/>
          <w:bCs/>
          <w:sz w:val="24"/>
          <w:szCs w:val="24"/>
          <w:lang w:val="en-GB"/>
        </w:rPr>
      </w:pPr>
      <w:r w:rsidRPr="00EE095D">
        <w:rPr>
          <w:rFonts w:ascii="Times New Roman" w:hAnsi="Times New Roman" w:cs="Times New Roman"/>
          <w:bCs/>
          <w:sz w:val="24"/>
          <w:szCs w:val="24"/>
        </w:rPr>
        <w:t>1.</w:t>
      </w:r>
      <w:r w:rsidRPr="00EE095D">
        <w:rPr>
          <w:rFonts w:ascii="Times New Roman" w:hAnsi="Times New Roman" w:cs="Times New Roman"/>
          <w:b/>
          <w:bCs/>
          <w:sz w:val="24"/>
          <w:szCs w:val="24"/>
        </w:rPr>
        <w:t xml:space="preserve"> </w:t>
      </w:r>
      <w:r w:rsidRPr="00EE095D">
        <w:rPr>
          <w:rFonts w:ascii="Times New Roman" w:hAnsi="Times New Roman" w:cs="Times New Roman"/>
          <w:bCs/>
          <w:sz w:val="24"/>
          <w:szCs w:val="24"/>
          <w:lang w:val="en-GB"/>
        </w:rPr>
        <w:t>If the partnership is wound up the partners shall be obliged to perform liquidation, in particular such that obligations towards third persons are settled, the partners are compensated for the costs and payments that exceed the amount they are obliged to pay under the contract, and the remainder of the assets is divided among the partners in parts equal to those applying to the contributions; the contract may stipulate different parts.</w:t>
      </w:r>
    </w:p>
    <w:p w:rsidR="00FE72D2" w:rsidRPr="00EE095D" w:rsidRDefault="00FE72D2" w:rsidP="00FE72D2">
      <w:pPr>
        <w:pStyle w:val="BodyText"/>
        <w:tabs>
          <w:tab w:val="left" w:pos="9520"/>
        </w:tabs>
        <w:rPr>
          <w:rFonts w:ascii="Times New Roman" w:hAnsi="Times New Roman" w:cs="Times New Roman"/>
          <w:bCs/>
          <w:sz w:val="24"/>
          <w:szCs w:val="24"/>
          <w:lang w:val="en-GB"/>
        </w:rPr>
      </w:pPr>
    </w:p>
    <w:p w:rsidR="00FE72D2" w:rsidRPr="00EE095D" w:rsidRDefault="00FE72D2" w:rsidP="00FE72D2">
      <w:pPr>
        <w:pStyle w:val="BodyText"/>
        <w:tabs>
          <w:tab w:val="left" w:pos="9520"/>
        </w:tabs>
        <w:rPr>
          <w:rFonts w:ascii="Times New Roman" w:hAnsi="Times New Roman" w:cs="Times New Roman"/>
          <w:bCs/>
          <w:sz w:val="24"/>
          <w:szCs w:val="24"/>
          <w:lang w:val="en-GB"/>
        </w:rPr>
      </w:pPr>
      <w:r w:rsidRPr="00EE095D">
        <w:rPr>
          <w:rFonts w:ascii="Times New Roman" w:hAnsi="Times New Roman" w:cs="Times New Roman"/>
          <w:bCs/>
          <w:sz w:val="24"/>
          <w:szCs w:val="24"/>
          <w:lang w:val="en-GB"/>
        </w:rPr>
        <w:t>2. If the partnership’s assets are not sufficient to cover the costs and obligations the missing amount must be covered by the partners in the ratio applying to their contributions.</w:t>
      </w:r>
    </w:p>
    <w:p w:rsidR="00FE72D2" w:rsidRPr="00EE095D" w:rsidRDefault="00FE72D2" w:rsidP="00FE72D2">
      <w:pPr>
        <w:pStyle w:val="BodyText"/>
        <w:tabs>
          <w:tab w:val="left" w:pos="9520"/>
        </w:tabs>
        <w:rPr>
          <w:rFonts w:ascii="Times New Roman" w:hAnsi="Times New Roman" w:cs="Times New Roman"/>
          <w:bCs/>
          <w:sz w:val="24"/>
          <w:szCs w:val="24"/>
          <w:lang w:val="en-GB"/>
        </w:rPr>
      </w:pPr>
    </w:p>
    <w:p w:rsidR="00FE72D2" w:rsidRPr="00EE095D" w:rsidRDefault="00FE72D2" w:rsidP="00FE72D2">
      <w:pPr>
        <w:pStyle w:val="BodyText"/>
        <w:tabs>
          <w:tab w:val="left" w:pos="9520"/>
        </w:tabs>
        <w:rPr>
          <w:rFonts w:ascii="Times New Roman" w:hAnsi="Times New Roman" w:cs="Times New Roman"/>
          <w:bCs/>
          <w:sz w:val="24"/>
          <w:szCs w:val="24"/>
          <w:lang w:val="en-GB"/>
        </w:rPr>
      </w:pPr>
    </w:p>
    <w:p w:rsidR="00FE72D2" w:rsidRPr="00EE095D" w:rsidRDefault="00FE72D2" w:rsidP="00FE72D2">
      <w:pPr>
        <w:pStyle w:val="BodyText"/>
        <w:tabs>
          <w:tab w:val="left" w:pos="9520"/>
        </w:tabs>
        <w:rPr>
          <w:rFonts w:ascii="Times New Roman" w:hAnsi="Times New Roman" w:cs="Times New Roman"/>
          <w:bCs/>
          <w:sz w:val="24"/>
          <w:szCs w:val="24"/>
          <w:lang w:val="en-GB"/>
        </w:rPr>
      </w:pPr>
    </w:p>
    <w:p w:rsidR="00FE72D2" w:rsidRPr="00EE095D" w:rsidRDefault="00FE72D2" w:rsidP="00FE72D2">
      <w:pPr>
        <w:pStyle w:val="BodyText"/>
        <w:tabs>
          <w:tab w:val="left" w:pos="9520"/>
        </w:tabs>
        <w:rPr>
          <w:rFonts w:ascii="Times New Roman" w:hAnsi="Times New Roman" w:cs="Times New Roman"/>
          <w:bCs/>
          <w:sz w:val="24"/>
          <w:szCs w:val="24"/>
          <w:lang w:val="en-GB"/>
        </w:rPr>
      </w:pPr>
    </w:p>
    <w:p w:rsidR="00FE72D2" w:rsidRPr="00EE095D" w:rsidRDefault="00FE72D2" w:rsidP="00FE72D2">
      <w:pPr>
        <w:pStyle w:val="BodyText"/>
        <w:tabs>
          <w:tab w:val="left" w:pos="9520"/>
        </w:tabs>
        <w:rPr>
          <w:rFonts w:ascii="Times New Roman" w:hAnsi="Times New Roman" w:cs="Times New Roman"/>
          <w:bCs/>
          <w:sz w:val="24"/>
          <w:szCs w:val="24"/>
          <w:lang w:val="en-GB"/>
        </w:rPr>
      </w:pPr>
    </w:p>
    <w:p w:rsidR="00FE72D2" w:rsidRPr="00EE095D" w:rsidRDefault="00FE72D2" w:rsidP="00FE72D2">
      <w:pPr>
        <w:pStyle w:val="BodyText"/>
        <w:tabs>
          <w:tab w:val="left" w:pos="9520"/>
        </w:tabs>
        <w:rPr>
          <w:rFonts w:ascii="Times New Roman" w:hAnsi="Times New Roman" w:cs="Times New Roman"/>
          <w:bCs/>
          <w:sz w:val="24"/>
          <w:szCs w:val="24"/>
          <w:lang w:val="en-GB"/>
        </w:rPr>
      </w:pPr>
    </w:p>
    <w:p w:rsidR="00FE72D2" w:rsidRPr="00EE095D" w:rsidRDefault="0007206A" w:rsidP="00FE72D2">
      <w:pPr>
        <w:pStyle w:val="BodyText"/>
        <w:tabs>
          <w:tab w:val="left" w:pos="9520"/>
        </w:tabs>
        <w:jc w:val="center"/>
        <w:rPr>
          <w:rFonts w:ascii="Times New Roman" w:hAnsi="Times New Roman" w:cs="Times New Roman"/>
          <w:b/>
          <w:bCs/>
          <w:sz w:val="24"/>
          <w:szCs w:val="24"/>
        </w:rPr>
      </w:pPr>
      <w:r w:rsidRPr="00857CCA">
        <w:rPr>
          <w:rFonts w:ascii="Times New Roman" w:hAnsi="Times New Roman" w:cs="Times New Roman"/>
          <w:b/>
          <w:bCs/>
          <w:sz w:val="28"/>
          <w:szCs w:val="28"/>
        </w:rPr>
        <w:t>C</w:t>
      </w:r>
      <w:r w:rsidR="00857CCA" w:rsidRPr="00857CCA">
        <w:rPr>
          <w:rFonts w:ascii="Times New Roman" w:hAnsi="Times New Roman" w:cs="Times New Roman"/>
          <w:b/>
          <w:bCs/>
          <w:sz w:val="28"/>
          <w:szCs w:val="28"/>
        </w:rPr>
        <w:t xml:space="preserve">hapter </w:t>
      </w:r>
      <w:r w:rsidR="00FE72D2" w:rsidRPr="00857CCA">
        <w:rPr>
          <w:rFonts w:ascii="Times New Roman" w:hAnsi="Times New Roman" w:cs="Times New Roman"/>
          <w:b/>
          <w:bCs/>
          <w:sz w:val="28"/>
          <w:szCs w:val="28"/>
        </w:rPr>
        <w:t>XVI</w:t>
      </w:r>
      <w:r w:rsidR="00857CCA" w:rsidRPr="00857CCA">
        <w:rPr>
          <w:rFonts w:ascii="Times New Roman" w:hAnsi="Times New Roman" w:cs="Times New Roman"/>
          <w:b/>
          <w:bCs/>
          <w:sz w:val="28"/>
          <w:szCs w:val="28"/>
        </w:rPr>
        <w:t xml:space="preserve"> – Community</w:t>
      </w:r>
      <w:r w:rsidR="00857CCA">
        <w:rPr>
          <w:rFonts w:ascii="Times New Roman" w:hAnsi="Times New Roman" w:cs="Times New Roman"/>
          <w:b/>
          <w:bCs/>
          <w:sz w:val="24"/>
          <w:szCs w:val="24"/>
        </w:rPr>
        <w:t xml:space="preserve"> </w:t>
      </w:r>
      <w:r w:rsidR="00FE72D2" w:rsidRPr="00EE095D">
        <w:rPr>
          <w:rFonts w:ascii="Times New Roman" w:hAnsi="Times New Roman" w:cs="Times New Roman"/>
          <w:b/>
          <w:bCs/>
          <w:sz w:val="24"/>
          <w:szCs w:val="24"/>
        </w:rPr>
        <w:br/>
      </w:r>
      <w:r w:rsidR="00FE72D2" w:rsidRPr="00EE095D">
        <w:rPr>
          <w:rFonts w:ascii="Times New Roman" w:hAnsi="Times New Roman" w:cs="Times New Roman"/>
          <w:b/>
          <w:bCs/>
          <w:sz w:val="24"/>
          <w:szCs w:val="24"/>
        </w:rPr>
        <w:br/>
        <w:t>Article 687</w:t>
      </w:r>
      <w:r w:rsidR="00FE72D2" w:rsidRPr="00EE095D">
        <w:rPr>
          <w:rFonts w:ascii="Times New Roman" w:hAnsi="Times New Roman" w:cs="Times New Roman"/>
          <w:b/>
          <w:bCs/>
          <w:sz w:val="24"/>
          <w:szCs w:val="24"/>
        </w:rPr>
        <w:br/>
        <w:t>Definition</w:t>
      </w:r>
    </w:p>
    <w:p w:rsidR="00FE72D2" w:rsidRPr="00EE095D" w:rsidRDefault="00FE72D2" w:rsidP="00FE72D2">
      <w:pPr>
        <w:pStyle w:val="BodyText"/>
        <w:tabs>
          <w:tab w:val="left" w:pos="9520"/>
        </w:tabs>
        <w:rPr>
          <w:rFonts w:ascii="Times New Roman" w:hAnsi="Times New Roman" w:cs="Times New Roman"/>
          <w:b/>
          <w:bCs/>
          <w:sz w:val="24"/>
          <w:szCs w:val="24"/>
        </w:rPr>
      </w:pPr>
    </w:p>
    <w:p w:rsidR="00FE72D2" w:rsidRPr="00EE095D" w:rsidRDefault="00FE72D2" w:rsidP="00FE72D2">
      <w:pPr>
        <w:pStyle w:val="BodyText"/>
        <w:tabs>
          <w:tab w:val="left" w:pos="9520"/>
        </w:tabs>
        <w:rPr>
          <w:rFonts w:ascii="Times New Roman" w:hAnsi="Times New Roman" w:cs="Times New Roman"/>
          <w:bCs/>
          <w:sz w:val="24"/>
          <w:szCs w:val="24"/>
          <w:lang w:val="en-GB"/>
        </w:rPr>
      </w:pPr>
      <w:r w:rsidRPr="00EE095D">
        <w:rPr>
          <w:rFonts w:ascii="Times New Roman" w:hAnsi="Times New Roman" w:cs="Times New Roman"/>
          <w:bCs/>
          <w:sz w:val="24"/>
          <w:szCs w:val="24"/>
          <w:lang w:val="en-GB"/>
        </w:rPr>
        <w:t xml:space="preserve">If any right pertains to several persons together the provisions of this </w:t>
      </w:r>
      <w:r w:rsidR="0007206A">
        <w:rPr>
          <w:rFonts w:ascii="Times New Roman" w:hAnsi="Times New Roman" w:cs="Times New Roman"/>
          <w:bCs/>
          <w:sz w:val="24"/>
          <w:szCs w:val="24"/>
          <w:lang w:val="en-GB"/>
        </w:rPr>
        <w:t>Chapter</w:t>
      </w:r>
      <w:r w:rsidRPr="00EE095D">
        <w:rPr>
          <w:rFonts w:ascii="Times New Roman" w:hAnsi="Times New Roman" w:cs="Times New Roman"/>
          <w:bCs/>
          <w:sz w:val="24"/>
          <w:szCs w:val="24"/>
          <w:lang w:val="en-GB"/>
        </w:rPr>
        <w:t xml:space="preserve"> shall apply, unless stipulated otherwise by law.</w:t>
      </w:r>
    </w:p>
    <w:p w:rsidR="00FE72D2" w:rsidRPr="00EE095D" w:rsidRDefault="00FE72D2" w:rsidP="00FE72D2">
      <w:pPr>
        <w:pStyle w:val="BodyText"/>
        <w:tabs>
          <w:tab w:val="left" w:pos="9520"/>
        </w:tabs>
        <w:jc w:val="center"/>
        <w:rPr>
          <w:rFonts w:ascii="Times New Roman" w:hAnsi="Times New Roman" w:cs="Times New Roman"/>
          <w:b/>
          <w:bCs/>
          <w:sz w:val="24"/>
          <w:szCs w:val="24"/>
        </w:rPr>
      </w:pPr>
    </w:p>
    <w:p w:rsidR="00FE72D2" w:rsidRPr="00EE095D" w:rsidRDefault="00FE72D2" w:rsidP="00FE72D2">
      <w:pPr>
        <w:pStyle w:val="BodyText"/>
        <w:tabs>
          <w:tab w:val="left" w:pos="9520"/>
        </w:tabs>
        <w:jc w:val="center"/>
        <w:rPr>
          <w:rFonts w:ascii="Times New Roman" w:hAnsi="Times New Roman" w:cs="Times New Roman"/>
          <w:b/>
          <w:bCs/>
          <w:sz w:val="24"/>
          <w:szCs w:val="24"/>
        </w:rPr>
      </w:pPr>
      <w:r w:rsidRPr="00EE095D">
        <w:rPr>
          <w:rFonts w:ascii="Times New Roman" w:hAnsi="Times New Roman" w:cs="Times New Roman"/>
          <w:b/>
          <w:bCs/>
          <w:sz w:val="24"/>
          <w:szCs w:val="24"/>
        </w:rPr>
        <w:t>Article 688</w:t>
      </w:r>
      <w:r w:rsidRPr="00EE095D">
        <w:rPr>
          <w:rFonts w:ascii="Times New Roman" w:hAnsi="Times New Roman" w:cs="Times New Roman"/>
          <w:b/>
          <w:bCs/>
          <w:sz w:val="24"/>
          <w:szCs w:val="24"/>
        </w:rPr>
        <w:br/>
        <w:t>Shares</w:t>
      </w:r>
    </w:p>
    <w:p w:rsidR="00FE72D2" w:rsidRPr="00EE095D" w:rsidRDefault="00FE72D2" w:rsidP="00FE72D2">
      <w:pPr>
        <w:pStyle w:val="BodyText"/>
        <w:tabs>
          <w:tab w:val="left" w:pos="9520"/>
        </w:tabs>
        <w:rPr>
          <w:rFonts w:ascii="Times New Roman" w:hAnsi="Times New Roman" w:cs="Times New Roman"/>
          <w:b/>
          <w:bCs/>
          <w:sz w:val="24"/>
          <w:szCs w:val="24"/>
        </w:rPr>
      </w:pPr>
    </w:p>
    <w:p w:rsidR="00FE72D2" w:rsidRPr="00EE095D" w:rsidRDefault="00FE72D2" w:rsidP="00FE72D2">
      <w:pPr>
        <w:pStyle w:val="BodyText"/>
        <w:tabs>
          <w:tab w:val="left" w:pos="9520"/>
        </w:tabs>
        <w:rPr>
          <w:rFonts w:ascii="Times New Roman" w:hAnsi="Times New Roman" w:cs="Times New Roman"/>
          <w:bCs/>
          <w:sz w:val="24"/>
          <w:szCs w:val="24"/>
          <w:lang w:val="en-GB"/>
        </w:rPr>
      </w:pPr>
      <w:r w:rsidRPr="00EE095D">
        <w:rPr>
          <w:rFonts w:ascii="Times New Roman" w:hAnsi="Times New Roman" w:cs="Times New Roman"/>
          <w:bCs/>
          <w:sz w:val="24"/>
          <w:szCs w:val="24"/>
        </w:rPr>
        <w:t>1.</w:t>
      </w:r>
      <w:r w:rsidRPr="00EE095D">
        <w:rPr>
          <w:rFonts w:ascii="Times New Roman" w:hAnsi="Times New Roman" w:cs="Times New Roman"/>
          <w:b/>
          <w:bCs/>
          <w:sz w:val="24"/>
          <w:szCs w:val="24"/>
        </w:rPr>
        <w:t xml:space="preserve"> </w:t>
      </w:r>
      <w:r w:rsidRPr="00EE095D">
        <w:rPr>
          <w:rFonts w:ascii="Times New Roman" w:hAnsi="Times New Roman" w:cs="Times New Roman"/>
          <w:bCs/>
          <w:sz w:val="24"/>
          <w:szCs w:val="24"/>
          <w:lang w:val="en-GB"/>
        </w:rPr>
        <w:t>In case of doubt, each participant shall have an equal share in the right that is the subject of the community.</w:t>
      </w:r>
    </w:p>
    <w:p w:rsidR="00FE72D2" w:rsidRPr="00EE095D" w:rsidRDefault="00FE72D2" w:rsidP="00FE72D2">
      <w:pPr>
        <w:pStyle w:val="BodyText"/>
        <w:tabs>
          <w:tab w:val="left" w:pos="9520"/>
        </w:tabs>
        <w:rPr>
          <w:rFonts w:ascii="Times New Roman" w:hAnsi="Times New Roman" w:cs="Times New Roman"/>
          <w:bCs/>
          <w:sz w:val="24"/>
          <w:szCs w:val="24"/>
          <w:lang w:val="en-GB"/>
        </w:rPr>
      </w:pPr>
    </w:p>
    <w:p w:rsidR="00FE72D2" w:rsidRPr="00EE095D" w:rsidRDefault="00FE72D2" w:rsidP="00FE72D2">
      <w:pPr>
        <w:pStyle w:val="BodyText"/>
        <w:tabs>
          <w:tab w:val="left" w:pos="9520"/>
        </w:tabs>
        <w:rPr>
          <w:rFonts w:ascii="Times New Roman" w:hAnsi="Times New Roman" w:cs="Times New Roman"/>
          <w:bCs/>
          <w:sz w:val="24"/>
          <w:szCs w:val="24"/>
          <w:lang w:val="en-GB"/>
        </w:rPr>
      </w:pPr>
      <w:r w:rsidRPr="00EE095D">
        <w:rPr>
          <w:rFonts w:ascii="Times New Roman" w:hAnsi="Times New Roman" w:cs="Times New Roman"/>
          <w:bCs/>
          <w:sz w:val="24"/>
          <w:szCs w:val="24"/>
          <w:lang w:val="en-GB"/>
        </w:rPr>
        <w:t>2. Each participant may freely dispose of such person’s own share.</w:t>
      </w:r>
    </w:p>
    <w:p w:rsidR="00FE72D2" w:rsidRPr="00EE095D" w:rsidRDefault="00FE72D2" w:rsidP="00FE72D2">
      <w:pPr>
        <w:pStyle w:val="BodyText"/>
        <w:tabs>
          <w:tab w:val="left" w:pos="9520"/>
        </w:tabs>
        <w:rPr>
          <w:rFonts w:ascii="Times New Roman" w:hAnsi="Times New Roman" w:cs="Times New Roman"/>
          <w:bCs/>
          <w:sz w:val="24"/>
          <w:szCs w:val="24"/>
          <w:lang w:val="en-GB"/>
        </w:rPr>
      </w:pPr>
    </w:p>
    <w:p w:rsidR="00FE72D2" w:rsidRPr="00EE095D" w:rsidRDefault="00FE72D2" w:rsidP="00FE72D2">
      <w:pPr>
        <w:pStyle w:val="BodyText"/>
        <w:tabs>
          <w:tab w:val="left" w:pos="9520"/>
        </w:tabs>
        <w:rPr>
          <w:rFonts w:ascii="Times New Roman" w:hAnsi="Times New Roman" w:cs="Times New Roman"/>
          <w:bCs/>
          <w:sz w:val="24"/>
          <w:szCs w:val="24"/>
          <w:lang w:val="en-GB"/>
        </w:rPr>
      </w:pPr>
      <w:r w:rsidRPr="00EE095D">
        <w:rPr>
          <w:rFonts w:ascii="Times New Roman" w:hAnsi="Times New Roman" w:cs="Times New Roman"/>
          <w:bCs/>
          <w:sz w:val="24"/>
          <w:szCs w:val="24"/>
          <w:lang w:val="en-GB"/>
        </w:rPr>
        <w:t>3. If a participant transfers the share to another person the resolutions and obligations that applied to the first participant before transfer shall apply to the latter.</w:t>
      </w:r>
    </w:p>
    <w:p w:rsidR="00FE72D2" w:rsidRPr="00EE095D" w:rsidRDefault="00FE72D2" w:rsidP="00FE72D2">
      <w:pPr>
        <w:pStyle w:val="BodyText"/>
        <w:tabs>
          <w:tab w:val="left" w:pos="9520"/>
        </w:tabs>
        <w:rPr>
          <w:rFonts w:ascii="Times New Roman" w:hAnsi="Times New Roman" w:cs="Times New Roman"/>
          <w:bCs/>
          <w:sz w:val="24"/>
          <w:szCs w:val="24"/>
          <w:lang w:val="en-GB"/>
        </w:rPr>
      </w:pPr>
    </w:p>
    <w:p w:rsidR="00FE72D2" w:rsidRPr="00EE095D" w:rsidRDefault="00FE72D2" w:rsidP="00FE72D2">
      <w:pPr>
        <w:pStyle w:val="BodyText"/>
        <w:tabs>
          <w:tab w:val="left" w:pos="9520"/>
        </w:tabs>
        <w:rPr>
          <w:rFonts w:ascii="Times New Roman" w:hAnsi="Times New Roman" w:cs="Times New Roman"/>
          <w:bCs/>
          <w:sz w:val="24"/>
          <w:szCs w:val="24"/>
          <w:lang w:val="en-GB"/>
        </w:rPr>
      </w:pPr>
      <w:r w:rsidRPr="00EE095D">
        <w:rPr>
          <w:rFonts w:ascii="Times New Roman" w:hAnsi="Times New Roman" w:cs="Times New Roman"/>
          <w:bCs/>
          <w:sz w:val="24"/>
          <w:szCs w:val="24"/>
          <w:lang w:val="en-GB"/>
        </w:rPr>
        <w:t>4. All the participants shall unanimously dispose of the subject of the community as a whole.</w:t>
      </w:r>
    </w:p>
    <w:p w:rsidR="00FE72D2" w:rsidRPr="00EE095D" w:rsidRDefault="00FE72D2" w:rsidP="00FE72D2">
      <w:pPr>
        <w:pStyle w:val="BodyText"/>
        <w:tabs>
          <w:tab w:val="left" w:pos="9520"/>
        </w:tabs>
        <w:rPr>
          <w:rFonts w:ascii="Times New Roman" w:hAnsi="Times New Roman" w:cs="Times New Roman"/>
          <w:bCs/>
          <w:sz w:val="24"/>
          <w:szCs w:val="24"/>
        </w:rPr>
      </w:pPr>
    </w:p>
    <w:p w:rsidR="00FE72D2" w:rsidRPr="00EE095D" w:rsidRDefault="00FE72D2" w:rsidP="00FE72D2">
      <w:pPr>
        <w:pStyle w:val="BodyText"/>
        <w:tabs>
          <w:tab w:val="left" w:pos="9520"/>
        </w:tabs>
        <w:jc w:val="center"/>
        <w:rPr>
          <w:rFonts w:ascii="Times New Roman" w:hAnsi="Times New Roman" w:cs="Times New Roman"/>
          <w:b/>
          <w:bCs/>
          <w:sz w:val="24"/>
          <w:szCs w:val="24"/>
          <w:lang w:val="en-GB"/>
        </w:rPr>
      </w:pPr>
      <w:r w:rsidRPr="00EE095D">
        <w:rPr>
          <w:rFonts w:ascii="Times New Roman" w:hAnsi="Times New Roman" w:cs="Times New Roman"/>
          <w:b/>
          <w:sz w:val="24"/>
          <w:szCs w:val="24"/>
        </w:rPr>
        <w:t>Article 689</w:t>
      </w:r>
      <w:r w:rsidRPr="00EE095D">
        <w:rPr>
          <w:rFonts w:ascii="Times New Roman" w:hAnsi="Times New Roman" w:cs="Times New Roman"/>
          <w:b/>
          <w:sz w:val="24"/>
          <w:szCs w:val="24"/>
        </w:rPr>
        <w:br/>
      </w:r>
      <w:r w:rsidRPr="00EE095D">
        <w:rPr>
          <w:rFonts w:ascii="Times New Roman" w:hAnsi="Times New Roman" w:cs="Times New Roman"/>
          <w:b/>
          <w:bCs/>
          <w:sz w:val="24"/>
          <w:szCs w:val="24"/>
          <w:lang w:val="en-GB"/>
        </w:rPr>
        <w:t>Participants’ obligation</w:t>
      </w:r>
    </w:p>
    <w:p w:rsidR="00FE72D2" w:rsidRPr="00EE095D" w:rsidRDefault="00FE72D2" w:rsidP="00FE72D2">
      <w:pPr>
        <w:pStyle w:val="BodyText"/>
        <w:tabs>
          <w:tab w:val="left" w:pos="9520"/>
        </w:tabs>
        <w:rPr>
          <w:rFonts w:ascii="Times New Roman" w:hAnsi="Times New Roman" w:cs="Times New Roman"/>
          <w:b/>
          <w:sz w:val="24"/>
          <w:szCs w:val="24"/>
        </w:rPr>
      </w:pPr>
    </w:p>
    <w:p w:rsidR="00FE72D2" w:rsidRPr="00EE095D" w:rsidRDefault="00FE72D2" w:rsidP="00FE72D2">
      <w:pPr>
        <w:pStyle w:val="BodyText"/>
        <w:tabs>
          <w:tab w:val="left" w:pos="9520"/>
        </w:tabs>
        <w:rPr>
          <w:rFonts w:ascii="Times New Roman" w:hAnsi="Times New Roman" w:cs="Times New Roman"/>
          <w:sz w:val="24"/>
          <w:szCs w:val="24"/>
          <w:lang w:val="en-GB"/>
        </w:rPr>
      </w:pPr>
      <w:r w:rsidRPr="00EE095D">
        <w:rPr>
          <w:rFonts w:ascii="Times New Roman" w:hAnsi="Times New Roman" w:cs="Times New Roman"/>
          <w:sz w:val="24"/>
          <w:szCs w:val="24"/>
        </w:rPr>
        <w:t xml:space="preserve">1. </w:t>
      </w:r>
      <w:r w:rsidRPr="00EE095D">
        <w:rPr>
          <w:rFonts w:ascii="Times New Roman" w:hAnsi="Times New Roman" w:cs="Times New Roman"/>
          <w:sz w:val="24"/>
          <w:szCs w:val="24"/>
          <w:lang w:val="en-GB"/>
        </w:rPr>
        <w:t>Participants shall use and enjoy the subject of the community and shall decide on common matters in a manner that suits the nature and purpose of the subject of the community and ordinary management.</w:t>
      </w:r>
    </w:p>
    <w:p w:rsidR="00FE72D2" w:rsidRPr="00EE095D" w:rsidRDefault="00FE72D2" w:rsidP="00FE72D2">
      <w:pPr>
        <w:pStyle w:val="BodyText"/>
        <w:tabs>
          <w:tab w:val="left" w:pos="9520"/>
        </w:tabs>
        <w:rPr>
          <w:rFonts w:ascii="Times New Roman" w:hAnsi="Times New Roman" w:cs="Times New Roman"/>
          <w:sz w:val="24"/>
          <w:szCs w:val="24"/>
          <w:lang w:val="en-GB"/>
        </w:rPr>
      </w:pPr>
    </w:p>
    <w:p w:rsidR="00FE72D2" w:rsidRPr="00EE095D" w:rsidRDefault="00FE72D2" w:rsidP="00FE72D2">
      <w:pPr>
        <w:pStyle w:val="BodyText"/>
        <w:tabs>
          <w:tab w:val="left" w:pos="9520"/>
        </w:tabs>
        <w:rPr>
          <w:rFonts w:ascii="Times New Roman" w:hAnsi="Times New Roman" w:cs="Times New Roman"/>
          <w:sz w:val="24"/>
          <w:szCs w:val="24"/>
          <w:lang w:val="en-GB"/>
        </w:rPr>
      </w:pPr>
      <w:r w:rsidRPr="00EE095D">
        <w:rPr>
          <w:rFonts w:ascii="Times New Roman" w:hAnsi="Times New Roman" w:cs="Times New Roman"/>
          <w:sz w:val="24"/>
          <w:szCs w:val="24"/>
          <w:lang w:val="en-GB"/>
        </w:rPr>
        <w:t>2. If the participants fail to act in accordance with the first paragraph or cannot reach agreement on common matters, each participant may request that the court appoint an administrator in non- litigious proceedings to decide on common matters.</w:t>
      </w:r>
    </w:p>
    <w:p w:rsidR="00FE72D2" w:rsidRPr="00EE095D" w:rsidRDefault="00FE72D2" w:rsidP="00FE72D2">
      <w:pPr>
        <w:pStyle w:val="BodyText"/>
        <w:tabs>
          <w:tab w:val="left" w:pos="9520"/>
        </w:tabs>
        <w:jc w:val="center"/>
        <w:rPr>
          <w:rFonts w:ascii="Times New Roman" w:hAnsi="Times New Roman" w:cs="Times New Roman"/>
          <w:b/>
          <w:bCs/>
          <w:sz w:val="24"/>
          <w:szCs w:val="24"/>
        </w:rPr>
      </w:pPr>
      <w:r w:rsidRPr="00EE095D">
        <w:rPr>
          <w:rFonts w:ascii="Times New Roman" w:hAnsi="Times New Roman" w:cs="Times New Roman"/>
          <w:b/>
          <w:bCs/>
          <w:sz w:val="24"/>
          <w:szCs w:val="24"/>
        </w:rPr>
        <w:br/>
        <w:t>Article 690</w:t>
      </w:r>
      <w:r w:rsidRPr="00EE095D">
        <w:rPr>
          <w:rFonts w:ascii="Times New Roman" w:hAnsi="Times New Roman" w:cs="Times New Roman"/>
          <w:b/>
          <w:bCs/>
          <w:sz w:val="24"/>
          <w:szCs w:val="24"/>
        </w:rPr>
        <w:br/>
        <w:t xml:space="preserve">Use and </w:t>
      </w:r>
      <w:r w:rsidRPr="00EE095D">
        <w:rPr>
          <w:rFonts w:ascii="Times New Roman" w:hAnsi="Times New Roman" w:cs="Times New Roman"/>
          <w:b/>
          <w:bCs/>
          <w:sz w:val="24"/>
          <w:szCs w:val="24"/>
          <w:lang w:val="en-GB"/>
        </w:rPr>
        <w:t>enjoyment</w:t>
      </w:r>
    </w:p>
    <w:p w:rsidR="00FE72D2" w:rsidRPr="00EE095D" w:rsidRDefault="00FE72D2" w:rsidP="00FE72D2">
      <w:pPr>
        <w:pStyle w:val="BodyText"/>
        <w:tabs>
          <w:tab w:val="left" w:pos="9520"/>
        </w:tabs>
        <w:rPr>
          <w:rFonts w:ascii="Times New Roman" w:hAnsi="Times New Roman" w:cs="Times New Roman"/>
          <w:b/>
          <w:bCs/>
          <w:sz w:val="24"/>
          <w:szCs w:val="24"/>
        </w:rPr>
      </w:pPr>
    </w:p>
    <w:p w:rsidR="00FE72D2" w:rsidRPr="00EE095D" w:rsidRDefault="00FE72D2" w:rsidP="00FE72D2">
      <w:pPr>
        <w:pStyle w:val="BodyText"/>
        <w:tabs>
          <w:tab w:val="left" w:pos="9520"/>
        </w:tabs>
        <w:rPr>
          <w:rFonts w:ascii="Times New Roman" w:hAnsi="Times New Roman" w:cs="Times New Roman"/>
          <w:bCs/>
          <w:sz w:val="24"/>
          <w:szCs w:val="24"/>
          <w:lang w:val="en-GB"/>
        </w:rPr>
      </w:pPr>
      <w:r w:rsidRPr="00EE095D">
        <w:rPr>
          <w:rFonts w:ascii="Times New Roman" w:hAnsi="Times New Roman" w:cs="Times New Roman"/>
          <w:bCs/>
          <w:sz w:val="24"/>
          <w:szCs w:val="24"/>
        </w:rPr>
        <w:t xml:space="preserve">1. </w:t>
      </w:r>
      <w:r w:rsidRPr="00EE095D">
        <w:rPr>
          <w:rFonts w:ascii="Times New Roman" w:hAnsi="Times New Roman" w:cs="Times New Roman"/>
          <w:bCs/>
          <w:sz w:val="24"/>
          <w:szCs w:val="24"/>
          <w:lang w:val="en-GB"/>
        </w:rPr>
        <w:t>If the subject of the community is divided in kind, each participant shall use and enjoy such participant’s part, but such that the other participants and the subject as a whole are not affected.</w:t>
      </w:r>
    </w:p>
    <w:p w:rsidR="00FE72D2" w:rsidRPr="00EE095D" w:rsidRDefault="00FE72D2" w:rsidP="00FE72D2">
      <w:pPr>
        <w:pStyle w:val="BodyText"/>
        <w:tabs>
          <w:tab w:val="left" w:pos="9520"/>
        </w:tabs>
        <w:jc w:val="center"/>
        <w:rPr>
          <w:rFonts w:ascii="Times New Roman" w:hAnsi="Times New Roman" w:cs="Times New Roman"/>
          <w:bCs/>
          <w:sz w:val="24"/>
          <w:szCs w:val="24"/>
          <w:lang w:val="en-GB"/>
        </w:rPr>
      </w:pPr>
    </w:p>
    <w:p w:rsidR="00FE72D2" w:rsidRPr="00EE095D" w:rsidRDefault="00FE72D2" w:rsidP="00FE72D2">
      <w:pPr>
        <w:pStyle w:val="BodyText"/>
        <w:tabs>
          <w:tab w:val="left" w:pos="9520"/>
        </w:tabs>
        <w:rPr>
          <w:rFonts w:ascii="Times New Roman" w:hAnsi="Times New Roman" w:cs="Times New Roman"/>
          <w:bCs/>
          <w:sz w:val="24"/>
          <w:szCs w:val="24"/>
          <w:lang w:val="en-GB"/>
        </w:rPr>
      </w:pPr>
      <w:r w:rsidRPr="00EE095D">
        <w:rPr>
          <w:rFonts w:ascii="Times New Roman" w:hAnsi="Times New Roman" w:cs="Times New Roman"/>
          <w:bCs/>
          <w:sz w:val="24"/>
          <w:szCs w:val="24"/>
          <w:lang w:val="en-GB"/>
        </w:rPr>
        <w:t>2. The subject of a community that is not divided in kind and is intended for all the participants shall be used and enjoyed by each participant in accordance with the purpose of the subject and such that there is no detriment to simultaneous use by the other participants and to the subject as a whole.</w:t>
      </w:r>
    </w:p>
    <w:p w:rsidR="00FE72D2" w:rsidRPr="00EE095D" w:rsidRDefault="00FE72D2" w:rsidP="00FE72D2">
      <w:pPr>
        <w:pStyle w:val="BodyText"/>
        <w:tabs>
          <w:tab w:val="left" w:pos="9520"/>
        </w:tabs>
        <w:rPr>
          <w:rFonts w:ascii="Times New Roman" w:hAnsi="Times New Roman" w:cs="Times New Roman"/>
          <w:bCs/>
          <w:sz w:val="24"/>
          <w:szCs w:val="24"/>
          <w:lang w:val="en-GB"/>
        </w:rPr>
      </w:pPr>
    </w:p>
    <w:p w:rsidR="00FE72D2" w:rsidRPr="00EE095D" w:rsidRDefault="00FE72D2" w:rsidP="00FE72D2">
      <w:pPr>
        <w:pStyle w:val="BodyText"/>
        <w:tabs>
          <w:tab w:val="left" w:pos="9520"/>
        </w:tabs>
        <w:rPr>
          <w:rFonts w:ascii="Times New Roman" w:hAnsi="Times New Roman" w:cs="Times New Roman"/>
          <w:bCs/>
          <w:sz w:val="24"/>
          <w:szCs w:val="24"/>
          <w:lang w:val="en-GB"/>
        </w:rPr>
      </w:pPr>
      <w:r w:rsidRPr="00EE095D">
        <w:rPr>
          <w:rFonts w:ascii="Times New Roman" w:hAnsi="Times New Roman" w:cs="Times New Roman"/>
          <w:bCs/>
          <w:sz w:val="24"/>
          <w:szCs w:val="24"/>
          <w:lang w:val="en-GB"/>
        </w:rPr>
        <w:t>3. It shall not be possible to limit participant’s rights pursuant to the first and second paragraphs without the consent thereof.</w:t>
      </w:r>
    </w:p>
    <w:p w:rsidR="00FE72D2" w:rsidRPr="00EE095D" w:rsidRDefault="00FE72D2" w:rsidP="00FE72D2">
      <w:pPr>
        <w:pStyle w:val="BodyText"/>
        <w:tabs>
          <w:tab w:val="left" w:pos="9520"/>
        </w:tabs>
        <w:jc w:val="center"/>
        <w:rPr>
          <w:rFonts w:ascii="Times New Roman" w:hAnsi="Times New Roman" w:cs="Times New Roman"/>
          <w:bCs/>
          <w:sz w:val="24"/>
          <w:szCs w:val="24"/>
        </w:rPr>
      </w:pPr>
    </w:p>
    <w:p w:rsidR="00FE72D2" w:rsidRPr="00EE095D" w:rsidRDefault="00FE72D2" w:rsidP="00FE72D2">
      <w:pPr>
        <w:pStyle w:val="BodyText"/>
        <w:tabs>
          <w:tab w:val="left" w:pos="9520"/>
        </w:tabs>
        <w:jc w:val="center"/>
        <w:rPr>
          <w:rFonts w:ascii="Times New Roman" w:hAnsi="Times New Roman" w:cs="Times New Roman"/>
          <w:b/>
          <w:bCs/>
          <w:sz w:val="24"/>
          <w:szCs w:val="24"/>
          <w:lang w:val="en-GB"/>
        </w:rPr>
      </w:pPr>
      <w:r w:rsidRPr="00EE095D">
        <w:rPr>
          <w:rFonts w:ascii="Times New Roman" w:hAnsi="Times New Roman" w:cs="Times New Roman"/>
          <w:b/>
          <w:bCs/>
          <w:sz w:val="24"/>
          <w:szCs w:val="24"/>
        </w:rPr>
        <w:t>Article 691</w:t>
      </w:r>
      <w:r w:rsidRPr="00EE095D">
        <w:rPr>
          <w:rFonts w:ascii="Times New Roman" w:hAnsi="Times New Roman" w:cs="Times New Roman"/>
          <w:b/>
          <w:bCs/>
          <w:sz w:val="24"/>
          <w:szCs w:val="24"/>
        </w:rPr>
        <w:br/>
      </w:r>
      <w:r w:rsidRPr="00EE095D">
        <w:rPr>
          <w:rFonts w:ascii="Times New Roman" w:hAnsi="Times New Roman" w:cs="Times New Roman"/>
          <w:b/>
          <w:bCs/>
          <w:sz w:val="24"/>
          <w:szCs w:val="24"/>
          <w:lang w:val="en-GB"/>
        </w:rPr>
        <w:t>Decision-making on common matters</w:t>
      </w:r>
    </w:p>
    <w:p w:rsidR="00FE72D2" w:rsidRPr="00EE095D" w:rsidRDefault="00FE72D2" w:rsidP="00FE72D2">
      <w:pPr>
        <w:pStyle w:val="BodyText"/>
        <w:tabs>
          <w:tab w:val="left" w:pos="9520"/>
        </w:tabs>
        <w:rPr>
          <w:rFonts w:ascii="Times New Roman"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bCs/>
          <w:sz w:val="24"/>
          <w:szCs w:val="24"/>
          <w:lang w:val="en-GB"/>
        </w:rPr>
      </w:pPr>
      <w:r w:rsidRPr="00EE095D">
        <w:rPr>
          <w:rFonts w:ascii="Times New Roman" w:hAnsi="Times New Roman" w:cs="Times New Roman"/>
          <w:bCs/>
          <w:sz w:val="24"/>
          <w:szCs w:val="24"/>
        </w:rPr>
        <w:t>1.</w:t>
      </w:r>
      <w:r w:rsidRPr="00EE095D">
        <w:rPr>
          <w:rFonts w:ascii="Times New Roman" w:hAnsi="Times New Roman" w:cs="Times New Roman"/>
          <w:b/>
          <w:bCs/>
          <w:sz w:val="24"/>
          <w:szCs w:val="24"/>
        </w:rPr>
        <w:t xml:space="preserve"> </w:t>
      </w:r>
      <w:r w:rsidRPr="00EE095D">
        <w:rPr>
          <w:rFonts w:ascii="Times New Roman" w:hAnsi="Times New Roman" w:cs="Times New Roman"/>
          <w:bCs/>
          <w:sz w:val="24"/>
          <w:szCs w:val="24"/>
          <w:lang w:val="en-GB"/>
        </w:rPr>
        <w:t>The number of votes appropriate to the share thereof shall pertain to each participant.</w:t>
      </w:r>
    </w:p>
    <w:p w:rsidR="00FE72D2" w:rsidRPr="00EE095D" w:rsidRDefault="00FE72D2" w:rsidP="00FE72D2">
      <w:pPr>
        <w:pStyle w:val="BodyText"/>
        <w:tabs>
          <w:tab w:val="left" w:pos="9520"/>
        </w:tabs>
        <w:jc w:val="both"/>
        <w:rPr>
          <w:rFonts w:ascii="Times New Roman" w:hAnsi="Times New Roman" w:cs="Times New Roman"/>
          <w:bCs/>
          <w:sz w:val="24"/>
          <w:szCs w:val="24"/>
          <w:lang w:val="en-GB"/>
        </w:rPr>
      </w:pPr>
    </w:p>
    <w:p w:rsidR="00FE72D2" w:rsidRPr="00EE095D" w:rsidRDefault="00FE72D2" w:rsidP="00FE72D2">
      <w:pPr>
        <w:pStyle w:val="BodyText"/>
        <w:tabs>
          <w:tab w:val="left" w:pos="9520"/>
        </w:tabs>
        <w:jc w:val="both"/>
        <w:rPr>
          <w:rFonts w:ascii="Times New Roman" w:hAnsi="Times New Roman" w:cs="Times New Roman"/>
          <w:bCs/>
          <w:sz w:val="24"/>
          <w:szCs w:val="24"/>
          <w:lang w:val="en-GB"/>
        </w:rPr>
      </w:pPr>
      <w:r w:rsidRPr="00EE095D">
        <w:rPr>
          <w:rFonts w:ascii="Times New Roman" w:hAnsi="Times New Roman" w:cs="Times New Roman"/>
          <w:bCs/>
          <w:sz w:val="24"/>
          <w:szCs w:val="24"/>
          <w:lang w:val="en-GB"/>
        </w:rPr>
        <w:t>2. The participants in a community shall decide by a majority of votes on the ordinary management, use and enjoyment of the subject of the community.</w:t>
      </w:r>
    </w:p>
    <w:p w:rsidR="00FE72D2" w:rsidRPr="00EE095D" w:rsidRDefault="00FE72D2" w:rsidP="00FE72D2">
      <w:pPr>
        <w:pStyle w:val="BodyText"/>
        <w:tabs>
          <w:tab w:val="left" w:pos="9520"/>
        </w:tabs>
        <w:jc w:val="both"/>
        <w:rPr>
          <w:rFonts w:ascii="Times New Roman" w:hAnsi="Times New Roman" w:cs="Times New Roman"/>
          <w:bCs/>
          <w:sz w:val="24"/>
          <w:szCs w:val="24"/>
          <w:lang w:val="en-GB"/>
        </w:rPr>
      </w:pPr>
    </w:p>
    <w:p w:rsidR="00FE72D2" w:rsidRPr="00EE095D" w:rsidRDefault="00FE72D2" w:rsidP="00FE72D2">
      <w:pPr>
        <w:pStyle w:val="BodyText"/>
        <w:tabs>
          <w:tab w:val="left" w:pos="9520"/>
        </w:tabs>
        <w:jc w:val="both"/>
        <w:rPr>
          <w:rFonts w:ascii="Times New Roman" w:hAnsi="Times New Roman" w:cs="Times New Roman"/>
          <w:bCs/>
          <w:sz w:val="24"/>
          <w:szCs w:val="24"/>
          <w:lang w:val="en-GB"/>
        </w:rPr>
      </w:pPr>
      <w:r w:rsidRPr="00EE095D">
        <w:rPr>
          <w:rFonts w:ascii="Times New Roman" w:hAnsi="Times New Roman" w:cs="Times New Roman"/>
          <w:bCs/>
          <w:sz w:val="24"/>
          <w:szCs w:val="24"/>
          <w:lang w:val="en-GB"/>
        </w:rPr>
        <w:t>3. The participants may decide with a two-thirds (2/3) majority votes on the improvement of the subject of the community, on better use thereof or on measures important to increasing the value of the subject. If such a decision would limit the rights of any participant or would entail very high costs for the participants, the decision may only be adopted unanimously.</w:t>
      </w:r>
    </w:p>
    <w:p w:rsidR="00FE72D2" w:rsidRPr="00EE095D" w:rsidRDefault="00FE72D2" w:rsidP="00FE72D2">
      <w:pPr>
        <w:pStyle w:val="BodyText"/>
        <w:tabs>
          <w:tab w:val="left" w:pos="9520"/>
        </w:tabs>
        <w:jc w:val="both"/>
        <w:rPr>
          <w:rFonts w:ascii="Times New Roman" w:hAnsi="Times New Roman" w:cs="Times New Roman"/>
          <w:bCs/>
          <w:sz w:val="24"/>
          <w:szCs w:val="24"/>
          <w:lang w:val="en-GB"/>
        </w:rPr>
      </w:pPr>
    </w:p>
    <w:p w:rsidR="00FE72D2" w:rsidRPr="00EE095D" w:rsidRDefault="00FE72D2" w:rsidP="00FE72D2">
      <w:pPr>
        <w:pStyle w:val="BodyText"/>
        <w:tabs>
          <w:tab w:val="left" w:pos="9520"/>
        </w:tabs>
        <w:jc w:val="both"/>
        <w:rPr>
          <w:rFonts w:ascii="Times New Roman" w:hAnsi="Times New Roman" w:cs="Times New Roman"/>
          <w:bCs/>
          <w:sz w:val="24"/>
          <w:szCs w:val="24"/>
          <w:lang w:val="en-GB"/>
        </w:rPr>
      </w:pPr>
      <w:r w:rsidRPr="00EE095D">
        <w:rPr>
          <w:rFonts w:ascii="Times New Roman" w:hAnsi="Times New Roman" w:cs="Times New Roman"/>
          <w:bCs/>
          <w:sz w:val="24"/>
          <w:szCs w:val="24"/>
          <w:lang w:val="en-GB"/>
        </w:rPr>
        <w:t>4. The participants in a community may agree that the matters specified in the second paragraph will be decided upon by one participant alone, certain participants alone or third persons. Such participants or third persons shall be elected with a majority of votes.</w:t>
      </w:r>
    </w:p>
    <w:p w:rsidR="00FE72D2" w:rsidRPr="00EE095D" w:rsidRDefault="00FE72D2" w:rsidP="00FE72D2">
      <w:pPr>
        <w:pStyle w:val="BodyText"/>
        <w:tabs>
          <w:tab w:val="left" w:pos="9520"/>
        </w:tabs>
        <w:jc w:val="both"/>
        <w:rPr>
          <w:rFonts w:ascii="Times New Roman" w:hAnsi="Times New Roman" w:cs="Times New Roman"/>
          <w:bCs/>
          <w:sz w:val="24"/>
          <w:szCs w:val="24"/>
          <w:lang w:val="en-GB"/>
        </w:rPr>
      </w:pPr>
    </w:p>
    <w:p w:rsidR="00FE72D2" w:rsidRPr="00EE095D" w:rsidRDefault="00FE72D2" w:rsidP="00FE72D2">
      <w:pPr>
        <w:pStyle w:val="BodyText"/>
        <w:tabs>
          <w:tab w:val="left" w:pos="9520"/>
        </w:tabs>
        <w:jc w:val="both"/>
        <w:rPr>
          <w:rFonts w:ascii="Times New Roman" w:hAnsi="Times New Roman" w:cs="Times New Roman"/>
          <w:bCs/>
          <w:sz w:val="24"/>
          <w:szCs w:val="24"/>
          <w:lang w:val="en-GB"/>
        </w:rPr>
      </w:pPr>
      <w:r w:rsidRPr="00EE095D">
        <w:rPr>
          <w:rFonts w:ascii="Times New Roman" w:hAnsi="Times New Roman" w:cs="Times New Roman"/>
          <w:bCs/>
          <w:sz w:val="24"/>
          <w:szCs w:val="24"/>
          <w:lang w:val="en-GB"/>
        </w:rPr>
        <w:t>5. Irrespective of the second paragraph each participant may do whatever is required to avert the direct threat of major damage to the subject of the community, if such measures are not taken by participants or third persons pursuant to the second and fourth paragraphs.</w:t>
      </w:r>
    </w:p>
    <w:p w:rsidR="00FE72D2" w:rsidRPr="00EE095D" w:rsidRDefault="00FE72D2" w:rsidP="00FE72D2">
      <w:pPr>
        <w:pStyle w:val="BodyText"/>
        <w:tabs>
          <w:tab w:val="left" w:pos="9520"/>
        </w:tabs>
        <w:jc w:val="both"/>
        <w:rPr>
          <w:rFonts w:ascii="Times New Roman" w:hAnsi="Times New Roman" w:cs="Times New Roman"/>
          <w:bCs/>
          <w:sz w:val="24"/>
          <w:szCs w:val="24"/>
          <w:lang w:val="en-GB"/>
        </w:rPr>
      </w:pPr>
    </w:p>
    <w:p w:rsidR="00FE72D2" w:rsidRPr="00EE095D" w:rsidRDefault="00FE72D2" w:rsidP="00FE72D2">
      <w:pPr>
        <w:pStyle w:val="BodyText"/>
        <w:tabs>
          <w:tab w:val="left" w:pos="9520"/>
        </w:tabs>
        <w:jc w:val="both"/>
        <w:rPr>
          <w:rFonts w:ascii="Times New Roman" w:hAnsi="Times New Roman" w:cs="Times New Roman"/>
          <w:bCs/>
          <w:sz w:val="24"/>
          <w:szCs w:val="24"/>
          <w:lang w:val="en-GB"/>
        </w:rPr>
      </w:pPr>
      <w:r w:rsidRPr="00EE095D">
        <w:rPr>
          <w:rFonts w:ascii="Times New Roman" w:hAnsi="Times New Roman" w:cs="Times New Roman"/>
          <w:bCs/>
          <w:sz w:val="24"/>
          <w:szCs w:val="24"/>
          <w:lang w:val="en-GB"/>
        </w:rPr>
        <w:t>6. The participants may not request any significant changes to the subject of the community or decide on such. Such a request or decision shall be deemed to be a request or decision to terminate the community.</w:t>
      </w:r>
    </w:p>
    <w:p w:rsidR="00FE72D2" w:rsidRPr="00EE095D" w:rsidRDefault="00FE72D2" w:rsidP="00FE72D2">
      <w:pPr>
        <w:pStyle w:val="BodyText"/>
        <w:tabs>
          <w:tab w:val="left" w:pos="9520"/>
        </w:tabs>
        <w:rPr>
          <w:rFonts w:ascii="Times New Roman" w:hAnsi="Times New Roman" w:cs="Times New Roman"/>
          <w:bCs/>
          <w:sz w:val="24"/>
          <w:szCs w:val="24"/>
        </w:rPr>
      </w:pPr>
    </w:p>
    <w:p w:rsidR="00FE72D2" w:rsidRPr="00EE095D" w:rsidRDefault="00FE72D2" w:rsidP="00FE72D2">
      <w:pPr>
        <w:pStyle w:val="BodyText"/>
        <w:tabs>
          <w:tab w:val="left" w:pos="9520"/>
        </w:tabs>
        <w:jc w:val="center"/>
        <w:rPr>
          <w:rFonts w:ascii="Times New Roman" w:hAnsi="Times New Roman" w:cs="Times New Roman"/>
          <w:b/>
          <w:bCs/>
          <w:sz w:val="24"/>
          <w:szCs w:val="24"/>
        </w:rPr>
      </w:pPr>
    </w:p>
    <w:p w:rsidR="00FE72D2" w:rsidRPr="00EE095D" w:rsidRDefault="00FE72D2" w:rsidP="00FE72D2">
      <w:pPr>
        <w:pStyle w:val="BodyText"/>
        <w:tabs>
          <w:tab w:val="left" w:pos="9520"/>
        </w:tabs>
        <w:jc w:val="center"/>
        <w:rPr>
          <w:rFonts w:ascii="Times New Roman" w:hAnsi="Times New Roman" w:cs="Times New Roman"/>
          <w:b/>
          <w:bCs/>
          <w:sz w:val="24"/>
          <w:szCs w:val="24"/>
          <w:lang w:val="en-GB"/>
        </w:rPr>
      </w:pPr>
      <w:r w:rsidRPr="00EE095D">
        <w:rPr>
          <w:rFonts w:ascii="Times New Roman" w:hAnsi="Times New Roman" w:cs="Times New Roman"/>
          <w:b/>
          <w:bCs/>
          <w:sz w:val="24"/>
          <w:szCs w:val="24"/>
        </w:rPr>
        <w:t>Article 692</w:t>
      </w:r>
      <w:r w:rsidRPr="00EE095D">
        <w:rPr>
          <w:rFonts w:ascii="Times New Roman" w:hAnsi="Times New Roman" w:cs="Times New Roman"/>
          <w:b/>
          <w:bCs/>
          <w:sz w:val="24"/>
          <w:szCs w:val="24"/>
        </w:rPr>
        <w:br/>
      </w:r>
      <w:r w:rsidRPr="00EE095D">
        <w:rPr>
          <w:rFonts w:ascii="Times New Roman" w:hAnsi="Times New Roman" w:cs="Times New Roman"/>
          <w:b/>
          <w:bCs/>
          <w:sz w:val="24"/>
          <w:szCs w:val="24"/>
          <w:lang w:val="en-GB"/>
        </w:rPr>
        <w:t>Community’s costs</w:t>
      </w:r>
    </w:p>
    <w:p w:rsidR="00FE72D2" w:rsidRPr="00EE095D" w:rsidRDefault="00FE72D2" w:rsidP="00FE72D2">
      <w:pPr>
        <w:pStyle w:val="BodyText"/>
        <w:tabs>
          <w:tab w:val="left" w:pos="9520"/>
        </w:tabs>
        <w:jc w:val="center"/>
        <w:rPr>
          <w:rFonts w:ascii="Times New Roman" w:hAnsi="Times New Roman" w:cs="Times New Roman"/>
          <w:b/>
          <w:bCs/>
          <w:sz w:val="24"/>
          <w:szCs w:val="24"/>
          <w:lang w:val="en-GB"/>
        </w:rPr>
      </w:pPr>
    </w:p>
    <w:p w:rsidR="00FE72D2" w:rsidRPr="00EE095D" w:rsidRDefault="00FE72D2" w:rsidP="00FE72D2">
      <w:pPr>
        <w:pStyle w:val="BodyText"/>
        <w:tabs>
          <w:tab w:val="left" w:pos="9520"/>
        </w:tabs>
        <w:jc w:val="both"/>
        <w:rPr>
          <w:rFonts w:ascii="Times New Roman" w:hAnsi="Times New Roman" w:cs="Times New Roman"/>
          <w:b/>
          <w:bCs/>
          <w:sz w:val="24"/>
          <w:szCs w:val="24"/>
          <w:lang w:val="en-GB"/>
        </w:rPr>
      </w:pPr>
      <w:r w:rsidRPr="00EE095D">
        <w:rPr>
          <w:rFonts w:ascii="Times New Roman" w:hAnsi="Times New Roman" w:cs="Times New Roman"/>
          <w:bCs/>
          <w:sz w:val="24"/>
          <w:szCs w:val="24"/>
        </w:rPr>
        <w:t xml:space="preserve">1. </w:t>
      </w:r>
      <w:r w:rsidRPr="00EE095D">
        <w:rPr>
          <w:rFonts w:ascii="Times New Roman" w:hAnsi="Times New Roman" w:cs="Times New Roman"/>
          <w:bCs/>
          <w:sz w:val="24"/>
          <w:szCs w:val="24"/>
          <w:lang w:val="en-GB"/>
        </w:rPr>
        <w:t>Each participant shall be obliged to bear the costs of the subject of the community in proportion to such participant’s share, particularly the costs of maintenance, management and joint use.</w:t>
      </w:r>
    </w:p>
    <w:p w:rsidR="00FE72D2" w:rsidRPr="00EE095D" w:rsidRDefault="00FE72D2" w:rsidP="00FE72D2">
      <w:pPr>
        <w:pStyle w:val="BodyText"/>
        <w:tabs>
          <w:tab w:val="left" w:pos="9520"/>
        </w:tabs>
        <w:jc w:val="both"/>
        <w:rPr>
          <w:rFonts w:ascii="Times New Roman" w:hAnsi="Times New Roman" w:cs="Times New Roman"/>
          <w:bCs/>
          <w:sz w:val="24"/>
          <w:szCs w:val="24"/>
          <w:lang w:val="en-GB"/>
        </w:rPr>
      </w:pPr>
    </w:p>
    <w:p w:rsidR="00FE72D2" w:rsidRPr="00EE095D" w:rsidRDefault="00FE72D2" w:rsidP="00FE72D2">
      <w:pPr>
        <w:pStyle w:val="BodyText"/>
        <w:tabs>
          <w:tab w:val="left" w:pos="9520"/>
        </w:tabs>
        <w:jc w:val="both"/>
        <w:rPr>
          <w:rFonts w:ascii="Times New Roman" w:hAnsi="Times New Roman" w:cs="Times New Roman"/>
          <w:bCs/>
          <w:sz w:val="24"/>
          <w:szCs w:val="24"/>
          <w:lang w:val="en-GB"/>
        </w:rPr>
      </w:pPr>
      <w:r w:rsidRPr="00EE095D">
        <w:rPr>
          <w:rFonts w:ascii="Times New Roman" w:hAnsi="Times New Roman" w:cs="Times New Roman"/>
          <w:bCs/>
          <w:sz w:val="24"/>
          <w:szCs w:val="24"/>
          <w:lang w:val="en-GB"/>
        </w:rPr>
        <w:t>2. Each participant shall be obliged to bear a proportionate part of the costs arising because of a decision to improve the subject of the community, to use it better or to take measures important to increasing the value of the subject.</w:t>
      </w:r>
    </w:p>
    <w:p w:rsidR="00FE72D2" w:rsidRPr="00EE095D" w:rsidRDefault="00FE72D2" w:rsidP="00FE72D2">
      <w:pPr>
        <w:pStyle w:val="BodyText"/>
        <w:tabs>
          <w:tab w:val="left" w:pos="9520"/>
        </w:tabs>
        <w:jc w:val="center"/>
        <w:rPr>
          <w:rFonts w:ascii="Times New Roman" w:hAnsi="Times New Roman" w:cs="Times New Roman"/>
          <w:b/>
          <w:bCs/>
          <w:sz w:val="24"/>
          <w:szCs w:val="24"/>
        </w:rPr>
      </w:pPr>
    </w:p>
    <w:p w:rsidR="00FE72D2" w:rsidRPr="00EE095D" w:rsidRDefault="00FE72D2" w:rsidP="00FE72D2">
      <w:pPr>
        <w:pStyle w:val="BodyText"/>
        <w:tabs>
          <w:tab w:val="left" w:pos="9520"/>
        </w:tabs>
        <w:jc w:val="center"/>
        <w:rPr>
          <w:rFonts w:ascii="Times New Roman" w:hAnsi="Times New Roman" w:cs="Times New Roman"/>
          <w:b/>
          <w:bCs/>
          <w:sz w:val="24"/>
          <w:szCs w:val="24"/>
        </w:rPr>
      </w:pPr>
      <w:r w:rsidRPr="00EE095D">
        <w:rPr>
          <w:rFonts w:ascii="Times New Roman" w:hAnsi="Times New Roman" w:cs="Times New Roman"/>
          <w:b/>
          <w:bCs/>
          <w:sz w:val="24"/>
          <w:szCs w:val="24"/>
        </w:rPr>
        <w:t>Article 693</w:t>
      </w:r>
      <w:r w:rsidRPr="00EE095D">
        <w:rPr>
          <w:rFonts w:ascii="Times New Roman" w:hAnsi="Times New Roman" w:cs="Times New Roman"/>
          <w:b/>
          <w:bCs/>
          <w:sz w:val="24"/>
          <w:szCs w:val="24"/>
        </w:rPr>
        <w:br/>
      </w:r>
      <w:r w:rsidRPr="00EE095D">
        <w:rPr>
          <w:rFonts w:ascii="Times New Roman" w:hAnsi="Times New Roman" w:cs="Times New Roman"/>
          <w:b/>
          <w:sz w:val="24"/>
          <w:szCs w:val="24"/>
        </w:rPr>
        <w:t xml:space="preserve">Request </w:t>
      </w:r>
      <w:r w:rsidRPr="00EE095D">
        <w:rPr>
          <w:rFonts w:ascii="Times New Roman" w:hAnsi="Times New Roman" w:cs="Times New Roman"/>
          <w:b/>
          <w:bCs/>
          <w:sz w:val="24"/>
          <w:szCs w:val="24"/>
        </w:rPr>
        <w:t>for termination</w:t>
      </w:r>
    </w:p>
    <w:p w:rsidR="00FE72D2" w:rsidRPr="00EE095D" w:rsidRDefault="00FE72D2" w:rsidP="00FE72D2">
      <w:pPr>
        <w:pStyle w:val="BodyText"/>
        <w:tabs>
          <w:tab w:val="left" w:pos="9520"/>
        </w:tabs>
        <w:rPr>
          <w:rFonts w:ascii="Times New Roman"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bCs/>
          <w:sz w:val="24"/>
          <w:szCs w:val="24"/>
          <w:lang w:val="en-GB"/>
        </w:rPr>
      </w:pPr>
      <w:r w:rsidRPr="00EE095D">
        <w:rPr>
          <w:rFonts w:ascii="Times New Roman" w:hAnsi="Times New Roman" w:cs="Times New Roman"/>
          <w:bCs/>
          <w:sz w:val="24"/>
          <w:szCs w:val="24"/>
        </w:rPr>
        <w:t xml:space="preserve">1. </w:t>
      </w:r>
      <w:r w:rsidRPr="00EE095D">
        <w:rPr>
          <w:rFonts w:ascii="Times New Roman" w:hAnsi="Times New Roman" w:cs="Times New Roman"/>
          <w:bCs/>
          <w:sz w:val="24"/>
          <w:szCs w:val="24"/>
          <w:lang w:val="en-GB"/>
        </w:rPr>
        <w:t>Each participant may at any time request the termination of the community.</w:t>
      </w:r>
    </w:p>
    <w:p w:rsidR="00FE72D2" w:rsidRPr="00EE095D" w:rsidRDefault="00FE72D2" w:rsidP="00FE72D2">
      <w:pPr>
        <w:pStyle w:val="BodyText"/>
        <w:tabs>
          <w:tab w:val="left" w:pos="9520"/>
        </w:tabs>
        <w:jc w:val="both"/>
        <w:rPr>
          <w:rFonts w:ascii="Times New Roman" w:hAnsi="Times New Roman" w:cs="Times New Roman"/>
          <w:bCs/>
          <w:sz w:val="24"/>
          <w:szCs w:val="24"/>
          <w:lang w:val="en-GB"/>
        </w:rPr>
      </w:pPr>
    </w:p>
    <w:p w:rsidR="00FE72D2" w:rsidRPr="00EE095D" w:rsidRDefault="00FE72D2" w:rsidP="00FE72D2">
      <w:pPr>
        <w:pStyle w:val="BodyText"/>
        <w:tabs>
          <w:tab w:val="left" w:pos="9520"/>
        </w:tabs>
        <w:jc w:val="both"/>
        <w:rPr>
          <w:rFonts w:ascii="Times New Roman" w:hAnsi="Times New Roman" w:cs="Times New Roman"/>
          <w:bCs/>
          <w:sz w:val="24"/>
          <w:szCs w:val="24"/>
          <w:lang w:val="en-GB"/>
        </w:rPr>
      </w:pPr>
      <w:r w:rsidRPr="00EE095D">
        <w:rPr>
          <w:rFonts w:ascii="Times New Roman" w:hAnsi="Times New Roman" w:cs="Times New Roman"/>
          <w:bCs/>
          <w:sz w:val="24"/>
          <w:szCs w:val="24"/>
          <w:lang w:val="en-GB"/>
        </w:rPr>
        <w:t>2. By agreement the participants may permanently or for a definite period exclude the right to request the termination of the community or stipulate a period of notice.</w:t>
      </w:r>
    </w:p>
    <w:p w:rsidR="00FE72D2" w:rsidRPr="00EE095D" w:rsidRDefault="00FE72D2" w:rsidP="00FE72D2">
      <w:pPr>
        <w:pStyle w:val="BodyText"/>
        <w:tabs>
          <w:tab w:val="left" w:pos="9520"/>
        </w:tabs>
        <w:jc w:val="both"/>
        <w:rPr>
          <w:rFonts w:ascii="Times New Roman" w:hAnsi="Times New Roman" w:cs="Times New Roman"/>
          <w:bCs/>
          <w:sz w:val="24"/>
          <w:szCs w:val="24"/>
          <w:lang w:val="en-GB"/>
        </w:rPr>
      </w:pPr>
    </w:p>
    <w:p w:rsidR="00FE72D2" w:rsidRPr="00EE095D" w:rsidRDefault="00FE72D2" w:rsidP="00FE72D2">
      <w:pPr>
        <w:pStyle w:val="BodyText"/>
        <w:tabs>
          <w:tab w:val="left" w:pos="9520"/>
        </w:tabs>
        <w:jc w:val="both"/>
        <w:rPr>
          <w:rFonts w:ascii="Times New Roman" w:hAnsi="Times New Roman" w:cs="Times New Roman"/>
          <w:bCs/>
          <w:sz w:val="24"/>
          <w:szCs w:val="24"/>
          <w:lang w:val="en-GB"/>
        </w:rPr>
      </w:pPr>
      <w:r w:rsidRPr="00EE095D">
        <w:rPr>
          <w:rFonts w:ascii="Times New Roman" w:hAnsi="Times New Roman" w:cs="Times New Roman"/>
          <w:bCs/>
          <w:sz w:val="24"/>
          <w:szCs w:val="24"/>
          <w:lang w:val="en-GB"/>
        </w:rPr>
        <w:t>3. In cases specified in the second paragraph of this article it shall also be possible to request the termination of the community if there are justifiable grounds for such.</w:t>
      </w:r>
    </w:p>
    <w:p w:rsidR="00FE72D2" w:rsidRPr="00EE095D" w:rsidRDefault="00FE72D2" w:rsidP="00FE72D2">
      <w:pPr>
        <w:pStyle w:val="BodyText"/>
        <w:tabs>
          <w:tab w:val="left" w:pos="9520"/>
        </w:tabs>
        <w:jc w:val="both"/>
        <w:rPr>
          <w:rFonts w:ascii="Times New Roman" w:hAnsi="Times New Roman" w:cs="Times New Roman"/>
          <w:bCs/>
          <w:sz w:val="24"/>
          <w:szCs w:val="24"/>
          <w:lang w:val="en-GB"/>
        </w:rPr>
      </w:pPr>
    </w:p>
    <w:p w:rsidR="00FE72D2" w:rsidRPr="00EE095D" w:rsidRDefault="00FE72D2" w:rsidP="00FE72D2">
      <w:pPr>
        <w:pStyle w:val="BodyText"/>
        <w:tabs>
          <w:tab w:val="left" w:pos="9520"/>
        </w:tabs>
        <w:jc w:val="both"/>
        <w:rPr>
          <w:rFonts w:ascii="Times New Roman" w:hAnsi="Times New Roman" w:cs="Times New Roman"/>
          <w:bCs/>
          <w:sz w:val="24"/>
          <w:szCs w:val="24"/>
          <w:lang w:val="en-GB"/>
        </w:rPr>
      </w:pPr>
      <w:r w:rsidRPr="00EE095D">
        <w:rPr>
          <w:rFonts w:ascii="Times New Roman" w:hAnsi="Times New Roman" w:cs="Times New Roman"/>
          <w:bCs/>
          <w:sz w:val="24"/>
          <w:szCs w:val="24"/>
          <w:lang w:val="en-GB"/>
        </w:rPr>
        <w:t>4. The termination of the community pursuant to the first and third paragraphs may also be requested by a court-appointed administrator.</w:t>
      </w:r>
    </w:p>
    <w:p w:rsidR="00FE72D2" w:rsidRPr="00EE095D" w:rsidRDefault="00FE72D2" w:rsidP="00FE72D2">
      <w:pPr>
        <w:pStyle w:val="BodyText"/>
        <w:tabs>
          <w:tab w:val="left" w:pos="9520"/>
        </w:tabs>
        <w:jc w:val="both"/>
        <w:rPr>
          <w:rFonts w:ascii="Times New Roman" w:hAnsi="Times New Roman" w:cs="Times New Roman"/>
          <w:bCs/>
          <w:sz w:val="24"/>
          <w:szCs w:val="24"/>
          <w:lang w:val="en-GB"/>
        </w:rPr>
      </w:pPr>
    </w:p>
    <w:p w:rsidR="00FE72D2" w:rsidRPr="00EE095D" w:rsidRDefault="00FE72D2" w:rsidP="00FE72D2">
      <w:pPr>
        <w:pStyle w:val="BodyText"/>
        <w:tabs>
          <w:tab w:val="left" w:pos="9520"/>
        </w:tabs>
        <w:jc w:val="both"/>
        <w:rPr>
          <w:rFonts w:ascii="Times New Roman" w:hAnsi="Times New Roman" w:cs="Times New Roman"/>
          <w:bCs/>
          <w:sz w:val="24"/>
          <w:szCs w:val="24"/>
          <w:lang w:val="en-GB"/>
        </w:rPr>
      </w:pPr>
      <w:r w:rsidRPr="00EE095D">
        <w:rPr>
          <w:rFonts w:ascii="Times New Roman" w:hAnsi="Times New Roman" w:cs="Times New Roman"/>
          <w:bCs/>
          <w:sz w:val="24"/>
          <w:szCs w:val="24"/>
          <w:lang w:val="en-GB"/>
        </w:rPr>
        <w:t>5. Irrespective of the second paragraph the participants may at any time unanimously decide to terminate the community.</w:t>
      </w:r>
    </w:p>
    <w:p w:rsidR="00FE72D2" w:rsidRPr="00EE095D" w:rsidRDefault="00FE72D2" w:rsidP="00FE72D2">
      <w:pPr>
        <w:pStyle w:val="BodyText"/>
        <w:tabs>
          <w:tab w:val="left" w:pos="9520"/>
        </w:tabs>
        <w:jc w:val="both"/>
        <w:rPr>
          <w:rFonts w:ascii="Times New Roman" w:hAnsi="Times New Roman" w:cs="Times New Roman"/>
          <w:bCs/>
          <w:sz w:val="24"/>
          <w:szCs w:val="24"/>
          <w:lang w:val="en-GB"/>
        </w:rPr>
      </w:pPr>
    </w:p>
    <w:p w:rsidR="00FE72D2" w:rsidRPr="00EE095D" w:rsidRDefault="00FE72D2" w:rsidP="00FE72D2">
      <w:pPr>
        <w:pStyle w:val="BodyText"/>
        <w:tabs>
          <w:tab w:val="left" w:pos="9520"/>
        </w:tabs>
        <w:jc w:val="both"/>
        <w:rPr>
          <w:rFonts w:ascii="Times New Roman" w:hAnsi="Times New Roman" w:cs="Times New Roman"/>
          <w:bCs/>
          <w:sz w:val="24"/>
          <w:szCs w:val="24"/>
          <w:lang w:val="en-GB"/>
        </w:rPr>
      </w:pPr>
      <w:r w:rsidRPr="00EE095D">
        <w:rPr>
          <w:rFonts w:ascii="Times New Roman" w:hAnsi="Times New Roman" w:cs="Times New Roman"/>
          <w:bCs/>
          <w:sz w:val="24"/>
          <w:szCs w:val="24"/>
          <w:lang w:val="en-GB"/>
        </w:rPr>
        <w:t>6. A community shall also be terminated if the participants alienate the subject of the community as a whole or if the subject of the community no longer exists.</w:t>
      </w:r>
    </w:p>
    <w:p w:rsidR="00FE72D2" w:rsidRPr="00EE095D" w:rsidRDefault="00FE72D2" w:rsidP="00FE72D2">
      <w:pPr>
        <w:pStyle w:val="BodyText"/>
        <w:tabs>
          <w:tab w:val="left" w:pos="9520"/>
        </w:tabs>
        <w:jc w:val="both"/>
        <w:rPr>
          <w:rFonts w:ascii="Times New Roman" w:hAnsi="Times New Roman" w:cs="Times New Roman"/>
          <w:bCs/>
          <w:sz w:val="24"/>
          <w:szCs w:val="24"/>
          <w:lang w:val="en-GB"/>
        </w:rPr>
      </w:pPr>
    </w:p>
    <w:p w:rsidR="00FE72D2" w:rsidRPr="00EE095D" w:rsidRDefault="00FE72D2" w:rsidP="00FE72D2">
      <w:pPr>
        <w:pStyle w:val="BodyText"/>
        <w:tabs>
          <w:tab w:val="left" w:pos="9520"/>
        </w:tabs>
        <w:jc w:val="both"/>
        <w:rPr>
          <w:rFonts w:ascii="Times New Roman" w:hAnsi="Times New Roman" w:cs="Times New Roman"/>
          <w:bCs/>
          <w:sz w:val="24"/>
          <w:szCs w:val="24"/>
          <w:lang w:val="en-GB"/>
        </w:rPr>
      </w:pPr>
      <w:r w:rsidRPr="00EE095D">
        <w:rPr>
          <w:rFonts w:ascii="Times New Roman" w:hAnsi="Times New Roman" w:cs="Times New Roman"/>
          <w:bCs/>
          <w:sz w:val="24"/>
          <w:szCs w:val="24"/>
          <w:lang w:val="en-GB"/>
        </w:rPr>
        <w:t>7. It shall not be possible by agreement to limit the rights of a participant or administrator pursuant to the first, third and fourth paragraphs.</w:t>
      </w:r>
    </w:p>
    <w:p w:rsidR="00FE72D2" w:rsidRPr="00EE095D" w:rsidRDefault="00FE72D2" w:rsidP="00FE72D2">
      <w:pPr>
        <w:pStyle w:val="BodyText"/>
        <w:tabs>
          <w:tab w:val="left" w:pos="9520"/>
        </w:tabs>
        <w:jc w:val="center"/>
        <w:rPr>
          <w:rFonts w:ascii="Times New Roman" w:hAnsi="Times New Roman" w:cs="Times New Roman"/>
          <w:bCs/>
          <w:sz w:val="24"/>
          <w:szCs w:val="24"/>
        </w:rPr>
      </w:pPr>
    </w:p>
    <w:p w:rsidR="00FE72D2" w:rsidRPr="00EE095D" w:rsidRDefault="00FE72D2" w:rsidP="00FE72D2">
      <w:pPr>
        <w:pStyle w:val="BodyText"/>
        <w:tabs>
          <w:tab w:val="left" w:pos="9520"/>
        </w:tabs>
        <w:jc w:val="center"/>
        <w:rPr>
          <w:rFonts w:ascii="Times New Roman" w:hAnsi="Times New Roman" w:cs="Times New Roman"/>
          <w:bCs/>
          <w:sz w:val="24"/>
          <w:szCs w:val="24"/>
        </w:rPr>
      </w:pPr>
    </w:p>
    <w:p w:rsidR="00FE72D2" w:rsidRPr="00EE095D" w:rsidRDefault="00FE72D2" w:rsidP="00FE72D2">
      <w:pPr>
        <w:pStyle w:val="BodyText"/>
        <w:tabs>
          <w:tab w:val="left" w:pos="9520"/>
        </w:tabs>
        <w:jc w:val="center"/>
        <w:rPr>
          <w:rFonts w:ascii="Times New Roman" w:hAnsi="Times New Roman" w:cs="Times New Roman"/>
          <w:b/>
          <w:bCs/>
          <w:sz w:val="24"/>
          <w:szCs w:val="24"/>
        </w:rPr>
      </w:pPr>
      <w:r w:rsidRPr="00EE095D">
        <w:rPr>
          <w:rFonts w:ascii="Times New Roman" w:hAnsi="Times New Roman" w:cs="Times New Roman"/>
          <w:b/>
          <w:bCs/>
          <w:sz w:val="24"/>
          <w:szCs w:val="24"/>
        </w:rPr>
        <w:t>Article 694</w:t>
      </w:r>
      <w:r w:rsidRPr="00EE095D">
        <w:rPr>
          <w:rFonts w:ascii="Times New Roman" w:hAnsi="Times New Roman" w:cs="Times New Roman"/>
          <w:b/>
          <w:bCs/>
          <w:sz w:val="24"/>
          <w:szCs w:val="24"/>
        </w:rPr>
        <w:br/>
        <w:t>Consequences of termination</w:t>
      </w:r>
    </w:p>
    <w:p w:rsidR="00FE72D2" w:rsidRPr="00EE095D" w:rsidRDefault="00FE72D2" w:rsidP="00FE72D2">
      <w:pPr>
        <w:pStyle w:val="BodyText"/>
        <w:tabs>
          <w:tab w:val="left" w:pos="9520"/>
        </w:tabs>
        <w:rPr>
          <w:rFonts w:ascii="Times New Roman"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bCs/>
          <w:sz w:val="24"/>
          <w:szCs w:val="24"/>
          <w:lang w:val="en-GB"/>
        </w:rPr>
      </w:pPr>
      <w:r w:rsidRPr="00EE095D">
        <w:rPr>
          <w:rFonts w:ascii="Times New Roman" w:hAnsi="Times New Roman" w:cs="Times New Roman"/>
          <w:bCs/>
          <w:sz w:val="24"/>
          <w:szCs w:val="24"/>
        </w:rPr>
        <w:t xml:space="preserve">1. </w:t>
      </w:r>
      <w:r w:rsidRPr="00EE095D">
        <w:rPr>
          <w:rFonts w:ascii="Times New Roman" w:hAnsi="Times New Roman" w:cs="Times New Roman"/>
          <w:bCs/>
          <w:sz w:val="24"/>
          <w:szCs w:val="24"/>
          <w:lang w:val="en-GB"/>
        </w:rPr>
        <w:t>If such is possible without harming the value of the subject of the community, upon termination division in kind shall be carried out.</w:t>
      </w:r>
    </w:p>
    <w:p w:rsidR="00FE72D2" w:rsidRPr="00EE095D" w:rsidRDefault="00FE72D2" w:rsidP="00FE72D2">
      <w:pPr>
        <w:pStyle w:val="BodyText"/>
        <w:tabs>
          <w:tab w:val="left" w:pos="9520"/>
        </w:tabs>
        <w:jc w:val="both"/>
        <w:rPr>
          <w:rFonts w:ascii="Times New Roman" w:hAnsi="Times New Roman" w:cs="Times New Roman"/>
          <w:bCs/>
          <w:sz w:val="24"/>
          <w:szCs w:val="24"/>
          <w:lang w:val="en-GB"/>
        </w:rPr>
      </w:pPr>
    </w:p>
    <w:p w:rsidR="00FE72D2" w:rsidRPr="00EE095D" w:rsidRDefault="00FE72D2" w:rsidP="00FE72D2">
      <w:pPr>
        <w:pStyle w:val="BodyText"/>
        <w:tabs>
          <w:tab w:val="left" w:pos="9520"/>
        </w:tabs>
        <w:jc w:val="both"/>
        <w:rPr>
          <w:rFonts w:ascii="Times New Roman" w:hAnsi="Times New Roman" w:cs="Times New Roman"/>
          <w:bCs/>
          <w:sz w:val="24"/>
          <w:szCs w:val="24"/>
          <w:lang w:val="en-GB"/>
        </w:rPr>
      </w:pPr>
      <w:r w:rsidRPr="00EE095D">
        <w:rPr>
          <w:rFonts w:ascii="Times New Roman" w:hAnsi="Times New Roman" w:cs="Times New Roman"/>
          <w:bCs/>
          <w:sz w:val="24"/>
          <w:szCs w:val="24"/>
          <w:lang w:val="en-GB"/>
        </w:rPr>
        <w:t>2. If division in kind is not possible the subject of the community shall be sold. From the proceeds the joint obligations towards third persons and participants that settled such obligations for the account of other participants shall be settled first. The remaining proceeds shall be divided among the participants in the community with regard to their shares.</w:t>
      </w:r>
    </w:p>
    <w:p w:rsidR="00FE72D2" w:rsidRPr="00EE095D" w:rsidRDefault="00FE72D2" w:rsidP="00FE72D2">
      <w:pPr>
        <w:pStyle w:val="BodyText"/>
        <w:tabs>
          <w:tab w:val="left" w:pos="9520"/>
        </w:tabs>
        <w:jc w:val="both"/>
        <w:rPr>
          <w:rFonts w:ascii="Times New Roman" w:hAnsi="Times New Roman" w:cs="Times New Roman"/>
          <w:bCs/>
          <w:sz w:val="24"/>
          <w:szCs w:val="24"/>
          <w:lang w:val="en-GB"/>
        </w:rPr>
      </w:pPr>
    </w:p>
    <w:p w:rsidR="00FE72D2" w:rsidRPr="00EE095D" w:rsidRDefault="00FE72D2" w:rsidP="00FE72D2">
      <w:pPr>
        <w:pStyle w:val="BodyText"/>
        <w:tabs>
          <w:tab w:val="left" w:pos="9520"/>
        </w:tabs>
        <w:jc w:val="both"/>
        <w:rPr>
          <w:rFonts w:ascii="Times New Roman" w:hAnsi="Times New Roman" w:cs="Times New Roman"/>
          <w:bCs/>
          <w:sz w:val="24"/>
          <w:szCs w:val="24"/>
          <w:lang w:val="en-GB"/>
        </w:rPr>
      </w:pPr>
      <w:r w:rsidRPr="00EE095D">
        <w:rPr>
          <w:rFonts w:ascii="Times New Roman" w:hAnsi="Times New Roman" w:cs="Times New Roman"/>
          <w:bCs/>
          <w:sz w:val="24"/>
          <w:szCs w:val="24"/>
          <w:lang w:val="en-GB"/>
        </w:rPr>
        <w:t>3. If the subject of the community is real estate it shall be sold at a public auction.</w:t>
      </w:r>
    </w:p>
    <w:p w:rsidR="00FE72D2" w:rsidRPr="00EE095D" w:rsidRDefault="00FE72D2" w:rsidP="00FE72D2">
      <w:pPr>
        <w:pStyle w:val="BodyText"/>
        <w:tabs>
          <w:tab w:val="left" w:pos="9520"/>
        </w:tabs>
        <w:jc w:val="both"/>
        <w:rPr>
          <w:rFonts w:ascii="Times New Roman" w:hAnsi="Times New Roman" w:cs="Times New Roman"/>
          <w:bCs/>
          <w:sz w:val="24"/>
          <w:szCs w:val="24"/>
          <w:lang w:val="en-GB"/>
        </w:rPr>
      </w:pPr>
    </w:p>
    <w:p w:rsidR="00FE72D2" w:rsidRPr="00EE095D" w:rsidRDefault="00FE72D2" w:rsidP="00FE72D2">
      <w:pPr>
        <w:pStyle w:val="BodyText"/>
        <w:tabs>
          <w:tab w:val="left" w:pos="9520"/>
        </w:tabs>
        <w:jc w:val="both"/>
        <w:rPr>
          <w:rFonts w:ascii="Times New Roman" w:hAnsi="Times New Roman" w:cs="Times New Roman"/>
          <w:bCs/>
          <w:sz w:val="24"/>
          <w:szCs w:val="24"/>
          <w:lang w:val="en-GB"/>
        </w:rPr>
      </w:pPr>
      <w:r w:rsidRPr="00EE095D">
        <w:rPr>
          <w:rFonts w:ascii="Times New Roman" w:hAnsi="Times New Roman" w:cs="Times New Roman"/>
          <w:bCs/>
          <w:sz w:val="24"/>
          <w:szCs w:val="24"/>
          <w:lang w:val="en-GB"/>
        </w:rPr>
        <w:t>4. In the purchase pursuant to the second and third paragraphs one or more of the current participants shall have priority under the same conditions as third persons.</w:t>
      </w:r>
    </w:p>
    <w:p w:rsidR="00FE72D2" w:rsidRPr="00EE095D" w:rsidRDefault="00FE72D2" w:rsidP="00FE72D2">
      <w:pPr>
        <w:pStyle w:val="BodyText"/>
        <w:tabs>
          <w:tab w:val="left" w:pos="9520"/>
        </w:tabs>
        <w:jc w:val="both"/>
        <w:rPr>
          <w:rFonts w:ascii="Times New Roman" w:hAnsi="Times New Roman" w:cs="Times New Roman"/>
          <w:bCs/>
          <w:sz w:val="24"/>
          <w:szCs w:val="24"/>
          <w:lang w:val="en-GB"/>
        </w:rPr>
      </w:pPr>
    </w:p>
    <w:p w:rsidR="00FE72D2" w:rsidRPr="00EE095D" w:rsidRDefault="00FE72D2" w:rsidP="00FE72D2">
      <w:pPr>
        <w:pStyle w:val="BodyText"/>
        <w:tabs>
          <w:tab w:val="left" w:pos="9520"/>
        </w:tabs>
        <w:jc w:val="both"/>
        <w:rPr>
          <w:rFonts w:ascii="Times New Roman" w:hAnsi="Times New Roman" w:cs="Times New Roman"/>
          <w:bCs/>
          <w:sz w:val="24"/>
          <w:szCs w:val="24"/>
          <w:lang w:val="en-GB"/>
        </w:rPr>
      </w:pPr>
      <w:r w:rsidRPr="00EE095D">
        <w:rPr>
          <w:rFonts w:ascii="Times New Roman" w:hAnsi="Times New Roman" w:cs="Times New Roman"/>
          <w:bCs/>
          <w:sz w:val="24"/>
          <w:szCs w:val="24"/>
          <w:lang w:val="en-GB"/>
        </w:rPr>
        <w:t>5. The sense of the second paragraph shall also apply if the termination occurs because the participants alienated the subject of the community as a whole or if the subject of the community no longer exists.</w:t>
      </w:r>
    </w:p>
    <w:p w:rsidR="00FE72D2" w:rsidRPr="00EE095D" w:rsidRDefault="00FE72D2" w:rsidP="00FE72D2">
      <w:pPr>
        <w:pStyle w:val="BodyText"/>
        <w:tabs>
          <w:tab w:val="left" w:pos="9520"/>
        </w:tabs>
        <w:jc w:val="both"/>
        <w:rPr>
          <w:rFonts w:ascii="Times New Roman" w:hAnsi="Times New Roman" w:cs="Times New Roman"/>
          <w:bCs/>
          <w:sz w:val="24"/>
          <w:szCs w:val="24"/>
          <w:lang w:val="en-GB"/>
        </w:rPr>
      </w:pPr>
    </w:p>
    <w:p w:rsidR="00FE72D2" w:rsidRPr="00EE095D" w:rsidRDefault="00FE72D2" w:rsidP="00FE72D2">
      <w:pPr>
        <w:pStyle w:val="BodyText"/>
        <w:tabs>
          <w:tab w:val="left" w:pos="9520"/>
        </w:tabs>
        <w:jc w:val="both"/>
        <w:rPr>
          <w:rFonts w:ascii="Times New Roman" w:hAnsi="Times New Roman" w:cs="Times New Roman"/>
          <w:bCs/>
          <w:sz w:val="24"/>
          <w:szCs w:val="24"/>
          <w:lang w:val="en-GB"/>
        </w:rPr>
      </w:pPr>
      <w:r w:rsidRPr="00EE095D">
        <w:rPr>
          <w:rFonts w:ascii="Times New Roman" w:hAnsi="Times New Roman" w:cs="Times New Roman"/>
          <w:bCs/>
          <w:sz w:val="24"/>
          <w:szCs w:val="24"/>
          <w:lang w:val="en-GB"/>
        </w:rPr>
        <w:t>6. If the sale does not succeed the community shall not be terminated.</w:t>
      </w:r>
    </w:p>
    <w:p w:rsidR="00FE72D2" w:rsidRPr="00EE095D" w:rsidRDefault="00FE72D2" w:rsidP="00FE72D2">
      <w:pPr>
        <w:pStyle w:val="BodyText"/>
        <w:tabs>
          <w:tab w:val="left" w:pos="9520"/>
        </w:tabs>
        <w:rPr>
          <w:rFonts w:ascii="Times New Roman" w:hAnsi="Times New Roman" w:cs="Times New Roman"/>
          <w:bCs/>
          <w:sz w:val="24"/>
          <w:szCs w:val="24"/>
        </w:rPr>
      </w:pPr>
    </w:p>
    <w:p w:rsidR="00FE72D2" w:rsidRPr="00EE095D" w:rsidRDefault="00FE72D2" w:rsidP="00FE72D2">
      <w:pPr>
        <w:pStyle w:val="BodyText"/>
        <w:tabs>
          <w:tab w:val="left" w:pos="9520"/>
        </w:tabs>
        <w:rPr>
          <w:rFonts w:ascii="Times New Roman" w:hAnsi="Times New Roman" w:cs="Times New Roman"/>
          <w:bCs/>
          <w:sz w:val="24"/>
          <w:szCs w:val="24"/>
        </w:rPr>
      </w:pPr>
    </w:p>
    <w:p w:rsidR="00FE72D2" w:rsidRPr="00EE095D" w:rsidRDefault="00FE72D2" w:rsidP="00FE72D2">
      <w:pPr>
        <w:pStyle w:val="BodyText"/>
        <w:tabs>
          <w:tab w:val="left" w:pos="9520"/>
        </w:tabs>
        <w:jc w:val="center"/>
        <w:rPr>
          <w:rFonts w:ascii="Times New Roman" w:hAnsi="Times New Roman" w:cs="Times New Roman"/>
          <w:b/>
          <w:bCs/>
          <w:sz w:val="24"/>
          <w:szCs w:val="24"/>
        </w:rPr>
      </w:pPr>
      <w:r w:rsidRPr="00EE095D">
        <w:rPr>
          <w:rFonts w:ascii="Times New Roman" w:hAnsi="Times New Roman" w:cs="Times New Roman"/>
          <w:b/>
          <w:bCs/>
          <w:sz w:val="24"/>
          <w:szCs w:val="24"/>
        </w:rPr>
        <w:t>Article 695</w:t>
      </w:r>
      <w:r w:rsidRPr="00EE095D">
        <w:rPr>
          <w:rFonts w:ascii="Times New Roman" w:hAnsi="Times New Roman" w:cs="Times New Roman"/>
          <w:b/>
          <w:bCs/>
          <w:sz w:val="24"/>
          <w:szCs w:val="24"/>
        </w:rPr>
        <w:br/>
      </w:r>
      <w:r w:rsidRPr="00EE095D">
        <w:rPr>
          <w:rFonts w:ascii="Times New Roman" w:hAnsi="Times New Roman" w:cs="Times New Roman"/>
          <w:b/>
          <w:bCs/>
          <w:sz w:val="24"/>
          <w:szCs w:val="24"/>
          <w:lang w:val="en-GB"/>
        </w:rPr>
        <w:t xml:space="preserve">Founding of </w:t>
      </w:r>
      <w:r w:rsidRPr="00EE095D">
        <w:rPr>
          <w:rFonts w:ascii="Times New Roman" w:hAnsi="Times New Roman" w:cs="Times New Roman"/>
          <w:b/>
          <w:bCs/>
          <w:sz w:val="24"/>
          <w:szCs w:val="24"/>
        </w:rPr>
        <w:t>partnership</w:t>
      </w:r>
    </w:p>
    <w:p w:rsidR="00FE72D2" w:rsidRPr="00EE095D" w:rsidRDefault="00FE72D2" w:rsidP="00FE72D2">
      <w:pPr>
        <w:pStyle w:val="BodyText"/>
        <w:tabs>
          <w:tab w:val="left" w:pos="9520"/>
        </w:tabs>
        <w:rPr>
          <w:rFonts w:ascii="Times New Roman"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bCs/>
          <w:sz w:val="24"/>
          <w:szCs w:val="24"/>
          <w:lang w:val="en-GB"/>
        </w:rPr>
      </w:pPr>
      <w:r w:rsidRPr="00EE095D">
        <w:rPr>
          <w:rFonts w:ascii="Times New Roman" w:hAnsi="Times New Roman" w:cs="Times New Roman"/>
          <w:bCs/>
          <w:sz w:val="24"/>
          <w:szCs w:val="24"/>
        </w:rPr>
        <w:t>1.</w:t>
      </w:r>
      <w:r w:rsidRPr="00EE095D">
        <w:rPr>
          <w:rFonts w:ascii="Times New Roman" w:hAnsi="Times New Roman" w:cs="Times New Roman"/>
          <w:b/>
          <w:bCs/>
          <w:sz w:val="24"/>
          <w:szCs w:val="24"/>
        </w:rPr>
        <w:t xml:space="preserve"> </w:t>
      </w:r>
      <w:r w:rsidRPr="00EE095D">
        <w:rPr>
          <w:rFonts w:ascii="Times New Roman" w:hAnsi="Times New Roman" w:cs="Times New Roman"/>
          <w:bCs/>
          <w:sz w:val="24"/>
          <w:szCs w:val="24"/>
          <w:lang w:val="en-GB"/>
        </w:rPr>
        <w:t>If such is not contrary to law, the community may also be terminated by the participants concluding a contract of partnership pursuant to the provisions of the present code or pursuant to the provisions of the act regulating companies.</w:t>
      </w:r>
    </w:p>
    <w:p w:rsidR="00FE72D2" w:rsidRPr="00EE095D" w:rsidRDefault="00FE72D2" w:rsidP="00FE72D2">
      <w:pPr>
        <w:pStyle w:val="BodyText"/>
        <w:tabs>
          <w:tab w:val="left" w:pos="9520"/>
        </w:tabs>
        <w:jc w:val="both"/>
        <w:rPr>
          <w:rFonts w:ascii="Times New Roman" w:hAnsi="Times New Roman" w:cs="Times New Roman"/>
          <w:bCs/>
          <w:sz w:val="24"/>
          <w:szCs w:val="24"/>
          <w:lang w:val="en-GB"/>
        </w:rPr>
      </w:pPr>
    </w:p>
    <w:p w:rsidR="00FE72D2" w:rsidRPr="00EE095D" w:rsidRDefault="00FE72D2" w:rsidP="00FE72D2">
      <w:pPr>
        <w:pStyle w:val="BodyText"/>
        <w:tabs>
          <w:tab w:val="left" w:pos="9520"/>
        </w:tabs>
        <w:jc w:val="both"/>
        <w:rPr>
          <w:rFonts w:ascii="Times New Roman" w:hAnsi="Times New Roman" w:cs="Times New Roman"/>
          <w:bCs/>
          <w:sz w:val="24"/>
          <w:szCs w:val="24"/>
          <w:lang w:val="en-GB"/>
        </w:rPr>
      </w:pPr>
      <w:r w:rsidRPr="00EE095D">
        <w:rPr>
          <w:rFonts w:ascii="Times New Roman" w:hAnsi="Times New Roman" w:cs="Times New Roman"/>
          <w:bCs/>
          <w:sz w:val="24"/>
          <w:szCs w:val="24"/>
          <w:lang w:val="en-GB"/>
        </w:rPr>
        <w:t>2. When the community is terminated pursuant to the first paragraph of this article, the division shall not be carried out if the entire subject of the community is invested in the partnership.</w:t>
      </w:r>
    </w:p>
    <w:p w:rsidR="00FE72D2" w:rsidRPr="00EE095D" w:rsidRDefault="00FE72D2" w:rsidP="00FE72D2">
      <w:pPr>
        <w:pStyle w:val="BodyText"/>
        <w:tabs>
          <w:tab w:val="left" w:pos="9520"/>
        </w:tabs>
        <w:jc w:val="both"/>
        <w:rPr>
          <w:rFonts w:ascii="Times New Roman" w:hAnsi="Times New Roman" w:cs="Times New Roman"/>
          <w:bCs/>
          <w:sz w:val="24"/>
          <w:szCs w:val="24"/>
          <w:lang w:val="en-GB"/>
        </w:rPr>
      </w:pPr>
    </w:p>
    <w:p w:rsidR="00FE72D2" w:rsidRPr="00EE095D" w:rsidRDefault="00FE72D2" w:rsidP="00FE72D2">
      <w:pPr>
        <w:pStyle w:val="BodyText"/>
        <w:tabs>
          <w:tab w:val="left" w:pos="9520"/>
        </w:tabs>
        <w:jc w:val="both"/>
        <w:rPr>
          <w:rFonts w:ascii="Times New Roman" w:hAnsi="Times New Roman" w:cs="Times New Roman"/>
          <w:bCs/>
          <w:sz w:val="24"/>
          <w:szCs w:val="24"/>
          <w:lang w:val="en-GB"/>
        </w:rPr>
      </w:pPr>
      <w:r w:rsidRPr="00EE095D">
        <w:rPr>
          <w:rFonts w:ascii="Times New Roman" w:hAnsi="Times New Roman" w:cs="Times New Roman"/>
          <w:bCs/>
          <w:sz w:val="24"/>
          <w:szCs w:val="24"/>
          <w:lang w:val="en-GB"/>
        </w:rPr>
        <w:t>3. Even after the founding of a partnership the participants in the community shall be liable to third persons as before the founding. Through the contract on partnership the mutual obligations incurred while the community existed may be regulated differently.</w:t>
      </w:r>
    </w:p>
    <w:p w:rsidR="00FE72D2" w:rsidRPr="00EE095D" w:rsidRDefault="00FE72D2" w:rsidP="00FE72D2">
      <w:pPr>
        <w:pStyle w:val="BodyText"/>
        <w:tabs>
          <w:tab w:val="left" w:pos="9520"/>
        </w:tabs>
        <w:rPr>
          <w:rFonts w:ascii="Times New Roman" w:hAnsi="Times New Roman" w:cs="Times New Roman"/>
          <w:bCs/>
          <w:sz w:val="24"/>
          <w:szCs w:val="24"/>
        </w:rPr>
      </w:pPr>
    </w:p>
    <w:p w:rsidR="00FE72D2" w:rsidRPr="00EE095D" w:rsidRDefault="00FE72D2" w:rsidP="00FE72D2">
      <w:pPr>
        <w:pStyle w:val="BodyText"/>
        <w:tabs>
          <w:tab w:val="left" w:pos="9520"/>
        </w:tabs>
        <w:jc w:val="center"/>
        <w:rPr>
          <w:rFonts w:ascii="Times New Roman" w:hAnsi="Times New Roman" w:cs="Times New Roman"/>
          <w:b/>
          <w:bCs/>
          <w:sz w:val="24"/>
          <w:szCs w:val="24"/>
        </w:rPr>
      </w:pPr>
    </w:p>
    <w:p w:rsidR="00FE72D2" w:rsidRPr="00857CCA" w:rsidRDefault="0007206A" w:rsidP="00FE72D2">
      <w:pPr>
        <w:pStyle w:val="BodyText"/>
        <w:tabs>
          <w:tab w:val="left" w:pos="9520"/>
        </w:tabs>
        <w:jc w:val="center"/>
        <w:rPr>
          <w:rFonts w:ascii="Times New Roman" w:hAnsi="Times New Roman" w:cs="Times New Roman"/>
          <w:b/>
          <w:bCs/>
          <w:sz w:val="28"/>
          <w:szCs w:val="28"/>
        </w:rPr>
      </w:pPr>
      <w:r w:rsidRPr="00857CCA">
        <w:rPr>
          <w:rFonts w:ascii="Times New Roman" w:hAnsi="Times New Roman" w:cs="Times New Roman"/>
          <w:b/>
          <w:bCs/>
          <w:sz w:val="28"/>
          <w:szCs w:val="28"/>
        </w:rPr>
        <w:t>C</w:t>
      </w:r>
      <w:r w:rsidR="00857CCA" w:rsidRPr="00857CCA">
        <w:rPr>
          <w:rFonts w:ascii="Times New Roman" w:hAnsi="Times New Roman" w:cs="Times New Roman"/>
          <w:b/>
          <w:bCs/>
          <w:sz w:val="28"/>
          <w:szCs w:val="28"/>
        </w:rPr>
        <w:t xml:space="preserve">hapter </w:t>
      </w:r>
      <w:r w:rsidR="00FE72D2" w:rsidRPr="00857CCA">
        <w:rPr>
          <w:rFonts w:ascii="Times New Roman" w:hAnsi="Times New Roman" w:cs="Times New Roman"/>
          <w:b/>
          <w:bCs/>
          <w:sz w:val="28"/>
          <w:szCs w:val="28"/>
        </w:rPr>
        <w:t>XVII</w:t>
      </w:r>
      <w:r w:rsidR="00857CCA" w:rsidRPr="00857CCA">
        <w:rPr>
          <w:rFonts w:ascii="Times New Roman" w:hAnsi="Times New Roman" w:cs="Times New Roman"/>
          <w:b/>
          <w:bCs/>
          <w:sz w:val="28"/>
          <w:szCs w:val="28"/>
        </w:rPr>
        <w:t xml:space="preserve"> – Surety </w:t>
      </w:r>
    </w:p>
    <w:p w:rsidR="00FE72D2" w:rsidRPr="00EE095D" w:rsidRDefault="00FE72D2" w:rsidP="00FE72D2">
      <w:pPr>
        <w:tabs>
          <w:tab w:val="left" w:pos="1000"/>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 xml:space="preserve">    </w:t>
      </w:r>
    </w:p>
    <w:p w:rsidR="00FE72D2" w:rsidRPr="00EE095D" w:rsidRDefault="00857CCA" w:rsidP="00FE72D2">
      <w:pPr>
        <w:tabs>
          <w:tab w:val="left" w:pos="1000"/>
          <w:tab w:val="left" w:pos="9520"/>
        </w:tabs>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Sub-chapter I – General Provisions </w:t>
      </w:r>
    </w:p>
    <w:p w:rsidR="00FE72D2" w:rsidRPr="00EE095D" w:rsidRDefault="00FE72D2" w:rsidP="00FE72D2">
      <w:pPr>
        <w:tabs>
          <w:tab w:val="left" w:pos="9520"/>
        </w:tabs>
        <w:spacing w:before="5"/>
        <w:jc w:val="center"/>
        <w:rPr>
          <w:rFonts w:ascii="Times New Roman" w:hAnsi="Times New Roman" w:cs="Times New Roman"/>
          <w:b/>
          <w:sz w:val="24"/>
          <w:szCs w:val="24"/>
        </w:rPr>
      </w:pPr>
    </w:p>
    <w:p w:rsidR="00FE72D2" w:rsidRPr="00EE095D" w:rsidRDefault="00FE72D2" w:rsidP="00FE72D2">
      <w:pPr>
        <w:tabs>
          <w:tab w:val="left" w:pos="9520"/>
        </w:tabs>
        <w:spacing w:before="5"/>
        <w:jc w:val="center"/>
        <w:rPr>
          <w:rFonts w:ascii="Times New Roman" w:hAnsi="Times New Roman" w:cs="Times New Roman"/>
          <w:b/>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6"/>
          <w:sz w:val="24"/>
          <w:szCs w:val="24"/>
        </w:rPr>
        <w:t xml:space="preserve"> </w:t>
      </w:r>
      <w:r w:rsidRPr="00EE095D">
        <w:rPr>
          <w:rFonts w:ascii="Times New Roman" w:hAnsi="Times New Roman" w:cs="Times New Roman"/>
          <w:b/>
          <w:sz w:val="24"/>
          <w:szCs w:val="24"/>
        </w:rPr>
        <w:t xml:space="preserve">696 </w:t>
      </w:r>
    </w:p>
    <w:p w:rsidR="00FE72D2" w:rsidRPr="00EE095D" w:rsidRDefault="00FE72D2" w:rsidP="00FE72D2">
      <w:pPr>
        <w:tabs>
          <w:tab w:val="left" w:pos="9520"/>
        </w:tabs>
        <w:spacing w:before="5"/>
        <w:jc w:val="center"/>
        <w:rPr>
          <w:rFonts w:ascii="Times New Roman" w:eastAsia="Arial" w:hAnsi="Times New Roman" w:cs="Times New Roman"/>
          <w:sz w:val="24"/>
          <w:szCs w:val="24"/>
        </w:rPr>
      </w:pPr>
      <w:r w:rsidRPr="00EE095D">
        <w:rPr>
          <w:rFonts w:ascii="Times New Roman" w:hAnsi="Times New Roman" w:cs="Times New Roman"/>
          <w:b/>
          <w:sz w:val="24"/>
          <w:szCs w:val="24"/>
        </w:rPr>
        <w:t>Definition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rPr>
          <w:rFonts w:ascii="Times New Roman" w:hAnsi="Times New Roman" w:cs="Times New Roman"/>
          <w:sz w:val="24"/>
          <w:szCs w:val="24"/>
        </w:rPr>
      </w:pPr>
      <w:r w:rsidRPr="00EE095D">
        <w:rPr>
          <w:rFonts w:ascii="Times New Roman" w:hAnsi="Times New Roman" w:cs="Times New Roman"/>
          <w:sz w:val="24"/>
          <w:szCs w:val="24"/>
        </w:rPr>
        <w:t>Through a contract of surety the surety undertakes to a creditor to perform a valid and due obligation of the debtor if the debtor has failed to do</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so.</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1000"/>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 xml:space="preserve">Article 697 </w:t>
      </w:r>
    </w:p>
    <w:p w:rsidR="00FE72D2" w:rsidRPr="00EE095D" w:rsidRDefault="00FE72D2" w:rsidP="00FE72D2">
      <w:pPr>
        <w:tabs>
          <w:tab w:val="left" w:pos="1000"/>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Form</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rPr>
          <w:rFonts w:ascii="Times New Roman" w:hAnsi="Times New Roman" w:cs="Times New Roman"/>
          <w:sz w:val="24"/>
          <w:szCs w:val="24"/>
        </w:rPr>
      </w:pPr>
      <w:r w:rsidRPr="00EE095D">
        <w:rPr>
          <w:rFonts w:ascii="Times New Roman" w:hAnsi="Times New Roman" w:cs="Times New Roman"/>
          <w:sz w:val="24"/>
          <w:szCs w:val="24"/>
        </w:rPr>
        <w:t>A contract of surety shall only be binding for the surety if such makes the declaration of surety in</w:t>
      </w:r>
      <w:r w:rsidRPr="00EE095D">
        <w:rPr>
          <w:rFonts w:ascii="Times New Roman" w:hAnsi="Times New Roman" w:cs="Times New Roman"/>
          <w:spacing w:val="-32"/>
          <w:sz w:val="24"/>
          <w:szCs w:val="24"/>
        </w:rPr>
        <w:t xml:space="preserve"> </w:t>
      </w:r>
      <w:r w:rsidRPr="00EE095D">
        <w:rPr>
          <w:rFonts w:ascii="Times New Roman" w:hAnsi="Times New Roman" w:cs="Times New Roman"/>
          <w:sz w:val="24"/>
          <w:szCs w:val="24"/>
        </w:rPr>
        <w:t>writing.</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FE72D2">
      <w:pPr>
        <w:tabs>
          <w:tab w:val="left" w:pos="1000"/>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 xml:space="preserve">Article 698 </w:t>
      </w:r>
    </w:p>
    <w:p w:rsidR="00FE72D2" w:rsidRPr="00EE095D" w:rsidRDefault="00FE72D2" w:rsidP="00FE72D2">
      <w:pPr>
        <w:tabs>
          <w:tab w:val="left" w:pos="1000"/>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Capacity to stand surety</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rPr>
          <w:rFonts w:ascii="Times New Roman" w:hAnsi="Times New Roman" w:cs="Times New Roman"/>
          <w:sz w:val="24"/>
          <w:szCs w:val="24"/>
        </w:rPr>
      </w:pPr>
      <w:r w:rsidRPr="00EE095D">
        <w:rPr>
          <w:rFonts w:ascii="Times New Roman" w:hAnsi="Times New Roman" w:cs="Times New Roman"/>
          <w:sz w:val="24"/>
          <w:szCs w:val="24"/>
        </w:rPr>
        <w:t>Only a person with full capacity to contract may be bound by a contract of</w:t>
      </w:r>
      <w:r w:rsidRPr="00EE095D">
        <w:rPr>
          <w:rFonts w:ascii="Times New Roman" w:hAnsi="Times New Roman" w:cs="Times New Roman"/>
          <w:spacing w:val="-28"/>
          <w:sz w:val="24"/>
          <w:szCs w:val="24"/>
        </w:rPr>
        <w:t xml:space="preserve"> </w:t>
      </w:r>
      <w:r w:rsidRPr="00EE095D">
        <w:rPr>
          <w:rFonts w:ascii="Times New Roman" w:hAnsi="Times New Roman" w:cs="Times New Roman"/>
          <w:sz w:val="24"/>
          <w:szCs w:val="24"/>
        </w:rPr>
        <w:t>surety.</w:t>
      </w:r>
    </w:p>
    <w:p w:rsidR="00FE72D2" w:rsidRPr="00EE095D" w:rsidRDefault="00FE72D2" w:rsidP="00FE72D2">
      <w:pPr>
        <w:pStyle w:val="Heading1"/>
        <w:tabs>
          <w:tab w:val="left" w:pos="9520"/>
        </w:tabs>
        <w:spacing w:line="229" w:lineRule="exact"/>
        <w:ind w:left="0"/>
        <w:rPr>
          <w:rFonts w:ascii="Times New Roman" w:hAnsi="Times New Roman" w:cs="Times New Roman"/>
        </w:rPr>
      </w:pPr>
    </w:p>
    <w:p w:rsidR="00FE72D2" w:rsidRPr="00857CCA" w:rsidRDefault="00FE72D2" w:rsidP="00857CCA">
      <w:pPr>
        <w:tabs>
          <w:tab w:val="left" w:pos="1000"/>
          <w:tab w:val="left" w:pos="9520"/>
        </w:tabs>
        <w:jc w:val="center"/>
        <w:rPr>
          <w:rFonts w:ascii="Times New Roman" w:eastAsia="Arial" w:hAnsi="Times New Roman" w:cs="Times New Roman"/>
          <w:b/>
          <w:bCs/>
          <w:sz w:val="24"/>
          <w:szCs w:val="24"/>
        </w:rPr>
      </w:pPr>
      <w:r w:rsidRPr="00857CCA">
        <w:rPr>
          <w:rFonts w:ascii="Times New Roman" w:eastAsia="Arial" w:hAnsi="Times New Roman" w:cs="Times New Roman"/>
          <w:b/>
          <w:bCs/>
          <w:sz w:val="24"/>
          <w:szCs w:val="24"/>
        </w:rPr>
        <w:t>Article 699</w:t>
      </w:r>
    </w:p>
    <w:p w:rsidR="00FE72D2" w:rsidRPr="00857CCA" w:rsidRDefault="00FE72D2" w:rsidP="00857CCA">
      <w:pPr>
        <w:tabs>
          <w:tab w:val="left" w:pos="1000"/>
          <w:tab w:val="left" w:pos="9520"/>
        </w:tabs>
        <w:jc w:val="center"/>
        <w:rPr>
          <w:rFonts w:ascii="Times New Roman" w:eastAsia="Arial" w:hAnsi="Times New Roman" w:cs="Times New Roman"/>
          <w:b/>
          <w:bCs/>
          <w:sz w:val="24"/>
          <w:szCs w:val="24"/>
        </w:rPr>
      </w:pPr>
      <w:r w:rsidRPr="00857CCA">
        <w:rPr>
          <w:rFonts w:ascii="Times New Roman" w:eastAsia="Arial" w:hAnsi="Times New Roman" w:cs="Times New Roman"/>
          <w:b/>
          <w:bCs/>
          <w:sz w:val="24"/>
          <w:szCs w:val="24"/>
        </w:rPr>
        <w:t>Surety for person with incapacity to contract</w:t>
      </w:r>
    </w:p>
    <w:p w:rsidR="00FE72D2" w:rsidRPr="00EE095D" w:rsidRDefault="00FE72D2" w:rsidP="00857CCA">
      <w:pPr>
        <w:tabs>
          <w:tab w:val="left" w:pos="1000"/>
          <w:tab w:val="left" w:pos="9520"/>
        </w:tabs>
        <w:jc w:val="center"/>
        <w:rPr>
          <w:rFonts w:ascii="Times New Roman" w:eastAsia="Arial" w:hAnsi="Times New Roman" w:cs="Times New Roman"/>
          <w:b/>
          <w:bCs/>
          <w:sz w:val="24"/>
          <w:szCs w:val="24"/>
        </w:rPr>
      </w:pPr>
    </w:p>
    <w:p w:rsidR="00FE72D2" w:rsidRPr="00EE095D" w:rsidRDefault="00FE72D2" w:rsidP="00FE72D2">
      <w:pPr>
        <w:pStyle w:val="BodyText"/>
        <w:tabs>
          <w:tab w:val="left" w:pos="9520"/>
        </w:tabs>
        <w:rPr>
          <w:rFonts w:ascii="Times New Roman" w:hAnsi="Times New Roman" w:cs="Times New Roman"/>
          <w:sz w:val="24"/>
          <w:szCs w:val="24"/>
        </w:rPr>
      </w:pPr>
      <w:r w:rsidRPr="00EE095D">
        <w:rPr>
          <w:rFonts w:ascii="Times New Roman" w:hAnsi="Times New Roman" w:cs="Times New Roman"/>
          <w:sz w:val="24"/>
          <w:szCs w:val="24"/>
        </w:rPr>
        <w:t>Any person that as surety undertakes to perform the obligation of any person with incapacity to contract shall be liable to the creditor in the same manner as the surety of a person with capacity to</w:t>
      </w:r>
      <w:r w:rsidRPr="00EE095D">
        <w:rPr>
          <w:rFonts w:ascii="Times New Roman" w:hAnsi="Times New Roman" w:cs="Times New Roman"/>
          <w:spacing w:val="-35"/>
          <w:sz w:val="24"/>
          <w:szCs w:val="24"/>
        </w:rPr>
        <w:t xml:space="preserve"> </w:t>
      </w:r>
      <w:r w:rsidRPr="00EE095D">
        <w:rPr>
          <w:rFonts w:ascii="Times New Roman" w:hAnsi="Times New Roman" w:cs="Times New Roman"/>
          <w:sz w:val="24"/>
          <w:szCs w:val="24"/>
        </w:rPr>
        <w:t>contract.</w:t>
      </w: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700 </w:t>
      </w:r>
    </w:p>
    <w:p w:rsidR="00FE72D2" w:rsidRPr="00EE095D" w:rsidRDefault="00FE72D2" w:rsidP="00FE72D2">
      <w:pPr>
        <w:tabs>
          <w:tab w:val="left" w:pos="9520"/>
        </w:tabs>
        <w:spacing w:line="229" w:lineRule="exact"/>
        <w:jc w:val="center"/>
        <w:rPr>
          <w:rFonts w:ascii="Times New Roman" w:hAnsi="Times New Roman" w:cs="Times New Roman"/>
          <w:b/>
          <w:sz w:val="24"/>
          <w:szCs w:val="24"/>
        </w:rPr>
      </w:pPr>
      <w:r w:rsidRPr="00EE095D">
        <w:rPr>
          <w:rFonts w:ascii="Times New Roman" w:hAnsi="Times New Roman" w:cs="Times New Roman"/>
          <w:b/>
          <w:sz w:val="24"/>
          <w:szCs w:val="24"/>
        </w:rPr>
        <w:t>Subject of surety</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74"/>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Surety may be stood for any valid obligation, irrespective of its</w:t>
      </w:r>
      <w:r w:rsidRPr="00EE095D">
        <w:rPr>
          <w:rFonts w:ascii="Times New Roman" w:hAnsi="Times New Roman" w:cs="Times New Roman"/>
          <w:spacing w:val="-25"/>
          <w:sz w:val="24"/>
          <w:szCs w:val="24"/>
        </w:rPr>
        <w:t xml:space="preserve"> </w:t>
      </w:r>
      <w:r w:rsidRPr="00EE095D">
        <w:rPr>
          <w:rFonts w:ascii="Times New Roman" w:hAnsi="Times New Roman" w:cs="Times New Roman"/>
          <w:sz w:val="24"/>
          <w:szCs w:val="24"/>
        </w:rPr>
        <w:t>content.</w:t>
      </w:r>
    </w:p>
    <w:p w:rsidR="00FE72D2" w:rsidRPr="00EE095D" w:rsidRDefault="00FE72D2" w:rsidP="00FE72D2">
      <w:pPr>
        <w:pStyle w:val="ListParagraph"/>
        <w:tabs>
          <w:tab w:val="left" w:pos="322"/>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74"/>
        </w:numPr>
        <w:tabs>
          <w:tab w:val="left" w:pos="322"/>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It shall also be possible to accept surety for a conditional obligation and for a specific future</w:t>
      </w:r>
      <w:r w:rsidRPr="00EE095D">
        <w:rPr>
          <w:rFonts w:ascii="Times New Roman" w:hAnsi="Times New Roman" w:cs="Times New Roman"/>
          <w:spacing w:val="-38"/>
          <w:sz w:val="24"/>
          <w:szCs w:val="24"/>
        </w:rPr>
        <w:t xml:space="preserve"> </w:t>
      </w:r>
      <w:r w:rsidRPr="00EE095D">
        <w:rPr>
          <w:rFonts w:ascii="Times New Roman" w:hAnsi="Times New Roman" w:cs="Times New Roman"/>
          <w:sz w:val="24"/>
          <w:szCs w:val="24"/>
        </w:rPr>
        <w:t>obligation.</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74"/>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Surety for a specific future obligation may be revoked before </w:t>
      </w:r>
      <w:r w:rsidRPr="00EE095D">
        <w:rPr>
          <w:rFonts w:ascii="Times New Roman" w:hAnsi="Times New Roman" w:cs="Times New Roman"/>
          <w:spacing w:val="2"/>
          <w:sz w:val="24"/>
          <w:szCs w:val="24"/>
        </w:rPr>
        <w:t xml:space="preserve">the </w:t>
      </w:r>
      <w:r w:rsidRPr="00EE095D">
        <w:rPr>
          <w:rFonts w:ascii="Times New Roman" w:hAnsi="Times New Roman" w:cs="Times New Roman"/>
          <w:sz w:val="24"/>
          <w:szCs w:val="24"/>
        </w:rPr>
        <w:t>obligation originates, if no deadline by which it should originate is</w:t>
      </w:r>
      <w:r w:rsidRPr="00EE095D">
        <w:rPr>
          <w:rFonts w:ascii="Times New Roman" w:hAnsi="Times New Roman" w:cs="Times New Roman"/>
          <w:spacing w:val="-15"/>
          <w:sz w:val="24"/>
          <w:szCs w:val="24"/>
        </w:rPr>
        <w:t xml:space="preserve"> </w:t>
      </w:r>
      <w:r w:rsidRPr="00EE095D">
        <w:rPr>
          <w:rFonts w:ascii="Times New Roman" w:hAnsi="Times New Roman" w:cs="Times New Roman"/>
          <w:sz w:val="24"/>
          <w:szCs w:val="24"/>
        </w:rPr>
        <w:t>stipulated.</w:t>
      </w:r>
    </w:p>
    <w:p w:rsidR="00FE72D2" w:rsidRPr="00EE095D" w:rsidRDefault="00FE72D2" w:rsidP="00FE72D2">
      <w:pPr>
        <w:pStyle w:val="ListParagraph"/>
        <w:tabs>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74"/>
        </w:numPr>
        <w:tabs>
          <w:tab w:val="left" w:pos="326"/>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Surety may also be stood for the obligation of another surety (surety’s</w:t>
      </w:r>
      <w:r w:rsidRPr="00EE095D">
        <w:rPr>
          <w:rFonts w:ascii="Times New Roman" w:eastAsia="Arial" w:hAnsi="Times New Roman" w:cs="Times New Roman"/>
          <w:spacing w:val="-28"/>
          <w:sz w:val="24"/>
          <w:szCs w:val="24"/>
        </w:rPr>
        <w:t xml:space="preserve"> </w:t>
      </w:r>
      <w:r w:rsidRPr="00EE095D">
        <w:rPr>
          <w:rFonts w:ascii="Times New Roman" w:eastAsia="Arial" w:hAnsi="Times New Roman" w:cs="Times New Roman"/>
          <w:sz w:val="24"/>
          <w:szCs w:val="24"/>
        </w:rPr>
        <w:t>surety).</w:t>
      </w:r>
    </w:p>
    <w:p w:rsidR="00FE72D2" w:rsidRPr="00EE095D" w:rsidRDefault="00FE72D2" w:rsidP="00FE72D2">
      <w:pPr>
        <w:pStyle w:val="ListParagraph"/>
        <w:tabs>
          <w:tab w:val="left" w:pos="326"/>
          <w:tab w:val="left" w:pos="9520"/>
        </w:tabs>
        <w:rPr>
          <w:rFonts w:ascii="Times New Roman" w:eastAsia="Arial" w:hAnsi="Times New Roman" w:cs="Times New Roman"/>
          <w:sz w:val="24"/>
          <w:szCs w:val="24"/>
        </w:rPr>
      </w:pP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857CCA" w:rsidRDefault="00FE72D2" w:rsidP="00857CCA">
      <w:pPr>
        <w:tabs>
          <w:tab w:val="left" w:pos="1000"/>
          <w:tab w:val="left" w:pos="9520"/>
        </w:tabs>
        <w:jc w:val="center"/>
        <w:rPr>
          <w:rFonts w:ascii="Times New Roman" w:eastAsia="Arial" w:hAnsi="Times New Roman" w:cs="Times New Roman"/>
          <w:b/>
          <w:bCs/>
          <w:sz w:val="24"/>
          <w:szCs w:val="24"/>
        </w:rPr>
      </w:pPr>
      <w:r w:rsidRPr="00857CCA">
        <w:rPr>
          <w:rFonts w:ascii="Times New Roman" w:eastAsia="Arial" w:hAnsi="Times New Roman" w:cs="Times New Roman"/>
          <w:b/>
          <w:bCs/>
          <w:sz w:val="24"/>
          <w:szCs w:val="24"/>
        </w:rPr>
        <w:t>Article 701</w:t>
      </w:r>
    </w:p>
    <w:p w:rsidR="00FE72D2" w:rsidRPr="00857CCA" w:rsidRDefault="00FE72D2" w:rsidP="00857CCA">
      <w:pPr>
        <w:tabs>
          <w:tab w:val="left" w:pos="1000"/>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Extent of surety’s</w:t>
      </w:r>
      <w:r w:rsidRPr="00857CCA">
        <w:rPr>
          <w:rFonts w:ascii="Times New Roman" w:eastAsia="Arial" w:hAnsi="Times New Roman" w:cs="Times New Roman"/>
          <w:b/>
          <w:bCs/>
          <w:sz w:val="24"/>
          <w:szCs w:val="24"/>
        </w:rPr>
        <w:t xml:space="preserve"> </w:t>
      </w:r>
      <w:r w:rsidRPr="00EE095D">
        <w:rPr>
          <w:rFonts w:ascii="Times New Roman" w:eastAsia="Arial" w:hAnsi="Times New Roman" w:cs="Times New Roman"/>
          <w:b/>
          <w:bCs/>
          <w:sz w:val="24"/>
          <w:szCs w:val="24"/>
        </w:rPr>
        <w:t>obligation</w:t>
      </w:r>
    </w:p>
    <w:p w:rsidR="00FE72D2" w:rsidRPr="00EE095D" w:rsidRDefault="00FE72D2" w:rsidP="00FE72D2">
      <w:pPr>
        <w:tabs>
          <w:tab w:val="left" w:pos="9520"/>
        </w:tabs>
        <w:spacing w:before="4"/>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73"/>
        </w:numPr>
        <w:tabs>
          <w:tab w:val="left" w:pos="331"/>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surety’s obligation may not be larger than the obligation of the principal debtor; if it was agreed to be larger it shall be reduced to the size of the debtor’s</w:t>
      </w:r>
      <w:r w:rsidRPr="00EE095D">
        <w:rPr>
          <w:rFonts w:ascii="Times New Roman" w:eastAsia="Arial" w:hAnsi="Times New Roman" w:cs="Times New Roman"/>
          <w:spacing w:val="-22"/>
          <w:sz w:val="24"/>
          <w:szCs w:val="24"/>
        </w:rPr>
        <w:t xml:space="preserve"> </w:t>
      </w:r>
      <w:r w:rsidRPr="00EE095D">
        <w:rPr>
          <w:rFonts w:ascii="Times New Roman" w:eastAsia="Arial" w:hAnsi="Times New Roman" w:cs="Times New Roman"/>
          <w:sz w:val="24"/>
          <w:szCs w:val="24"/>
        </w:rPr>
        <w:t>obligation.</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73"/>
        </w:numPr>
        <w:tabs>
          <w:tab w:val="left" w:pos="341"/>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surety shall be liable for the performance of the entire obligation for which surety was accepted, unless the surety’s obligation is limited to any part thereof or is otherwise tied to easier</w:t>
      </w:r>
      <w:r w:rsidRPr="00EE095D">
        <w:rPr>
          <w:rFonts w:ascii="Times New Roman" w:eastAsia="Arial" w:hAnsi="Times New Roman" w:cs="Times New Roman"/>
          <w:spacing w:val="-37"/>
          <w:sz w:val="24"/>
          <w:szCs w:val="24"/>
        </w:rPr>
        <w:t xml:space="preserve"> </w:t>
      </w:r>
      <w:r w:rsidRPr="00EE095D">
        <w:rPr>
          <w:rFonts w:ascii="Times New Roman" w:eastAsia="Arial" w:hAnsi="Times New Roman" w:cs="Times New Roman"/>
          <w:sz w:val="24"/>
          <w:szCs w:val="24"/>
        </w:rPr>
        <w:t>conditions.</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73"/>
        </w:numPr>
        <w:tabs>
          <w:tab w:val="left" w:pos="331"/>
          <w:tab w:val="left" w:pos="358"/>
          <w:tab w:val="left" w:pos="9520"/>
        </w:tabs>
        <w:spacing w:before="57"/>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surety must reimburse the necessary costs incurred by the creditor in collecting the debt from the principal</w:t>
      </w:r>
      <w:r w:rsidRPr="00EE095D">
        <w:rPr>
          <w:rFonts w:ascii="Times New Roman" w:hAnsi="Times New Roman" w:cs="Times New Roman"/>
          <w:spacing w:val="-5"/>
          <w:sz w:val="24"/>
          <w:szCs w:val="24"/>
        </w:rPr>
        <w:t xml:space="preserve"> </w:t>
      </w:r>
      <w:r w:rsidRPr="00EE095D">
        <w:rPr>
          <w:rFonts w:ascii="Times New Roman" w:hAnsi="Times New Roman" w:cs="Times New Roman"/>
          <w:sz w:val="24"/>
          <w:szCs w:val="24"/>
        </w:rPr>
        <w:t xml:space="preserve">debtor. </w:t>
      </w:r>
    </w:p>
    <w:p w:rsidR="00FE72D2" w:rsidRPr="00EE095D" w:rsidRDefault="00FE72D2" w:rsidP="00FE72D2">
      <w:pPr>
        <w:pStyle w:val="ListParagraph"/>
        <w:tabs>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73"/>
        </w:numPr>
        <w:tabs>
          <w:tab w:val="left" w:pos="331"/>
          <w:tab w:val="left" w:pos="358"/>
          <w:tab w:val="left" w:pos="9520"/>
        </w:tabs>
        <w:spacing w:before="57"/>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surety shall also be liable for any increase in the obligation incurred by the debtor’s delay or through the fault of the debtor, unless agreed</w:t>
      </w:r>
      <w:r w:rsidRPr="00EE095D">
        <w:rPr>
          <w:rFonts w:ascii="Times New Roman" w:eastAsia="Arial" w:hAnsi="Times New Roman" w:cs="Times New Roman"/>
          <w:spacing w:val="-18"/>
          <w:sz w:val="24"/>
          <w:szCs w:val="24"/>
        </w:rPr>
        <w:t xml:space="preserve"> </w:t>
      </w:r>
      <w:r w:rsidRPr="00EE095D">
        <w:rPr>
          <w:rFonts w:ascii="Times New Roman" w:eastAsia="Arial" w:hAnsi="Times New Roman" w:cs="Times New Roman"/>
          <w:sz w:val="24"/>
          <w:szCs w:val="24"/>
        </w:rPr>
        <w:t>otherwise.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73"/>
        </w:numPr>
        <w:tabs>
          <w:tab w:val="left" w:pos="355"/>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surety shall only be liable for the contractual interest falling due after the contract of surety is concluded.</w:t>
      </w:r>
    </w:p>
    <w:p w:rsidR="00FE72D2" w:rsidRPr="00857CCA" w:rsidRDefault="00FE72D2" w:rsidP="00857CCA">
      <w:pPr>
        <w:tabs>
          <w:tab w:val="left" w:pos="1000"/>
          <w:tab w:val="left" w:pos="9520"/>
        </w:tabs>
        <w:jc w:val="center"/>
        <w:rPr>
          <w:rFonts w:ascii="Times New Roman" w:eastAsia="Arial" w:hAnsi="Times New Roman" w:cs="Times New Roman"/>
          <w:b/>
          <w:bCs/>
          <w:sz w:val="24"/>
          <w:szCs w:val="24"/>
        </w:rPr>
      </w:pPr>
      <w:r w:rsidRPr="00857CCA">
        <w:rPr>
          <w:rFonts w:ascii="Times New Roman" w:eastAsia="Arial" w:hAnsi="Times New Roman" w:cs="Times New Roman"/>
          <w:b/>
          <w:bCs/>
          <w:sz w:val="24"/>
          <w:szCs w:val="24"/>
        </w:rPr>
        <w:t>Article 702</w:t>
      </w:r>
    </w:p>
    <w:p w:rsidR="00FE72D2" w:rsidRPr="00EE095D" w:rsidRDefault="00FE72D2" w:rsidP="00857CCA">
      <w:pPr>
        <w:tabs>
          <w:tab w:val="left" w:pos="1000"/>
          <w:tab w:val="left" w:pos="9520"/>
        </w:tabs>
        <w:jc w:val="center"/>
        <w:rPr>
          <w:rFonts w:ascii="Times New Roman" w:eastAsia="Arial" w:hAnsi="Times New Roman" w:cs="Times New Roman"/>
          <w:sz w:val="24"/>
          <w:szCs w:val="24"/>
        </w:rPr>
      </w:pPr>
      <w:r w:rsidRPr="00EE095D">
        <w:rPr>
          <w:rFonts w:ascii="Times New Roman" w:eastAsia="Arial" w:hAnsi="Times New Roman" w:cs="Times New Roman"/>
          <w:b/>
          <w:bCs/>
          <w:sz w:val="24"/>
          <w:szCs w:val="24"/>
        </w:rPr>
        <w:t>Transfer of creditor’s rights to surety</w:t>
      </w:r>
      <w:r w:rsidRPr="00857CCA">
        <w:rPr>
          <w:rFonts w:ascii="Times New Roman" w:eastAsia="Arial" w:hAnsi="Times New Roman" w:cs="Times New Roman"/>
          <w:b/>
          <w:bCs/>
          <w:sz w:val="24"/>
          <w:szCs w:val="24"/>
        </w:rPr>
        <w:t xml:space="preserve"> </w:t>
      </w:r>
      <w:r w:rsidRPr="00EE095D">
        <w:rPr>
          <w:rFonts w:ascii="Times New Roman" w:eastAsia="Arial" w:hAnsi="Times New Roman" w:cs="Times New Roman"/>
          <w:b/>
          <w:bCs/>
          <w:sz w:val="24"/>
          <w:szCs w:val="24"/>
        </w:rPr>
        <w:t>(</w:t>
      </w:r>
      <w:r w:rsidRPr="00857CCA">
        <w:rPr>
          <w:rFonts w:ascii="Times New Roman" w:eastAsia="Arial" w:hAnsi="Times New Roman" w:cs="Times New Roman"/>
          <w:b/>
          <w:bCs/>
          <w:sz w:val="24"/>
          <w:szCs w:val="24"/>
          <w:highlight w:val="yellow"/>
        </w:rPr>
        <w:t>subrogation</w:t>
      </w:r>
      <w:r w:rsidRPr="00EE095D">
        <w:rPr>
          <w:rFonts w:ascii="Times New Roman" w:eastAsia="Arial" w:hAnsi="Times New Roman" w:cs="Times New Roman"/>
          <w:b/>
          <w:bCs/>
          <w:sz w:val="24"/>
          <w:szCs w:val="24"/>
        </w:rPr>
        <w:t>)</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A creditor’s claim settled by the surety shall be transferred to the latter with all the accessory rights and guarantees for the fulfillment</w:t>
      </w:r>
      <w:r w:rsidRPr="00EE095D">
        <w:rPr>
          <w:rFonts w:ascii="Times New Roman" w:hAnsi="Times New Roman" w:cs="Times New Roman"/>
          <w:spacing w:val="-10"/>
          <w:sz w:val="24"/>
          <w:szCs w:val="24"/>
        </w:rPr>
        <w:t xml:space="preserve"> </w:t>
      </w:r>
      <w:r w:rsidRPr="00EE095D">
        <w:rPr>
          <w:rFonts w:ascii="Times New Roman" w:hAnsi="Times New Roman" w:cs="Times New Roman"/>
          <w:sz w:val="24"/>
          <w:szCs w:val="24"/>
        </w:rPr>
        <w:t>thereof.</w:t>
      </w:r>
    </w:p>
    <w:p w:rsidR="00FE72D2" w:rsidRPr="00EE095D" w:rsidRDefault="00FE72D2" w:rsidP="00FE72D2">
      <w:pPr>
        <w:tabs>
          <w:tab w:val="left" w:pos="1000"/>
          <w:tab w:val="left" w:pos="9520"/>
        </w:tabs>
        <w:jc w:val="center"/>
        <w:rPr>
          <w:rFonts w:ascii="Times New Roman" w:eastAsia="Arial" w:hAnsi="Times New Roman" w:cs="Times New Roman"/>
          <w:b/>
          <w:bCs/>
          <w:sz w:val="24"/>
          <w:szCs w:val="24"/>
        </w:rPr>
      </w:pPr>
    </w:p>
    <w:p w:rsidR="00FE72D2" w:rsidRPr="00EE095D" w:rsidRDefault="00764028" w:rsidP="00764028">
      <w:pPr>
        <w:tabs>
          <w:tab w:val="left" w:pos="1000"/>
          <w:tab w:val="left" w:pos="9520"/>
        </w:tabs>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Sub-chapter II – Relationship between Creditor and Surety </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tabs>
          <w:tab w:val="left" w:pos="1000"/>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 xml:space="preserve">Article </w:t>
      </w:r>
      <w:r w:rsidRPr="00EE095D">
        <w:rPr>
          <w:rFonts w:ascii="Times New Roman" w:hAnsi="Times New Roman" w:cs="Times New Roman"/>
          <w:b/>
          <w:sz w:val="24"/>
          <w:szCs w:val="24"/>
        </w:rPr>
        <w:t>703</w:t>
      </w:r>
    </w:p>
    <w:p w:rsidR="00FE72D2" w:rsidRPr="00EE095D" w:rsidRDefault="00FE72D2" w:rsidP="00FE72D2">
      <w:pPr>
        <w:tabs>
          <w:tab w:val="left" w:pos="1000"/>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Forms of surety</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72"/>
        </w:numPr>
        <w:tabs>
          <w:tab w:val="left" w:pos="33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 xml:space="preserve">The performance of the obligation may only be </w:t>
      </w:r>
      <w:r w:rsidRPr="00EE095D">
        <w:rPr>
          <w:rFonts w:ascii="Times New Roman" w:eastAsia="Arial" w:hAnsi="Times New Roman" w:cs="Times New Roman"/>
          <w:sz w:val="24"/>
          <w:szCs w:val="24"/>
        </w:rPr>
        <w:t>request</w:t>
      </w:r>
      <w:r w:rsidRPr="00EE095D">
        <w:rPr>
          <w:rFonts w:ascii="Times New Roman" w:hAnsi="Times New Roman" w:cs="Times New Roman"/>
          <w:sz w:val="24"/>
          <w:szCs w:val="24"/>
        </w:rPr>
        <w:t xml:space="preserve">ed of the surety when the principal debtor fails to perform it by the deadline stipulated in a written </w:t>
      </w:r>
      <w:r w:rsidRPr="00EE095D">
        <w:rPr>
          <w:rFonts w:ascii="Times New Roman" w:eastAsia="Arial" w:hAnsi="Times New Roman" w:cs="Times New Roman"/>
          <w:sz w:val="24"/>
          <w:szCs w:val="24"/>
        </w:rPr>
        <w:t xml:space="preserve">request </w:t>
      </w:r>
      <w:r w:rsidRPr="00EE095D">
        <w:rPr>
          <w:rFonts w:ascii="Times New Roman" w:hAnsi="Times New Roman" w:cs="Times New Roman"/>
          <w:sz w:val="24"/>
          <w:szCs w:val="24"/>
        </w:rPr>
        <w:t>(subsidiary</w:t>
      </w:r>
      <w:r w:rsidRPr="00EE095D">
        <w:rPr>
          <w:rFonts w:ascii="Times New Roman" w:hAnsi="Times New Roman" w:cs="Times New Roman"/>
          <w:spacing w:val="-27"/>
          <w:sz w:val="24"/>
          <w:szCs w:val="24"/>
        </w:rPr>
        <w:t xml:space="preserve"> </w:t>
      </w:r>
      <w:r w:rsidRPr="00EE095D">
        <w:rPr>
          <w:rFonts w:ascii="Times New Roman" w:hAnsi="Times New Roman" w:cs="Times New Roman"/>
          <w:sz w:val="24"/>
          <w:szCs w:val="24"/>
        </w:rPr>
        <w:t>surety).</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72"/>
        </w:numPr>
        <w:tabs>
          <w:tab w:val="left" w:pos="33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creditor may request that the surety perform the obligation, even if the creditor has not previously requested performance from the principal debtor, if it is clear that performance cannot be achieved from the assets of the principal debtor or if the principal debtor goes</w:t>
      </w:r>
      <w:r w:rsidRPr="00EE095D">
        <w:rPr>
          <w:rFonts w:ascii="Times New Roman" w:hAnsi="Times New Roman" w:cs="Times New Roman"/>
          <w:spacing w:val="-20"/>
          <w:sz w:val="24"/>
          <w:szCs w:val="24"/>
        </w:rPr>
        <w:t xml:space="preserve"> </w:t>
      </w:r>
      <w:r w:rsidRPr="00EE095D">
        <w:rPr>
          <w:rFonts w:ascii="Times New Roman" w:hAnsi="Times New Roman" w:cs="Times New Roman"/>
          <w:sz w:val="24"/>
          <w:szCs w:val="24"/>
        </w:rPr>
        <w:t>bankrupt.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72"/>
        </w:numPr>
        <w:tabs>
          <w:tab w:val="left" w:pos="33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 surety that is bound as surety and payer shall be liable to the creditor as the principal debtor for the entire obligation, and the creditor may request performance thereof from either the principal debtor or the surety, or from both at once (joint and several</w:t>
      </w:r>
      <w:r w:rsidRPr="00EE095D">
        <w:rPr>
          <w:rFonts w:ascii="Times New Roman" w:hAnsi="Times New Roman" w:cs="Times New Roman"/>
          <w:spacing w:val="-16"/>
          <w:sz w:val="24"/>
          <w:szCs w:val="24"/>
        </w:rPr>
        <w:t xml:space="preserve"> </w:t>
      </w:r>
      <w:r w:rsidRPr="00EE095D">
        <w:rPr>
          <w:rFonts w:ascii="Times New Roman" w:hAnsi="Times New Roman" w:cs="Times New Roman"/>
          <w:sz w:val="24"/>
          <w:szCs w:val="24"/>
        </w:rPr>
        <w:t>surety).</w:t>
      </w:r>
    </w:p>
    <w:p w:rsidR="00FE72D2" w:rsidRPr="00EE095D" w:rsidRDefault="00FE72D2" w:rsidP="00FE72D2">
      <w:pPr>
        <w:pStyle w:val="ListParagraph"/>
        <w:tabs>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72"/>
        </w:numPr>
        <w:tabs>
          <w:tab w:val="left" w:pos="329"/>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surety shall be liable as surety and payer for an obligation originating from a commercial contract, unless agreed</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otherwise.</w:t>
      </w:r>
    </w:p>
    <w:p w:rsidR="00FE72D2" w:rsidRPr="00764028" w:rsidRDefault="00FE72D2" w:rsidP="00764028">
      <w:pPr>
        <w:tabs>
          <w:tab w:val="left" w:pos="1000"/>
          <w:tab w:val="left" w:pos="9520"/>
        </w:tabs>
        <w:jc w:val="center"/>
        <w:rPr>
          <w:rFonts w:ascii="Times New Roman" w:eastAsia="Arial" w:hAnsi="Times New Roman" w:cs="Times New Roman"/>
          <w:b/>
          <w:bCs/>
          <w:sz w:val="24"/>
          <w:szCs w:val="24"/>
        </w:rPr>
      </w:pPr>
      <w:r w:rsidRPr="00764028">
        <w:rPr>
          <w:rFonts w:ascii="Times New Roman" w:eastAsia="Arial" w:hAnsi="Times New Roman" w:cs="Times New Roman"/>
          <w:b/>
          <w:bCs/>
          <w:sz w:val="24"/>
          <w:szCs w:val="24"/>
        </w:rPr>
        <w:t>Article 704</w:t>
      </w:r>
    </w:p>
    <w:p w:rsidR="00FE72D2" w:rsidRPr="00764028" w:rsidRDefault="00FE72D2" w:rsidP="00764028">
      <w:pPr>
        <w:tabs>
          <w:tab w:val="left" w:pos="1000"/>
          <w:tab w:val="left" w:pos="9520"/>
        </w:tabs>
        <w:jc w:val="center"/>
        <w:rPr>
          <w:rFonts w:ascii="Times New Roman" w:eastAsia="Arial" w:hAnsi="Times New Roman" w:cs="Times New Roman"/>
          <w:b/>
          <w:bCs/>
          <w:sz w:val="24"/>
          <w:szCs w:val="24"/>
        </w:rPr>
      </w:pPr>
      <w:r w:rsidRPr="00764028">
        <w:rPr>
          <w:rFonts w:ascii="Times New Roman" w:eastAsia="Arial" w:hAnsi="Times New Roman" w:cs="Times New Roman"/>
          <w:b/>
          <w:bCs/>
          <w:sz w:val="24"/>
          <w:szCs w:val="24"/>
        </w:rPr>
        <w:t>Joint and several liability of sureties</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Several sureties for a specific debt shall be jointly and severally liable, irrespective of whether they undertook to stand surety together or each of them made an undertaking to the creditor separately, unless their liability is regulated differently by the</w:t>
      </w:r>
      <w:r w:rsidRPr="00EE095D">
        <w:rPr>
          <w:rFonts w:ascii="Times New Roman" w:hAnsi="Times New Roman" w:cs="Times New Roman"/>
          <w:spacing w:val="-19"/>
          <w:sz w:val="24"/>
          <w:szCs w:val="24"/>
        </w:rPr>
        <w:t xml:space="preserve"> </w:t>
      </w:r>
      <w:r w:rsidRPr="00EE095D">
        <w:rPr>
          <w:rFonts w:ascii="Times New Roman" w:hAnsi="Times New Roman" w:cs="Times New Roman"/>
          <w:sz w:val="24"/>
          <w:szCs w:val="24"/>
        </w:rPr>
        <w:t>contract.</w:t>
      </w:r>
    </w:p>
    <w:p w:rsidR="00764028" w:rsidRPr="00EE095D" w:rsidRDefault="00764028" w:rsidP="00FE72D2">
      <w:pPr>
        <w:pStyle w:val="BodyText"/>
        <w:tabs>
          <w:tab w:val="left" w:pos="9520"/>
        </w:tabs>
        <w:jc w:val="both"/>
        <w:rPr>
          <w:rFonts w:ascii="Times New Roman" w:hAnsi="Times New Roman" w:cs="Times New Roman"/>
          <w:sz w:val="24"/>
          <w:szCs w:val="24"/>
        </w:rPr>
      </w:pPr>
    </w:p>
    <w:p w:rsidR="00FE72D2" w:rsidRPr="00764028" w:rsidRDefault="00FE72D2" w:rsidP="00764028">
      <w:pPr>
        <w:tabs>
          <w:tab w:val="left" w:pos="1000"/>
          <w:tab w:val="left" w:pos="9520"/>
        </w:tabs>
        <w:jc w:val="center"/>
        <w:rPr>
          <w:rFonts w:ascii="Times New Roman" w:eastAsia="Arial" w:hAnsi="Times New Roman" w:cs="Times New Roman"/>
          <w:b/>
          <w:bCs/>
          <w:sz w:val="24"/>
          <w:szCs w:val="24"/>
        </w:rPr>
      </w:pPr>
      <w:r w:rsidRPr="00764028">
        <w:rPr>
          <w:rFonts w:ascii="Times New Roman" w:eastAsia="Arial" w:hAnsi="Times New Roman" w:cs="Times New Roman"/>
          <w:b/>
          <w:bCs/>
          <w:sz w:val="24"/>
          <w:szCs w:val="24"/>
        </w:rPr>
        <w:t>Article 705</w:t>
      </w:r>
    </w:p>
    <w:p w:rsidR="00FE72D2" w:rsidRPr="00764028" w:rsidRDefault="00FE72D2" w:rsidP="00764028">
      <w:pPr>
        <w:tabs>
          <w:tab w:val="left" w:pos="1000"/>
          <w:tab w:val="left" w:pos="9520"/>
        </w:tabs>
        <w:jc w:val="center"/>
        <w:rPr>
          <w:rFonts w:ascii="Times New Roman" w:eastAsia="Arial" w:hAnsi="Times New Roman" w:cs="Times New Roman"/>
          <w:b/>
          <w:bCs/>
          <w:sz w:val="24"/>
          <w:szCs w:val="24"/>
        </w:rPr>
      </w:pPr>
      <w:r w:rsidRPr="00764028">
        <w:rPr>
          <w:rFonts w:ascii="Times New Roman" w:eastAsia="Arial" w:hAnsi="Times New Roman" w:cs="Times New Roman"/>
          <w:b/>
          <w:bCs/>
          <w:sz w:val="24"/>
          <w:szCs w:val="24"/>
        </w:rPr>
        <w:t xml:space="preserve">Loss of right to deadline </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the debtor has lost the right to the deadline stipulated for the performance of the debtor’s obligation the creditor nevertheless may not request performance from the surety before the deadline passes, unless agreed</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otherwise.</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706 </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Bankruptcy of principal debtor</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tabs>
          <w:tab w:val="left" w:pos="326"/>
          <w:tab w:val="left" w:pos="9520"/>
        </w:tabs>
        <w:rPr>
          <w:rFonts w:ascii="Times New Roman" w:hAnsi="Times New Roman" w:cs="Times New Roman"/>
          <w:sz w:val="24"/>
          <w:szCs w:val="24"/>
        </w:rPr>
      </w:pPr>
      <w:r w:rsidRPr="00EE095D">
        <w:rPr>
          <w:rFonts w:ascii="Times New Roman" w:hAnsi="Times New Roman" w:cs="Times New Roman"/>
          <w:sz w:val="24"/>
          <w:szCs w:val="24"/>
        </w:rPr>
        <w:t xml:space="preserve">1. In the bankruptcy of the principal debtor the creditor shall be obliged to register the claim and notify the surety of such; otherwise the creditor shall be liable to the surety for the damage incurred thereby for this reason. </w:t>
      </w:r>
    </w:p>
    <w:p w:rsidR="00FE72D2" w:rsidRPr="00EE095D" w:rsidRDefault="00FE72D2" w:rsidP="00FE72D2">
      <w:pPr>
        <w:pStyle w:val="ListParagraph"/>
        <w:tabs>
          <w:tab w:val="left" w:pos="326"/>
          <w:tab w:val="left" w:pos="9520"/>
        </w:tabs>
        <w:rPr>
          <w:rFonts w:ascii="Times New Roman" w:hAnsi="Times New Roman" w:cs="Times New Roman"/>
          <w:sz w:val="24"/>
          <w:szCs w:val="24"/>
        </w:rPr>
      </w:pPr>
    </w:p>
    <w:p w:rsidR="00FE72D2" w:rsidRPr="00EE095D" w:rsidRDefault="00FE72D2" w:rsidP="00FE72D2">
      <w:pPr>
        <w:tabs>
          <w:tab w:val="left" w:pos="326"/>
          <w:tab w:val="left" w:pos="9520"/>
        </w:tabs>
        <w:rPr>
          <w:rFonts w:ascii="Times New Roman" w:hAnsi="Times New Roman" w:cs="Times New Roman"/>
          <w:sz w:val="24"/>
          <w:szCs w:val="24"/>
        </w:rPr>
      </w:pPr>
      <w:r w:rsidRPr="00EE095D">
        <w:rPr>
          <w:rFonts w:ascii="Times New Roman" w:hAnsi="Times New Roman" w:cs="Times New Roman"/>
          <w:sz w:val="24"/>
          <w:szCs w:val="24"/>
        </w:rPr>
        <w:t>2. The reduction of the principal debtor’s obligation in bankruptcy or composition proceedings shall not entail a corresponding reduction in the surety’s obligation, and the surety shall therefore be liable to the creditor for the whole amount of the surety’s obligation.</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764028" w:rsidRDefault="00FE72D2" w:rsidP="00764028">
      <w:pPr>
        <w:tabs>
          <w:tab w:val="left" w:pos="9520"/>
        </w:tabs>
        <w:jc w:val="center"/>
        <w:rPr>
          <w:rFonts w:ascii="Times New Roman" w:hAnsi="Times New Roman" w:cs="Times New Roman"/>
          <w:b/>
          <w:sz w:val="24"/>
          <w:szCs w:val="24"/>
        </w:rPr>
      </w:pPr>
      <w:r w:rsidRPr="00764028">
        <w:rPr>
          <w:rFonts w:ascii="Times New Roman" w:hAnsi="Times New Roman" w:cs="Times New Roman"/>
          <w:b/>
          <w:sz w:val="24"/>
          <w:szCs w:val="24"/>
        </w:rPr>
        <w:t>Article 707</w:t>
      </w:r>
    </w:p>
    <w:p w:rsidR="00FE72D2" w:rsidRPr="00764028" w:rsidRDefault="00FE72D2" w:rsidP="00FE72D2">
      <w:pPr>
        <w:tabs>
          <w:tab w:val="left" w:pos="9520"/>
        </w:tabs>
        <w:jc w:val="center"/>
        <w:rPr>
          <w:rFonts w:ascii="Times New Roman" w:hAnsi="Times New Roman" w:cs="Times New Roman"/>
          <w:b/>
          <w:sz w:val="24"/>
          <w:szCs w:val="24"/>
        </w:rPr>
      </w:pPr>
      <w:r w:rsidRPr="00764028">
        <w:rPr>
          <w:rFonts w:ascii="Times New Roman" w:hAnsi="Times New Roman" w:cs="Times New Roman"/>
          <w:b/>
          <w:sz w:val="24"/>
          <w:szCs w:val="24"/>
        </w:rPr>
        <w:t>Case of reduced liability for debtor’s heir</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surety shall be liable for the whole amount of the obligation for which the surety was accepted, even if the payment of only that part thereof that corresponds to the value of the inherited property could be requested from the debtor’s</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heir.</w:t>
      </w:r>
    </w:p>
    <w:p w:rsidR="00764028" w:rsidRDefault="00764028" w:rsidP="00FE72D2">
      <w:pPr>
        <w:tabs>
          <w:tab w:val="left" w:pos="9520"/>
        </w:tabs>
        <w:jc w:val="center"/>
        <w:rPr>
          <w:rFonts w:ascii="Times New Roman" w:eastAsia="Arial" w:hAnsi="Times New Roman" w:cs="Times New Roman"/>
          <w:b/>
          <w:bCs/>
          <w:sz w:val="24"/>
          <w:szCs w:val="24"/>
        </w:rPr>
      </w:pPr>
    </w:p>
    <w:p w:rsidR="00FE72D2" w:rsidRPr="00EE095D" w:rsidRDefault="00FE72D2" w:rsidP="00FE72D2">
      <w:pPr>
        <w:tabs>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 xml:space="preserve">Article 708 </w:t>
      </w:r>
    </w:p>
    <w:p w:rsidR="00FE72D2" w:rsidRPr="00EE095D" w:rsidRDefault="00FE72D2" w:rsidP="00FE72D2">
      <w:pPr>
        <w:tabs>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Surety’s objections</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71"/>
        </w:numPr>
        <w:tabs>
          <w:tab w:val="left" w:pos="338"/>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 xml:space="preserve">The surety may exercise all the principal debtor’s objections against the creditor’s claim, including an objection to </w:t>
      </w:r>
      <w:r w:rsidRPr="00EE095D">
        <w:rPr>
          <w:rFonts w:ascii="Times New Roman" w:hAnsi="Times New Roman" w:cs="Times New Roman"/>
          <w:sz w:val="24"/>
          <w:szCs w:val="24"/>
        </w:rPr>
        <w:t>compensation</w:t>
      </w:r>
      <w:r w:rsidRPr="00EE095D">
        <w:rPr>
          <w:rFonts w:ascii="Times New Roman" w:eastAsia="Arial" w:hAnsi="Times New Roman" w:cs="Times New Roman"/>
          <w:sz w:val="24"/>
          <w:szCs w:val="24"/>
        </w:rPr>
        <w:t>, but may not exercise the debtor’s personal</w:t>
      </w:r>
      <w:r w:rsidRPr="00EE095D">
        <w:rPr>
          <w:rFonts w:ascii="Times New Roman" w:eastAsia="Arial" w:hAnsi="Times New Roman" w:cs="Times New Roman"/>
          <w:spacing w:val="-23"/>
          <w:sz w:val="24"/>
          <w:szCs w:val="24"/>
        </w:rPr>
        <w:t xml:space="preserve"> </w:t>
      </w:r>
      <w:r w:rsidRPr="00EE095D">
        <w:rPr>
          <w:rFonts w:ascii="Times New Roman" w:eastAsia="Arial" w:hAnsi="Times New Roman" w:cs="Times New Roman"/>
          <w:sz w:val="24"/>
          <w:szCs w:val="24"/>
        </w:rPr>
        <w:t>objections.</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71"/>
        </w:numPr>
        <w:tabs>
          <w:tab w:val="left" w:pos="331"/>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The debtor’s waiver of objections and the debtor’s acknowledgement of the creditor’s claim shall have no effect in respect of the</w:t>
      </w:r>
      <w:r w:rsidRPr="00EE095D">
        <w:rPr>
          <w:rFonts w:ascii="Times New Roman" w:eastAsia="Arial" w:hAnsi="Times New Roman" w:cs="Times New Roman"/>
          <w:spacing w:val="-12"/>
          <w:sz w:val="24"/>
          <w:szCs w:val="24"/>
        </w:rPr>
        <w:t xml:space="preserve"> </w:t>
      </w:r>
      <w:r w:rsidRPr="00EE095D">
        <w:rPr>
          <w:rFonts w:ascii="Times New Roman" w:eastAsia="Arial" w:hAnsi="Times New Roman" w:cs="Times New Roman"/>
          <w:sz w:val="24"/>
          <w:szCs w:val="24"/>
        </w:rPr>
        <w:t>surety.</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764028" w:rsidRDefault="00FE72D2" w:rsidP="00BF4E8F">
      <w:pPr>
        <w:pStyle w:val="ListParagraph"/>
        <w:numPr>
          <w:ilvl w:val="0"/>
          <w:numId w:val="71"/>
        </w:numPr>
        <w:tabs>
          <w:tab w:val="left" w:pos="9520"/>
        </w:tabs>
        <w:spacing w:before="10"/>
        <w:rPr>
          <w:rFonts w:ascii="Times New Roman" w:eastAsia="Arial" w:hAnsi="Times New Roman" w:cs="Times New Roman"/>
          <w:sz w:val="24"/>
          <w:szCs w:val="24"/>
        </w:rPr>
      </w:pPr>
      <w:r w:rsidRPr="00764028">
        <w:rPr>
          <w:rFonts w:ascii="Times New Roman" w:eastAsia="Arial" w:hAnsi="Times New Roman" w:cs="Times New Roman"/>
          <w:sz w:val="24"/>
          <w:szCs w:val="24"/>
        </w:rPr>
        <w:t>The surety may also exercise the surety’s personal objections against the creditor, for example nullity of the contract of surety, statute-barring of the creditor’s claim there against, and an objection to the offsetting of mutual claims.</w:t>
      </w:r>
    </w:p>
    <w:p w:rsidR="00764028" w:rsidRPr="00764028" w:rsidRDefault="00764028" w:rsidP="00764028">
      <w:pPr>
        <w:pStyle w:val="ListParagraph"/>
        <w:rPr>
          <w:rFonts w:ascii="Times New Roman" w:eastAsia="Arial" w:hAnsi="Times New Roman" w:cs="Times New Roman"/>
          <w:sz w:val="24"/>
          <w:szCs w:val="24"/>
        </w:rPr>
      </w:pPr>
    </w:p>
    <w:p w:rsidR="00764028" w:rsidRPr="00764028" w:rsidRDefault="00764028" w:rsidP="00764028">
      <w:pPr>
        <w:pStyle w:val="ListParagraph"/>
        <w:tabs>
          <w:tab w:val="left" w:pos="9520"/>
        </w:tabs>
        <w:spacing w:before="10"/>
        <w:ind w:left="0"/>
        <w:rPr>
          <w:rFonts w:ascii="Times New Roman" w:eastAsia="Arial" w:hAnsi="Times New Roman" w:cs="Times New Roman"/>
          <w:sz w:val="24"/>
          <w:szCs w:val="24"/>
        </w:rPr>
      </w:pPr>
    </w:p>
    <w:p w:rsidR="00FE72D2" w:rsidRPr="00764028" w:rsidRDefault="00FE72D2" w:rsidP="00764028">
      <w:pPr>
        <w:tabs>
          <w:tab w:val="left" w:pos="9520"/>
        </w:tabs>
        <w:jc w:val="center"/>
        <w:rPr>
          <w:rFonts w:ascii="Times New Roman" w:hAnsi="Times New Roman" w:cs="Times New Roman"/>
          <w:b/>
          <w:sz w:val="24"/>
          <w:szCs w:val="24"/>
        </w:rPr>
      </w:pPr>
      <w:r w:rsidRPr="00764028">
        <w:rPr>
          <w:rFonts w:ascii="Times New Roman" w:hAnsi="Times New Roman" w:cs="Times New Roman"/>
          <w:b/>
          <w:sz w:val="24"/>
          <w:szCs w:val="24"/>
        </w:rPr>
        <w:t>Article 709</w:t>
      </w:r>
    </w:p>
    <w:p w:rsidR="00FE72D2" w:rsidRPr="00764028" w:rsidRDefault="00FE72D2" w:rsidP="00FE72D2">
      <w:pPr>
        <w:tabs>
          <w:tab w:val="left" w:pos="9520"/>
        </w:tabs>
        <w:jc w:val="center"/>
        <w:rPr>
          <w:rFonts w:ascii="Times New Roman" w:hAnsi="Times New Roman" w:cs="Times New Roman"/>
          <w:b/>
          <w:sz w:val="24"/>
          <w:szCs w:val="24"/>
        </w:rPr>
      </w:pPr>
      <w:r w:rsidRPr="00764028">
        <w:rPr>
          <w:rFonts w:ascii="Times New Roman" w:hAnsi="Times New Roman" w:cs="Times New Roman"/>
          <w:b/>
          <w:sz w:val="24"/>
          <w:szCs w:val="24"/>
        </w:rPr>
        <w:t>Obligation to inform surety of debtor’s failure</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the debtor fails to perform the debtor’s obligation on time the creditor must inform the surety of such; otherwise the creditor shall be liable for the damage incurred by the surety for this</w:t>
      </w:r>
      <w:r w:rsidRPr="00EE095D">
        <w:rPr>
          <w:rFonts w:ascii="Times New Roman" w:hAnsi="Times New Roman" w:cs="Times New Roman"/>
          <w:spacing w:val="-30"/>
          <w:sz w:val="24"/>
          <w:szCs w:val="24"/>
        </w:rPr>
        <w:t xml:space="preserve"> </w:t>
      </w:r>
      <w:r w:rsidRPr="00EE095D">
        <w:rPr>
          <w:rFonts w:ascii="Times New Roman" w:hAnsi="Times New Roman" w:cs="Times New Roman"/>
          <w:sz w:val="24"/>
          <w:szCs w:val="24"/>
        </w:rPr>
        <w:t>reason.</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764028" w:rsidRDefault="00FE72D2" w:rsidP="00764028">
      <w:pPr>
        <w:tabs>
          <w:tab w:val="left" w:pos="9520"/>
        </w:tabs>
        <w:jc w:val="center"/>
        <w:rPr>
          <w:rFonts w:ascii="Times New Roman" w:eastAsia="Arial" w:hAnsi="Times New Roman" w:cs="Times New Roman"/>
          <w:b/>
          <w:bCs/>
          <w:sz w:val="24"/>
          <w:szCs w:val="24"/>
        </w:rPr>
      </w:pPr>
      <w:r w:rsidRPr="00764028">
        <w:rPr>
          <w:rFonts w:ascii="Times New Roman" w:eastAsia="Arial" w:hAnsi="Times New Roman" w:cs="Times New Roman"/>
          <w:b/>
          <w:bCs/>
          <w:sz w:val="24"/>
          <w:szCs w:val="24"/>
        </w:rPr>
        <w:t>Article 710</w:t>
      </w:r>
    </w:p>
    <w:p w:rsidR="00FE72D2" w:rsidRPr="00764028" w:rsidRDefault="00FE72D2" w:rsidP="00FE72D2">
      <w:pPr>
        <w:tabs>
          <w:tab w:val="left" w:pos="9520"/>
        </w:tabs>
        <w:jc w:val="center"/>
        <w:rPr>
          <w:rFonts w:ascii="Times New Roman" w:eastAsia="Arial" w:hAnsi="Times New Roman" w:cs="Times New Roman"/>
          <w:b/>
          <w:bCs/>
          <w:sz w:val="24"/>
          <w:szCs w:val="24"/>
        </w:rPr>
      </w:pPr>
      <w:r w:rsidRPr="00EE095D">
        <w:rPr>
          <w:rFonts w:ascii="Times New Roman" w:eastAsia="Arial" w:hAnsi="Times New Roman" w:cs="Times New Roman"/>
          <w:b/>
          <w:bCs/>
          <w:sz w:val="24"/>
          <w:szCs w:val="24"/>
        </w:rPr>
        <w:t>Release of surety because of creditor’s</w:t>
      </w:r>
      <w:r w:rsidRPr="00764028">
        <w:rPr>
          <w:rFonts w:ascii="Times New Roman" w:eastAsia="Arial" w:hAnsi="Times New Roman" w:cs="Times New Roman"/>
          <w:b/>
          <w:bCs/>
          <w:sz w:val="24"/>
          <w:szCs w:val="24"/>
        </w:rPr>
        <w:t xml:space="preserve"> </w:t>
      </w:r>
      <w:r w:rsidRPr="00EE095D">
        <w:rPr>
          <w:rFonts w:ascii="Times New Roman" w:eastAsia="Arial" w:hAnsi="Times New Roman" w:cs="Times New Roman"/>
          <w:b/>
          <w:bCs/>
          <w:sz w:val="24"/>
          <w:szCs w:val="24"/>
        </w:rPr>
        <w:t>delay</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70"/>
        </w:numPr>
        <w:tabs>
          <w:tab w:val="left" w:pos="33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surety shall be free of the obligation if at the request thereof after the claim falls due the creditor fails to claim performance from the principal debtor within one (1) month of the</w:t>
      </w:r>
      <w:r w:rsidRPr="00EE095D">
        <w:rPr>
          <w:rFonts w:ascii="Times New Roman" w:hAnsi="Times New Roman" w:cs="Times New Roman"/>
          <w:spacing w:val="-19"/>
          <w:sz w:val="24"/>
          <w:szCs w:val="24"/>
        </w:rPr>
        <w:t xml:space="preserve"> </w:t>
      </w:r>
      <w:r w:rsidRPr="00EE095D">
        <w:rPr>
          <w:rFonts w:ascii="Times New Roman" w:hAnsi="Times New Roman" w:cs="Times New Roman"/>
          <w:sz w:val="24"/>
          <w:szCs w:val="24"/>
        </w:rPr>
        <w:t>request.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764028" w:rsidRDefault="00FE72D2" w:rsidP="00BF4E8F">
      <w:pPr>
        <w:pStyle w:val="ListParagraph"/>
        <w:widowControl w:val="0"/>
        <w:numPr>
          <w:ilvl w:val="0"/>
          <w:numId w:val="70"/>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When the deadline for performance is not stipulated the surety shall be free of the obligation if at the request thereof after the passing of one (1) year from the conclusion of the contract of surety the creditor fails to provide the necessary declaration for stipulating the day of performance within one (1) month of the</w:t>
      </w:r>
      <w:r w:rsidRPr="00EE095D">
        <w:rPr>
          <w:rFonts w:ascii="Times New Roman" w:hAnsi="Times New Roman" w:cs="Times New Roman"/>
          <w:spacing w:val="-7"/>
          <w:sz w:val="24"/>
          <w:szCs w:val="24"/>
        </w:rPr>
        <w:t xml:space="preserve"> </w:t>
      </w:r>
      <w:r w:rsidRPr="00EE095D">
        <w:rPr>
          <w:rFonts w:ascii="Times New Roman" w:hAnsi="Times New Roman" w:cs="Times New Roman"/>
          <w:sz w:val="24"/>
          <w:szCs w:val="24"/>
        </w:rPr>
        <w:t>request.</w:t>
      </w:r>
    </w:p>
    <w:p w:rsidR="00764028" w:rsidRPr="00764028" w:rsidRDefault="00764028" w:rsidP="00764028">
      <w:pPr>
        <w:pStyle w:val="ListParagraph"/>
        <w:rPr>
          <w:rFonts w:ascii="Times New Roman" w:eastAsia="Arial" w:hAnsi="Times New Roman" w:cs="Times New Roman"/>
          <w:sz w:val="24"/>
          <w:szCs w:val="24"/>
        </w:rPr>
      </w:pPr>
    </w:p>
    <w:p w:rsidR="00764028" w:rsidRPr="00EE095D" w:rsidRDefault="00764028" w:rsidP="00764028">
      <w:pPr>
        <w:pStyle w:val="ListParagraph"/>
        <w:widowControl w:val="0"/>
        <w:tabs>
          <w:tab w:val="left" w:pos="334"/>
          <w:tab w:val="left" w:pos="9520"/>
        </w:tabs>
        <w:ind w:left="0"/>
        <w:contextualSpacing w:val="0"/>
        <w:rPr>
          <w:rFonts w:ascii="Times New Roman" w:eastAsia="Arial" w:hAnsi="Times New Roman" w:cs="Times New Roman"/>
          <w:sz w:val="24"/>
          <w:szCs w:val="24"/>
        </w:rPr>
      </w:pPr>
    </w:p>
    <w:p w:rsidR="00FE72D2" w:rsidRPr="00764028" w:rsidRDefault="00FE72D2" w:rsidP="00764028">
      <w:pPr>
        <w:tabs>
          <w:tab w:val="left" w:pos="9520"/>
        </w:tabs>
        <w:jc w:val="center"/>
        <w:rPr>
          <w:rFonts w:ascii="Times New Roman" w:eastAsia="Arial" w:hAnsi="Times New Roman" w:cs="Times New Roman"/>
          <w:b/>
          <w:bCs/>
          <w:sz w:val="24"/>
          <w:szCs w:val="24"/>
        </w:rPr>
      </w:pPr>
      <w:r w:rsidRPr="00764028">
        <w:rPr>
          <w:rFonts w:ascii="Times New Roman" w:hAnsi="Times New Roman" w:cs="Times New Roman"/>
          <w:b/>
        </w:rPr>
        <w:t>Ar</w:t>
      </w:r>
      <w:r w:rsidRPr="00764028">
        <w:rPr>
          <w:rFonts w:ascii="Times New Roman" w:eastAsia="Arial" w:hAnsi="Times New Roman" w:cs="Times New Roman"/>
          <w:b/>
          <w:bCs/>
          <w:sz w:val="24"/>
          <w:szCs w:val="24"/>
        </w:rPr>
        <w:t>ticle 711</w:t>
      </w:r>
    </w:p>
    <w:p w:rsidR="00FE72D2" w:rsidRPr="00EE095D" w:rsidRDefault="00FE72D2" w:rsidP="00FE72D2">
      <w:pPr>
        <w:tabs>
          <w:tab w:val="left" w:pos="9520"/>
        </w:tabs>
        <w:jc w:val="center"/>
        <w:rPr>
          <w:rFonts w:ascii="Times New Roman" w:eastAsia="Arial" w:hAnsi="Times New Roman" w:cs="Times New Roman"/>
          <w:sz w:val="24"/>
          <w:szCs w:val="24"/>
        </w:rPr>
      </w:pPr>
      <w:r w:rsidRPr="00764028">
        <w:rPr>
          <w:rFonts w:ascii="Times New Roman" w:eastAsia="Arial" w:hAnsi="Times New Roman" w:cs="Times New Roman"/>
          <w:b/>
          <w:bCs/>
          <w:sz w:val="24"/>
          <w:szCs w:val="24"/>
        </w:rPr>
        <w:t xml:space="preserve">Release </w:t>
      </w:r>
      <w:r w:rsidRPr="00EE095D">
        <w:rPr>
          <w:rFonts w:ascii="Times New Roman" w:hAnsi="Times New Roman" w:cs="Times New Roman"/>
          <w:b/>
          <w:sz w:val="24"/>
          <w:szCs w:val="24"/>
        </w:rPr>
        <w:t>of surety because of abandonment of</w:t>
      </w:r>
      <w:r w:rsidRPr="00EE095D">
        <w:rPr>
          <w:rFonts w:ascii="Times New Roman" w:hAnsi="Times New Roman" w:cs="Times New Roman"/>
          <w:b/>
          <w:spacing w:val="-15"/>
          <w:sz w:val="24"/>
          <w:szCs w:val="24"/>
        </w:rPr>
        <w:t xml:space="preserve"> </w:t>
      </w:r>
      <w:r w:rsidRPr="00EE095D">
        <w:rPr>
          <w:rFonts w:ascii="Times New Roman" w:hAnsi="Times New Roman" w:cs="Times New Roman"/>
          <w:b/>
          <w:sz w:val="24"/>
          <w:szCs w:val="24"/>
        </w:rPr>
        <w:t>guarantees</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69"/>
        </w:numPr>
        <w:tabs>
          <w:tab w:val="left" w:pos="367"/>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If the creditor abandons a pledge or any other right by which the performance of the claim was secured, or loses such because of the creditor’s own gross negligence, and thus prevents the transfer of the right to the surety, the surety shall be free of the obligation towards the creditor in the amount that would have been gained through the exercise of the</w:t>
      </w:r>
      <w:r w:rsidRPr="00EE095D">
        <w:rPr>
          <w:rFonts w:ascii="Times New Roman" w:eastAsia="Arial" w:hAnsi="Times New Roman" w:cs="Times New Roman"/>
          <w:spacing w:val="-20"/>
          <w:sz w:val="24"/>
          <w:szCs w:val="24"/>
        </w:rPr>
        <w:t xml:space="preserve"> </w:t>
      </w:r>
      <w:r w:rsidRPr="00EE095D">
        <w:rPr>
          <w:rFonts w:ascii="Times New Roman" w:eastAsia="Arial" w:hAnsi="Times New Roman" w:cs="Times New Roman"/>
          <w:sz w:val="24"/>
          <w:szCs w:val="24"/>
        </w:rPr>
        <w:t>right.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69"/>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rule specified in the previous paragraph shall apply both if the right originated before the contract of surety was concluded and if it originated after the contract of surety was</w:t>
      </w:r>
      <w:r w:rsidRPr="00EE095D">
        <w:rPr>
          <w:rFonts w:ascii="Times New Roman" w:hAnsi="Times New Roman" w:cs="Times New Roman"/>
          <w:spacing w:val="-27"/>
          <w:sz w:val="24"/>
          <w:szCs w:val="24"/>
        </w:rPr>
        <w:t xml:space="preserve"> </w:t>
      </w:r>
      <w:r w:rsidRPr="00EE095D">
        <w:rPr>
          <w:rFonts w:ascii="Times New Roman" w:hAnsi="Times New Roman" w:cs="Times New Roman"/>
          <w:sz w:val="24"/>
          <w:szCs w:val="24"/>
        </w:rPr>
        <w:t>concluded.</w:t>
      </w:r>
    </w:p>
    <w:p w:rsidR="00FE72D2" w:rsidRPr="00EE095D" w:rsidRDefault="00FE72D2" w:rsidP="00FE72D2">
      <w:pPr>
        <w:pStyle w:val="Heading1"/>
        <w:tabs>
          <w:tab w:val="left" w:pos="9520"/>
        </w:tabs>
        <w:spacing w:before="55"/>
        <w:ind w:left="0"/>
        <w:rPr>
          <w:rFonts w:ascii="Times New Roman" w:hAnsi="Times New Roman" w:cs="Times New Roman"/>
        </w:rPr>
      </w:pPr>
    </w:p>
    <w:p w:rsidR="00FE72D2" w:rsidRPr="00764028" w:rsidRDefault="00764028" w:rsidP="00764028">
      <w:pPr>
        <w:tabs>
          <w:tab w:val="left" w:pos="9520"/>
        </w:tabs>
        <w:jc w:val="center"/>
        <w:rPr>
          <w:rFonts w:ascii="Times New Roman" w:hAnsi="Times New Roman" w:cs="Times New Roman"/>
          <w:b/>
          <w:sz w:val="24"/>
          <w:szCs w:val="24"/>
        </w:rPr>
      </w:pPr>
      <w:r>
        <w:rPr>
          <w:rFonts w:ascii="Times New Roman" w:hAnsi="Times New Roman" w:cs="Times New Roman"/>
          <w:b/>
          <w:sz w:val="24"/>
          <w:szCs w:val="24"/>
        </w:rPr>
        <w:t xml:space="preserve">Sub-chapter III – Relationship between Surety and Debtor </w:t>
      </w:r>
    </w:p>
    <w:p w:rsidR="00FE72D2" w:rsidRPr="00EE095D" w:rsidRDefault="00FE72D2" w:rsidP="00FE72D2">
      <w:pPr>
        <w:tabs>
          <w:tab w:val="left" w:pos="9520"/>
        </w:tabs>
        <w:spacing w:before="10"/>
        <w:rPr>
          <w:rFonts w:ascii="Times New Roman" w:eastAsia="Arial" w:hAnsi="Times New Roman" w:cs="Times New Roman"/>
          <w:b/>
          <w:bCs/>
          <w:sz w:val="24"/>
          <w:szCs w:val="24"/>
        </w:rPr>
      </w:pP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5"/>
          <w:sz w:val="24"/>
          <w:szCs w:val="24"/>
        </w:rPr>
        <w:t xml:space="preserve"> </w:t>
      </w:r>
      <w:r w:rsidRPr="00EE095D">
        <w:rPr>
          <w:rFonts w:ascii="Times New Roman" w:hAnsi="Times New Roman" w:cs="Times New Roman"/>
          <w:b/>
          <w:sz w:val="24"/>
          <w:szCs w:val="24"/>
        </w:rPr>
        <w:t>712</w:t>
      </w: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Right to request reimbursement from</w:t>
      </w:r>
      <w:r w:rsidRPr="00EE095D">
        <w:rPr>
          <w:rFonts w:ascii="Times New Roman" w:hAnsi="Times New Roman" w:cs="Times New Roman"/>
          <w:b/>
          <w:spacing w:val="-14"/>
          <w:sz w:val="24"/>
          <w:szCs w:val="24"/>
        </w:rPr>
        <w:t xml:space="preserve"> </w:t>
      </w:r>
      <w:r w:rsidRPr="00EE095D">
        <w:rPr>
          <w:rFonts w:ascii="Times New Roman" w:hAnsi="Times New Roman" w:cs="Times New Roman"/>
          <w:b/>
          <w:sz w:val="24"/>
          <w:szCs w:val="24"/>
        </w:rPr>
        <w:t>debtor</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68"/>
        </w:numPr>
        <w:tabs>
          <w:tab w:val="left" w:pos="331"/>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A surety that pays the creditor’s claim thereto may request that the debtor reimburse all that was paid for the debtor, and interest charged from the day of</w:t>
      </w:r>
      <w:r w:rsidRPr="00EE095D">
        <w:rPr>
          <w:rFonts w:ascii="Times New Roman" w:eastAsia="Arial" w:hAnsi="Times New Roman" w:cs="Times New Roman"/>
          <w:spacing w:val="-17"/>
          <w:sz w:val="24"/>
          <w:szCs w:val="24"/>
        </w:rPr>
        <w:t xml:space="preserve"> </w:t>
      </w:r>
      <w:r w:rsidRPr="00EE095D">
        <w:rPr>
          <w:rFonts w:ascii="Times New Roman" w:eastAsia="Arial" w:hAnsi="Times New Roman" w:cs="Times New Roman"/>
          <w:sz w:val="24"/>
          <w:szCs w:val="24"/>
        </w:rPr>
        <w:t>payment.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68"/>
        </w:numPr>
        <w:tabs>
          <w:tab w:val="left" w:pos="35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surety shall have the right to the reimbursement of the costs incurred in any dispute with the creditor from when the debtor was informed of the dispute, and also to the reimbursement of any damage.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764028" w:rsidRDefault="00FE72D2" w:rsidP="00764028">
      <w:pPr>
        <w:tabs>
          <w:tab w:val="left" w:pos="9520"/>
        </w:tabs>
        <w:jc w:val="center"/>
        <w:rPr>
          <w:rFonts w:ascii="Times New Roman" w:hAnsi="Times New Roman" w:cs="Times New Roman"/>
          <w:b/>
          <w:sz w:val="24"/>
          <w:szCs w:val="24"/>
        </w:rPr>
      </w:pPr>
      <w:r w:rsidRPr="00764028">
        <w:rPr>
          <w:rFonts w:ascii="Times New Roman" w:hAnsi="Times New Roman" w:cs="Times New Roman"/>
          <w:b/>
          <w:sz w:val="24"/>
          <w:szCs w:val="24"/>
        </w:rPr>
        <w:t>Article 713</w:t>
      </w:r>
    </w:p>
    <w:p w:rsidR="00FE72D2" w:rsidRPr="00764028" w:rsidRDefault="00FE72D2" w:rsidP="00764028">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Right of surety to joint and several</w:t>
      </w:r>
      <w:r w:rsidRPr="00764028">
        <w:rPr>
          <w:rFonts w:ascii="Times New Roman" w:hAnsi="Times New Roman" w:cs="Times New Roman"/>
          <w:b/>
          <w:sz w:val="24"/>
          <w:szCs w:val="24"/>
        </w:rPr>
        <w:t xml:space="preserve"> </w:t>
      </w:r>
      <w:r w:rsidRPr="00EE095D">
        <w:rPr>
          <w:rFonts w:ascii="Times New Roman" w:hAnsi="Times New Roman" w:cs="Times New Roman"/>
          <w:b/>
          <w:sz w:val="24"/>
          <w:szCs w:val="24"/>
        </w:rPr>
        <w:t>debtor</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A surety to one among several joint and several debtors may request that any of them reimburse the surety for that which was paid to the creditor and the</w:t>
      </w:r>
      <w:r w:rsidRPr="00EE095D">
        <w:rPr>
          <w:rFonts w:ascii="Times New Roman" w:hAnsi="Times New Roman" w:cs="Times New Roman"/>
          <w:spacing w:val="-17"/>
          <w:sz w:val="24"/>
          <w:szCs w:val="24"/>
        </w:rPr>
        <w:t xml:space="preserve"> </w:t>
      </w:r>
      <w:r w:rsidRPr="00EE095D">
        <w:rPr>
          <w:rFonts w:ascii="Times New Roman" w:hAnsi="Times New Roman" w:cs="Times New Roman"/>
          <w:sz w:val="24"/>
          <w:szCs w:val="24"/>
        </w:rPr>
        <w:t>costs.</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764028" w:rsidRDefault="00FE72D2" w:rsidP="00764028">
      <w:pPr>
        <w:tabs>
          <w:tab w:val="left" w:pos="9520"/>
        </w:tabs>
        <w:jc w:val="center"/>
        <w:rPr>
          <w:rFonts w:ascii="Times New Roman" w:hAnsi="Times New Roman" w:cs="Times New Roman"/>
          <w:b/>
          <w:sz w:val="24"/>
          <w:szCs w:val="24"/>
        </w:rPr>
      </w:pPr>
      <w:r w:rsidRPr="00764028">
        <w:rPr>
          <w:rFonts w:ascii="Times New Roman" w:hAnsi="Times New Roman" w:cs="Times New Roman"/>
          <w:b/>
          <w:sz w:val="24"/>
          <w:szCs w:val="24"/>
        </w:rPr>
        <w:t>Article 714</w:t>
      </w:r>
    </w:p>
    <w:p w:rsidR="00FE72D2" w:rsidRPr="00764028" w:rsidRDefault="00FE72D2" w:rsidP="00764028">
      <w:pPr>
        <w:tabs>
          <w:tab w:val="left" w:pos="9520"/>
        </w:tabs>
        <w:jc w:val="center"/>
        <w:rPr>
          <w:rFonts w:ascii="Times New Roman" w:hAnsi="Times New Roman" w:cs="Times New Roman"/>
          <w:b/>
          <w:sz w:val="24"/>
          <w:szCs w:val="24"/>
        </w:rPr>
      </w:pPr>
      <w:r w:rsidRPr="00764028">
        <w:rPr>
          <w:rFonts w:ascii="Times New Roman" w:hAnsi="Times New Roman" w:cs="Times New Roman"/>
          <w:b/>
          <w:sz w:val="24"/>
          <w:szCs w:val="24"/>
        </w:rPr>
        <w:t>Surety’s right to security in advance</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Before repaying the creditor a surety that stood with the knowledge or approval of the debtor shall have the right to request the necessary security from the debtor for the surety’s potential claims in the following cases: if the debtor failed to perform the debtor’s obligation when it fell due, if the creditor requested payment from the surety through court proceedings, or if the debtor’s pecuniary situation after concluding the contract of surety deteriorates</w:t>
      </w:r>
      <w:r w:rsidRPr="00EE095D">
        <w:rPr>
          <w:rFonts w:ascii="Times New Roman" w:hAnsi="Times New Roman" w:cs="Times New Roman"/>
          <w:spacing w:val="-19"/>
          <w:sz w:val="24"/>
          <w:szCs w:val="24"/>
        </w:rPr>
        <w:t xml:space="preserve"> </w:t>
      </w:r>
      <w:r w:rsidRPr="00EE095D">
        <w:rPr>
          <w:rFonts w:ascii="Times New Roman" w:hAnsi="Times New Roman" w:cs="Times New Roman"/>
          <w:sz w:val="24"/>
          <w:szCs w:val="24"/>
        </w:rPr>
        <w:t>significantly.</w:t>
      </w:r>
    </w:p>
    <w:p w:rsidR="00FE72D2" w:rsidRPr="00EE095D" w:rsidRDefault="00FE72D2" w:rsidP="00FE72D2">
      <w:pPr>
        <w:pStyle w:val="BodyText"/>
        <w:tabs>
          <w:tab w:val="left" w:pos="9520"/>
        </w:tabs>
        <w:jc w:val="both"/>
        <w:rPr>
          <w:rFonts w:ascii="Times New Roman" w:hAnsi="Times New Roman" w:cs="Times New Roman"/>
          <w:sz w:val="24"/>
          <w:szCs w:val="24"/>
        </w:rPr>
      </w:pPr>
    </w:p>
    <w:p w:rsidR="00FE72D2" w:rsidRPr="00764028" w:rsidRDefault="00FE72D2" w:rsidP="00764028">
      <w:pPr>
        <w:tabs>
          <w:tab w:val="left" w:pos="9520"/>
        </w:tabs>
        <w:jc w:val="center"/>
        <w:rPr>
          <w:rFonts w:ascii="Times New Roman" w:hAnsi="Times New Roman" w:cs="Times New Roman"/>
          <w:b/>
          <w:sz w:val="24"/>
          <w:szCs w:val="24"/>
        </w:rPr>
      </w:pPr>
      <w:r w:rsidRPr="00764028">
        <w:rPr>
          <w:rFonts w:ascii="Times New Roman" w:hAnsi="Times New Roman" w:cs="Times New Roman"/>
          <w:b/>
          <w:sz w:val="24"/>
          <w:szCs w:val="24"/>
        </w:rPr>
        <w:t>Article 715</w:t>
      </w:r>
    </w:p>
    <w:p w:rsidR="00FE72D2" w:rsidRPr="00764028" w:rsidRDefault="00FE72D2" w:rsidP="00764028">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Loss of right to</w:t>
      </w:r>
      <w:r w:rsidRPr="00764028">
        <w:rPr>
          <w:rFonts w:ascii="Times New Roman" w:hAnsi="Times New Roman" w:cs="Times New Roman"/>
          <w:b/>
          <w:sz w:val="24"/>
          <w:szCs w:val="24"/>
        </w:rPr>
        <w:t xml:space="preserve"> </w:t>
      </w:r>
      <w:r w:rsidRPr="00EE095D">
        <w:rPr>
          <w:rFonts w:ascii="Times New Roman" w:hAnsi="Times New Roman" w:cs="Times New Roman"/>
          <w:b/>
          <w:sz w:val="24"/>
          <w:szCs w:val="24"/>
        </w:rPr>
        <w:t>reimbursement</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67"/>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Against a surety that paid the creditor’s claim without the debtor’s knowledge the debtor may exercise all legal means by which at the time of payment the debtor could have refused the creditor’s</w:t>
      </w:r>
      <w:r w:rsidRPr="00EE095D">
        <w:rPr>
          <w:rFonts w:ascii="Times New Roman" w:eastAsia="Arial" w:hAnsi="Times New Roman" w:cs="Times New Roman"/>
          <w:spacing w:val="-31"/>
          <w:sz w:val="24"/>
          <w:szCs w:val="24"/>
        </w:rPr>
        <w:t xml:space="preserve"> </w:t>
      </w:r>
      <w:r w:rsidRPr="00EE095D">
        <w:rPr>
          <w:rFonts w:ascii="Times New Roman" w:eastAsia="Arial" w:hAnsi="Times New Roman" w:cs="Times New Roman"/>
          <w:sz w:val="24"/>
          <w:szCs w:val="24"/>
        </w:rPr>
        <w:t>claim.</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67"/>
        </w:numPr>
        <w:tabs>
          <w:tab w:val="left" w:pos="338"/>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 xml:space="preserve">A surety that paid the creditor’s claim and failed to inform the debtor of such, whereby the debtor did not know of the payment and paid the same claim again, may </w:t>
      </w:r>
      <w:r w:rsidRPr="00EE095D">
        <w:rPr>
          <w:rFonts w:ascii="Times New Roman" w:eastAsia="Arial" w:hAnsi="Times New Roman" w:cs="Times New Roman"/>
          <w:spacing w:val="2"/>
          <w:sz w:val="24"/>
          <w:szCs w:val="24"/>
        </w:rPr>
        <w:t xml:space="preserve">not </w:t>
      </w:r>
      <w:r w:rsidRPr="00EE095D">
        <w:rPr>
          <w:rFonts w:ascii="Times New Roman" w:eastAsia="Arial" w:hAnsi="Times New Roman" w:cs="Times New Roman"/>
          <w:sz w:val="24"/>
          <w:szCs w:val="24"/>
        </w:rPr>
        <w:t>request  reimbursement from the  debtor, but shall have the right to request  that the creditor return that which was paid</w:t>
      </w:r>
      <w:r w:rsidRPr="00EE095D">
        <w:rPr>
          <w:rFonts w:ascii="Times New Roman" w:eastAsia="Arial" w:hAnsi="Times New Roman" w:cs="Times New Roman"/>
          <w:spacing w:val="-33"/>
          <w:sz w:val="24"/>
          <w:szCs w:val="24"/>
        </w:rPr>
        <w:t xml:space="preserve"> </w:t>
      </w:r>
      <w:r w:rsidRPr="00EE095D">
        <w:rPr>
          <w:rFonts w:ascii="Times New Roman" w:eastAsia="Arial" w:hAnsi="Times New Roman" w:cs="Times New Roman"/>
          <w:sz w:val="24"/>
          <w:szCs w:val="24"/>
        </w:rPr>
        <w:t>thereto.</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764028" w:rsidRDefault="00FE72D2" w:rsidP="00764028">
      <w:pPr>
        <w:tabs>
          <w:tab w:val="left" w:pos="9520"/>
        </w:tabs>
        <w:jc w:val="center"/>
        <w:rPr>
          <w:rFonts w:ascii="Times New Roman" w:hAnsi="Times New Roman" w:cs="Times New Roman"/>
          <w:b/>
          <w:sz w:val="24"/>
          <w:szCs w:val="24"/>
        </w:rPr>
      </w:pPr>
      <w:r w:rsidRPr="00764028">
        <w:rPr>
          <w:rFonts w:ascii="Times New Roman" w:hAnsi="Times New Roman" w:cs="Times New Roman"/>
          <w:b/>
          <w:sz w:val="24"/>
          <w:szCs w:val="24"/>
        </w:rPr>
        <w:t>Article 716</w:t>
      </w:r>
    </w:p>
    <w:p w:rsidR="00FE72D2" w:rsidRPr="00764028"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Right to return of that</w:t>
      </w:r>
      <w:r w:rsidRPr="00764028">
        <w:rPr>
          <w:rFonts w:ascii="Times New Roman" w:hAnsi="Times New Roman" w:cs="Times New Roman"/>
          <w:b/>
          <w:sz w:val="24"/>
          <w:szCs w:val="24"/>
        </w:rPr>
        <w:t xml:space="preserve"> </w:t>
      </w:r>
      <w:r w:rsidRPr="00EE095D">
        <w:rPr>
          <w:rFonts w:ascii="Times New Roman" w:hAnsi="Times New Roman" w:cs="Times New Roman"/>
          <w:b/>
          <w:sz w:val="24"/>
          <w:szCs w:val="24"/>
        </w:rPr>
        <w:t>paid</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rPr>
          <w:rFonts w:ascii="Times New Roman" w:hAnsi="Times New Roman" w:cs="Times New Roman"/>
          <w:sz w:val="24"/>
          <w:szCs w:val="24"/>
        </w:rPr>
      </w:pPr>
      <w:r w:rsidRPr="00EE095D">
        <w:rPr>
          <w:rFonts w:ascii="Times New Roman" w:hAnsi="Times New Roman" w:cs="Times New Roman"/>
          <w:sz w:val="24"/>
          <w:szCs w:val="24"/>
        </w:rPr>
        <w:t>A surety that without the debtor’s knowledge paid a creditor’s claim that was subsequently annulled at the debtor’s request or expired through compensation may request the return of that paid from the creditor</w:t>
      </w:r>
      <w:r w:rsidRPr="00EE095D">
        <w:rPr>
          <w:rFonts w:ascii="Times New Roman" w:hAnsi="Times New Roman" w:cs="Times New Roman"/>
          <w:spacing w:val="-29"/>
          <w:sz w:val="24"/>
          <w:szCs w:val="24"/>
        </w:rPr>
        <w:t xml:space="preserve"> </w:t>
      </w:r>
      <w:r w:rsidRPr="00EE095D">
        <w:rPr>
          <w:rFonts w:ascii="Times New Roman" w:hAnsi="Times New Roman" w:cs="Times New Roman"/>
          <w:sz w:val="24"/>
          <w:szCs w:val="24"/>
        </w:rPr>
        <w:t>alone.</w:t>
      </w:r>
    </w:p>
    <w:p w:rsidR="00FE72D2" w:rsidRPr="00EE095D" w:rsidRDefault="00FE72D2" w:rsidP="00FE72D2">
      <w:pPr>
        <w:tabs>
          <w:tab w:val="left" w:pos="9520"/>
        </w:tabs>
        <w:spacing w:before="11"/>
        <w:rPr>
          <w:rFonts w:ascii="Times New Roman" w:eastAsia="Arial" w:hAnsi="Times New Roman" w:cs="Times New Roman"/>
          <w:sz w:val="24"/>
          <w:szCs w:val="24"/>
        </w:rPr>
      </w:pPr>
    </w:p>
    <w:p w:rsidR="00FE72D2" w:rsidRPr="00764028" w:rsidRDefault="00764028" w:rsidP="00FE72D2">
      <w:pPr>
        <w:tabs>
          <w:tab w:val="left" w:pos="9520"/>
        </w:tabs>
        <w:jc w:val="center"/>
        <w:rPr>
          <w:rFonts w:ascii="Times New Roman" w:hAnsi="Times New Roman" w:cs="Times New Roman"/>
          <w:b/>
          <w:sz w:val="24"/>
          <w:szCs w:val="24"/>
        </w:rPr>
      </w:pPr>
      <w:r>
        <w:rPr>
          <w:rFonts w:ascii="Times New Roman" w:hAnsi="Times New Roman" w:cs="Times New Roman"/>
          <w:b/>
          <w:sz w:val="24"/>
          <w:szCs w:val="24"/>
        </w:rPr>
        <w:t xml:space="preserve">Sub-chapter IV – Payer’s Recourse against Sureties </w:t>
      </w:r>
    </w:p>
    <w:p w:rsidR="00FE72D2" w:rsidRPr="00EE095D" w:rsidRDefault="00FE72D2" w:rsidP="00FE72D2">
      <w:pPr>
        <w:tabs>
          <w:tab w:val="left" w:pos="9520"/>
        </w:tabs>
        <w:spacing w:before="10"/>
        <w:rPr>
          <w:rFonts w:ascii="Times New Roman" w:eastAsia="Arial" w:hAnsi="Times New Roman" w:cs="Times New Roman"/>
          <w:b/>
          <w:bCs/>
          <w:sz w:val="24"/>
          <w:szCs w:val="24"/>
        </w:rPr>
      </w:pP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5"/>
          <w:sz w:val="24"/>
          <w:szCs w:val="24"/>
        </w:rPr>
        <w:t xml:space="preserve"> </w:t>
      </w:r>
      <w:r w:rsidRPr="00EE095D">
        <w:rPr>
          <w:rFonts w:ascii="Times New Roman" w:hAnsi="Times New Roman" w:cs="Times New Roman"/>
          <w:b/>
          <w:sz w:val="24"/>
          <w:szCs w:val="24"/>
        </w:rPr>
        <w:t>717</w:t>
      </w: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The right of reimbursement from other</w:t>
      </w:r>
      <w:r w:rsidRPr="00EE095D">
        <w:rPr>
          <w:rFonts w:ascii="Times New Roman" w:hAnsi="Times New Roman" w:cs="Times New Roman"/>
          <w:b/>
          <w:spacing w:val="-18"/>
          <w:sz w:val="24"/>
          <w:szCs w:val="24"/>
        </w:rPr>
        <w:t xml:space="preserve"> </w:t>
      </w:r>
      <w:r w:rsidRPr="00EE095D">
        <w:rPr>
          <w:rFonts w:ascii="Times New Roman" w:hAnsi="Times New Roman" w:cs="Times New Roman"/>
          <w:b/>
          <w:sz w:val="24"/>
          <w:szCs w:val="24"/>
        </w:rPr>
        <w:t>sureties</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If there are several sureties and one of them pays a due claim, such person shall have the right to request from the other sureties that they reimburse the part pertaining to</w:t>
      </w:r>
      <w:r w:rsidRPr="00EE095D">
        <w:rPr>
          <w:rFonts w:ascii="Times New Roman" w:hAnsi="Times New Roman" w:cs="Times New Roman"/>
          <w:spacing w:val="-23"/>
          <w:sz w:val="24"/>
          <w:szCs w:val="24"/>
        </w:rPr>
        <w:t xml:space="preserve"> </w:t>
      </w:r>
      <w:r w:rsidRPr="00EE095D">
        <w:rPr>
          <w:rFonts w:ascii="Times New Roman" w:hAnsi="Times New Roman" w:cs="Times New Roman"/>
          <w:sz w:val="24"/>
          <w:szCs w:val="24"/>
        </w:rPr>
        <w:t>them.</w:t>
      </w:r>
    </w:p>
    <w:p w:rsidR="00FE72D2" w:rsidRPr="00EE095D" w:rsidRDefault="00FE72D2" w:rsidP="00FE72D2">
      <w:pPr>
        <w:pStyle w:val="Heading1"/>
        <w:tabs>
          <w:tab w:val="left" w:pos="9520"/>
        </w:tabs>
        <w:ind w:left="0"/>
        <w:rPr>
          <w:rFonts w:ascii="Times New Roman" w:hAnsi="Times New Roman" w:cs="Times New Roman"/>
        </w:rPr>
      </w:pPr>
    </w:p>
    <w:p w:rsidR="00FE72D2" w:rsidRPr="00764028" w:rsidRDefault="00764028" w:rsidP="00764028">
      <w:pPr>
        <w:tabs>
          <w:tab w:val="left" w:pos="9520"/>
        </w:tabs>
        <w:jc w:val="center"/>
        <w:rPr>
          <w:rFonts w:ascii="Times New Roman" w:hAnsi="Times New Roman" w:cs="Times New Roman"/>
          <w:b/>
          <w:sz w:val="24"/>
          <w:szCs w:val="24"/>
        </w:rPr>
      </w:pPr>
      <w:r>
        <w:rPr>
          <w:rFonts w:ascii="Times New Roman" w:hAnsi="Times New Roman" w:cs="Times New Roman"/>
          <w:b/>
          <w:sz w:val="24"/>
          <w:szCs w:val="24"/>
        </w:rPr>
        <w:t xml:space="preserve">Sub-chapter </w:t>
      </w:r>
      <w:r w:rsidR="00FE72D2" w:rsidRPr="00764028">
        <w:rPr>
          <w:rFonts w:ascii="Times New Roman" w:hAnsi="Times New Roman" w:cs="Times New Roman"/>
          <w:b/>
          <w:sz w:val="24"/>
          <w:szCs w:val="24"/>
        </w:rPr>
        <w:t>V</w:t>
      </w:r>
      <w:r>
        <w:rPr>
          <w:rFonts w:ascii="Times New Roman" w:hAnsi="Times New Roman" w:cs="Times New Roman"/>
          <w:b/>
          <w:sz w:val="24"/>
          <w:szCs w:val="24"/>
        </w:rPr>
        <w:t xml:space="preserve"> – Statute of Limitation </w:t>
      </w:r>
      <w:r w:rsidR="00FE72D2" w:rsidRPr="00764028">
        <w:rPr>
          <w:rFonts w:ascii="Times New Roman" w:hAnsi="Times New Roman" w:cs="Times New Roman"/>
          <w:b/>
          <w:sz w:val="24"/>
          <w:szCs w:val="24"/>
        </w:rPr>
        <w:t xml:space="preserve"> </w:t>
      </w:r>
    </w:p>
    <w:p w:rsidR="00FE72D2" w:rsidRPr="00EE095D" w:rsidRDefault="00FE72D2" w:rsidP="00FE72D2">
      <w:pPr>
        <w:tabs>
          <w:tab w:val="left" w:pos="9520"/>
        </w:tabs>
        <w:spacing w:before="10"/>
        <w:jc w:val="center"/>
        <w:rPr>
          <w:rFonts w:ascii="Times New Roman" w:eastAsia="Arial" w:hAnsi="Times New Roman" w:cs="Times New Roman"/>
          <w:b/>
          <w:bCs/>
          <w:sz w:val="24"/>
          <w:szCs w:val="24"/>
        </w:rPr>
      </w:pPr>
    </w:p>
    <w:p w:rsidR="00FE72D2" w:rsidRPr="00EE095D" w:rsidRDefault="00FE72D2" w:rsidP="00FE72D2">
      <w:pPr>
        <w:tabs>
          <w:tab w:val="left" w:pos="9520"/>
        </w:tabs>
        <w:jc w:val="center"/>
        <w:rPr>
          <w:rFonts w:ascii="Times New Roman" w:eastAsia="Arial" w:hAnsi="Times New Roman" w:cs="Times New Roman"/>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5"/>
          <w:sz w:val="24"/>
          <w:szCs w:val="24"/>
        </w:rPr>
        <w:t xml:space="preserve"> </w:t>
      </w:r>
      <w:r w:rsidRPr="00EE095D">
        <w:rPr>
          <w:rFonts w:ascii="Times New Roman" w:hAnsi="Times New Roman" w:cs="Times New Roman"/>
          <w:b/>
          <w:sz w:val="24"/>
          <w:szCs w:val="24"/>
        </w:rPr>
        <w:t>718</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66"/>
        </w:numPr>
        <w:tabs>
          <w:tab w:val="left" w:pos="343"/>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 xml:space="preserve">Upon the statute-barring of the principal debtor’s obligation the surety’s obligation shall also become statute-barred. </w:t>
      </w:r>
    </w:p>
    <w:p w:rsidR="00FE72D2" w:rsidRPr="00EE095D" w:rsidRDefault="00FE72D2" w:rsidP="00FE72D2">
      <w:pPr>
        <w:pStyle w:val="Heading1"/>
        <w:tabs>
          <w:tab w:val="left" w:pos="9520"/>
        </w:tabs>
        <w:ind w:left="0"/>
        <w:jc w:val="both"/>
        <w:rPr>
          <w:rFonts w:ascii="Times New Roman" w:hAnsi="Times New Roman" w:cs="Times New Roman"/>
          <w:b w:val="0"/>
          <w:bCs w:val="0"/>
        </w:rPr>
      </w:pPr>
    </w:p>
    <w:p w:rsidR="00FE72D2" w:rsidRPr="00764028" w:rsidRDefault="00FE72D2" w:rsidP="00BF4E8F">
      <w:pPr>
        <w:pStyle w:val="ListParagraph"/>
        <w:widowControl w:val="0"/>
        <w:numPr>
          <w:ilvl w:val="0"/>
          <w:numId w:val="66"/>
        </w:numPr>
        <w:tabs>
          <w:tab w:val="left" w:pos="343"/>
          <w:tab w:val="left" w:pos="9520"/>
        </w:tabs>
        <w:ind w:firstLine="0"/>
        <w:contextualSpacing w:val="0"/>
        <w:rPr>
          <w:rFonts w:ascii="Times New Roman" w:eastAsia="Arial" w:hAnsi="Times New Roman" w:cs="Times New Roman"/>
          <w:sz w:val="24"/>
          <w:szCs w:val="24"/>
        </w:rPr>
      </w:pPr>
      <w:r w:rsidRPr="00764028">
        <w:rPr>
          <w:rFonts w:ascii="Times New Roman" w:eastAsia="Arial" w:hAnsi="Times New Roman" w:cs="Times New Roman"/>
          <w:sz w:val="24"/>
          <w:szCs w:val="24"/>
        </w:rPr>
        <w:t>If the statute-barring period of the principal debtor’s obligation is longer than two years the surety’s obligation shall become statute-barred two years after the principal debtor’s obligation falls due, unless the surety is jointly and severally liable with the debtor.</w:t>
      </w:r>
    </w:p>
    <w:p w:rsidR="00FE72D2" w:rsidRPr="00EE095D" w:rsidRDefault="00FE72D2" w:rsidP="00FE72D2">
      <w:pPr>
        <w:pStyle w:val="Heading1"/>
        <w:tabs>
          <w:tab w:val="left" w:pos="9520"/>
        </w:tabs>
        <w:ind w:left="0"/>
        <w:jc w:val="both"/>
        <w:rPr>
          <w:rFonts w:ascii="Times New Roman" w:hAnsi="Times New Roman" w:cs="Times New Roman"/>
          <w:b w:val="0"/>
          <w:lang w:val="en-GB"/>
        </w:rPr>
      </w:pPr>
    </w:p>
    <w:p w:rsidR="00FE72D2" w:rsidRPr="00764028" w:rsidRDefault="00FE72D2" w:rsidP="00BF4E8F">
      <w:pPr>
        <w:pStyle w:val="ListParagraph"/>
        <w:widowControl w:val="0"/>
        <w:numPr>
          <w:ilvl w:val="0"/>
          <w:numId w:val="66"/>
        </w:numPr>
        <w:tabs>
          <w:tab w:val="left" w:pos="343"/>
          <w:tab w:val="left" w:pos="9520"/>
        </w:tabs>
        <w:ind w:firstLine="0"/>
        <w:contextualSpacing w:val="0"/>
        <w:rPr>
          <w:rFonts w:ascii="Times New Roman" w:eastAsia="Arial" w:hAnsi="Times New Roman" w:cs="Times New Roman"/>
          <w:sz w:val="24"/>
          <w:szCs w:val="24"/>
        </w:rPr>
      </w:pPr>
      <w:r w:rsidRPr="00764028">
        <w:rPr>
          <w:rFonts w:ascii="Times New Roman" w:eastAsia="Arial" w:hAnsi="Times New Roman" w:cs="Times New Roman"/>
          <w:sz w:val="24"/>
          <w:szCs w:val="24"/>
        </w:rPr>
        <w:t>A discontinuance of the statute-barring of a claim against the principal debtor shall only take effect against the surety if the statute-barring was discontinued by any action taken by the creditor before the court or any other administrative authority to determine, secure or collect the claim against the principal debtor.</w:t>
      </w:r>
    </w:p>
    <w:p w:rsidR="00FE72D2" w:rsidRPr="00EE095D" w:rsidRDefault="00FE72D2" w:rsidP="00FE72D2">
      <w:pPr>
        <w:pStyle w:val="Heading1"/>
        <w:tabs>
          <w:tab w:val="left" w:pos="9520"/>
        </w:tabs>
        <w:ind w:left="0"/>
        <w:jc w:val="both"/>
        <w:rPr>
          <w:rFonts w:ascii="Times New Roman" w:hAnsi="Times New Roman" w:cs="Times New Roman"/>
          <w:b w:val="0"/>
          <w:lang w:val="en-GB"/>
        </w:rPr>
      </w:pPr>
    </w:p>
    <w:p w:rsidR="00FE72D2" w:rsidRPr="00764028" w:rsidRDefault="00FE72D2" w:rsidP="00BF4E8F">
      <w:pPr>
        <w:pStyle w:val="ListParagraph"/>
        <w:widowControl w:val="0"/>
        <w:numPr>
          <w:ilvl w:val="0"/>
          <w:numId w:val="66"/>
        </w:numPr>
        <w:tabs>
          <w:tab w:val="left" w:pos="343"/>
          <w:tab w:val="left" w:pos="9520"/>
        </w:tabs>
        <w:ind w:firstLine="0"/>
        <w:contextualSpacing w:val="0"/>
        <w:rPr>
          <w:rFonts w:ascii="Times New Roman" w:eastAsia="Arial" w:hAnsi="Times New Roman" w:cs="Times New Roman"/>
          <w:sz w:val="24"/>
          <w:szCs w:val="24"/>
        </w:rPr>
      </w:pPr>
      <w:r w:rsidRPr="00764028">
        <w:rPr>
          <w:rFonts w:ascii="Times New Roman" w:eastAsia="Arial" w:hAnsi="Times New Roman" w:cs="Times New Roman"/>
          <w:sz w:val="24"/>
          <w:szCs w:val="24"/>
        </w:rPr>
        <w:t>The suspension of the statute-barring of the principal debtor’s obligation shall have no effect against the surety.</w:t>
      </w:r>
    </w:p>
    <w:p w:rsidR="00FE72D2" w:rsidRPr="00EE095D" w:rsidRDefault="00FE72D2" w:rsidP="00FE72D2">
      <w:pPr>
        <w:pStyle w:val="Heading1"/>
        <w:tabs>
          <w:tab w:val="left" w:pos="9520"/>
        </w:tabs>
        <w:ind w:left="0"/>
        <w:jc w:val="both"/>
        <w:rPr>
          <w:rFonts w:ascii="Times New Roman" w:hAnsi="Times New Roman" w:cs="Times New Roman"/>
        </w:rPr>
      </w:pPr>
    </w:p>
    <w:p w:rsidR="00FE72D2" w:rsidRPr="00764028" w:rsidRDefault="0007206A" w:rsidP="00764028">
      <w:pPr>
        <w:tabs>
          <w:tab w:val="left" w:pos="9520"/>
        </w:tabs>
        <w:spacing w:before="10"/>
        <w:jc w:val="center"/>
        <w:rPr>
          <w:rFonts w:ascii="Times New Roman" w:hAnsi="Times New Roman" w:cs="Times New Roman"/>
          <w:b/>
          <w:sz w:val="28"/>
          <w:szCs w:val="28"/>
        </w:rPr>
      </w:pPr>
      <w:r w:rsidRPr="00764028">
        <w:rPr>
          <w:rFonts w:ascii="Times New Roman" w:hAnsi="Times New Roman" w:cs="Times New Roman"/>
          <w:b/>
          <w:sz w:val="28"/>
          <w:szCs w:val="28"/>
        </w:rPr>
        <w:t>C</w:t>
      </w:r>
      <w:r w:rsidR="00764028" w:rsidRPr="00764028">
        <w:rPr>
          <w:rFonts w:ascii="Times New Roman" w:hAnsi="Times New Roman" w:cs="Times New Roman"/>
          <w:b/>
          <w:sz w:val="28"/>
          <w:szCs w:val="28"/>
        </w:rPr>
        <w:t xml:space="preserve">hapter </w:t>
      </w:r>
      <w:r w:rsidR="00FE72D2" w:rsidRPr="00764028">
        <w:rPr>
          <w:rFonts w:ascii="Times New Roman" w:hAnsi="Times New Roman" w:cs="Times New Roman"/>
          <w:b/>
          <w:sz w:val="28"/>
          <w:szCs w:val="28"/>
        </w:rPr>
        <w:t xml:space="preserve">XIII </w:t>
      </w:r>
      <w:r w:rsidR="00764028" w:rsidRPr="00764028">
        <w:rPr>
          <w:rFonts w:ascii="Times New Roman" w:hAnsi="Times New Roman" w:cs="Times New Roman"/>
          <w:b/>
          <w:sz w:val="28"/>
          <w:szCs w:val="28"/>
        </w:rPr>
        <w:t xml:space="preserve">– Settlement </w:t>
      </w:r>
    </w:p>
    <w:p w:rsidR="00FE72D2" w:rsidRPr="00764028" w:rsidRDefault="00FE72D2" w:rsidP="00764028">
      <w:pPr>
        <w:tabs>
          <w:tab w:val="left" w:pos="9520"/>
        </w:tabs>
        <w:spacing w:before="10"/>
        <w:jc w:val="center"/>
        <w:rPr>
          <w:rFonts w:ascii="Times New Roman" w:hAnsi="Times New Roman" w:cs="Times New Roman"/>
          <w:b/>
          <w:sz w:val="24"/>
          <w:szCs w:val="24"/>
        </w:rPr>
      </w:pPr>
    </w:p>
    <w:p w:rsidR="00FE72D2" w:rsidRPr="00EE095D" w:rsidRDefault="00FE72D2" w:rsidP="00FE72D2">
      <w:pPr>
        <w:tabs>
          <w:tab w:val="left" w:pos="9520"/>
        </w:tabs>
        <w:spacing w:before="10"/>
        <w:jc w:val="center"/>
        <w:rPr>
          <w:rFonts w:ascii="Times New Roman" w:hAnsi="Times New Roman" w:cs="Times New Roman"/>
          <w:b/>
          <w:sz w:val="24"/>
          <w:szCs w:val="24"/>
        </w:rPr>
      </w:pPr>
    </w:p>
    <w:p w:rsidR="00FE72D2" w:rsidRPr="00EE095D" w:rsidRDefault="00FE72D2" w:rsidP="00FE72D2">
      <w:pPr>
        <w:tabs>
          <w:tab w:val="left" w:pos="9520"/>
        </w:tabs>
        <w:spacing w:before="10"/>
        <w:jc w:val="center"/>
        <w:rPr>
          <w:rFonts w:ascii="Times New Roman" w:hAnsi="Times New Roman" w:cs="Times New Roman"/>
          <w:b/>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5"/>
          <w:sz w:val="24"/>
          <w:szCs w:val="24"/>
        </w:rPr>
        <w:t xml:space="preserve"> </w:t>
      </w:r>
      <w:r w:rsidRPr="00EE095D">
        <w:rPr>
          <w:rFonts w:ascii="Times New Roman" w:hAnsi="Times New Roman" w:cs="Times New Roman"/>
          <w:b/>
          <w:sz w:val="24"/>
          <w:szCs w:val="24"/>
        </w:rPr>
        <w:t xml:space="preserve">719 </w:t>
      </w:r>
    </w:p>
    <w:p w:rsidR="00FE72D2" w:rsidRPr="00EE095D" w:rsidRDefault="00FE72D2" w:rsidP="00FE72D2">
      <w:pPr>
        <w:tabs>
          <w:tab w:val="left" w:pos="9520"/>
        </w:tabs>
        <w:spacing w:before="10"/>
        <w:jc w:val="center"/>
        <w:rPr>
          <w:rFonts w:ascii="Times New Roman" w:eastAsia="Arial" w:hAnsi="Times New Roman" w:cs="Times New Roman"/>
          <w:sz w:val="24"/>
          <w:szCs w:val="24"/>
        </w:rPr>
      </w:pPr>
      <w:r w:rsidRPr="00EE095D">
        <w:rPr>
          <w:rFonts w:ascii="Times New Roman" w:hAnsi="Times New Roman" w:cs="Times New Roman"/>
          <w:b/>
          <w:sz w:val="24"/>
          <w:szCs w:val="24"/>
        </w:rPr>
        <w:t>Definition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65"/>
        </w:numPr>
        <w:tabs>
          <w:tab w:val="left" w:pos="329"/>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Through a contract of settlement persons between whom there is a dispute or uncertainty in respect of any legal relationship end the dispute or remove the uncertainty by making mutual concessions, and stipulate their mutual rights and</w:t>
      </w:r>
      <w:r w:rsidRPr="00EE095D">
        <w:rPr>
          <w:rFonts w:ascii="Times New Roman" w:hAnsi="Times New Roman" w:cs="Times New Roman"/>
          <w:spacing w:val="-13"/>
          <w:sz w:val="24"/>
          <w:szCs w:val="24"/>
        </w:rPr>
        <w:t xml:space="preserve"> </w:t>
      </w:r>
      <w:r w:rsidRPr="00EE095D">
        <w:rPr>
          <w:rFonts w:ascii="Times New Roman" w:hAnsi="Times New Roman" w:cs="Times New Roman"/>
          <w:sz w:val="24"/>
          <w:szCs w:val="24"/>
        </w:rPr>
        <w:t>obligations.</w:t>
      </w:r>
    </w:p>
    <w:p w:rsidR="00FE72D2" w:rsidRPr="00EE095D" w:rsidRDefault="00FE72D2" w:rsidP="00FE72D2">
      <w:pPr>
        <w:pStyle w:val="ListParagraph"/>
        <w:tabs>
          <w:tab w:val="left" w:pos="329"/>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65"/>
        </w:numPr>
        <w:tabs>
          <w:tab w:val="left" w:pos="329"/>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An uncertainty shall be deemed to be in effect whenever the exercise of a specific right is</w:t>
      </w:r>
      <w:r w:rsidRPr="00EE095D">
        <w:rPr>
          <w:rFonts w:ascii="Times New Roman" w:hAnsi="Times New Roman" w:cs="Times New Roman"/>
          <w:spacing w:val="-31"/>
          <w:sz w:val="24"/>
          <w:szCs w:val="24"/>
        </w:rPr>
        <w:t xml:space="preserve"> </w:t>
      </w:r>
      <w:r w:rsidRPr="00EE095D">
        <w:rPr>
          <w:rFonts w:ascii="Times New Roman" w:hAnsi="Times New Roman" w:cs="Times New Roman"/>
          <w:sz w:val="24"/>
          <w:szCs w:val="24"/>
        </w:rPr>
        <w:t>uncertain.</w:t>
      </w:r>
    </w:p>
    <w:p w:rsidR="00FE72D2" w:rsidRPr="00EE095D" w:rsidRDefault="00FE72D2" w:rsidP="00FE72D2">
      <w:pPr>
        <w:pStyle w:val="Heading1"/>
        <w:tabs>
          <w:tab w:val="left" w:pos="9520"/>
        </w:tabs>
        <w:spacing w:before="55"/>
        <w:ind w:left="0"/>
        <w:rPr>
          <w:rFonts w:ascii="Times New Roman" w:hAnsi="Times New Roman" w:cs="Times New Roman"/>
        </w:rPr>
      </w:pPr>
    </w:p>
    <w:p w:rsidR="00FE72D2" w:rsidRPr="00764028" w:rsidRDefault="00FE72D2" w:rsidP="00764028">
      <w:pPr>
        <w:tabs>
          <w:tab w:val="left" w:pos="9520"/>
        </w:tabs>
        <w:spacing w:before="10"/>
        <w:jc w:val="center"/>
        <w:rPr>
          <w:rFonts w:ascii="Times New Roman" w:hAnsi="Times New Roman" w:cs="Times New Roman"/>
          <w:b/>
          <w:sz w:val="24"/>
          <w:szCs w:val="24"/>
        </w:rPr>
      </w:pPr>
      <w:r w:rsidRPr="00764028">
        <w:rPr>
          <w:rFonts w:ascii="Times New Roman" w:hAnsi="Times New Roman" w:cs="Times New Roman"/>
          <w:b/>
          <w:sz w:val="24"/>
          <w:szCs w:val="24"/>
        </w:rPr>
        <w:t>Article 720</w:t>
      </w:r>
    </w:p>
    <w:p w:rsidR="00FE72D2" w:rsidRPr="00764028" w:rsidRDefault="00FE72D2" w:rsidP="00764028">
      <w:pPr>
        <w:tabs>
          <w:tab w:val="left" w:pos="9520"/>
        </w:tabs>
        <w:spacing w:before="10"/>
        <w:jc w:val="center"/>
        <w:rPr>
          <w:rFonts w:ascii="Times New Roman" w:hAnsi="Times New Roman" w:cs="Times New Roman"/>
          <w:b/>
          <w:sz w:val="24"/>
          <w:szCs w:val="24"/>
        </w:rPr>
      </w:pPr>
      <w:r w:rsidRPr="00EE095D">
        <w:rPr>
          <w:rFonts w:ascii="Times New Roman" w:hAnsi="Times New Roman" w:cs="Times New Roman"/>
          <w:b/>
          <w:sz w:val="24"/>
          <w:szCs w:val="24"/>
        </w:rPr>
        <w:t>Where mutual concessions</w:t>
      </w:r>
      <w:r w:rsidRPr="00764028">
        <w:rPr>
          <w:rFonts w:ascii="Times New Roman" w:hAnsi="Times New Roman" w:cs="Times New Roman"/>
          <w:b/>
          <w:sz w:val="24"/>
          <w:szCs w:val="24"/>
        </w:rPr>
        <w:t xml:space="preserve"> </w:t>
      </w:r>
      <w:r w:rsidRPr="00EE095D">
        <w:rPr>
          <w:rFonts w:ascii="Times New Roman" w:hAnsi="Times New Roman" w:cs="Times New Roman"/>
          <w:b/>
          <w:sz w:val="24"/>
          <w:szCs w:val="24"/>
        </w:rPr>
        <w:t>lie</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64"/>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A concession may inter alia lie in the partial or total acknowledgement of any claim by the other party or in the waiver of the party’s own claim, in the takeover of any new obligation, in the reduction of an interest rate, in the extension of a deadline, in consent to repayment in part or in a given right to withdrawal</w:t>
      </w:r>
      <w:r w:rsidRPr="00EE095D">
        <w:rPr>
          <w:rFonts w:ascii="Times New Roman" w:eastAsia="Arial" w:hAnsi="Times New Roman" w:cs="Times New Roman"/>
          <w:spacing w:val="-9"/>
          <w:sz w:val="24"/>
          <w:szCs w:val="24"/>
        </w:rPr>
        <w:t xml:space="preserve"> </w:t>
      </w:r>
      <w:r w:rsidRPr="00EE095D">
        <w:rPr>
          <w:rFonts w:ascii="Times New Roman" w:eastAsia="Arial" w:hAnsi="Times New Roman" w:cs="Times New Roman"/>
          <w:sz w:val="24"/>
          <w:szCs w:val="24"/>
        </w:rPr>
        <w:t>money.</w:t>
      </w:r>
    </w:p>
    <w:p w:rsidR="00FE72D2" w:rsidRPr="00EE095D" w:rsidRDefault="00FE72D2" w:rsidP="00FE72D2">
      <w:pPr>
        <w:pStyle w:val="ListParagraph"/>
        <w:tabs>
          <w:tab w:val="left" w:pos="334"/>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64"/>
        </w:numPr>
        <w:tabs>
          <w:tab w:val="left" w:pos="33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 concession may be</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conditional.</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64"/>
        </w:numPr>
        <w:tabs>
          <w:tab w:val="left" w:pos="343"/>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only one party is making concessions to the other, for example acknowledging a right of the other party, this shall not be deemed settlement and the rules on settlement shall not</w:t>
      </w:r>
      <w:r w:rsidRPr="00EE095D">
        <w:rPr>
          <w:rFonts w:ascii="Times New Roman" w:hAnsi="Times New Roman" w:cs="Times New Roman"/>
          <w:spacing w:val="-26"/>
          <w:sz w:val="24"/>
          <w:szCs w:val="24"/>
        </w:rPr>
        <w:t xml:space="preserve"> </w:t>
      </w:r>
      <w:r w:rsidRPr="00EE095D">
        <w:rPr>
          <w:rFonts w:ascii="Times New Roman" w:hAnsi="Times New Roman" w:cs="Times New Roman"/>
          <w:sz w:val="24"/>
          <w:szCs w:val="24"/>
        </w:rPr>
        <w:t>apply.</w:t>
      </w:r>
    </w:p>
    <w:p w:rsidR="00FE72D2" w:rsidRPr="00EE095D" w:rsidRDefault="00FE72D2" w:rsidP="00FE72D2">
      <w:pPr>
        <w:pStyle w:val="ListParagraph"/>
        <w:tabs>
          <w:tab w:val="left" w:pos="343"/>
          <w:tab w:val="left" w:pos="9520"/>
        </w:tabs>
        <w:rPr>
          <w:rFonts w:ascii="Times New Roman" w:eastAsia="Arial" w:hAnsi="Times New Roman" w:cs="Times New Roman"/>
          <w:sz w:val="24"/>
          <w:szCs w:val="24"/>
        </w:rPr>
      </w:pPr>
    </w:p>
    <w:p w:rsidR="00FE72D2" w:rsidRPr="00EE095D" w:rsidRDefault="00FE72D2" w:rsidP="00FE72D2">
      <w:pPr>
        <w:pStyle w:val="ListParagraph"/>
        <w:tabs>
          <w:tab w:val="left" w:pos="343"/>
          <w:tab w:val="left" w:pos="9520"/>
        </w:tabs>
        <w:rPr>
          <w:rFonts w:ascii="Times New Roman" w:eastAsia="Arial" w:hAnsi="Times New Roman" w:cs="Times New Roman"/>
          <w:sz w:val="24"/>
          <w:szCs w:val="24"/>
        </w:rPr>
      </w:pPr>
    </w:p>
    <w:p w:rsidR="00FE72D2" w:rsidRPr="00EE095D" w:rsidRDefault="00FE72D2" w:rsidP="00FE72D2">
      <w:pPr>
        <w:pStyle w:val="ListParagraph"/>
        <w:tabs>
          <w:tab w:val="left" w:pos="343"/>
          <w:tab w:val="left" w:pos="9520"/>
        </w:tabs>
        <w:rPr>
          <w:rFonts w:ascii="Times New Roman" w:eastAsia="Arial" w:hAnsi="Times New Roman" w:cs="Times New Roman"/>
          <w:sz w:val="24"/>
          <w:szCs w:val="24"/>
        </w:rPr>
      </w:pPr>
    </w:p>
    <w:p w:rsidR="00FE72D2" w:rsidRPr="00EE095D" w:rsidRDefault="00FE72D2" w:rsidP="00FE72D2">
      <w:pPr>
        <w:pStyle w:val="ListParagraph"/>
        <w:tabs>
          <w:tab w:val="left" w:pos="343"/>
          <w:tab w:val="left" w:pos="9520"/>
        </w:tabs>
        <w:rPr>
          <w:rFonts w:ascii="Times New Roman" w:eastAsia="Arial" w:hAnsi="Times New Roman" w:cs="Times New Roman"/>
          <w:sz w:val="24"/>
          <w:szCs w:val="24"/>
        </w:rPr>
      </w:pPr>
    </w:p>
    <w:p w:rsidR="00FE72D2" w:rsidRPr="00764028" w:rsidRDefault="00FE72D2" w:rsidP="00764028">
      <w:pPr>
        <w:tabs>
          <w:tab w:val="left" w:pos="9520"/>
        </w:tabs>
        <w:spacing w:before="10"/>
        <w:jc w:val="center"/>
        <w:rPr>
          <w:rFonts w:ascii="Times New Roman" w:hAnsi="Times New Roman" w:cs="Times New Roman"/>
          <w:b/>
          <w:sz w:val="24"/>
          <w:szCs w:val="24"/>
        </w:rPr>
      </w:pPr>
      <w:r w:rsidRPr="00764028">
        <w:rPr>
          <w:rFonts w:ascii="Times New Roman" w:hAnsi="Times New Roman" w:cs="Times New Roman"/>
          <w:b/>
          <w:sz w:val="24"/>
          <w:szCs w:val="24"/>
        </w:rPr>
        <w:t xml:space="preserve">Article 721 </w:t>
      </w:r>
    </w:p>
    <w:p w:rsidR="00FE72D2" w:rsidRPr="00764028" w:rsidRDefault="00FE72D2" w:rsidP="00764028">
      <w:pPr>
        <w:tabs>
          <w:tab w:val="left" w:pos="9520"/>
        </w:tabs>
        <w:spacing w:before="10"/>
        <w:jc w:val="center"/>
        <w:rPr>
          <w:rFonts w:ascii="Times New Roman" w:hAnsi="Times New Roman" w:cs="Times New Roman"/>
          <w:b/>
          <w:sz w:val="24"/>
          <w:szCs w:val="24"/>
        </w:rPr>
      </w:pPr>
      <w:r w:rsidRPr="00764028">
        <w:rPr>
          <w:rFonts w:ascii="Times New Roman" w:hAnsi="Times New Roman" w:cs="Times New Roman"/>
          <w:b/>
          <w:sz w:val="24"/>
          <w:szCs w:val="24"/>
        </w:rPr>
        <w:t>Capacity</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In order to conclude a contract of settlement the capacity to dispose of the right that is the object of the settlement shall be</w:t>
      </w:r>
      <w:r w:rsidRPr="00EE095D">
        <w:rPr>
          <w:rFonts w:ascii="Times New Roman" w:hAnsi="Times New Roman" w:cs="Times New Roman"/>
          <w:spacing w:val="-10"/>
          <w:sz w:val="24"/>
          <w:szCs w:val="24"/>
        </w:rPr>
        <w:t xml:space="preserve"> </w:t>
      </w:r>
      <w:r w:rsidRPr="00EE095D">
        <w:rPr>
          <w:rFonts w:ascii="Times New Roman" w:hAnsi="Times New Roman" w:cs="Times New Roman"/>
          <w:sz w:val="24"/>
          <w:szCs w:val="24"/>
        </w:rPr>
        <w:t>required.</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764028" w:rsidRDefault="00FE72D2" w:rsidP="00764028">
      <w:pPr>
        <w:tabs>
          <w:tab w:val="left" w:pos="9520"/>
        </w:tabs>
        <w:spacing w:before="10"/>
        <w:jc w:val="center"/>
        <w:rPr>
          <w:rFonts w:ascii="Times New Roman" w:hAnsi="Times New Roman" w:cs="Times New Roman"/>
          <w:b/>
          <w:sz w:val="24"/>
          <w:szCs w:val="24"/>
        </w:rPr>
      </w:pPr>
      <w:r w:rsidRPr="00764028">
        <w:rPr>
          <w:rFonts w:ascii="Times New Roman" w:hAnsi="Times New Roman" w:cs="Times New Roman"/>
          <w:b/>
          <w:sz w:val="24"/>
          <w:szCs w:val="24"/>
        </w:rPr>
        <w:t xml:space="preserve">Article 722 </w:t>
      </w:r>
    </w:p>
    <w:p w:rsidR="00FE72D2" w:rsidRPr="00764028" w:rsidRDefault="00FE72D2" w:rsidP="00764028">
      <w:pPr>
        <w:tabs>
          <w:tab w:val="left" w:pos="9520"/>
        </w:tabs>
        <w:spacing w:before="10"/>
        <w:jc w:val="center"/>
        <w:rPr>
          <w:rFonts w:ascii="Times New Roman" w:hAnsi="Times New Roman" w:cs="Times New Roman"/>
          <w:b/>
          <w:sz w:val="24"/>
          <w:szCs w:val="24"/>
        </w:rPr>
      </w:pPr>
      <w:r w:rsidRPr="00764028">
        <w:rPr>
          <w:rFonts w:ascii="Times New Roman" w:hAnsi="Times New Roman" w:cs="Times New Roman"/>
          <w:b/>
          <w:sz w:val="24"/>
          <w:szCs w:val="24"/>
        </w:rPr>
        <w:t>Subject</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63"/>
        </w:numPr>
        <w:tabs>
          <w:tab w:val="left" w:pos="322"/>
          <w:tab w:val="left" w:pos="9520"/>
        </w:tabs>
        <w:ind w:left="0"/>
        <w:contextualSpacing w:val="0"/>
        <w:rPr>
          <w:rFonts w:ascii="Times New Roman" w:eastAsia="Arial" w:hAnsi="Times New Roman" w:cs="Times New Roman"/>
          <w:sz w:val="24"/>
          <w:szCs w:val="24"/>
        </w:rPr>
      </w:pPr>
      <w:r w:rsidRPr="00EE095D">
        <w:rPr>
          <w:rFonts w:ascii="Times New Roman" w:hAnsi="Times New Roman" w:cs="Times New Roman"/>
          <w:sz w:val="24"/>
          <w:szCs w:val="24"/>
        </w:rPr>
        <w:t>Any right that a person can dispose of may be the subject of</w:t>
      </w:r>
      <w:r w:rsidRPr="00EE095D">
        <w:rPr>
          <w:rFonts w:ascii="Times New Roman" w:hAnsi="Times New Roman" w:cs="Times New Roman"/>
          <w:spacing w:val="-18"/>
          <w:sz w:val="24"/>
          <w:szCs w:val="24"/>
        </w:rPr>
        <w:t xml:space="preserve"> </w:t>
      </w:r>
      <w:r w:rsidRPr="00EE095D">
        <w:rPr>
          <w:rFonts w:ascii="Times New Roman" w:hAnsi="Times New Roman" w:cs="Times New Roman"/>
          <w:sz w:val="24"/>
          <w:szCs w:val="24"/>
        </w:rPr>
        <w:t>settlement.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63"/>
        </w:numPr>
        <w:tabs>
          <w:tab w:val="left" w:pos="322"/>
          <w:tab w:val="left" w:pos="9520"/>
        </w:tabs>
        <w:ind w:left="0"/>
        <w:contextualSpacing w:val="0"/>
        <w:rPr>
          <w:rFonts w:ascii="Times New Roman" w:eastAsia="Arial" w:hAnsi="Times New Roman" w:cs="Times New Roman"/>
          <w:sz w:val="24"/>
          <w:szCs w:val="24"/>
        </w:rPr>
      </w:pPr>
      <w:r w:rsidRPr="00EE095D">
        <w:rPr>
          <w:rFonts w:ascii="Times New Roman" w:hAnsi="Times New Roman" w:cs="Times New Roman"/>
          <w:sz w:val="24"/>
          <w:szCs w:val="24"/>
        </w:rPr>
        <w:t>Settlement on the pecuniary consequences of a criminal act shall be</w:t>
      </w:r>
      <w:r w:rsidRPr="00EE095D">
        <w:rPr>
          <w:rFonts w:ascii="Times New Roman" w:hAnsi="Times New Roman" w:cs="Times New Roman"/>
          <w:spacing w:val="-25"/>
          <w:sz w:val="24"/>
          <w:szCs w:val="24"/>
        </w:rPr>
        <w:t xml:space="preserve"> </w:t>
      </w:r>
      <w:r w:rsidRPr="00EE095D">
        <w:rPr>
          <w:rFonts w:ascii="Times New Roman" w:hAnsi="Times New Roman" w:cs="Times New Roman"/>
          <w:sz w:val="24"/>
          <w:szCs w:val="24"/>
        </w:rPr>
        <w:t>valid.</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63"/>
        </w:numPr>
        <w:tabs>
          <w:tab w:val="left" w:pos="322"/>
          <w:tab w:val="left" w:pos="9520"/>
        </w:tabs>
        <w:ind w:left="0"/>
        <w:contextualSpacing w:val="0"/>
        <w:rPr>
          <w:rFonts w:ascii="Times New Roman" w:eastAsia="Arial" w:hAnsi="Times New Roman" w:cs="Times New Roman"/>
          <w:sz w:val="24"/>
          <w:szCs w:val="24"/>
        </w:rPr>
      </w:pPr>
      <w:r w:rsidRPr="00EE095D">
        <w:rPr>
          <w:rFonts w:ascii="Times New Roman" w:hAnsi="Times New Roman" w:cs="Times New Roman"/>
          <w:sz w:val="24"/>
          <w:szCs w:val="24"/>
        </w:rPr>
        <w:t>Disputes concerning status relationships may not be the subject of</w:t>
      </w:r>
      <w:r w:rsidRPr="00EE095D">
        <w:rPr>
          <w:rFonts w:ascii="Times New Roman" w:hAnsi="Times New Roman" w:cs="Times New Roman"/>
          <w:spacing w:val="-27"/>
          <w:sz w:val="24"/>
          <w:szCs w:val="24"/>
        </w:rPr>
        <w:t xml:space="preserve"> </w:t>
      </w:r>
      <w:r w:rsidRPr="00EE095D">
        <w:rPr>
          <w:rFonts w:ascii="Times New Roman" w:hAnsi="Times New Roman" w:cs="Times New Roman"/>
          <w:sz w:val="24"/>
          <w:szCs w:val="24"/>
        </w:rPr>
        <w:t>settlement.</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764028" w:rsidRDefault="00FE72D2" w:rsidP="00764028">
      <w:pPr>
        <w:tabs>
          <w:tab w:val="left" w:pos="9520"/>
        </w:tabs>
        <w:spacing w:before="10"/>
        <w:jc w:val="center"/>
        <w:rPr>
          <w:rFonts w:ascii="Times New Roman" w:hAnsi="Times New Roman" w:cs="Times New Roman"/>
          <w:b/>
          <w:sz w:val="24"/>
          <w:szCs w:val="24"/>
        </w:rPr>
      </w:pPr>
      <w:r w:rsidRPr="00764028">
        <w:rPr>
          <w:rFonts w:ascii="Times New Roman" w:hAnsi="Times New Roman" w:cs="Times New Roman"/>
          <w:b/>
          <w:sz w:val="24"/>
          <w:szCs w:val="24"/>
        </w:rPr>
        <w:t>Article 723</w:t>
      </w:r>
    </w:p>
    <w:p w:rsidR="00FE72D2" w:rsidRPr="00764028" w:rsidRDefault="00FE72D2" w:rsidP="00764028">
      <w:pPr>
        <w:tabs>
          <w:tab w:val="left" w:pos="9520"/>
        </w:tabs>
        <w:spacing w:before="10"/>
        <w:jc w:val="center"/>
        <w:rPr>
          <w:rFonts w:ascii="Times New Roman" w:hAnsi="Times New Roman" w:cs="Times New Roman"/>
          <w:b/>
          <w:sz w:val="24"/>
          <w:szCs w:val="24"/>
        </w:rPr>
      </w:pPr>
      <w:r w:rsidRPr="00EE095D">
        <w:rPr>
          <w:rFonts w:ascii="Times New Roman" w:hAnsi="Times New Roman" w:cs="Times New Roman"/>
          <w:b/>
          <w:sz w:val="24"/>
          <w:szCs w:val="24"/>
        </w:rPr>
        <w:t>Application of provisions on bilateral</w:t>
      </w:r>
      <w:r w:rsidRPr="00764028">
        <w:rPr>
          <w:rFonts w:ascii="Times New Roman" w:hAnsi="Times New Roman" w:cs="Times New Roman"/>
          <w:b/>
          <w:sz w:val="24"/>
          <w:szCs w:val="24"/>
        </w:rPr>
        <w:t xml:space="preserve"> </w:t>
      </w:r>
      <w:r w:rsidRPr="00EE095D">
        <w:rPr>
          <w:rFonts w:ascii="Times New Roman" w:hAnsi="Times New Roman" w:cs="Times New Roman"/>
          <w:b/>
          <w:sz w:val="24"/>
          <w:szCs w:val="24"/>
        </w:rPr>
        <w:t>contracts</w:t>
      </w:r>
    </w:p>
    <w:p w:rsidR="00FE72D2" w:rsidRPr="00EE095D" w:rsidRDefault="00FE72D2" w:rsidP="00FE72D2">
      <w:pPr>
        <w:tabs>
          <w:tab w:val="left" w:pos="9520"/>
        </w:tabs>
        <w:spacing w:before="4"/>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62"/>
        </w:numPr>
        <w:tabs>
          <w:tab w:val="left" w:pos="338"/>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general provisions on bilateral contracts shall apply to a contract of settlement, unless stipulated otherwise by law.</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62"/>
        </w:numPr>
        <w:tabs>
          <w:tab w:val="left" w:pos="33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under the name of settlement the contracting parties perform any other transaction the provisions of law applying to settlement shall not apply to their relationship, but rather those applying to the transaction actually</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performed.</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724</w:t>
      </w:r>
    </w:p>
    <w:p w:rsidR="00FE72D2" w:rsidRPr="00EE095D" w:rsidRDefault="00FE72D2" w:rsidP="00FE72D2">
      <w:pPr>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Excessive deprivation</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annulment of settlement may not be requested for reason of excessive</w:t>
      </w:r>
      <w:r w:rsidRPr="00EE095D">
        <w:rPr>
          <w:rFonts w:ascii="Times New Roman" w:hAnsi="Times New Roman" w:cs="Times New Roman"/>
          <w:spacing w:val="-17"/>
          <w:sz w:val="24"/>
          <w:szCs w:val="24"/>
        </w:rPr>
        <w:t xml:space="preserve"> </w:t>
      </w:r>
      <w:r w:rsidRPr="00EE095D">
        <w:rPr>
          <w:rFonts w:ascii="Times New Roman" w:hAnsi="Times New Roman" w:cs="Times New Roman"/>
          <w:sz w:val="24"/>
          <w:szCs w:val="24"/>
        </w:rPr>
        <w:t>deprivation.</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764028" w:rsidRDefault="00FE72D2" w:rsidP="00764028">
      <w:pPr>
        <w:tabs>
          <w:tab w:val="left" w:pos="9520"/>
        </w:tabs>
        <w:spacing w:before="10"/>
        <w:jc w:val="center"/>
        <w:rPr>
          <w:rFonts w:ascii="Times New Roman" w:hAnsi="Times New Roman" w:cs="Times New Roman"/>
          <w:b/>
          <w:sz w:val="24"/>
          <w:szCs w:val="24"/>
        </w:rPr>
      </w:pPr>
      <w:r w:rsidRPr="00764028">
        <w:rPr>
          <w:rFonts w:ascii="Times New Roman" w:hAnsi="Times New Roman" w:cs="Times New Roman"/>
          <w:b/>
          <w:sz w:val="24"/>
          <w:szCs w:val="24"/>
        </w:rPr>
        <w:t>Article 725</w:t>
      </w:r>
    </w:p>
    <w:p w:rsidR="00FE72D2" w:rsidRPr="00764028" w:rsidRDefault="00FE72D2" w:rsidP="00764028">
      <w:pPr>
        <w:tabs>
          <w:tab w:val="left" w:pos="9520"/>
        </w:tabs>
        <w:spacing w:before="10"/>
        <w:jc w:val="center"/>
        <w:rPr>
          <w:rFonts w:ascii="Times New Roman" w:hAnsi="Times New Roman" w:cs="Times New Roman"/>
          <w:b/>
          <w:sz w:val="24"/>
          <w:szCs w:val="24"/>
        </w:rPr>
      </w:pPr>
      <w:r w:rsidRPr="00EE095D">
        <w:rPr>
          <w:rFonts w:ascii="Times New Roman" w:hAnsi="Times New Roman" w:cs="Times New Roman"/>
          <w:b/>
          <w:sz w:val="24"/>
          <w:szCs w:val="24"/>
        </w:rPr>
        <w:t>Effect of settlement against surety and</w:t>
      </w:r>
      <w:r w:rsidRPr="00764028">
        <w:rPr>
          <w:rFonts w:ascii="Times New Roman" w:hAnsi="Times New Roman" w:cs="Times New Roman"/>
          <w:b/>
          <w:sz w:val="24"/>
          <w:szCs w:val="24"/>
        </w:rPr>
        <w:t xml:space="preserve"> </w:t>
      </w:r>
      <w:r w:rsidRPr="00EE095D">
        <w:rPr>
          <w:rFonts w:ascii="Times New Roman" w:hAnsi="Times New Roman" w:cs="Times New Roman"/>
          <w:b/>
          <w:sz w:val="24"/>
          <w:szCs w:val="24"/>
        </w:rPr>
        <w:t>pledger</w:t>
      </w:r>
    </w:p>
    <w:p w:rsidR="00FE72D2" w:rsidRPr="00EE095D" w:rsidRDefault="00FE72D2" w:rsidP="00FE72D2">
      <w:pPr>
        <w:tabs>
          <w:tab w:val="left" w:pos="9520"/>
        </w:tabs>
        <w:spacing w:before="4"/>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61"/>
        </w:numPr>
        <w:tabs>
          <w:tab w:val="left" w:pos="33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through settlement a novation of an obligation is carried out the surety shall be free of the obligation for the performance thereof, and any pledge provided by a third person shall</w:t>
      </w:r>
      <w:r w:rsidRPr="00EE095D">
        <w:rPr>
          <w:rFonts w:ascii="Times New Roman" w:hAnsi="Times New Roman" w:cs="Times New Roman"/>
          <w:spacing w:val="-22"/>
          <w:sz w:val="24"/>
          <w:szCs w:val="24"/>
        </w:rPr>
        <w:t xml:space="preserve"> </w:t>
      </w:r>
      <w:r w:rsidRPr="00EE095D">
        <w:rPr>
          <w:rFonts w:ascii="Times New Roman" w:hAnsi="Times New Roman" w:cs="Times New Roman"/>
          <w:sz w:val="24"/>
          <w:szCs w:val="24"/>
        </w:rPr>
        <w:t>expire.</w:t>
      </w:r>
    </w:p>
    <w:p w:rsidR="00FE72D2" w:rsidRPr="00EE095D" w:rsidRDefault="00FE72D2" w:rsidP="00FE72D2">
      <w:pPr>
        <w:tabs>
          <w:tab w:val="left" w:pos="9520"/>
        </w:tabs>
        <w:spacing w:before="10"/>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61"/>
        </w:numPr>
        <w:tabs>
          <w:tab w:val="left" w:pos="343"/>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Otherwise the surety and third person that pledged an object shall remain bound; their liability may be reduced through settlement, but may not be increased unless they consent to the</w:t>
      </w:r>
      <w:r w:rsidRPr="00EE095D">
        <w:rPr>
          <w:rFonts w:ascii="Times New Roman" w:hAnsi="Times New Roman" w:cs="Times New Roman"/>
          <w:spacing w:val="-24"/>
          <w:sz w:val="24"/>
          <w:szCs w:val="24"/>
        </w:rPr>
        <w:t xml:space="preserve"> </w:t>
      </w:r>
      <w:r w:rsidRPr="00EE095D">
        <w:rPr>
          <w:rFonts w:ascii="Times New Roman" w:hAnsi="Times New Roman" w:cs="Times New Roman"/>
          <w:sz w:val="24"/>
          <w:szCs w:val="24"/>
        </w:rPr>
        <w:t>settlement.</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61"/>
        </w:numPr>
        <w:tabs>
          <w:tab w:val="left" w:pos="34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If through settlement a debtor acknowledges a disputed claim the surety and the pledger shall retain the right to exercise against the creditor any objections waived by the debtor through the</w:t>
      </w:r>
      <w:r w:rsidRPr="00EE095D">
        <w:rPr>
          <w:rFonts w:ascii="Times New Roman" w:hAnsi="Times New Roman" w:cs="Times New Roman"/>
          <w:spacing w:val="-28"/>
          <w:sz w:val="24"/>
          <w:szCs w:val="24"/>
        </w:rPr>
        <w:t xml:space="preserve"> </w:t>
      </w:r>
      <w:r w:rsidRPr="00EE095D">
        <w:rPr>
          <w:rFonts w:ascii="Times New Roman" w:hAnsi="Times New Roman" w:cs="Times New Roman"/>
          <w:sz w:val="24"/>
          <w:szCs w:val="24"/>
        </w:rPr>
        <w:t>settlement.</w:t>
      </w:r>
    </w:p>
    <w:p w:rsidR="00FE72D2" w:rsidRPr="00EE095D" w:rsidRDefault="00FE72D2" w:rsidP="00FE72D2">
      <w:pPr>
        <w:pStyle w:val="Heading1"/>
        <w:tabs>
          <w:tab w:val="left" w:pos="9520"/>
        </w:tabs>
        <w:spacing w:before="55"/>
        <w:ind w:left="0"/>
        <w:rPr>
          <w:rFonts w:ascii="Times New Roman" w:hAnsi="Times New Roman" w:cs="Times New Roman"/>
        </w:rPr>
      </w:pPr>
    </w:p>
    <w:p w:rsidR="00FE72D2" w:rsidRPr="00764028" w:rsidRDefault="00FE72D2" w:rsidP="00764028">
      <w:pPr>
        <w:tabs>
          <w:tab w:val="left" w:pos="9520"/>
        </w:tabs>
        <w:spacing w:before="10"/>
        <w:jc w:val="center"/>
        <w:rPr>
          <w:rFonts w:ascii="Times New Roman" w:hAnsi="Times New Roman" w:cs="Times New Roman"/>
          <w:b/>
          <w:sz w:val="24"/>
          <w:szCs w:val="24"/>
        </w:rPr>
      </w:pPr>
      <w:r w:rsidRPr="00764028">
        <w:rPr>
          <w:rFonts w:ascii="Times New Roman" w:hAnsi="Times New Roman" w:cs="Times New Roman"/>
          <w:b/>
          <w:sz w:val="24"/>
          <w:szCs w:val="24"/>
        </w:rPr>
        <w:t>Article 726</w:t>
      </w:r>
    </w:p>
    <w:p w:rsidR="00FE72D2" w:rsidRPr="00764028" w:rsidRDefault="00FE72D2" w:rsidP="00764028">
      <w:pPr>
        <w:tabs>
          <w:tab w:val="left" w:pos="9520"/>
        </w:tabs>
        <w:spacing w:before="10"/>
        <w:jc w:val="center"/>
        <w:rPr>
          <w:rFonts w:ascii="Times New Roman" w:hAnsi="Times New Roman" w:cs="Times New Roman"/>
          <w:b/>
          <w:sz w:val="24"/>
          <w:szCs w:val="24"/>
        </w:rPr>
      </w:pPr>
      <w:r w:rsidRPr="00EE095D">
        <w:rPr>
          <w:rFonts w:ascii="Times New Roman" w:hAnsi="Times New Roman" w:cs="Times New Roman"/>
          <w:b/>
          <w:sz w:val="24"/>
          <w:szCs w:val="24"/>
        </w:rPr>
        <w:t>Settlement on transaction that can be</w:t>
      </w:r>
      <w:r w:rsidRPr="00764028">
        <w:rPr>
          <w:rFonts w:ascii="Times New Roman" w:hAnsi="Times New Roman" w:cs="Times New Roman"/>
          <w:b/>
          <w:sz w:val="24"/>
          <w:szCs w:val="24"/>
        </w:rPr>
        <w:t xml:space="preserve"> </w:t>
      </w:r>
      <w:r w:rsidRPr="00EE095D">
        <w:rPr>
          <w:rFonts w:ascii="Times New Roman" w:hAnsi="Times New Roman" w:cs="Times New Roman"/>
          <w:b/>
          <w:sz w:val="24"/>
          <w:szCs w:val="24"/>
        </w:rPr>
        <w:t>annulled</w:t>
      </w:r>
    </w:p>
    <w:p w:rsidR="00FE72D2" w:rsidRPr="00EE095D" w:rsidRDefault="00FE72D2" w:rsidP="00FE72D2">
      <w:pPr>
        <w:tabs>
          <w:tab w:val="left" w:pos="9520"/>
        </w:tabs>
        <w:spacing w:before="1"/>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60"/>
        </w:numPr>
        <w:tabs>
          <w:tab w:val="left" w:pos="341"/>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Settlement on a legal transaction whose annulment could be requested by one party shall be valid if the party knew of the possibility when the settlement was</w:t>
      </w:r>
      <w:r w:rsidRPr="00EE095D">
        <w:rPr>
          <w:rFonts w:ascii="Times New Roman" w:hAnsi="Times New Roman" w:cs="Times New Roman"/>
          <w:spacing w:val="-23"/>
          <w:sz w:val="24"/>
          <w:szCs w:val="24"/>
        </w:rPr>
        <w:t xml:space="preserve"> </w:t>
      </w:r>
      <w:r w:rsidRPr="00EE095D">
        <w:rPr>
          <w:rFonts w:ascii="Times New Roman" w:hAnsi="Times New Roman" w:cs="Times New Roman"/>
          <w:sz w:val="24"/>
          <w:szCs w:val="24"/>
        </w:rPr>
        <w:t>concluded.</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60"/>
        </w:numPr>
        <w:tabs>
          <w:tab w:val="left" w:pos="336"/>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However, settlement on a null legal transaction shall be null, even if the contracting parties knew of the nullity and wished to eliminate it through</w:t>
      </w:r>
      <w:r w:rsidRPr="00EE095D">
        <w:rPr>
          <w:rFonts w:ascii="Times New Roman" w:hAnsi="Times New Roman" w:cs="Times New Roman"/>
          <w:spacing w:val="-19"/>
          <w:sz w:val="24"/>
          <w:szCs w:val="24"/>
        </w:rPr>
        <w:t xml:space="preserve"> </w:t>
      </w:r>
      <w:r w:rsidRPr="00EE095D">
        <w:rPr>
          <w:rFonts w:ascii="Times New Roman" w:hAnsi="Times New Roman" w:cs="Times New Roman"/>
          <w:sz w:val="24"/>
          <w:szCs w:val="24"/>
        </w:rPr>
        <w:t>settlement.</w:t>
      </w:r>
    </w:p>
    <w:p w:rsidR="00FE72D2" w:rsidRPr="00EE095D" w:rsidRDefault="00FE72D2" w:rsidP="00FE72D2">
      <w:pPr>
        <w:tabs>
          <w:tab w:val="left" w:pos="9520"/>
        </w:tabs>
        <w:spacing w:before="1"/>
        <w:jc w:val="center"/>
        <w:rPr>
          <w:rFonts w:ascii="Times New Roman" w:hAnsi="Times New Roman" w:cs="Times New Roman"/>
          <w:b/>
          <w:sz w:val="24"/>
          <w:szCs w:val="24"/>
        </w:rPr>
      </w:pPr>
    </w:p>
    <w:p w:rsidR="00FE72D2" w:rsidRPr="00EE095D" w:rsidRDefault="00FE72D2" w:rsidP="00FE72D2">
      <w:pPr>
        <w:tabs>
          <w:tab w:val="left" w:pos="9520"/>
        </w:tabs>
        <w:spacing w:before="1"/>
        <w:jc w:val="center"/>
        <w:rPr>
          <w:rFonts w:ascii="Times New Roman" w:hAnsi="Times New Roman" w:cs="Times New Roman"/>
          <w:b/>
          <w:sz w:val="24"/>
          <w:szCs w:val="24"/>
        </w:rPr>
      </w:pPr>
    </w:p>
    <w:p w:rsidR="00FE72D2" w:rsidRPr="00EE095D" w:rsidRDefault="00FE72D2" w:rsidP="00FE72D2">
      <w:pPr>
        <w:tabs>
          <w:tab w:val="left" w:pos="9520"/>
        </w:tabs>
        <w:spacing w:before="1"/>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727 </w:t>
      </w:r>
    </w:p>
    <w:p w:rsidR="00FE72D2" w:rsidRPr="00EE095D" w:rsidRDefault="00FE72D2" w:rsidP="00FE72D2">
      <w:pPr>
        <w:tabs>
          <w:tab w:val="left" w:pos="9520"/>
        </w:tabs>
        <w:spacing w:before="1"/>
        <w:jc w:val="center"/>
        <w:rPr>
          <w:rFonts w:ascii="Times New Roman" w:hAnsi="Times New Roman" w:cs="Times New Roman"/>
          <w:b/>
          <w:sz w:val="24"/>
          <w:szCs w:val="24"/>
        </w:rPr>
      </w:pPr>
      <w:r w:rsidRPr="00EE095D">
        <w:rPr>
          <w:rFonts w:ascii="Times New Roman" w:hAnsi="Times New Roman" w:cs="Times New Roman"/>
          <w:b/>
          <w:sz w:val="24"/>
          <w:szCs w:val="24"/>
        </w:rPr>
        <w:t>Nullity of settlement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BF4E8F">
      <w:pPr>
        <w:pStyle w:val="ListParagraph"/>
        <w:widowControl w:val="0"/>
        <w:numPr>
          <w:ilvl w:val="0"/>
          <w:numId w:val="59"/>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Settlement shall be null if it is based on an erroneous belief by the two contracting parties that there is a legal relationship that in reality does not exist, and without such an erroneous belief there would be no dispute or uncertainty between</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them.</w:t>
      </w:r>
    </w:p>
    <w:p w:rsidR="00FE72D2" w:rsidRPr="00EE095D" w:rsidRDefault="00FE72D2" w:rsidP="00FE72D2">
      <w:pPr>
        <w:pStyle w:val="ListParagraph"/>
        <w:tabs>
          <w:tab w:val="left" w:pos="324"/>
          <w:tab w:val="left" w:pos="9520"/>
        </w:tabs>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59"/>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eastAsia="Arial" w:hAnsi="Times New Roman" w:cs="Times New Roman"/>
          <w:sz w:val="24"/>
          <w:szCs w:val="24"/>
        </w:rPr>
        <w:t>This shall also apply if the contracting parties’ erroneous belief relates to ordinary</w:t>
      </w:r>
      <w:r w:rsidRPr="00EE095D">
        <w:rPr>
          <w:rFonts w:ascii="Times New Roman" w:eastAsia="Arial" w:hAnsi="Times New Roman" w:cs="Times New Roman"/>
          <w:spacing w:val="-27"/>
          <w:sz w:val="24"/>
          <w:szCs w:val="24"/>
        </w:rPr>
        <w:t xml:space="preserve"> </w:t>
      </w:r>
      <w:r w:rsidRPr="00EE095D">
        <w:rPr>
          <w:rFonts w:ascii="Times New Roman" w:eastAsia="Arial" w:hAnsi="Times New Roman" w:cs="Times New Roman"/>
          <w:sz w:val="24"/>
          <w:szCs w:val="24"/>
        </w:rPr>
        <w:t>facts.</w:t>
      </w:r>
    </w:p>
    <w:p w:rsidR="00FE72D2" w:rsidRPr="00EE095D" w:rsidRDefault="00FE72D2" w:rsidP="00FE72D2">
      <w:pPr>
        <w:tabs>
          <w:tab w:val="left" w:pos="9520"/>
        </w:tabs>
        <w:spacing w:before="1"/>
        <w:rPr>
          <w:rFonts w:ascii="Times New Roman" w:eastAsia="Arial" w:hAnsi="Times New Roman" w:cs="Times New Roman"/>
          <w:sz w:val="24"/>
          <w:szCs w:val="24"/>
        </w:rPr>
      </w:pPr>
    </w:p>
    <w:p w:rsidR="00FE72D2" w:rsidRPr="00EE095D" w:rsidRDefault="00FE72D2" w:rsidP="00BF4E8F">
      <w:pPr>
        <w:pStyle w:val="ListParagraph"/>
        <w:widowControl w:val="0"/>
        <w:numPr>
          <w:ilvl w:val="0"/>
          <w:numId w:val="59"/>
        </w:numPr>
        <w:tabs>
          <w:tab w:val="left" w:pos="324"/>
          <w:tab w:val="left" w:pos="9520"/>
        </w:tabs>
        <w:ind w:firstLine="0"/>
        <w:contextualSpacing w:val="0"/>
        <w:rPr>
          <w:rFonts w:ascii="Times New Roman" w:eastAsia="Arial" w:hAnsi="Times New Roman" w:cs="Times New Roman"/>
          <w:sz w:val="24"/>
          <w:szCs w:val="24"/>
        </w:rPr>
      </w:pPr>
      <w:r w:rsidRPr="00EE095D">
        <w:rPr>
          <w:rFonts w:ascii="Times New Roman" w:hAnsi="Times New Roman" w:cs="Times New Roman"/>
          <w:sz w:val="24"/>
          <w:szCs w:val="24"/>
        </w:rPr>
        <w:t>The waiver of the right to exercise nullity shall have no legal effect, and that which was provided for the account of performance of an obligation deriving from such settlement may be requested</w:t>
      </w:r>
      <w:r w:rsidRPr="00EE095D">
        <w:rPr>
          <w:rFonts w:ascii="Times New Roman" w:hAnsi="Times New Roman" w:cs="Times New Roman"/>
          <w:spacing w:val="-26"/>
          <w:sz w:val="24"/>
          <w:szCs w:val="24"/>
        </w:rPr>
        <w:t xml:space="preserve"> </w:t>
      </w:r>
      <w:r w:rsidRPr="00EE095D">
        <w:rPr>
          <w:rFonts w:ascii="Times New Roman" w:hAnsi="Times New Roman" w:cs="Times New Roman"/>
          <w:sz w:val="24"/>
          <w:szCs w:val="24"/>
        </w:rPr>
        <w:t>back.</w:t>
      </w:r>
    </w:p>
    <w:p w:rsidR="00FE72D2" w:rsidRPr="00EE095D" w:rsidRDefault="00FE72D2" w:rsidP="00FE72D2">
      <w:pPr>
        <w:tabs>
          <w:tab w:val="left" w:pos="9520"/>
        </w:tabs>
        <w:spacing w:before="8"/>
        <w:rPr>
          <w:rFonts w:ascii="Times New Roman" w:eastAsia="Arial" w:hAnsi="Times New Roman" w:cs="Times New Roman"/>
          <w:sz w:val="24"/>
          <w:szCs w:val="24"/>
        </w:rPr>
      </w:pPr>
    </w:p>
    <w:p w:rsidR="00FE72D2" w:rsidRPr="00764028" w:rsidRDefault="00FE72D2" w:rsidP="00764028">
      <w:pPr>
        <w:tabs>
          <w:tab w:val="left" w:pos="9520"/>
        </w:tabs>
        <w:spacing w:before="1"/>
        <w:jc w:val="center"/>
        <w:rPr>
          <w:rFonts w:ascii="Times New Roman" w:hAnsi="Times New Roman" w:cs="Times New Roman"/>
          <w:b/>
          <w:sz w:val="24"/>
          <w:szCs w:val="24"/>
        </w:rPr>
      </w:pPr>
      <w:r w:rsidRPr="00764028">
        <w:rPr>
          <w:rFonts w:ascii="Times New Roman" w:hAnsi="Times New Roman" w:cs="Times New Roman"/>
          <w:b/>
          <w:sz w:val="24"/>
          <w:szCs w:val="24"/>
        </w:rPr>
        <w:t>Article 728</w:t>
      </w:r>
    </w:p>
    <w:p w:rsidR="00FE72D2" w:rsidRPr="00764028" w:rsidRDefault="00FE72D2" w:rsidP="00764028">
      <w:pPr>
        <w:tabs>
          <w:tab w:val="left" w:pos="9520"/>
        </w:tabs>
        <w:spacing w:before="1"/>
        <w:jc w:val="center"/>
        <w:rPr>
          <w:rFonts w:ascii="Times New Roman" w:hAnsi="Times New Roman" w:cs="Times New Roman"/>
          <w:b/>
          <w:sz w:val="24"/>
          <w:szCs w:val="24"/>
        </w:rPr>
      </w:pPr>
      <w:r w:rsidRPr="00EE095D">
        <w:rPr>
          <w:rFonts w:ascii="Times New Roman" w:hAnsi="Times New Roman" w:cs="Times New Roman"/>
          <w:b/>
          <w:sz w:val="24"/>
          <w:szCs w:val="24"/>
        </w:rPr>
        <w:t>Nullity of provision of</w:t>
      </w:r>
      <w:r w:rsidRPr="00764028">
        <w:rPr>
          <w:rFonts w:ascii="Times New Roman" w:hAnsi="Times New Roman" w:cs="Times New Roman"/>
          <w:b/>
          <w:sz w:val="24"/>
          <w:szCs w:val="24"/>
        </w:rPr>
        <w:t xml:space="preserve"> </w:t>
      </w:r>
      <w:r w:rsidRPr="00EE095D">
        <w:rPr>
          <w:rFonts w:ascii="Times New Roman" w:hAnsi="Times New Roman" w:cs="Times New Roman"/>
          <w:b/>
          <w:sz w:val="24"/>
          <w:szCs w:val="24"/>
        </w:rPr>
        <w:t>settlement</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The provisions of settlement shall be interpreted as a whole, and the entire settlement shall therefore be null if an individual provision is null, unless it can be seen from the settlement alone that it is composed of independent</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parts.</w:t>
      </w:r>
    </w:p>
    <w:p w:rsidR="00FE72D2" w:rsidRPr="00EE095D" w:rsidRDefault="00FE72D2" w:rsidP="00FE72D2">
      <w:pPr>
        <w:pStyle w:val="ListParagraph"/>
        <w:tabs>
          <w:tab w:val="left" w:pos="9520"/>
        </w:tabs>
        <w:jc w:val="center"/>
        <w:rPr>
          <w:rFonts w:ascii="Times New Roman" w:hAnsi="Times New Roman" w:cs="Times New Roman"/>
          <w:b/>
          <w:sz w:val="24"/>
          <w:szCs w:val="24"/>
        </w:rPr>
      </w:pPr>
    </w:p>
    <w:p w:rsidR="00FE72D2" w:rsidRPr="009013CC" w:rsidRDefault="009013CC" w:rsidP="00FE72D2">
      <w:pPr>
        <w:pStyle w:val="ListParagraph"/>
        <w:tabs>
          <w:tab w:val="left" w:pos="9520"/>
        </w:tabs>
        <w:jc w:val="center"/>
        <w:rPr>
          <w:rFonts w:ascii="Times New Roman" w:hAnsi="Times New Roman" w:cs="Times New Roman"/>
          <w:b/>
          <w:sz w:val="28"/>
          <w:szCs w:val="28"/>
        </w:rPr>
      </w:pPr>
      <w:r w:rsidRPr="009013CC">
        <w:rPr>
          <w:rFonts w:ascii="Times New Roman" w:hAnsi="Times New Roman" w:cs="Times New Roman"/>
          <w:b/>
          <w:sz w:val="28"/>
          <w:szCs w:val="28"/>
        </w:rPr>
        <w:t xml:space="preserve">Chapter XIX – Transitional Provisions </w:t>
      </w:r>
    </w:p>
    <w:p w:rsidR="00FE72D2" w:rsidRPr="00EE095D" w:rsidRDefault="00FE72D2" w:rsidP="00FE72D2">
      <w:pPr>
        <w:pStyle w:val="ListParagraph"/>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     </w:t>
      </w:r>
    </w:p>
    <w:p w:rsidR="00FE72D2" w:rsidRPr="00EE095D" w:rsidRDefault="00FE72D2" w:rsidP="00FE72D2">
      <w:pPr>
        <w:pStyle w:val="ListParagraph"/>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  Article 729 </w:t>
      </w:r>
    </w:p>
    <w:p w:rsidR="00FE72D2" w:rsidRPr="00EE095D" w:rsidRDefault="00FE72D2" w:rsidP="00FE72D2">
      <w:pPr>
        <w:pStyle w:val="ListParagraph"/>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Pre-existing obligations and contracts</w:t>
      </w:r>
    </w:p>
    <w:p w:rsidR="00FE72D2" w:rsidRPr="00EE095D" w:rsidRDefault="00FE72D2" w:rsidP="00FE72D2">
      <w:pPr>
        <w:tabs>
          <w:tab w:val="left" w:pos="9520"/>
        </w:tabs>
        <w:spacing w:before="3"/>
        <w:rPr>
          <w:rFonts w:ascii="Times New Roman" w:eastAsia="Arial" w:hAnsi="Times New Roman" w:cs="Times New Roman"/>
          <w:b/>
          <w:bCs/>
          <w:sz w:val="24"/>
          <w:szCs w:val="24"/>
        </w:rPr>
      </w:pPr>
    </w:p>
    <w:p w:rsidR="00FE72D2" w:rsidRPr="00EE095D" w:rsidRDefault="00FE72D2" w:rsidP="00FE72D2">
      <w:pPr>
        <w:pStyle w:val="BodyText"/>
        <w:tabs>
          <w:tab w:val="left" w:pos="9520"/>
        </w:tabs>
        <w:jc w:val="both"/>
        <w:rPr>
          <w:rFonts w:ascii="Times New Roman" w:hAnsi="Times New Roman" w:cs="Times New Roman"/>
          <w:sz w:val="24"/>
          <w:szCs w:val="24"/>
        </w:rPr>
      </w:pPr>
      <w:r w:rsidRPr="00EE095D">
        <w:rPr>
          <w:rFonts w:ascii="Times New Roman" w:hAnsi="Times New Roman" w:cs="Times New Roman"/>
          <w:sz w:val="24"/>
          <w:szCs w:val="24"/>
        </w:rPr>
        <w:t>1. The provisions of the Book on Obligations shall not apply to obligations which arose before the entry into force of the present Civil Code.</w:t>
      </w:r>
    </w:p>
    <w:p w:rsidR="00FE72D2" w:rsidRPr="00EE095D" w:rsidRDefault="00FE72D2" w:rsidP="00FE72D2">
      <w:pPr>
        <w:tabs>
          <w:tab w:val="left" w:pos="353"/>
          <w:tab w:val="left" w:pos="9520"/>
        </w:tabs>
        <w:rPr>
          <w:rFonts w:ascii="Times New Roman" w:hAnsi="Times New Roman" w:cs="Times New Roman"/>
          <w:sz w:val="24"/>
          <w:szCs w:val="24"/>
        </w:rPr>
      </w:pPr>
      <w:r w:rsidRPr="00EE095D">
        <w:rPr>
          <w:rFonts w:ascii="Times New Roman" w:hAnsi="Times New Roman" w:cs="Times New Roman"/>
          <w:sz w:val="24"/>
          <w:szCs w:val="24"/>
        </w:rPr>
        <w:br/>
        <w:t>2. Contracts in existence when the Civil Code comes into force must be amended in accordance with the new provisions within one year. After this deadline expires, the provisions hereof also apply to contracts entered into previously.</w:t>
      </w:r>
    </w:p>
    <w:p w:rsidR="00FE72D2" w:rsidRPr="00EE095D" w:rsidRDefault="00FE72D2" w:rsidP="00FE72D2">
      <w:pPr>
        <w:tabs>
          <w:tab w:val="left" w:pos="9520"/>
        </w:tabs>
        <w:spacing w:before="10"/>
        <w:rPr>
          <w:rFonts w:ascii="Times New Roman" w:hAnsi="Times New Roman" w:cs="Times New Roman"/>
          <w:sz w:val="24"/>
          <w:szCs w:val="24"/>
        </w:rPr>
      </w:pPr>
    </w:p>
    <w:p w:rsidR="00FE72D2" w:rsidRPr="00EE095D" w:rsidRDefault="00FE72D2" w:rsidP="00FE72D2">
      <w:pPr>
        <w:tabs>
          <w:tab w:val="left" w:pos="9520"/>
        </w:tabs>
        <w:spacing w:before="10"/>
        <w:jc w:val="center"/>
        <w:rPr>
          <w:rFonts w:ascii="Times New Roman" w:hAnsi="Times New Roman" w:cs="Times New Roman"/>
          <w:b/>
          <w:sz w:val="24"/>
          <w:szCs w:val="24"/>
        </w:rPr>
      </w:pPr>
      <w:r w:rsidRPr="00EE095D">
        <w:rPr>
          <w:rFonts w:ascii="Times New Roman" w:hAnsi="Times New Roman" w:cs="Times New Roman"/>
          <w:b/>
          <w:sz w:val="24"/>
          <w:szCs w:val="24"/>
        </w:rPr>
        <w:t>Article 730</w:t>
      </w:r>
    </w:p>
    <w:p w:rsidR="009013CC" w:rsidRDefault="00FE72D2" w:rsidP="009013CC">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[New </w:t>
      </w:r>
      <w:r w:rsidR="0007206A">
        <w:rPr>
          <w:rFonts w:ascii="Times New Roman" w:hAnsi="Times New Roman" w:cs="Times New Roman"/>
          <w:b/>
          <w:sz w:val="24"/>
          <w:szCs w:val="24"/>
        </w:rPr>
        <w:t>Chapter</w:t>
      </w:r>
      <w:r w:rsidRPr="00EE095D">
        <w:rPr>
          <w:rFonts w:ascii="Times New Roman" w:hAnsi="Times New Roman" w:cs="Times New Roman"/>
          <w:b/>
          <w:sz w:val="24"/>
          <w:szCs w:val="24"/>
        </w:rPr>
        <w:t>]</w:t>
      </w:r>
      <w:r w:rsidR="009013CC" w:rsidRPr="009013CC">
        <w:rPr>
          <w:rFonts w:ascii="Times New Roman" w:hAnsi="Times New Roman" w:cs="Times New Roman"/>
          <w:b/>
          <w:sz w:val="24"/>
          <w:szCs w:val="24"/>
        </w:rPr>
        <w:t xml:space="preserve"> </w:t>
      </w:r>
      <w:r w:rsidR="009013CC">
        <w:rPr>
          <w:rFonts w:ascii="Times New Roman" w:hAnsi="Times New Roman" w:cs="Times New Roman"/>
          <w:b/>
          <w:sz w:val="24"/>
          <w:szCs w:val="24"/>
        </w:rPr>
        <w:t>Zbatimi lidhur me dëmin</w:t>
      </w:r>
    </w:p>
    <w:p w:rsidR="00FE72D2" w:rsidRPr="00EE095D" w:rsidRDefault="00FE72D2" w:rsidP="00FE72D2">
      <w:pPr>
        <w:tabs>
          <w:tab w:val="left" w:pos="9520"/>
        </w:tabs>
        <w:contextualSpacing/>
        <w:jc w:val="center"/>
        <w:rPr>
          <w:rFonts w:ascii="Times New Roman" w:hAnsi="Times New Roman" w:cs="Times New Roman"/>
          <w:b/>
          <w:sz w:val="24"/>
          <w:szCs w:val="24"/>
        </w:rPr>
      </w:pPr>
    </w:p>
    <w:p w:rsidR="00FE72D2" w:rsidRPr="00EE095D" w:rsidRDefault="00FE72D2" w:rsidP="00FE72D2">
      <w:pPr>
        <w:tabs>
          <w:tab w:val="left" w:pos="9520"/>
        </w:tabs>
        <w:spacing w:before="10"/>
        <w:rPr>
          <w:rFonts w:ascii="Times New Roman" w:hAnsi="Times New Roman" w:cs="Times New Roman"/>
          <w:sz w:val="24"/>
          <w:szCs w:val="24"/>
        </w:rPr>
      </w:pPr>
    </w:p>
    <w:p w:rsidR="00FE72D2" w:rsidRPr="00EE095D" w:rsidRDefault="00FE72D2" w:rsidP="00FE72D2">
      <w:pPr>
        <w:tabs>
          <w:tab w:val="left" w:pos="9520"/>
        </w:tabs>
        <w:spacing w:before="10"/>
        <w:rPr>
          <w:rFonts w:ascii="Times New Roman" w:hAnsi="Times New Roman" w:cs="Times New Roman"/>
          <w:sz w:val="24"/>
          <w:szCs w:val="24"/>
        </w:rPr>
      </w:pPr>
      <w:r w:rsidRPr="00EE095D">
        <w:rPr>
          <w:rFonts w:ascii="Times New Roman" w:hAnsi="Times New Roman" w:cs="Times New Roman"/>
          <w:sz w:val="24"/>
          <w:szCs w:val="24"/>
        </w:rPr>
        <w:t>For the applicability of the provisions of this Civil Code on liability and compensation it is decisive whether the damage occurred before or after the entry into force of the Civil Code or whether the injury has become known before or after the entry into force of the Civil Code.</w:t>
      </w:r>
    </w:p>
    <w:p w:rsidR="00FE72D2" w:rsidRPr="00EE095D" w:rsidRDefault="00FE72D2" w:rsidP="00FE72D2">
      <w:pPr>
        <w:tabs>
          <w:tab w:val="left" w:pos="9520"/>
        </w:tabs>
        <w:spacing w:before="10"/>
        <w:rPr>
          <w:rFonts w:ascii="Times New Roman" w:hAnsi="Times New Roman" w:cs="Times New Roman"/>
          <w:sz w:val="24"/>
          <w:szCs w:val="24"/>
        </w:rPr>
      </w:pPr>
    </w:p>
    <w:p w:rsidR="00FE72D2" w:rsidRPr="00EE095D" w:rsidRDefault="00FE72D2" w:rsidP="00FE72D2">
      <w:pPr>
        <w:tabs>
          <w:tab w:val="left" w:pos="9520"/>
        </w:tabs>
        <w:spacing w:before="10"/>
        <w:jc w:val="center"/>
        <w:rPr>
          <w:rFonts w:ascii="Times New Roman" w:hAnsi="Times New Roman" w:cs="Times New Roman"/>
          <w:b/>
          <w:sz w:val="24"/>
          <w:szCs w:val="24"/>
        </w:rPr>
      </w:pPr>
      <w:r w:rsidRPr="00EE095D">
        <w:rPr>
          <w:rFonts w:ascii="Times New Roman" w:hAnsi="Times New Roman" w:cs="Times New Roman"/>
          <w:b/>
          <w:sz w:val="24"/>
          <w:szCs w:val="24"/>
        </w:rPr>
        <w:t>Article 731</w:t>
      </w:r>
    </w:p>
    <w:p w:rsidR="00FE72D2" w:rsidRPr="00EE095D" w:rsidRDefault="00FE72D2" w:rsidP="00FE72D2">
      <w:pPr>
        <w:tabs>
          <w:tab w:val="left" w:pos="9520"/>
        </w:tabs>
        <w:spacing w:before="10"/>
        <w:jc w:val="center"/>
        <w:rPr>
          <w:rFonts w:ascii="Times New Roman" w:hAnsi="Times New Roman" w:cs="Times New Roman"/>
          <w:b/>
          <w:sz w:val="24"/>
          <w:szCs w:val="24"/>
        </w:rPr>
      </w:pPr>
      <w:r w:rsidRPr="00EE095D">
        <w:rPr>
          <w:rFonts w:ascii="Times New Roman" w:hAnsi="Times New Roman" w:cs="Times New Roman"/>
          <w:b/>
          <w:sz w:val="24"/>
          <w:szCs w:val="24"/>
        </w:rPr>
        <w:t>Applicable law for non-performance</w:t>
      </w:r>
    </w:p>
    <w:p w:rsidR="00FE72D2" w:rsidRPr="00EE095D" w:rsidRDefault="00FE72D2" w:rsidP="00FE72D2">
      <w:pPr>
        <w:tabs>
          <w:tab w:val="left" w:pos="9520"/>
        </w:tabs>
        <w:spacing w:before="10"/>
        <w:rPr>
          <w:rFonts w:ascii="Times New Roman" w:hAnsi="Times New Roman" w:cs="Times New Roman"/>
          <w:sz w:val="24"/>
          <w:szCs w:val="24"/>
        </w:rPr>
      </w:pPr>
    </w:p>
    <w:p w:rsidR="00FE72D2" w:rsidRPr="00EE095D" w:rsidRDefault="00FE72D2" w:rsidP="00FE72D2">
      <w:pPr>
        <w:tabs>
          <w:tab w:val="left" w:pos="9520"/>
        </w:tabs>
        <w:spacing w:before="10"/>
        <w:rPr>
          <w:rFonts w:ascii="Times New Roman" w:hAnsi="Times New Roman" w:cs="Times New Roman"/>
          <w:sz w:val="24"/>
          <w:szCs w:val="24"/>
        </w:rPr>
      </w:pPr>
      <w:r w:rsidRPr="00EE095D">
        <w:rPr>
          <w:rFonts w:ascii="Times New Roman" w:hAnsi="Times New Roman" w:cs="Times New Roman"/>
          <w:sz w:val="24"/>
          <w:szCs w:val="24"/>
        </w:rPr>
        <w:t>If a debtor has failed to perform before the present Civil Code came into force the consequences of the failure of performance are not regulated according to the provisions of the Civil Code, even if the failure of performance is continued thereafter.</w:t>
      </w:r>
    </w:p>
    <w:p w:rsidR="00FE72D2" w:rsidRPr="00EE095D" w:rsidRDefault="00FE72D2" w:rsidP="00FE72D2">
      <w:pPr>
        <w:tabs>
          <w:tab w:val="left" w:pos="9520"/>
        </w:tabs>
        <w:spacing w:before="10"/>
        <w:rPr>
          <w:rFonts w:ascii="Times New Roman" w:eastAsia="Arial" w:hAnsi="Times New Roman" w:cs="Times New Roman"/>
          <w:sz w:val="24"/>
          <w:szCs w:val="24"/>
          <w:highlight w:val="yellow"/>
        </w:rPr>
      </w:pPr>
    </w:p>
    <w:p w:rsidR="00FE72D2" w:rsidRPr="00EE095D" w:rsidRDefault="00FE72D2" w:rsidP="00FE72D2">
      <w:pPr>
        <w:pStyle w:val="ListParagraph"/>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Article 732</w:t>
      </w:r>
    </w:p>
    <w:p w:rsidR="00FE72D2" w:rsidRPr="00EE095D" w:rsidRDefault="00FE72D2" w:rsidP="00FE72D2">
      <w:pPr>
        <w:pStyle w:val="ListParagraph"/>
        <w:tabs>
          <w:tab w:val="left" w:pos="9520"/>
        </w:tabs>
        <w:jc w:val="center"/>
        <w:rPr>
          <w:rFonts w:ascii="Times New Roman" w:hAnsi="Times New Roman" w:cs="Times New Roman"/>
          <w:b/>
          <w:sz w:val="24"/>
          <w:szCs w:val="24"/>
        </w:rPr>
      </w:pPr>
      <w:r w:rsidRPr="00EE095D">
        <w:rPr>
          <w:rFonts w:ascii="Times New Roman" w:hAnsi="Times New Roman" w:cs="Times New Roman"/>
          <w:b/>
          <w:sz w:val="24"/>
          <w:szCs w:val="24"/>
        </w:rPr>
        <w:t>Abrogation of other laws</w:t>
      </w:r>
    </w:p>
    <w:p w:rsidR="00FE72D2" w:rsidRPr="00EE095D" w:rsidRDefault="00FE72D2" w:rsidP="00FE72D2">
      <w:pPr>
        <w:tabs>
          <w:tab w:val="left" w:pos="353"/>
          <w:tab w:val="left" w:pos="9520"/>
        </w:tabs>
        <w:rPr>
          <w:rFonts w:ascii="Times New Roman" w:hAnsi="Times New Roman" w:cs="Times New Roman"/>
          <w:sz w:val="24"/>
          <w:szCs w:val="24"/>
        </w:rPr>
      </w:pPr>
    </w:p>
    <w:p w:rsidR="009013CC" w:rsidRPr="009013CC" w:rsidRDefault="00FE72D2" w:rsidP="00BF4E8F">
      <w:pPr>
        <w:pStyle w:val="ListParagraph"/>
        <w:numPr>
          <w:ilvl w:val="0"/>
          <w:numId w:val="354"/>
        </w:numPr>
        <w:tabs>
          <w:tab w:val="left" w:pos="353"/>
          <w:tab w:val="left" w:pos="9520"/>
        </w:tabs>
        <w:rPr>
          <w:rFonts w:ascii="Times New Roman" w:hAnsi="Times New Roman" w:cs="Times New Roman"/>
          <w:sz w:val="24"/>
          <w:szCs w:val="24"/>
        </w:rPr>
      </w:pPr>
      <w:r w:rsidRPr="009013CC">
        <w:rPr>
          <w:rFonts w:ascii="Times New Roman" w:hAnsi="Times New Roman" w:cs="Times New Roman"/>
          <w:sz w:val="24"/>
          <w:szCs w:val="24"/>
        </w:rPr>
        <w:t>Upon entry into force of this Civil Code, Law No. 04/L-077 On Obligational Relationships shall be abrogated, unless the following provisions provide otherwise.</w:t>
      </w:r>
    </w:p>
    <w:p w:rsidR="009013CC" w:rsidRPr="009013CC" w:rsidRDefault="009013CC" w:rsidP="009013CC">
      <w:pPr>
        <w:pStyle w:val="ListParagraph"/>
        <w:tabs>
          <w:tab w:val="left" w:pos="353"/>
          <w:tab w:val="left" w:pos="9520"/>
        </w:tabs>
        <w:rPr>
          <w:rFonts w:ascii="Times New Roman" w:hAnsi="Times New Roman" w:cs="Times New Roman"/>
          <w:sz w:val="24"/>
          <w:szCs w:val="24"/>
        </w:rPr>
      </w:pPr>
    </w:p>
    <w:p w:rsidR="00FE72D2" w:rsidRPr="009013CC" w:rsidRDefault="00FE72D2" w:rsidP="00BF4E8F">
      <w:pPr>
        <w:pStyle w:val="ListParagraph"/>
        <w:numPr>
          <w:ilvl w:val="0"/>
          <w:numId w:val="354"/>
        </w:numPr>
        <w:tabs>
          <w:tab w:val="left" w:pos="353"/>
          <w:tab w:val="left" w:pos="9520"/>
        </w:tabs>
        <w:rPr>
          <w:rFonts w:ascii="Times New Roman" w:hAnsi="Times New Roman" w:cs="Times New Roman"/>
          <w:sz w:val="24"/>
          <w:szCs w:val="24"/>
        </w:rPr>
      </w:pPr>
      <w:r w:rsidRPr="009013CC">
        <w:rPr>
          <w:rFonts w:ascii="Times New Roman" w:hAnsi="Times New Roman" w:cs="Times New Roman"/>
          <w:sz w:val="24"/>
          <w:szCs w:val="24"/>
        </w:rPr>
        <w:t xml:space="preserve">Article 1058, paragraph 3 of Law No. 04/L-077 On Obligational Relationships shall continue to be applicable until the matter of banking contracts is regulated by special law. </w:t>
      </w:r>
    </w:p>
    <w:p w:rsidR="00FE72D2" w:rsidRPr="00EE095D" w:rsidRDefault="00FE72D2" w:rsidP="00FE72D2">
      <w:pPr>
        <w:pStyle w:val="ListParagraph"/>
        <w:tabs>
          <w:tab w:val="left" w:pos="353"/>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354"/>
        </w:numPr>
        <w:tabs>
          <w:tab w:val="left" w:pos="353"/>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Sub-charter 2 of Chapter 5 of Part II of Book 1 (Articles 217 to 244) shall continue to be applicable until abrogated or superseded by a new law covering the subject maatter of securities.</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354"/>
        </w:numPr>
        <w:tabs>
          <w:tab w:val="left" w:pos="353"/>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Article 381, Article 382 and Article 385 shall continue to be applicable until the statutory rate of usurious, default and remunerative interest is regulated by special law.</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354"/>
        </w:numPr>
        <w:tabs>
          <w:tab w:val="left" w:pos="353"/>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 xml:space="preserve">Articles 645 to 661 shall continue to be applicable until the matter of building contracts is regulated by special law. </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354"/>
        </w:numPr>
        <w:tabs>
          <w:tab w:val="left" w:pos="353"/>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Article 700 to 725 shall continue to be applicable until the matter of license agreements is regulated by special law.</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9013CC" w:rsidRDefault="00FE72D2" w:rsidP="00BF4E8F">
      <w:pPr>
        <w:pStyle w:val="ListParagraph"/>
        <w:widowControl w:val="0"/>
        <w:numPr>
          <w:ilvl w:val="0"/>
          <w:numId w:val="354"/>
        </w:numPr>
        <w:tabs>
          <w:tab w:val="left" w:pos="353"/>
          <w:tab w:val="left" w:pos="9520"/>
        </w:tabs>
        <w:rPr>
          <w:rFonts w:ascii="Times New Roman" w:hAnsi="Times New Roman" w:cs="Times New Roman"/>
          <w:sz w:val="24"/>
          <w:szCs w:val="24"/>
        </w:rPr>
      </w:pPr>
      <w:r w:rsidRPr="009013CC">
        <w:rPr>
          <w:rFonts w:ascii="Times New Roman" w:hAnsi="Times New Roman" w:cs="Times New Roman"/>
          <w:sz w:val="24"/>
          <w:szCs w:val="24"/>
        </w:rPr>
        <w:t>Articles Article 700 to 725, Article 785 to 789, Article 804 to 833, Articles 834 to 847, Article 848 to 867, Articles 1032 to 1046 shall continue to be applicable until the matter of license agreements, commission agency contracts, commercial agency contracts, brokerage contracts, shipping contracts and transfer orders are regulated by a commercial code.</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EE095D" w:rsidRDefault="00FE72D2" w:rsidP="00BF4E8F">
      <w:pPr>
        <w:pStyle w:val="ListParagraph"/>
        <w:widowControl w:val="0"/>
        <w:numPr>
          <w:ilvl w:val="0"/>
          <w:numId w:val="354"/>
        </w:numPr>
        <w:tabs>
          <w:tab w:val="left" w:pos="353"/>
          <w:tab w:val="left" w:pos="9520"/>
        </w:tabs>
        <w:contextualSpacing w:val="0"/>
        <w:rPr>
          <w:rFonts w:ascii="Times New Roman" w:hAnsi="Times New Roman" w:cs="Times New Roman"/>
          <w:sz w:val="24"/>
          <w:szCs w:val="24"/>
        </w:rPr>
      </w:pPr>
      <w:r w:rsidRPr="00EE095D">
        <w:rPr>
          <w:rFonts w:ascii="Times New Roman" w:hAnsi="Times New Roman" w:cs="Times New Roman"/>
          <w:sz w:val="24"/>
          <w:szCs w:val="24"/>
        </w:rPr>
        <w:t>Articles 918 to 986 shall continue to be applicable until the matter of insurance contracts is regulated by special law.</w:t>
      </w:r>
    </w:p>
    <w:p w:rsidR="00FE72D2" w:rsidRPr="00EE095D" w:rsidRDefault="00FE72D2" w:rsidP="00FE72D2">
      <w:pPr>
        <w:pStyle w:val="ListParagraph"/>
        <w:tabs>
          <w:tab w:val="left" w:pos="9520"/>
        </w:tabs>
        <w:rPr>
          <w:rFonts w:ascii="Times New Roman" w:hAnsi="Times New Roman" w:cs="Times New Roman"/>
          <w:sz w:val="24"/>
          <w:szCs w:val="24"/>
        </w:rPr>
      </w:pPr>
    </w:p>
    <w:p w:rsidR="00FE72D2" w:rsidRPr="009013CC" w:rsidRDefault="00FE72D2" w:rsidP="00BF4E8F">
      <w:pPr>
        <w:pStyle w:val="ListParagraph"/>
        <w:widowControl w:val="0"/>
        <w:numPr>
          <w:ilvl w:val="0"/>
          <w:numId w:val="354"/>
        </w:numPr>
        <w:tabs>
          <w:tab w:val="left" w:pos="353"/>
          <w:tab w:val="left" w:pos="9520"/>
        </w:tabs>
        <w:rPr>
          <w:rFonts w:ascii="Times New Roman" w:hAnsi="Times New Roman" w:cs="Times New Roman"/>
          <w:sz w:val="24"/>
          <w:szCs w:val="24"/>
        </w:rPr>
      </w:pPr>
      <w:r w:rsidRPr="009013CC">
        <w:rPr>
          <w:rFonts w:ascii="Times New Roman" w:hAnsi="Times New Roman" w:cs="Times New Roman"/>
          <w:sz w:val="24"/>
          <w:szCs w:val="24"/>
        </w:rPr>
        <w:t>Article 880 to 900 and Articles 901 to 905 shall continue to be applicable until the contract on organised travel package and the travel agency contract are regulated by special law.</w:t>
      </w:r>
    </w:p>
    <w:p w:rsidR="00FE72D2" w:rsidRPr="00EE095D" w:rsidRDefault="00FE72D2" w:rsidP="00FE72D2">
      <w:pPr>
        <w:pStyle w:val="ListParagraph"/>
        <w:tabs>
          <w:tab w:val="left" w:pos="353"/>
          <w:tab w:val="left" w:pos="9520"/>
        </w:tabs>
        <w:rPr>
          <w:rFonts w:ascii="Times New Roman" w:hAnsi="Times New Roman" w:cs="Times New Roman"/>
          <w:sz w:val="24"/>
          <w:szCs w:val="24"/>
        </w:rPr>
      </w:pPr>
    </w:p>
    <w:p w:rsidR="00FE72D2" w:rsidRPr="009013CC" w:rsidRDefault="00FE72D2" w:rsidP="00BF4E8F">
      <w:pPr>
        <w:pStyle w:val="ListParagraph"/>
        <w:numPr>
          <w:ilvl w:val="0"/>
          <w:numId w:val="354"/>
        </w:numPr>
        <w:tabs>
          <w:tab w:val="left" w:pos="353"/>
          <w:tab w:val="left" w:pos="9520"/>
        </w:tabs>
        <w:rPr>
          <w:rFonts w:ascii="Times New Roman" w:hAnsi="Times New Roman" w:cs="Times New Roman"/>
          <w:sz w:val="24"/>
          <w:szCs w:val="24"/>
        </w:rPr>
      </w:pPr>
      <w:r w:rsidRPr="009013CC">
        <w:rPr>
          <w:rFonts w:ascii="Times New Roman" w:hAnsi="Times New Roman" w:cs="Times New Roman"/>
          <w:sz w:val="24"/>
          <w:szCs w:val="24"/>
        </w:rPr>
        <w:t>Article 5, Chapter VII, Chapter VIII, Chapter X and Chapter XV of Law No. 04/L-121 On Consumer Protection shall be abrogated upon the entry into force of the present Civil Code.</w:t>
      </w:r>
    </w:p>
    <w:p w:rsidR="00FE72D2" w:rsidRPr="00EE095D" w:rsidRDefault="00FE72D2" w:rsidP="00FE72D2">
      <w:pPr>
        <w:pStyle w:val="ListParagraph"/>
        <w:tabs>
          <w:tab w:val="left" w:pos="353"/>
          <w:tab w:val="left" w:pos="9520"/>
        </w:tabs>
        <w:rPr>
          <w:rFonts w:ascii="Times New Roman" w:hAnsi="Times New Roman" w:cs="Times New Roman"/>
          <w:sz w:val="24"/>
          <w:szCs w:val="24"/>
        </w:rPr>
      </w:pPr>
    </w:p>
    <w:p w:rsidR="00FE72D2" w:rsidRPr="009013CC" w:rsidRDefault="00FE72D2" w:rsidP="00BF4E8F">
      <w:pPr>
        <w:pStyle w:val="ListParagraph"/>
        <w:numPr>
          <w:ilvl w:val="0"/>
          <w:numId w:val="354"/>
        </w:numPr>
        <w:tabs>
          <w:tab w:val="left" w:pos="353"/>
          <w:tab w:val="left" w:pos="9520"/>
        </w:tabs>
        <w:rPr>
          <w:rFonts w:ascii="Times New Roman" w:hAnsi="Times New Roman" w:cs="Times New Roman"/>
          <w:sz w:val="24"/>
          <w:szCs w:val="24"/>
        </w:rPr>
      </w:pPr>
      <w:r w:rsidRPr="009013CC">
        <w:rPr>
          <w:rFonts w:ascii="Times New Roman" w:hAnsi="Times New Roman" w:cs="Times New Roman"/>
          <w:sz w:val="24"/>
          <w:szCs w:val="24"/>
        </w:rPr>
        <w:t>Articles 29 to 37 of the Law No. 2004/18 on Internal Trade as amended by Law No. 04/l-005 on amending and supplementing the Law no. 2004/18 On Internal Trade are abrogated upon the entry into force of the present Civil Code.</w:t>
      </w:r>
    </w:p>
    <w:p w:rsidR="00FE72D2" w:rsidRPr="00EE095D" w:rsidRDefault="00FE72D2" w:rsidP="00FE72D2">
      <w:pPr>
        <w:rPr>
          <w:rFonts w:ascii="Times New Roman" w:hAnsi="Times New Roman" w:cs="Times New Roman"/>
          <w:sz w:val="24"/>
          <w:szCs w:val="24"/>
        </w:rPr>
      </w:pPr>
    </w:p>
    <w:p w:rsidR="00FE72D2" w:rsidRPr="00EE095D" w:rsidRDefault="00FE72D2" w:rsidP="00FE72D2">
      <w:pPr>
        <w:pStyle w:val="ListParagraph"/>
        <w:tabs>
          <w:tab w:val="left" w:pos="353"/>
        </w:tabs>
        <w:ind w:right="119"/>
        <w:rPr>
          <w:rFonts w:ascii="Times New Roman" w:hAnsi="Times New Roman" w:cs="Times New Roman"/>
          <w:sz w:val="24"/>
          <w:szCs w:val="24"/>
        </w:rPr>
      </w:pPr>
    </w:p>
    <w:p w:rsidR="00FE72D2" w:rsidRPr="00EE095D" w:rsidRDefault="00FE72D2" w:rsidP="00FE72D2">
      <w:pPr>
        <w:pStyle w:val="ListParagraph"/>
        <w:tabs>
          <w:tab w:val="left" w:pos="353"/>
        </w:tabs>
        <w:ind w:right="119"/>
        <w:rPr>
          <w:rFonts w:ascii="Times New Roman" w:hAnsi="Times New Roman" w:cs="Times New Roman"/>
          <w:sz w:val="24"/>
          <w:szCs w:val="24"/>
        </w:rPr>
      </w:pPr>
    </w:p>
    <w:p w:rsidR="00FE72D2" w:rsidRPr="00EE095D" w:rsidRDefault="00FE72D2" w:rsidP="00FE72D2">
      <w:pPr>
        <w:pStyle w:val="ListParagraph"/>
        <w:tabs>
          <w:tab w:val="left" w:pos="353"/>
        </w:tabs>
        <w:ind w:right="119"/>
        <w:rPr>
          <w:rFonts w:ascii="Times New Roman" w:hAnsi="Times New Roman" w:cs="Times New Roman"/>
          <w:sz w:val="24"/>
          <w:szCs w:val="24"/>
        </w:rPr>
      </w:pPr>
    </w:p>
    <w:p w:rsidR="00FE72D2" w:rsidRPr="009013CC" w:rsidRDefault="00FE72D2" w:rsidP="00FE72D2">
      <w:pPr>
        <w:jc w:val="center"/>
        <w:rPr>
          <w:rFonts w:ascii="Times New Roman" w:hAnsi="Times New Roman" w:cs="Times New Roman"/>
          <w:b/>
          <w:sz w:val="36"/>
          <w:szCs w:val="36"/>
        </w:rPr>
      </w:pPr>
      <w:r w:rsidRPr="009013CC">
        <w:rPr>
          <w:rFonts w:ascii="Times New Roman" w:hAnsi="Times New Roman" w:cs="Times New Roman"/>
          <w:b/>
          <w:sz w:val="36"/>
          <w:szCs w:val="36"/>
        </w:rPr>
        <w:t>BOOK THREE</w:t>
      </w:r>
      <w:r w:rsidR="009013CC">
        <w:rPr>
          <w:rFonts w:ascii="Times New Roman" w:hAnsi="Times New Roman" w:cs="Times New Roman"/>
          <w:b/>
          <w:sz w:val="36"/>
          <w:szCs w:val="36"/>
        </w:rPr>
        <w:t xml:space="preserve"> – PROPERTY AND OTHER REAL RIGHTS</w:t>
      </w:r>
    </w:p>
    <w:p w:rsidR="00FE72D2" w:rsidRPr="00EE095D" w:rsidRDefault="00FE72D2" w:rsidP="00FE72D2">
      <w:pPr>
        <w:jc w:val="center"/>
        <w:rPr>
          <w:rFonts w:ascii="Times New Roman" w:hAnsi="Times New Roman" w:cs="Times New Roman"/>
          <w:b/>
          <w:sz w:val="24"/>
          <w:szCs w:val="24"/>
        </w:rPr>
      </w:pPr>
    </w:p>
    <w:p w:rsidR="009013CC" w:rsidRPr="00233693" w:rsidRDefault="009013CC" w:rsidP="009013CC">
      <w:pPr>
        <w:widowControl w:val="0"/>
        <w:jc w:val="center"/>
        <w:outlineLvl w:val="1"/>
        <w:rPr>
          <w:rFonts w:ascii="Times New Roman" w:eastAsia="Arial" w:hAnsi="Times New Roman" w:cs="Times New Roman"/>
          <w:b/>
          <w:bCs/>
          <w:sz w:val="28"/>
          <w:szCs w:val="28"/>
          <w:lang w:val="en-US"/>
        </w:rPr>
      </w:pPr>
      <w:r>
        <w:rPr>
          <w:rFonts w:ascii="Times New Roman" w:eastAsia="Arial" w:hAnsi="Times New Roman" w:cs="Times New Roman"/>
          <w:b/>
          <w:bCs/>
          <w:sz w:val="28"/>
          <w:szCs w:val="28"/>
          <w:lang w:val="en-US"/>
        </w:rPr>
        <w:t>PART</w:t>
      </w:r>
      <w:r w:rsidRPr="00233693">
        <w:rPr>
          <w:rFonts w:ascii="Times New Roman" w:eastAsia="Arial" w:hAnsi="Times New Roman" w:cs="Times New Roman"/>
          <w:b/>
          <w:bCs/>
          <w:sz w:val="28"/>
          <w:szCs w:val="28"/>
          <w:lang w:val="en-US"/>
        </w:rPr>
        <w:t xml:space="preserve"> I – </w:t>
      </w:r>
      <w:r>
        <w:rPr>
          <w:rFonts w:ascii="Times New Roman" w:eastAsia="Arial" w:hAnsi="Times New Roman" w:cs="Times New Roman"/>
          <w:b/>
          <w:bCs/>
          <w:sz w:val="28"/>
          <w:szCs w:val="28"/>
          <w:lang w:val="en-US"/>
        </w:rPr>
        <w:t xml:space="preserve">GENERAL PROVISIONS </w:t>
      </w:r>
    </w:p>
    <w:p w:rsidR="009013CC" w:rsidRPr="00233693" w:rsidRDefault="009013CC" w:rsidP="009013CC">
      <w:pPr>
        <w:widowControl w:val="0"/>
        <w:jc w:val="center"/>
        <w:outlineLvl w:val="1"/>
        <w:rPr>
          <w:rFonts w:ascii="Times New Roman" w:eastAsia="Arial" w:hAnsi="Times New Roman" w:cs="Times New Roman"/>
          <w:b/>
          <w:bCs/>
          <w:sz w:val="28"/>
          <w:szCs w:val="28"/>
          <w:lang w:val="en-US"/>
        </w:rPr>
      </w:pPr>
    </w:p>
    <w:p w:rsidR="009013CC" w:rsidRPr="00233693" w:rsidRDefault="009013CC" w:rsidP="009013CC">
      <w:pPr>
        <w:widowControl w:val="0"/>
        <w:jc w:val="center"/>
        <w:outlineLvl w:val="1"/>
        <w:rPr>
          <w:rFonts w:ascii="Times New Roman" w:eastAsia="Arial" w:hAnsi="Times New Roman" w:cs="Times New Roman"/>
          <w:b/>
          <w:bCs/>
          <w:sz w:val="28"/>
          <w:szCs w:val="28"/>
          <w:lang w:val="en-US"/>
        </w:rPr>
      </w:pPr>
      <w:r>
        <w:rPr>
          <w:rFonts w:ascii="Times New Roman" w:eastAsia="Arial" w:hAnsi="Times New Roman" w:cs="Times New Roman"/>
          <w:b/>
          <w:bCs/>
          <w:sz w:val="28"/>
          <w:szCs w:val="28"/>
          <w:lang w:val="en-US"/>
        </w:rPr>
        <w:t>Chapter</w:t>
      </w:r>
      <w:r w:rsidRPr="00233693">
        <w:rPr>
          <w:rFonts w:ascii="Times New Roman" w:eastAsia="Arial" w:hAnsi="Times New Roman" w:cs="Times New Roman"/>
          <w:b/>
          <w:bCs/>
          <w:sz w:val="28"/>
          <w:szCs w:val="28"/>
          <w:lang w:val="en-US"/>
        </w:rPr>
        <w:t xml:space="preserve"> I – </w:t>
      </w:r>
      <w:r>
        <w:rPr>
          <w:rFonts w:ascii="Times New Roman" w:eastAsia="Arial" w:hAnsi="Times New Roman" w:cs="Times New Roman"/>
          <w:b/>
          <w:bCs/>
          <w:sz w:val="28"/>
          <w:szCs w:val="28"/>
          <w:lang w:val="en-US"/>
        </w:rPr>
        <w:t xml:space="preserve">General Provisions </w:t>
      </w:r>
    </w:p>
    <w:p w:rsidR="00FE72D2" w:rsidRPr="00EE095D" w:rsidRDefault="00FE72D2" w:rsidP="00FE72D2">
      <w:pPr>
        <w:ind w:left="3640" w:right="3661"/>
        <w:jc w:val="center"/>
        <w:rPr>
          <w:rFonts w:ascii="Times New Roman" w:eastAsia="Calibri" w:hAnsi="Times New Roman" w:cs="Times New Roman"/>
          <w:b/>
          <w:sz w:val="24"/>
          <w:szCs w:val="24"/>
        </w:rPr>
      </w:pPr>
    </w:p>
    <w:p w:rsidR="00FE72D2" w:rsidRPr="00EE095D" w:rsidRDefault="00FE72D2" w:rsidP="00FE72D2">
      <w:pPr>
        <w:ind w:left="3640" w:right="3661"/>
        <w:jc w:val="center"/>
        <w:rPr>
          <w:rFonts w:ascii="Times New Roman" w:eastAsia="Calibri" w:hAnsi="Times New Roman" w:cs="Times New Roman"/>
          <w:b/>
          <w:sz w:val="24"/>
          <w:szCs w:val="24"/>
        </w:rPr>
      </w:pPr>
      <w:r w:rsidRPr="00EE095D">
        <w:rPr>
          <w:rFonts w:ascii="Times New Roman" w:eastAsia="Calibri" w:hAnsi="Times New Roman" w:cs="Times New Roman"/>
          <w:b/>
          <w:sz w:val="24"/>
          <w:szCs w:val="24"/>
        </w:rPr>
        <w:t>Article 1</w:t>
      </w:r>
    </w:p>
    <w:p w:rsidR="00FE72D2" w:rsidRPr="00EE095D" w:rsidRDefault="00FE72D2" w:rsidP="00FE72D2">
      <w:pPr>
        <w:ind w:left="3640" w:right="3661"/>
        <w:jc w:val="center"/>
        <w:rPr>
          <w:rFonts w:ascii="Times New Roman" w:eastAsia="Calibri" w:hAnsi="Times New Roman" w:cs="Times New Roman"/>
          <w:b/>
          <w:sz w:val="24"/>
          <w:szCs w:val="24"/>
        </w:rPr>
      </w:pPr>
      <w:r w:rsidRPr="00EE095D">
        <w:rPr>
          <w:rFonts w:ascii="Times New Roman" w:eastAsia="Calibri" w:hAnsi="Times New Roman" w:cs="Times New Roman"/>
          <w:b/>
          <w:sz w:val="24"/>
          <w:szCs w:val="24"/>
        </w:rPr>
        <w:t>Real right</w:t>
      </w:r>
    </w:p>
    <w:p w:rsidR="00FE72D2" w:rsidRPr="00EE095D" w:rsidRDefault="00FE72D2" w:rsidP="00FE72D2">
      <w:pPr>
        <w:ind w:left="3640" w:right="3661"/>
        <w:jc w:val="center"/>
        <w:rPr>
          <w:rFonts w:ascii="Times New Roman" w:eastAsia="Calibri" w:hAnsi="Times New Roman" w:cs="Times New Roman"/>
          <w:b/>
          <w:sz w:val="24"/>
          <w:szCs w:val="24"/>
        </w:rPr>
      </w:pPr>
    </w:p>
    <w:p w:rsidR="009013CC" w:rsidRDefault="00FE72D2" w:rsidP="00BF4E8F">
      <w:pPr>
        <w:pStyle w:val="ListParagraph"/>
        <w:numPr>
          <w:ilvl w:val="0"/>
          <w:numId w:val="355"/>
        </w:numPr>
        <w:rPr>
          <w:rFonts w:ascii="Times New Roman" w:hAnsi="Times New Roman" w:cs="Times New Roman"/>
          <w:sz w:val="24"/>
          <w:szCs w:val="24"/>
        </w:rPr>
      </w:pPr>
      <w:r w:rsidRPr="009013CC">
        <w:rPr>
          <w:rFonts w:ascii="Times New Roman" w:hAnsi="Times New Roman" w:cs="Times New Roman"/>
          <w:sz w:val="24"/>
          <w:szCs w:val="24"/>
        </w:rPr>
        <w:t>Real rights can only be created by law. The general provisions and fundamental principles of this Book shall also apply to real rights not referred to in the civil code, unless separate legislation provides otherwise.</w:t>
      </w:r>
    </w:p>
    <w:p w:rsidR="009013CC" w:rsidRDefault="009013CC" w:rsidP="009013CC">
      <w:pPr>
        <w:pStyle w:val="ListParagraph"/>
        <w:rPr>
          <w:rFonts w:ascii="Times New Roman" w:hAnsi="Times New Roman" w:cs="Times New Roman"/>
          <w:sz w:val="24"/>
          <w:szCs w:val="24"/>
        </w:rPr>
      </w:pPr>
    </w:p>
    <w:p w:rsidR="00FE72D2" w:rsidRPr="009013CC" w:rsidRDefault="00FE72D2" w:rsidP="00BF4E8F">
      <w:pPr>
        <w:pStyle w:val="ListParagraph"/>
        <w:numPr>
          <w:ilvl w:val="0"/>
          <w:numId w:val="355"/>
        </w:numPr>
        <w:rPr>
          <w:rFonts w:ascii="Times New Roman" w:hAnsi="Times New Roman" w:cs="Times New Roman"/>
          <w:sz w:val="24"/>
          <w:szCs w:val="24"/>
        </w:rPr>
      </w:pPr>
      <w:r w:rsidRPr="009013CC">
        <w:rPr>
          <w:rFonts w:ascii="Times New Roman" w:hAnsi="Times New Roman" w:cs="Times New Roman"/>
          <w:sz w:val="24"/>
          <w:szCs w:val="24"/>
        </w:rPr>
        <w:t>To regulate real rights taxative listing: 1. Ownership, servitudes, mortgage, pledge, property burdens/charges, construction right and long term lease.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Limitation to ownership and other real rights in the public interest</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Ownership and other real rights can only be limited or taken away against the lawful holders’ will in accordance with conditions and procedures as defined by the applicable laws.</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Real rights in public or common assets are subject to specific legislation, unless specifically provided otherwise herein with.</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3</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Holders of real rights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Any physical and legal person can acquire real rights, unless otherwise provided by law.</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holder of a real right can assert this right against any other person, unless otherwise provided by law.</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Foreign persons may acquire real rights under a condition of reciprocity unless otherwise provided by law. Acquisition of real rights by foreigners is regulated by special law.</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4</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Priority of real rights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If several real rights exist in a single asset, their priority is determined in accordance with the time of their creation, unless otherwise provided by law.</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5</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Good faith</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1. The person is in the good faith when he is holding a right, while he is not aware and he cannot (is not required) to know that the asset or the rights belongs to other person.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There is no good faith if one knows or should have known the asset or the rights belongs to other persons.</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6</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Presumption of good faith</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If the acquisition of a real right depends on the good faith of the acquirer, good faith shall be presumed unless proven otherwise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7</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Limited real rights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Real rights can be limited by real rights in other assets as determined by the Civil Code.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Limited real rights must be exercised in accordance with the nature of the asset and the principles laid down in the provisions of the Civil Code.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8</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Prohibition of abuse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abuse of a real right is prohibited.</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A real right is abused if it is exclusively or patently used to damage other persons or their assets.</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9</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Extinction of real rights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Real rights are not subject to prescription except if something else is foreseen by law.</w:t>
      </w:r>
    </w:p>
    <w:p w:rsidR="00FE72D2" w:rsidRPr="00EE095D" w:rsidRDefault="00FE72D2" w:rsidP="00FE72D2">
      <w:pPr>
        <w:rPr>
          <w:rFonts w:ascii="Times New Roman" w:hAnsi="Times New Roman" w:cs="Times New Roman"/>
          <w:sz w:val="24"/>
          <w:szCs w:val="24"/>
        </w:rPr>
      </w:pPr>
    </w:p>
    <w:p w:rsidR="00471471" w:rsidRPr="00233693" w:rsidRDefault="00471471" w:rsidP="00471471">
      <w:pPr>
        <w:widowControl w:val="0"/>
        <w:jc w:val="center"/>
        <w:outlineLvl w:val="1"/>
        <w:rPr>
          <w:rFonts w:ascii="Times New Roman" w:eastAsia="Arial" w:hAnsi="Times New Roman" w:cs="Times New Roman"/>
          <w:b/>
          <w:bCs/>
          <w:sz w:val="28"/>
          <w:szCs w:val="28"/>
          <w:lang w:val="en-US"/>
        </w:rPr>
      </w:pPr>
      <w:r w:rsidRPr="00233693">
        <w:rPr>
          <w:rFonts w:ascii="Times New Roman" w:eastAsia="Arial" w:hAnsi="Times New Roman" w:cs="Times New Roman"/>
          <w:b/>
          <w:bCs/>
          <w:sz w:val="28"/>
          <w:szCs w:val="28"/>
          <w:lang w:val="en-US"/>
        </w:rPr>
        <w:t>P</w:t>
      </w:r>
      <w:r>
        <w:rPr>
          <w:rFonts w:ascii="Times New Roman" w:eastAsia="Arial" w:hAnsi="Times New Roman" w:cs="Times New Roman"/>
          <w:b/>
          <w:bCs/>
          <w:sz w:val="28"/>
          <w:szCs w:val="28"/>
          <w:lang w:val="en-US"/>
        </w:rPr>
        <w:t>ART</w:t>
      </w:r>
      <w:r w:rsidRPr="00233693">
        <w:rPr>
          <w:rFonts w:ascii="Times New Roman" w:eastAsia="Arial" w:hAnsi="Times New Roman" w:cs="Times New Roman"/>
          <w:b/>
          <w:bCs/>
          <w:sz w:val="28"/>
          <w:szCs w:val="28"/>
          <w:lang w:val="en-US"/>
        </w:rPr>
        <w:t xml:space="preserve"> II </w:t>
      </w:r>
      <w:r>
        <w:rPr>
          <w:rFonts w:ascii="Times New Roman" w:eastAsia="Arial" w:hAnsi="Times New Roman" w:cs="Times New Roman"/>
          <w:b/>
          <w:bCs/>
          <w:sz w:val="28"/>
          <w:szCs w:val="28"/>
          <w:lang w:val="en-US"/>
        </w:rPr>
        <w:t>–</w:t>
      </w:r>
      <w:r w:rsidRPr="00233693">
        <w:rPr>
          <w:rFonts w:ascii="Times New Roman" w:eastAsia="Arial" w:hAnsi="Times New Roman" w:cs="Times New Roman"/>
          <w:b/>
          <w:bCs/>
          <w:sz w:val="28"/>
          <w:szCs w:val="28"/>
          <w:lang w:val="en-US"/>
        </w:rPr>
        <w:t xml:space="preserve"> </w:t>
      </w:r>
      <w:r>
        <w:rPr>
          <w:rFonts w:ascii="Times New Roman" w:eastAsia="Arial" w:hAnsi="Times New Roman" w:cs="Times New Roman"/>
          <w:b/>
          <w:bCs/>
          <w:sz w:val="28"/>
          <w:szCs w:val="28"/>
          <w:lang w:val="en-US"/>
        </w:rPr>
        <w:t xml:space="preserve">OWNERSHIP </w:t>
      </w:r>
    </w:p>
    <w:p w:rsidR="00471471" w:rsidRPr="00233693" w:rsidRDefault="00471471" w:rsidP="00471471">
      <w:pPr>
        <w:widowControl w:val="0"/>
        <w:jc w:val="center"/>
        <w:rPr>
          <w:rFonts w:ascii="Times New Roman" w:eastAsia="Arial" w:hAnsi="Times New Roman" w:cs="Times New Roman"/>
          <w:b/>
          <w:sz w:val="24"/>
          <w:szCs w:val="24"/>
          <w:lang w:val="en-US"/>
        </w:rPr>
      </w:pPr>
    </w:p>
    <w:p w:rsidR="00FE72D2" w:rsidRPr="00EE095D" w:rsidRDefault="00471471" w:rsidP="00FE72D2">
      <w:pPr>
        <w:jc w:val="center"/>
        <w:rPr>
          <w:rFonts w:ascii="Times New Roman" w:hAnsi="Times New Roman" w:cs="Times New Roman"/>
          <w:b/>
          <w:sz w:val="24"/>
          <w:szCs w:val="24"/>
        </w:rPr>
      </w:pPr>
      <w:r>
        <w:rPr>
          <w:rFonts w:ascii="Times New Roman" w:eastAsia="Arial" w:hAnsi="Times New Roman" w:cs="Times New Roman"/>
          <w:b/>
          <w:sz w:val="28"/>
          <w:szCs w:val="28"/>
          <w:lang w:val="en-US"/>
        </w:rPr>
        <w:t>Chapter</w:t>
      </w:r>
      <w:r w:rsidRPr="00233693">
        <w:rPr>
          <w:rFonts w:ascii="Times New Roman" w:eastAsia="Arial" w:hAnsi="Times New Roman" w:cs="Times New Roman"/>
          <w:b/>
          <w:sz w:val="28"/>
          <w:szCs w:val="28"/>
          <w:lang w:val="en-US"/>
        </w:rPr>
        <w:t xml:space="preserve"> I – </w:t>
      </w:r>
      <w:r>
        <w:rPr>
          <w:rFonts w:ascii="Times New Roman" w:eastAsia="Arial" w:hAnsi="Times New Roman" w:cs="Times New Roman"/>
          <w:b/>
          <w:sz w:val="28"/>
          <w:szCs w:val="28"/>
          <w:lang w:val="en-US"/>
        </w:rPr>
        <w:t xml:space="preserve">General Provisions </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471471">
        <w:rPr>
          <w:rFonts w:ascii="Times New Roman" w:hAnsi="Times New Roman" w:cs="Times New Roman"/>
          <w:b/>
          <w:sz w:val="24"/>
          <w:szCs w:val="24"/>
        </w:rPr>
        <w:t>10</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Ownership</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Ownership is the comprehensive right over a asset. The owner of a property may, deal with the property in any manner he wishes, in particular possess and use it, to dispose it off and exclude others from any interference, as long as this is not in contrary to the law or with the rights of the other person.</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owner of an animal must, when exercising his powers, take in to account the special provisions of the special laws for the protection of animals.</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471471">
        <w:rPr>
          <w:rFonts w:ascii="Times New Roman" w:hAnsi="Times New Roman" w:cs="Times New Roman"/>
          <w:b/>
          <w:sz w:val="24"/>
          <w:szCs w:val="24"/>
        </w:rPr>
        <w:t>11</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Restriction of ownership</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1. The right of the owner of an immovable property extends to the space above the surface and to the subsoil under the surface, for as much as it is necessary for regular use of that immovable property. However, the owner may not prohibit influences that are exercised at such a height or depth of the soil according to the conditions that are set by special law.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This provision does not apply to natural resources, cultural objects, waters, utilities installations or other resources or objects foreseen by special legislation.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471471">
        <w:rPr>
          <w:rFonts w:ascii="Times New Roman" w:hAnsi="Times New Roman" w:cs="Times New Roman"/>
          <w:b/>
          <w:sz w:val="24"/>
          <w:szCs w:val="24"/>
        </w:rPr>
        <w:t>12</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Similar rights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The provisions of this chapter also apply to intangible rights to the extent they are applicable to such category of rights.</w:t>
      </w:r>
    </w:p>
    <w:p w:rsidR="00FE72D2" w:rsidRPr="00EE095D" w:rsidRDefault="00FE72D2" w:rsidP="00FE72D2">
      <w:pPr>
        <w:rPr>
          <w:rFonts w:ascii="Times New Roman" w:hAnsi="Times New Roman" w:cs="Times New Roman"/>
          <w:b/>
          <w:sz w:val="24"/>
          <w:szCs w:val="24"/>
        </w:rPr>
      </w:pPr>
    </w:p>
    <w:p w:rsidR="00FE72D2" w:rsidRPr="00471471" w:rsidRDefault="00FE72D2" w:rsidP="00FE72D2">
      <w:pPr>
        <w:jc w:val="center"/>
        <w:rPr>
          <w:rFonts w:ascii="Times New Roman" w:hAnsi="Times New Roman" w:cs="Times New Roman"/>
          <w:b/>
          <w:sz w:val="28"/>
          <w:szCs w:val="28"/>
        </w:rPr>
      </w:pPr>
      <w:r w:rsidRPr="00471471">
        <w:rPr>
          <w:rFonts w:ascii="Times New Roman" w:hAnsi="Times New Roman" w:cs="Times New Roman"/>
          <w:b/>
          <w:sz w:val="28"/>
          <w:szCs w:val="28"/>
        </w:rPr>
        <w:t>C</w:t>
      </w:r>
      <w:r w:rsidR="00471471" w:rsidRPr="00471471">
        <w:rPr>
          <w:rFonts w:ascii="Times New Roman" w:hAnsi="Times New Roman" w:cs="Times New Roman"/>
          <w:b/>
          <w:sz w:val="28"/>
          <w:szCs w:val="28"/>
        </w:rPr>
        <w:t xml:space="preserve">hapter </w:t>
      </w:r>
      <w:r w:rsidRPr="00471471">
        <w:rPr>
          <w:rFonts w:ascii="Times New Roman" w:hAnsi="Times New Roman" w:cs="Times New Roman"/>
          <w:b/>
          <w:sz w:val="28"/>
          <w:szCs w:val="28"/>
        </w:rPr>
        <w:t>II</w:t>
      </w:r>
      <w:r w:rsidR="00471471" w:rsidRPr="00471471">
        <w:rPr>
          <w:rFonts w:ascii="Times New Roman" w:hAnsi="Times New Roman" w:cs="Times New Roman"/>
          <w:b/>
          <w:sz w:val="28"/>
          <w:szCs w:val="28"/>
        </w:rPr>
        <w:t xml:space="preserve"> – Neighbouring Rights </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471471">
        <w:rPr>
          <w:rFonts w:ascii="Times New Roman" w:hAnsi="Times New Roman" w:cs="Times New Roman"/>
          <w:b/>
          <w:sz w:val="24"/>
          <w:szCs w:val="24"/>
        </w:rPr>
        <w:t>13</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Duty of care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Owners of adjoining immovable property are obligated to take the rights and interests of their neighbors into consideration and to exercise their right in a manner which does not impede the rights of their neighbors.</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duty of care and principles laid down by this chapter apply to the relations between the owner of an immovable and the owner of a building erected thereupon if, by their nature, they are applicable to this relationship</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373835">
        <w:rPr>
          <w:rFonts w:ascii="Times New Roman" w:hAnsi="Times New Roman" w:cs="Times New Roman"/>
          <w:b/>
          <w:sz w:val="24"/>
          <w:szCs w:val="24"/>
        </w:rPr>
        <w:t>14</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Confusion of boundaries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If, in the case of a confusion of boundaries, the true boundary cannot be established, the relevant provisions of the Law on Cadaster are applicable.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2. If the true boundary cannot be established due to the lack of proper data in the cadaster, the delimitation is determined by possession. If the possession cannot be established, a piece of equal size of the area in dispute must be allocated to each of the plots of land.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If a determination of the boundary under these provisions leads to a result that does not correspond to the circumstances determined, in particular with the fixed size of the plots of land, the boundary shall be drawn in a way that is equitable with regard to these circumstances.</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373835">
        <w:rPr>
          <w:rFonts w:ascii="Times New Roman" w:hAnsi="Times New Roman" w:cs="Times New Roman"/>
          <w:b/>
          <w:sz w:val="24"/>
          <w:szCs w:val="24"/>
        </w:rPr>
        <w:t>15</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Boundary markings and boundary structures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Owners of neighboring immovable properties are required to cooperate in erecting fixed boundary marks and, if a boundary mark has moved or become unrecognizable, in the restoration of such marks.</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costs of boundary markings are to be borne by the parties in equal parts, unless an existing legal relationship between the neighbors leads to another result.</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If a boundary structure (in particular a wall, fence, hedge, ditch, earth wall or stone sign) is situated on the boundary between two adjoining immovable properties, it is deemed that the structure is co-owned.</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4. If a boundary structure is on one of the immovable properties, it is deemed to be owned by the person who owns the immovable property upon which it is built.</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5. The type of markings and the procedure for maintaining such markings are determined in accordance with the common practice in the location of the properties concerned.</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6. If a third party suffers damage due to the lack of maintenance of boundary marks, the owners are obliged to compensate for the damage caused.</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373835">
        <w:rPr>
          <w:rFonts w:ascii="Times New Roman" w:hAnsi="Times New Roman" w:cs="Times New Roman"/>
          <w:b/>
          <w:sz w:val="24"/>
          <w:szCs w:val="24"/>
        </w:rPr>
        <w:t>16</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Tree on the boundary</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If a tree is standing on a boundary between immovable properties, the fruits from the tree and the tree itself belong to the neighbors in equal shares.</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Each of the neighbors may require the tree to be removed. The cost of the removal shall be borne by the neighbors in equal shares. The neighbor who demands the removal, however, must bear the cost alone if the other neighbor waives his right to the tree. The claim to removal is excluded if the tree serves as a boundary mark and, in view of the circumstances, cannot be replaced by another appropriate boundary mark.</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These provisions also apply to a bush and other plants standing on the boundary between immovable properties.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373835">
        <w:rPr>
          <w:rFonts w:ascii="Times New Roman" w:hAnsi="Times New Roman" w:cs="Times New Roman"/>
          <w:b/>
          <w:sz w:val="24"/>
          <w:szCs w:val="24"/>
        </w:rPr>
        <w:t>17</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Emissions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owner of an immovable property may not prohibit the introduction of gases, steam, smells, smoke, soot, heat, noise, vibrations and similar interference emanating from another immovable property to the extent that the interference does not materially or completely impede the use of his immovable property. Interference is generally not considered material if the limits or targets laid down in applicable law and regulations are not exceeded.</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same applies to a material interference caused by the use of an immovable property which is customary in the location and which cannot be prevented by measures that are financially reasonable for users of this kind.</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373835">
        <w:rPr>
          <w:rFonts w:ascii="Times New Roman" w:hAnsi="Times New Roman" w:cs="Times New Roman"/>
          <w:b/>
          <w:sz w:val="24"/>
          <w:szCs w:val="24"/>
        </w:rPr>
        <w:t>18</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Fruit</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Fruit that fall from a tree or a bush onto a neighboring immovable property are deemed to be the fruit of the owner of the neighboring immovable property at the time the fruits separate from the tree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373835">
        <w:rPr>
          <w:rFonts w:ascii="Times New Roman" w:hAnsi="Times New Roman" w:cs="Times New Roman"/>
          <w:b/>
          <w:sz w:val="24"/>
          <w:szCs w:val="24"/>
        </w:rPr>
        <w:t>19</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Branches and roots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owner of an immovable property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cut off branches of a tree or a bush intruding over the boundary from a neighboring immovable property if the owner has set a reasonable period for the possessor of the neighboring immovable property to remove such branches and the removal is not effected within the period set. The owner is not en</w:t>
      </w:r>
      <w:r w:rsidR="0007206A">
        <w:rPr>
          <w:rFonts w:ascii="Times New Roman" w:hAnsi="Times New Roman" w:cs="Times New Roman"/>
          <w:sz w:val="24"/>
          <w:szCs w:val="24"/>
        </w:rPr>
        <w:t>Chapter</w:t>
      </w:r>
      <w:r w:rsidRPr="00EE095D">
        <w:rPr>
          <w:rFonts w:ascii="Times New Roman" w:hAnsi="Times New Roman" w:cs="Times New Roman"/>
          <w:sz w:val="24"/>
          <w:szCs w:val="24"/>
        </w:rPr>
        <w:t>d to such right if the boundary is in a forest.</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owner of an immovable property may only cut roots growing from a neighboring property if the roots threaten to destroy or endanger a structure, a building or a culture of plants on his own property.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373835">
        <w:rPr>
          <w:rFonts w:ascii="Times New Roman" w:hAnsi="Times New Roman" w:cs="Times New Roman"/>
          <w:b/>
          <w:sz w:val="24"/>
          <w:szCs w:val="24"/>
        </w:rPr>
        <w:t>20</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Access to retrieve animals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Household or farm animals may be pursued by their owners onto neighboring immovable properties. This also applies to a swarm of bees.</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owner of the immovable property on which the animals are loitering may deny access if he immediately turns over the animals to their owner.</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373835">
        <w:rPr>
          <w:rFonts w:ascii="Times New Roman" w:hAnsi="Times New Roman" w:cs="Times New Roman"/>
          <w:b/>
          <w:sz w:val="24"/>
          <w:szCs w:val="24"/>
        </w:rPr>
        <w:t>21</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Necessary passage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necessary passage over an immovable property must be tolerated if the neighboring immovable property has no other access way to a public road, or the connection to a public road involves a significant detour, provided that the benefit to the neighboring property exceeds the disadvantage caused to the immovable property on which the passage occurs.</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direction of the necessary passage and the scope of its use are determined by the manner in which the greatest convenience is given to the person requesting it, and the manner in which the least obstruction is imposed on the neighbor granting the passage.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The neighbor over whose immovable property the necessary passage occurs must be compensated with periodic payments for the use of the property and for any damage that may be caused by the passage.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4. The right of passage is terminated when the necessity ends.</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5. This article also applies to the installation of supply lines.</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373835">
        <w:rPr>
          <w:rFonts w:ascii="Times New Roman" w:hAnsi="Times New Roman" w:cs="Times New Roman"/>
          <w:b/>
          <w:sz w:val="24"/>
          <w:szCs w:val="24"/>
        </w:rPr>
        <w:t>22</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Right of passage for buildings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The provisions of Article 32 also apply to an owner of a building who requires the necessary passage over the immovable property surrounding it.</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373835">
        <w:rPr>
          <w:rFonts w:ascii="Times New Roman" w:hAnsi="Times New Roman" w:cs="Times New Roman"/>
          <w:b/>
          <w:sz w:val="24"/>
          <w:szCs w:val="24"/>
        </w:rPr>
        <w:t>23</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Temporary use of a neighboring immovable property</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owner of an immovable property can demand from the owner of a neighboring property that temporary access is granted to the neighboring property in order to carry out work provided that the work cannot be carried out in any other manner or only at a disproportionately high cost. The work must be announced with a proper notice period prior to its commencement.</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After using the neighboring immovable property, it must be restored back to its former condition.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The owner who allows the use of his immovable property may require payment of a reasonable fee as compensation for the use. The claim for such compensation expires six (6) months after the work is completed.</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373835">
        <w:rPr>
          <w:rFonts w:ascii="Times New Roman" w:hAnsi="Times New Roman" w:cs="Times New Roman"/>
          <w:b/>
          <w:sz w:val="24"/>
          <w:szCs w:val="24"/>
        </w:rPr>
        <w:t>24</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Collapse of a building</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If there is a serious risk that a building or a part thereof could collapse and endanger a neighboring or surrounding immovable property, the owner of the immovable property that is at risk may require the owner of the building to take all action necessary to ward off such danger.</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373835">
        <w:rPr>
          <w:rFonts w:ascii="Times New Roman" w:hAnsi="Times New Roman" w:cs="Times New Roman"/>
          <w:b/>
          <w:sz w:val="24"/>
          <w:szCs w:val="24"/>
        </w:rPr>
        <w:t>25</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Building over boundary lines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If the owner of an immovable property during the construction of a building constructs a building over a boundary line without an intention or he did this due to the negligence, the owner of the neighboring property does not have to endure such construction over the line.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neighbor shall be indemnified by payment of a rent, provided he objects in writing to the owner of the building that infringes the boundary line. The objection must be made no later than one year after the neighbor learns of the infringement and no later than five years after the infringement. The rent shall be paid after the objection is made.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The neighbor of the immovable property where the construction was built may also demand in the objection filed under paragraph 2 from the owner of the building:</w:t>
      </w:r>
    </w:p>
    <w:p w:rsidR="00FE72D2" w:rsidRPr="00EE095D" w:rsidRDefault="00FE72D2" w:rsidP="00FE72D2">
      <w:pPr>
        <w:rPr>
          <w:rFonts w:ascii="Times New Roman" w:hAnsi="Times New Roman" w:cs="Times New Roman"/>
          <w:sz w:val="24"/>
          <w:szCs w:val="24"/>
        </w:rPr>
      </w:pPr>
    </w:p>
    <w:p w:rsidR="00FE72D2" w:rsidRPr="00EE095D" w:rsidRDefault="00FE72D2" w:rsidP="00FE72D2">
      <w:pPr>
        <w:ind w:left="270"/>
        <w:rPr>
          <w:rFonts w:ascii="Times New Roman" w:hAnsi="Times New Roman" w:cs="Times New Roman"/>
          <w:sz w:val="24"/>
          <w:szCs w:val="24"/>
        </w:rPr>
      </w:pPr>
      <w:r w:rsidRPr="00EE095D">
        <w:rPr>
          <w:rFonts w:ascii="Times New Roman" w:hAnsi="Times New Roman" w:cs="Times New Roman"/>
          <w:sz w:val="24"/>
          <w:szCs w:val="24"/>
        </w:rPr>
        <w:t>3.1. that ownership of the building be divided taking into account the boundary line;</w:t>
      </w:r>
    </w:p>
    <w:p w:rsidR="00FE72D2" w:rsidRPr="00EE095D" w:rsidRDefault="00FE72D2" w:rsidP="00FE72D2">
      <w:pPr>
        <w:ind w:left="270"/>
        <w:rPr>
          <w:rFonts w:ascii="Times New Roman" w:hAnsi="Times New Roman" w:cs="Times New Roman"/>
          <w:sz w:val="24"/>
          <w:szCs w:val="24"/>
        </w:rPr>
      </w:pPr>
    </w:p>
    <w:p w:rsidR="00FE72D2" w:rsidRPr="00EE095D" w:rsidRDefault="00FE72D2" w:rsidP="00FE72D2">
      <w:pPr>
        <w:ind w:left="270"/>
        <w:rPr>
          <w:rFonts w:ascii="Times New Roman" w:hAnsi="Times New Roman" w:cs="Times New Roman"/>
          <w:sz w:val="24"/>
          <w:szCs w:val="24"/>
        </w:rPr>
      </w:pPr>
      <w:r w:rsidRPr="00EE095D">
        <w:rPr>
          <w:rFonts w:ascii="Times New Roman" w:hAnsi="Times New Roman" w:cs="Times New Roman"/>
          <w:sz w:val="24"/>
          <w:szCs w:val="24"/>
        </w:rPr>
        <w:t>3.2. that the owner of the building remove such part of the building which is located on the neighbor’s immovable property; or</w:t>
      </w:r>
    </w:p>
    <w:p w:rsidR="00FE72D2" w:rsidRPr="00EE095D" w:rsidRDefault="00FE72D2" w:rsidP="00FE72D2">
      <w:pPr>
        <w:ind w:left="270"/>
        <w:rPr>
          <w:rFonts w:ascii="Times New Roman" w:hAnsi="Times New Roman" w:cs="Times New Roman"/>
          <w:sz w:val="24"/>
          <w:szCs w:val="24"/>
        </w:rPr>
      </w:pPr>
    </w:p>
    <w:p w:rsidR="00FE72D2" w:rsidRPr="00EE095D" w:rsidRDefault="00FE72D2" w:rsidP="00FE72D2">
      <w:pPr>
        <w:ind w:left="270"/>
        <w:rPr>
          <w:rFonts w:ascii="Times New Roman" w:hAnsi="Times New Roman" w:cs="Times New Roman"/>
          <w:sz w:val="24"/>
          <w:szCs w:val="24"/>
        </w:rPr>
      </w:pPr>
      <w:r w:rsidRPr="00EE095D">
        <w:rPr>
          <w:rFonts w:ascii="Times New Roman" w:hAnsi="Times New Roman" w:cs="Times New Roman"/>
          <w:sz w:val="24"/>
          <w:szCs w:val="24"/>
        </w:rPr>
        <w:t>3.3. that the owner purchase the immovable property that has been covered by the infringing part of the building.</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4. The neighbor shall exercise any one of the rights provided under sub-paragraph 3.1 and 3.2 above within one year of the objection. Until the right is exercised and the respective action under sub-paragraphs 3.1 to 3.3 is completed by the owner of the infringing building, the rent under paragraph 2 of this article must be paid.</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5. If the objection is not filed the owner of the neighboring property must endure such construction.</w:t>
      </w:r>
    </w:p>
    <w:p w:rsidR="00FE72D2" w:rsidRPr="00EE095D" w:rsidRDefault="00FE72D2" w:rsidP="00FE72D2">
      <w:pPr>
        <w:rPr>
          <w:rFonts w:ascii="Times New Roman" w:hAnsi="Times New Roman" w:cs="Times New Roman"/>
          <w:sz w:val="24"/>
          <w:szCs w:val="24"/>
        </w:rPr>
      </w:pPr>
    </w:p>
    <w:p w:rsidR="005677E0" w:rsidRDefault="005677E0" w:rsidP="00FE72D2">
      <w:pPr>
        <w:jc w:val="center"/>
        <w:rPr>
          <w:rFonts w:ascii="Times New Roman" w:hAnsi="Times New Roman" w:cs="Times New Roman"/>
          <w:b/>
          <w:sz w:val="24"/>
          <w:szCs w:val="24"/>
        </w:rPr>
      </w:pPr>
      <w:r>
        <w:rPr>
          <w:rFonts w:ascii="Times New Roman" w:hAnsi="Times New Roman" w:cs="Times New Roman"/>
          <w:b/>
          <w:sz w:val="24"/>
          <w:szCs w:val="24"/>
        </w:rPr>
        <w:t>Article 26</w:t>
      </w:r>
    </w:p>
    <w:p w:rsidR="005677E0" w:rsidRDefault="005677E0" w:rsidP="00FE72D2">
      <w:pPr>
        <w:jc w:val="center"/>
        <w:rPr>
          <w:rFonts w:ascii="Times New Roman" w:hAnsi="Times New Roman" w:cs="Times New Roman"/>
          <w:b/>
          <w:sz w:val="24"/>
          <w:szCs w:val="24"/>
        </w:rPr>
      </w:pPr>
    </w:p>
    <w:p w:rsidR="005677E0" w:rsidRDefault="005677E0" w:rsidP="00FE72D2">
      <w:pPr>
        <w:jc w:val="center"/>
        <w:rPr>
          <w:rFonts w:ascii="Times New Roman" w:hAnsi="Times New Roman" w:cs="Times New Roman"/>
          <w:b/>
          <w:sz w:val="24"/>
          <w:szCs w:val="24"/>
        </w:rPr>
      </w:pPr>
      <w:r>
        <w:rPr>
          <w:rFonts w:ascii="Times New Roman" w:hAnsi="Times New Roman" w:cs="Times New Roman"/>
          <w:b/>
          <w:sz w:val="24"/>
          <w:szCs w:val="24"/>
        </w:rPr>
        <w:t xml:space="preserve">Article 27 </w:t>
      </w:r>
    </w:p>
    <w:p w:rsidR="005677E0" w:rsidRDefault="005677E0"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373835">
        <w:rPr>
          <w:rFonts w:ascii="Times New Roman" w:hAnsi="Times New Roman" w:cs="Times New Roman"/>
          <w:b/>
          <w:sz w:val="24"/>
          <w:szCs w:val="24"/>
        </w:rPr>
        <w:t>2</w:t>
      </w:r>
      <w:r w:rsidR="004322EF">
        <w:rPr>
          <w:rFonts w:ascii="Times New Roman" w:hAnsi="Times New Roman" w:cs="Times New Roman"/>
          <w:b/>
          <w:sz w:val="24"/>
          <w:szCs w:val="24"/>
        </w:rPr>
        <w:t>8</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Joint use of boundary installations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If two plots of land are separated by a space, border, corner, a ditch, a wall, hedge, fence or another structure that benefits both plots of land, it is presumed that the owners of the plots of land are jointly en</w:t>
      </w:r>
      <w:r w:rsidR="0007206A">
        <w:rPr>
          <w:rFonts w:ascii="Times New Roman" w:hAnsi="Times New Roman" w:cs="Times New Roman"/>
          <w:sz w:val="24"/>
          <w:szCs w:val="24"/>
        </w:rPr>
        <w:t>Chapter</w:t>
      </w:r>
      <w:r w:rsidRPr="00EE095D">
        <w:rPr>
          <w:rFonts w:ascii="Times New Roman" w:hAnsi="Times New Roman" w:cs="Times New Roman"/>
          <w:sz w:val="24"/>
          <w:szCs w:val="24"/>
        </w:rPr>
        <w:t xml:space="preserve">d to use the structure, unless outward features indicate that the structure belongs to one of the neighbors alone. </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373835">
        <w:rPr>
          <w:rFonts w:ascii="Times New Roman" w:hAnsi="Times New Roman" w:cs="Times New Roman"/>
          <w:b/>
          <w:sz w:val="24"/>
          <w:szCs w:val="24"/>
        </w:rPr>
        <w:t>2</w:t>
      </w:r>
      <w:r w:rsidR="004322EF">
        <w:rPr>
          <w:rFonts w:ascii="Times New Roman" w:hAnsi="Times New Roman" w:cs="Times New Roman"/>
          <w:b/>
          <w:sz w:val="24"/>
          <w:szCs w:val="24"/>
        </w:rPr>
        <w:t>9</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Manner of use and maintenance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If the neighbors are jointly en</w:t>
      </w:r>
      <w:r w:rsidR="0007206A">
        <w:rPr>
          <w:rFonts w:ascii="Times New Roman" w:hAnsi="Times New Roman" w:cs="Times New Roman"/>
          <w:sz w:val="24"/>
          <w:szCs w:val="24"/>
        </w:rPr>
        <w:t>Chapter</w:t>
      </w:r>
      <w:r w:rsidRPr="00EE095D">
        <w:rPr>
          <w:rFonts w:ascii="Times New Roman" w:hAnsi="Times New Roman" w:cs="Times New Roman"/>
          <w:sz w:val="24"/>
          <w:szCs w:val="24"/>
        </w:rPr>
        <w:t xml:space="preserve">d to use one of the installations set out at Article </w:t>
      </w:r>
      <w:r w:rsidR="005677E0">
        <w:rPr>
          <w:rFonts w:ascii="Times New Roman" w:hAnsi="Times New Roman" w:cs="Times New Roman"/>
          <w:sz w:val="24"/>
          <w:szCs w:val="24"/>
        </w:rPr>
        <w:t>28</w:t>
      </w:r>
      <w:r w:rsidRPr="00EE095D">
        <w:rPr>
          <w:rFonts w:ascii="Times New Roman" w:hAnsi="Times New Roman" w:cs="Times New Roman"/>
          <w:sz w:val="24"/>
          <w:szCs w:val="24"/>
        </w:rPr>
        <w:t>, each of them may use them for the purpose indicated by their nature to the extent that the joint use of the other neighbor is not adversely affected. The costs of maintenance are to be borne by the neighbors in equal shares. As long as one of the neighbors has an interest in the continuance of the installation, it may not be removed or altered without his approval. As long as one of the neighbors has an interest in the continuance of the installation, it may not be removed or altered without his approval. Apart from this, the legal relationship between the neighbors is governed by the provisions on co-ownership.</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5677E0">
        <w:rPr>
          <w:rFonts w:ascii="Times New Roman" w:hAnsi="Times New Roman" w:cs="Times New Roman"/>
          <w:b/>
          <w:sz w:val="24"/>
          <w:szCs w:val="24"/>
        </w:rPr>
        <w:t>30</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Excavation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There may not be any excavation on an immovable property which may cause the ground of a neighboring immovable property to lose its necessary support, unless care has been taken to provide sufficient reinforcement of another kind.</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5677E0">
        <w:rPr>
          <w:rFonts w:ascii="Times New Roman" w:hAnsi="Times New Roman" w:cs="Times New Roman"/>
          <w:b/>
          <w:sz w:val="24"/>
          <w:szCs w:val="24"/>
        </w:rPr>
        <w:t>31</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Watercourse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The owner of an immovable property may not change the watercourse or the amount or quality of a body of water flowing through his immovable property if this would be detrimental to a neighboring property.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373835">
        <w:rPr>
          <w:rFonts w:ascii="Times New Roman" w:hAnsi="Times New Roman" w:cs="Times New Roman"/>
          <w:b/>
          <w:sz w:val="24"/>
          <w:szCs w:val="24"/>
        </w:rPr>
        <w:t>3</w:t>
      </w:r>
      <w:r w:rsidR="005677E0">
        <w:rPr>
          <w:rFonts w:ascii="Times New Roman" w:hAnsi="Times New Roman" w:cs="Times New Roman"/>
          <w:b/>
          <w:sz w:val="24"/>
          <w:szCs w:val="24"/>
        </w:rPr>
        <w:t>2</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Neighboring rights claims not subject to the statute of limitations.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The claims arising from </w:t>
      </w:r>
      <w:r w:rsidR="005677E0" w:rsidRPr="005677E0">
        <w:rPr>
          <w:rFonts w:ascii="Times New Roman" w:hAnsi="Times New Roman" w:cs="Times New Roman"/>
          <w:color w:val="FF0000"/>
          <w:sz w:val="24"/>
          <w:szCs w:val="24"/>
          <w:highlight w:val="yellow"/>
        </w:rPr>
        <w:t>articles xx, xx, xx, xx,</w:t>
      </w:r>
      <w:r w:rsidRPr="00EE095D">
        <w:rPr>
          <w:rFonts w:ascii="Times New Roman" w:hAnsi="Times New Roman" w:cs="Times New Roman"/>
          <w:sz w:val="24"/>
          <w:szCs w:val="24"/>
        </w:rPr>
        <w:t xml:space="preserve"> are not subject to the statute of limitations.</w:t>
      </w:r>
    </w:p>
    <w:p w:rsidR="00FE72D2" w:rsidRPr="00EE095D" w:rsidRDefault="00FE72D2" w:rsidP="00FE72D2">
      <w:pPr>
        <w:rPr>
          <w:rFonts w:ascii="Times New Roman" w:hAnsi="Times New Roman" w:cs="Times New Roman"/>
          <w:sz w:val="24"/>
          <w:szCs w:val="24"/>
        </w:rPr>
      </w:pPr>
    </w:p>
    <w:p w:rsidR="005677E0" w:rsidRDefault="005677E0" w:rsidP="00FE72D2">
      <w:pPr>
        <w:jc w:val="center"/>
        <w:rPr>
          <w:rFonts w:ascii="Times New Roman" w:hAnsi="Times New Roman" w:cs="Times New Roman"/>
          <w:b/>
          <w:sz w:val="24"/>
          <w:szCs w:val="24"/>
        </w:rPr>
      </w:pPr>
    </w:p>
    <w:p w:rsidR="00FE72D2" w:rsidRPr="005677E0" w:rsidRDefault="00FE72D2" w:rsidP="00FE72D2">
      <w:pPr>
        <w:jc w:val="center"/>
        <w:rPr>
          <w:rFonts w:ascii="Times New Roman" w:hAnsi="Times New Roman" w:cs="Times New Roman"/>
          <w:b/>
          <w:sz w:val="28"/>
          <w:szCs w:val="28"/>
        </w:rPr>
      </w:pPr>
      <w:r w:rsidRPr="005677E0">
        <w:rPr>
          <w:rFonts w:ascii="Times New Roman" w:hAnsi="Times New Roman" w:cs="Times New Roman"/>
          <w:b/>
          <w:sz w:val="28"/>
          <w:szCs w:val="28"/>
        </w:rPr>
        <w:t>C</w:t>
      </w:r>
      <w:r w:rsidR="005677E0" w:rsidRPr="005677E0">
        <w:rPr>
          <w:rFonts w:ascii="Times New Roman" w:hAnsi="Times New Roman" w:cs="Times New Roman"/>
          <w:b/>
          <w:sz w:val="28"/>
          <w:szCs w:val="28"/>
        </w:rPr>
        <w:t>hapter III – Acquisition and Termination of Ownership</w:t>
      </w:r>
    </w:p>
    <w:p w:rsidR="005677E0" w:rsidRPr="00EE095D" w:rsidRDefault="005677E0"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5677E0">
        <w:rPr>
          <w:rFonts w:ascii="Times New Roman" w:hAnsi="Times New Roman" w:cs="Times New Roman"/>
          <w:b/>
          <w:sz w:val="24"/>
          <w:szCs w:val="24"/>
        </w:rPr>
        <w:t>33</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Ways of acquiring ownership</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1. Right on ownership may be acquired by a legal transaction, inheritance, court decision or decision of another administrative body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right of ownership is acquired pursuant to paragraph 1 of this article if there are fulfilled all conditions provided by this Code in relation to acquisition of the ownership on movable assets and immovable properties.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5677E0">
        <w:rPr>
          <w:rFonts w:ascii="Times New Roman" w:hAnsi="Times New Roman" w:cs="Times New Roman"/>
          <w:b/>
          <w:sz w:val="24"/>
          <w:szCs w:val="24"/>
        </w:rPr>
        <w:t>34</w:t>
      </w:r>
    </w:p>
    <w:p w:rsidR="00FE72D2" w:rsidRPr="00EE095D" w:rsidRDefault="005677E0" w:rsidP="00FE72D2">
      <w:pPr>
        <w:jc w:val="center"/>
        <w:rPr>
          <w:rFonts w:ascii="Times New Roman" w:hAnsi="Times New Roman" w:cs="Times New Roman"/>
          <w:b/>
          <w:sz w:val="24"/>
          <w:szCs w:val="24"/>
        </w:rPr>
      </w:pPr>
      <w:r>
        <w:rPr>
          <w:rFonts w:ascii="Times New Roman" w:hAnsi="Times New Roman" w:cs="Times New Roman"/>
          <w:b/>
          <w:sz w:val="24"/>
          <w:szCs w:val="24"/>
        </w:rPr>
        <w:t xml:space="preserve">Acquisition by legal transaction </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Ownership passes from the former owner to the acquirer by a valid legal transaction, according to the method laid down by law.</w:t>
      </w:r>
    </w:p>
    <w:p w:rsidR="00FE72D2" w:rsidRPr="00EE095D" w:rsidRDefault="00FE72D2" w:rsidP="00FE72D2">
      <w:pPr>
        <w:rPr>
          <w:rFonts w:ascii="Times New Roman" w:hAnsi="Times New Roman" w:cs="Times New Roman"/>
          <w:sz w:val="24"/>
          <w:szCs w:val="24"/>
        </w:rPr>
      </w:pPr>
    </w:p>
    <w:p w:rsidR="00FE72D2" w:rsidRPr="00EE095D" w:rsidRDefault="005D3FBB" w:rsidP="00FE72D2">
      <w:pPr>
        <w:rPr>
          <w:rFonts w:ascii="Times New Roman" w:hAnsi="Times New Roman" w:cs="Times New Roman"/>
          <w:sz w:val="24"/>
          <w:szCs w:val="24"/>
        </w:rPr>
      </w:pPr>
      <w:r>
        <w:rPr>
          <w:rFonts w:ascii="Times New Roman" w:hAnsi="Times New Roman" w:cs="Times New Roman"/>
          <w:sz w:val="24"/>
          <w:szCs w:val="24"/>
        </w:rPr>
        <w:t>2</w:t>
      </w:r>
      <w:r w:rsidR="00FE72D2" w:rsidRPr="00EE095D">
        <w:rPr>
          <w:rFonts w:ascii="Times New Roman" w:hAnsi="Times New Roman" w:cs="Times New Roman"/>
          <w:sz w:val="24"/>
          <w:szCs w:val="24"/>
        </w:rPr>
        <w:t>. Any valid legal transaction the aim of which is to acquire ownership of an immovable property should be in writing in a form of a notarial act.</w:t>
      </w:r>
    </w:p>
    <w:p w:rsidR="00FE72D2" w:rsidRPr="00EE095D" w:rsidRDefault="00FE72D2" w:rsidP="00FE72D2">
      <w:pPr>
        <w:rPr>
          <w:rFonts w:ascii="Times New Roman" w:hAnsi="Times New Roman" w:cs="Times New Roman"/>
          <w:sz w:val="24"/>
          <w:szCs w:val="24"/>
        </w:rPr>
      </w:pPr>
    </w:p>
    <w:p w:rsidR="00FE72D2" w:rsidRPr="00EE095D" w:rsidRDefault="005D3FBB" w:rsidP="00FE72D2">
      <w:pPr>
        <w:rPr>
          <w:rFonts w:ascii="Times New Roman" w:hAnsi="Times New Roman" w:cs="Times New Roman"/>
          <w:sz w:val="24"/>
          <w:szCs w:val="24"/>
        </w:rPr>
      </w:pPr>
      <w:r>
        <w:rPr>
          <w:rFonts w:ascii="Times New Roman" w:hAnsi="Times New Roman" w:cs="Times New Roman"/>
          <w:sz w:val="24"/>
          <w:szCs w:val="24"/>
        </w:rPr>
        <w:t>3</w:t>
      </w:r>
      <w:r w:rsidR="00FE72D2" w:rsidRPr="00EE095D">
        <w:rPr>
          <w:rFonts w:ascii="Times New Roman" w:hAnsi="Times New Roman" w:cs="Times New Roman"/>
          <w:sz w:val="24"/>
          <w:szCs w:val="24"/>
        </w:rPr>
        <w:t>. Valid legal transaction is referring to legal transactions set in the Book 2 of this Code, as well as the rules about the will as set in the Book 5 of this Code.</w:t>
      </w:r>
    </w:p>
    <w:p w:rsidR="00FE72D2" w:rsidRPr="00EE095D" w:rsidRDefault="00FE72D2" w:rsidP="00FE72D2">
      <w:pPr>
        <w:rPr>
          <w:rFonts w:ascii="Times New Roman" w:hAnsi="Times New Roman" w:cs="Times New Roman"/>
          <w:sz w:val="24"/>
          <w:szCs w:val="24"/>
        </w:rPr>
      </w:pPr>
    </w:p>
    <w:p w:rsidR="00FE72D2" w:rsidRPr="00EE095D" w:rsidRDefault="005D3FBB" w:rsidP="00FE72D2">
      <w:pPr>
        <w:rPr>
          <w:rFonts w:ascii="Times New Roman" w:hAnsi="Times New Roman" w:cs="Times New Roman"/>
          <w:sz w:val="24"/>
          <w:szCs w:val="24"/>
        </w:rPr>
      </w:pPr>
      <w:r>
        <w:rPr>
          <w:rFonts w:ascii="Times New Roman" w:hAnsi="Times New Roman" w:cs="Times New Roman"/>
          <w:sz w:val="24"/>
          <w:szCs w:val="24"/>
        </w:rPr>
        <w:t>4</w:t>
      </w:r>
      <w:r w:rsidR="00FE72D2" w:rsidRPr="00EE095D">
        <w:rPr>
          <w:rFonts w:ascii="Times New Roman" w:hAnsi="Times New Roman" w:cs="Times New Roman"/>
          <w:sz w:val="24"/>
          <w:szCs w:val="24"/>
        </w:rPr>
        <w:t>. The acquisition of ownership by a legal transaction has no impact on the rights of third parties on the property, unless provided otherwise by law in order to protect the person who in good faith relied on the information in the Immovable Property Rights Register or other public records the purpose of which is to make any relevant data available.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p>
    <w:p w:rsidR="005D3FBB" w:rsidRDefault="005D3FBB" w:rsidP="00FE72D2">
      <w:pPr>
        <w:jc w:val="center"/>
        <w:rPr>
          <w:rFonts w:ascii="Times New Roman" w:hAnsi="Times New Roman" w:cs="Times New Roman"/>
          <w:b/>
          <w:sz w:val="24"/>
          <w:szCs w:val="24"/>
        </w:rPr>
      </w:pPr>
      <w:r>
        <w:rPr>
          <w:rFonts w:ascii="Times New Roman" w:hAnsi="Times New Roman" w:cs="Times New Roman"/>
          <w:b/>
          <w:sz w:val="24"/>
          <w:szCs w:val="24"/>
        </w:rPr>
        <w:t xml:space="preserve">Sub-chapter I – Acquisition and Termination of Ownership of Movable Assets </w:t>
      </w:r>
    </w:p>
    <w:p w:rsidR="005D3FBB" w:rsidRDefault="005D3FBB"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5D3FBB">
        <w:rPr>
          <w:rFonts w:ascii="Times New Roman" w:hAnsi="Times New Roman" w:cs="Times New Roman"/>
          <w:b/>
          <w:sz w:val="24"/>
          <w:szCs w:val="24"/>
        </w:rPr>
        <w:t>35</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Acquisition of ownership on movable assets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For acquisition of ownership in movable property, a valid legal work between the transferee passing ownership and the delivery of the movable asset to the person acquiring the ownership are required.</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If the transferee is in possession of the movable asset, a valid legal transaction passing ownership is sufficient for the transfer of ownership.</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If the owner is in possession of the movable asset, the delivery may be substituted by a valid legal work between the owner and the transferee by which the transferee obtains indirect possession of the movable asset.</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4. If a third party is in possession of the movable asset, then the delivery of the asset may be substituted by the owner assigning to the transferee the claim against the third party for the return of the movable assets.</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5. Proposal: registration of certain asset (vehicles) to be set by special law. </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5D3FBB">
        <w:rPr>
          <w:rFonts w:ascii="Times New Roman" w:hAnsi="Times New Roman" w:cs="Times New Roman"/>
          <w:b/>
          <w:sz w:val="24"/>
          <w:szCs w:val="24"/>
        </w:rPr>
        <w:t>36</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Good faith acquisition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If transferred movable asset does not belong to the transferor, the transferee nevertheless acquires ownership, unless he is not acting in good faith at the time of the delivery.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If movable asset transferred pursuant to Article 44, paragraph 2 does not belong to the transferor, the transferee nevertheless acquires ownership unless he is not in good faith at the time he obtains possession.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If a movable asset transferred pursuant to Article 44, paragraph 3 does not belong to the transferor, the transferee nevertheless acquires ownership at the time when the transferor delivers the property, unless the transferee was not in good faith at the time he obtained indirect possession.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4. If a movable asset transferred pursuant to Article 44, paragraph 4 does not belong to the transferor, the transferee nevertheless acquires ownership at the time when the transferor assigns the claim, or when the transferee obtains possession from the third party, unless he is not in good faith at this time.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5. The transferee is not in good faith if he knows, or as a result of gross negligence does not know, that the movable property does not belong to the transferor.</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5D3FBB">
        <w:rPr>
          <w:rFonts w:ascii="Times New Roman" w:hAnsi="Times New Roman" w:cs="Times New Roman"/>
          <w:b/>
          <w:sz w:val="24"/>
          <w:szCs w:val="24"/>
        </w:rPr>
        <w:t>37</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No good faith acquisition for the property that is lost against the will of the owner </w:t>
      </w:r>
    </w:p>
    <w:p w:rsidR="00FE72D2" w:rsidRPr="00EE095D" w:rsidRDefault="00FE72D2" w:rsidP="00FE72D2">
      <w:pPr>
        <w:jc w:val="center"/>
        <w:rPr>
          <w:rFonts w:ascii="Times New Roman" w:hAnsi="Times New Roman" w:cs="Times New Roman"/>
          <w:b/>
          <w:sz w:val="24"/>
          <w:szCs w:val="24"/>
        </w:rPr>
      </w:pPr>
    </w:p>
    <w:p w:rsidR="00FE72D2" w:rsidRDefault="00FE72D2" w:rsidP="00BF4E8F">
      <w:pPr>
        <w:pStyle w:val="ListParagraph"/>
        <w:numPr>
          <w:ilvl w:val="0"/>
          <w:numId w:val="356"/>
        </w:numPr>
        <w:rPr>
          <w:rFonts w:ascii="Times New Roman" w:hAnsi="Times New Roman" w:cs="Times New Roman"/>
          <w:sz w:val="24"/>
          <w:szCs w:val="24"/>
        </w:rPr>
      </w:pPr>
      <w:r w:rsidRPr="005D3FBB">
        <w:rPr>
          <w:rFonts w:ascii="Times New Roman" w:hAnsi="Times New Roman" w:cs="Times New Roman"/>
          <w:sz w:val="24"/>
          <w:szCs w:val="24"/>
        </w:rPr>
        <w:t xml:space="preserve">No good faith acquisition of ownership pursuant to Article </w:t>
      </w:r>
      <w:r w:rsidR="005D3FBB" w:rsidRPr="005D3FBB">
        <w:rPr>
          <w:rFonts w:ascii="Times New Roman" w:hAnsi="Times New Roman" w:cs="Times New Roman"/>
          <w:sz w:val="24"/>
          <w:szCs w:val="24"/>
        </w:rPr>
        <w:t>36</w:t>
      </w:r>
      <w:r w:rsidRPr="005D3FBB">
        <w:rPr>
          <w:rFonts w:ascii="Times New Roman" w:hAnsi="Times New Roman" w:cs="Times New Roman"/>
          <w:sz w:val="24"/>
          <w:szCs w:val="24"/>
        </w:rPr>
        <w:t xml:space="preserve"> is possible, if the asset was stolen from the owner or has been lost in any other way, unless as foreseen in Article </w:t>
      </w:r>
      <w:r w:rsidR="005D3FBB">
        <w:rPr>
          <w:rFonts w:ascii="Times New Roman" w:hAnsi="Times New Roman" w:cs="Times New Roman"/>
          <w:sz w:val="24"/>
          <w:szCs w:val="24"/>
        </w:rPr>
        <w:t>68</w:t>
      </w:r>
      <w:r w:rsidRPr="005D3FBB">
        <w:rPr>
          <w:rFonts w:ascii="Times New Roman" w:hAnsi="Times New Roman" w:cs="Times New Roman"/>
          <w:sz w:val="24"/>
          <w:szCs w:val="24"/>
        </w:rPr>
        <w:t xml:space="preserve"> of this Book.</w:t>
      </w:r>
    </w:p>
    <w:p w:rsidR="005D3FBB" w:rsidRDefault="005D3FBB" w:rsidP="005D3FBB">
      <w:pPr>
        <w:pStyle w:val="ListParagraph"/>
        <w:rPr>
          <w:rFonts w:ascii="Times New Roman" w:hAnsi="Times New Roman" w:cs="Times New Roman"/>
          <w:sz w:val="24"/>
          <w:szCs w:val="24"/>
        </w:rPr>
      </w:pPr>
    </w:p>
    <w:p w:rsidR="005D3FBB" w:rsidRPr="005D3FBB" w:rsidRDefault="005D3FBB" w:rsidP="00BF4E8F">
      <w:pPr>
        <w:pStyle w:val="ListParagraph"/>
        <w:widowControl w:val="0"/>
        <w:numPr>
          <w:ilvl w:val="0"/>
          <w:numId w:val="356"/>
        </w:numPr>
        <w:tabs>
          <w:tab w:val="left" w:pos="360"/>
        </w:tabs>
        <w:rPr>
          <w:rFonts w:ascii="Times New Roman" w:eastAsia="Arial" w:hAnsi="Times New Roman" w:cs="Times New Roman"/>
          <w:sz w:val="24"/>
          <w:szCs w:val="24"/>
          <w:highlight w:val="yellow"/>
          <w:lang w:val="sq-AL" w:eastAsia="fr-BE"/>
        </w:rPr>
      </w:pPr>
      <w:r w:rsidRPr="005D3FBB">
        <w:rPr>
          <w:rFonts w:ascii="Times New Roman" w:eastAsia="Arial" w:hAnsi="Times New Roman" w:cs="Times New Roman"/>
          <w:color w:val="000000"/>
          <w:sz w:val="24"/>
          <w:szCs w:val="24"/>
          <w:highlight w:val="yellow"/>
          <w:lang w:val="sq-AL"/>
        </w:rPr>
        <w:t>Dispozitat e paragrafit 1 të këtij neni, nuk zbatohen për të holla, letra me vlerë të prurësit si dhe për rastet tjetërsimit të sendit përmes ankandit publik.</w:t>
      </w:r>
    </w:p>
    <w:p w:rsidR="005D3FBB" w:rsidRPr="005D3FBB" w:rsidRDefault="005D3FBB" w:rsidP="005D3FBB">
      <w:pPr>
        <w:pStyle w:val="ListParagraph"/>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5D3FBB">
        <w:rPr>
          <w:rFonts w:ascii="Times New Roman" w:hAnsi="Times New Roman" w:cs="Times New Roman"/>
          <w:b/>
          <w:sz w:val="24"/>
          <w:szCs w:val="24"/>
        </w:rPr>
        <w:t>3</w:t>
      </w:r>
      <w:r w:rsidRPr="00EE095D">
        <w:rPr>
          <w:rFonts w:ascii="Times New Roman" w:hAnsi="Times New Roman" w:cs="Times New Roman"/>
          <w:b/>
          <w:sz w:val="24"/>
          <w:szCs w:val="24"/>
        </w:rPr>
        <w:t>8</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Return of national cultural assets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National cultural property are deemed to be property of artistic, historic or archaeological value which are found especially in public institutions such as museums, archives, or libraries.</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National cultural assets, which have been illegally removed from Kosovo or according to the loan contract have not been returned within the given term, are to be delivered by the possessor to the competent authorities.</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This article is also applicable on the removal of cultural assets from the territories of other countries on condition that factual reciprocity exists.</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5D3FBB">
        <w:rPr>
          <w:rFonts w:ascii="Times New Roman" w:hAnsi="Times New Roman" w:cs="Times New Roman"/>
          <w:b/>
          <w:sz w:val="24"/>
          <w:szCs w:val="24"/>
        </w:rPr>
        <w:t>3</w:t>
      </w:r>
      <w:r w:rsidRPr="00EE095D">
        <w:rPr>
          <w:rFonts w:ascii="Times New Roman" w:hAnsi="Times New Roman" w:cs="Times New Roman"/>
          <w:b/>
          <w:sz w:val="24"/>
          <w:szCs w:val="24"/>
        </w:rPr>
        <w:t>9</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Presumption of ownership in favor of the possessor</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It is presumed that the possessor of a movable asset is the owner of it, unless his is not holding it by any other legal basis. Notwithstanding the foregoing, this is not applicable against a former possessor if the property was stolen from him, he lost it or otherwise involuntarily lost possession over the property, except where the property is either money or bearer instruments.</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It is presumed that the former possessor was the owner of the movable asset during his possession.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5D3FBB">
        <w:rPr>
          <w:rFonts w:ascii="Times New Roman" w:hAnsi="Times New Roman" w:cs="Times New Roman"/>
          <w:b/>
          <w:sz w:val="24"/>
          <w:szCs w:val="24"/>
        </w:rPr>
        <w:t>4</w:t>
      </w:r>
      <w:r w:rsidRPr="00EE095D">
        <w:rPr>
          <w:rFonts w:ascii="Times New Roman" w:hAnsi="Times New Roman" w:cs="Times New Roman"/>
          <w:b/>
          <w:sz w:val="24"/>
          <w:szCs w:val="24"/>
        </w:rPr>
        <w:t>0</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Extinction of third parties’ rights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If a transferred movable property is encumbered with a third party’s right, this right is extinguished at the moment of acquisition of ownership toward that property, unless otherwise provided by this Code or by a special law.</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right of the third person is not extinct if the acquiring party was not in good faith at the time the ownership is transferred.</w:t>
      </w:r>
    </w:p>
    <w:p w:rsidR="00FE72D2" w:rsidRPr="00EE095D" w:rsidRDefault="00FE72D2" w:rsidP="00FE72D2">
      <w:pPr>
        <w:rPr>
          <w:rFonts w:ascii="Times New Roman" w:hAnsi="Times New Roman" w:cs="Times New Roman"/>
          <w:sz w:val="24"/>
          <w:szCs w:val="24"/>
        </w:rPr>
      </w:pPr>
      <w:bookmarkStart w:id="166" w:name="p3798"/>
      <w:bookmarkEnd w:id="166"/>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151E7F">
        <w:rPr>
          <w:rFonts w:ascii="Times New Roman" w:hAnsi="Times New Roman" w:cs="Times New Roman"/>
          <w:b/>
          <w:sz w:val="24"/>
          <w:szCs w:val="24"/>
        </w:rPr>
        <w:t>4</w:t>
      </w:r>
      <w:r w:rsidRPr="00EE095D">
        <w:rPr>
          <w:rFonts w:ascii="Times New Roman" w:hAnsi="Times New Roman" w:cs="Times New Roman"/>
          <w:b/>
          <w:sz w:val="24"/>
          <w:szCs w:val="24"/>
        </w:rPr>
        <w:t>1</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Acquisition of fruits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fruits of movable asset belong to the owner of the property, unless otherwise provided by law legal relation.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A person who possesses a property as owner acquires ownership of the fruits of the property upon separation of the fruit from that property. Acquisition of ownership to the fruits is not possible if the proprietary possessor is not in good faith at the time when he acquires proprietary possession or learns of the defect of his right before the separation of the fruits from the property.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151E7F">
        <w:rPr>
          <w:rFonts w:ascii="Times New Roman" w:hAnsi="Times New Roman" w:cs="Times New Roman"/>
          <w:b/>
          <w:sz w:val="24"/>
          <w:szCs w:val="24"/>
        </w:rPr>
        <w:t>4</w:t>
      </w:r>
      <w:r w:rsidRPr="00EE095D">
        <w:rPr>
          <w:rFonts w:ascii="Times New Roman" w:hAnsi="Times New Roman" w:cs="Times New Roman"/>
          <w:b/>
          <w:sz w:val="24"/>
          <w:szCs w:val="24"/>
        </w:rPr>
        <w:t>2</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Renouncement over the ownership of the movable asset</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Movable asset is deemed abandoned if the owner unambiguously expresses his intention to irrevocably renounce his ownership over the property.</w:t>
      </w:r>
    </w:p>
    <w:p w:rsidR="00FE72D2" w:rsidRPr="00EE095D" w:rsidRDefault="00FE72D2" w:rsidP="00FE72D2">
      <w:pPr>
        <w:jc w:val="center"/>
        <w:rPr>
          <w:rFonts w:ascii="Times New Roman" w:hAnsi="Times New Roman" w:cs="Times New Roman"/>
          <w:b/>
          <w:sz w:val="24"/>
          <w:szCs w:val="24"/>
        </w:rPr>
      </w:pPr>
    </w:p>
    <w:p w:rsidR="00151E7F" w:rsidRDefault="00151E7F" w:rsidP="00FE72D2">
      <w:pPr>
        <w:jc w:val="center"/>
        <w:rPr>
          <w:rFonts w:ascii="Times New Roman" w:hAnsi="Times New Roman" w:cs="Times New Roman"/>
          <w:b/>
          <w:sz w:val="24"/>
          <w:szCs w:val="24"/>
        </w:rPr>
      </w:pPr>
      <w:r>
        <w:rPr>
          <w:rFonts w:ascii="Times New Roman" w:hAnsi="Times New Roman" w:cs="Times New Roman"/>
          <w:b/>
          <w:sz w:val="24"/>
          <w:szCs w:val="24"/>
        </w:rPr>
        <w:t xml:space="preserve">Sub-chapter II – Acquisition and Termination of Ownership in Immovable Asset </w:t>
      </w:r>
    </w:p>
    <w:p w:rsidR="00151E7F" w:rsidRDefault="00151E7F"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151E7F">
        <w:rPr>
          <w:rFonts w:ascii="Times New Roman" w:hAnsi="Times New Roman" w:cs="Times New Roman"/>
          <w:b/>
          <w:sz w:val="24"/>
          <w:szCs w:val="24"/>
        </w:rPr>
        <w:t>4</w:t>
      </w:r>
      <w:r w:rsidRPr="00EE095D">
        <w:rPr>
          <w:rFonts w:ascii="Times New Roman" w:hAnsi="Times New Roman" w:cs="Times New Roman"/>
          <w:b/>
          <w:sz w:val="24"/>
          <w:szCs w:val="24"/>
        </w:rPr>
        <w:t>3</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Acquisition of the ownership on immovable asset</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transfer of ownership of an immovable asset requires a valid legal transaction between the transferor and the transferee as a legal ground and the registration of the change of ownership in the immovable property rights register.</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transaction for the transfer of ownership of an immovable property must be concluded in written in the presence of both parties, respectively their representatives before a competent body.</w:t>
      </w:r>
    </w:p>
    <w:p w:rsidR="00FE72D2" w:rsidRPr="00EE095D" w:rsidRDefault="00FE72D2" w:rsidP="00FE72D2">
      <w:pPr>
        <w:rPr>
          <w:rFonts w:ascii="Times New Roman" w:hAnsi="Times New Roman" w:cs="Times New Roman"/>
          <w:sz w:val="24"/>
          <w:szCs w:val="24"/>
        </w:rPr>
      </w:pPr>
    </w:p>
    <w:p w:rsidR="00FE72D2" w:rsidRPr="00151E7F" w:rsidRDefault="00FE72D2" w:rsidP="00FE72D2">
      <w:pPr>
        <w:jc w:val="center"/>
        <w:rPr>
          <w:rFonts w:ascii="Times New Roman" w:hAnsi="Times New Roman" w:cs="Times New Roman"/>
          <w:b/>
          <w:sz w:val="24"/>
          <w:szCs w:val="24"/>
          <w:highlight w:val="yellow"/>
        </w:rPr>
      </w:pPr>
      <w:r w:rsidRPr="00151E7F">
        <w:rPr>
          <w:rFonts w:ascii="Times New Roman" w:hAnsi="Times New Roman" w:cs="Times New Roman"/>
          <w:b/>
          <w:sz w:val="24"/>
          <w:szCs w:val="24"/>
          <w:highlight w:val="yellow"/>
        </w:rPr>
        <w:t xml:space="preserve">Article </w:t>
      </w:r>
      <w:r w:rsidR="00151E7F" w:rsidRPr="00151E7F">
        <w:rPr>
          <w:rFonts w:ascii="Times New Roman" w:hAnsi="Times New Roman" w:cs="Times New Roman"/>
          <w:b/>
          <w:sz w:val="24"/>
          <w:szCs w:val="24"/>
          <w:highlight w:val="yellow"/>
        </w:rPr>
        <w:t>4</w:t>
      </w:r>
      <w:r w:rsidRPr="00151E7F">
        <w:rPr>
          <w:rFonts w:ascii="Times New Roman" w:hAnsi="Times New Roman" w:cs="Times New Roman"/>
          <w:b/>
          <w:sz w:val="24"/>
          <w:szCs w:val="24"/>
          <w:highlight w:val="yellow"/>
        </w:rPr>
        <w:t>4</w:t>
      </w:r>
    </w:p>
    <w:p w:rsidR="00FE72D2" w:rsidRPr="00151E7F" w:rsidRDefault="00FE72D2" w:rsidP="00FE72D2">
      <w:pPr>
        <w:jc w:val="center"/>
        <w:rPr>
          <w:rFonts w:ascii="Times New Roman" w:hAnsi="Times New Roman" w:cs="Times New Roman"/>
          <w:b/>
          <w:sz w:val="24"/>
          <w:szCs w:val="24"/>
          <w:highlight w:val="yellow"/>
        </w:rPr>
      </w:pPr>
      <w:r w:rsidRPr="00151E7F">
        <w:rPr>
          <w:rFonts w:ascii="Times New Roman" w:hAnsi="Times New Roman" w:cs="Times New Roman"/>
          <w:b/>
          <w:sz w:val="24"/>
          <w:szCs w:val="24"/>
          <w:highlight w:val="yellow"/>
        </w:rPr>
        <w:t>Accessories</w:t>
      </w:r>
    </w:p>
    <w:p w:rsidR="00FE72D2" w:rsidRPr="00151E7F" w:rsidRDefault="00FE72D2" w:rsidP="00FE72D2">
      <w:pPr>
        <w:jc w:val="center"/>
        <w:rPr>
          <w:rFonts w:ascii="Times New Roman" w:hAnsi="Times New Roman" w:cs="Times New Roman"/>
          <w:b/>
          <w:sz w:val="24"/>
          <w:szCs w:val="24"/>
          <w:highlight w:val="yellow"/>
        </w:rPr>
      </w:pPr>
    </w:p>
    <w:p w:rsidR="00FE72D2" w:rsidRPr="00EE095D" w:rsidRDefault="00FE72D2" w:rsidP="00FE72D2">
      <w:pPr>
        <w:rPr>
          <w:rFonts w:ascii="Times New Roman" w:hAnsi="Times New Roman" w:cs="Times New Roman"/>
          <w:sz w:val="24"/>
          <w:szCs w:val="24"/>
        </w:rPr>
      </w:pPr>
      <w:r w:rsidRPr="00151E7F">
        <w:rPr>
          <w:rFonts w:ascii="Times New Roman" w:hAnsi="Times New Roman" w:cs="Times New Roman"/>
          <w:sz w:val="24"/>
          <w:szCs w:val="24"/>
          <w:highlight w:val="yellow"/>
        </w:rPr>
        <w:t>Upon the acquisition of the ownership of an immovable property, it is presumed that its accessories are acquired at the same time, unless otherwise provided by legal works or special law.</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151E7F">
        <w:rPr>
          <w:rFonts w:ascii="Times New Roman" w:hAnsi="Times New Roman" w:cs="Times New Roman"/>
          <w:b/>
          <w:sz w:val="24"/>
          <w:szCs w:val="24"/>
        </w:rPr>
        <w:t>4</w:t>
      </w:r>
      <w:r w:rsidRPr="00EE095D">
        <w:rPr>
          <w:rFonts w:ascii="Times New Roman" w:hAnsi="Times New Roman" w:cs="Times New Roman"/>
          <w:b/>
          <w:sz w:val="24"/>
          <w:szCs w:val="24"/>
        </w:rPr>
        <w:t>5</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Renouncement of registered ownership</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1. Renouncement from the ownership of an immovable property may done if the owner </w:t>
      </w:r>
      <w:r w:rsidRPr="00151E7F">
        <w:rPr>
          <w:rFonts w:ascii="Times New Roman" w:hAnsi="Times New Roman" w:cs="Times New Roman"/>
          <w:sz w:val="24"/>
          <w:szCs w:val="24"/>
        </w:rPr>
        <w:t>personally</w:t>
      </w:r>
      <w:r w:rsidRPr="00EE095D">
        <w:rPr>
          <w:rFonts w:ascii="Times New Roman" w:hAnsi="Times New Roman" w:cs="Times New Roman"/>
          <w:sz w:val="24"/>
          <w:szCs w:val="24"/>
        </w:rPr>
        <w:t xml:space="preserve"> or via authorization that is certified by competent body declares to the competent authorities that he wishes to renounce from the immovable property and such statement shall be registered in the immovable property rights register.</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If there is renouncement from the immovable property, then the ownership over that immovable property belongs to the competent public body in the territory of which the immovable property is located. The competent public body acquires ownership over that asset by registering the ownership rights at the register of the immovable properties rights.</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56</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Renouncement of unregistered ownership</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151E7F">
        <w:rPr>
          <w:rFonts w:ascii="Times New Roman" w:hAnsi="Times New Roman" w:cs="Times New Roman"/>
          <w:sz w:val="24"/>
          <w:szCs w:val="24"/>
        </w:rPr>
        <w:t>1. Should the immovable property not be registered, it becomes ownerless if the owner, in the intention of renouncing ownership, abandons possession of the property and gives the statement to the competent body.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right to appropriate unregistered abandoned immovable property belongs to the competent public body in the territory where the immovable property is located. The competent public body acquires ownership pursuant to provisions on acquisitive prescription of immovable property.</w:t>
      </w:r>
    </w:p>
    <w:p w:rsidR="00FE72D2" w:rsidRPr="00EE095D" w:rsidRDefault="00FE72D2" w:rsidP="00FE72D2">
      <w:pPr>
        <w:rPr>
          <w:rFonts w:ascii="Times New Roman" w:hAnsi="Times New Roman" w:cs="Times New Roman"/>
          <w:b/>
          <w:sz w:val="24"/>
          <w:szCs w:val="24"/>
        </w:rPr>
      </w:pPr>
    </w:p>
    <w:p w:rsidR="00FE72D2" w:rsidRPr="00EE095D" w:rsidRDefault="00151E7F" w:rsidP="00FE72D2">
      <w:pPr>
        <w:jc w:val="center"/>
        <w:rPr>
          <w:rFonts w:ascii="Times New Roman" w:hAnsi="Times New Roman" w:cs="Times New Roman"/>
          <w:b/>
          <w:sz w:val="24"/>
          <w:szCs w:val="24"/>
        </w:rPr>
      </w:pPr>
      <w:r>
        <w:rPr>
          <w:rFonts w:ascii="Times New Roman" w:hAnsi="Times New Roman" w:cs="Times New Roman"/>
          <w:b/>
          <w:sz w:val="24"/>
          <w:szCs w:val="24"/>
        </w:rPr>
        <w:t xml:space="preserve">Sub-chapter II – Acquisition of Ownership by Acquisitive Prescription </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151E7F">
        <w:rPr>
          <w:rFonts w:ascii="Times New Roman" w:hAnsi="Times New Roman" w:cs="Times New Roman"/>
          <w:b/>
          <w:sz w:val="24"/>
          <w:szCs w:val="24"/>
        </w:rPr>
        <w:t>4</w:t>
      </w:r>
      <w:r w:rsidRPr="00EE095D">
        <w:rPr>
          <w:rFonts w:ascii="Times New Roman" w:hAnsi="Times New Roman" w:cs="Times New Roman"/>
          <w:b/>
          <w:sz w:val="24"/>
          <w:szCs w:val="24"/>
        </w:rPr>
        <w:t>7</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Lawful possession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In order to be allowed to prescribe, one must have a continuous and uninterrupted, peaceful, public and unequivocal possession.</w:t>
      </w:r>
    </w:p>
    <w:p w:rsidR="00FE72D2" w:rsidRPr="00EE095D" w:rsidRDefault="00FE72D2" w:rsidP="00FE72D2">
      <w:pPr>
        <w:rPr>
          <w:rFonts w:ascii="Times New Roman" w:hAnsi="Times New Roman" w:cs="Times New Roman"/>
          <w:sz w:val="24"/>
          <w:szCs w:val="24"/>
        </w:rPr>
      </w:pPr>
    </w:p>
    <w:p w:rsidR="00966649" w:rsidRPr="00966649" w:rsidRDefault="00966649" w:rsidP="00966649">
      <w:pPr>
        <w:widowControl w:val="0"/>
        <w:jc w:val="center"/>
        <w:outlineLvl w:val="1"/>
        <w:rPr>
          <w:rFonts w:ascii="Times New Roman" w:eastAsia="Arial" w:hAnsi="Times New Roman" w:cs="Times New Roman"/>
          <w:b/>
          <w:bCs/>
          <w:sz w:val="24"/>
          <w:szCs w:val="24"/>
          <w:highlight w:val="yellow"/>
          <w:lang w:val="en-US"/>
        </w:rPr>
      </w:pPr>
      <w:r w:rsidRPr="00966649">
        <w:rPr>
          <w:rFonts w:ascii="Times New Roman" w:eastAsia="Arial" w:hAnsi="Times New Roman" w:cs="Times New Roman"/>
          <w:b/>
          <w:bCs/>
          <w:sz w:val="24"/>
          <w:szCs w:val="24"/>
          <w:highlight w:val="yellow"/>
          <w:lang w:val="en-US"/>
        </w:rPr>
        <w:t>Neni 48</w:t>
      </w:r>
    </w:p>
    <w:p w:rsidR="00966649" w:rsidRPr="00966649" w:rsidRDefault="00966649" w:rsidP="00966649">
      <w:pPr>
        <w:widowControl w:val="0"/>
        <w:jc w:val="center"/>
        <w:rPr>
          <w:rFonts w:ascii="Times New Roman" w:eastAsia="Arial" w:hAnsi="Times New Roman" w:cs="Times New Roman"/>
          <w:b/>
          <w:sz w:val="24"/>
          <w:szCs w:val="24"/>
          <w:highlight w:val="yellow"/>
          <w:lang w:val="en-US"/>
        </w:rPr>
      </w:pPr>
      <w:r w:rsidRPr="00966649">
        <w:rPr>
          <w:rFonts w:ascii="Times New Roman" w:eastAsia="Arial" w:hAnsi="Times New Roman" w:cs="Times New Roman"/>
          <w:b/>
          <w:sz w:val="24"/>
          <w:szCs w:val="24"/>
          <w:highlight w:val="yellow"/>
          <w:lang w:val="en-US"/>
        </w:rPr>
        <w:t>Fitimi me parashkrim</w:t>
      </w:r>
    </w:p>
    <w:p w:rsidR="00966649" w:rsidRPr="00966649" w:rsidRDefault="00966649" w:rsidP="00966649">
      <w:pPr>
        <w:widowControl w:val="0"/>
        <w:jc w:val="center"/>
        <w:rPr>
          <w:rFonts w:ascii="Times New Roman" w:eastAsia="Arial" w:hAnsi="Times New Roman" w:cs="Times New Roman"/>
          <w:b/>
          <w:sz w:val="24"/>
          <w:szCs w:val="24"/>
          <w:highlight w:val="yellow"/>
          <w:lang w:val="en-US"/>
        </w:rPr>
      </w:pPr>
    </w:p>
    <w:p w:rsidR="00966649" w:rsidRPr="00966649" w:rsidRDefault="00966649" w:rsidP="00966649">
      <w:pPr>
        <w:widowControl w:val="0"/>
        <w:tabs>
          <w:tab w:val="left" w:pos="180"/>
        </w:tabs>
        <w:rPr>
          <w:rFonts w:ascii="Times New Roman" w:eastAsia="Arial" w:hAnsi="Times New Roman" w:cs="Times New Roman"/>
          <w:sz w:val="24"/>
          <w:szCs w:val="24"/>
          <w:highlight w:val="yellow"/>
          <w:lang w:val="en-US"/>
        </w:rPr>
      </w:pPr>
      <w:r w:rsidRPr="00966649">
        <w:rPr>
          <w:rFonts w:ascii="Times New Roman" w:eastAsia="Arial" w:hAnsi="Times New Roman" w:cs="Times New Roman"/>
          <w:sz w:val="24"/>
          <w:szCs w:val="24"/>
          <w:highlight w:val="yellow"/>
          <w:lang w:val="en-US"/>
        </w:rPr>
        <w:t>1. Personi i cili me mirëbesim e ka njëzet (20) vjet në posedim të pandërprerë një pronë të paluajtshme ose një pjesë të saj, e fiton pronësinë në</w:t>
      </w:r>
      <w:r w:rsidRPr="00966649">
        <w:rPr>
          <w:rFonts w:ascii="Times New Roman" w:eastAsia="Arial" w:hAnsi="Times New Roman" w:cs="Times New Roman"/>
          <w:spacing w:val="-16"/>
          <w:sz w:val="24"/>
          <w:szCs w:val="24"/>
          <w:highlight w:val="yellow"/>
          <w:lang w:val="en-US"/>
        </w:rPr>
        <w:t xml:space="preserve"> </w:t>
      </w:r>
      <w:r w:rsidRPr="00966649">
        <w:rPr>
          <w:rFonts w:ascii="Times New Roman" w:eastAsia="Arial" w:hAnsi="Times New Roman" w:cs="Times New Roman"/>
          <w:sz w:val="24"/>
          <w:szCs w:val="24"/>
          <w:highlight w:val="yellow"/>
          <w:lang w:val="en-US"/>
        </w:rPr>
        <w:t>të.</w:t>
      </w:r>
    </w:p>
    <w:p w:rsidR="00966649" w:rsidRPr="00966649" w:rsidRDefault="00966649" w:rsidP="00966649">
      <w:pPr>
        <w:widowControl w:val="0"/>
        <w:tabs>
          <w:tab w:val="left" w:pos="180"/>
          <w:tab w:val="left" w:pos="336"/>
        </w:tabs>
        <w:rPr>
          <w:rFonts w:ascii="Times New Roman" w:eastAsia="Arial" w:hAnsi="Times New Roman" w:cs="Times New Roman"/>
          <w:sz w:val="24"/>
          <w:szCs w:val="24"/>
          <w:highlight w:val="yellow"/>
          <w:lang w:val="en-US"/>
        </w:rPr>
      </w:pPr>
    </w:p>
    <w:p w:rsidR="00966649" w:rsidRPr="00233693" w:rsidRDefault="00966649" w:rsidP="00966649">
      <w:pPr>
        <w:widowControl w:val="0"/>
        <w:tabs>
          <w:tab w:val="left" w:pos="180"/>
          <w:tab w:val="left" w:pos="336"/>
        </w:tabs>
        <w:rPr>
          <w:rFonts w:ascii="Times New Roman" w:eastAsia="Arial" w:hAnsi="Times New Roman" w:cs="Times New Roman"/>
          <w:sz w:val="24"/>
          <w:szCs w:val="24"/>
          <w:lang w:val="en-US"/>
        </w:rPr>
      </w:pPr>
      <w:r w:rsidRPr="00966649">
        <w:rPr>
          <w:rFonts w:ascii="Times New Roman" w:eastAsia="Arial" w:hAnsi="Times New Roman" w:cs="Times New Roman"/>
          <w:sz w:val="24"/>
          <w:szCs w:val="24"/>
          <w:highlight w:val="yellow"/>
          <w:lang w:val="en-US"/>
        </w:rPr>
        <w:t>2. Afati i parashkrimit nga Paragrafi 1 i këtij është 10 vjet në rast se poseduesi krahas kushteve të parapara në paragrafin 1 të këtij neni, ka edhe një titull të vlefshëm juridik mbi të cilin e bazon posedimin pronësor.</w:t>
      </w:r>
      <w:r w:rsidRPr="00233693">
        <w:rPr>
          <w:rFonts w:ascii="Times New Roman" w:eastAsia="Arial" w:hAnsi="Times New Roman" w:cs="Times New Roman"/>
          <w:sz w:val="24"/>
          <w:szCs w:val="24"/>
          <w:lang w:val="en-US"/>
        </w:rPr>
        <w:t xml:space="preserve">   </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966649">
        <w:rPr>
          <w:rFonts w:ascii="Times New Roman" w:hAnsi="Times New Roman" w:cs="Times New Roman"/>
          <w:b/>
          <w:sz w:val="24"/>
          <w:szCs w:val="24"/>
        </w:rPr>
        <w:t>4</w:t>
      </w:r>
      <w:r w:rsidRPr="00EE095D">
        <w:rPr>
          <w:rFonts w:ascii="Times New Roman" w:hAnsi="Times New Roman" w:cs="Times New Roman"/>
          <w:b/>
          <w:sz w:val="24"/>
          <w:szCs w:val="24"/>
        </w:rPr>
        <w:t>9</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Acquisition by prescription </w:t>
      </w:r>
      <w:r w:rsidR="00966649" w:rsidRPr="00966649">
        <w:rPr>
          <w:rFonts w:ascii="Times New Roman" w:eastAsia="Arial" w:hAnsi="Times New Roman" w:cs="Times New Roman"/>
          <w:b/>
          <w:sz w:val="24"/>
          <w:szCs w:val="24"/>
          <w:highlight w:val="yellow"/>
          <w:lang w:val="en-US"/>
        </w:rPr>
        <w:t>përmes regjistrimit në regjistrin e drejtave</w:t>
      </w:r>
      <w:r w:rsidR="00966649" w:rsidRPr="00233693">
        <w:rPr>
          <w:rFonts w:ascii="Times New Roman" w:eastAsia="Arial" w:hAnsi="Times New Roman" w:cs="Times New Roman"/>
          <w:b/>
          <w:sz w:val="24"/>
          <w:szCs w:val="24"/>
          <w:lang w:val="en-US"/>
        </w:rPr>
        <w:t xml:space="preserve"> </w:t>
      </w:r>
      <w:r w:rsidRPr="00EE095D">
        <w:rPr>
          <w:rFonts w:ascii="Times New Roman" w:hAnsi="Times New Roman" w:cs="Times New Roman"/>
          <w:b/>
          <w:sz w:val="24"/>
          <w:szCs w:val="24"/>
        </w:rPr>
        <w:t>of an immovable property</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 person, who without having acquired ownership is registered as the owner of an immovable property in the Immovable Property Rights Register, acquires ownership of that property if the registration has existed for thirty (30) years and the person has the immovable property in proprietary possession during this period. The expiry of the term is suspended for as long as an objection to the accuracy of the registration is entered in the Immovable Property Rights Register.</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These provisions apply with the necessary modifications if there is a registration in the Immovable Property Rights Register for a person of another real right to which that person is not en</w:t>
      </w:r>
      <w:r w:rsidR="0007206A">
        <w:rPr>
          <w:rFonts w:ascii="Times New Roman" w:hAnsi="Times New Roman" w:cs="Times New Roman"/>
          <w:sz w:val="24"/>
          <w:szCs w:val="24"/>
        </w:rPr>
        <w:t>Chapter</w:t>
      </w:r>
      <w:r w:rsidRPr="00EE095D">
        <w:rPr>
          <w:rFonts w:ascii="Times New Roman" w:hAnsi="Times New Roman" w:cs="Times New Roman"/>
          <w:sz w:val="24"/>
          <w:szCs w:val="24"/>
        </w:rPr>
        <w:t>d and this right is protected under the provisions governing possession. Registration is conclusive for the priority of the right.</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966649">
        <w:rPr>
          <w:rFonts w:ascii="Times New Roman" w:hAnsi="Times New Roman" w:cs="Times New Roman"/>
          <w:b/>
          <w:sz w:val="24"/>
          <w:szCs w:val="24"/>
        </w:rPr>
        <w:t>5</w:t>
      </w:r>
      <w:r w:rsidRPr="00EE095D">
        <w:rPr>
          <w:rFonts w:ascii="Times New Roman" w:hAnsi="Times New Roman" w:cs="Times New Roman"/>
          <w:b/>
          <w:sz w:val="24"/>
          <w:szCs w:val="24"/>
        </w:rPr>
        <w:t>0</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Possession entitling to acquisitive prescription of cultural objects </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Acquisition of ownership of property qualifying as a “cultural object” in the sense of Article 1.1 of Council Directive 93/7/ EEC, regardless of whether the cultural object has been unlawfully removed before or after 1 January 1993, or not removed from the territory of a Member State at all, requires continuous possession of the goods:</w:t>
      </w:r>
    </w:p>
    <w:p w:rsidR="00FE72D2" w:rsidRPr="00EE095D" w:rsidRDefault="00FE72D2" w:rsidP="00FE72D2">
      <w:pPr>
        <w:rPr>
          <w:rFonts w:ascii="Times New Roman" w:hAnsi="Times New Roman" w:cs="Times New Roman"/>
          <w:sz w:val="24"/>
          <w:szCs w:val="24"/>
        </w:rPr>
      </w:pPr>
    </w:p>
    <w:p w:rsidR="00FE72D2" w:rsidRPr="00EE095D" w:rsidRDefault="00FE72D2" w:rsidP="00BF4E8F">
      <w:pPr>
        <w:pStyle w:val="ListParagraph"/>
        <w:numPr>
          <w:ilvl w:val="1"/>
          <w:numId w:val="341"/>
        </w:numPr>
        <w:ind w:left="0" w:firstLine="270"/>
        <w:rPr>
          <w:rFonts w:ascii="Times New Roman" w:hAnsi="Times New Roman" w:cs="Times New Roman"/>
          <w:sz w:val="24"/>
          <w:szCs w:val="24"/>
        </w:rPr>
      </w:pPr>
      <w:r w:rsidRPr="00EE095D">
        <w:rPr>
          <w:rFonts w:ascii="Times New Roman" w:hAnsi="Times New Roman" w:cs="Times New Roman"/>
          <w:sz w:val="24"/>
          <w:szCs w:val="24"/>
        </w:rPr>
        <w:t>for a period of thirty (30) years, provided that the possessor, throughout the whole period, possesses in good faith; or</w:t>
      </w:r>
    </w:p>
    <w:p w:rsidR="00FE72D2" w:rsidRPr="00EE095D" w:rsidRDefault="00FE72D2" w:rsidP="00FE72D2">
      <w:pPr>
        <w:pStyle w:val="ListParagraph"/>
        <w:ind w:firstLine="270"/>
        <w:rPr>
          <w:rFonts w:ascii="Times New Roman" w:hAnsi="Times New Roman" w:cs="Times New Roman"/>
          <w:sz w:val="24"/>
          <w:szCs w:val="24"/>
        </w:rPr>
      </w:pPr>
    </w:p>
    <w:p w:rsidR="00FE72D2" w:rsidRPr="00EE095D" w:rsidRDefault="00FE72D2" w:rsidP="00BF4E8F">
      <w:pPr>
        <w:pStyle w:val="ListParagraph"/>
        <w:widowControl w:val="0"/>
        <w:numPr>
          <w:ilvl w:val="1"/>
          <w:numId w:val="341"/>
        </w:numPr>
        <w:ind w:left="0" w:firstLine="270"/>
        <w:contextualSpacing w:val="0"/>
        <w:rPr>
          <w:rFonts w:ascii="Times New Roman" w:hAnsi="Times New Roman" w:cs="Times New Roman"/>
          <w:sz w:val="24"/>
          <w:szCs w:val="24"/>
        </w:rPr>
      </w:pPr>
      <w:r w:rsidRPr="00EE095D">
        <w:rPr>
          <w:rFonts w:ascii="Times New Roman" w:hAnsi="Times New Roman" w:cs="Times New Roman"/>
          <w:sz w:val="24"/>
          <w:szCs w:val="24"/>
        </w:rPr>
        <w:t>for a period of fifty (50) years.</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More stringent requirements may be adopted or maintained in force by special legislation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966649">
        <w:rPr>
          <w:rFonts w:ascii="Times New Roman" w:hAnsi="Times New Roman" w:cs="Times New Roman"/>
          <w:b/>
          <w:sz w:val="24"/>
          <w:szCs w:val="24"/>
        </w:rPr>
        <w:t>5</w:t>
      </w:r>
      <w:r w:rsidRPr="00EE095D">
        <w:rPr>
          <w:rFonts w:ascii="Times New Roman" w:hAnsi="Times New Roman" w:cs="Times New Roman"/>
          <w:b/>
          <w:sz w:val="24"/>
          <w:szCs w:val="24"/>
        </w:rPr>
        <w:t>1</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Presumption of proprietary possession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If a person had a property in his proprietary possession at the beginning and at the end of a period of time, it is presumed that his proprietary possession also existed in the intermediate period.</w:t>
      </w:r>
    </w:p>
    <w:p w:rsidR="00FE72D2" w:rsidRPr="00EE095D" w:rsidRDefault="00FE72D2" w:rsidP="00FE72D2">
      <w:pP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966649">
        <w:rPr>
          <w:rFonts w:ascii="Times New Roman" w:hAnsi="Times New Roman" w:cs="Times New Roman"/>
          <w:b/>
          <w:sz w:val="24"/>
          <w:szCs w:val="24"/>
        </w:rPr>
        <w:t>5</w:t>
      </w:r>
      <w:r w:rsidRPr="00EE095D">
        <w:rPr>
          <w:rFonts w:ascii="Times New Roman" w:hAnsi="Times New Roman" w:cs="Times New Roman"/>
          <w:b/>
          <w:sz w:val="24"/>
          <w:szCs w:val="24"/>
        </w:rPr>
        <w:t>2</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Acquisition of movable property by prescription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 person who has a movable property in proprietary possession for a period of ten (10) uninterrupted years acquires ownership of the property at the end of the ten (10) year period if, at the beginning of the ten (10) year period he was not aware that he was not en</w:t>
      </w:r>
      <w:r w:rsidR="0007206A">
        <w:rPr>
          <w:rFonts w:ascii="Times New Roman" w:hAnsi="Times New Roman" w:cs="Times New Roman"/>
          <w:sz w:val="24"/>
          <w:szCs w:val="24"/>
        </w:rPr>
        <w:t>Chapter</w:t>
      </w:r>
      <w:r w:rsidRPr="00EE095D">
        <w:rPr>
          <w:rFonts w:ascii="Times New Roman" w:hAnsi="Times New Roman" w:cs="Times New Roman"/>
          <w:sz w:val="24"/>
          <w:szCs w:val="24"/>
        </w:rPr>
        <w:t>d to ownership.</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Prescription is excluded if the person, on acquiring the proprietary possession, was not in good faith or if he discovers during the ten-year period that he is not en</w:t>
      </w:r>
      <w:r w:rsidR="0007206A">
        <w:rPr>
          <w:rFonts w:ascii="Times New Roman" w:hAnsi="Times New Roman" w:cs="Times New Roman"/>
          <w:sz w:val="24"/>
          <w:szCs w:val="24"/>
        </w:rPr>
        <w:t>Chapter</w:t>
      </w:r>
      <w:r w:rsidRPr="00EE095D">
        <w:rPr>
          <w:rFonts w:ascii="Times New Roman" w:hAnsi="Times New Roman" w:cs="Times New Roman"/>
          <w:sz w:val="24"/>
          <w:szCs w:val="24"/>
        </w:rPr>
        <w:t>d to the ownership of the movable property.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Upon the acquisition of ownership by prescription, all third-party rights in the movable property which arose prior to the acquisition by proprietary possession are extinguished, unless the proprietary possessor is not in good faith with regard to these rights while acquiring proprietary possession.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966649">
        <w:rPr>
          <w:rFonts w:ascii="Times New Roman" w:hAnsi="Times New Roman" w:cs="Times New Roman"/>
          <w:b/>
          <w:sz w:val="24"/>
          <w:szCs w:val="24"/>
        </w:rPr>
        <w:t>5</w:t>
      </w:r>
      <w:r w:rsidRPr="00EE095D">
        <w:rPr>
          <w:rFonts w:ascii="Times New Roman" w:hAnsi="Times New Roman" w:cs="Times New Roman"/>
          <w:b/>
          <w:sz w:val="24"/>
          <w:szCs w:val="24"/>
        </w:rPr>
        <w:t>3</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Suspension of prescription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Prescription is suspended if the claim for possession against the proprietary possessor, or in the case of indirect proprietary possession against the possessor who derives his right to possession from the proprietary possessor, is asserted in a manner suitable under provisions on suspension of extinctive prescription provided by the General Part. However, the suspension occurs only for the benefit of the person who causes it.</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966649">
        <w:rPr>
          <w:rFonts w:ascii="Times New Roman" w:hAnsi="Times New Roman" w:cs="Times New Roman"/>
          <w:b/>
          <w:sz w:val="24"/>
          <w:szCs w:val="24"/>
        </w:rPr>
        <w:t>5</w:t>
      </w:r>
      <w:r w:rsidRPr="00EE095D">
        <w:rPr>
          <w:rFonts w:ascii="Times New Roman" w:hAnsi="Times New Roman" w:cs="Times New Roman"/>
          <w:b/>
          <w:sz w:val="24"/>
          <w:szCs w:val="24"/>
        </w:rPr>
        <w:t>4</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Termination by loss of possession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Prescription is terminated by the loss of proprietary possession.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termination is deemed not to have occurred if the proprietary possessor loses the proprietary possession involuntarily and recovers it within the period of one year or by legal action created within this period.</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966649">
        <w:rPr>
          <w:rFonts w:ascii="Times New Roman" w:hAnsi="Times New Roman" w:cs="Times New Roman"/>
          <w:b/>
          <w:sz w:val="24"/>
          <w:szCs w:val="24"/>
        </w:rPr>
        <w:t>5</w:t>
      </w:r>
      <w:r w:rsidRPr="00EE095D">
        <w:rPr>
          <w:rFonts w:ascii="Times New Roman" w:hAnsi="Times New Roman" w:cs="Times New Roman"/>
          <w:b/>
          <w:sz w:val="24"/>
          <w:szCs w:val="24"/>
        </w:rPr>
        <w:t>5</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Termination by act of execution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Prescription is terminated by undertaking or applying for a judicial or official act of execution.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966649">
        <w:rPr>
          <w:rFonts w:ascii="Times New Roman" w:hAnsi="Times New Roman" w:cs="Times New Roman"/>
          <w:b/>
          <w:sz w:val="24"/>
          <w:szCs w:val="24"/>
        </w:rPr>
        <w:t>5</w:t>
      </w:r>
      <w:r w:rsidRPr="00EE095D">
        <w:rPr>
          <w:rFonts w:ascii="Times New Roman" w:hAnsi="Times New Roman" w:cs="Times New Roman"/>
          <w:b/>
          <w:sz w:val="24"/>
          <w:szCs w:val="24"/>
        </w:rPr>
        <w:t>6</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Termination effect </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If the prescription period is terminated, the time that passed before the termination is not to be counted; a new prescription period may begin only after the termination of the interruption.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966649">
        <w:rPr>
          <w:rFonts w:ascii="Times New Roman" w:hAnsi="Times New Roman" w:cs="Times New Roman"/>
          <w:b/>
          <w:sz w:val="24"/>
          <w:szCs w:val="24"/>
        </w:rPr>
        <w:t>5</w:t>
      </w:r>
      <w:r w:rsidRPr="00EE095D">
        <w:rPr>
          <w:rFonts w:ascii="Times New Roman" w:hAnsi="Times New Roman" w:cs="Times New Roman"/>
          <w:b/>
          <w:sz w:val="24"/>
          <w:szCs w:val="24"/>
        </w:rPr>
        <w:t>7</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Acquisition by prescription and succession in </w:t>
      </w:r>
      <w:r w:rsidR="0007206A">
        <w:rPr>
          <w:rFonts w:ascii="Times New Roman" w:hAnsi="Times New Roman" w:cs="Times New Roman"/>
          <w:b/>
          <w:sz w:val="24"/>
          <w:szCs w:val="24"/>
        </w:rPr>
        <w:t>Chapter</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If, as a result of succession in </w:t>
      </w:r>
      <w:r w:rsidR="0007206A">
        <w:rPr>
          <w:rFonts w:ascii="Times New Roman" w:hAnsi="Times New Roman" w:cs="Times New Roman"/>
          <w:sz w:val="24"/>
          <w:szCs w:val="24"/>
        </w:rPr>
        <w:t>Chapter</w:t>
      </w:r>
      <w:r w:rsidRPr="00EE095D">
        <w:rPr>
          <w:rFonts w:ascii="Times New Roman" w:hAnsi="Times New Roman" w:cs="Times New Roman"/>
          <w:sz w:val="24"/>
          <w:szCs w:val="24"/>
        </w:rPr>
        <w:t xml:space="preserve">, the heir enters the proprietary possession of a third party, the prescription period that has passed in the possession of the predecessor in </w:t>
      </w:r>
      <w:r w:rsidR="0007206A">
        <w:rPr>
          <w:rFonts w:ascii="Times New Roman" w:hAnsi="Times New Roman" w:cs="Times New Roman"/>
          <w:sz w:val="24"/>
          <w:szCs w:val="24"/>
        </w:rPr>
        <w:t>Chapter</w:t>
      </w:r>
      <w:r w:rsidRPr="00EE095D">
        <w:rPr>
          <w:rFonts w:ascii="Times New Roman" w:hAnsi="Times New Roman" w:cs="Times New Roman"/>
          <w:sz w:val="24"/>
          <w:szCs w:val="24"/>
        </w:rPr>
        <w:t xml:space="preserve"> benefits the third party.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966649">
        <w:rPr>
          <w:rFonts w:ascii="Times New Roman" w:hAnsi="Times New Roman" w:cs="Times New Roman"/>
          <w:b/>
          <w:sz w:val="24"/>
          <w:szCs w:val="24"/>
        </w:rPr>
        <w:t>5</w:t>
      </w:r>
      <w:r w:rsidRPr="00EE095D">
        <w:rPr>
          <w:rFonts w:ascii="Times New Roman" w:hAnsi="Times New Roman" w:cs="Times New Roman"/>
          <w:b/>
          <w:sz w:val="24"/>
          <w:szCs w:val="24"/>
        </w:rPr>
        <w:t>8</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Possessor of an inheritance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The prescription period that has passed for the benefit of a possessor of an inheritance counts in favour of the heir.</w:t>
      </w:r>
    </w:p>
    <w:p w:rsidR="00FE72D2" w:rsidRPr="00EE095D" w:rsidRDefault="00FE72D2" w:rsidP="00FE72D2">
      <w:pPr>
        <w:rPr>
          <w:rFonts w:ascii="Times New Roman" w:hAnsi="Times New Roman" w:cs="Times New Roman"/>
          <w:sz w:val="24"/>
          <w:szCs w:val="24"/>
        </w:rPr>
      </w:pPr>
    </w:p>
    <w:p w:rsidR="00FE72D2" w:rsidRPr="00EE095D" w:rsidRDefault="00F46E22" w:rsidP="00FE72D2">
      <w:pPr>
        <w:jc w:val="center"/>
        <w:rPr>
          <w:rFonts w:ascii="Times New Roman" w:hAnsi="Times New Roman" w:cs="Times New Roman"/>
          <w:b/>
          <w:sz w:val="24"/>
          <w:szCs w:val="24"/>
        </w:rPr>
      </w:pPr>
      <w:r>
        <w:rPr>
          <w:rFonts w:ascii="Times New Roman" w:hAnsi="Times New Roman" w:cs="Times New Roman"/>
          <w:b/>
          <w:sz w:val="24"/>
          <w:szCs w:val="24"/>
        </w:rPr>
        <w:t xml:space="preserve">Sub-chapter IV – Acquisition by decision of the Court or Another Authority </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F46E22">
        <w:rPr>
          <w:rFonts w:ascii="Times New Roman" w:hAnsi="Times New Roman" w:cs="Times New Roman"/>
          <w:b/>
          <w:sz w:val="24"/>
          <w:szCs w:val="24"/>
        </w:rPr>
        <w:t>5</w:t>
      </w:r>
      <w:r w:rsidRPr="00EE095D">
        <w:rPr>
          <w:rFonts w:ascii="Times New Roman" w:hAnsi="Times New Roman" w:cs="Times New Roman"/>
          <w:b/>
          <w:sz w:val="24"/>
          <w:szCs w:val="24"/>
        </w:rPr>
        <w:t>9</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Effect of the decision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Ownership is acquired by a decision of the court or another authority in the events provided by law and in the manner and according to the conditions provided by Code or Special law.</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right of ownership is acquired at the moment the court decision becomes legally effective, that is, the decision by another authority becomes final, unless provided otherwise by law or unless arising otherwise from the objective because of which the decision was adopted.</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Real rights on property that belonged to other persons do not terminate following the acquisition of the right of ownership by a decision of the court or another authority, save for those specified in the decision or a particular piece of legislation, or which cannot continue to exist because of the nature of the property.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F46E22">
        <w:rPr>
          <w:rFonts w:ascii="Times New Roman" w:hAnsi="Times New Roman" w:cs="Times New Roman"/>
          <w:b/>
          <w:sz w:val="24"/>
          <w:szCs w:val="24"/>
        </w:rPr>
        <w:t>6</w:t>
      </w:r>
      <w:r w:rsidRPr="00EE095D">
        <w:rPr>
          <w:rFonts w:ascii="Times New Roman" w:hAnsi="Times New Roman" w:cs="Times New Roman"/>
          <w:b/>
          <w:sz w:val="24"/>
          <w:szCs w:val="24"/>
        </w:rPr>
        <w:t>0</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Acquisition of real right by court or another authority decision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Any person who acquires the right of ownership of an immovable asset by a decision of the court or another authority is authorized to obtain entry of the acquired right of ownership in the Immovable Property Rights Register.</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Ownership of an immovable asset acquired by a decision of the court or another authority may not oppose the right of the person who, having relied on the information in the Immovable Property Rights Register, had entered his right on the real property in good faith before the right acquired by the decision of the court or another authority was entered.</w:t>
      </w:r>
    </w:p>
    <w:p w:rsidR="00FE72D2" w:rsidRPr="00EE095D" w:rsidRDefault="00FE72D2" w:rsidP="00FE72D2">
      <w:pPr>
        <w:rPr>
          <w:rFonts w:ascii="Times New Roman" w:hAnsi="Times New Roman" w:cs="Times New Roman"/>
          <w:sz w:val="24"/>
          <w:szCs w:val="24"/>
        </w:rPr>
      </w:pPr>
    </w:p>
    <w:p w:rsidR="00FE72D2" w:rsidRPr="00EE095D" w:rsidRDefault="00F46E22" w:rsidP="00FE72D2">
      <w:pPr>
        <w:jc w:val="center"/>
        <w:rPr>
          <w:rFonts w:ascii="Times New Roman" w:hAnsi="Times New Roman" w:cs="Times New Roman"/>
          <w:b/>
          <w:sz w:val="24"/>
          <w:szCs w:val="24"/>
        </w:rPr>
      </w:pPr>
      <w:r>
        <w:rPr>
          <w:rFonts w:ascii="Times New Roman" w:hAnsi="Times New Roman" w:cs="Times New Roman"/>
          <w:b/>
          <w:sz w:val="24"/>
          <w:szCs w:val="24"/>
        </w:rPr>
        <w:t xml:space="preserve">Sub-chapter V – Acquisition by Inheritance </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F46E22">
        <w:rPr>
          <w:rFonts w:ascii="Times New Roman" w:hAnsi="Times New Roman" w:cs="Times New Roman"/>
          <w:b/>
          <w:sz w:val="24"/>
          <w:szCs w:val="24"/>
        </w:rPr>
        <w:t>6</w:t>
      </w:r>
      <w:r w:rsidRPr="00EE095D">
        <w:rPr>
          <w:rFonts w:ascii="Times New Roman" w:hAnsi="Times New Roman" w:cs="Times New Roman"/>
          <w:b/>
          <w:sz w:val="24"/>
          <w:szCs w:val="24"/>
        </w:rPr>
        <w:t>1</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Acquisition by inheritance</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 </w:t>
      </w: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heir acquires ownership of the property he inherited at the moment of opening the inheritance, unless provided otherwise by law.</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heir is authorised to obtain entry of his right of immovable property in the Immovable Property Rights Register.</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Real rights on the property concerned that belonged to other persons do not terminate following the acquisition of the right of ownership by inheritance, save for those provided by law or which cannot continue to exist because of the nature of the property.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4. Inheritance is regulated by the civil code, book 5.</w:t>
      </w:r>
    </w:p>
    <w:p w:rsidR="00FE72D2" w:rsidRPr="00EE095D" w:rsidRDefault="00FE72D2" w:rsidP="00FE72D2">
      <w:pPr>
        <w:rPr>
          <w:rFonts w:ascii="Times New Roman" w:hAnsi="Times New Roman" w:cs="Times New Roman"/>
          <w:sz w:val="24"/>
          <w:szCs w:val="24"/>
        </w:rPr>
      </w:pPr>
    </w:p>
    <w:p w:rsidR="00FE72D2" w:rsidRPr="00EE095D" w:rsidRDefault="00F46E22" w:rsidP="00FE72D2">
      <w:pPr>
        <w:jc w:val="center"/>
        <w:rPr>
          <w:rFonts w:ascii="Times New Roman" w:hAnsi="Times New Roman" w:cs="Times New Roman"/>
          <w:b/>
          <w:sz w:val="24"/>
          <w:szCs w:val="24"/>
        </w:rPr>
      </w:pPr>
      <w:r>
        <w:rPr>
          <w:rFonts w:ascii="Times New Roman" w:hAnsi="Times New Roman" w:cs="Times New Roman"/>
          <w:b/>
          <w:sz w:val="24"/>
          <w:szCs w:val="24"/>
        </w:rPr>
        <w:t xml:space="preserve">Sub-chapter VI – Joining of Movables, Mixing of Properties, Processing, Acquisition of Ownership of Ownerless Movables, Finding Ownerless Treasure </w:t>
      </w:r>
      <w:r w:rsidR="00FE72D2" w:rsidRPr="00EE095D">
        <w:rPr>
          <w:rFonts w:ascii="Times New Roman" w:hAnsi="Times New Roman" w:cs="Times New Roman"/>
          <w:b/>
          <w:sz w:val="24"/>
          <w:szCs w:val="24"/>
        </w:rPr>
        <w:t xml:space="preserve"> </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F46E22">
        <w:rPr>
          <w:rFonts w:ascii="Times New Roman" w:hAnsi="Times New Roman" w:cs="Times New Roman"/>
          <w:b/>
          <w:sz w:val="24"/>
          <w:szCs w:val="24"/>
        </w:rPr>
        <w:t>6</w:t>
      </w:r>
      <w:r w:rsidRPr="00EE095D">
        <w:rPr>
          <w:rFonts w:ascii="Times New Roman" w:hAnsi="Times New Roman" w:cs="Times New Roman"/>
          <w:b/>
          <w:sz w:val="24"/>
          <w:szCs w:val="24"/>
        </w:rPr>
        <w:t>2</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Joining of movable asset</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If movable property that belongs to different owners is combined in such a way that they become component parts of a single movable property, the previous owners become co-owners of that property. Their shares are determined in relation to the value of the original movables at the time when these were joined.</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If one of the movables can be determined to be the main movable property, its owner acquires sole ownership of the new single property. The previous owners whose ownership ceases to exist are en</w:t>
      </w:r>
      <w:r w:rsidR="0007206A">
        <w:rPr>
          <w:rFonts w:ascii="Times New Roman" w:hAnsi="Times New Roman" w:cs="Times New Roman"/>
          <w:sz w:val="24"/>
          <w:szCs w:val="24"/>
        </w:rPr>
        <w:t>Chapter</w:t>
      </w:r>
      <w:r w:rsidRPr="00EE095D">
        <w:rPr>
          <w:rFonts w:ascii="Times New Roman" w:hAnsi="Times New Roman" w:cs="Times New Roman"/>
          <w:sz w:val="24"/>
          <w:szCs w:val="24"/>
        </w:rPr>
        <w:t>d to compensation from the new owner in an amount equal to the value of their movables.</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Cessation of ownership rights in a movable property causes the cessation of all other rights in that property. This does not apply if the owner of an encumbered property becomes the owner or a co-owner of the new single property.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F46E22">
        <w:rPr>
          <w:rFonts w:ascii="Times New Roman" w:hAnsi="Times New Roman" w:cs="Times New Roman"/>
          <w:b/>
          <w:sz w:val="24"/>
          <w:szCs w:val="24"/>
        </w:rPr>
        <w:t>6</w:t>
      </w:r>
      <w:r w:rsidRPr="00EE095D">
        <w:rPr>
          <w:rFonts w:ascii="Times New Roman" w:hAnsi="Times New Roman" w:cs="Times New Roman"/>
          <w:b/>
          <w:sz w:val="24"/>
          <w:szCs w:val="24"/>
        </w:rPr>
        <w:t>3</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Mixing of properties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If movables of different owners are mixed or mingled in a way that they cannot be separated or such separation would entail disproportionately high cost, the provisions of Article 72 of this Book apply </w:t>
      </w:r>
      <w:r w:rsidRPr="00EE095D">
        <w:rPr>
          <w:rFonts w:ascii="Times New Roman" w:hAnsi="Times New Roman" w:cs="Times New Roman"/>
          <w:i/>
          <w:sz w:val="24"/>
          <w:szCs w:val="24"/>
        </w:rPr>
        <w:t>mutatis mutandis</w:t>
      </w:r>
      <w:r w:rsidRPr="00EE095D">
        <w:rPr>
          <w:rFonts w:ascii="Times New Roman" w:hAnsi="Times New Roman" w:cs="Times New Roman"/>
          <w:sz w:val="24"/>
          <w:szCs w:val="24"/>
        </w:rPr>
        <w:t>.</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F46E22">
        <w:rPr>
          <w:rFonts w:ascii="Times New Roman" w:hAnsi="Times New Roman" w:cs="Times New Roman"/>
          <w:b/>
          <w:sz w:val="24"/>
          <w:szCs w:val="24"/>
        </w:rPr>
        <w:t>6</w:t>
      </w:r>
      <w:r w:rsidRPr="00EE095D">
        <w:rPr>
          <w:rFonts w:ascii="Times New Roman" w:hAnsi="Times New Roman" w:cs="Times New Roman"/>
          <w:b/>
          <w:sz w:val="24"/>
          <w:szCs w:val="24"/>
        </w:rPr>
        <w:t>4</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Processing</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 person who creates new movable property through processing or transformation his own materials acquires ownership of the processed or transformed property.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A person who creates new movables property through processing or transformation materials of other persons acquires ownership of the new movable property created, unless the value of the processing or transformation activity is substantially less than the value of the materials used to create the new movable property.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If the value of the processing or transformation activity is exactly equal to the materials used, the parties involved shall acquire co-ownership over the newly created movable property in equal proportions.</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4. The activity of processing includes writing, drawing, painting, printing, engraving or any similar processing of the surface.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5. On the acquisition of ownership of the new movable property, all existing rights in the materials cease. The owner of the new property is obliged to compensate any third parties for the loss of their rights.</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F46E22">
        <w:rPr>
          <w:rFonts w:ascii="Times New Roman" w:hAnsi="Times New Roman" w:cs="Times New Roman"/>
          <w:b/>
          <w:sz w:val="24"/>
          <w:szCs w:val="24"/>
        </w:rPr>
        <w:t>6</w:t>
      </w:r>
      <w:r w:rsidRPr="00EE095D">
        <w:rPr>
          <w:rFonts w:ascii="Times New Roman" w:hAnsi="Times New Roman" w:cs="Times New Roman"/>
          <w:b/>
          <w:sz w:val="24"/>
          <w:szCs w:val="24"/>
        </w:rPr>
        <w:t>5</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Acquisition of ownership of ownerless movables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 person who takes proprietary possession of ownerless movable asset acquires ownership of that asset unless the acquisition is prohibited by law.</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Movable asset becomes ownerless if the owner, with the intention of renouncing his ownership rights, abandons possession of the asset.</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A domestic animal becomes ownerless if it gives up the habit of returning to the place provided for it.</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F46E22">
        <w:rPr>
          <w:rFonts w:ascii="Times New Roman" w:hAnsi="Times New Roman" w:cs="Times New Roman"/>
          <w:b/>
          <w:sz w:val="24"/>
          <w:szCs w:val="24"/>
        </w:rPr>
        <w:t>6</w:t>
      </w:r>
      <w:r w:rsidRPr="00EE095D">
        <w:rPr>
          <w:rFonts w:ascii="Times New Roman" w:hAnsi="Times New Roman" w:cs="Times New Roman"/>
          <w:b/>
          <w:sz w:val="24"/>
          <w:szCs w:val="24"/>
        </w:rPr>
        <w:t>6</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Wild animals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1. Wild animals are ownerless as long as they are free. Wild animals in zoos and fish in ponds or other self-contained private waters are not ownerless.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2. Where a captured wild animal regains freedom, it becomes ownerless if the owner fails to pursue the animal without undue delay or if he gives up the pursuit.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A tamed animal becomes ownerless if it gives up the habit of returning to the place determined for it.</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F46E22">
        <w:rPr>
          <w:rFonts w:ascii="Times New Roman" w:hAnsi="Times New Roman" w:cs="Times New Roman"/>
          <w:b/>
          <w:sz w:val="24"/>
          <w:szCs w:val="24"/>
        </w:rPr>
        <w:t>6</w:t>
      </w:r>
      <w:r w:rsidRPr="00EE095D">
        <w:rPr>
          <w:rFonts w:ascii="Times New Roman" w:hAnsi="Times New Roman" w:cs="Times New Roman"/>
          <w:b/>
          <w:sz w:val="24"/>
          <w:szCs w:val="24"/>
        </w:rPr>
        <w:t>7</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Loss of ownership of bee swarms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1. Where a swarm of bees takes flight, it becomes ownerless if the owner fails to pursue it within 48 hours or if he gives up the pursuit.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2. The owner of the swarm of bees may, in pursuit, enter on plots of land belonging to others. If the swarm has entered an unoccupied beehive belonging to another, the owner of the swarm, for the purpose of capturing it, may open the hive and remove or break out the combs. He must make compensation for the damage caused. </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F46E22">
        <w:rPr>
          <w:rFonts w:ascii="Times New Roman" w:hAnsi="Times New Roman" w:cs="Times New Roman"/>
          <w:b/>
          <w:sz w:val="24"/>
          <w:szCs w:val="24"/>
        </w:rPr>
        <w:t>6</w:t>
      </w:r>
      <w:r w:rsidRPr="00EE095D">
        <w:rPr>
          <w:rFonts w:ascii="Times New Roman" w:hAnsi="Times New Roman" w:cs="Times New Roman"/>
          <w:b/>
          <w:sz w:val="24"/>
          <w:szCs w:val="24"/>
        </w:rPr>
        <w:t>8</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Finding of an asset</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 person who finds movable asset and takes possession of it must notify the person who lost the property or the owner of that property without undue delay.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If the finder does not know the identity or whereabouts of the owner or the person who lost the movable property, the finder must notify the competent authority without undue delay together with the related circumstances. If the movable property is not valued more than ten (10) Euros, no notification is necessary.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The finder has a duty to keep the movable asset in safe custody. If it is feared that the movable asset will decay, or if keeping the property in safe custody entails disproportionately great costs, the finder is obliged to deliver the property to the competent authorities for public auction.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4. Upon the expiration of one year after notifying the competent authorities of the find, the finder acquires ownership of the property, unless the person en</w:t>
      </w:r>
      <w:r w:rsidR="0007206A">
        <w:rPr>
          <w:rFonts w:ascii="Times New Roman" w:hAnsi="Times New Roman" w:cs="Times New Roman"/>
          <w:sz w:val="24"/>
          <w:szCs w:val="24"/>
        </w:rPr>
        <w:t>Chapter</w:t>
      </w:r>
      <w:r w:rsidRPr="00EE095D">
        <w:rPr>
          <w:rFonts w:ascii="Times New Roman" w:hAnsi="Times New Roman" w:cs="Times New Roman"/>
          <w:sz w:val="24"/>
          <w:szCs w:val="24"/>
        </w:rPr>
        <w:t>d to receive the property has before this time become known to the finder or notified the competent authorities of his right. On the acquisition of ownership, all other rights over the asset are going to cease to exist.</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5. The finder may demand a finder's reward from the person en</w:t>
      </w:r>
      <w:r w:rsidR="0007206A">
        <w:rPr>
          <w:rFonts w:ascii="Times New Roman" w:hAnsi="Times New Roman" w:cs="Times New Roman"/>
          <w:sz w:val="24"/>
          <w:szCs w:val="24"/>
        </w:rPr>
        <w:t>Chapter</w:t>
      </w:r>
      <w:r w:rsidRPr="00EE095D">
        <w:rPr>
          <w:rFonts w:ascii="Times New Roman" w:hAnsi="Times New Roman" w:cs="Times New Roman"/>
          <w:sz w:val="24"/>
          <w:szCs w:val="24"/>
        </w:rPr>
        <w:t>d to receive the property. The finder's reward is five per cent of the value of the property up to five hundred (500) Euros.</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F46E22">
        <w:rPr>
          <w:rFonts w:ascii="Times New Roman" w:hAnsi="Times New Roman" w:cs="Times New Roman"/>
          <w:b/>
          <w:sz w:val="24"/>
          <w:szCs w:val="24"/>
        </w:rPr>
        <w:t>6</w:t>
      </w:r>
      <w:r w:rsidRPr="00EE095D">
        <w:rPr>
          <w:rFonts w:ascii="Times New Roman" w:hAnsi="Times New Roman" w:cs="Times New Roman"/>
          <w:b/>
          <w:sz w:val="24"/>
          <w:szCs w:val="24"/>
        </w:rPr>
        <w:t>9</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Ownerless Treasure </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If a movable property of exceptional value, that was hidden for such a long time that its owner can no longer be ascertained, is found, then the ownership over that property is acquired according to the following division: 1/3 by the discoverer, 1/3 by the owner of the immovable property where the treasure was hidden and 1/3 belongs to the state.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If the movable property is of exceptional historic, cultural, archaeological or artistic value, the acquisition of ownership shall be determined by a separate law.</w:t>
      </w:r>
    </w:p>
    <w:p w:rsidR="00FE72D2" w:rsidRPr="00EE095D" w:rsidRDefault="00FE72D2" w:rsidP="00FE72D2">
      <w:pPr>
        <w:rPr>
          <w:rFonts w:ascii="Times New Roman" w:hAnsi="Times New Roman" w:cs="Times New Roman"/>
          <w:sz w:val="24"/>
          <w:szCs w:val="24"/>
        </w:rPr>
      </w:pPr>
    </w:p>
    <w:p w:rsidR="00FE72D2" w:rsidRPr="00F46E22" w:rsidRDefault="00F46E22" w:rsidP="00FE72D2">
      <w:pPr>
        <w:jc w:val="center"/>
        <w:rPr>
          <w:rFonts w:ascii="Times New Roman" w:hAnsi="Times New Roman" w:cs="Times New Roman"/>
          <w:b/>
          <w:sz w:val="28"/>
          <w:szCs w:val="28"/>
        </w:rPr>
      </w:pPr>
      <w:r w:rsidRPr="00F46E22">
        <w:rPr>
          <w:rFonts w:ascii="Times New Roman" w:hAnsi="Times New Roman" w:cs="Times New Roman"/>
          <w:b/>
          <w:sz w:val="28"/>
          <w:szCs w:val="28"/>
        </w:rPr>
        <w:t xml:space="preserve">Chapter IV – Right of Pre-emption </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F46E22">
        <w:rPr>
          <w:rFonts w:ascii="Times New Roman" w:hAnsi="Times New Roman" w:cs="Times New Roman"/>
          <w:b/>
          <w:sz w:val="24"/>
          <w:szCs w:val="24"/>
        </w:rPr>
        <w:t>7</w:t>
      </w:r>
      <w:r w:rsidRPr="00EE095D">
        <w:rPr>
          <w:rFonts w:ascii="Times New Roman" w:hAnsi="Times New Roman" w:cs="Times New Roman"/>
          <w:b/>
          <w:sz w:val="24"/>
          <w:szCs w:val="24"/>
        </w:rPr>
        <w:t>0</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Concept of the right of pre-emption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An immovable property or co-ownership over an immovable asset may be encumbered in such a manner that a person has a right of pre-emption.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right of pre-emption can be established by law or by contract. The contractual right of pre-emption is established by agreement between the owner of the immovable property and the person en</w:t>
      </w:r>
      <w:r w:rsidR="0007206A">
        <w:rPr>
          <w:rFonts w:ascii="Times New Roman" w:hAnsi="Times New Roman" w:cs="Times New Roman"/>
          <w:sz w:val="24"/>
          <w:szCs w:val="24"/>
        </w:rPr>
        <w:t>Chapter</w:t>
      </w:r>
      <w:r w:rsidRPr="00EE095D">
        <w:rPr>
          <w:rFonts w:ascii="Times New Roman" w:hAnsi="Times New Roman" w:cs="Times New Roman"/>
          <w:sz w:val="24"/>
          <w:szCs w:val="24"/>
        </w:rPr>
        <w:t>d to the pre-emption. The right of pre-emption becomes effective against third parties once it is entered into the immovable property rights register.</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The right of pre-emption may be granted for one or more instances of purchase, but it is restricted to the sale by the owner who owned the immovable property at the time of the granting of the right of pre-emption, or by his heirs.</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F46E22">
        <w:rPr>
          <w:rFonts w:ascii="Times New Roman" w:hAnsi="Times New Roman" w:cs="Times New Roman"/>
          <w:b/>
          <w:sz w:val="24"/>
          <w:szCs w:val="24"/>
        </w:rPr>
        <w:t>7</w:t>
      </w:r>
      <w:r w:rsidRPr="00EE095D">
        <w:rPr>
          <w:rFonts w:ascii="Times New Roman" w:hAnsi="Times New Roman" w:cs="Times New Roman"/>
          <w:b/>
          <w:sz w:val="24"/>
          <w:szCs w:val="24"/>
        </w:rPr>
        <w:t>1</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Encumbrance of a fraction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A fraction of an immovable property may be encumbered with a right of pre-emption only if it consists of the share of a co-owner.</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F46E22">
        <w:rPr>
          <w:rFonts w:ascii="Times New Roman" w:hAnsi="Times New Roman" w:cs="Times New Roman"/>
          <w:b/>
          <w:sz w:val="24"/>
          <w:szCs w:val="24"/>
        </w:rPr>
        <w:t>7</w:t>
      </w:r>
      <w:r w:rsidRPr="00EE095D">
        <w:rPr>
          <w:rFonts w:ascii="Times New Roman" w:hAnsi="Times New Roman" w:cs="Times New Roman"/>
          <w:b/>
          <w:sz w:val="24"/>
          <w:szCs w:val="24"/>
        </w:rPr>
        <w:t>2</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Notification and exercise of right of pre-emption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The right of pre-emption is exercised by notifying the person obliged by the pre-emption right. The exercise of this pre-emption right has to comply with the formal requirement of a contract for the transfer of immovable property.</w:t>
      </w:r>
    </w:p>
    <w:p w:rsidR="00FE72D2" w:rsidRPr="00EE095D" w:rsidRDefault="00FE72D2" w:rsidP="00FE72D2">
      <w:pPr>
        <w:rPr>
          <w:rFonts w:ascii="Times New Roman" w:hAnsi="Times New Roman" w:cs="Times New Roman"/>
          <w:sz w:val="24"/>
          <w:szCs w:val="24"/>
        </w:rPr>
      </w:pPr>
    </w:p>
    <w:p w:rsidR="00FE72D2" w:rsidRPr="0085711D" w:rsidRDefault="00FE72D2" w:rsidP="00FE72D2">
      <w:pPr>
        <w:jc w:val="center"/>
        <w:rPr>
          <w:rFonts w:ascii="Times New Roman" w:hAnsi="Times New Roman" w:cs="Times New Roman"/>
          <w:b/>
          <w:sz w:val="24"/>
          <w:szCs w:val="24"/>
          <w:highlight w:val="yellow"/>
        </w:rPr>
      </w:pPr>
      <w:r w:rsidRPr="0085711D">
        <w:rPr>
          <w:rFonts w:ascii="Times New Roman" w:hAnsi="Times New Roman" w:cs="Times New Roman"/>
          <w:b/>
          <w:sz w:val="24"/>
          <w:szCs w:val="24"/>
          <w:highlight w:val="yellow"/>
        </w:rPr>
        <w:t xml:space="preserve">Article </w:t>
      </w:r>
      <w:r w:rsidR="00F46E22" w:rsidRPr="0085711D">
        <w:rPr>
          <w:rFonts w:ascii="Times New Roman" w:hAnsi="Times New Roman" w:cs="Times New Roman"/>
          <w:b/>
          <w:sz w:val="24"/>
          <w:szCs w:val="24"/>
          <w:highlight w:val="yellow"/>
        </w:rPr>
        <w:t>7</w:t>
      </w:r>
      <w:r w:rsidRPr="0085711D">
        <w:rPr>
          <w:rFonts w:ascii="Times New Roman" w:hAnsi="Times New Roman" w:cs="Times New Roman"/>
          <w:b/>
          <w:sz w:val="24"/>
          <w:szCs w:val="24"/>
          <w:highlight w:val="yellow"/>
        </w:rPr>
        <w:t>3</w:t>
      </w:r>
    </w:p>
    <w:p w:rsidR="00FE72D2" w:rsidRPr="0085711D" w:rsidRDefault="00FE72D2" w:rsidP="00FE72D2">
      <w:pPr>
        <w:jc w:val="center"/>
        <w:rPr>
          <w:rFonts w:ascii="Times New Roman" w:hAnsi="Times New Roman" w:cs="Times New Roman"/>
          <w:b/>
          <w:sz w:val="24"/>
          <w:szCs w:val="24"/>
          <w:highlight w:val="yellow"/>
        </w:rPr>
      </w:pPr>
      <w:r w:rsidRPr="0085711D">
        <w:rPr>
          <w:rFonts w:ascii="Times New Roman" w:hAnsi="Times New Roman" w:cs="Times New Roman"/>
          <w:b/>
          <w:sz w:val="24"/>
          <w:szCs w:val="24"/>
          <w:highlight w:val="yellow"/>
        </w:rPr>
        <w:t>Effect of a right of pre-emption</w:t>
      </w:r>
    </w:p>
    <w:p w:rsidR="00FE72D2" w:rsidRPr="0085711D" w:rsidRDefault="00FE72D2" w:rsidP="00FE72D2">
      <w:pPr>
        <w:jc w:val="center"/>
        <w:rPr>
          <w:rFonts w:ascii="Times New Roman" w:hAnsi="Times New Roman" w:cs="Times New Roman"/>
          <w:b/>
          <w:sz w:val="24"/>
          <w:szCs w:val="24"/>
          <w:highlight w:val="yellow"/>
        </w:rPr>
      </w:pPr>
    </w:p>
    <w:p w:rsidR="00FE72D2" w:rsidRDefault="00FE72D2" w:rsidP="00FE72D2">
      <w:pPr>
        <w:rPr>
          <w:rFonts w:ascii="Times New Roman" w:hAnsi="Times New Roman" w:cs="Times New Roman"/>
          <w:sz w:val="24"/>
          <w:szCs w:val="24"/>
        </w:rPr>
      </w:pPr>
      <w:r w:rsidRPr="0085711D">
        <w:rPr>
          <w:rFonts w:ascii="Times New Roman" w:hAnsi="Times New Roman" w:cs="Times New Roman"/>
          <w:sz w:val="24"/>
          <w:szCs w:val="24"/>
          <w:highlight w:val="yellow"/>
        </w:rPr>
        <w:t>Against third parties the right of pre-emption has the effect of a priority notice given for the purpose of securing a claim for the transfer of ownership of the immovable property.</w:t>
      </w:r>
    </w:p>
    <w:p w:rsidR="0085711D" w:rsidRDefault="0085711D" w:rsidP="00FE72D2">
      <w:pPr>
        <w:rPr>
          <w:rFonts w:ascii="Times New Roman" w:hAnsi="Times New Roman" w:cs="Times New Roman"/>
          <w:sz w:val="24"/>
          <w:szCs w:val="24"/>
        </w:rPr>
      </w:pPr>
    </w:p>
    <w:p w:rsidR="0085711D" w:rsidRPr="0085711D" w:rsidRDefault="0085711D" w:rsidP="0085711D">
      <w:pPr>
        <w:widowControl w:val="0"/>
        <w:tabs>
          <w:tab w:val="left" w:pos="180"/>
        </w:tabs>
        <w:rPr>
          <w:rFonts w:ascii="Times New Roman" w:eastAsia="Arial" w:hAnsi="Times New Roman" w:cs="Times New Roman"/>
          <w:b/>
          <w:sz w:val="24"/>
          <w:szCs w:val="24"/>
          <w:highlight w:val="yellow"/>
          <w:lang w:val="en-US"/>
        </w:rPr>
      </w:pPr>
      <w:r w:rsidRPr="0085711D">
        <w:rPr>
          <w:rFonts w:ascii="Times New Roman" w:eastAsia="Arial" w:hAnsi="Times New Roman" w:cs="Times New Roman"/>
          <w:color w:val="000000"/>
          <w:sz w:val="24"/>
          <w:szCs w:val="24"/>
          <w:highlight w:val="yellow"/>
          <w:lang w:val="en-US"/>
        </w:rPr>
        <w:t>1. Me ushtrimin e të drejtës së parablerjes bëhet lidhja e kontratës ndërmjet të titullarit të drejtës së</w:t>
      </w:r>
      <w:r w:rsidRPr="0085711D">
        <w:rPr>
          <w:rFonts w:ascii="Times New Roman" w:eastAsia="Arial" w:hAnsi="Times New Roman" w:cs="Times New Roman"/>
          <w:color w:val="000000"/>
          <w:sz w:val="24"/>
          <w:szCs w:val="24"/>
          <w:highlight w:val="yellow"/>
          <w:lang w:val="en-US"/>
        </w:rPr>
        <w:br/>
        <w:t>parablerjes dhe të detyruarit për parablerje nën ato kushte, për të cilat është marrë vesh i detyruari I parablerjes me blerësin.</w:t>
      </w:r>
    </w:p>
    <w:p w:rsidR="0085711D" w:rsidRPr="0085711D" w:rsidRDefault="0085711D" w:rsidP="0085711D">
      <w:pPr>
        <w:widowControl w:val="0"/>
        <w:jc w:val="left"/>
        <w:rPr>
          <w:rFonts w:ascii="Times New Roman" w:eastAsia="Arial" w:hAnsi="Times New Roman" w:cs="Times New Roman"/>
          <w:b/>
          <w:sz w:val="24"/>
          <w:szCs w:val="24"/>
          <w:highlight w:val="yellow"/>
          <w:lang w:val="en-US"/>
        </w:rPr>
      </w:pPr>
    </w:p>
    <w:p w:rsidR="0085711D" w:rsidRPr="00233693" w:rsidRDefault="0085711D" w:rsidP="0085711D">
      <w:pPr>
        <w:widowControl w:val="0"/>
        <w:tabs>
          <w:tab w:val="left" w:pos="-90"/>
          <w:tab w:val="left" w:pos="360"/>
        </w:tabs>
        <w:rPr>
          <w:rFonts w:ascii="Times New Roman" w:eastAsia="Arial" w:hAnsi="Times New Roman" w:cs="Times New Roman"/>
          <w:sz w:val="24"/>
          <w:szCs w:val="24"/>
          <w:lang w:val="en-US"/>
        </w:rPr>
      </w:pPr>
      <w:r w:rsidRPr="0085711D">
        <w:rPr>
          <w:rFonts w:ascii="Times New Roman" w:eastAsia="Arial" w:hAnsi="Times New Roman" w:cs="Times New Roman"/>
          <w:sz w:val="24"/>
          <w:szCs w:val="24"/>
          <w:highlight w:val="yellow"/>
          <w:lang w:val="en-US"/>
        </w:rPr>
        <w:t>2. Ndaj personave të tretë e drejta e parablerjes ka efektin e një shënimi për sigurimin e kërkesës për bartjen e</w:t>
      </w:r>
      <w:r w:rsidRPr="0085711D">
        <w:rPr>
          <w:rFonts w:ascii="Times New Roman" w:eastAsia="Arial" w:hAnsi="Times New Roman" w:cs="Times New Roman"/>
          <w:spacing w:val="-5"/>
          <w:sz w:val="24"/>
          <w:szCs w:val="24"/>
          <w:highlight w:val="yellow"/>
          <w:lang w:val="en-US"/>
        </w:rPr>
        <w:t xml:space="preserve"> </w:t>
      </w:r>
      <w:r w:rsidRPr="0085711D">
        <w:rPr>
          <w:rFonts w:ascii="Times New Roman" w:eastAsia="Arial" w:hAnsi="Times New Roman" w:cs="Times New Roman"/>
          <w:sz w:val="24"/>
          <w:szCs w:val="24"/>
          <w:highlight w:val="yellow"/>
          <w:lang w:val="en-US"/>
        </w:rPr>
        <w:t>pronësisë.</w:t>
      </w:r>
    </w:p>
    <w:p w:rsidR="0085711D" w:rsidRPr="00233693" w:rsidRDefault="0085711D" w:rsidP="0085711D">
      <w:pPr>
        <w:widowControl w:val="0"/>
        <w:jc w:val="left"/>
        <w:rPr>
          <w:rFonts w:ascii="Times New Roman" w:eastAsia="Arial" w:hAnsi="Times New Roman" w:cs="Times New Roman"/>
          <w:sz w:val="24"/>
          <w:szCs w:val="24"/>
          <w:lang w:val="en-US"/>
        </w:rPr>
      </w:pP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85711D">
        <w:rPr>
          <w:rFonts w:ascii="Times New Roman" w:hAnsi="Times New Roman" w:cs="Times New Roman"/>
          <w:b/>
          <w:sz w:val="24"/>
          <w:szCs w:val="24"/>
        </w:rPr>
        <w:t>7</w:t>
      </w:r>
      <w:r w:rsidRPr="00EE095D">
        <w:rPr>
          <w:rFonts w:ascii="Times New Roman" w:hAnsi="Times New Roman" w:cs="Times New Roman"/>
          <w:b/>
          <w:sz w:val="24"/>
          <w:szCs w:val="24"/>
        </w:rPr>
        <w:t>4</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Payment of the purchase price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person en</w:t>
      </w:r>
      <w:r w:rsidR="0007206A">
        <w:rPr>
          <w:rFonts w:ascii="Times New Roman" w:hAnsi="Times New Roman" w:cs="Times New Roman"/>
          <w:sz w:val="24"/>
          <w:szCs w:val="24"/>
        </w:rPr>
        <w:t>Chapter</w:t>
      </w:r>
      <w:r w:rsidRPr="00EE095D">
        <w:rPr>
          <w:rFonts w:ascii="Times New Roman" w:hAnsi="Times New Roman" w:cs="Times New Roman"/>
          <w:sz w:val="24"/>
          <w:szCs w:val="24"/>
        </w:rPr>
        <w:t>d to the right of pre-emption must pay the purchase price to the seller.</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If the buyer or his legal successor is registered as the owner, the holder of the right of pre-emption must reimburse the buyer for the purchase price he paid to the seller.</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85711D">
        <w:rPr>
          <w:rFonts w:ascii="Times New Roman" w:hAnsi="Times New Roman" w:cs="Times New Roman"/>
          <w:b/>
          <w:sz w:val="24"/>
          <w:szCs w:val="24"/>
        </w:rPr>
        <w:t>7</w:t>
      </w:r>
      <w:r w:rsidRPr="00EE095D">
        <w:rPr>
          <w:rFonts w:ascii="Times New Roman" w:hAnsi="Times New Roman" w:cs="Times New Roman"/>
          <w:b/>
          <w:sz w:val="24"/>
          <w:szCs w:val="24"/>
        </w:rPr>
        <w:t>5</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Release of pre-emption right holder</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To the extent that the holder of the right of pre-emption is required to pay the purchase price to the buyer or the buyer’s legal successor, the holder of the right of pre-emption is released from his obligation to pay the purchase price owed under the pre-emption.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If the buyer or his legal successor loses ownership as a result of the exercise of the right of pre-emption, the buyer shall be released from his obligation to pay the purchase price owed by him. The buyer cannot demand restitution or the repayment of a purchase price already paid by him.</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85711D">
        <w:rPr>
          <w:rFonts w:ascii="Times New Roman" w:hAnsi="Times New Roman" w:cs="Times New Roman"/>
          <w:b/>
          <w:sz w:val="24"/>
          <w:szCs w:val="24"/>
        </w:rPr>
        <w:t>7</w:t>
      </w:r>
      <w:r w:rsidRPr="00EE095D">
        <w:rPr>
          <w:rFonts w:ascii="Times New Roman" w:hAnsi="Times New Roman" w:cs="Times New Roman"/>
          <w:b/>
          <w:sz w:val="24"/>
          <w:szCs w:val="24"/>
        </w:rPr>
        <w:t>6</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Preclusion of unknown holder of a right of pre-emption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If a holder of a right of pre-emption is unknown, he may be precluded from exercising his right, in the same manner as an unknown holder of a priority notice can be precluded from exercising his right pursuant to Article 131 of this Book.</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85711D">
        <w:rPr>
          <w:rFonts w:ascii="Times New Roman" w:hAnsi="Times New Roman" w:cs="Times New Roman"/>
          <w:b/>
          <w:sz w:val="24"/>
          <w:szCs w:val="24"/>
        </w:rPr>
        <w:t>7</w:t>
      </w:r>
      <w:r w:rsidRPr="00EE095D">
        <w:rPr>
          <w:rFonts w:ascii="Times New Roman" w:hAnsi="Times New Roman" w:cs="Times New Roman"/>
          <w:b/>
          <w:sz w:val="24"/>
          <w:szCs w:val="24"/>
        </w:rPr>
        <w:t>7</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Applicability of provisions of the book on obligation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Any relevant matter that is not provided herein by the present Chapter shall be governed by the Book on Obligations.</w:t>
      </w:r>
    </w:p>
    <w:p w:rsidR="00FE72D2" w:rsidRPr="00EE095D" w:rsidRDefault="00FE72D2" w:rsidP="00FE72D2">
      <w:pPr>
        <w:rPr>
          <w:rFonts w:ascii="Times New Roman" w:hAnsi="Times New Roman" w:cs="Times New Roman"/>
          <w:b/>
          <w:sz w:val="24"/>
          <w:szCs w:val="24"/>
        </w:rPr>
      </w:pPr>
    </w:p>
    <w:p w:rsidR="00FE72D2" w:rsidRPr="0085711D" w:rsidRDefault="0085711D" w:rsidP="00FE72D2">
      <w:pPr>
        <w:jc w:val="center"/>
        <w:rPr>
          <w:rFonts w:ascii="Times New Roman" w:hAnsi="Times New Roman" w:cs="Times New Roman"/>
          <w:b/>
          <w:sz w:val="28"/>
          <w:szCs w:val="28"/>
        </w:rPr>
      </w:pPr>
      <w:r w:rsidRPr="0085711D">
        <w:rPr>
          <w:rFonts w:ascii="Times New Roman" w:hAnsi="Times New Roman" w:cs="Times New Roman"/>
          <w:b/>
          <w:sz w:val="28"/>
          <w:szCs w:val="28"/>
        </w:rPr>
        <w:t xml:space="preserve">Chapter V – Co-ownership </w:t>
      </w:r>
    </w:p>
    <w:p w:rsidR="00FE72D2" w:rsidRPr="00EE095D" w:rsidRDefault="00FE72D2" w:rsidP="00FE72D2">
      <w:pPr>
        <w:jc w:val="center"/>
        <w:rPr>
          <w:rFonts w:ascii="Times New Roman" w:hAnsi="Times New Roman" w:cs="Times New Roman"/>
          <w:b/>
          <w:sz w:val="24"/>
          <w:szCs w:val="24"/>
        </w:rPr>
      </w:pPr>
    </w:p>
    <w:p w:rsidR="00FE72D2" w:rsidRPr="00EE095D" w:rsidRDefault="0085711D" w:rsidP="00FE72D2">
      <w:pPr>
        <w:jc w:val="center"/>
        <w:rPr>
          <w:rFonts w:ascii="Times New Roman" w:hAnsi="Times New Roman" w:cs="Times New Roman"/>
          <w:b/>
          <w:sz w:val="24"/>
          <w:szCs w:val="24"/>
        </w:rPr>
      </w:pPr>
      <w:r>
        <w:rPr>
          <w:rFonts w:ascii="Times New Roman" w:hAnsi="Times New Roman" w:cs="Times New Roman"/>
          <w:b/>
          <w:sz w:val="24"/>
          <w:szCs w:val="24"/>
        </w:rPr>
        <w:t xml:space="preserve">Sub-chapter I – Co-ownership by Defined Shares </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85711D">
        <w:rPr>
          <w:rFonts w:ascii="Times New Roman" w:hAnsi="Times New Roman" w:cs="Times New Roman"/>
          <w:b/>
          <w:sz w:val="24"/>
          <w:szCs w:val="24"/>
        </w:rPr>
        <w:t>7</w:t>
      </w:r>
      <w:r w:rsidRPr="00EE095D">
        <w:rPr>
          <w:rFonts w:ascii="Times New Roman" w:hAnsi="Times New Roman" w:cs="Times New Roman"/>
          <w:b/>
          <w:sz w:val="24"/>
          <w:szCs w:val="24"/>
        </w:rPr>
        <w:t>8</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Co-ownership by defined share </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Where more than one person is jointly en</w:t>
      </w:r>
      <w:r w:rsidR="0007206A">
        <w:rPr>
          <w:rFonts w:ascii="Times New Roman" w:hAnsi="Times New Roman" w:cs="Times New Roman"/>
          <w:sz w:val="24"/>
          <w:szCs w:val="24"/>
        </w:rPr>
        <w:t>Chapter</w:t>
      </w:r>
      <w:r w:rsidRPr="00EE095D">
        <w:rPr>
          <w:rFonts w:ascii="Times New Roman" w:hAnsi="Times New Roman" w:cs="Times New Roman"/>
          <w:sz w:val="24"/>
          <w:szCs w:val="24"/>
        </w:rPr>
        <w:t xml:space="preserve">d to ownership or other real right, then, unless the law leads to a different conclusion, the provisions of Articles </w:t>
      </w:r>
      <w:r w:rsidR="0085711D">
        <w:rPr>
          <w:rFonts w:ascii="Times New Roman" w:hAnsi="Times New Roman" w:cs="Times New Roman"/>
          <w:sz w:val="24"/>
          <w:szCs w:val="24"/>
        </w:rPr>
        <w:t>7</w:t>
      </w:r>
      <w:r w:rsidRPr="00EE095D">
        <w:rPr>
          <w:rFonts w:ascii="Times New Roman" w:hAnsi="Times New Roman" w:cs="Times New Roman"/>
          <w:sz w:val="24"/>
          <w:szCs w:val="24"/>
        </w:rPr>
        <w:t xml:space="preserve">9 to </w:t>
      </w:r>
      <w:r w:rsidR="0085711D">
        <w:rPr>
          <w:rFonts w:ascii="Times New Roman" w:hAnsi="Times New Roman" w:cs="Times New Roman"/>
          <w:sz w:val="24"/>
          <w:szCs w:val="24"/>
        </w:rPr>
        <w:t>8</w:t>
      </w:r>
      <w:r w:rsidRPr="00EE095D">
        <w:rPr>
          <w:rFonts w:ascii="Times New Roman" w:hAnsi="Times New Roman" w:cs="Times New Roman"/>
          <w:sz w:val="24"/>
          <w:szCs w:val="24"/>
        </w:rPr>
        <w:t xml:space="preserve">6 of this Book apply.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If the shares of the co-owners are not specified, it is presumed that they are equal.</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85711D">
        <w:rPr>
          <w:rFonts w:ascii="Times New Roman" w:hAnsi="Times New Roman" w:cs="Times New Roman"/>
          <w:b/>
          <w:sz w:val="24"/>
          <w:szCs w:val="24"/>
        </w:rPr>
        <w:t>7</w:t>
      </w:r>
      <w:r w:rsidRPr="00EE095D">
        <w:rPr>
          <w:rFonts w:ascii="Times New Roman" w:hAnsi="Times New Roman" w:cs="Times New Roman"/>
          <w:b/>
          <w:sz w:val="24"/>
          <w:szCs w:val="24"/>
        </w:rPr>
        <w:t>9</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Rights of co-owners by defined share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 co-owner by defined shares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possess and use movable or immovable property in proportion to his share to the extent that the right by other co-owners is not impaired.</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fruits of immovable property and movable property are divided between the co-owners according to their shares. If the fruits are not divisible, the co-owners acquire co-ownership over the fruits.</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The co-owners by defined shares may dispose the object of co-ownership by define shares in its entirety only jointly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4. A co-owner by defined shares may dispose of his share without the consent of the other co-owners.</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5. If immovable property is the object of co-ownership each co-owner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a right of pre-emption. If more than one co-owner chooses to exercise the right of pre-emption, each co-owner exercising this right shall be en</w:t>
      </w:r>
      <w:r w:rsidR="0007206A">
        <w:rPr>
          <w:rFonts w:ascii="Times New Roman" w:hAnsi="Times New Roman" w:cs="Times New Roman"/>
          <w:sz w:val="24"/>
          <w:szCs w:val="24"/>
        </w:rPr>
        <w:t>Chapter</w:t>
      </w:r>
      <w:r w:rsidRPr="00EE095D">
        <w:rPr>
          <w:rFonts w:ascii="Times New Roman" w:hAnsi="Times New Roman" w:cs="Times New Roman"/>
          <w:sz w:val="24"/>
          <w:szCs w:val="24"/>
        </w:rPr>
        <w:t>d to a portion of the property which is determined by the size of his share in the immovable property. The right of pre-emption persists even if a court orders the sale of the shares at a public auction. There is no right of pre-emption if a co-owner sells his shares to his heirs.</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85711D">
        <w:rPr>
          <w:rFonts w:ascii="Times New Roman" w:hAnsi="Times New Roman" w:cs="Times New Roman"/>
          <w:b/>
          <w:sz w:val="24"/>
          <w:szCs w:val="24"/>
        </w:rPr>
        <w:t>8</w:t>
      </w:r>
      <w:r w:rsidRPr="00EE095D">
        <w:rPr>
          <w:rFonts w:ascii="Times New Roman" w:hAnsi="Times New Roman" w:cs="Times New Roman"/>
          <w:b/>
          <w:sz w:val="24"/>
          <w:szCs w:val="24"/>
        </w:rPr>
        <w:t>0</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Bearing of charges and costs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Each co-owner by defined shares is obliged to the other co-owners to bear the charges of the property which is object of co-ownership as well as costs of maintenance, administration and common use according to the proportion of his share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85711D">
        <w:rPr>
          <w:rFonts w:ascii="Times New Roman" w:hAnsi="Times New Roman" w:cs="Times New Roman"/>
          <w:b/>
          <w:sz w:val="24"/>
          <w:szCs w:val="24"/>
        </w:rPr>
        <w:t>8</w:t>
      </w:r>
      <w:r w:rsidRPr="00EE095D">
        <w:rPr>
          <w:rFonts w:ascii="Times New Roman" w:hAnsi="Times New Roman" w:cs="Times New Roman"/>
          <w:b/>
          <w:sz w:val="24"/>
          <w:szCs w:val="24"/>
        </w:rPr>
        <w:t>1</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Discharge of a joint debt</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1. If the co-owners by defined shares are jointly and severally liable for an obligation that they will have to discharge in the proportion of their shares in accordance with Article 90 of this Book or that they have entered into for the purpose of discharging such an obligation, then each part owner may demand upon cancellation of the co-ownership that the debt is discharged out of the joint object.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2. The claim may also be asserted against successors in interest.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To the extent that sale of the joint object is required for discharge of the debt, sale must occur in accordance with rules on sale of a pledge, or in the case of a plot of land by compulsory auction, and by division of the proceeds.</w:t>
      </w:r>
    </w:p>
    <w:p w:rsidR="00FE72D2" w:rsidRPr="00EE095D" w:rsidRDefault="00FE72D2" w:rsidP="00FE72D2">
      <w:pP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85711D">
        <w:rPr>
          <w:rFonts w:ascii="Times New Roman" w:hAnsi="Times New Roman" w:cs="Times New Roman"/>
          <w:b/>
          <w:sz w:val="24"/>
          <w:szCs w:val="24"/>
        </w:rPr>
        <w:t>8</w:t>
      </w:r>
      <w:r w:rsidRPr="00EE095D">
        <w:rPr>
          <w:rFonts w:ascii="Times New Roman" w:hAnsi="Times New Roman" w:cs="Times New Roman"/>
          <w:b/>
          <w:sz w:val="24"/>
          <w:szCs w:val="24"/>
        </w:rPr>
        <w:t>2</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Administration of co-ownership</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Co-owners by defined shares shall jointly administer the movable or immovable property that is the object of their co-ownership.</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Ordinary acts taken in the course of administration of co-ownership are void without the consent of co-owners whose shares jointly amount to more than fifty percent (50%).</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Extraordinary acts of administration, in particular the encumbrance of the co-ownership and the appointment of an administrator, require the consent of all co-owners.</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4. Each co-owner by defined shares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take the urgent measures required to maintain the object without approval by the other co-owners; he may demand that the latter grant their consent to such a measure in advance.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5. Decisions taken by co-owners are binding upon a legal successor of a co-owner.</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85711D">
        <w:rPr>
          <w:rFonts w:ascii="Times New Roman" w:hAnsi="Times New Roman" w:cs="Times New Roman"/>
          <w:b/>
          <w:sz w:val="24"/>
          <w:szCs w:val="24"/>
        </w:rPr>
        <w:t>8</w:t>
      </w:r>
      <w:r w:rsidRPr="00EE095D">
        <w:rPr>
          <w:rFonts w:ascii="Times New Roman" w:hAnsi="Times New Roman" w:cs="Times New Roman"/>
          <w:b/>
          <w:sz w:val="24"/>
          <w:szCs w:val="24"/>
        </w:rPr>
        <w:t>3</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Sole successor of co-owner by defined shares</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If co-owners by defined shares of immovable property have permanently or for a limited period of time settled the administration and the use of their immovable property or excluded the termination of their co-ownership by defined shares for a period of time not exceeding ten year, then this agreement is binding against a sole successor of a co-owner by defined shares only if it is registered in the Immovable Property Rights Register.</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85711D">
        <w:rPr>
          <w:rFonts w:ascii="Times New Roman" w:hAnsi="Times New Roman" w:cs="Times New Roman"/>
          <w:b/>
          <w:sz w:val="24"/>
          <w:szCs w:val="24"/>
        </w:rPr>
        <w:t>8</w:t>
      </w:r>
      <w:r w:rsidRPr="00EE095D">
        <w:rPr>
          <w:rFonts w:ascii="Times New Roman" w:hAnsi="Times New Roman" w:cs="Times New Roman"/>
          <w:b/>
          <w:sz w:val="24"/>
          <w:szCs w:val="24"/>
        </w:rPr>
        <w:t>4</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Claims of co-owners by defined shares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Each co-owner by defined shares may file claims against third persons regarding the whole property.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Claim for refund and for performances which by their nature are inseparable can be filed by the co-owner by defined shares only in the case when performance is made towards all co-owners.</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85711D">
        <w:rPr>
          <w:rFonts w:ascii="Times New Roman" w:hAnsi="Times New Roman" w:cs="Times New Roman"/>
          <w:b/>
          <w:sz w:val="24"/>
          <w:szCs w:val="24"/>
        </w:rPr>
        <w:t>8</w:t>
      </w:r>
      <w:r w:rsidRPr="00EE095D">
        <w:rPr>
          <w:rFonts w:ascii="Times New Roman" w:hAnsi="Times New Roman" w:cs="Times New Roman"/>
          <w:b/>
          <w:sz w:val="24"/>
          <w:szCs w:val="24"/>
        </w:rPr>
        <w:t>5</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Right to terminate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Co-owners by defined shares may require termination at any time, except when such termination would be detrimental to the interests of other co-owners; however, such a requirement may be made even at such time, if in view of the circumstances it cannot be reasonably expected that the circumstances are to change soon to the extent that the termination would not be detrimental to the interests of other co-owners. The court competent to conduct the termination proceedings decides on objections against termination.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Co-owners by defined shares may not waive their right to terminate in advance; however, they may agree to impose limitations on the right to terminate.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The right to demand termination may be excluded by agreement for a period of time not exceeding ten years.</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4. If the right to demand termination is excluded by agreement, then cancellation may still be demanded if there is a compelling reason to do so.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5. An agreement by which the right to demand termination is excluded or limited contrary to these provisions is void.</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85711D">
        <w:rPr>
          <w:rFonts w:ascii="Times New Roman" w:hAnsi="Times New Roman" w:cs="Times New Roman"/>
          <w:b/>
          <w:sz w:val="24"/>
          <w:szCs w:val="24"/>
        </w:rPr>
        <w:t>8</w:t>
      </w:r>
      <w:r w:rsidRPr="00EE095D">
        <w:rPr>
          <w:rFonts w:ascii="Times New Roman" w:hAnsi="Times New Roman" w:cs="Times New Roman"/>
          <w:b/>
          <w:sz w:val="24"/>
          <w:szCs w:val="24"/>
        </w:rPr>
        <w:t>6</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Ways to terminate co-ownership by defined shares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Co-ownership by defined shares may be terminated in one of the following ways: severance, one or more of the co-owners by defined shares acquiring the entire property, disposal of the movable property, or an auction of the immovable property.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If all of the co-owners by defined shares deem the transfer to a third party inappropriate, the property may be sold at a public auction and the proceeds shall be allocated to the co-owners according to their shares.</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If the termination of co-ownership by defined shares takes place through severance or by one or more of the co-owners acquiring the entire property, the value is determined by an officially appointed appraiser, unless all co-owners wave their right to the official appraisal.</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4. If co-owners by defined shares cannot agree on how to proceed with the termination of their co-ownership, a movable property shall be disposed of in accordance with the rules on the disposal of pledged property, and immovable property shall be disposed of through a compulsory auction with the proceeds allocated to the co-owners in accordance with their shares. If an attempt to transfer ownership is unsuccessful, a co-owner may request that an additional attempt to be made, provided that he covers the expenses if this attempt is unsuccessful.</w:t>
      </w:r>
    </w:p>
    <w:p w:rsidR="00FE72D2" w:rsidRPr="00EE095D" w:rsidRDefault="00FE72D2" w:rsidP="00FE72D2">
      <w:pPr>
        <w:rPr>
          <w:rFonts w:ascii="Times New Roman" w:hAnsi="Times New Roman" w:cs="Times New Roman"/>
          <w:sz w:val="24"/>
          <w:szCs w:val="24"/>
        </w:rPr>
      </w:pPr>
    </w:p>
    <w:p w:rsidR="00FE72D2" w:rsidRPr="00EE095D" w:rsidRDefault="0085711D" w:rsidP="00FE72D2">
      <w:pPr>
        <w:jc w:val="center"/>
        <w:rPr>
          <w:rFonts w:ascii="Times New Roman" w:hAnsi="Times New Roman" w:cs="Times New Roman"/>
          <w:b/>
          <w:sz w:val="24"/>
          <w:szCs w:val="24"/>
        </w:rPr>
      </w:pPr>
      <w:r>
        <w:rPr>
          <w:rFonts w:ascii="Times New Roman" w:hAnsi="Times New Roman" w:cs="Times New Roman"/>
          <w:b/>
          <w:sz w:val="24"/>
          <w:szCs w:val="24"/>
        </w:rPr>
        <w:t xml:space="preserve">Sub-chapter II – Co-ownership by Separate Shares </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85711D">
        <w:rPr>
          <w:rFonts w:ascii="Times New Roman" w:hAnsi="Times New Roman" w:cs="Times New Roman"/>
          <w:b/>
          <w:sz w:val="24"/>
          <w:szCs w:val="24"/>
        </w:rPr>
        <w:t>8</w:t>
      </w:r>
      <w:r w:rsidRPr="00EE095D">
        <w:rPr>
          <w:rFonts w:ascii="Times New Roman" w:hAnsi="Times New Roman" w:cs="Times New Roman"/>
          <w:b/>
          <w:sz w:val="24"/>
          <w:szCs w:val="24"/>
        </w:rPr>
        <w:t>7</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Co-ownership by separate shares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Where more than one person is jointly en</w:t>
      </w:r>
      <w:r w:rsidR="0007206A">
        <w:rPr>
          <w:rFonts w:ascii="Times New Roman" w:hAnsi="Times New Roman" w:cs="Times New Roman"/>
          <w:sz w:val="24"/>
          <w:szCs w:val="24"/>
        </w:rPr>
        <w:t>Chapter</w:t>
      </w:r>
      <w:r w:rsidRPr="00EE095D">
        <w:rPr>
          <w:rFonts w:ascii="Times New Roman" w:hAnsi="Times New Roman" w:cs="Times New Roman"/>
          <w:sz w:val="24"/>
          <w:szCs w:val="24"/>
        </w:rPr>
        <w:t>d to ownership or other real right in such manner that no shares are determined then the provisions of this article apply.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Co-ownership by fractional shares can be established by law or agreement. An agreement creating co-ownership may only be concluded if expressly permitted by law.</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Co-owners by fractional shares must dispose of their property collectively and are collectively accountable for its liabilities.</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4. Where the co-owners of an immovable have arranged the management and use or excluded permanently or for a period of time the right to require the co-ownership to be dissolved, or have laid down a notice period, the provision agreed on has effect against the successor in interest of a co-owner only if it is registered in the Immovable Property Rights Register as an encumbrance of the share.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5. The provisions on co-ownership by defined shares apply to common ownership unless otherwise provided by law.</w:t>
      </w:r>
    </w:p>
    <w:p w:rsidR="00FE72D2" w:rsidRPr="00EE095D" w:rsidRDefault="00FE72D2" w:rsidP="00FE72D2">
      <w:pPr>
        <w:rPr>
          <w:rFonts w:ascii="Times New Roman" w:hAnsi="Times New Roman" w:cs="Times New Roman"/>
          <w:sz w:val="24"/>
          <w:szCs w:val="24"/>
        </w:rPr>
      </w:pPr>
    </w:p>
    <w:p w:rsidR="00FE72D2" w:rsidRPr="0085711D" w:rsidRDefault="0085711D" w:rsidP="00FE72D2">
      <w:pPr>
        <w:jc w:val="center"/>
        <w:rPr>
          <w:rFonts w:ascii="Times New Roman" w:hAnsi="Times New Roman" w:cs="Times New Roman"/>
          <w:b/>
          <w:sz w:val="28"/>
          <w:szCs w:val="28"/>
        </w:rPr>
      </w:pPr>
      <w:r w:rsidRPr="0085711D">
        <w:rPr>
          <w:rFonts w:ascii="Times New Roman" w:hAnsi="Times New Roman" w:cs="Times New Roman"/>
          <w:b/>
          <w:sz w:val="28"/>
          <w:szCs w:val="28"/>
        </w:rPr>
        <w:t xml:space="preserve">Chapter VI – Protection of Ownership </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85711D">
        <w:rPr>
          <w:rFonts w:ascii="Times New Roman" w:hAnsi="Times New Roman" w:cs="Times New Roman"/>
          <w:b/>
          <w:sz w:val="24"/>
          <w:szCs w:val="24"/>
        </w:rPr>
        <w:t>8</w:t>
      </w:r>
      <w:r w:rsidRPr="00EE095D">
        <w:rPr>
          <w:rFonts w:ascii="Times New Roman" w:hAnsi="Times New Roman" w:cs="Times New Roman"/>
          <w:b/>
          <w:sz w:val="24"/>
          <w:szCs w:val="24"/>
        </w:rPr>
        <w:t>8</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Claim for delivery</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The owner may demand the delivery of a determined property from anyone who is not en</w:t>
      </w:r>
      <w:r w:rsidR="0007206A">
        <w:rPr>
          <w:rFonts w:ascii="Times New Roman" w:hAnsi="Times New Roman" w:cs="Times New Roman"/>
          <w:sz w:val="24"/>
          <w:szCs w:val="24"/>
        </w:rPr>
        <w:t>Chapter</w:t>
      </w:r>
      <w:r w:rsidRPr="00EE095D">
        <w:rPr>
          <w:rFonts w:ascii="Times New Roman" w:hAnsi="Times New Roman" w:cs="Times New Roman"/>
          <w:sz w:val="24"/>
          <w:szCs w:val="24"/>
        </w:rPr>
        <w:t>d to possess it.</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9E6F84">
        <w:rPr>
          <w:rFonts w:ascii="Times New Roman" w:hAnsi="Times New Roman" w:cs="Times New Roman"/>
          <w:b/>
          <w:sz w:val="24"/>
          <w:szCs w:val="24"/>
        </w:rPr>
        <w:t>8</w:t>
      </w:r>
      <w:r w:rsidRPr="00EE095D">
        <w:rPr>
          <w:rFonts w:ascii="Times New Roman" w:hAnsi="Times New Roman" w:cs="Times New Roman"/>
          <w:b/>
          <w:sz w:val="24"/>
          <w:szCs w:val="24"/>
        </w:rPr>
        <w:t>9</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Objections of the possessor</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possessor may refuse the delivery of the property, if he or the indirect possessor from whom his right of possession derives,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the possession.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If the indirect possessor is not en</w:t>
      </w:r>
      <w:r w:rsidR="0007206A">
        <w:rPr>
          <w:rFonts w:ascii="Times New Roman" w:hAnsi="Times New Roman" w:cs="Times New Roman"/>
          <w:sz w:val="24"/>
          <w:szCs w:val="24"/>
        </w:rPr>
        <w:t>Chapter</w:t>
      </w:r>
      <w:r w:rsidRPr="00EE095D">
        <w:rPr>
          <w:rFonts w:ascii="Times New Roman" w:hAnsi="Times New Roman" w:cs="Times New Roman"/>
          <w:sz w:val="24"/>
          <w:szCs w:val="24"/>
        </w:rPr>
        <w:t>d to possession as against the owner, the owner may request the direct possessor to deliver the property to the indirect possessor, or, if the indirect possessor does not or cannot take possession of the property, to himself (owner).</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9E6F84">
        <w:rPr>
          <w:rFonts w:ascii="Times New Roman" w:hAnsi="Times New Roman" w:cs="Times New Roman"/>
          <w:b/>
          <w:sz w:val="24"/>
          <w:szCs w:val="24"/>
        </w:rPr>
        <w:t>9</w:t>
      </w:r>
      <w:r w:rsidRPr="00EE095D">
        <w:rPr>
          <w:rFonts w:ascii="Times New Roman" w:hAnsi="Times New Roman" w:cs="Times New Roman"/>
          <w:b/>
          <w:sz w:val="24"/>
          <w:szCs w:val="24"/>
        </w:rPr>
        <w:t>0</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Fruits after litigation is pending</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1. The possessor must return to the owner the fruits that he receives after litigation is pending.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If after litigation is pending the possessor fails to take fruits that he could take under the rules of proper management, he is obliged to reimburse the owner to the extent that he is at fault.</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9E6F84">
        <w:rPr>
          <w:rFonts w:ascii="Times New Roman" w:hAnsi="Times New Roman" w:cs="Times New Roman"/>
          <w:b/>
          <w:sz w:val="24"/>
          <w:szCs w:val="24"/>
        </w:rPr>
        <w:t>9</w:t>
      </w:r>
      <w:r w:rsidRPr="00EE095D">
        <w:rPr>
          <w:rFonts w:ascii="Times New Roman" w:hAnsi="Times New Roman" w:cs="Times New Roman"/>
          <w:b/>
          <w:sz w:val="24"/>
          <w:szCs w:val="24"/>
        </w:rPr>
        <w:t>1</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Claims against the possessor in good faith</w:t>
      </w:r>
    </w:p>
    <w:p w:rsidR="00FE72D2" w:rsidRPr="00EE095D" w:rsidRDefault="00FE72D2" w:rsidP="00FE72D2">
      <w:pPr>
        <w:jc w:val="center"/>
        <w:rPr>
          <w:rFonts w:ascii="Times New Roman" w:hAnsi="Times New Roman" w:cs="Times New Roman"/>
          <w:b/>
          <w:sz w:val="24"/>
          <w:szCs w:val="24"/>
        </w:rPr>
      </w:pPr>
    </w:p>
    <w:p w:rsidR="00FE72D2" w:rsidRPr="009E6F84" w:rsidRDefault="00FE72D2" w:rsidP="009E6F84">
      <w:pPr>
        <w:rPr>
          <w:rFonts w:ascii="Times New Roman" w:hAnsi="Times New Roman" w:cs="Times New Roman"/>
          <w:sz w:val="24"/>
          <w:szCs w:val="24"/>
        </w:rPr>
      </w:pPr>
      <w:r w:rsidRPr="009E6F84">
        <w:rPr>
          <w:rFonts w:ascii="Times New Roman" w:hAnsi="Times New Roman" w:cs="Times New Roman"/>
          <w:sz w:val="24"/>
          <w:szCs w:val="24"/>
        </w:rPr>
        <w:t>1. The possessor</w:t>
      </w:r>
      <w:r w:rsidRPr="009E6F84">
        <w:rPr>
          <w:rFonts w:ascii="Times New Roman" w:hAnsi="Times New Roman" w:cs="Times New Roman"/>
          <w:i/>
          <w:sz w:val="24"/>
          <w:szCs w:val="24"/>
        </w:rPr>
        <w:t xml:space="preserve"> </w:t>
      </w:r>
      <w:r w:rsidRPr="009E6F84">
        <w:rPr>
          <w:rFonts w:ascii="Times New Roman" w:hAnsi="Times New Roman" w:cs="Times New Roman"/>
          <w:sz w:val="24"/>
          <w:szCs w:val="24"/>
        </w:rPr>
        <w:t xml:space="preserve">may demand delivery of the fruits as well as of other advantages which the use of the property affords from the </w:t>
      </w:r>
      <w:r w:rsidRPr="009E6F84">
        <w:rPr>
          <w:rFonts w:ascii="Times New Roman" w:hAnsi="Times New Roman" w:cs="Times New Roman"/>
          <w:i/>
          <w:sz w:val="24"/>
          <w:szCs w:val="24"/>
        </w:rPr>
        <w:t>bona fide</w:t>
      </w:r>
      <w:r w:rsidRPr="009E6F84">
        <w:rPr>
          <w:rFonts w:ascii="Times New Roman" w:hAnsi="Times New Roman" w:cs="Times New Roman"/>
          <w:sz w:val="24"/>
          <w:szCs w:val="24"/>
        </w:rPr>
        <w:t xml:space="preserve"> possessor.</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A person who is obliged to deliver the fruits taken to the owner may demand compensation for his reasonable expenses, he incurred in the production or collection of the fruits, but not for a higher sum than the value of the fruits he had to deliver.</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The claim for return of fruits and compensation of expenses are prescribed three years after return of the property to the owner.</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9E6F84">
        <w:rPr>
          <w:rFonts w:ascii="Times New Roman" w:hAnsi="Times New Roman" w:cs="Times New Roman"/>
          <w:b/>
          <w:sz w:val="24"/>
          <w:szCs w:val="24"/>
        </w:rPr>
        <w:t>9</w:t>
      </w:r>
      <w:r w:rsidRPr="00EE095D">
        <w:rPr>
          <w:rFonts w:ascii="Times New Roman" w:hAnsi="Times New Roman" w:cs="Times New Roman"/>
          <w:b/>
          <w:sz w:val="24"/>
          <w:szCs w:val="24"/>
        </w:rPr>
        <w:t>2</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Claims of </w:t>
      </w:r>
      <w:r w:rsidRPr="00EE095D">
        <w:rPr>
          <w:rFonts w:ascii="Times New Roman" w:hAnsi="Times New Roman" w:cs="Times New Roman"/>
          <w:b/>
          <w:i/>
          <w:sz w:val="24"/>
          <w:szCs w:val="24"/>
        </w:rPr>
        <w:t>bona fide</w:t>
      </w:r>
      <w:r w:rsidRPr="00EE095D">
        <w:rPr>
          <w:rFonts w:ascii="Times New Roman" w:hAnsi="Times New Roman" w:cs="Times New Roman"/>
          <w:b/>
          <w:sz w:val="24"/>
          <w:szCs w:val="24"/>
        </w:rPr>
        <w:t xml:space="preserve"> possessor</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1. The </w:t>
      </w:r>
      <w:r w:rsidRPr="00EE095D">
        <w:rPr>
          <w:rFonts w:ascii="Times New Roman" w:hAnsi="Times New Roman" w:cs="Times New Roman"/>
          <w:i/>
          <w:sz w:val="24"/>
          <w:szCs w:val="24"/>
        </w:rPr>
        <w:t>bona fide</w:t>
      </w:r>
      <w:r w:rsidRPr="00EE095D">
        <w:rPr>
          <w:rFonts w:ascii="Times New Roman" w:hAnsi="Times New Roman" w:cs="Times New Roman"/>
          <w:sz w:val="24"/>
          <w:szCs w:val="24"/>
        </w:rPr>
        <w:t xml:space="preserve"> possessor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demand compensation for necessary and useful expenditure insofar as the value of the property has been increased by the expenditure.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A necessary expenditure is an expense which, at the moment of its incurrence, was, according to objective standards, essential to maintain or run the property.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A useful expenditure is any expense that, according to objective standards, leads to the increase in the value of the property.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4. The </w:t>
      </w:r>
      <w:r w:rsidRPr="00EE095D">
        <w:rPr>
          <w:rFonts w:ascii="Times New Roman" w:hAnsi="Times New Roman" w:cs="Times New Roman"/>
          <w:i/>
          <w:sz w:val="24"/>
          <w:szCs w:val="24"/>
        </w:rPr>
        <w:t>bona fide</w:t>
      </w:r>
      <w:r w:rsidRPr="00EE095D">
        <w:rPr>
          <w:rFonts w:ascii="Times New Roman" w:hAnsi="Times New Roman" w:cs="Times New Roman"/>
          <w:sz w:val="24"/>
          <w:szCs w:val="24"/>
        </w:rPr>
        <w:t xml:space="preserve"> possessor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retain the property until the owner has compensated him for the necessary and useful expenditures.</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5. The claim for compensation of expenditure prescribes three (3) years after delivery of the property.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9E6F84">
        <w:rPr>
          <w:rFonts w:ascii="Times New Roman" w:hAnsi="Times New Roman" w:cs="Times New Roman"/>
          <w:b/>
          <w:sz w:val="24"/>
          <w:szCs w:val="24"/>
        </w:rPr>
        <w:t>9</w:t>
      </w:r>
      <w:r w:rsidRPr="00EE095D">
        <w:rPr>
          <w:rFonts w:ascii="Times New Roman" w:hAnsi="Times New Roman" w:cs="Times New Roman"/>
          <w:b/>
          <w:sz w:val="24"/>
          <w:szCs w:val="24"/>
        </w:rPr>
        <w:t>3</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i/>
          <w:sz w:val="24"/>
          <w:szCs w:val="24"/>
        </w:rPr>
        <w:t>Mala fide</w:t>
      </w:r>
      <w:r w:rsidRPr="00EE095D">
        <w:rPr>
          <w:rFonts w:ascii="Times New Roman" w:hAnsi="Times New Roman" w:cs="Times New Roman"/>
          <w:b/>
          <w:sz w:val="24"/>
          <w:szCs w:val="24"/>
        </w:rPr>
        <w:t xml:space="preserve"> possessor</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 possessor is not in good faith if he or his possessory servant knew or, as a result of gross negligence, did not know that he was not en</w:t>
      </w:r>
      <w:r w:rsidR="0007206A">
        <w:rPr>
          <w:rFonts w:ascii="Times New Roman" w:hAnsi="Times New Roman" w:cs="Times New Roman"/>
          <w:sz w:val="24"/>
          <w:szCs w:val="24"/>
        </w:rPr>
        <w:t>Chapter</w:t>
      </w:r>
      <w:r w:rsidRPr="00EE095D">
        <w:rPr>
          <w:rFonts w:ascii="Times New Roman" w:hAnsi="Times New Roman" w:cs="Times New Roman"/>
          <w:sz w:val="24"/>
          <w:szCs w:val="24"/>
        </w:rPr>
        <w:t>d to possession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2. The </w:t>
      </w:r>
      <w:r w:rsidRPr="00EE095D">
        <w:rPr>
          <w:rFonts w:ascii="Times New Roman" w:hAnsi="Times New Roman" w:cs="Times New Roman"/>
          <w:i/>
          <w:sz w:val="24"/>
          <w:szCs w:val="24"/>
        </w:rPr>
        <w:t>bona fide</w:t>
      </w:r>
      <w:r w:rsidRPr="00EE095D">
        <w:rPr>
          <w:rFonts w:ascii="Times New Roman" w:hAnsi="Times New Roman" w:cs="Times New Roman"/>
          <w:sz w:val="24"/>
          <w:szCs w:val="24"/>
        </w:rPr>
        <w:t xml:space="preserve"> possessor is to be treated as a possessor in bad faith from the moment at which either the claim for delivery or the claim prescribed under Article 101 of this Book has been served on him.</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9E6F84">
        <w:rPr>
          <w:rFonts w:ascii="Times New Roman" w:hAnsi="Times New Roman" w:cs="Times New Roman"/>
          <w:b/>
          <w:sz w:val="24"/>
          <w:szCs w:val="24"/>
        </w:rPr>
        <w:t>9</w:t>
      </w:r>
      <w:r w:rsidRPr="00EE095D">
        <w:rPr>
          <w:rFonts w:ascii="Times New Roman" w:hAnsi="Times New Roman" w:cs="Times New Roman"/>
          <w:b/>
          <w:sz w:val="24"/>
          <w:szCs w:val="24"/>
        </w:rPr>
        <w:t>4</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Claims against the </w:t>
      </w:r>
      <w:r w:rsidRPr="00EE095D">
        <w:rPr>
          <w:rFonts w:ascii="Times New Roman" w:hAnsi="Times New Roman" w:cs="Times New Roman"/>
          <w:b/>
          <w:i/>
          <w:sz w:val="24"/>
          <w:szCs w:val="24"/>
        </w:rPr>
        <w:t>mala fide</w:t>
      </w:r>
      <w:r w:rsidRPr="00EE095D">
        <w:rPr>
          <w:rFonts w:ascii="Times New Roman" w:hAnsi="Times New Roman" w:cs="Times New Roman"/>
          <w:b/>
          <w:sz w:val="24"/>
          <w:szCs w:val="24"/>
        </w:rPr>
        <w:t xml:space="preserve"> possessor</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1. The </w:t>
      </w:r>
      <w:r w:rsidRPr="00EE095D">
        <w:rPr>
          <w:rFonts w:ascii="Times New Roman" w:hAnsi="Times New Roman" w:cs="Times New Roman"/>
          <w:i/>
          <w:sz w:val="24"/>
          <w:szCs w:val="24"/>
        </w:rPr>
        <w:t>mala fide</w:t>
      </w:r>
      <w:r w:rsidRPr="00EE095D">
        <w:rPr>
          <w:rFonts w:ascii="Times New Roman" w:hAnsi="Times New Roman" w:cs="Times New Roman"/>
          <w:sz w:val="24"/>
          <w:szCs w:val="24"/>
        </w:rPr>
        <w:t xml:space="preserve"> possessor is liable to deliver the proceeds of the property to its possessor as well as compensation for proceeds if he no longer has them or refrained from obtaining them.</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2. The </w:t>
      </w:r>
      <w:r w:rsidRPr="00EE095D">
        <w:rPr>
          <w:rFonts w:ascii="Times New Roman" w:hAnsi="Times New Roman" w:cs="Times New Roman"/>
          <w:i/>
          <w:sz w:val="24"/>
          <w:szCs w:val="24"/>
        </w:rPr>
        <w:t xml:space="preserve">mala fide </w:t>
      </w:r>
      <w:r w:rsidRPr="00EE095D">
        <w:rPr>
          <w:rFonts w:ascii="Times New Roman" w:hAnsi="Times New Roman" w:cs="Times New Roman"/>
          <w:sz w:val="24"/>
          <w:szCs w:val="24"/>
        </w:rPr>
        <w:t>possessor is responsible to the owner for the damage caused which due to his fault led to the deterioration or destruction or another reason for which he is unable to deliver the property.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9E6F84">
        <w:rPr>
          <w:rFonts w:ascii="Times New Roman" w:hAnsi="Times New Roman" w:cs="Times New Roman"/>
          <w:b/>
          <w:sz w:val="24"/>
          <w:szCs w:val="24"/>
        </w:rPr>
        <w:t>9</w:t>
      </w:r>
      <w:r w:rsidRPr="00EE095D">
        <w:rPr>
          <w:rFonts w:ascii="Times New Roman" w:hAnsi="Times New Roman" w:cs="Times New Roman"/>
          <w:b/>
          <w:sz w:val="24"/>
          <w:szCs w:val="24"/>
        </w:rPr>
        <w:t>5</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Claims of the </w:t>
      </w:r>
      <w:r w:rsidRPr="00EE095D">
        <w:rPr>
          <w:rFonts w:ascii="Times New Roman" w:hAnsi="Times New Roman" w:cs="Times New Roman"/>
          <w:b/>
          <w:i/>
          <w:sz w:val="24"/>
          <w:szCs w:val="24"/>
        </w:rPr>
        <w:t>mala fide</w:t>
      </w:r>
      <w:r w:rsidRPr="00EE095D">
        <w:rPr>
          <w:rFonts w:ascii="Times New Roman" w:hAnsi="Times New Roman" w:cs="Times New Roman"/>
          <w:b/>
          <w:sz w:val="24"/>
          <w:szCs w:val="24"/>
        </w:rPr>
        <w:t xml:space="preserve"> possessor</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1. The </w:t>
      </w:r>
      <w:r w:rsidRPr="00EE095D">
        <w:rPr>
          <w:rFonts w:ascii="Times New Roman" w:hAnsi="Times New Roman" w:cs="Times New Roman"/>
          <w:i/>
          <w:sz w:val="24"/>
          <w:szCs w:val="24"/>
        </w:rPr>
        <w:t>mala fide</w:t>
      </w:r>
      <w:r w:rsidRPr="00EE095D">
        <w:rPr>
          <w:rFonts w:ascii="Times New Roman" w:hAnsi="Times New Roman" w:cs="Times New Roman"/>
          <w:sz w:val="24"/>
          <w:szCs w:val="24"/>
        </w:rPr>
        <w:t xml:space="preserve"> possessor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demand compensation for necessary expenditure made.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He is not en</w:t>
      </w:r>
      <w:r w:rsidR="0007206A">
        <w:rPr>
          <w:rFonts w:ascii="Times New Roman" w:hAnsi="Times New Roman" w:cs="Times New Roman"/>
          <w:sz w:val="24"/>
          <w:szCs w:val="24"/>
        </w:rPr>
        <w:t>Chapter</w:t>
      </w:r>
      <w:r w:rsidRPr="00EE095D">
        <w:rPr>
          <w:rFonts w:ascii="Times New Roman" w:hAnsi="Times New Roman" w:cs="Times New Roman"/>
          <w:sz w:val="24"/>
          <w:szCs w:val="24"/>
        </w:rPr>
        <w:t>d to retain the property on the grounds of this claim.</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9E6F84">
        <w:rPr>
          <w:rFonts w:ascii="Times New Roman" w:hAnsi="Times New Roman" w:cs="Times New Roman"/>
          <w:b/>
          <w:sz w:val="24"/>
          <w:szCs w:val="24"/>
        </w:rPr>
        <w:t>9</w:t>
      </w:r>
      <w:r w:rsidRPr="00EE095D">
        <w:rPr>
          <w:rFonts w:ascii="Times New Roman" w:hAnsi="Times New Roman" w:cs="Times New Roman"/>
          <w:b/>
          <w:sz w:val="24"/>
          <w:szCs w:val="24"/>
        </w:rPr>
        <w:t>6</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Right of retention of the possessor</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The possessor may refuse the return of the property until he is reimbursed the expenditures due to him. He is not en</w:t>
      </w:r>
      <w:r w:rsidR="0007206A">
        <w:rPr>
          <w:rFonts w:ascii="Times New Roman" w:hAnsi="Times New Roman" w:cs="Times New Roman"/>
          <w:sz w:val="24"/>
          <w:szCs w:val="24"/>
        </w:rPr>
        <w:t>Chapter</w:t>
      </w:r>
      <w:r w:rsidRPr="00EE095D">
        <w:rPr>
          <w:rFonts w:ascii="Times New Roman" w:hAnsi="Times New Roman" w:cs="Times New Roman"/>
          <w:sz w:val="24"/>
          <w:szCs w:val="24"/>
        </w:rPr>
        <w:t>d to the right of retention if he obtained the property by an intentionally committed tort.</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9E6F84">
        <w:rPr>
          <w:rFonts w:ascii="Times New Roman" w:hAnsi="Times New Roman" w:cs="Times New Roman"/>
          <w:b/>
          <w:sz w:val="24"/>
          <w:szCs w:val="24"/>
        </w:rPr>
        <w:t>9</w:t>
      </w:r>
      <w:r w:rsidRPr="00EE095D">
        <w:rPr>
          <w:rFonts w:ascii="Times New Roman" w:hAnsi="Times New Roman" w:cs="Times New Roman"/>
          <w:b/>
          <w:sz w:val="24"/>
          <w:szCs w:val="24"/>
        </w:rPr>
        <w:t>7</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Liability of the wrongful possessor</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If the possessor has taken possession by an unlawful interference or by a criminal offense, he is liable to the owner pursuant to the provisions concerning damages for delicts.</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9E6F84">
        <w:rPr>
          <w:rFonts w:ascii="Times New Roman" w:hAnsi="Times New Roman" w:cs="Times New Roman"/>
          <w:b/>
          <w:sz w:val="24"/>
          <w:szCs w:val="24"/>
        </w:rPr>
        <w:t>9</w:t>
      </w:r>
      <w:r w:rsidRPr="00EE095D">
        <w:rPr>
          <w:rFonts w:ascii="Times New Roman" w:hAnsi="Times New Roman" w:cs="Times New Roman"/>
          <w:b/>
          <w:sz w:val="24"/>
          <w:szCs w:val="24"/>
        </w:rPr>
        <w:t>8</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Exclusion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The claims of owner and possessor against each other as provided for in Articles 98 to 107 exclude any other claims.</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9E6F84">
        <w:rPr>
          <w:rFonts w:ascii="Times New Roman" w:hAnsi="Times New Roman" w:cs="Times New Roman"/>
          <w:b/>
          <w:sz w:val="24"/>
          <w:szCs w:val="24"/>
        </w:rPr>
        <w:t>9</w:t>
      </w:r>
      <w:r w:rsidRPr="00EE095D">
        <w:rPr>
          <w:rFonts w:ascii="Times New Roman" w:hAnsi="Times New Roman" w:cs="Times New Roman"/>
          <w:b/>
          <w:sz w:val="24"/>
          <w:szCs w:val="24"/>
        </w:rPr>
        <w:t>9</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Claim for removal and injunction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If ownership is interfered with by removing or retaining possession, the owner may require that such interference with his right ceases forthwith. If further interference is feared, the owner may seek an injunction against such interference.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A claim against interference with an owner’s rights cannot be brought if the owner is obliged to tolerate such interference</w:t>
      </w:r>
    </w:p>
    <w:p w:rsidR="00FE72D2" w:rsidRPr="00EE095D" w:rsidRDefault="00FE72D2" w:rsidP="00FE72D2">
      <w:pPr>
        <w:rPr>
          <w:rFonts w:ascii="Times New Roman" w:hAnsi="Times New Roman" w:cs="Times New Roman"/>
          <w:sz w:val="24"/>
          <w:szCs w:val="24"/>
        </w:rPr>
      </w:pPr>
    </w:p>
    <w:p w:rsidR="00FE72D2" w:rsidRPr="009E6F84" w:rsidRDefault="009E6F84" w:rsidP="00FE72D2">
      <w:pPr>
        <w:jc w:val="center"/>
        <w:rPr>
          <w:rFonts w:ascii="Times New Roman" w:hAnsi="Times New Roman" w:cs="Times New Roman"/>
          <w:b/>
          <w:sz w:val="28"/>
          <w:szCs w:val="28"/>
        </w:rPr>
      </w:pPr>
      <w:r w:rsidRPr="009E6F84">
        <w:rPr>
          <w:rFonts w:ascii="Times New Roman" w:hAnsi="Times New Roman" w:cs="Times New Roman"/>
          <w:b/>
          <w:sz w:val="28"/>
          <w:szCs w:val="28"/>
        </w:rPr>
        <w:t xml:space="preserve">PART IV - </w:t>
      </w:r>
      <w:r w:rsidR="00FE72D2" w:rsidRPr="009E6F84">
        <w:rPr>
          <w:rFonts w:ascii="Times New Roman" w:hAnsi="Times New Roman" w:cs="Times New Roman"/>
          <w:b/>
          <w:sz w:val="28"/>
          <w:szCs w:val="28"/>
        </w:rPr>
        <w:t>POSSESSION</w:t>
      </w:r>
    </w:p>
    <w:p w:rsidR="00FE72D2" w:rsidRPr="00EE095D" w:rsidRDefault="00FE72D2" w:rsidP="00FE72D2">
      <w:pPr>
        <w:rPr>
          <w:rFonts w:ascii="Times New Roman" w:hAnsi="Times New Roman" w:cs="Times New Roman"/>
          <w:b/>
          <w:sz w:val="24"/>
          <w:szCs w:val="24"/>
        </w:rPr>
      </w:pPr>
    </w:p>
    <w:p w:rsidR="009E6F84" w:rsidRPr="009E6F84" w:rsidRDefault="009E6F84" w:rsidP="00FE72D2">
      <w:pPr>
        <w:jc w:val="center"/>
        <w:rPr>
          <w:rFonts w:ascii="Times New Roman" w:hAnsi="Times New Roman" w:cs="Times New Roman"/>
          <w:b/>
          <w:sz w:val="28"/>
          <w:szCs w:val="28"/>
        </w:rPr>
      </w:pPr>
      <w:r w:rsidRPr="009E6F84">
        <w:rPr>
          <w:rFonts w:ascii="Times New Roman" w:hAnsi="Times New Roman" w:cs="Times New Roman"/>
          <w:b/>
          <w:sz w:val="28"/>
          <w:szCs w:val="28"/>
        </w:rPr>
        <w:t xml:space="preserve">Chapter I – Possession </w:t>
      </w:r>
    </w:p>
    <w:p w:rsidR="009E6F84" w:rsidRDefault="009E6F84"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9E6F84">
        <w:rPr>
          <w:rFonts w:ascii="Times New Roman" w:hAnsi="Times New Roman" w:cs="Times New Roman"/>
          <w:b/>
          <w:sz w:val="24"/>
          <w:szCs w:val="24"/>
        </w:rPr>
        <w:t>0</w:t>
      </w:r>
      <w:r w:rsidRPr="00EE095D">
        <w:rPr>
          <w:rFonts w:ascii="Times New Roman" w:hAnsi="Times New Roman" w:cs="Times New Roman"/>
          <w:b/>
          <w:sz w:val="24"/>
          <w:szCs w:val="24"/>
        </w:rPr>
        <w:t>0</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Possession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A person exercising material control over an asset is a direct possessor</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9E6F84">
        <w:rPr>
          <w:rFonts w:ascii="Times New Roman" w:hAnsi="Times New Roman" w:cs="Times New Roman"/>
          <w:b/>
          <w:sz w:val="24"/>
          <w:szCs w:val="24"/>
        </w:rPr>
        <w:t>0</w:t>
      </w:r>
      <w:r w:rsidRPr="00EE095D">
        <w:rPr>
          <w:rFonts w:ascii="Times New Roman" w:hAnsi="Times New Roman" w:cs="Times New Roman"/>
          <w:b/>
          <w:sz w:val="24"/>
          <w:szCs w:val="24"/>
        </w:rPr>
        <w:t>1</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Acquisition of possession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Possession of a property is acquired by obtaining material control over such property. An agreement between a previous possessor and a transferee is sufficient for acquiring possession if the transferee is in a position to exercise control over the property at the time of the agreement.</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9E6F84">
        <w:rPr>
          <w:rFonts w:ascii="Times New Roman" w:hAnsi="Times New Roman" w:cs="Times New Roman"/>
          <w:b/>
          <w:sz w:val="24"/>
          <w:szCs w:val="24"/>
        </w:rPr>
        <w:t>0</w:t>
      </w:r>
      <w:r w:rsidRPr="00EE095D">
        <w:rPr>
          <w:rFonts w:ascii="Times New Roman" w:hAnsi="Times New Roman" w:cs="Times New Roman"/>
          <w:b/>
          <w:sz w:val="24"/>
          <w:szCs w:val="24"/>
        </w:rPr>
        <w:t>2</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Agent in possession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A person exercising material control over a property on behalf of another person, in another person’s household or in the business of another person or in a similar relationship that requires the person to follow instructions from another person relating to the property, is not deemed possessor.</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9E6F84">
        <w:rPr>
          <w:rFonts w:ascii="Times New Roman" w:hAnsi="Times New Roman" w:cs="Times New Roman"/>
          <w:b/>
          <w:sz w:val="24"/>
          <w:szCs w:val="24"/>
        </w:rPr>
        <w:t>0</w:t>
      </w:r>
      <w:r w:rsidRPr="00EE095D">
        <w:rPr>
          <w:rFonts w:ascii="Times New Roman" w:hAnsi="Times New Roman" w:cs="Times New Roman"/>
          <w:b/>
          <w:sz w:val="24"/>
          <w:szCs w:val="24"/>
        </w:rPr>
        <w:t>3</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Heritability</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Upon the death of a possessor, possession passes to the heirs.</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9E6F84">
        <w:rPr>
          <w:rFonts w:ascii="Times New Roman" w:hAnsi="Times New Roman" w:cs="Times New Roman"/>
          <w:b/>
          <w:sz w:val="24"/>
          <w:szCs w:val="24"/>
        </w:rPr>
        <w:t>0</w:t>
      </w:r>
      <w:r w:rsidRPr="00EE095D">
        <w:rPr>
          <w:rFonts w:ascii="Times New Roman" w:hAnsi="Times New Roman" w:cs="Times New Roman"/>
          <w:b/>
          <w:sz w:val="24"/>
          <w:szCs w:val="24"/>
        </w:rPr>
        <w:t>4</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Cease of possession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Possession ceases as a result of the possessor renounces factual control over the property or losing factual control in any other way.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Possession does not cease as a result of the possessor being prevented from exercising control in a way that is temporary in nature.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9E6F84">
        <w:rPr>
          <w:rFonts w:ascii="Times New Roman" w:hAnsi="Times New Roman" w:cs="Times New Roman"/>
          <w:b/>
          <w:sz w:val="24"/>
          <w:szCs w:val="24"/>
        </w:rPr>
        <w:t>0</w:t>
      </w:r>
      <w:r w:rsidRPr="00EE095D">
        <w:rPr>
          <w:rFonts w:ascii="Times New Roman" w:hAnsi="Times New Roman" w:cs="Times New Roman"/>
          <w:b/>
          <w:sz w:val="24"/>
          <w:szCs w:val="24"/>
        </w:rPr>
        <w:t>5</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Co-possession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If several persons have co-possession of a property, one person’s right to use the object in relation to the others, and the individual possessor’s protection of his possession, is limited by the right of other persons to use the object as it was intended to be used.</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9E6F84">
        <w:rPr>
          <w:rFonts w:ascii="Times New Roman" w:hAnsi="Times New Roman" w:cs="Times New Roman"/>
          <w:b/>
          <w:sz w:val="24"/>
          <w:szCs w:val="24"/>
        </w:rPr>
        <w:t>0</w:t>
      </w:r>
      <w:r w:rsidRPr="00EE095D">
        <w:rPr>
          <w:rFonts w:ascii="Times New Roman" w:hAnsi="Times New Roman" w:cs="Times New Roman"/>
          <w:b/>
          <w:sz w:val="24"/>
          <w:szCs w:val="24"/>
        </w:rPr>
        <w:t>6</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Indirect possession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 person granting possession of a property based on a pledge, a lease, a depository or similar agreement or legal relationship that en</w:t>
      </w:r>
      <w:r w:rsidR="0007206A">
        <w:rPr>
          <w:rFonts w:ascii="Times New Roman" w:hAnsi="Times New Roman" w:cs="Times New Roman"/>
          <w:sz w:val="24"/>
          <w:szCs w:val="24"/>
        </w:rPr>
        <w:t>Chapter</w:t>
      </w:r>
      <w:r w:rsidRPr="00EE095D">
        <w:rPr>
          <w:rFonts w:ascii="Times New Roman" w:hAnsi="Times New Roman" w:cs="Times New Roman"/>
          <w:sz w:val="24"/>
          <w:szCs w:val="24"/>
        </w:rPr>
        <w:t>s another person to the possession of such property for a period of time is an indirect possessor.</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If the indirect possessor derives indirect possession from a legal relationship of the nature set out in paragraph 1 above with a third party, the third party is an indirect possessor.</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Pr="009E6F84">
        <w:rPr>
          <w:rFonts w:ascii="Times New Roman" w:hAnsi="Times New Roman" w:cs="Times New Roman"/>
          <w:b/>
          <w:sz w:val="24"/>
          <w:szCs w:val="24"/>
        </w:rPr>
        <w:t>1</w:t>
      </w:r>
      <w:r w:rsidR="009E6F84" w:rsidRPr="009E6F84">
        <w:rPr>
          <w:rFonts w:ascii="Times New Roman" w:hAnsi="Times New Roman" w:cs="Times New Roman"/>
          <w:b/>
          <w:sz w:val="24"/>
          <w:szCs w:val="24"/>
        </w:rPr>
        <w:t>0</w:t>
      </w:r>
      <w:r w:rsidRPr="009E6F84">
        <w:rPr>
          <w:rFonts w:ascii="Times New Roman" w:hAnsi="Times New Roman" w:cs="Times New Roman"/>
          <w:b/>
          <w:sz w:val="24"/>
          <w:szCs w:val="24"/>
        </w:rPr>
        <w:t>7</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Proprietary possessor</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A proprietary possessor is a person who exercises direct physical control over an asset with the intention of doing so as, or as if he is an owner.</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9E6F84">
        <w:rPr>
          <w:rFonts w:ascii="Times New Roman" w:hAnsi="Times New Roman" w:cs="Times New Roman"/>
          <w:b/>
          <w:sz w:val="24"/>
          <w:szCs w:val="24"/>
        </w:rPr>
        <w:t>0</w:t>
      </w:r>
      <w:r w:rsidRPr="00EE095D">
        <w:rPr>
          <w:rFonts w:ascii="Times New Roman" w:hAnsi="Times New Roman" w:cs="Times New Roman"/>
          <w:b/>
          <w:sz w:val="24"/>
          <w:szCs w:val="24"/>
        </w:rPr>
        <w:t>8</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Unlawful interference with possession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 person depriving the possessor of possession or interfering with the possessor's possession against the will of the possessor acts unlawfully, except where the deprivation or the interference is expressly permitted by law.</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Possession obtained as a result of unlawful interference is defective. The successor in such possession must allow the lawful possessor to assert possession against him if the possessor knew about the defective possession of his predecessor at the time the possessor acquired possession or if the defective possession was passed to the possessor by inheritance.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9E6F84">
        <w:rPr>
          <w:rFonts w:ascii="Times New Roman" w:hAnsi="Times New Roman" w:cs="Times New Roman"/>
          <w:b/>
          <w:sz w:val="24"/>
          <w:szCs w:val="24"/>
        </w:rPr>
        <w:t>0</w:t>
      </w:r>
      <w:r w:rsidRPr="00EE095D">
        <w:rPr>
          <w:rFonts w:ascii="Times New Roman" w:hAnsi="Times New Roman" w:cs="Times New Roman"/>
          <w:b/>
          <w:sz w:val="24"/>
          <w:szCs w:val="24"/>
        </w:rPr>
        <w:t>9</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Self-help by the possessor</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possessor may use reasonable force as defend against unlawful interference with his possession, provided that the interference is concrete and adequate measures of defense are taken immediately upon occurrence of the interference.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If a property is taken away from the possessor by acts of unlawful interference, the possessor may use reasonable force to retrieve the property if the interferer is caught in the act or in pursuit.</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3. If the possessor of immovable property is deprived of possession by unlawful interference, the possessor may recover possession immediately after the deprivation of possession by removing the interferer.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4. The rights of a possessor under the paragraphs above may also be exercised by an agent in possession pursuant to Article 1</w:t>
      </w:r>
      <w:r w:rsidR="009E6F84">
        <w:rPr>
          <w:rFonts w:ascii="Times New Roman" w:hAnsi="Times New Roman" w:cs="Times New Roman"/>
          <w:sz w:val="24"/>
          <w:szCs w:val="24"/>
        </w:rPr>
        <w:t>0</w:t>
      </w:r>
      <w:r w:rsidRPr="00EE095D">
        <w:rPr>
          <w:rFonts w:ascii="Times New Roman" w:hAnsi="Times New Roman" w:cs="Times New Roman"/>
          <w:sz w:val="24"/>
          <w:szCs w:val="24"/>
        </w:rPr>
        <w:t>2 of this Book.</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9E6F84">
        <w:rPr>
          <w:rFonts w:ascii="Times New Roman" w:hAnsi="Times New Roman" w:cs="Times New Roman"/>
          <w:b/>
          <w:sz w:val="24"/>
          <w:szCs w:val="24"/>
        </w:rPr>
        <w:t>1</w:t>
      </w:r>
      <w:r w:rsidRPr="00EE095D">
        <w:rPr>
          <w:rFonts w:ascii="Times New Roman" w:hAnsi="Times New Roman" w:cs="Times New Roman"/>
          <w:b/>
          <w:sz w:val="24"/>
          <w:szCs w:val="24"/>
        </w:rPr>
        <w:t>0</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Claim on account of deprivation of possession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If the possessor is deprived of possession by unlawful interference, the possessor may require possession to be restored by the person who is in defective possession in relation to him.</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2. The claim is excluded if the possession that was removed was defective in relation to the present possessor or his predecessor in </w:t>
      </w:r>
      <w:r w:rsidR="0007206A">
        <w:rPr>
          <w:rFonts w:ascii="Times New Roman" w:hAnsi="Times New Roman" w:cs="Times New Roman"/>
          <w:sz w:val="24"/>
          <w:szCs w:val="24"/>
        </w:rPr>
        <w:t>Chapter</w:t>
      </w:r>
      <w:r w:rsidRPr="00EE095D">
        <w:rPr>
          <w:rFonts w:ascii="Times New Roman" w:hAnsi="Times New Roman" w:cs="Times New Roman"/>
          <w:sz w:val="24"/>
          <w:szCs w:val="24"/>
        </w:rPr>
        <w:t xml:space="preserve"> and was obtained in the last year before the deprivation of possession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9E6F84">
        <w:rPr>
          <w:rFonts w:ascii="Times New Roman" w:hAnsi="Times New Roman" w:cs="Times New Roman"/>
          <w:b/>
          <w:sz w:val="24"/>
          <w:szCs w:val="24"/>
        </w:rPr>
        <w:t>1</w:t>
      </w:r>
      <w:r w:rsidRPr="00EE095D">
        <w:rPr>
          <w:rFonts w:ascii="Times New Roman" w:hAnsi="Times New Roman" w:cs="Times New Roman"/>
          <w:b/>
          <w:sz w:val="24"/>
          <w:szCs w:val="24"/>
        </w:rPr>
        <w:t>1</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Claim on account of interference with possession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1. If the possessor is disturbed in his possession by unlawful interference, he may require the disturber to remove the disturbance. If further disturbances are to be feared, the possessor may seek a prohibitory injunction.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2. The claim is excluded if the possessor possesses the property defectively in relation to the disturber or the predecessor in </w:t>
      </w:r>
      <w:r w:rsidR="0007206A">
        <w:rPr>
          <w:rFonts w:ascii="Times New Roman" w:hAnsi="Times New Roman" w:cs="Times New Roman"/>
          <w:sz w:val="24"/>
          <w:szCs w:val="24"/>
        </w:rPr>
        <w:t>Chapter</w:t>
      </w:r>
      <w:r w:rsidRPr="00EE095D">
        <w:rPr>
          <w:rFonts w:ascii="Times New Roman" w:hAnsi="Times New Roman" w:cs="Times New Roman"/>
          <w:sz w:val="24"/>
          <w:szCs w:val="24"/>
        </w:rPr>
        <w:t xml:space="preserve"> of the disturber and the possession was obtained in the last year before the disturbance.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9E6F84">
        <w:rPr>
          <w:rFonts w:ascii="Times New Roman" w:hAnsi="Times New Roman" w:cs="Times New Roman"/>
          <w:b/>
          <w:sz w:val="24"/>
          <w:szCs w:val="24"/>
        </w:rPr>
        <w:t>1</w:t>
      </w:r>
      <w:r w:rsidRPr="00EE095D">
        <w:rPr>
          <w:rFonts w:ascii="Times New Roman" w:hAnsi="Times New Roman" w:cs="Times New Roman"/>
          <w:b/>
          <w:sz w:val="24"/>
          <w:szCs w:val="24"/>
        </w:rPr>
        <w:t>2</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Extinction of claims to possession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 claim based on Articles 1</w:t>
      </w:r>
      <w:r w:rsidR="009E6F84">
        <w:rPr>
          <w:rFonts w:ascii="Times New Roman" w:hAnsi="Times New Roman" w:cs="Times New Roman"/>
          <w:sz w:val="24"/>
          <w:szCs w:val="24"/>
        </w:rPr>
        <w:t>1</w:t>
      </w:r>
      <w:r w:rsidRPr="00EE095D">
        <w:rPr>
          <w:rFonts w:ascii="Times New Roman" w:hAnsi="Times New Roman" w:cs="Times New Roman"/>
          <w:sz w:val="24"/>
          <w:szCs w:val="24"/>
        </w:rPr>
        <w:t>0 and/or 1</w:t>
      </w:r>
      <w:r w:rsidR="009E6F84">
        <w:rPr>
          <w:rFonts w:ascii="Times New Roman" w:hAnsi="Times New Roman" w:cs="Times New Roman"/>
          <w:sz w:val="24"/>
          <w:szCs w:val="24"/>
        </w:rPr>
        <w:t>1</w:t>
      </w:r>
      <w:r w:rsidRPr="00EE095D">
        <w:rPr>
          <w:rFonts w:ascii="Times New Roman" w:hAnsi="Times New Roman" w:cs="Times New Roman"/>
          <w:sz w:val="24"/>
          <w:szCs w:val="24"/>
        </w:rPr>
        <w:t xml:space="preserve">1 is extinguished at the end of one year after the act of unlawful interference, unless the claim is asserted in a legal action before this date.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Extinction also occurs if it is established by a final and absolute judgment that, after the act of unlawful interference takes place, the interferer has a right to the property by virtue of which he may require a possessory status corresponding to his manner of acting to be established.</w:t>
      </w:r>
    </w:p>
    <w:p w:rsidR="00FE72D2" w:rsidRPr="00EE095D" w:rsidRDefault="00FE72D2" w:rsidP="00FE72D2">
      <w:pPr>
        <w:rPr>
          <w:rFonts w:ascii="Times New Roman" w:hAnsi="Times New Roman" w:cs="Times New Roman"/>
          <w:sz w:val="24"/>
          <w:szCs w:val="24"/>
        </w:rPr>
      </w:pPr>
    </w:p>
    <w:p w:rsidR="00FE72D2" w:rsidRPr="009E6F84" w:rsidRDefault="009E6F84" w:rsidP="00FE72D2">
      <w:pPr>
        <w:jc w:val="center"/>
        <w:rPr>
          <w:rFonts w:ascii="Times New Roman" w:hAnsi="Times New Roman" w:cs="Times New Roman"/>
          <w:b/>
          <w:sz w:val="28"/>
          <w:szCs w:val="28"/>
        </w:rPr>
      </w:pPr>
      <w:r w:rsidRPr="009E6F84">
        <w:rPr>
          <w:rFonts w:ascii="Times New Roman" w:hAnsi="Times New Roman" w:cs="Times New Roman"/>
          <w:b/>
          <w:sz w:val="28"/>
          <w:szCs w:val="28"/>
        </w:rPr>
        <w:t xml:space="preserve">PART V - </w:t>
      </w:r>
      <w:r w:rsidR="00FE72D2" w:rsidRPr="009E6F84">
        <w:rPr>
          <w:rFonts w:ascii="Times New Roman" w:hAnsi="Times New Roman" w:cs="Times New Roman"/>
          <w:b/>
          <w:sz w:val="28"/>
          <w:szCs w:val="28"/>
        </w:rPr>
        <w:t xml:space="preserve">SUBSTANTIVE PROVISIONS FOR REGISTRATION OF RIGHTS ON IMMOVABLES </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9E6F84">
        <w:rPr>
          <w:rFonts w:ascii="Times New Roman" w:hAnsi="Times New Roman" w:cs="Times New Roman"/>
          <w:b/>
          <w:sz w:val="24"/>
          <w:szCs w:val="24"/>
        </w:rPr>
        <w:t>1</w:t>
      </w:r>
      <w:r w:rsidRPr="00EE095D">
        <w:rPr>
          <w:rFonts w:ascii="Times New Roman" w:hAnsi="Times New Roman" w:cs="Times New Roman"/>
          <w:b/>
          <w:sz w:val="24"/>
          <w:szCs w:val="24"/>
        </w:rPr>
        <w:t>3</w:t>
      </w:r>
    </w:p>
    <w:p w:rsidR="00FE72D2" w:rsidRPr="009E6F84" w:rsidRDefault="00FE72D2" w:rsidP="00FE72D2">
      <w:pPr>
        <w:jc w:val="center"/>
        <w:rPr>
          <w:rStyle w:val="Strong"/>
          <w:rFonts w:ascii="Times New Roman" w:hAnsi="Times New Roman" w:cs="Times New Roman"/>
          <w:b/>
          <w:sz w:val="24"/>
          <w:szCs w:val="24"/>
        </w:rPr>
      </w:pPr>
      <w:r w:rsidRPr="009E6F84">
        <w:rPr>
          <w:rStyle w:val="Strong"/>
          <w:rFonts w:ascii="Times New Roman" w:hAnsi="Times New Roman" w:cs="Times New Roman"/>
          <w:b/>
          <w:sz w:val="24"/>
          <w:szCs w:val="24"/>
        </w:rPr>
        <w:t>Rights are subject to compulsory registration</w:t>
      </w:r>
    </w:p>
    <w:p w:rsidR="00FE72D2" w:rsidRPr="00EE095D" w:rsidRDefault="00FE72D2" w:rsidP="00FE72D2">
      <w:pPr>
        <w:jc w:val="center"/>
        <w:rPr>
          <w:rStyle w:val="Strong"/>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Acquisition, variation, transfer and termination of ownership, a right of pre-emption or any real right relating to immovable property require a legally valid contract and registration of the relevant transaction in the immovable property rights register.</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Lawsuits having as an object a real right on immovable property are also subject to registration.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Registration of entries in the immovable property rights register remains subject to the requirements in the applicable laws on the immovable property rights register.</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9E6F84">
        <w:rPr>
          <w:rFonts w:ascii="Times New Roman" w:hAnsi="Times New Roman" w:cs="Times New Roman"/>
          <w:b/>
          <w:sz w:val="24"/>
          <w:szCs w:val="24"/>
        </w:rPr>
        <w:t>1</w:t>
      </w:r>
      <w:r w:rsidRPr="00EE095D">
        <w:rPr>
          <w:rFonts w:ascii="Times New Roman" w:hAnsi="Times New Roman" w:cs="Times New Roman"/>
          <w:b/>
          <w:sz w:val="24"/>
          <w:szCs w:val="24"/>
        </w:rPr>
        <w:t>4</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Subsequent limitation of disposal</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If a holder of a right to immovable property submits an application to acquire, vary, or terminate the right, the application remains valid even if the en</w:t>
      </w:r>
      <w:r w:rsidR="0007206A">
        <w:rPr>
          <w:rFonts w:ascii="Times New Roman" w:hAnsi="Times New Roman" w:cs="Times New Roman"/>
          <w:sz w:val="24"/>
          <w:szCs w:val="24"/>
        </w:rPr>
        <w:t>Chapter</w:t>
      </w:r>
      <w:r w:rsidRPr="00EE095D">
        <w:rPr>
          <w:rFonts w:ascii="Times New Roman" w:hAnsi="Times New Roman" w:cs="Times New Roman"/>
          <w:sz w:val="24"/>
          <w:szCs w:val="24"/>
        </w:rPr>
        <w:t>ment to the right becomes restricted after submission of the application.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9E6F84">
        <w:rPr>
          <w:rFonts w:ascii="Times New Roman" w:hAnsi="Times New Roman" w:cs="Times New Roman"/>
          <w:b/>
          <w:sz w:val="24"/>
          <w:szCs w:val="24"/>
        </w:rPr>
        <w:t>1</w:t>
      </w:r>
      <w:r w:rsidRPr="00EE095D">
        <w:rPr>
          <w:rFonts w:ascii="Times New Roman" w:hAnsi="Times New Roman" w:cs="Times New Roman"/>
          <w:b/>
          <w:sz w:val="24"/>
          <w:szCs w:val="24"/>
        </w:rPr>
        <w:t>5</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Third party rights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If a right over immovable property is encumbered with the right of a third party, termination of the encumbrance requires the consent of the third party. If the right to be terminated is held by the owner of another immovable property that is encumbered with the right of a third party, the third party must consent to the termination if the termination affects any of its rights.</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9E6F84">
        <w:rPr>
          <w:rFonts w:ascii="Times New Roman" w:hAnsi="Times New Roman" w:cs="Times New Roman"/>
          <w:b/>
          <w:sz w:val="24"/>
          <w:szCs w:val="24"/>
        </w:rPr>
        <w:t>1</w:t>
      </w:r>
      <w:r w:rsidRPr="00EE095D">
        <w:rPr>
          <w:rFonts w:ascii="Times New Roman" w:hAnsi="Times New Roman" w:cs="Times New Roman"/>
          <w:b/>
          <w:sz w:val="24"/>
          <w:szCs w:val="24"/>
        </w:rPr>
        <w:t>6</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Ranking of rights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ranking of several rights encumbering the same immovable property shall be determined according to their date of entry into the register. Rights that were registered on the same day and at the same time have equal ranking.</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Registration of a right also determines its ranking if the transaction necessary for the acquisition of the right is completed only after the registration.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9E6F84">
        <w:rPr>
          <w:rFonts w:ascii="Times New Roman" w:hAnsi="Times New Roman" w:cs="Times New Roman"/>
          <w:b/>
          <w:sz w:val="24"/>
          <w:szCs w:val="24"/>
        </w:rPr>
        <w:t>1</w:t>
      </w:r>
      <w:r w:rsidRPr="00EE095D">
        <w:rPr>
          <w:rFonts w:ascii="Times New Roman" w:hAnsi="Times New Roman" w:cs="Times New Roman"/>
          <w:b/>
          <w:sz w:val="24"/>
          <w:szCs w:val="24"/>
        </w:rPr>
        <w:t>7</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Changing the order of ranks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 change in the order of ranking of rights requires an agreement between the holder of the rights that are affected by the ranking change and registration in the immovable property rights register.</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If a mortgage is to be lowered in ranking, the consent of the owner of the immovable property is required in addition to the registration. This consent is irrevocable.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If a right that is to be ranked lower was encumbered with the right of a third party, the consent of the third party is also required.</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4. Other rights ranking between the rights that are changed in ranking are not affected by that change.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9E6F84">
        <w:rPr>
          <w:rFonts w:ascii="Times New Roman" w:hAnsi="Times New Roman" w:cs="Times New Roman"/>
          <w:b/>
          <w:sz w:val="24"/>
          <w:szCs w:val="24"/>
        </w:rPr>
        <w:t>1</w:t>
      </w:r>
      <w:r w:rsidRPr="00EE095D">
        <w:rPr>
          <w:rFonts w:ascii="Times New Roman" w:hAnsi="Times New Roman" w:cs="Times New Roman"/>
          <w:b/>
          <w:sz w:val="24"/>
          <w:szCs w:val="24"/>
        </w:rPr>
        <w:t>8</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Reservation of priority ranking</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owner of an immovable property when registering an encumbrance on such property may make a reservation that grants authority to have a different, clearly defined right registered with priority ranking over the encumbrance.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Reservations of priority rankings must be registered in the immovable property rights register next to the registrations for the rights that are be lowered in ranking.</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If a right with a reservation of priority ranking is registered for an immovable property that is already encumbered with another right free of any ranking reservation, the reservation of priority ranking is only effective on the pre-registered right to the extent that this right is not encumbered beyond the lower ranking it will take as a result of the new priority ranking reservation.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9E6F84">
        <w:rPr>
          <w:rFonts w:ascii="Times New Roman" w:hAnsi="Times New Roman" w:cs="Times New Roman"/>
          <w:b/>
          <w:sz w:val="24"/>
          <w:szCs w:val="24"/>
        </w:rPr>
        <w:t>1</w:t>
      </w:r>
      <w:r w:rsidRPr="00EE095D">
        <w:rPr>
          <w:rFonts w:ascii="Times New Roman" w:hAnsi="Times New Roman" w:cs="Times New Roman"/>
          <w:b/>
          <w:sz w:val="24"/>
          <w:szCs w:val="24"/>
        </w:rPr>
        <w:t>9</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Registration of reservations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 reservation may be entered in the Immovable Property Rights Register for securing a claim of a right to or for encumbering immovable property or varying the contents or the ranking of such rights. The registration of a reservation is admissible for securing future or conditional claims.</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registration of a reservation can also be effected on the basis of a preliminary injunction, as enforcement of a judgment or in the course of insolvency procedures.</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A transaction made after the registration of a reservation in respect of immovable property or a right to the property, is without effect to the extent that the transaction would adversely affect the claim secured by the reservation. This also applies if the transaction is effected as enforcement of a judgment, by way of preliminary injunction or in the course of insolvency procedures.</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513089">
        <w:rPr>
          <w:rFonts w:ascii="Times New Roman" w:hAnsi="Times New Roman" w:cs="Times New Roman"/>
          <w:b/>
          <w:sz w:val="24"/>
          <w:szCs w:val="24"/>
        </w:rPr>
        <w:t>2</w:t>
      </w:r>
      <w:r w:rsidRPr="00EE095D">
        <w:rPr>
          <w:rFonts w:ascii="Times New Roman" w:hAnsi="Times New Roman" w:cs="Times New Roman"/>
          <w:b/>
          <w:sz w:val="24"/>
          <w:szCs w:val="24"/>
        </w:rPr>
        <w:t>0</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Effect of reservations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 claimant secured by reservation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demand from any third party acquiring ownership or another right to the immovable property without validity against the secured claimant that the third party consents to any change in the register necessary for the realization of the right secured by the reservation.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ranking of rights to immovable properties secured by reservations registered in the immovable property rights register is determined by the entry of the respective reservations in the register.</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If a reservation is registered to secure a claim arising in the event of death, the heirs are liable to the person whose claim is secured by the reservation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513089">
        <w:rPr>
          <w:rFonts w:ascii="Times New Roman" w:hAnsi="Times New Roman" w:cs="Times New Roman"/>
          <w:b/>
          <w:sz w:val="24"/>
          <w:szCs w:val="24"/>
        </w:rPr>
        <w:t>2</w:t>
      </w:r>
      <w:r w:rsidRPr="00EE095D">
        <w:rPr>
          <w:rFonts w:ascii="Times New Roman" w:hAnsi="Times New Roman" w:cs="Times New Roman"/>
          <w:b/>
          <w:sz w:val="24"/>
          <w:szCs w:val="24"/>
        </w:rPr>
        <w:t>1</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Removal of reservation for barred claims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If the assertion of the claim, which is secured by the priority notice, is permanently precluded, the obliged party may demand the removal of the priority notice from the creditor.</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If the creditor, whose claim is secured by the priority notice, is unknown, he may be precluded by means of public notice if ten (10) years since the last entry regarding the priority notice in the register have passed and if the obliged party has not acknowledged the claim in this period of time.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513089">
        <w:rPr>
          <w:rFonts w:ascii="Times New Roman" w:hAnsi="Times New Roman" w:cs="Times New Roman"/>
          <w:b/>
          <w:sz w:val="24"/>
          <w:szCs w:val="24"/>
        </w:rPr>
        <w:t>2</w:t>
      </w:r>
      <w:r w:rsidRPr="00EE095D">
        <w:rPr>
          <w:rFonts w:ascii="Times New Roman" w:hAnsi="Times New Roman" w:cs="Times New Roman"/>
          <w:b/>
          <w:sz w:val="24"/>
          <w:szCs w:val="24"/>
        </w:rPr>
        <w:t>2</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Legal presumption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If a right has been registered in the Immovable Property Rights Register for the benefit of a person, it is presumed that such person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the right so registered.</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If a registered right is deleted from the Immovable Property Rights Register, it is presumed that such right does not exist anymore.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513089">
        <w:rPr>
          <w:rFonts w:ascii="Times New Roman" w:hAnsi="Times New Roman" w:cs="Times New Roman"/>
          <w:b/>
          <w:sz w:val="24"/>
          <w:szCs w:val="24"/>
        </w:rPr>
        <w:t>2</w:t>
      </w:r>
      <w:r w:rsidRPr="00EE095D">
        <w:rPr>
          <w:rFonts w:ascii="Times New Roman" w:hAnsi="Times New Roman" w:cs="Times New Roman"/>
          <w:b/>
          <w:sz w:val="24"/>
          <w:szCs w:val="24"/>
        </w:rPr>
        <w:t>3</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Correction of the Immovable Property Rights Register</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If the contents of the Immovable Property Rights Register are not consistent with the actual legal position with regard to a right in the immovable property, the person whose right is not registered or not correctly registered or is disadvantaged by the registration of an encumbrance that does not exist may require approval of the correction of the   Immovable Property Rights Register from the person whose right is affected by the correction.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claims for correction of the Immovable Property Rights Register are not subject to the prescription.</w:t>
      </w:r>
    </w:p>
    <w:p w:rsidR="00FE72D2" w:rsidRPr="00EE095D" w:rsidRDefault="00FE72D2" w:rsidP="00FE72D2">
      <w:pPr>
        <w:rPr>
          <w:rFonts w:ascii="Times New Roman" w:hAnsi="Times New Roman" w:cs="Times New Roman"/>
          <w:sz w:val="24"/>
          <w:szCs w:val="24"/>
        </w:rPr>
      </w:pPr>
    </w:p>
    <w:p w:rsidR="00FE72D2" w:rsidRPr="00513089" w:rsidRDefault="00513089" w:rsidP="00FE72D2">
      <w:pPr>
        <w:jc w:val="center"/>
        <w:rPr>
          <w:rFonts w:ascii="Times New Roman" w:hAnsi="Times New Roman" w:cs="Times New Roman"/>
          <w:b/>
          <w:sz w:val="28"/>
          <w:szCs w:val="28"/>
        </w:rPr>
      </w:pPr>
      <w:r w:rsidRPr="00513089">
        <w:rPr>
          <w:rFonts w:ascii="Times New Roman" w:hAnsi="Times New Roman" w:cs="Times New Roman"/>
          <w:b/>
          <w:sz w:val="28"/>
          <w:szCs w:val="28"/>
        </w:rPr>
        <w:t>PART</w:t>
      </w:r>
      <w:r w:rsidR="00FE72D2" w:rsidRPr="00513089">
        <w:rPr>
          <w:rFonts w:ascii="Times New Roman" w:hAnsi="Times New Roman" w:cs="Times New Roman"/>
          <w:b/>
          <w:sz w:val="28"/>
          <w:szCs w:val="28"/>
        </w:rPr>
        <w:t xml:space="preserve"> VI </w:t>
      </w:r>
      <w:r w:rsidRPr="00513089">
        <w:rPr>
          <w:rFonts w:ascii="Times New Roman" w:hAnsi="Times New Roman" w:cs="Times New Roman"/>
          <w:b/>
          <w:sz w:val="28"/>
          <w:szCs w:val="28"/>
        </w:rPr>
        <w:t xml:space="preserve">- </w:t>
      </w:r>
      <w:r w:rsidR="00FE72D2" w:rsidRPr="00513089">
        <w:rPr>
          <w:rFonts w:ascii="Times New Roman" w:hAnsi="Times New Roman" w:cs="Times New Roman"/>
          <w:b/>
          <w:sz w:val="28"/>
          <w:szCs w:val="28"/>
        </w:rPr>
        <w:t>SECURITY OF THE REAL RIGHTS</w:t>
      </w:r>
    </w:p>
    <w:p w:rsidR="00FE72D2" w:rsidRPr="00EE095D" w:rsidRDefault="00FE72D2" w:rsidP="00FE72D2">
      <w:pPr>
        <w:jc w:val="center"/>
        <w:rPr>
          <w:rFonts w:ascii="Times New Roman" w:hAnsi="Times New Roman" w:cs="Times New Roman"/>
          <w:b/>
          <w:sz w:val="24"/>
          <w:szCs w:val="24"/>
        </w:rPr>
      </w:pPr>
    </w:p>
    <w:p w:rsidR="00FE72D2" w:rsidRPr="00513089" w:rsidRDefault="00FE72D2" w:rsidP="00FE72D2">
      <w:pPr>
        <w:jc w:val="center"/>
        <w:rPr>
          <w:rFonts w:ascii="Times New Roman" w:hAnsi="Times New Roman" w:cs="Times New Roman"/>
          <w:b/>
          <w:sz w:val="28"/>
          <w:szCs w:val="28"/>
        </w:rPr>
      </w:pPr>
      <w:r w:rsidRPr="00513089">
        <w:rPr>
          <w:rFonts w:ascii="Times New Roman" w:hAnsi="Times New Roman" w:cs="Times New Roman"/>
          <w:b/>
          <w:sz w:val="28"/>
          <w:szCs w:val="28"/>
        </w:rPr>
        <w:t>C</w:t>
      </w:r>
      <w:r w:rsidR="00513089" w:rsidRPr="00513089">
        <w:rPr>
          <w:rFonts w:ascii="Times New Roman" w:hAnsi="Times New Roman" w:cs="Times New Roman"/>
          <w:b/>
          <w:sz w:val="28"/>
          <w:szCs w:val="28"/>
        </w:rPr>
        <w:t xml:space="preserve">hapter </w:t>
      </w:r>
      <w:r w:rsidRPr="00513089">
        <w:rPr>
          <w:rFonts w:ascii="Times New Roman" w:hAnsi="Times New Roman" w:cs="Times New Roman"/>
          <w:b/>
          <w:sz w:val="28"/>
          <w:szCs w:val="28"/>
        </w:rPr>
        <w:t>I</w:t>
      </w:r>
      <w:r w:rsidR="00513089" w:rsidRPr="00513089">
        <w:rPr>
          <w:rFonts w:ascii="Times New Roman" w:hAnsi="Times New Roman" w:cs="Times New Roman"/>
          <w:b/>
          <w:sz w:val="28"/>
          <w:szCs w:val="28"/>
        </w:rPr>
        <w:t xml:space="preserve"> – General Provisions </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513089">
        <w:rPr>
          <w:rFonts w:ascii="Times New Roman" w:hAnsi="Times New Roman" w:cs="Times New Roman"/>
          <w:b/>
          <w:sz w:val="24"/>
          <w:szCs w:val="24"/>
        </w:rPr>
        <w:t>2</w:t>
      </w:r>
      <w:r w:rsidRPr="00EE095D">
        <w:rPr>
          <w:rFonts w:ascii="Times New Roman" w:hAnsi="Times New Roman" w:cs="Times New Roman"/>
          <w:b/>
          <w:sz w:val="24"/>
          <w:szCs w:val="24"/>
        </w:rPr>
        <w:t>4</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Proprietary security rights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 security of real right en</w:t>
      </w:r>
      <w:r w:rsidR="0007206A">
        <w:rPr>
          <w:rFonts w:ascii="Times New Roman" w:hAnsi="Times New Roman" w:cs="Times New Roman"/>
          <w:sz w:val="24"/>
          <w:szCs w:val="24"/>
        </w:rPr>
        <w:t>Chapter</w:t>
      </w:r>
      <w:r w:rsidRPr="00EE095D">
        <w:rPr>
          <w:rFonts w:ascii="Times New Roman" w:hAnsi="Times New Roman" w:cs="Times New Roman"/>
          <w:sz w:val="24"/>
          <w:szCs w:val="24"/>
        </w:rPr>
        <w:t>s the secured creditor (“Secured Party”), to obtain payment of the secured claim and of interest and costs from the encumbered assets with priority before the other creditors of the party granting security (“Security Grantor”), if the contractually agreed or legally prescribed conditions have occurred, in particular upon maturity of the secured claim.</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Security Grantor can create a security right in order to secure a personal debt or as a surety to secure the debt of another person.</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513089">
        <w:rPr>
          <w:rFonts w:ascii="Times New Roman" w:hAnsi="Times New Roman" w:cs="Times New Roman"/>
          <w:b/>
          <w:sz w:val="24"/>
          <w:szCs w:val="24"/>
        </w:rPr>
        <w:t>2</w:t>
      </w:r>
      <w:r w:rsidRPr="00EE095D">
        <w:rPr>
          <w:rFonts w:ascii="Times New Roman" w:hAnsi="Times New Roman" w:cs="Times New Roman"/>
          <w:b/>
          <w:sz w:val="24"/>
          <w:szCs w:val="24"/>
        </w:rPr>
        <w:t>5</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Legal basis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Proprietary security rights can be created only pursuant to the provisions of law.</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513089">
        <w:rPr>
          <w:rFonts w:ascii="Times New Roman" w:hAnsi="Times New Roman" w:cs="Times New Roman"/>
          <w:b/>
          <w:sz w:val="24"/>
          <w:szCs w:val="24"/>
        </w:rPr>
        <w:t>2</w:t>
      </w:r>
      <w:r w:rsidRPr="00EE095D">
        <w:rPr>
          <w:rFonts w:ascii="Times New Roman" w:hAnsi="Times New Roman" w:cs="Times New Roman"/>
          <w:b/>
          <w:sz w:val="24"/>
          <w:szCs w:val="24"/>
        </w:rPr>
        <w:t>6</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Scope of application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1. The provisions of this </w:t>
      </w:r>
      <w:r w:rsidR="0007206A">
        <w:rPr>
          <w:rFonts w:ascii="Times New Roman" w:hAnsi="Times New Roman" w:cs="Times New Roman"/>
          <w:sz w:val="24"/>
          <w:szCs w:val="24"/>
        </w:rPr>
        <w:t>Chapter</w:t>
      </w:r>
      <w:r w:rsidRPr="00EE095D">
        <w:rPr>
          <w:rFonts w:ascii="Times New Roman" w:hAnsi="Times New Roman" w:cs="Times New Roman"/>
          <w:sz w:val="24"/>
          <w:szCs w:val="24"/>
        </w:rPr>
        <w:t xml:space="preserve"> apply to all legal transactions and dispositions, regardless of their form, which have the purpose of creating a proprietary security right. The provisions of this </w:t>
      </w:r>
      <w:r w:rsidR="0007206A">
        <w:rPr>
          <w:rFonts w:ascii="Times New Roman" w:hAnsi="Times New Roman" w:cs="Times New Roman"/>
          <w:sz w:val="24"/>
          <w:szCs w:val="24"/>
        </w:rPr>
        <w:t>Chapter</w:t>
      </w:r>
      <w:r w:rsidRPr="00EE095D">
        <w:rPr>
          <w:rFonts w:ascii="Times New Roman" w:hAnsi="Times New Roman" w:cs="Times New Roman"/>
          <w:sz w:val="24"/>
          <w:szCs w:val="24"/>
        </w:rPr>
        <w:t xml:space="preserve"> also apply in particular to:</w:t>
      </w:r>
    </w:p>
    <w:p w:rsidR="00FE72D2" w:rsidRPr="00EE095D" w:rsidRDefault="00FE72D2" w:rsidP="00FE72D2">
      <w:pPr>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1.1. a contract through which the seller transfers the sold assets for use to the buyer but subject to the transfer of ownership to the buyer on the condition that the buyer pays the purchase price for the assets acquired (“pledge for the price of purchase”); and</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1.2. a lease contract, respectively a leasing contract (financial lease), by which the lessor as owner of the assets leased, respectively given for leasing, transfers these assets to the lessee, respectively financial lessee, for use and subsequent acquisition.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513089">
        <w:rPr>
          <w:rFonts w:ascii="Times New Roman" w:hAnsi="Times New Roman" w:cs="Times New Roman"/>
          <w:b/>
          <w:sz w:val="24"/>
          <w:szCs w:val="24"/>
        </w:rPr>
        <w:t>2</w:t>
      </w:r>
      <w:r w:rsidRPr="00EE095D">
        <w:rPr>
          <w:rFonts w:ascii="Times New Roman" w:hAnsi="Times New Roman" w:cs="Times New Roman"/>
          <w:b/>
          <w:sz w:val="24"/>
          <w:szCs w:val="24"/>
        </w:rPr>
        <w:t>7</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Exclusions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1. The provisions of this </w:t>
      </w:r>
      <w:r w:rsidR="0007206A">
        <w:rPr>
          <w:rFonts w:ascii="Times New Roman" w:hAnsi="Times New Roman" w:cs="Times New Roman"/>
          <w:sz w:val="24"/>
          <w:szCs w:val="24"/>
        </w:rPr>
        <w:t>Chapter</w:t>
      </w:r>
      <w:r w:rsidRPr="00EE095D">
        <w:rPr>
          <w:rFonts w:ascii="Times New Roman" w:hAnsi="Times New Roman" w:cs="Times New Roman"/>
          <w:sz w:val="24"/>
          <w:szCs w:val="24"/>
        </w:rPr>
        <w:t xml:space="preserve"> do not apply to:</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BF4E8F">
      <w:pPr>
        <w:pStyle w:val="ListParagraph"/>
        <w:numPr>
          <w:ilvl w:val="1"/>
          <w:numId w:val="339"/>
        </w:numPr>
        <w:ind w:hanging="90"/>
        <w:rPr>
          <w:rFonts w:ascii="Times New Roman" w:hAnsi="Times New Roman" w:cs="Times New Roman"/>
          <w:sz w:val="24"/>
          <w:szCs w:val="24"/>
        </w:rPr>
      </w:pPr>
      <w:r w:rsidRPr="00EE095D">
        <w:rPr>
          <w:rFonts w:ascii="Times New Roman" w:hAnsi="Times New Roman" w:cs="Times New Roman"/>
          <w:sz w:val="24"/>
          <w:szCs w:val="24"/>
        </w:rPr>
        <w:t>the creation of a security right in the salary claims of an employee; and</w:t>
      </w:r>
    </w:p>
    <w:p w:rsidR="00FE72D2" w:rsidRPr="00EE095D" w:rsidRDefault="00FE72D2" w:rsidP="00FE72D2">
      <w:pPr>
        <w:pStyle w:val="ListParagraph"/>
        <w:ind w:left="396"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1.2. the sale of pecuniary claims in the context of the sale of a business organisation.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513089">
        <w:rPr>
          <w:rFonts w:ascii="Times New Roman" w:hAnsi="Times New Roman" w:cs="Times New Roman"/>
          <w:b/>
          <w:sz w:val="24"/>
          <w:szCs w:val="24"/>
        </w:rPr>
        <w:t>2</w:t>
      </w:r>
      <w:r w:rsidRPr="00EE095D">
        <w:rPr>
          <w:rFonts w:ascii="Times New Roman" w:hAnsi="Times New Roman" w:cs="Times New Roman"/>
          <w:b/>
          <w:sz w:val="24"/>
          <w:szCs w:val="24"/>
        </w:rPr>
        <w:t>8</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Security agreement</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By means of a security agreement, the Security Grantor assumes the obligation to grant a proprietary security right to the secured creditor.</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security agreement can be an independent contract or can be included in another contract, in particular in a credit agreement.</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The Security Grantor may be the debtor of the secured claim or a third party.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513089">
        <w:rPr>
          <w:rFonts w:ascii="Times New Roman" w:hAnsi="Times New Roman" w:cs="Times New Roman"/>
          <w:b/>
          <w:sz w:val="24"/>
          <w:szCs w:val="24"/>
        </w:rPr>
        <w:t>2</w:t>
      </w:r>
      <w:r w:rsidRPr="00EE095D">
        <w:rPr>
          <w:rFonts w:ascii="Times New Roman" w:hAnsi="Times New Roman" w:cs="Times New Roman"/>
          <w:b/>
          <w:sz w:val="24"/>
          <w:szCs w:val="24"/>
        </w:rPr>
        <w:t>9</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Void agreements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An agreement, entered into before the secured claim has matured, is void if it provides that upon non-payment after maturity of the secured claim the encumbered assets are to become or to be transferred into the ownership of the secured creditor or the encumbered assets are to be sold at a fixed price.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After maturity of the secured claim, the agreements mentioned in the preceding paragraph can validly be concluded.</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513089">
        <w:rPr>
          <w:rFonts w:ascii="Times New Roman" w:hAnsi="Times New Roman" w:cs="Times New Roman"/>
          <w:b/>
          <w:sz w:val="24"/>
          <w:szCs w:val="24"/>
        </w:rPr>
        <w:t>3</w:t>
      </w:r>
      <w:r w:rsidRPr="00EE095D">
        <w:rPr>
          <w:rFonts w:ascii="Times New Roman" w:hAnsi="Times New Roman" w:cs="Times New Roman"/>
          <w:b/>
          <w:sz w:val="24"/>
          <w:szCs w:val="24"/>
        </w:rPr>
        <w:t>0</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Secured claim</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An security of a real right can be granted for securing present, future and conditional claims.</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513089">
        <w:rPr>
          <w:rFonts w:ascii="Times New Roman" w:hAnsi="Times New Roman" w:cs="Times New Roman"/>
          <w:b/>
          <w:sz w:val="24"/>
          <w:szCs w:val="24"/>
        </w:rPr>
        <w:t>3</w:t>
      </w:r>
      <w:r w:rsidRPr="00EE095D">
        <w:rPr>
          <w:rFonts w:ascii="Times New Roman" w:hAnsi="Times New Roman" w:cs="Times New Roman"/>
          <w:b/>
          <w:sz w:val="24"/>
          <w:szCs w:val="24"/>
        </w:rPr>
        <w:t>1</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Extinctive prescription of a secured claim</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A security of a real right can be exercised even if the period of extinctive prescription for the secured claim has expired</w:t>
      </w:r>
    </w:p>
    <w:p w:rsidR="00FE72D2" w:rsidRPr="00EE095D" w:rsidRDefault="00FE72D2" w:rsidP="00FE72D2">
      <w:pPr>
        <w:rPr>
          <w:rFonts w:ascii="Times New Roman" w:hAnsi="Times New Roman" w:cs="Times New Roman"/>
          <w:sz w:val="24"/>
          <w:szCs w:val="24"/>
        </w:rPr>
      </w:pPr>
    </w:p>
    <w:p w:rsidR="00FE72D2" w:rsidRPr="00513089" w:rsidRDefault="00FE72D2" w:rsidP="00FE72D2">
      <w:pPr>
        <w:jc w:val="center"/>
        <w:rPr>
          <w:rFonts w:ascii="Times New Roman" w:hAnsi="Times New Roman" w:cs="Times New Roman"/>
          <w:b/>
          <w:sz w:val="28"/>
          <w:szCs w:val="28"/>
        </w:rPr>
      </w:pPr>
      <w:r w:rsidRPr="00513089">
        <w:rPr>
          <w:rFonts w:ascii="Times New Roman" w:hAnsi="Times New Roman" w:cs="Times New Roman"/>
          <w:b/>
          <w:sz w:val="28"/>
          <w:szCs w:val="28"/>
        </w:rPr>
        <w:t>C</w:t>
      </w:r>
      <w:r w:rsidR="00513089" w:rsidRPr="00513089">
        <w:rPr>
          <w:rFonts w:ascii="Times New Roman" w:hAnsi="Times New Roman" w:cs="Times New Roman"/>
          <w:b/>
          <w:sz w:val="28"/>
          <w:szCs w:val="28"/>
        </w:rPr>
        <w:t xml:space="preserve">hapter </w:t>
      </w:r>
      <w:r w:rsidRPr="00513089">
        <w:rPr>
          <w:rFonts w:ascii="Times New Roman" w:hAnsi="Times New Roman" w:cs="Times New Roman"/>
          <w:b/>
          <w:sz w:val="28"/>
          <w:szCs w:val="28"/>
        </w:rPr>
        <w:t>II</w:t>
      </w:r>
      <w:r w:rsidR="00513089" w:rsidRPr="00513089">
        <w:rPr>
          <w:rFonts w:ascii="Times New Roman" w:hAnsi="Times New Roman" w:cs="Times New Roman"/>
          <w:b/>
          <w:sz w:val="28"/>
          <w:szCs w:val="28"/>
        </w:rPr>
        <w:t xml:space="preserve"> – Pledge </w:t>
      </w:r>
    </w:p>
    <w:p w:rsidR="00FE72D2" w:rsidRPr="00EE095D" w:rsidRDefault="00FE72D2" w:rsidP="00FE72D2">
      <w:pPr>
        <w:jc w:val="center"/>
        <w:rPr>
          <w:rFonts w:ascii="Times New Roman" w:hAnsi="Times New Roman" w:cs="Times New Roman"/>
          <w:b/>
          <w:sz w:val="24"/>
          <w:szCs w:val="24"/>
        </w:rPr>
      </w:pPr>
    </w:p>
    <w:p w:rsidR="00FE72D2" w:rsidRPr="00EE095D" w:rsidRDefault="00513089" w:rsidP="00FE72D2">
      <w:pPr>
        <w:jc w:val="center"/>
        <w:rPr>
          <w:rFonts w:ascii="Times New Roman" w:hAnsi="Times New Roman" w:cs="Times New Roman"/>
          <w:b/>
          <w:sz w:val="24"/>
          <w:szCs w:val="24"/>
        </w:rPr>
      </w:pPr>
      <w:r>
        <w:rPr>
          <w:rFonts w:ascii="Times New Roman" w:hAnsi="Times New Roman" w:cs="Times New Roman"/>
          <w:b/>
          <w:sz w:val="24"/>
          <w:szCs w:val="24"/>
        </w:rPr>
        <w:t xml:space="preserve">Sub-chapter </w:t>
      </w:r>
      <w:r w:rsidR="00FE72D2" w:rsidRPr="00EE095D">
        <w:rPr>
          <w:rFonts w:ascii="Times New Roman" w:hAnsi="Times New Roman" w:cs="Times New Roman"/>
          <w:b/>
          <w:sz w:val="24"/>
          <w:szCs w:val="24"/>
        </w:rPr>
        <w:t>I</w:t>
      </w:r>
      <w:r>
        <w:rPr>
          <w:rFonts w:ascii="Times New Roman" w:hAnsi="Times New Roman" w:cs="Times New Roman"/>
          <w:b/>
          <w:sz w:val="24"/>
          <w:szCs w:val="24"/>
        </w:rPr>
        <w:t xml:space="preserve"> – General Provisions </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513089">
        <w:rPr>
          <w:rFonts w:ascii="Times New Roman" w:hAnsi="Times New Roman" w:cs="Times New Roman"/>
          <w:b/>
          <w:sz w:val="24"/>
          <w:szCs w:val="24"/>
        </w:rPr>
        <w:t>3</w:t>
      </w:r>
      <w:r w:rsidRPr="00EE095D">
        <w:rPr>
          <w:rFonts w:ascii="Times New Roman" w:hAnsi="Times New Roman" w:cs="Times New Roman"/>
          <w:b/>
          <w:sz w:val="24"/>
          <w:szCs w:val="24"/>
        </w:rPr>
        <w:t>2</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Pledge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"Pledge" means the creation by agreement or by law of an interest in movable asset or over a right, which gives the pledgee the right to take possession of such property or exploit such right for the purpose of satisfying an existing and sufficiently identifiable obligation that is secured by the pledge.</w:t>
      </w:r>
    </w:p>
    <w:p w:rsidR="00FE72D2" w:rsidRPr="00EE095D" w:rsidRDefault="00FE72D2" w:rsidP="00FE72D2">
      <w:pPr>
        <w:pStyle w:val="ListParagraph"/>
        <w:rPr>
          <w:rFonts w:ascii="Times New Roman" w:hAnsi="Times New Roman" w:cs="Times New Roman"/>
          <w:sz w:val="24"/>
          <w:szCs w:val="24"/>
        </w:rPr>
      </w:pPr>
    </w:p>
    <w:p w:rsidR="00FE72D2" w:rsidRPr="00513089" w:rsidRDefault="00513089" w:rsidP="00513089">
      <w:pPr>
        <w:rPr>
          <w:rFonts w:ascii="Times New Roman" w:hAnsi="Times New Roman" w:cs="Times New Roman"/>
          <w:sz w:val="24"/>
          <w:szCs w:val="24"/>
        </w:rPr>
      </w:pPr>
      <w:r w:rsidRPr="00513089">
        <w:rPr>
          <w:rFonts w:ascii="Times New Roman" w:hAnsi="Times New Roman" w:cs="Times New Roman"/>
          <w:sz w:val="24"/>
          <w:szCs w:val="24"/>
        </w:rPr>
        <w:t>2</w:t>
      </w:r>
      <w:r w:rsidR="00FE72D2" w:rsidRPr="00513089">
        <w:rPr>
          <w:rFonts w:ascii="Times New Roman" w:hAnsi="Times New Roman" w:cs="Times New Roman"/>
          <w:sz w:val="24"/>
          <w:szCs w:val="24"/>
        </w:rPr>
        <w:t xml:space="preserve">. The pledge agreement may deviate from the provisions of this </w:t>
      </w:r>
      <w:r w:rsidR="00FE72D2" w:rsidRPr="00513089">
        <w:rPr>
          <w:rFonts w:ascii="Times New Roman" w:hAnsi="Times New Roman" w:cs="Times New Roman"/>
          <w:bCs/>
          <w:sz w:val="24"/>
          <w:szCs w:val="24"/>
        </w:rPr>
        <w:t>Chapter</w:t>
      </w:r>
      <w:r w:rsidR="00FE72D2" w:rsidRPr="00513089">
        <w:rPr>
          <w:rFonts w:ascii="Times New Roman" w:hAnsi="Times New Roman" w:cs="Times New Roman"/>
          <w:sz w:val="24"/>
          <w:szCs w:val="24"/>
        </w:rPr>
        <w:t>. It may in particular provide for a pledge to secure an obligation that will only come into existence after the conclusion of the pledge agreement.</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513089">
        <w:rPr>
          <w:rFonts w:ascii="Times New Roman" w:hAnsi="Times New Roman" w:cs="Times New Roman"/>
          <w:b/>
          <w:sz w:val="24"/>
          <w:szCs w:val="24"/>
        </w:rPr>
        <w:t>3</w:t>
      </w:r>
      <w:r w:rsidRPr="00EE095D">
        <w:rPr>
          <w:rFonts w:ascii="Times New Roman" w:hAnsi="Times New Roman" w:cs="Times New Roman"/>
          <w:b/>
          <w:sz w:val="24"/>
          <w:szCs w:val="24"/>
        </w:rPr>
        <w:t>3</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Types of pledge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1. Unless the pledger and the pledgee agree in the pledge agreement that the pledge is possessory, the pledger retains the right to possess, use and otherwise enjoy all rights in the pledged property in a manner consistent with the ordinary use of such property.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A possessory pledge is effective against third parties at the time the pledge agreement is signed and the pledged property has come into the possession of the pledge holder or the pledge holder`s designated agent.</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Granting co-possession suffices instead of delivery of the pledged property if the property is under the joint control of the pledge holder or, if it is in the possession of a third party, it may be delivered only to the pledger and the pledge holder jointly.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4. A non-possessory pledge is effective against third parties at the time a notification statement is filed in accordance with the law.</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5. The creation of pledge over a right requires the registration of the pledge in the pledge register.</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513089">
        <w:rPr>
          <w:rFonts w:ascii="Times New Roman" w:hAnsi="Times New Roman" w:cs="Times New Roman"/>
          <w:b/>
          <w:sz w:val="24"/>
          <w:szCs w:val="24"/>
        </w:rPr>
        <w:t>3</w:t>
      </w:r>
      <w:r w:rsidRPr="00EE095D">
        <w:rPr>
          <w:rFonts w:ascii="Times New Roman" w:hAnsi="Times New Roman" w:cs="Times New Roman"/>
          <w:b/>
          <w:sz w:val="24"/>
          <w:szCs w:val="24"/>
        </w:rPr>
        <w:t>4</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Statutory pledge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following provisions also apply to a pledge which is created by operation of the law (statutory pledge).</w:t>
      </w:r>
    </w:p>
    <w:p w:rsidR="00FE72D2" w:rsidRPr="00EE095D" w:rsidRDefault="00FE72D2" w:rsidP="00FE72D2">
      <w:pPr>
        <w:rPr>
          <w:rFonts w:ascii="Times New Roman" w:hAnsi="Times New Roman" w:cs="Times New Roman"/>
          <w:sz w:val="24"/>
          <w:szCs w:val="24"/>
        </w:rPr>
      </w:pPr>
    </w:p>
    <w:p w:rsidR="00FE72D2" w:rsidRPr="00EE095D" w:rsidRDefault="00FE72D2" w:rsidP="00BF4E8F">
      <w:pPr>
        <w:pStyle w:val="ListParagraph"/>
        <w:widowControl w:val="0"/>
        <w:numPr>
          <w:ilvl w:val="0"/>
          <w:numId w:val="339"/>
        </w:numPr>
        <w:contextualSpacing w:val="0"/>
        <w:rPr>
          <w:rFonts w:ascii="Times New Roman" w:hAnsi="Times New Roman" w:cs="Times New Roman"/>
          <w:sz w:val="24"/>
          <w:szCs w:val="24"/>
        </w:rPr>
      </w:pPr>
      <w:r w:rsidRPr="00EE095D">
        <w:rPr>
          <w:rFonts w:ascii="Times New Roman" w:hAnsi="Times New Roman" w:cs="Times New Roman"/>
          <w:sz w:val="24"/>
          <w:szCs w:val="24"/>
        </w:rPr>
        <w:t>The statutory pledge is effective against third parties at the time a notification statement is filed in accordance with the law.</w:t>
      </w:r>
    </w:p>
    <w:p w:rsidR="00FE72D2" w:rsidRPr="00EE095D" w:rsidRDefault="00FE72D2" w:rsidP="00FE72D2">
      <w:pPr>
        <w:pStyle w:val="ListParagraph"/>
        <w:ind w:left="360"/>
        <w:rPr>
          <w:rFonts w:ascii="Times New Roman" w:hAnsi="Times New Roman" w:cs="Times New Roman"/>
          <w:sz w:val="24"/>
          <w:szCs w:val="24"/>
        </w:rPr>
      </w:pPr>
    </w:p>
    <w:p w:rsidR="00FE72D2" w:rsidRPr="00EE095D" w:rsidRDefault="00FE72D2" w:rsidP="00BF4E8F">
      <w:pPr>
        <w:pStyle w:val="ListParagraph"/>
        <w:widowControl w:val="0"/>
        <w:numPr>
          <w:ilvl w:val="0"/>
          <w:numId w:val="339"/>
        </w:numPr>
        <w:contextualSpacing w:val="0"/>
        <w:rPr>
          <w:rFonts w:ascii="Times New Roman" w:hAnsi="Times New Roman" w:cs="Times New Roman"/>
          <w:sz w:val="24"/>
          <w:szCs w:val="24"/>
        </w:rPr>
      </w:pPr>
      <w:r w:rsidRPr="00EE095D">
        <w:rPr>
          <w:rFonts w:ascii="Times New Roman" w:hAnsi="Times New Roman" w:cs="Times New Roman"/>
          <w:sz w:val="24"/>
          <w:szCs w:val="24"/>
        </w:rPr>
        <w:t>Right of a legal pledge is created by special laws.</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513089">
        <w:rPr>
          <w:rFonts w:ascii="Times New Roman" w:hAnsi="Times New Roman" w:cs="Times New Roman"/>
          <w:b/>
          <w:sz w:val="24"/>
          <w:szCs w:val="24"/>
        </w:rPr>
        <w:t>35</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Pledge agreement</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validity of a pledge agreement requires a written document and shall contain at least the following:</w:t>
      </w:r>
    </w:p>
    <w:p w:rsidR="00FE72D2" w:rsidRPr="00EE095D" w:rsidRDefault="00FE72D2" w:rsidP="00FE72D2">
      <w:pPr>
        <w:rPr>
          <w:rFonts w:ascii="Times New Roman" w:hAnsi="Times New Roman" w:cs="Times New Roman"/>
          <w:sz w:val="24"/>
          <w:szCs w:val="24"/>
        </w:rPr>
      </w:pPr>
    </w:p>
    <w:p w:rsidR="00FE72D2" w:rsidRPr="00EE095D" w:rsidRDefault="00FE72D2" w:rsidP="00BF4E8F">
      <w:pPr>
        <w:pStyle w:val="ListParagraph"/>
        <w:numPr>
          <w:ilvl w:val="1"/>
          <w:numId w:val="340"/>
        </w:numPr>
        <w:rPr>
          <w:rFonts w:ascii="Times New Roman" w:hAnsi="Times New Roman" w:cs="Times New Roman"/>
          <w:sz w:val="24"/>
          <w:szCs w:val="24"/>
        </w:rPr>
      </w:pPr>
      <w:r w:rsidRPr="00EE095D">
        <w:rPr>
          <w:rFonts w:ascii="Times New Roman" w:hAnsi="Times New Roman" w:cs="Times New Roman"/>
          <w:sz w:val="24"/>
          <w:szCs w:val="24"/>
        </w:rPr>
        <w:t>the name and address of the pledger and if the pledger is a person other than the debtor;</w:t>
      </w:r>
    </w:p>
    <w:p w:rsidR="00FE72D2" w:rsidRPr="00EE095D" w:rsidRDefault="00FE72D2" w:rsidP="00FE72D2">
      <w:pPr>
        <w:pStyle w:val="ListParagraph"/>
        <w:ind w:left="666"/>
        <w:rPr>
          <w:rFonts w:ascii="Times New Roman" w:hAnsi="Times New Roman" w:cs="Times New Roman"/>
          <w:sz w:val="24"/>
          <w:szCs w:val="24"/>
        </w:rPr>
      </w:pPr>
    </w:p>
    <w:p w:rsidR="00FE72D2" w:rsidRPr="00EE095D" w:rsidRDefault="00FE72D2" w:rsidP="00BF4E8F">
      <w:pPr>
        <w:pStyle w:val="ListParagraph"/>
        <w:numPr>
          <w:ilvl w:val="1"/>
          <w:numId w:val="340"/>
        </w:numPr>
        <w:rPr>
          <w:rFonts w:ascii="Times New Roman" w:hAnsi="Times New Roman" w:cs="Times New Roman"/>
          <w:sz w:val="24"/>
          <w:szCs w:val="24"/>
        </w:rPr>
      </w:pPr>
      <w:r w:rsidRPr="00EE095D">
        <w:rPr>
          <w:rFonts w:ascii="Times New Roman" w:hAnsi="Times New Roman" w:cs="Times New Roman"/>
          <w:sz w:val="24"/>
          <w:szCs w:val="24"/>
        </w:rPr>
        <w:t>a description of the obligation to be secured;</w:t>
      </w:r>
    </w:p>
    <w:p w:rsidR="00FE72D2" w:rsidRPr="00EE095D" w:rsidRDefault="00FE72D2" w:rsidP="00FE72D2">
      <w:pPr>
        <w:rPr>
          <w:rFonts w:ascii="Times New Roman" w:hAnsi="Times New Roman" w:cs="Times New Roman"/>
          <w:sz w:val="24"/>
          <w:szCs w:val="24"/>
        </w:rPr>
      </w:pPr>
    </w:p>
    <w:p w:rsidR="00FE72D2" w:rsidRPr="00EE095D" w:rsidRDefault="00FE72D2" w:rsidP="00BF4E8F">
      <w:pPr>
        <w:pStyle w:val="ListParagraph"/>
        <w:numPr>
          <w:ilvl w:val="1"/>
          <w:numId w:val="340"/>
        </w:numPr>
        <w:rPr>
          <w:rFonts w:ascii="Times New Roman" w:hAnsi="Times New Roman" w:cs="Times New Roman"/>
          <w:sz w:val="24"/>
          <w:szCs w:val="24"/>
        </w:rPr>
      </w:pPr>
      <w:r w:rsidRPr="00EE095D">
        <w:rPr>
          <w:rFonts w:ascii="Times New Roman" w:hAnsi="Times New Roman" w:cs="Times New Roman"/>
          <w:sz w:val="24"/>
          <w:szCs w:val="24"/>
        </w:rPr>
        <w:t>a description of the pledged property;</w:t>
      </w:r>
    </w:p>
    <w:p w:rsidR="00FE72D2" w:rsidRPr="00EE095D" w:rsidRDefault="00FE72D2" w:rsidP="00FE72D2">
      <w:pPr>
        <w:rPr>
          <w:rFonts w:ascii="Times New Roman" w:hAnsi="Times New Roman" w:cs="Times New Roman"/>
          <w:sz w:val="24"/>
          <w:szCs w:val="24"/>
        </w:rPr>
      </w:pPr>
    </w:p>
    <w:p w:rsidR="00FE72D2" w:rsidRPr="00EE095D" w:rsidRDefault="00FE72D2" w:rsidP="00BF4E8F">
      <w:pPr>
        <w:pStyle w:val="ListParagraph"/>
        <w:numPr>
          <w:ilvl w:val="1"/>
          <w:numId w:val="340"/>
        </w:numPr>
        <w:rPr>
          <w:rFonts w:ascii="Times New Roman" w:hAnsi="Times New Roman" w:cs="Times New Roman"/>
          <w:sz w:val="24"/>
          <w:szCs w:val="24"/>
        </w:rPr>
      </w:pPr>
      <w:r w:rsidRPr="00EE095D">
        <w:rPr>
          <w:rFonts w:ascii="Times New Roman" w:hAnsi="Times New Roman" w:cs="Times New Roman"/>
          <w:sz w:val="24"/>
          <w:szCs w:val="24"/>
        </w:rPr>
        <w:t>a statement that the purpose of the agreement is to create a pledge in favor of the pledge holder;</w:t>
      </w:r>
    </w:p>
    <w:p w:rsidR="00FE72D2" w:rsidRPr="00EE095D" w:rsidRDefault="00FE72D2" w:rsidP="00FE72D2">
      <w:pPr>
        <w:rPr>
          <w:rFonts w:ascii="Times New Roman" w:hAnsi="Times New Roman" w:cs="Times New Roman"/>
          <w:sz w:val="24"/>
          <w:szCs w:val="24"/>
        </w:rPr>
      </w:pPr>
    </w:p>
    <w:p w:rsidR="00FE72D2" w:rsidRPr="00EE095D" w:rsidRDefault="00FE72D2" w:rsidP="00FE72D2">
      <w:pPr>
        <w:ind w:left="270"/>
        <w:rPr>
          <w:rFonts w:ascii="Times New Roman" w:hAnsi="Times New Roman" w:cs="Times New Roman"/>
          <w:sz w:val="24"/>
          <w:szCs w:val="24"/>
        </w:rPr>
      </w:pPr>
      <w:r w:rsidRPr="00EE095D">
        <w:rPr>
          <w:rFonts w:ascii="Times New Roman" w:hAnsi="Times New Roman" w:cs="Times New Roman"/>
          <w:sz w:val="24"/>
          <w:szCs w:val="24"/>
        </w:rPr>
        <w:t>1.5. the signatures of the parties to the agreement; and</w:t>
      </w:r>
    </w:p>
    <w:p w:rsidR="00FE72D2" w:rsidRPr="00EE095D" w:rsidRDefault="00FE72D2" w:rsidP="00FE72D2">
      <w:pPr>
        <w:ind w:left="270"/>
        <w:rPr>
          <w:rFonts w:ascii="Times New Roman" w:hAnsi="Times New Roman" w:cs="Times New Roman"/>
          <w:sz w:val="24"/>
          <w:szCs w:val="24"/>
        </w:rPr>
      </w:pPr>
    </w:p>
    <w:p w:rsidR="00FE72D2" w:rsidRPr="00EE095D" w:rsidRDefault="00FE72D2" w:rsidP="00FE72D2">
      <w:pPr>
        <w:ind w:left="270"/>
        <w:rPr>
          <w:rFonts w:ascii="Times New Roman" w:hAnsi="Times New Roman" w:cs="Times New Roman"/>
          <w:sz w:val="24"/>
          <w:szCs w:val="24"/>
        </w:rPr>
      </w:pPr>
      <w:r w:rsidRPr="00EE095D">
        <w:rPr>
          <w:rFonts w:ascii="Times New Roman" w:hAnsi="Times New Roman" w:cs="Times New Roman"/>
          <w:sz w:val="24"/>
          <w:szCs w:val="24"/>
        </w:rPr>
        <w:t>1.6. the date on which the pledger signs the pledge agreement.</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If the pledge agreement is signed by a person who acts on behalf of the pledger, the pledge is only valid if the person signing the pledge agreement is independent from the pledge holder.</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513089">
        <w:rPr>
          <w:rFonts w:ascii="Times New Roman" w:hAnsi="Times New Roman" w:cs="Times New Roman"/>
          <w:b/>
          <w:sz w:val="24"/>
          <w:szCs w:val="24"/>
        </w:rPr>
        <w:t>3</w:t>
      </w:r>
      <w:r w:rsidRPr="00EE095D">
        <w:rPr>
          <w:rFonts w:ascii="Times New Roman" w:hAnsi="Times New Roman" w:cs="Times New Roman"/>
          <w:b/>
          <w:sz w:val="24"/>
          <w:szCs w:val="24"/>
        </w:rPr>
        <w:t>6</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Specification of the agreement</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A pledge agreement may, in addition to being subject to the requirements in the preceding article and other mandatory provisions, also contain agreements between the parties with respect to their reciprocal rights and obligations. The agreement may be supplemented, modified or terminated at any time in writing and signed by the parties</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513089">
        <w:rPr>
          <w:rFonts w:ascii="Times New Roman" w:hAnsi="Times New Roman" w:cs="Times New Roman"/>
          <w:b/>
          <w:sz w:val="24"/>
          <w:szCs w:val="24"/>
        </w:rPr>
        <w:t>3</w:t>
      </w:r>
      <w:r w:rsidRPr="00EE095D">
        <w:rPr>
          <w:rFonts w:ascii="Times New Roman" w:hAnsi="Times New Roman" w:cs="Times New Roman"/>
          <w:b/>
          <w:sz w:val="24"/>
          <w:szCs w:val="24"/>
        </w:rPr>
        <w:t>7</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Pledged asset</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Any movable property or right that is lawfully transferable can be pledged.</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pledge extends to the products that are separated from the pledged property.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3. If the pledge extends to more than one property, each property covers the entire claim.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4. Licenses and permits to minerals can be pledged in accordance with the provisions for the transfer and encumbrance of minerals contained in special laws.</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513089">
        <w:rPr>
          <w:rFonts w:ascii="Times New Roman" w:hAnsi="Times New Roman" w:cs="Times New Roman"/>
          <w:b/>
          <w:sz w:val="24"/>
          <w:szCs w:val="24"/>
        </w:rPr>
        <w:t>3</w:t>
      </w:r>
      <w:r w:rsidRPr="00EE095D">
        <w:rPr>
          <w:rFonts w:ascii="Times New Roman" w:hAnsi="Times New Roman" w:cs="Times New Roman"/>
          <w:b/>
          <w:sz w:val="24"/>
          <w:szCs w:val="24"/>
        </w:rPr>
        <w:t>8</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Authority to dispose the pledged asset</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pledger must be the owner of the pledged property at the time the pledge becomes effective. It the pledger is not the owner of the pledged property, he/she must have the legal authority to pledge the property.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Property that is co-owned may be pledged only if all co-owners consent to the pledge.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513089">
        <w:rPr>
          <w:rFonts w:ascii="Times New Roman" w:hAnsi="Times New Roman" w:cs="Times New Roman"/>
          <w:b/>
          <w:sz w:val="24"/>
          <w:szCs w:val="24"/>
        </w:rPr>
        <w:t>3</w:t>
      </w:r>
      <w:r w:rsidRPr="00EE095D">
        <w:rPr>
          <w:rFonts w:ascii="Times New Roman" w:hAnsi="Times New Roman" w:cs="Times New Roman"/>
          <w:b/>
          <w:sz w:val="24"/>
          <w:szCs w:val="24"/>
        </w:rPr>
        <w:t>9</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Acquisition of pledge right in good faith</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If the pledger is not the owner of the pledged asset or does not otherwise have legal authority to pledge the property, the pledge holder acquires the pledge only if at the time the pledge becomes effective the pledger is in possession of the pledged property and the pledge holder could assume in good faith that the pledger is the owner or has legal authority to pledge the property.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If the pledged property is encumbered with the right of a third party, the pledge holder acquires the pledge unencumbered only if the pledger is in possession of the pledged property at the time the pledge becomes effective and the pledge holder could assume in good faith that the pledge is unencumbered.</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513089">
        <w:rPr>
          <w:rFonts w:ascii="Times New Roman" w:hAnsi="Times New Roman" w:cs="Times New Roman"/>
          <w:b/>
          <w:sz w:val="24"/>
          <w:szCs w:val="24"/>
        </w:rPr>
        <w:t>4</w:t>
      </w:r>
      <w:r w:rsidRPr="00EE095D">
        <w:rPr>
          <w:rFonts w:ascii="Times New Roman" w:hAnsi="Times New Roman" w:cs="Times New Roman"/>
          <w:b/>
          <w:sz w:val="24"/>
          <w:szCs w:val="24"/>
        </w:rPr>
        <w:t>0</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Pledge over the mixed assets </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In the case of a non-possessory pledge over the assets, if the pledger mixes them inseparably with replaceable assets of the same kind and quality, the pledger shall assess the entire quantity at the time of the pledge and communicate this without undue delay to the pledge holder.</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pledge shall consist of a quota in the entire quantity which changes respectively with every variation of the entire quantity.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The pledgor is obliged to keep account in written of the additions to and reductions of the entire quantity, and keep the evidence for verification.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4. The preceding rules apply </w:t>
      </w:r>
      <w:r w:rsidRPr="00EE095D">
        <w:rPr>
          <w:rFonts w:ascii="Times New Roman" w:hAnsi="Times New Roman" w:cs="Times New Roman"/>
          <w:i/>
          <w:sz w:val="24"/>
          <w:szCs w:val="24"/>
        </w:rPr>
        <w:t>mutatis mutandis</w:t>
      </w:r>
      <w:r w:rsidRPr="00EE095D">
        <w:rPr>
          <w:rFonts w:ascii="Times New Roman" w:hAnsi="Times New Roman" w:cs="Times New Roman"/>
          <w:sz w:val="24"/>
          <w:szCs w:val="24"/>
        </w:rPr>
        <w:t xml:space="preserve"> to a possessory pledge.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513089">
        <w:rPr>
          <w:rFonts w:ascii="Times New Roman" w:hAnsi="Times New Roman" w:cs="Times New Roman"/>
          <w:b/>
          <w:sz w:val="24"/>
          <w:szCs w:val="24"/>
        </w:rPr>
        <w:t>4</w:t>
      </w:r>
      <w:r w:rsidRPr="00EE095D">
        <w:rPr>
          <w:rFonts w:ascii="Times New Roman" w:hAnsi="Times New Roman" w:cs="Times New Roman"/>
          <w:b/>
          <w:sz w:val="24"/>
          <w:szCs w:val="24"/>
        </w:rPr>
        <w:t>1</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Pledge of future property and warehouse store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 pledge can extend to such assets as identified in the pledge agreement which comes into the ownership or otherwise under the legal authority of the pledger after the conclusion of the pledge agreement.</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A pledge can be created over a warehouse store or fungible properties if the location and content of the warehouse store are sufficiently clear described in the pledge agreement. Each property added to the warehouse store over which a pledge is created becomes subject to the pledge from the time it is added to the warehouse store.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513089">
        <w:rPr>
          <w:rFonts w:ascii="Times New Roman" w:hAnsi="Times New Roman" w:cs="Times New Roman"/>
          <w:b/>
          <w:sz w:val="24"/>
          <w:szCs w:val="24"/>
        </w:rPr>
        <w:t>4</w:t>
      </w:r>
      <w:r w:rsidRPr="00EE095D">
        <w:rPr>
          <w:rFonts w:ascii="Times New Roman" w:hAnsi="Times New Roman" w:cs="Times New Roman"/>
          <w:b/>
          <w:sz w:val="24"/>
          <w:szCs w:val="24"/>
        </w:rPr>
        <w:t>2</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Secured claim</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A pledge right is only valid and enforceable if the claim that shall be to be secured by the pledge is valid and enforceable.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513089">
        <w:rPr>
          <w:rFonts w:ascii="Times New Roman" w:hAnsi="Times New Roman" w:cs="Times New Roman"/>
          <w:b/>
          <w:sz w:val="24"/>
          <w:szCs w:val="24"/>
        </w:rPr>
        <w:t>4</w:t>
      </w:r>
      <w:r w:rsidRPr="00EE095D">
        <w:rPr>
          <w:rFonts w:ascii="Times New Roman" w:hAnsi="Times New Roman" w:cs="Times New Roman"/>
          <w:b/>
          <w:sz w:val="24"/>
          <w:szCs w:val="24"/>
        </w:rPr>
        <w:t>3</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Scope of secured obligation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 pledge secures the entire amount of an claim, including any unpaid principal and interest, penalties, the costs of enforcement, maintenance and sale of the pledged property.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If a personal debtor is not the owner of the pledged property, the liability is not extended by a legal transaction entered into by the personal debtor after the pledging.</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3. The return of the pledged property with which the performance of an obligation was secured shall not mean that the creditor has waived the right to demand performance thereof. </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513089">
        <w:rPr>
          <w:rFonts w:ascii="Times New Roman" w:hAnsi="Times New Roman" w:cs="Times New Roman"/>
          <w:b/>
          <w:sz w:val="24"/>
          <w:szCs w:val="24"/>
        </w:rPr>
        <w:t>4</w:t>
      </w:r>
      <w:r w:rsidRPr="00EE095D">
        <w:rPr>
          <w:rFonts w:ascii="Times New Roman" w:hAnsi="Times New Roman" w:cs="Times New Roman"/>
          <w:b/>
          <w:sz w:val="24"/>
          <w:szCs w:val="24"/>
        </w:rPr>
        <w:t>4</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Protection of the pledger</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1. The pledger may assert against the pledgee the protection that is available to a personal debtor against the claim. If the personal debtor dies, then the pledgor may not invoke the fact that his or her heir has only limited liability for the obligation.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2. If the pledger is not the personal debtor, he does not forfeit protection right  by the personal debtor waiving it. </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513089">
        <w:rPr>
          <w:rFonts w:ascii="Times New Roman" w:hAnsi="Times New Roman" w:cs="Times New Roman"/>
          <w:b/>
          <w:sz w:val="24"/>
          <w:szCs w:val="24"/>
        </w:rPr>
        <w:t>4</w:t>
      </w:r>
      <w:r w:rsidRPr="00EE095D">
        <w:rPr>
          <w:rFonts w:ascii="Times New Roman" w:hAnsi="Times New Roman" w:cs="Times New Roman"/>
          <w:b/>
          <w:sz w:val="24"/>
          <w:szCs w:val="24"/>
        </w:rPr>
        <w:t>5</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Change of pledged property or increase of the secured obligation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Subsequent to the creation of a pledge, the pledger and the pledge holder may agree to increase the secured claim, or to add to the pledged property. Any addition that is not permanently attached or connected to the pledged property is to be treated as the creation of a new pledge.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513089">
        <w:rPr>
          <w:rFonts w:ascii="Times New Roman" w:hAnsi="Times New Roman" w:cs="Times New Roman"/>
          <w:b/>
          <w:sz w:val="24"/>
          <w:szCs w:val="24"/>
        </w:rPr>
        <w:t>4</w:t>
      </w:r>
      <w:r w:rsidRPr="00EE095D">
        <w:rPr>
          <w:rFonts w:ascii="Times New Roman" w:hAnsi="Times New Roman" w:cs="Times New Roman"/>
          <w:b/>
          <w:sz w:val="24"/>
          <w:szCs w:val="24"/>
        </w:rPr>
        <w:t>6</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Additional security</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pledge holder may demand additional or adequate security, if the pledged property does not offer a corresponding security for the related obligation and a pledge holder could not be aware of this at the time the pledge agreement was concluded.</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If the pledger does not grant additional or adequate security, the pledge holder may demand immediate fulfilment of the secured obligation.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S</w:t>
      </w:r>
      <w:r w:rsidR="00513089">
        <w:rPr>
          <w:rFonts w:ascii="Times New Roman" w:hAnsi="Times New Roman" w:cs="Times New Roman"/>
          <w:b/>
          <w:sz w:val="24"/>
          <w:szCs w:val="24"/>
        </w:rPr>
        <w:t xml:space="preserve">ub-chapter </w:t>
      </w:r>
      <w:r w:rsidRPr="00EE095D">
        <w:rPr>
          <w:rFonts w:ascii="Times New Roman" w:hAnsi="Times New Roman" w:cs="Times New Roman"/>
          <w:b/>
          <w:sz w:val="24"/>
          <w:szCs w:val="24"/>
        </w:rPr>
        <w:t>II</w:t>
      </w:r>
      <w:r w:rsidR="00513089">
        <w:rPr>
          <w:rFonts w:ascii="Times New Roman" w:hAnsi="Times New Roman" w:cs="Times New Roman"/>
          <w:b/>
          <w:sz w:val="24"/>
          <w:szCs w:val="24"/>
        </w:rPr>
        <w:t xml:space="preserve"> – Rights and Obligations of a Pledger and a Pledgee </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513089">
        <w:rPr>
          <w:rFonts w:ascii="Times New Roman" w:hAnsi="Times New Roman" w:cs="Times New Roman"/>
          <w:b/>
          <w:sz w:val="24"/>
          <w:szCs w:val="24"/>
        </w:rPr>
        <w:t>4</w:t>
      </w:r>
      <w:r w:rsidRPr="00EE095D">
        <w:rPr>
          <w:rFonts w:ascii="Times New Roman" w:hAnsi="Times New Roman" w:cs="Times New Roman"/>
          <w:b/>
          <w:sz w:val="24"/>
          <w:szCs w:val="24"/>
        </w:rPr>
        <w:t>7</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Right to inspection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In the case of a non-possessory pledge the pledgee has the right upon reasonable notice to the pledger to inspect the pledged property. In the case of a possessory pledge the pledger has the right upon reasonable notice to the pledge holder to inspect the pledged property.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513089">
        <w:rPr>
          <w:rFonts w:ascii="Times New Roman" w:hAnsi="Times New Roman" w:cs="Times New Roman"/>
          <w:b/>
          <w:sz w:val="24"/>
          <w:szCs w:val="24"/>
        </w:rPr>
        <w:t>4</w:t>
      </w:r>
      <w:r w:rsidRPr="00EE095D">
        <w:rPr>
          <w:rFonts w:ascii="Times New Roman" w:hAnsi="Times New Roman" w:cs="Times New Roman"/>
          <w:b/>
          <w:sz w:val="24"/>
          <w:szCs w:val="24"/>
        </w:rPr>
        <w:t>8</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Rights and duties of a pledge holder</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In the case of a possessory pledge, the pledge holder shall not use and has to prudently maintain the pledged property. It is presumed that the pledge holder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the fruit of the pledged property if not agreed differently by the parties.</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Unless otherwise agreed between the parties, the pledge holder may re-pledge the pledged property if he can ensure that the pledged property will be returned to the pledger in accordance with the terms of the pledge agreement. The pledge holder is liable to the pledger for any damage to, the loss or a delay in the return of the pledged property.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513089">
        <w:rPr>
          <w:rFonts w:ascii="Times New Roman" w:hAnsi="Times New Roman" w:cs="Times New Roman"/>
          <w:b/>
          <w:sz w:val="24"/>
          <w:szCs w:val="24"/>
        </w:rPr>
        <w:t>4</w:t>
      </w:r>
      <w:r w:rsidRPr="00EE095D">
        <w:rPr>
          <w:rFonts w:ascii="Times New Roman" w:hAnsi="Times New Roman" w:cs="Times New Roman"/>
          <w:b/>
          <w:sz w:val="24"/>
          <w:szCs w:val="24"/>
        </w:rPr>
        <w:t>9</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Rights and obligations of the pledger</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For non-possessory pledges, the pledger has the duty to use the pledged property in a manner consistent with the ordinary use of such property of property.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For non-possessory pledges which are effective against third parties, the pledger shall retain the right to:</w:t>
      </w:r>
    </w:p>
    <w:p w:rsidR="00FE72D2" w:rsidRPr="00EE095D" w:rsidRDefault="00FE72D2" w:rsidP="00FE72D2">
      <w:pPr>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2.1. use the object of pledge in accordance with its intended purpose. Should the pledger fail to settle his obligations to the pledge holder, he shall loose such a right of possession.</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2.2. lease the object of pledge and enter into other agreements whereby the object of pledge is transferred to third parties for use and reaping of fruits, unless otherwise stipulated by the agreement;</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2.3. re-pledge the object of pledge unless otherwise stipulated by the agreement; or</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2.4. dispose of the object of pledge and transfer the right of ownership to a third party. The pledge agreement may withdraw the right of the pledger to dispose of the object of pledge.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The pledge agreement may limit the use of the object of pledge and stipulate the way in which the pledger may use it thereafter. The pledge agreement may prohibit particular ways of using the object of pledge.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513089">
        <w:rPr>
          <w:rFonts w:ascii="Times New Roman" w:hAnsi="Times New Roman" w:cs="Times New Roman"/>
          <w:b/>
          <w:sz w:val="24"/>
          <w:szCs w:val="24"/>
        </w:rPr>
        <w:t>5</w:t>
      </w:r>
      <w:r w:rsidRPr="00EE095D">
        <w:rPr>
          <w:rFonts w:ascii="Times New Roman" w:hAnsi="Times New Roman" w:cs="Times New Roman"/>
          <w:b/>
          <w:sz w:val="24"/>
          <w:szCs w:val="24"/>
        </w:rPr>
        <w:t>0</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Disposal of the object of non-possessory pledges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1. The pledger may dispose of the object of pledge and transfer the right of ownership to a third party unless if this right is limited by pledge agreement.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2. The pledger and the new owner shall file a notification statement of the transfer at the Pledge Register at the new owner’s expense and without unjustified delay.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The pledger and the new owner of the object of pledge shall be jointly liable to the pledge holder for any damages that may arise as a result of their failure to register the right of pledge at the new owner’s expense in the Pledge Register.</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4. The purchaser shall acquire the right of ownership encumbered with the registered right of pledge.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440061">
        <w:rPr>
          <w:rFonts w:ascii="Times New Roman" w:hAnsi="Times New Roman" w:cs="Times New Roman"/>
          <w:b/>
          <w:sz w:val="24"/>
          <w:szCs w:val="24"/>
        </w:rPr>
        <w:t>5</w:t>
      </w:r>
      <w:r w:rsidRPr="00EE095D">
        <w:rPr>
          <w:rFonts w:ascii="Times New Roman" w:hAnsi="Times New Roman" w:cs="Times New Roman"/>
          <w:b/>
          <w:sz w:val="24"/>
          <w:szCs w:val="24"/>
        </w:rPr>
        <w:t>1</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Pledge of fruits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pledge may be created in such a way that the pledge holder is en</w:t>
      </w:r>
      <w:r w:rsidR="0007206A">
        <w:rPr>
          <w:rFonts w:ascii="Times New Roman" w:hAnsi="Times New Roman" w:cs="Times New Roman"/>
          <w:sz w:val="24"/>
          <w:szCs w:val="24"/>
        </w:rPr>
        <w:t>Chapter</w:t>
      </w:r>
      <w:r w:rsidRPr="00EE095D">
        <w:rPr>
          <w:rFonts w:ascii="Times New Roman" w:hAnsi="Times New Roman" w:cs="Times New Roman"/>
          <w:sz w:val="24"/>
          <w:szCs w:val="24"/>
        </w:rPr>
        <w:t xml:space="preserve">d to take the fruits of the pledged property.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2. If the pledge holder has the right to take the fruits, he is obliged to attend to the production of the fruits and to render account.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3. The net yield of the fruits is set off against the payment owed and, if costs and interest are payable, against these first.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4. Diverging provisions are admissible.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440061">
        <w:rPr>
          <w:rFonts w:ascii="Times New Roman" w:hAnsi="Times New Roman" w:cs="Times New Roman"/>
          <w:b/>
          <w:sz w:val="24"/>
          <w:szCs w:val="24"/>
        </w:rPr>
        <w:t>5</w:t>
      </w:r>
      <w:r w:rsidRPr="00EE095D">
        <w:rPr>
          <w:rFonts w:ascii="Times New Roman" w:hAnsi="Times New Roman" w:cs="Times New Roman"/>
          <w:b/>
          <w:sz w:val="24"/>
          <w:szCs w:val="24"/>
        </w:rPr>
        <w:t>2</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Reimbursement of expenditures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1. If the pledge holder makes expenditures on the pledged property, the duty of reimbursement of the pledger is determined under the provisions on mandate without authorization.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pledge holder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remove an installation with which he furnished the pledged property.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440061">
        <w:rPr>
          <w:rFonts w:ascii="Times New Roman" w:hAnsi="Times New Roman" w:cs="Times New Roman"/>
          <w:b/>
          <w:sz w:val="24"/>
          <w:szCs w:val="24"/>
        </w:rPr>
        <w:t>5</w:t>
      </w:r>
      <w:r w:rsidRPr="00EE095D">
        <w:rPr>
          <w:rFonts w:ascii="Times New Roman" w:hAnsi="Times New Roman" w:cs="Times New Roman"/>
          <w:b/>
          <w:sz w:val="24"/>
          <w:szCs w:val="24"/>
        </w:rPr>
        <w:t>3</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Violation of rights by the pledgee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1. Where the pledgee violates the rights of the pledger to a substantial degree and where he continues this injurious conduct notwithstanding a warning given by the pledger, the pledger may demand that the pledged property is deposited at the cost of the pledge holder or, if it is not suitable for deposit, that it is delivered to a custodian to be appointed by the court.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Instead of the deposit or the delivery of the property to a custodian, the pledger may demand the return of the pledged property in return for the satisfaction of the creditor. If the claim is interest-free and is not yet due, then the pledge holder is en</w:t>
      </w:r>
      <w:r w:rsidR="0007206A">
        <w:rPr>
          <w:rFonts w:ascii="Times New Roman" w:hAnsi="Times New Roman" w:cs="Times New Roman"/>
          <w:sz w:val="24"/>
          <w:szCs w:val="24"/>
        </w:rPr>
        <w:t>Chapter</w:t>
      </w:r>
      <w:r w:rsidRPr="00EE095D">
        <w:rPr>
          <w:rFonts w:ascii="Times New Roman" w:hAnsi="Times New Roman" w:cs="Times New Roman"/>
          <w:sz w:val="24"/>
          <w:szCs w:val="24"/>
        </w:rPr>
        <w:t>d only to the amount which, with the addition of the statutory interest for the period from the payment until the due date, is equivalent to the amount of the claim.</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440061">
        <w:rPr>
          <w:rFonts w:ascii="Times New Roman" w:hAnsi="Times New Roman" w:cs="Times New Roman"/>
          <w:b/>
          <w:sz w:val="24"/>
          <w:szCs w:val="24"/>
        </w:rPr>
        <w:t>5</w:t>
      </w:r>
      <w:r w:rsidRPr="00EE095D">
        <w:rPr>
          <w:rFonts w:ascii="Times New Roman" w:hAnsi="Times New Roman" w:cs="Times New Roman"/>
          <w:b/>
          <w:sz w:val="24"/>
          <w:szCs w:val="24"/>
        </w:rPr>
        <w:t>4</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Rights of the pledger in the case of imminent spoilage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1. If the spoilage of the pledged property or a substantial decrease in its value is to be feared, the pledger may demand the return of the pledged property in return for the provision of some other security; the provision of security by sureties is excluded.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pledge holder must notify the pledger of the imminent spoilage without undue delay, unless notification is impracticable.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440061">
        <w:rPr>
          <w:rFonts w:ascii="Times New Roman" w:hAnsi="Times New Roman" w:cs="Times New Roman"/>
          <w:b/>
          <w:sz w:val="24"/>
          <w:szCs w:val="24"/>
        </w:rPr>
        <w:t>5</w:t>
      </w:r>
      <w:r w:rsidRPr="00EE095D">
        <w:rPr>
          <w:rFonts w:ascii="Times New Roman" w:hAnsi="Times New Roman" w:cs="Times New Roman"/>
          <w:b/>
          <w:sz w:val="24"/>
          <w:szCs w:val="24"/>
        </w:rPr>
        <w:t>5</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Rights of the pledge holder in the case of imminent spoilage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1. If the imminent spoilage of the pledged property or a substantial decrease of its value that is to be feared jeopardizes the security of the pledge holder, the pledge holder may have the pledged property sold by public auction.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proceeds take the place of the pledged property. Upon demand by the pledger, the proceeds are to be deposited.</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440061">
        <w:rPr>
          <w:rFonts w:ascii="Times New Roman" w:hAnsi="Times New Roman" w:cs="Times New Roman"/>
          <w:b/>
          <w:sz w:val="24"/>
          <w:szCs w:val="24"/>
        </w:rPr>
        <w:t>5</w:t>
      </w:r>
      <w:r w:rsidRPr="00EE095D">
        <w:rPr>
          <w:rFonts w:ascii="Times New Roman" w:hAnsi="Times New Roman" w:cs="Times New Roman"/>
          <w:b/>
          <w:sz w:val="24"/>
          <w:szCs w:val="24"/>
        </w:rPr>
        <w:t>6</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Duty to return the pledged property; right to redeem the pledged property</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1. The pledge holder is obliged to return the pledged property to the pledger after the pledge is extinguished.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pledger may demand the return of the pledged property in return for the satisfaction of the pledge holder as soon as the debtor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perform.</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440061">
        <w:rPr>
          <w:rFonts w:ascii="Times New Roman" w:hAnsi="Times New Roman" w:cs="Times New Roman"/>
          <w:b/>
          <w:sz w:val="24"/>
          <w:szCs w:val="24"/>
        </w:rPr>
        <w:t>5</w:t>
      </w:r>
      <w:r w:rsidRPr="00EE095D">
        <w:rPr>
          <w:rFonts w:ascii="Times New Roman" w:hAnsi="Times New Roman" w:cs="Times New Roman"/>
          <w:b/>
          <w:sz w:val="24"/>
          <w:szCs w:val="24"/>
        </w:rPr>
        <w:t>7</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Limitation of compensation claims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1. The compensation claims of the pledger for alternations or deteriorations of the pledged property and the claims of the pledge holder for the reimbursement of outlays or for leave to remove an installation are subject to a six-month limitation period.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limitation period commences, for the pledger’s claim, at the time when the pledged property is returned to the pledger or, for the pledge holder, after the termination of the pledge agreement.</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S</w:t>
      </w:r>
      <w:r w:rsidR="00440061">
        <w:rPr>
          <w:rFonts w:ascii="Times New Roman" w:hAnsi="Times New Roman" w:cs="Times New Roman"/>
          <w:b/>
          <w:sz w:val="24"/>
          <w:szCs w:val="24"/>
        </w:rPr>
        <w:t xml:space="preserve">ub-chapter </w:t>
      </w:r>
      <w:r w:rsidRPr="00EE095D">
        <w:rPr>
          <w:rFonts w:ascii="Times New Roman" w:hAnsi="Times New Roman" w:cs="Times New Roman"/>
          <w:b/>
          <w:sz w:val="24"/>
          <w:szCs w:val="24"/>
        </w:rPr>
        <w:t>III</w:t>
      </w:r>
      <w:r w:rsidR="00440061">
        <w:rPr>
          <w:rFonts w:ascii="Times New Roman" w:hAnsi="Times New Roman" w:cs="Times New Roman"/>
          <w:b/>
          <w:sz w:val="24"/>
          <w:szCs w:val="24"/>
        </w:rPr>
        <w:t xml:space="preserve"> – Pledge and Third Party Rights </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440061">
        <w:rPr>
          <w:rFonts w:ascii="Times New Roman" w:hAnsi="Times New Roman" w:cs="Times New Roman"/>
          <w:b/>
          <w:sz w:val="24"/>
          <w:szCs w:val="24"/>
        </w:rPr>
        <w:t>5</w:t>
      </w:r>
      <w:r w:rsidRPr="00EE095D">
        <w:rPr>
          <w:rFonts w:ascii="Times New Roman" w:hAnsi="Times New Roman" w:cs="Times New Roman"/>
          <w:b/>
          <w:sz w:val="24"/>
          <w:szCs w:val="24"/>
        </w:rPr>
        <w:t>8</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Pledge over claim for money</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If a claim for money is pledged, the debtor of such claim ("third party debtor") shall discharge the claim according to the agreement with the pledger. If the pledger or the pledge holder has notified the third party debtor of the pledge, the third party debtor has to effect payment to the pledge holder once the pledged claim falls due.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notification to the third party debtor must be in writing, contain the names of the pledger and the pledge holder, identify the claim secured by the pledge and give precise instructions for payment to the pledge holder.</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440061">
        <w:rPr>
          <w:rFonts w:ascii="Times New Roman" w:hAnsi="Times New Roman" w:cs="Times New Roman"/>
          <w:b/>
          <w:sz w:val="24"/>
          <w:szCs w:val="24"/>
        </w:rPr>
        <w:t>5</w:t>
      </w:r>
      <w:r w:rsidRPr="00EE095D">
        <w:rPr>
          <w:rFonts w:ascii="Times New Roman" w:hAnsi="Times New Roman" w:cs="Times New Roman"/>
          <w:b/>
          <w:sz w:val="24"/>
          <w:szCs w:val="24"/>
        </w:rPr>
        <w:t>9</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Objections of the third party debtor</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The third Party Debtor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the same objections against a payment demand from the pledge holder which he would have against the pledger as the initial creditor of the pledged claim.</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440061">
        <w:rPr>
          <w:rFonts w:ascii="Times New Roman" w:hAnsi="Times New Roman" w:cs="Times New Roman"/>
          <w:b/>
          <w:sz w:val="24"/>
          <w:szCs w:val="24"/>
        </w:rPr>
        <w:t>6</w:t>
      </w:r>
      <w:r w:rsidRPr="00EE095D">
        <w:rPr>
          <w:rFonts w:ascii="Times New Roman" w:hAnsi="Times New Roman" w:cs="Times New Roman"/>
          <w:b/>
          <w:sz w:val="24"/>
          <w:szCs w:val="24"/>
        </w:rPr>
        <w:t>0</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Satisfaction by set-off</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After receiving payment from the Third Party Debtor, the pledge holder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set off from this payment any amount due to him under the obligation secured by the pledged claim. Until the secured obligation falls due the pledge holder has to hold payment received from the third party debtor including any interest accruing thereon as agent on behalf of the pledger.</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If the amount paid by the third party debtor to the pledge holder exceeds the amount due under the secured obligation, the pledge holder has to pay the surplus amount to the pledger without undue delay.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Third party debtor who is required to make payment to the pledge holder shall be notified by the pledge holder if the secured obligation has been discharged before the payment to the pledge holder falls due.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440061">
        <w:rPr>
          <w:rFonts w:ascii="Times New Roman" w:hAnsi="Times New Roman" w:cs="Times New Roman"/>
          <w:b/>
          <w:sz w:val="24"/>
          <w:szCs w:val="24"/>
        </w:rPr>
        <w:t>6</w:t>
      </w:r>
      <w:r w:rsidRPr="00EE095D">
        <w:rPr>
          <w:rFonts w:ascii="Times New Roman" w:hAnsi="Times New Roman" w:cs="Times New Roman"/>
          <w:b/>
          <w:sz w:val="24"/>
          <w:szCs w:val="24"/>
        </w:rPr>
        <w:t>1</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Application of the provisions for pledge over claim for money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The provisions relating to a pledge over a claim for money do also apply for pledge over other rights.</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440061">
        <w:rPr>
          <w:rFonts w:ascii="Times New Roman" w:hAnsi="Times New Roman" w:cs="Times New Roman"/>
          <w:b/>
          <w:sz w:val="24"/>
          <w:szCs w:val="24"/>
        </w:rPr>
        <w:t>6</w:t>
      </w:r>
      <w:r w:rsidRPr="00EE095D">
        <w:rPr>
          <w:rFonts w:ascii="Times New Roman" w:hAnsi="Times New Roman" w:cs="Times New Roman"/>
          <w:b/>
          <w:sz w:val="24"/>
          <w:szCs w:val="24"/>
        </w:rPr>
        <w:t>2</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Right of pledge over securities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 right of pledge over securities, which have been issued to a holder, is deemed to be a right of pledge over movable asset.</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right of pledge over a negotiable instrument to order or over an endorsable securities to a named beneficiary is created by endorsing and delivering the security to the pledge holder. The endorsement must explicitly state that it is an endorsement for a pledge (pledge endorsement).</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If the pledged security is in the name of the debtor, the right of pledge is created if the pledger notifies the debtor that the claim deriving from the security has been pledged to the pledge holder.</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4. The right of pledge over an un-certificated security is created by registration of the right of pledge in the register of the institution in whose register the account for pledged securities is kept.</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DF2E59">
        <w:rPr>
          <w:rFonts w:ascii="Times New Roman" w:hAnsi="Times New Roman" w:cs="Times New Roman"/>
          <w:b/>
          <w:sz w:val="24"/>
          <w:szCs w:val="24"/>
        </w:rPr>
        <w:t>6</w:t>
      </w:r>
      <w:r w:rsidRPr="00EE095D">
        <w:rPr>
          <w:rFonts w:ascii="Times New Roman" w:hAnsi="Times New Roman" w:cs="Times New Roman"/>
          <w:b/>
          <w:sz w:val="24"/>
          <w:szCs w:val="24"/>
        </w:rPr>
        <w:t>3</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Applicable provisions for the right of pledge over securities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In all other respects, the provisions regarding the right of pledge over a claim apply </w:t>
      </w:r>
      <w:r w:rsidRPr="00EE095D">
        <w:rPr>
          <w:rFonts w:ascii="Times New Roman" w:hAnsi="Times New Roman" w:cs="Times New Roman"/>
          <w:i/>
          <w:sz w:val="24"/>
          <w:szCs w:val="24"/>
        </w:rPr>
        <w:t>mutatis mutandis</w:t>
      </w:r>
      <w:r w:rsidRPr="00EE095D">
        <w:rPr>
          <w:rFonts w:ascii="Times New Roman" w:hAnsi="Times New Roman" w:cs="Times New Roman"/>
          <w:sz w:val="24"/>
          <w:szCs w:val="24"/>
        </w:rPr>
        <w:t>.</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DF2E59">
        <w:rPr>
          <w:rFonts w:ascii="Times New Roman" w:hAnsi="Times New Roman" w:cs="Times New Roman"/>
          <w:b/>
          <w:sz w:val="24"/>
          <w:szCs w:val="24"/>
        </w:rPr>
        <w:t>6</w:t>
      </w:r>
      <w:r w:rsidRPr="00EE095D">
        <w:rPr>
          <w:rFonts w:ascii="Times New Roman" w:hAnsi="Times New Roman" w:cs="Times New Roman"/>
          <w:b/>
          <w:sz w:val="24"/>
          <w:szCs w:val="24"/>
        </w:rPr>
        <w:t>4</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Multiple pledges and their priority</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Unless otherwise agreed, a pledger can grant more than one pledge over the same asset or a same right.</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Unless the law provides otherwise more than one pledge created over the same assets or the same right are ranked according to the time at which each pledge becomes effective against a third party.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A pledge that is effective against a third party always has priority over a pledge that is effective only between the pledger and the pledgee. Several pledges that are not effective against third parties are ranked according to the time at which the pledges become effective against the pledger.</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DF2E59">
        <w:rPr>
          <w:rFonts w:ascii="Times New Roman" w:hAnsi="Times New Roman" w:cs="Times New Roman"/>
          <w:b/>
          <w:sz w:val="24"/>
          <w:szCs w:val="24"/>
        </w:rPr>
        <w:t>6</w:t>
      </w:r>
      <w:r w:rsidRPr="00EE095D">
        <w:rPr>
          <w:rFonts w:ascii="Times New Roman" w:hAnsi="Times New Roman" w:cs="Times New Roman"/>
          <w:b/>
          <w:sz w:val="24"/>
          <w:szCs w:val="24"/>
        </w:rPr>
        <w:t>5</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Special rules regarding the priority of pledges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 possessory pledge over money, transferable securities, shares of companies, rights to goods or rights to monetary payment, has priority over every other right of pledge over these assets.</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A right of pledge to secure a claim for the purchase price (purchase money pledge) has priority over every other right of pledge the pledger has granted over the same property, if:</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2.1. it is effective against third persons; and</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2.2. the pledge holder notifies previous pledge holders of his or her acquisition of a right of purchase money pledge and its priority at the latest after the pledger takes possession of the pledged asset. The purchase money pledge holder must state in the notification that he has such a right of pledge or that he shall acquire it in the near future. In addition, the notification must contain a precise description of the pledged asset over which there exists or shall exist a purchase money pledge.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If a new right of pledge is granted according to the paragraph 2, this does not continue the priority of the previous right of pledge.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DF2E59">
        <w:rPr>
          <w:rFonts w:ascii="Times New Roman" w:hAnsi="Times New Roman" w:cs="Times New Roman"/>
          <w:b/>
          <w:sz w:val="24"/>
          <w:szCs w:val="24"/>
        </w:rPr>
        <w:t>6</w:t>
      </w:r>
      <w:r w:rsidRPr="00EE095D">
        <w:rPr>
          <w:rFonts w:ascii="Times New Roman" w:hAnsi="Times New Roman" w:cs="Times New Roman"/>
          <w:b/>
          <w:sz w:val="24"/>
          <w:szCs w:val="24"/>
        </w:rPr>
        <w:t>6</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Preserving priority after a change in the form of pledge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If, in the case of a possessory pledge, the pledged asset is returned to the pledger, the right of pledge only preserves its priority if, at the latest when the pledged asset is returned, the conditions for the effectiveness of the non-possessory pledge as against third persons are fulfilled.</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If the possession of the pledged asset over which an effective non-possessory right of pledge exists, is handed over to the pledgee, the possessory pledge preserves the same priority as the already existing non-possessory pledge.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DF2E59">
        <w:rPr>
          <w:rFonts w:ascii="Times New Roman" w:hAnsi="Times New Roman" w:cs="Times New Roman"/>
          <w:b/>
          <w:sz w:val="24"/>
          <w:szCs w:val="24"/>
        </w:rPr>
        <w:t>6</w:t>
      </w:r>
      <w:r w:rsidRPr="00EE095D">
        <w:rPr>
          <w:rFonts w:ascii="Times New Roman" w:hAnsi="Times New Roman" w:cs="Times New Roman"/>
          <w:b/>
          <w:sz w:val="24"/>
          <w:szCs w:val="24"/>
        </w:rPr>
        <w:t>7</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Change in the order of priority</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1. For a change in the order of priority, the provisions of Article 127 of this Book apply </w:t>
      </w:r>
      <w:r w:rsidRPr="00EE095D">
        <w:rPr>
          <w:rFonts w:ascii="Times New Roman" w:hAnsi="Times New Roman" w:cs="Times New Roman"/>
          <w:i/>
          <w:sz w:val="24"/>
          <w:szCs w:val="24"/>
        </w:rPr>
        <w:t>mutatis mutandis</w:t>
      </w:r>
      <w:r w:rsidRPr="00EE095D">
        <w:rPr>
          <w:rFonts w:ascii="Times New Roman" w:hAnsi="Times New Roman" w:cs="Times New Roman"/>
          <w:sz w:val="24"/>
          <w:szCs w:val="24"/>
        </w:rPr>
        <w:t xml:space="preserve"> to the Pledge Register.</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Notwithstanding the foregoing, the signatures of the participating parties do not require certification but only the registration in the Pledge Register is required.</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DF2E59">
        <w:rPr>
          <w:rFonts w:ascii="Times New Roman" w:hAnsi="Times New Roman" w:cs="Times New Roman"/>
          <w:b/>
          <w:sz w:val="24"/>
          <w:szCs w:val="24"/>
        </w:rPr>
        <w:t>6</w:t>
      </w:r>
      <w:r w:rsidRPr="00EE095D">
        <w:rPr>
          <w:rFonts w:ascii="Times New Roman" w:hAnsi="Times New Roman" w:cs="Times New Roman"/>
          <w:b/>
          <w:sz w:val="24"/>
          <w:szCs w:val="24"/>
        </w:rPr>
        <w:t>8</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Acquisition of pledged property by third party</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Subject to the provisions of this Code, a pledged property can only be encumbered or acquired by a third party subject to an existing pledge. A pledged property is acquired free of any pledge, if:</w:t>
      </w:r>
    </w:p>
    <w:p w:rsidR="00FE72D2" w:rsidRPr="00EE095D" w:rsidRDefault="00FE72D2" w:rsidP="00FE72D2">
      <w:pPr>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1.1. the pledged property is sold in the ordinary course of the pledger’s business;</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1.2. the pledged property is sold with the written consent of all pledge holder having a pledge over the property;</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 xml:space="preserve">1.3. the pledged property is a share, debt, or security instrument quoted on a recognized market, a negotiable instrument or document of </w:t>
      </w:r>
      <w:r w:rsidR="0007206A">
        <w:rPr>
          <w:rFonts w:ascii="Times New Roman" w:hAnsi="Times New Roman" w:cs="Times New Roman"/>
          <w:sz w:val="24"/>
          <w:szCs w:val="24"/>
        </w:rPr>
        <w:t>Chapter</w:t>
      </w:r>
      <w:r w:rsidRPr="00EE095D">
        <w:rPr>
          <w:rFonts w:ascii="Times New Roman" w:hAnsi="Times New Roman" w:cs="Times New Roman"/>
          <w:sz w:val="24"/>
          <w:szCs w:val="24"/>
        </w:rPr>
        <w:t>, or cash; or</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1.4. the buyer could assume in good faith at the time of the purchase that the pledged property is not encumbered with a pledge.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Property from the inventory sold in the pledger’s ordinary course of business can be acquired free of any pledge, even if the buyer had knowledge of the pledge.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DF2E59">
        <w:rPr>
          <w:rFonts w:ascii="Times New Roman" w:hAnsi="Times New Roman" w:cs="Times New Roman"/>
          <w:b/>
          <w:sz w:val="24"/>
          <w:szCs w:val="24"/>
        </w:rPr>
        <w:t>6</w:t>
      </w:r>
      <w:r w:rsidRPr="00EE095D">
        <w:rPr>
          <w:rFonts w:ascii="Times New Roman" w:hAnsi="Times New Roman" w:cs="Times New Roman"/>
          <w:b/>
          <w:sz w:val="24"/>
          <w:szCs w:val="24"/>
        </w:rPr>
        <w:t>9</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Transfer of the secured claim</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transfer of a secured obligation by the pledge holder is deemed a transfer of the pledge securing this obligation. The pledge holder shall notify the pledger of the transfer.</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If the pledge holder transfers only part of a secured obligation, the transferee becomes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the pledge jointly with the pledge holder and up to the amount of the secured obligation that was transferred.</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The pledger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the same rights against the new pledge holder which he had against the initial pledge holder.</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DF2E59">
        <w:rPr>
          <w:rFonts w:ascii="Times New Roman" w:hAnsi="Times New Roman" w:cs="Times New Roman"/>
          <w:b/>
          <w:sz w:val="24"/>
          <w:szCs w:val="24"/>
        </w:rPr>
        <w:t>7</w:t>
      </w:r>
      <w:r w:rsidRPr="00EE095D">
        <w:rPr>
          <w:rFonts w:ascii="Times New Roman" w:hAnsi="Times New Roman" w:cs="Times New Roman"/>
          <w:b/>
          <w:sz w:val="24"/>
          <w:szCs w:val="24"/>
        </w:rPr>
        <w:t>0</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Passing of claim to the pledger</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1. If the pledger is not the personal debtor, then, insofar as he satisfies the pledge holder, the claim passes to him or her.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passing of claim may not be asserted to the disadvantage of the creditor. Objections by the personal debtor under a legal relationship existing between him or herself and the creditor are unaffected.</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DF2E59">
        <w:rPr>
          <w:rFonts w:ascii="Times New Roman" w:hAnsi="Times New Roman" w:cs="Times New Roman"/>
          <w:b/>
          <w:sz w:val="24"/>
          <w:szCs w:val="24"/>
        </w:rPr>
        <w:t>7</w:t>
      </w:r>
      <w:r w:rsidRPr="00EE095D">
        <w:rPr>
          <w:rFonts w:ascii="Times New Roman" w:hAnsi="Times New Roman" w:cs="Times New Roman"/>
          <w:b/>
          <w:sz w:val="24"/>
          <w:szCs w:val="24"/>
        </w:rPr>
        <w:t>1</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Pledge of the share of a co-owner</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If there is a pledge relating to the share of a co-owner, the pledge holder exercises the rights that arise from the co-ownership with regard to the management of the pledged object and the nature of its use.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2. The termination of co-ownership may, before the pledge holder’s right of sale comes into existence, be demanded only by the co-owner pledger and the pledge holder jointly. After the right of sale has come into existence, the pledge holder may demand that the co-ownership be dissolved without a need for the approval of the co-owner pledger; the pledge holder is not obliged by an agreement by which the co-owners have permanently or temporarily excluded the right to demand the dissolution of the co-ownership or have determined a period for notice of termination.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If the co-ownership is terminated, the pledge holder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a pledge over the property objects that take the place of the share.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4. The right of the pledge holder to sell the share is unaffected</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DF2E59">
        <w:rPr>
          <w:rFonts w:ascii="Times New Roman" w:hAnsi="Times New Roman" w:cs="Times New Roman"/>
          <w:b/>
          <w:sz w:val="24"/>
          <w:szCs w:val="24"/>
        </w:rPr>
        <w:t>7</w:t>
      </w:r>
      <w:r w:rsidRPr="00EE095D">
        <w:rPr>
          <w:rFonts w:ascii="Times New Roman" w:hAnsi="Times New Roman" w:cs="Times New Roman"/>
          <w:b/>
          <w:sz w:val="24"/>
          <w:szCs w:val="24"/>
        </w:rPr>
        <w:t>2</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Termination of a pledge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 pledge terminates when:</w:t>
      </w:r>
    </w:p>
    <w:p w:rsidR="00FE72D2" w:rsidRPr="00EE095D" w:rsidRDefault="00FE72D2" w:rsidP="00FE72D2">
      <w:pPr>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1.1. the pledger and the pledge holder so agree;</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1.2. the secured obligation is satisfied or otherwise ceases to exist;</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1.3. the pledged property or right or any surrogate replacing it ceases to exist;</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1.4. the pledged property or right is changed or incorporated with another property or right such that it ceases to exist in an identifiable or separable form;</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1.5. when the pledge holder becomes owner of the pledged property or right;</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1.6. in the case of a possessory pledge, the pledge holder's possession of the pledged property ceases;</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 xml:space="preserve">1.7. the obligation secured by the pledge is transferred, but the transfer does not extend to the pledge; </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1.8. a third party validly acquires the pledged property or right pursuant to the provisions of the Civil Code.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2. The pledge holder shall return the pledged property to the pledger upon termination of a possessory pledge. </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S</w:t>
      </w:r>
      <w:r w:rsidR="00DF2E59">
        <w:rPr>
          <w:rFonts w:ascii="Times New Roman" w:hAnsi="Times New Roman" w:cs="Times New Roman"/>
          <w:b/>
          <w:sz w:val="24"/>
          <w:szCs w:val="24"/>
        </w:rPr>
        <w:t xml:space="preserve">ub-chapter IV – Registration of a Non-possessory Pledge </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DF2E59">
        <w:rPr>
          <w:rFonts w:ascii="Times New Roman" w:hAnsi="Times New Roman" w:cs="Times New Roman"/>
          <w:b/>
          <w:sz w:val="24"/>
          <w:szCs w:val="24"/>
        </w:rPr>
        <w:t>7</w:t>
      </w:r>
      <w:r w:rsidRPr="00EE095D">
        <w:rPr>
          <w:rFonts w:ascii="Times New Roman" w:hAnsi="Times New Roman" w:cs="Times New Roman"/>
          <w:b/>
          <w:sz w:val="24"/>
          <w:szCs w:val="24"/>
        </w:rPr>
        <w:t>3</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Filing of a notification statement</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registration of a non-possessory pledge in the Pledge Register is effective by filing a notification statement with the office of the Pledge Register. A notification statement shall include:</w:t>
      </w:r>
    </w:p>
    <w:p w:rsidR="00FE72D2" w:rsidRPr="00EE095D" w:rsidRDefault="00FE72D2" w:rsidP="00FE72D2">
      <w:pPr>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1.1. a clear identification of the pledger, the person owing the secured obligation (if not a pledger) and the pledge holder;</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1.2. a specific or general identification of the nature of the secured obligation;</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1.3. the maximum value of the secured obligation expressed in money terms;</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1.4. a specific or general identification of the pledged property;</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1.5. a signature by or on behalf of the pledger; and</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1.6. the date of the pledge agreement.</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A pledge shall be deemed to be filed in the Pledge Register when the Notification Statement is presented to the office of the Pledge Register in prescribed form and accompanied by payment of the prescribed fee.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DF2E59">
        <w:rPr>
          <w:rFonts w:ascii="Times New Roman" w:hAnsi="Times New Roman" w:cs="Times New Roman"/>
          <w:b/>
          <w:sz w:val="24"/>
          <w:szCs w:val="24"/>
        </w:rPr>
        <w:t>7</w:t>
      </w:r>
      <w:r w:rsidRPr="00EE095D">
        <w:rPr>
          <w:rFonts w:ascii="Times New Roman" w:hAnsi="Times New Roman" w:cs="Times New Roman"/>
          <w:b/>
          <w:sz w:val="24"/>
          <w:szCs w:val="24"/>
        </w:rPr>
        <w:t>4</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Duration of registration and extension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 registration in the Pledge Register is valid for three (3) years from the time of registration.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Upon expiry of the three (3) years term the non-possessory pledge becomes ineffective against the third parties, unless the registration is extended or non-possessory pledge is transformed into a possessory pledge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DF2E59">
        <w:rPr>
          <w:rFonts w:ascii="Times New Roman" w:hAnsi="Times New Roman" w:cs="Times New Roman"/>
          <w:b/>
          <w:sz w:val="24"/>
          <w:szCs w:val="24"/>
        </w:rPr>
        <w:t>7</w:t>
      </w:r>
      <w:r w:rsidRPr="00EE095D">
        <w:rPr>
          <w:rFonts w:ascii="Times New Roman" w:hAnsi="Times New Roman" w:cs="Times New Roman"/>
          <w:b/>
          <w:sz w:val="24"/>
          <w:szCs w:val="24"/>
        </w:rPr>
        <w:t>5</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Termination of registration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If a non-possessory pledge terminates, the pledge holder shall within a month register the termination in the Pledge Register by submitting a termination statement to the office of the Pledge Register.</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A termination statement shall contain the pledge holder`s signature and a statement that the pledge holder no longer claims a pledge over a property or right as indicated in the notification statement, which shall be identified by its document number. A termination statement that is signed by person other than the pledge holder shall be accompanied by a written authorization of the pledge holder.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A pledge holder who does not or not within the prescribed time file a termination statement is liable to the pledger for the damages caused by delayed or failure to register the termination of the pledge.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DF2E59">
        <w:rPr>
          <w:rFonts w:ascii="Times New Roman" w:hAnsi="Times New Roman" w:cs="Times New Roman"/>
          <w:b/>
          <w:sz w:val="24"/>
          <w:szCs w:val="24"/>
        </w:rPr>
        <w:t>7</w:t>
      </w:r>
      <w:r w:rsidRPr="00EE095D">
        <w:rPr>
          <w:rFonts w:ascii="Times New Roman" w:hAnsi="Times New Roman" w:cs="Times New Roman"/>
          <w:b/>
          <w:sz w:val="24"/>
          <w:szCs w:val="24"/>
        </w:rPr>
        <w:t>6</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Establishment of the Pledge Register Office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The Pledge Register is established by separate legislation.</w:t>
      </w:r>
    </w:p>
    <w:p w:rsidR="00FE72D2" w:rsidRPr="00EE095D" w:rsidRDefault="00FE72D2" w:rsidP="00FE72D2">
      <w:pPr>
        <w:rPr>
          <w:rFonts w:ascii="Times New Roman" w:hAnsi="Times New Roman" w:cs="Times New Roman"/>
          <w:b/>
          <w:sz w:val="24"/>
          <w:szCs w:val="24"/>
        </w:rPr>
      </w:pPr>
    </w:p>
    <w:p w:rsidR="00FE72D2" w:rsidRPr="00EE095D" w:rsidRDefault="00DF2E59" w:rsidP="00FE72D2">
      <w:pPr>
        <w:jc w:val="center"/>
        <w:rPr>
          <w:rFonts w:ascii="Times New Roman" w:hAnsi="Times New Roman" w:cs="Times New Roman"/>
          <w:b/>
          <w:sz w:val="24"/>
          <w:szCs w:val="24"/>
        </w:rPr>
      </w:pPr>
      <w:r>
        <w:rPr>
          <w:rFonts w:ascii="Times New Roman" w:hAnsi="Times New Roman" w:cs="Times New Roman"/>
          <w:b/>
          <w:sz w:val="24"/>
          <w:szCs w:val="24"/>
        </w:rPr>
        <w:t xml:space="preserve">Sub-chapter V – Enforcement of the Pledge </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DF2E59">
        <w:rPr>
          <w:rFonts w:ascii="Times New Roman" w:hAnsi="Times New Roman" w:cs="Times New Roman"/>
          <w:b/>
          <w:sz w:val="24"/>
          <w:szCs w:val="24"/>
        </w:rPr>
        <w:t>7</w:t>
      </w:r>
      <w:r w:rsidRPr="00EE095D">
        <w:rPr>
          <w:rFonts w:ascii="Times New Roman" w:hAnsi="Times New Roman" w:cs="Times New Roman"/>
          <w:b/>
          <w:sz w:val="24"/>
          <w:szCs w:val="24"/>
        </w:rPr>
        <w:t>7</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Delivery of the pledged property to pledge holder</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If the pledger or the debtor of the secured obligation should he be not identical with the pledger, defaults on the secured obligation or the pledge agreement, the pledge holder of a non-possessory pledge can demand delivery of the pledged property.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If the pledger of a non-possessory pledge fails to deliver the pledged property, the pledge holder can take possession of the pledged property with the help of a competent body.</w:t>
      </w:r>
    </w:p>
    <w:p w:rsidR="00FE72D2" w:rsidRPr="00EE095D" w:rsidRDefault="00FE72D2" w:rsidP="00FE72D2">
      <w:pP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DF2E59">
        <w:rPr>
          <w:rFonts w:ascii="Times New Roman" w:hAnsi="Times New Roman" w:cs="Times New Roman"/>
          <w:b/>
          <w:sz w:val="24"/>
          <w:szCs w:val="24"/>
        </w:rPr>
        <w:t>7</w:t>
      </w:r>
      <w:r w:rsidRPr="00EE095D">
        <w:rPr>
          <w:rFonts w:ascii="Times New Roman" w:hAnsi="Times New Roman" w:cs="Times New Roman"/>
          <w:b/>
          <w:sz w:val="24"/>
          <w:szCs w:val="24"/>
        </w:rPr>
        <w:t>8</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Court enforcement of the claim for possession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pledge holder of a non-possessory pledge may file a petition with the competent court to issue an order, ex parte and without notice to the pledger, authorizing the pledged property to be sequestrated and delivered to the pledge holder. Such application shall be adjudicated by the competent court not later than five (5) business days after the date of filing the petition.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2. The procedure of seizure of the object of pledge shall be enforced within three days (3) from the date of issuing the order whereby the petition referred to in paragraph 1 of this article is granted.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If the object of pledge is, by its nature, not suitable for transfer of possession, or if it is in the pledge holder’s interest, the court shall, at the pledge holder’s proposal, nominate an administrator who shall be in charge of the object of pledge until the moment of settlement of secured claim.</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4. The pledger, or the debtor of the secured obligation, may file a complaint against the order for seizure of the object of pledge from the pledger or person in possession thereof, within three days (3) of the date of receiving the order, stating that the pledgee claim or right of pledge is non-existent, or that the debt has been settled, and if the pledger has incurred damages, and shall enclose written evidence of this.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5. The complaint referred to in paragraph 4 of this article shall not delay execution. Such complaint shall be resolved by the court, in line with the law governing the enforcement procedure.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6. The law governing the enforcement procedure shall also govern the procedure of transfer of possession of the pledged asset, unless otherwise stipulated by law.</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DF2E59">
        <w:rPr>
          <w:rFonts w:ascii="Times New Roman" w:hAnsi="Times New Roman" w:cs="Times New Roman"/>
          <w:b/>
          <w:sz w:val="24"/>
          <w:szCs w:val="24"/>
        </w:rPr>
        <w:t>7</w:t>
      </w:r>
      <w:r w:rsidRPr="00EE095D">
        <w:rPr>
          <w:rFonts w:ascii="Times New Roman" w:hAnsi="Times New Roman" w:cs="Times New Roman"/>
          <w:b/>
          <w:sz w:val="24"/>
          <w:szCs w:val="24"/>
        </w:rPr>
        <w:t>9</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Disposal of the pledged property</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Upon default, a pledge holder may sell, ease or otherwise dispose the pledged property. A sale of a pledged property can be effected by public auction or in any other suitable manner. The pledge holder shall endeavor to achieve a fair market value while disposing the pledged property.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pledge holder must notify the pledger at least fourteen (14) days prior to the sale of the pledged property of the time and place of such sale. The notification shall also be communicated to the debtor of the secured obligation, if he is not identical with the pledger and to all other holders of a pledge over the same pledged property.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The pledge holder may, unless otherwise provided, select from more than one pledged property those that are to be disposed. He may only dispose as many pledged property as are required for his or her satisfaction.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4. The proceeds of any disposition of the pledged property shall be applied in the following order:</w:t>
      </w:r>
    </w:p>
    <w:p w:rsidR="00FE72D2" w:rsidRPr="00EE095D" w:rsidRDefault="00FE72D2" w:rsidP="00FE72D2">
      <w:pPr>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4.1. to the reasonable expenses incurred by the pledge holder in connection with any enforcement of his right of possession to end disposing of the pledged property;</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4.2. to the discharge of the secured obligation;</w:t>
      </w:r>
    </w:p>
    <w:p w:rsidR="00FE72D2" w:rsidRPr="00EE095D" w:rsidRDefault="00FE72D2" w:rsidP="00FE72D2">
      <w:pPr>
        <w:ind w:right="-540"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4.3. to the discharge of any lower ranking pledgee for the same pledged property, if written demand is made by the holder of such pledge prior to the disposition; and</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4.4. the remains shall be paid to the pledger.</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5. When the pledged property is sold, the pledger is deemed, for the benefit of the pledge holder, to be the owner, unless the pledge holder knows that the pledger is not owner.</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6. The pledger remains liable for any deficiency in the amount obtained through the disposal of the pledged property.</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DF2E59">
        <w:rPr>
          <w:rFonts w:ascii="Times New Roman" w:hAnsi="Times New Roman" w:cs="Times New Roman"/>
          <w:b/>
          <w:sz w:val="24"/>
          <w:szCs w:val="24"/>
        </w:rPr>
        <w:t>8</w:t>
      </w:r>
      <w:r w:rsidRPr="00EE095D">
        <w:rPr>
          <w:rFonts w:ascii="Times New Roman" w:hAnsi="Times New Roman" w:cs="Times New Roman"/>
          <w:b/>
          <w:sz w:val="24"/>
          <w:szCs w:val="24"/>
        </w:rPr>
        <w:t>0</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Restriction to acquire pledged property</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pledge holder may purchase the pledged property only at a public sale or a private sale if the pledge property is sold in a recognized market, or in cases where commonly known standard prices exist for the pledged property.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bid of the pledger may be rejected unless the amount is paid in cash. The same applies to the bid of the debtor if the pledged property is liable for the debt of another.</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DF2E59">
        <w:rPr>
          <w:rFonts w:ascii="Times New Roman" w:hAnsi="Times New Roman" w:cs="Times New Roman"/>
          <w:b/>
          <w:sz w:val="24"/>
          <w:szCs w:val="24"/>
        </w:rPr>
        <w:t>8</w:t>
      </w:r>
      <w:r w:rsidRPr="00EE095D">
        <w:rPr>
          <w:rFonts w:ascii="Times New Roman" w:hAnsi="Times New Roman" w:cs="Times New Roman"/>
          <w:b/>
          <w:sz w:val="24"/>
          <w:szCs w:val="24"/>
        </w:rPr>
        <w:t>1</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Acceptance of pledged property</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 pledge holder may offer to the pledger to accept the pledged property in full or partial discharge of the secured obligation. The offer becomes binding, if the pledger agrees in writing and the debtor of the secured obligation, if he is not identical with the pledger, or any other party with legal interest to fulfil the secured obligation does not object in writing within fourteen (14) days after the offer is received.</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pledger, or the debtor of the secured claim, if he is not identical with the pledger or any other party with a legal interest to fulfil the secured obligation, can recover the pledged property after having discharged the secured obligation entirely.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The redemption may be made at any time before the pledge holder disposes off or accepts the pledged property as partial or total discharge of the secured obligation.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p>
    <w:p w:rsidR="00FE72D2" w:rsidRPr="00EE095D" w:rsidRDefault="00DF2E59" w:rsidP="00FE72D2">
      <w:pPr>
        <w:jc w:val="center"/>
        <w:rPr>
          <w:rFonts w:ascii="Times New Roman" w:hAnsi="Times New Roman" w:cs="Times New Roman"/>
          <w:b/>
          <w:sz w:val="24"/>
          <w:szCs w:val="24"/>
        </w:rPr>
      </w:pPr>
      <w:r>
        <w:rPr>
          <w:rFonts w:ascii="Times New Roman" w:hAnsi="Times New Roman" w:cs="Times New Roman"/>
          <w:b/>
          <w:sz w:val="24"/>
          <w:szCs w:val="24"/>
        </w:rPr>
        <w:t xml:space="preserve">Sub-chapter VI – Recognition of Security Rights Created in Foreign Country </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DF2E59">
        <w:rPr>
          <w:rFonts w:ascii="Times New Roman" w:hAnsi="Times New Roman" w:cs="Times New Roman"/>
          <w:b/>
          <w:sz w:val="24"/>
          <w:szCs w:val="24"/>
        </w:rPr>
        <w:t>8</w:t>
      </w:r>
      <w:r w:rsidRPr="00EE095D">
        <w:rPr>
          <w:rFonts w:ascii="Times New Roman" w:hAnsi="Times New Roman" w:cs="Times New Roman"/>
          <w:b/>
          <w:sz w:val="24"/>
          <w:szCs w:val="24"/>
        </w:rPr>
        <w:t>2</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Equality of foreign security rights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 foreign security right of any form or denomination which has been validly acquired and is still valid according to right of foreign country, has the effect of a valid and effective right of pledge, if the property encumbered by the security right is brought on the territory of Kosovo.</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From the time in which the pledged asset is located on the territory of Kosovo, the effect of this security right is determined by the applicable laws of Kosovo.</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The Pledge Register Office must be notified of a non-possessory right of pledge within three (3) months of the entry of the encumbered asset into the territory of Kosovo. The necessary information provided for in Article 156 must be submitted in certified translations into the official languages of Kosovo as is prescribed by law.</w:t>
      </w:r>
    </w:p>
    <w:p w:rsidR="00FE72D2" w:rsidRPr="00EE095D" w:rsidRDefault="00FE72D2" w:rsidP="00FE72D2">
      <w:pPr>
        <w:rPr>
          <w:rFonts w:ascii="Times New Roman" w:hAnsi="Times New Roman" w:cs="Times New Roman"/>
          <w:sz w:val="24"/>
          <w:szCs w:val="24"/>
        </w:rPr>
      </w:pPr>
    </w:p>
    <w:p w:rsidR="00DF2E59" w:rsidRDefault="00DF2E59" w:rsidP="00FE72D2">
      <w:pPr>
        <w:jc w:val="center"/>
        <w:rPr>
          <w:rFonts w:ascii="Times New Roman" w:hAnsi="Times New Roman" w:cs="Times New Roman"/>
          <w:b/>
          <w:sz w:val="24"/>
          <w:szCs w:val="24"/>
        </w:rPr>
      </w:pPr>
    </w:p>
    <w:p w:rsidR="00FE72D2" w:rsidRPr="00DF2E59" w:rsidRDefault="00FE72D2" w:rsidP="00FE72D2">
      <w:pPr>
        <w:jc w:val="center"/>
        <w:rPr>
          <w:rFonts w:ascii="Times New Roman" w:hAnsi="Times New Roman" w:cs="Times New Roman"/>
          <w:b/>
          <w:sz w:val="28"/>
          <w:szCs w:val="28"/>
        </w:rPr>
      </w:pPr>
      <w:r w:rsidRPr="00DF2E59">
        <w:rPr>
          <w:rFonts w:ascii="Times New Roman" w:hAnsi="Times New Roman" w:cs="Times New Roman"/>
          <w:b/>
          <w:sz w:val="28"/>
          <w:szCs w:val="28"/>
        </w:rPr>
        <w:t>C</w:t>
      </w:r>
      <w:r w:rsidR="00DF2E59" w:rsidRPr="00DF2E59">
        <w:rPr>
          <w:rFonts w:ascii="Times New Roman" w:hAnsi="Times New Roman" w:cs="Times New Roman"/>
          <w:b/>
          <w:sz w:val="28"/>
          <w:szCs w:val="28"/>
        </w:rPr>
        <w:t xml:space="preserve">hapter </w:t>
      </w:r>
      <w:r w:rsidRPr="00DF2E59">
        <w:rPr>
          <w:rFonts w:ascii="Times New Roman" w:hAnsi="Times New Roman" w:cs="Times New Roman"/>
          <w:b/>
          <w:sz w:val="28"/>
          <w:szCs w:val="28"/>
        </w:rPr>
        <w:t>III</w:t>
      </w:r>
      <w:r w:rsidR="00DF2E59" w:rsidRPr="00DF2E59">
        <w:rPr>
          <w:rFonts w:ascii="Times New Roman" w:hAnsi="Times New Roman" w:cs="Times New Roman"/>
          <w:b/>
          <w:sz w:val="28"/>
          <w:szCs w:val="28"/>
        </w:rPr>
        <w:t xml:space="preserve"> – Mortgage </w:t>
      </w:r>
    </w:p>
    <w:p w:rsidR="00FE72D2" w:rsidRPr="00EE095D" w:rsidRDefault="00FE72D2" w:rsidP="00FE72D2">
      <w:pPr>
        <w:jc w:val="center"/>
        <w:rPr>
          <w:rFonts w:ascii="Times New Roman" w:hAnsi="Times New Roman" w:cs="Times New Roman"/>
          <w:b/>
          <w:sz w:val="24"/>
          <w:szCs w:val="24"/>
        </w:rPr>
      </w:pPr>
    </w:p>
    <w:p w:rsidR="00FE72D2" w:rsidRPr="00EE095D" w:rsidRDefault="00DF2E59" w:rsidP="00FE72D2">
      <w:pPr>
        <w:jc w:val="center"/>
        <w:rPr>
          <w:rFonts w:ascii="Times New Roman" w:hAnsi="Times New Roman" w:cs="Times New Roman"/>
          <w:b/>
          <w:sz w:val="24"/>
          <w:szCs w:val="24"/>
        </w:rPr>
      </w:pPr>
      <w:r>
        <w:rPr>
          <w:rFonts w:ascii="Times New Roman" w:hAnsi="Times New Roman" w:cs="Times New Roman"/>
          <w:b/>
          <w:sz w:val="24"/>
          <w:szCs w:val="24"/>
        </w:rPr>
        <w:t xml:space="preserve">Sub-chapter </w:t>
      </w:r>
      <w:r w:rsidR="00FE72D2" w:rsidRPr="00EE095D">
        <w:rPr>
          <w:rFonts w:ascii="Times New Roman" w:hAnsi="Times New Roman" w:cs="Times New Roman"/>
          <w:b/>
          <w:sz w:val="24"/>
          <w:szCs w:val="24"/>
        </w:rPr>
        <w:t>I</w:t>
      </w:r>
      <w:r>
        <w:rPr>
          <w:rFonts w:ascii="Times New Roman" w:hAnsi="Times New Roman" w:cs="Times New Roman"/>
          <w:b/>
          <w:sz w:val="24"/>
          <w:szCs w:val="24"/>
        </w:rPr>
        <w:t xml:space="preserve"> – General Provisions </w:t>
      </w:r>
      <w:r w:rsidR="00FE72D2" w:rsidRPr="00EE095D">
        <w:rPr>
          <w:rFonts w:ascii="Times New Roman" w:hAnsi="Times New Roman" w:cs="Times New Roman"/>
          <w:b/>
          <w:sz w:val="24"/>
          <w:szCs w:val="24"/>
        </w:rPr>
        <w:t xml:space="preserve"> </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DF2E59">
        <w:rPr>
          <w:rFonts w:ascii="Times New Roman" w:hAnsi="Times New Roman" w:cs="Times New Roman"/>
          <w:b/>
          <w:sz w:val="24"/>
          <w:szCs w:val="24"/>
        </w:rPr>
        <w:t>8</w:t>
      </w:r>
      <w:r w:rsidRPr="00EE095D">
        <w:rPr>
          <w:rFonts w:ascii="Times New Roman" w:hAnsi="Times New Roman" w:cs="Times New Roman"/>
          <w:b/>
          <w:sz w:val="24"/>
          <w:szCs w:val="24"/>
        </w:rPr>
        <w:t>3</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Mortgage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"Mortgage" means the creation of an interest in immovable property, by agreement or by law, which gives the mortgage creditor the right to initiate foreclosure proceedings for such immovable property for the purpose of satisfying sufficiently identifiable obligation that is secured by the mortgage and has fallen due.</w:t>
      </w:r>
    </w:p>
    <w:p w:rsidR="00FE72D2" w:rsidRPr="00EE095D" w:rsidRDefault="00FE72D2" w:rsidP="00FE72D2">
      <w:pPr>
        <w:rPr>
          <w:rFonts w:ascii="Times New Roman" w:hAnsi="Times New Roman" w:cs="Times New Roman"/>
          <w:sz w:val="24"/>
          <w:szCs w:val="24"/>
        </w:rPr>
      </w:pPr>
    </w:p>
    <w:p w:rsidR="00DF2E59" w:rsidRDefault="00DF2E59" w:rsidP="00FE72D2">
      <w:pPr>
        <w:jc w:val="center"/>
        <w:rPr>
          <w:rFonts w:ascii="Times New Roman" w:hAnsi="Times New Roman" w:cs="Times New Roman"/>
          <w:b/>
          <w:sz w:val="24"/>
          <w:szCs w:val="24"/>
        </w:rPr>
      </w:pPr>
      <w:r>
        <w:rPr>
          <w:rFonts w:ascii="Times New Roman" w:hAnsi="Times New Roman" w:cs="Times New Roman"/>
          <w:b/>
          <w:sz w:val="24"/>
          <w:szCs w:val="24"/>
        </w:rPr>
        <w:t xml:space="preserve">Sub-chapter </w:t>
      </w:r>
      <w:r w:rsidR="00FE72D2" w:rsidRPr="00EE095D">
        <w:rPr>
          <w:rFonts w:ascii="Times New Roman" w:hAnsi="Times New Roman" w:cs="Times New Roman"/>
          <w:b/>
          <w:sz w:val="24"/>
          <w:szCs w:val="24"/>
        </w:rPr>
        <w:t>II</w:t>
      </w:r>
      <w:r>
        <w:rPr>
          <w:rFonts w:ascii="Times New Roman" w:hAnsi="Times New Roman" w:cs="Times New Roman"/>
          <w:b/>
          <w:sz w:val="24"/>
          <w:szCs w:val="24"/>
        </w:rPr>
        <w:t xml:space="preserve"> – Creation of the Mortgage </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DF2E59">
        <w:rPr>
          <w:rFonts w:ascii="Times New Roman" w:hAnsi="Times New Roman" w:cs="Times New Roman"/>
          <w:b/>
          <w:sz w:val="24"/>
          <w:szCs w:val="24"/>
        </w:rPr>
        <w:t>8</w:t>
      </w:r>
      <w:r w:rsidRPr="00EE095D">
        <w:rPr>
          <w:rFonts w:ascii="Times New Roman" w:hAnsi="Times New Roman" w:cs="Times New Roman"/>
          <w:b/>
          <w:sz w:val="24"/>
          <w:szCs w:val="24"/>
        </w:rPr>
        <w:t>4</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Creation of mortgage with contract</w:t>
      </w:r>
    </w:p>
    <w:p w:rsidR="00FE72D2" w:rsidRPr="00EE095D" w:rsidRDefault="00FE72D2" w:rsidP="00FE72D2">
      <w:pPr>
        <w:jc w:val="cente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A mortgage is created upon the agreement between the owner of an immovable property and the mortgage creditor, and the registration of the mortgage in the immovable property rights register.</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DF2E59">
        <w:rPr>
          <w:rFonts w:ascii="Times New Roman" w:hAnsi="Times New Roman" w:cs="Times New Roman"/>
          <w:b/>
          <w:sz w:val="24"/>
          <w:szCs w:val="24"/>
        </w:rPr>
        <w:t>8</w:t>
      </w:r>
      <w:r w:rsidRPr="00EE095D">
        <w:rPr>
          <w:rFonts w:ascii="Times New Roman" w:hAnsi="Times New Roman" w:cs="Times New Roman"/>
          <w:b/>
          <w:sz w:val="24"/>
          <w:szCs w:val="24"/>
        </w:rPr>
        <w:t>5</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Mortgage agreement</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mortgage agreement shall be in writing. The signature of the owner of the immovable property and the one of the mortgage creditor need to be certified in accordance with the rules applicable to other legal agreements over immovable property.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mortgage agreement shall contain at least the following:</w:t>
      </w:r>
    </w:p>
    <w:p w:rsidR="00FE72D2" w:rsidRPr="00EE095D" w:rsidRDefault="00FE72D2" w:rsidP="00FE72D2">
      <w:pPr>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2.1. names and addresses of the owner of the immovable property and of the mortgage creditor as well as of the debtor of the secured claim, unless he is the same person as the owner of the mortgaged immovable property;</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2.2. the exact description of the immovable property which is to be encumbered, containing its location, full address; or</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2.3. other exact particulars regarding the location and cadastral number;</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2.4. a certificate of possession and, if necessary, a certificate regarding the use of the immovable property;</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2.5. the amount of the claim secured by the mortgage, including the rate of interest; if applicable, the maximum amount agreed upon;</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2.6. a warning in written, that in the case of delayed or failed payment, or other occurrences considered as default pursuant the parties’ agreement, the mortgage creditor may initiate an enforcement procedure which might result in the loss of ownership and eviction from the mortgaged immovable property;</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2.7. any further provisions in accordance with the parties’ will or mandatory requirements, which are not in contradiction to applicable laws.</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The law may establish different requirements for specific kinds of mortgages.</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DF2E59">
        <w:rPr>
          <w:rFonts w:ascii="Times New Roman" w:hAnsi="Times New Roman" w:cs="Times New Roman"/>
          <w:b/>
          <w:sz w:val="24"/>
          <w:szCs w:val="24"/>
        </w:rPr>
        <w:t>8</w:t>
      </w:r>
      <w:r w:rsidRPr="00EE095D">
        <w:rPr>
          <w:rFonts w:ascii="Times New Roman" w:hAnsi="Times New Roman" w:cs="Times New Roman"/>
          <w:b/>
          <w:sz w:val="24"/>
          <w:szCs w:val="24"/>
        </w:rPr>
        <w:t>6</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Void agreement</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Apart from those agreements mentioned in Article 139, an agreement is also void if it is concluded before the maturity of the secured claim and allows the mortgage creditor to use the immovable property.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An agreement committing the owner of the immovable property to neither sell nor further encumber the immovable property is also void.</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DF2E59">
        <w:rPr>
          <w:rFonts w:ascii="Times New Roman" w:hAnsi="Times New Roman" w:cs="Times New Roman"/>
          <w:b/>
          <w:sz w:val="24"/>
          <w:szCs w:val="24"/>
        </w:rPr>
        <w:t>8</w:t>
      </w:r>
      <w:r w:rsidRPr="00EE095D">
        <w:rPr>
          <w:rFonts w:ascii="Times New Roman" w:hAnsi="Times New Roman" w:cs="Times New Roman"/>
          <w:b/>
          <w:sz w:val="24"/>
          <w:szCs w:val="24"/>
        </w:rPr>
        <w:t>7</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Encumbered </w:t>
      </w:r>
      <w:bookmarkStart w:id="167" w:name="OLE_LINK4"/>
      <w:bookmarkStart w:id="168" w:name="OLE_LINK3"/>
      <w:r w:rsidRPr="00EE095D">
        <w:rPr>
          <w:rFonts w:ascii="Times New Roman" w:hAnsi="Times New Roman" w:cs="Times New Roman"/>
          <w:b/>
          <w:sz w:val="24"/>
          <w:szCs w:val="24"/>
        </w:rPr>
        <w:t>immovable property</w:t>
      </w:r>
      <w:bookmarkEnd w:id="167"/>
      <w:bookmarkEnd w:id="168"/>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The mortgage encumbers all parts of the immovable property, including the buildings thereupon that are firmly attached to the ground.</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DF2E59">
        <w:rPr>
          <w:rFonts w:ascii="Times New Roman" w:hAnsi="Times New Roman" w:cs="Times New Roman"/>
          <w:b/>
          <w:sz w:val="24"/>
          <w:szCs w:val="24"/>
        </w:rPr>
        <w:t>8</w:t>
      </w:r>
      <w:r w:rsidRPr="00EE095D">
        <w:rPr>
          <w:rFonts w:ascii="Times New Roman" w:hAnsi="Times New Roman" w:cs="Times New Roman"/>
          <w:b/>
          <w:sz w:val="24"/>
          <w:szCs w:val="24"/>
        </w:rPr>
        <w:t>8</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Extent of mortgage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mortgage covers all component parts and fruits of the immovable property as long as they are not separated from the principal unit.</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mortgage also covers all accessories belonging to the owner of the immovable property.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Liability for the mortgage terminates if component parts, fruits or accessories are sold and removed from the immovable property before having been sequestrated in favor of the mortgage creditor. If a party acquiring such objects, removes these from the immovable property after the mortgage creditor has sequestrated them, the sequestration is only valid against the acquiring party if he was aware or should have been aware of the sequestration when removing the objects from the immovable property.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DF2E59">
        <w:rPr>
          <w:rFonts w:ascii="Times New Roman" w:hAnsi="Times New Roman" w:cs="Times New Roman"/>
          <w:b/>
          <w:sz w:val="24"/>
          <w:szCs w:val="24"/>
        </w:rPr>
        <w:t>8</w:t>
      </w:r>
      <w:r w:rsidRPr="00EE095D">
        <w:rPr>
          <w:rFonts w:ascii="Times New Roman" w:hAnsi="Times New Roman" w:cs="Times New Roman"/>
          <w:b/>
          <w:sz w:val="24"/>
          <w:szCs w:val="24"/>
        </w:rPr>
        <w:t>9</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Release from liability without disposal</w:t>
      </w:r>
    </w:p>
    <w:p w:rsidR="00FE72D2" w:rsidRPr="00EE095D" w:rsidRDefault="00FE72D2" w:rsidP="00FE72D2">
      <w:pPr>
        <w:jc w:val="cente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Where the fruits, accessories and components have been separated, within the limits of proper management, from the immovable property, then their liability is extinguished even without disposal if they are removed from the immovable property before they are seized, unless the removal takes place for a temporary purpose.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Accessories and fruits are released from liability without disposal if they lose the quality of being, respectively, accessories and fruits, within the limits of proper management, before their seizure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DF2E59">
        <w:rPr>
          <w:rFonts w:ascii="Times New Roman" w:hAnsi="Times New Roman" w:cs="Times New Roman"/>
          <w:b/>
          <w:sz w:val="24"/>
          <w:szCs w:val="24"/>
        </w:rPr>
        <w:t>190</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Extension to claim for rent</w:t>
      </w:r>
    </w:p>
    <w:p w:rsidR="00FE72D2" w:rsidRPr="00EE095D" w:rsidRDefault="00FE72D2" w:rsidP="00FE72D2">
      <w:pPr>
        <w:jc w:val="cente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1. If the immovable property is let on lease, the mortgage extends to the claim for.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To the extent that the claim is due, it is released from liability upon the expiry of one year from the due date, unless it is sequestrated in favor of the mortgage creditor prior to this date. If the rent is payable in advance, the release does not extend to the rent for a period later than the calendar month current at the time of the sequestration; if the latter is effected after the fifteenth day of the month, the release also extends to the rent for the following calendar month.</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DF2E59">
        <w:rPr>
          <w:rFonts w:ascii="Times New Roman" w:hAnsi="Times New Roman" w:cs="Times New Roman"/>
          <w:b/>
          <w:sz w:val="24"/>
          <w:szCs w:val="24"/>
        </w:rPr>
        <w:t>19</w:t>
      </w:r>
      <w:r w:rsidRPr="00EE095D">
        <w:rPr>
          <w:rFonts w:ascii="Times New Roman" w:hAnsi="Times New Roman" w:cs="Times New Roman"/>
          <w:b/>
          <w:sz w:val="24"/>
          <w:szCs w:val="24"/>
        </w:rPr>
        <w:t>1</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Advance disposition of the rent</w:t>
      </w:r>
    </w:p>
    <w:p w:rsidR="00FE72D2" w:rsidRPr="00EE095D" w:rsidRDefault="00FE72D2" w:rsidP="00FE72D2">
      <w:pPr>
        <w:jc w:val="cente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1. If the rent is collected before it is attached in favor of the mortgage creditor, or if it is disposed of in another way prior to the sequestration, the disposition is effective in relation to the mortgage creditor. If the disposition consists in the transfer of the claim to a third party, the liability for the claim is extinguished; if a third party acquires a right to the claim, it has priority over the mortgage.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2. The disposition is ineffective in relation to the mortgage creditor to the extent that it relates to the rent for a period later than the calendar month current at the time of the sequestration; however, if the latter is made after the fifteenth day of the month, the disposition is effective insofar as it relates to the rent for the following calendar month.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If the immovable property is alienated without the claim, this is equivalent to the transfer of the claim to a third party.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DF2E59">
        <w:rPr>
          <w:rFonts w:ascii="Times New Roman" w:hAnsi="Times New Roman" w:cs="Times New Roman"/>
          <w:b/>
          <w:sz w:val="24"/>
          <w:szCs w:val="24"/>
        </w:rPr>
        <w:t>19</w:t>
      </w:r>
      <w:r w:rsidRPr="00EE095D">
        <w:rPr>
          <w:rFonts w:ascii="Times New Roman" w:hAnsi="Times New Roman" w:cs="Times New Roman"/>
          <w:b/>
          <w:sz w:val="24"/>
          <w:szCs w:val="24"/>
        </w:rPr>
        <w:t>2</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Set-off against rent</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To the extent that the collection of the rent is ineffective in relation to the mortgage creditor, the lessee or the lessee may not set off against the mortgage creditor a claim of the lessee against the lessor.</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DF2E59">
        <w:rPr>
          <w:rFonts w:ascii="Times New Roman" w:hAnsi="Times New Roman" w:cs="Times New Roman"/>
          <w:b/>
          <w:sz w:val="24"/>
          <w:szCs w:val="24"/>
        </w:rPr>
        <w:t>19</w:t>
      </w:r>
      <w:r w:rsidRPr="00EE095D">
        <w:rPr>
          <w:rFonts w:ascii="Times New Roman" w:hAnsi="Times New Roman" w:cs="Times New Roman"/>
          <w:b/>
          <w:sz w:val="24"/>
          <w:szCs w:val="24"/>
        </w:rPr>
        <w:t>3</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Extension to recurring acts of performance</w:t>
      </w:r>
    </w:p>
    <w:p w:rsidR="00FE72D2" w:rsidRPr="00EE095D" w:rsidRDefault="00FE72D2" w:rsidP="00FE72D2">
      <w:pPr>
        <w:jc w:val="cente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If a right to recurring acts of performance is connected with the ownership of the immovable property, the mortgage extends to claims for these acts of performance. The provisions of Article 200, paragraph 2 first sentence, Article 201, paragraphs 1 and 3, and Article 202 apply with the necessary modifications. A disposition made before the sequestration in respect of a claim for an act of performance that first becomes due three months after the sequestration is ineffective in relation to the mortgage creditor.</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DF2E59">
        <w:rPr>
          <w:rFonts w:ascii="Times New Roman" w:hAnsi="Times New Roman" w:cs="Times New Roman"/>
          <w:b/>
          <w:sz w:val="24"/>
          <w:szCs w:val="24"/>
        </w:rPr>
        <w:t>19</w:t>
      </w:r>
      <w:r w:rsidRPr="00EE095D">
        <w:rPr>
          <w:rFonts w:ascii="Times New Roman" w:hAnsi="Times New Roman" w:cs="Times New Roman"/>
          <w:b/>
          <w:sz w:val="24"/>
          <w:szCs w:val="24"/>
        </w:rPr>
        <w:t>4</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Extension to insurance claim</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1. If objects that are subject to the mortgage are covered by insurance for the owner or the owner-occupier of the immovable property, the mortgage extends to a claim against the insurer.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Liability for the claim against the insurer is extinguished, if the insured object is restored to its original condition or a replacement is provided for it.</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DF2E59">
        <w:rPr>
          <w:rFonts w:ascii="Times New Roman" w:hAnsi="Times New Roman" w:cs="Times New Roman"/>
          <w:b/>
          <w:sz w:val="24"/>
          <w:szCs w:val="24"/>
        </w:rPr>
        <w:t>195</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Insurance on buildings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1. If a building is insured, the insurer may not pay the insured sum to the insured with effect in relation to the mortgage creditor until the insurer or the insured has notified the mortgage creditor that the damage has occurred and once one month has passed since the receipt of the notification. The mortgage creditor may, before the expiry of this period, make an objection to the insurer with regard to the payment. The notification may be omitted if it is impracticable; in this case the month is calculated from the point of time at which the insured sum becomes due.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2. Where the mortgage creditor has notified the insurer of his mortgage, the insurer may only pay to the insured, with effect in relation to the mortgage creditor, if the mortgage creditor has given his approval to the payment in writing.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Apart from this, the provisions governing a pledged claim apply; the insurer may not, however, plead that he did not know of the mortgage shown in the Immovable Property Rights Register.</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DF2E59">
        <w:rPr>
          <w:rFonts w:ascii="Times New Roman" w:hAnsi="Times New Roman" w:cs="Times New Roman"/>
          <w:b/>
          <w:sz w:val="24"/>
          <w:szCs w:val="24"/>
        </w:rPr>
        <w:t>19</w:t>
      </w:r>
      <w:r w:rsidRPr="00EE095D">
        <w:rPr>
          <w:rFonts w:ascii="Times New Roman" w:hAnsi="Times New Roman" w:cs="Times New Roman"/>
          <w:b/>
          <w:sz w:val="24"/>
          <w:szCs w:val="24"/>
        </w:rPr>
        <w:t>6</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Other insurance against damage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If an immovable property object other than a building is insured, the liability for the claim against the insurer is determined in accordance with the provisions of Article 200, paragraph 2, first sentence and Article 201, paragraphs 1 and 3 of this Book.</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DF2E59">
        <w:rPr>
          <w:rFonts w:ascii="Times New Roman" w:hAnsi="Times New Roman" w:cs="Times New Roman"/>
          <w:b/>
          <w:sz w:val="24"/>
          <w:szCs w:val="24"/>
        </w:rPr>
        <w:t>19</w:t>
      </w:r>
      <w:r w:rsidRPr="00EE095D">
        <w:rPr>
          <w:rFonts w:ascii="Times New Roman" w:hAnsi="Times New Roman" w:cs="Times New Roman"/>
          <w:b/>
          <w:sz w:val="24"/>
          <w:szCs w:val="24"/>
        </w:rPr>
        <w:t>7</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Replacement clause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If, under the insurance provisions, the insurer is obliged to pay only the insured sum to replace the insured object, a payment to the insured in accordance with these provisions is effective in relation to the mortgage creditor.</w:t>
      </w:r>
    </w:p>
    <w:p w:rsidR="00FE72D2" w:rsidRPr="00EE095D" w:rsidRDefault="00FE72D2" w:rsidP="00FE72D2">
      <w:pP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DF2E59">
        <w:rPr>
          <w:rFonts w:ascii="Times New Roman" w:hAnsi="Times New Roman" w:cs="Times New Roman"/>
          <w:b/>
          <w:sz w:val="24"/>
          <w:szCs w:val="24"/>
        </w:rPr>
        <w:t>19</w:t>
      </w:r>
      <w:r w:rsidRPr="00EE095D">
        <w:rPr>
          <w:rFonts w:ascii="Times New Roman" w:hAnsi="Times New Roman" w:cs="Times New Roman"/>
          <w:b/>
          <w:sz w:val="24"/>
          <w:szCs w:val="24"/>
        </w:rPr>
        <w:t>8</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Immovable property belonging to several persons</w:t>
      </w:r>
    </w:p>
    <w:p w:rsidR="00FE72D2" w:rsidRPr="00EE095D" w:rsidRDefault="00FE72D2" w:rsidP="00FE72D2">
      <w:pPr>
        <w:jc w:val="cente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A share of co-ownership can be encumbered with a mortgage without the consent of the other co-owners of the immovable property.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DF2E59">
        <w:rPr>
          <w:rFonts w:ascii="Times New Roman" w:hAnsi="Times New Roman" w:cs="Times New Roman"/>
          <w:b/>
          <w:sz w:val="24"/>
          <w:szCs w:val="24"/>
        </w:rPr>
        <w:t>19</w:t>
      </w:r>
      <w:r w:rsidRPr="00EE095D">
        <w:rPr>
          <w:rFonts w:ascii="Times New Roman" w:hAnsi="Times New Roman" w:cs="Times New Roman"/>
          <w:b/>
          <w:sz w:val="24"/>
          <w:szCs w:val="24"/>
        </w:rPr>
        <w:t>9</w:t>
      </w:r>
    </w:p>
    <w:p w:rsidR="00FE72D2" w:rsidRPr="00EE095D" w:rsidRDefault="00FE72D2" w:rsidP="00FE72D2">
      <w:pPr>
        <w:jc w:val="center"/>
        <w:rPr>
          <w:rFonts w:ascii="Times New Roman" w:hAnsi="Times New Roman" w:cs="Times New Roman"/>
          <w:sz w:val="24"/>
          <w:szCs w:val="24"/>
        </w:rPr>
      </w:pPr>
      <w:r w:rsidRPr="00EE095D">
        <w:rPr>
          <w:rFonts w:ascii="Times New Roman" w:hAnsi="Times New Roman" w:cs="Times New Roman"/>
          <w:b/>
          <w:sz w:val="24"/>
          <w:szCs w:val="24"/>
        </w:rPr>
        <w:t>General mortgage</w:t>
      </w:r>
      <w:r w:rsidRPr="00EE095D">
        <w:rPr>
          <w:rFonts w:ascii="Times New Roman" w:hAnsi="Times New Roman" w:cs="Times New Roman"/>
          <w:sz w:val="24"/>
          <w:szCs w:val="24"/>
        </w:rPr>
        <w:t> </w:t>
      </w:r>
    </w:p>
    <w:p w:rsidR="00FE72D2" w:rsidRPr="00EE095D" w:rsidRDefault="00FE72D2" w:rsidP="00FE72D2">
      <w:pPr>
        <w:jc w:val="cente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 mortgage can be created for the same claim over several immovable property belonging to the same owner or to different owners (blanket mortgage). Each immovable property is liable for the entire claim.</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2. The creditor may, at his or her discretion, seek satisfaction from each immovable property in whole or in part </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DF2E59">
        <w:rPr>
          <w:rFonts w:ascii="Times New Roman" w:hAnsi="Times New Roman" w:cs="Times New Roman"/>
          <w:b/>
          <w:sz w:val="24"/>
          <w:szCs w:val="24"/>
        </w:rPr>
        <w:t>0</w:t>
      </w:r>
      <w:r w:rsidRPr="00EE095D">
        <w:rPr>
          <w:rFonts w:ascii="Times New Roman" w:hAnsi="Times New Roman" w:cs="Times New Roman"/>
          <w:b/>
          <w:sz w:val="24"/>
          <w:szCs w:val="24"/>
        </w:rPr>
        <w:t>0</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Maximum amount mortgage</w:t>
      </w:r>
    </w:p>
    <w:p w:rsidR="00FE72D2" w:rsidRPr="00EE095D" w:rsidRDefault="00FE72D2" w:rsidP="00FE72D2">
      <w:pPr>
        <w:jc w:val="cente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 mortgage may be created as security of a specific maximum amount (maximum amount mortgage).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maximum amount mortgage can secure an individual claim or all claims deriving from a particular contractual relationship.</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Interest and expenses of the secured claim or claims are only covered within the maximum amount.</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DF2E59">
        <w:rPr>
          <w:rFonts w:ascii="Times New Roman" w:hAnsi="Times New Roman" w:cs="Times New Roman"/>
          <w:b/>
          <w:sz w:val="24"/>
          <w:szCs w:val="24"/>
        </w:rPr>
        <w:t>0</w:t>
      </w:r>
      <w:r w:rsidRPr="00EE095D">
        <w:rPr>
          <w:rFonts w:ascii="Times New Roman" w:hAnsi="Times New Roman" w:cs="Times New Roman"/>
          <w:b/>
          <w:sz w:val="24"/>
          <w:szCs w:val="24"/>
        </w:rPr>
        <w:t>1</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Secured claim</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Articles 153 and 154 of this Book are applicable </w:t>
      </w:r>
      <w:r w:rsidRPr="00EE095D">
        <w:rPr>
          <w:rFonts w:ascii="Times New Roman" w:hAnsi="Times New Roman" w:cs="Times New Roman"/>
          <w:i/>
          <w:sz w:val="24"/>
          <w:szCs w:val="24"/>
        </w:rPr>
        <w:t>mutatis mutandis</w:t>
      </w:r>
      <w:r w:rsidRPr="00EE095D">
        <w:rPr>
          <w:rFonts w:ascii="Times New Roman" w:hAnsi="Times New Roman" w:cs="Times New Roman"/>
          <w:sz w:val="24"/>
          <w:szCs w:val="24"/>
        </w:rPr>
        <w:t xml:space="preserve"> to the mortgage.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S</w:t>
      </w:r>
      <w:r w:rsidR="00DF2E59">
        <w:rPr>
          <w:rFonts w:ascii="Times New Roman" w:hAnsi="Times New Roman" w:cs="Times New Roman"/>
          <w:b/>
          <w:sz w:val="24"/>
          <w:szCs w:val="24"/>
        </w:rPr>
        <w:t xml:space="preserve">ub-chapter </w:t>
      </w:r>
      <w:r w:rsidRPr="00EE095D">
        <w:rPr>
          <w:rFonts w:ascii="Times New Roman" w:hAnsi="Times New Roman" w:cs="Times New Roman"/>
          <w:b/>
          <w:sz w:val="24"/>
          <w:szCs w:val="24"/>
        </w:rPr>
        <w:t>III</w:t>
      </w:r>
      <w:r w:rsidR="00DF2E59">
        <w:rPr>
          <w:rFonts w:ascii="Times New Roman" w:hAnsi="Times New Roman" w:cs="Times New Roman"/>
          <w:b/>
          <w:sz w:val="24"/>
          <w:szCs w:val="24"/>
        </w:rPr>
        <w:t xml:space="preserve"> – Effects of Mortgage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8E4029">
        <w:rPr>
          <w:rFonts w:ascii="Times New Roman" w:hAnsi="Times New Roman" w:cs="Times New Roman"/>
          <w:b/>
          <w:sz w:val="24"/>
          <w:szCs w:val="24"/>
        </w:rPr>
        <w:t>0</w:t>
      </w:r>
      <w:r w:rsidRPr="00EE095D">
        <w:rPr>
          <w:rFonts w:ascii="Times New Roman" w:hAnsi="Times New Roman" w:cs="Times New Roman"/>
          <w:b/>
          <w:sz w:val="24"/>
          <w:szCs w:val="24"/>
        </w:rPr>
        <w:t>2</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Duties of the owner of an encumbered immovable property</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1. The owner shall administrate, use and take care of the encumbered immovable property including as well as the buildings erected upon it, component parts, accessories and fruits in a manner consistent with the ordinary use of such property of property, and provide necessary maintenance to ensure its conservation of value.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At the request of the mortgage creditor or if required by the mortgage agreement, the owner of the immovable property shall insure the encumbered property at his or her own expense.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The owner of the immovable property shall allow the mortgage creditor, or a third party authorized by the latter, to inspect the encumbered immovable property, if due notice is given.</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8E4029">
        <w:rPr>
          <w:rFonts w:ascii="Times New Roman" w:hAnsi="Times New Roman" w:cs="Times New Roman"/>
          <w:b/>
          <w:sz w:val="24"/>
          <w:szCs w:val="24"/>
        </w:rPr>
        <w:t>0</w:t>
      </w:r>
      <w:r w:rsidRPr="00EE095D">
        <w:rPr>
          <w:rFonts w:ascii="Times New Roman" w:hAnsi="Times New Roman" w:cs="Times New Roman"/>
          <w:b/>
          <w:sz w:val="24"/>
          <w:szCs w:val="24"/>
        </w:rPr>
        <w:t>3</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Defect and depreciation of the encumbered immovable property</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If the immovable property has a defect which the mortgage creditor did not notice when concluding the mortgage contract and the immovable property therefore does not offer sufficient security for the secured claim, the mortgage creditor may request an additional security or grant reasonable time for the owner to repair the defect.</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2. If the encumbered immovable property due to unforeseeable reasons loses value after having been encumbered, paragraph 1 applies </w:t>
      </w:r>
      <w:r w:rsidRPr="00EE095D">
        <w:rPr>
          <w:rFonts w:ascii="Times New Roman" w:hAnsi="Times New Roman" w:cs="Times New Roman"/>
          <w:i/>
          <w:sz w:val="24"/>
          <w:szCs w:val="24"/>
        </w:rPr>
        <w:t>mutatis mutandis</w:t>
      </w:r>
      <w:r w:rsidRPr="00EE095D">
        <w:rPr>
          <w:rFonts w:ascii="Times New Roman" w:hAnsi="Times New Roman" w:cs="Times New Roman"/>
          <w:sz w:val="24"/>
          <w:szCs w:val="24"/>
        </w:rPr>
        <w:t>.</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If after the time granted by the mortgage creditor the defect or depreciation still exists, and if the owner of the immovable property has not provided additional sufficient security, the mortgage creditor may demand immediate payment of the secured claim.</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8E4029">
        <w:rPr>
          <w:rFonts w:ascii="Times New Roman" w:hAnsi="Times New Roman" w:cs="Times New Roman"/>
          <w:b/>
          <w:sz w:val="24"/>
          <w:szCs w:val="24"/>
        </w:rPr>
        <w:t>0</w:t>
      </w:r>
      <w:r w:rsidRPr="00EE095D">
        <w:rPr>
          <w:rFonts w:ascii="Times New Roman" w:hAnsi="Times New Roman" w:cs="Times New Roman"/>
          <w:b/>
          <w:sz w:val="24"/>
          <w:szCs w:val="24"/>
        </w:rPr>
        <w:t>4</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Application for an injunction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If the owner or a third party influences the encumbered immovable property in such a way that a deterioration that endangers the security of the mortgage is to be feared, the mortgage creditor may seek a prohibitory injunction.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2. If the influence originates from the owner, the court shall, upon application by the mortgage creditor, order the measures that are required to avert the danger to be taken. The same applies if the deterioration is to be feared because the owner fails to take the necessary precautions against the influence of third parties or against other damage. </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8E4029">
        <w:rPr>
          <w:rFonts w:ascii="Times New Roman" w:hAnsi="Times New Roman" w:cs="Times New Roman"/>
          <w:b/>
          <w:sz w:val="24"/>
          <w:szCs w:val="24"/>
        </w:rPr>
        <w:t>0</w:t>
      </w:r>
      <w:r w:rsidRPr="00EE095D">
        <w:rPr>
          <w:rFonts w:ascii="Times New Roman" w:hAnsi="Times New Roman" w:cs="Times New Roman"/>
          <w:b/>
          <w:sz w:val="24"/>
          <w:szCs w:val="24"/>
        </w:rPr>
        <w:t>5</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Depreciation of accessories, component parts and fruits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Provisions of Articles 213 and 214 apply </w:t>
      </w:r>
      <w:r w:rsidRPr="00EE095D">
        <w:rPr>
          <w:rFonts w:ascii="Times New Roman" w:hAnsi="Times New Roman" w:cs="Times New Roman"/>
          <w:i/>
          <w:sz w:val="24"/>
          <w:szCs w:val="24"/>
        </w:rPr>
        <w:t>mutatis mutandis</w:t>
      </w:r>
      <w:r w:rsidRPr="00EE095D">
        <w:rPr>
          <w:rFonts w:ascii="Times New Roman" w:hAnsi="Times New Roman" w:cs="Times New Roman"/>
          <w:sz w:val="24"/>
          <w:szCs w:val="24"/>
        </w:rPr>
        <w:t xml:space="preserve"> if the value of the component parts, accessories and fruits the mortgage extends to, deteriorate or are removed from the encumbered immovable property against the principles of due and regular maintenance.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8E4029">
        <w:rPr>
          <w:rFonts w:ascii="Times New Roman" w:hAnsi="Times New Roman" w:cs="Times New Roman"/>
          <w:b/>
          <w:sz w:val="24"/>
          <w:szCs w:val="24"/>
        </w:rPr>
        <w:t>0</w:t>
      </w:r>
      <w:r w:rsidRPr="00EE095D">
        <w:rPr>
          <w:rFonts w:ascii="Times New Roman" w:hAnsi="Times New Roman" w:cs="Times New Roman"/>
          <w:b/>
          <w:sz w:val="24"/>
          <w:szCs w:val="24"/>
        </w:rPr>
        <w:t>6</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Objections against the secured claim</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owner of the immovable property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raise all objections against the mortgage creditor that a debtor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raise against a creditor as far as they concern the secured claim.</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owner of the encumbered immovable property also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raise all objections which a guarantor may raise against a creditor of a secured claim.</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If the owner of the encumbered immovable property is not the debtor of the secured claim, he may raise an objection that the debtor would have been en</w:t>
      </w:r>
      <w:r w:rsidR="0007206A">
        <w:rPr>
          <w:rFonts w:ascii="Times New Roman" w:hAnsi="Times New Roman" w:cs="Times New Roman"/>
          <w:sz w:val="24"/>
          <w:szCs w:val="24"/>
        </w:rPr>
        <w:t>Chapter</w:t>
      </w:r>
      <w:r w:rsidRPr="00EE095D">
        <w:rPr>
          <w:rFonts w:ascii="Times New Roman" w:hAnsi="Times New Roman" w:cs="Times New Roman"/>
          <w:sz w:val="24"/>
          <w:szCs w:val="24"/>
        </w:rPr>
        <w:t>d to, even if the debtor renounced his right to do so.</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4. If the personal debtor dies, then the owner may not invoke the fact that his heir has only limited liability for the obligation.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8E4029">
        <w:rPr>
          <w:rFonts w:ascii="Times New Roman" w:hAnsi="Times New Roman" w:cs="Times New Roman"/>
          <w:b/>
          <w:sz w:val="24"/>
          <w:szCs w:val="24"/>
        </w:rPr>
        <w:t>0</w:t>
      </w:r>
      <w:r w:rsidRPr="00EE095D">
        <w:rPr>
          <w:rFonts w:ascii="Times New Roman" w:hAnsi="Times New Roman" w:cs="Times New Roman"/>
          <w:b/>
          <w:sz w:val="24"/>
          <w:szCs w:val="24"/>
        </w:rPr>
        <w:t>7</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Indivisibility of the mortgage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mortgage secures the claim until it is completely paid off. A partial payment does not affect the mortgage.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If the immovable property is divided, a blanket mortgage is created which encumbers the immovable property created by the division according to Article 209.</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If an immovable property is added with another unit in the immovable property rights register, the mortgages in existence on this immovable property unit extend to the added unit.</w:t>
      </w: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 </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8E4029">
        <w:rPr>
          <w:rFonts w:ascii="Times New Roman" w:hAnsi="Times New Roman" w:cs="Times New Roman"/>
          <w:b/>
          <w:sz w:val="24"/>
          <w:szCs w:val="24"/>
        </w:rPr>
        <w:t>0</w:t>
      </w:r>
      <w:r w:rsidRPr="00EE095D">
        <w:rPr>
          <w:rFonts w:ascii="Times New Roman" w:hAnsi="Times New Roman" w:cs="Times New Roman"/>
          <w:b/>
          <w:sz w:val="24"/>
          <w:szCs w:val="24"/>
        </w:rPr>
        <w:t>8</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Termination of the mortgage by notification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If the maturity of the secured claim is dependent on a notice of termination, the notice of termination is, if the owner of the encumbered immovable property is not the same person as the debtor of the secured claim, only effective if it is declared by the creditor to the owner of the encumbered property unit or by the owner to the creditor.</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If the owner of the encumbered immovable property is not resident in Kosovo, or if the person giving notice of termination is unaware of the whereabouts of the person who has to receive the notice, then the court, in whose district the immovable property is located, shall, upon application of the creditor, appoint a representative, to whom the creditor's notice can be served.</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8E4029">
        <w:rPr>
          <w:rFonts w:ascii="Times New Roman" w:hAnsi="Times New Roman" w:cs="Times New Roman"/>
          <w:b/>
          <w:sz w:val="24"/>
          <w:szCs w:val="24"/>
        </w:rPr>
        <w:t>0</w:t>
      </w:r>
      <w:r w:rsidRPr="00EE095D">
        <w:rPr>
          <w:rFonts w:ascii="Times New Roman" w:hAnsi="Times New Roman" w:cs="Times New Roman"/>
          <w:b/>
          <w:sz w:val="24"/>
          <w:szCs w:val="24"/>
        </w:rPr>
        <w:t>9</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Owner's right to satisfy the secured claim</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The owner of an encumbered immovable property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satisfy the mortgage creditor if the secured claim has matured.</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8E4029">
        <w:rPr>
          <w:rFonts w:ascii="Times New Roman" w:hAnsi="Times New Roman" w:cs="Times New Roman"/>
          <w:b/>
          <w:sz w:val="24"/>
          <w:szCs w:val="24"/>
        </w:rPr>
        <w:t>1</w:t>
      </w:r>
      <w:r w:rsidRPr="00EE095D">
        <w:rPr>
          <w:rFonts w:ascii="Times New Roman" w:hAnsi="Times New Roman" w:cs="Times New Roman"/>
          <w:b/>
          <w:sz w:val="24"/>
          <w:szCs w:val="24"/>
        </w:rPr>
        <w:t>0</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Transfer of claim</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If the owner who is not the personal debtor to the claim satisfies the mortgage creditor, the secured claim is transferred to him or her insofar as he satisfied the creditor.</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transfer shall not be realized to the disadvantage of the mortgage creditor. Objections based on a contractual relationship between the personal debtor and the owner of the immovable property unit remain unaffected.</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If a claim is secured by a blanket mortgage, then the provisions of Article 2</w:t>
      </w:r>
      <w:r w:rsidR="008E4029">
        <w:rPr>
          <w:rFonts w:ascii="Times New Roman" w:hAnsi="Times New Roman" w:cs="Times New Roman"/>
          <w:sz w:val="24"/>
          <w:szCs w:val="24"/>
        </w:rPr>
        <w:t>1</w:t>
      </w:r>
      <w:r w:rsidRPr="00EE095D">
        <w:rPr>
          <w:rFonts w:ascii="Times New Roman" w:hAnsi="Times New Roman" w:cs="Times New Roman"/>
          <w:sz w:val="24"/>
          <w:szCs w:val="24"/>
        </w:rPr>
        <w:t>3, paragraph 2 are applicable to it.</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8E4029">
        <w:rPr>
          <w:rFonts w:ascii="Times New Roman" w:hAnsi="Times New Roman" w:cs="Times New Roman"/>
          <w:b/>
          <w:sz w:val="24"/>
          <w:szCs w:val="24"/>
        </w:rPr>
        <w:t>1</w:t>
      </w:r>
      <w:r w:rsidRPr="00EE095D">
        <w:rPr>
          <w:rFonts w:ascii="Times New Roman" w:hAnsi="Times New Roman" w:cs="Times New Roman"/>
          <w:b/>
          <w:sz w:val="24"/>
          <w:szCs w:val="24"/>
        </w:rPr>
        <w:t>1</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Passing of the mortgage to the debtor</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If the personal debtor satisfies the creditor, the mortgage passes to him or her to the extent to which he may demand compensation from the owner or from a predecessor in </w:t>
      </w:r>
      <w:r w:rsidR="0007206A">
        <w:rPr>
          <w:rFonts w:ascii="Times New Roman" w:hAnsi="Times New Roman" w:cs="Times New Roman"/>
          <w:sz w:val="24"/>
          <w:szCs w:val="24"/>
        </w:rPr>
        <w:t>Chapter</w:t>
      </w:r>
      <w:r w:rsidRPr="00EE095D">
        <w:rPr>
          <w:rFonts w:ascii="Times New Roman" w:hAnsi="Times New Roman" w:cs="Times New Roman"/>
          <w:sz w:val="24"/>
          <w:szCs w:val="24"/>
        </w:rPr>
        <w:t xml:space="preserve"> of the owner. If the personal debtor is to be compensated only in part, the owner may not enforce the mortgage, to the extent that it has passed to him or her, to the disadvantage of the mortgage of the debtor</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8E4029">
        <w:rPr>
          <w:rFonts w:ascii="Times New Roman" w:hAnsi="Times New Roman" w:cs="Times New Roman"/>
          <w:b/>
          <w:sz w:val="24"/>
          <w:szCs w:val="24"/>
        </w:rPr>
        <w:t>1</w:t>
      </w:r>
      <w:r w:rsidRPr="00EE095D">
        <w:rPr>
          <w:rFonts w:ascii="Times New Roman" w:hAnsi="Times New Roman" w:cs="Times New Roman"/>
          <w:b/>
          <w:sz w:val="24"/>
          <w:szCs w:val="24"/>
        </w:rPr>
        <w:t>2</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Substitution for the claim</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1. The claim for which the mortgage exists may be replaced by another claim. The alteration requires the agreement of the creditor and the owner of the immovable property and registration in the Immovable Property Rights Register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If the claim that is to take the place of the previous claim does not belong to the previous mortgage creditor, his or her approval is required in writing and with certified signature.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8E4029">
        <w:rPr>
          <w:rFonts w:ascii="Times New Roman" w:hAnsi="Times New Roman" w:cs="Times New Roman"/>
          <w:b/>
          <w:sz w:val="24"/>
          <w:szCs w:val="24"/>
        </w:rPr>
        <w:t>1</w:t>
      </w:r>
      <w:r w:rsidRPr="00EE095D">
        <w:rPr>
          <w:rFonts w:ascii="Times New Roman" w:hAnsi="Times New Roman" w:cs="Times New Roman"/>
          <w:b/>
          <w:sz w:val="24"/>
          <w:szCs w:val="24"/>
        </w:rPr>
        <w:t>3</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Satisfaction through one owner in case of blanket mortgage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owner of an immovable property unit that is encumbered together with further immovable property units by a blanket mortgage (in accordance with the provisions of Article 209) may satisfy the mortgage creditor once the secured claim has matured.</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If the owner mentioned in paragraph 1 can claim compensation from the owner of one of the other immovable property units, the mortgage encumbering this immovable property unit is transferred to him or her.</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3. Paragraph 2 is applicable </w:t>
      </w:r>
      <w:r w:rsidRPr="00EE095D">
        <w:rPr>
          <w:rFonts w:ascii="Times New Roman" w:hAnsi="Times New Roman" w:cs="Times New Roman"/>
          <w:i/>
          <w:sz w:val="24"/>
          <w:szCs w:val="24"/>
        </w:rPr>
        <w:t>mutatis mutandis</w:t>
      </w:r>
      <w:r w:rsidRPr="00EE095D">
        <w:rPr>
          <w:rFonts w:ascii="Times New Roman" w:hAnsi="Times New Roman" w:cs="Times New Roman"/>
          <w:sz w:val="24"/>
          <w:szCs w:val="24"/>
        </w:rPr>
        <w:t xml:space="preserve"> if the owner mentioned in paragraph 1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claims against several owners of the other immovable property units which were encumbered with a blanket mortgage.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8E4029">
        <w:rPr>
          <w:rFonts w:ascii="Times New Roman" w:hAnsi="Times New Roman" w:cs="Times New Roman"/>
          <w:b/>
          <w:sz w:val="24"/>
          <w:szCs w:val="24"/>
        </w:rPr>
        <w:t>1</w:t>
      </w:r>
      <w:r w:rsidRPr="00EE095D">
        <w:rPr>
          <w:rFonts w:ascii="Times New Roman" w:hAnsi="Times New Roman" w:cs="Times New Roman"/>
          <w:b/>
          <w:sz w:val="24"/>
          <w:szCs w:val="24"/>
        </w:rPr>
        <w:t>4</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Extinction of the mortgage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mortgage becomes extinct by deleting the entry in the Immovable Property Rights Register.</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Extinction may be applied for if:</w:t>
      </w:r>
    </w:p>
    <w:p w:rsidR="00FE72D2" w:rsidRPr="00EE095D" w:rsidRDefault="00FE72D2" w:rsidP="00FE72D2">
      <w:pPr>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2.1. the debtor of a secured claim has satisfied this by payment or in any other way;</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2.2. the secured claim ceases to exist for other reasons;</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2.3. the mortgage creditor renounces the mortgage in writing and with certified signature;</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2.4. the mortgage creditor and the owner of the encumbered immovable property are the same person or come to be the same person; or</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2.5. the encumbered immovable property is sold in order to satisfy the secured claim.</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8E4029">
        <w:rPr>
          <w:rFonts w:ascii="Times New Roman" w:hAnsi="Times New Roman" w:cs="Times New Roman"/>
          <w:b/>
          <w:sz w:val="24"/>
          <w:szCs w:val="24"/>
        </w:rPr>
        <w:t>1</w:t>
      </w:r>
      <w:r w:rsidRPr="00EE095D">
        <w:rPr>
          <w:rFonts w:ascii="Times New Roman" w:hAnsi="Times New Roman" w:cs="Times New Roman"/>
          <w:b/>
          <w:sz w:val="24"/>
          <w:szCs w:val="24"/>
        </w:rPr>
        <w:t>5</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Extinction by satisfaction from the immovable property</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If the creditor is satisfied from the immovable property, the mortgage is extinguished.</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If the creditor is satisfied from one of the immovable property encumbered with a blanket mortgage, the other are also released.</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Satisfaction from all the objects to which the mortgage extends is equivalent to the satisfaction from the immovable property itself.</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S</w:t>
      </w:r>
      <w:r w:rsidR="008E4029">
        <w:rPr>
          <w:rFonts w:ascii="Times New Roman" w:hAnsi="Times New Roman" w:cs="Times New Roman"/>
          <w:b/>
          <w:sz w:val="24"/>
          <w:szCs w:val="24"/>
        </w:rPr>
        <w:t xml:space="preserve">ub-chapter </w:t>
      </w:r>
      <w:r w:rsidRPr="00EE095D">
        <w:rPr>
          <w:rFonts w:ascii="Times New Roman" w:hAnsi="Times New Roman" w:cs="Times New Roman"/>
          <w:b/>
          <w:sz w:val="24"/>
          <w:szCs w:val="24"/>
        </w:rPr>
        <w:t>IV</w:t>
      </w:r>
      <w:r w:rsidR="008E4029">
        <w:rPr>
          <w:rFonts w:ascii="Times New Roman" w:hAnsi="Times New Roman" w:cs="Times New Roman"/>
          <w:b/>
          <w:sz w:val="24"/>
          <w:szCs w:val="24"/>
        </w:rPr>
        <w:t xml:space="preserve"> – Effects of the Mortgage Towards the Third Parties </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8E4029">
        <w:rPr>
          <w:rFonts w:ascii="Times New Roman" w:hAnsi="Times New Roman" w:cs="Times New Roman"/>
          <w:b/>
          <w:sz w:val="24"/>
          <w:szCs w:val="24"/>
        </w:rPr>
        <w:t>1</w:t>
      </w:r>
      <w:r w:rsidRPr="00EE095D">
        <w:rPr>
          <w:rFonts w:ascii="Times New Roman" w:hAnsi="Times New Roman" w:cs="Times New Roman"/>
          <w:b/>
          <w:sz w:val="24"/>
          <w:szCs w:val="24"/>
        </w:rPr>
        <w:t>6</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Effectiveness of the mortgage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 mortgage must be entered into the Immovable Property Rights Register in order to be effective.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Procedures and effects of registration follow the applicable laws on establishing an Immovable Property Rights Register.</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8E4029">
        <w:rPr>
          <w:rFonts w:ascii="Times New Roman" w:hAnsi="Times New Roman" w:cs="Times New Roman"/>
          <w:b/>
          <w:sz w:val="24"/>
          <w:szCs w:val="24"/>
        </w:rPr>
        <w:t>1</w:t>
      </w:r>
      <w:r w:rsidRPr="00EE095D">
        <w:rPr>
          <w:rFonts w:ascii="Times New Roman" w:hAnsi="Times New Roman" w:cs="Times New Roman"/>
          <w:b/>
          <w:sz w:val="24"/>
          <w:szCs w:val="24"/>
        </w:rPr>
        <w:t>7</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Priority of mortgages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If not otherwise provided for in the Code, the priority of several mortgages is based on the time of their registration in the immovable property rights register.</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For an amendment of the priorities, the provisions of Article 127 apply.</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8E4029">
        <w:rPr>
          <w:rFonts w:ascii="Times New Roman" w:hAnsi="Times New Roman" w:cs="Times New Roman"/>
          <w:b/>
          <w:sz w:val="24"/>
          <w:szCs w:val="24"/>
        </w:rPr>
        <w:t>1</w:t>
      </w:r>
      <w:r w:rsidRPr="00EE095D">
        <w:rPr>
          <w:rFonts w:ascii="Times New Roman" w:hAnsi="Times New Roman" w:cs="Times New Roman"/>
          <w:b/>
          <w:sz w:val="24"/>
          <w:szCs w:val="24"/>
        </w:rPr>
        <w:t>8</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Transfer of mortgaged immovable property</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A mortgage is also valid against a person who acquires the mortgaged immovable property.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8E4029">
        <w:rPr>
          <w:rFonts w:ascii="Times New Roman" w:hAnsi="Times New Roman" w:cs="Times New Roman"/>
          <w:b/>
          <w:sz w:val="24"/>
          <w:szCs w:val="24"/>
        </w:rPr>
        <w:t>1</w:t>
      </w:r>
      <w:r w:rsidRPr="00EE095D">
        <w:rPr>
          <w:rFonts w:ascii="Times New Roman" w:hAnsi="Times New Roman" w:cs="Times New Roman"/>
          <w:b/>
          <w:sz w:val="24"/>
          <w:szCs w:val="24"/>
        </w:rPr>
        <w:t>9</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Transfer of the secured claim</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With the transfer of the secured claim, the mortgage is also transferred to the new creditor, unless the parties have agreed to the contrary.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transfer of the mortgage is not effective until entered into the Immovable Property Rights Register.</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If the owner of the immovable property dies and the encumbered immovable property is transferred to several heirs, a blanket mortgage is created according to Article 209 of this Book.</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4. A protection that the owner is en</w:t>
      </w:r>
      <w:r w:rsidR="0007206A">
        <w:rPr>
          <w:rFonts w:ascii="Times New Roman" w:hAnsi="Times New Roman" w:cs="Times New Roman"/>
          <w:sz w:val="24"/>
          <w:szCs w:val="24"/>
        </w:rPr>
        <w:t>Chapter</w:t>
      </w:r>
      <w:r w:rsidRPr="00EE095D">
        <w:rPr>
          <w:rFonts w:ascii="Times New Roman" w:hAnsi="Times New Roman" w:cs="Times New Roman"/>
          <w:sz w:val="24"/>
          <w:szCs w:val="24"/>
        </w:rPr>
        <w:t xml:space="preserve">d to assert against the mortgage on the basis of the legal relationship existing between him or her and the previous creditor may also be relied upon in relation to the new creditor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5. Otherwise, the relevant provisions of this Civil Code or any other applicable law shall apply.</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S</w:t>
      </w:r>
      <w:r w:rsidR="008E4029">
        <w:rPr>
          <w:rFonts w:ascii="Times New Roman" w:hAnsi="Times New Roman" w:cs="Times New Roman"/>
          <w:b/>
          <w:sz w:val="24"/>
          <w:szCs w:val="24"/>
        </w:rPr>
        <w:t xml:space="preserve">ub-chapter V – Enforcement of the Mortgage </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8E4029">
        <w:rPr>
          <w:rFonts w:ascii="Times New Roman" w:hAnsi="Times New Roman" w:cs="Times New Roman"/>
          <w:b/>
          <w:sz w:val="24"/>
          <w:szCs w:val="24"/>
        </w:rPr>
        <w:t>2</w:t>
      </w:r>
      <w:r w:rsidRPr="00EE095D">
        <w:rPr>
          <w:rFonts w:ascii="Times New Roman" w:hAnsi="Times New Roman" w:cs="Times New Roman"/>
          <w:b/>
          <w:sz w:val="24"/>
          <w:szCs w:val="24"/>
        </w:rPr>
        <w:t>0</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Breach of contract as precondition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A breach of contract by the debtor of the secured claim occurs if the debtor is in delay or has defaulted on the agreed payment. For such cases the relevant provisions of the Book on Obligations are applicable.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8E4029">
        <w:rPr>
          <w:rFonts w:ascii="Times New Roman" w:hAnsi="Times New Roman" w:cs="Times New Roman"/>
          <w:b/>
          <w:sz w:val="24"/>
          <w:szCs w:val="24"/>
        </w:rPr>
        <w:t>2</w:t>
      </w:r>
      <w:r w:rsidRPr="00EE095D">
        <w:rPr>
          <w:rFonts w:ascii="Times New Roman" w:hAnsi="Times New Roman" w:cs="Times New Roman"/>
          <w:b/>
          <w:sz w:val="24"/>
          <w:szCs w:val="24"/>
        </w:rPr>
        <w:t>1</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Satisfaction of the mortgage creditor's claim by enforcement</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satisfaction of the creditor from the immovable property and from the objects to which the mortgage extends is regulated by provisions on enforcement procedures against immovable property which lays down conditions and procedures.</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In case of delay or other breach of contract by the debtor, the mortgage creditor may sell the mortgaged immovable property by civil action in order to satisfy the secured claim in priority (from the proceeds of the sale).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If the requirements for a debtor to be in default are satisfied with regards to the owner, the creditor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default interest from the immovable property.</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8E4029">
        <w:rPr>
          <w:rFonts w:ascii="Times New Roman" w:hAnsi="Times New Roman" w:cs="Times New Roman"/>
          <w:b/>
          <w:sz w:val="24"/>
          <w:szCs w:val="24"/>
        </w:rPr>
        <w:t>2</w:t>
      </w:r>
      <w:r w:rsidRPr="00EE095D">
        <w:rPr>
          <w:rFonts w:ascii="Times New Roman" w:hAnsi="Times New Roman" w:cs="Times New Roman"/>
          <w:b/>
          <w:sz w:val="24"/>
          <w:szCs w:val="24"/>
        </w:rPr>
        <w:t>2</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Right of redemption of third parties</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If the creditor demands satisfaction from the immovable property, anyone who risks losing a right in the object due to enforcement is en</w:t>
      </w:r>
      <w:r w:rsidR="0007206A">
        <w:rPr>
          <w:rFonts w:ascii="Times New Roman" w:hAnsi="Times New Roman" w:cs="Times New Roman"/>
          <w:sz w:val="24"/>
          <w:szCs w:val="24"/>
        </w:rPr>
        <w:t>Chapter</w:t>
      </w:r>
      <w:r w:rsidRPr="00EE095D">
        <w:rPr>
          <w:rFonts w:ascii="Times New Roman" w:hAnsi="Times New Roman" w:cs="Times New Roman"/>
          <w:sz w:val="24"/>
          <w:szCs w:val="24"/>
        </w:rPr>
        <w:t xml:space="preserve">d to satisfy the creditor.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satisfaction may also take place by deposit or by set-off.</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8E4029">
        <w:rPr>
          <w:rFonts w:ascii="Times New Roman" w:hAnsi="Times New Roman" w:cs="Times New Roman"/>
          <w:b/>
          <w:sz w:val="24"/>
          <w:szCs w:val="24"/>
        </w:rPr>
        <w:t>2</w:t>
      </w:r>
      <w:r w:rsidRPr="00EE095D">
        <w:rPr>
          <w:rFonts w:ascii="Times New Roman" w:hAnsi="Times New Roman" w:cs="Times New Roman"/>
          <w:b/>
          <w:sz w:val="24"/>
          <w:szCs w:val="24"/>
        </w:rPr>
        <w:t>3</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Owner mortgage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If the claim for which the mortgage is created fails to come into existence, the owner of the immovable property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the mortgage. If the claim is extinguished, the owner acquires the mortgage.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8E4029">
        <w:rPr>
          <w:rFonts w:ascii="Times New Roman" w:hAnsi="Times New Roman" w:cs="Times New Roman"/>
          <w:b/>
          <w:sz w:val="24"/>
          <w:szCs w:val="24"/>
        </w:rPr>
        <w:t>2</w:t>
      </w:r>
      <w:r w:rsidRPr="00EE095D">
        <w:rPr>
          <w:rFonts w:ascii="Times New Roman" w:hAnsi="Times New Roman" w:cs="Times New Roman"/>
          <w:b/>
          <w:sz w:val="24"/>
          <w:szCs w:val="24"/>
        </w:rPr>
        <w:t>4</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Protection with a negative effect on a right</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If the owner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a protection that permanently excludes the enforcement of the mortgage, then he may demand that the creditor waive the mortgage.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8E4029">
        <w:rPr>
          <w:rFonts w:ascii="Times New Roman" w:hAnsi="Times New Roman" w:cs="Times New Roman"/>
          <w:b/>
          <w:sz w:val="24"/>
          <w:szCs w:val="24"/>
        </w:rPr>
        <w:t>2</w:t>
      </w:r>
      <w:r w:rsidRPr="00EE095D">
        <w:rPr>
          <w:rFonts w:ascii="Times New Roman" w:hAnsi="Times New Roman" w:cs="Times New Roman"/>
          <w:b/>
          <w:sz w:val="24"/>
          <w:szCs w:val="24"/>
        </w:rPr>
        <w:t>5</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Notification of other parties</w:t>
      </w:r>
    </w:p>
    <w:p w:rsidR="00FE72D2" w:rsidRPr="00EE095D" w:rsidRDefault="00FE72D2" w:rsidP="00FE72D2">
      <w:pPr>
        <w:jc w:val="center"/>
        <w:rPr>
          <w:rFonts w:ascii="Times New Roman" w:hAnsi="Times New Roman" w:cs="Times New Roman"/>
          <w:b/>
          <w:sz w:val="24"/>
          <w:szCs w:val="24"/>
        </w:rPr>
      </w:pPr>
    </w:p>
    <w:p w:rsidR="00FE72D2"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All other persons registered as holders of a proprietary right over the encumbered immovable property shall be notified of the opening of the execution or of an extra-judicial sale of the encumbered immovable property at the same time as its owner.</w:t>
      </w:r>
    </w:p>
    <w:p w:rsidR="008E4029" w:rsidRPr="00EE095D" w:rsidRDefault="008E4029"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p>
    <w:p w:rsidR="00FE72D2" w:rsidRPr="008E4029" w:rsidRDefault="008E4029" w:rsidP="00FE72D2">
      <w:pPr>
        <w:jc w:val="center"/>
        <w:rPr>
          <w:rFonts w:ascii="Times New Roman" w:hAnsi="Times New Roman" w:cs="Times New Roman"/>
          <w:b/>
          <w:sz w:val="28"/>
          <w:szCs w:val="28"/>
        </w:rPr>
      </w:pPr>
      <w:r w:rsidRPr="008E4029">
        <w:rPr>
          <w:rFonts w:ascii="Times New Roman" w:hAnsi="Times New Roman" w:cs="Times New Roman"/>
          <w:b/>
          <w:sz w:val="28"/>
          <w:szCs w:val="28"/>
        </w:rPr>
        <w:t>PART</w:t>
      </w:r>
      <w:r w:rsidR="00FE72D2" w:rsidRPr="008E4029">
        <w:rPr>
          <w:rFonts w:ascii="Times New Roman" w:hAnsi="Times New Roman" w:cs="Times New Roman"/>
          <w:b/>
          <w:sz w:val="28"/>
          <w:szCs w:val="28"/>
        </w:rPr>
        <w:t xml:space="preserve"> VII</w:t>
      </w:r>
      <w:r w:rsidRPr="008E4029">
        <w:rPr>
          <w:rFonts w:ascii="Times New Roman" w:hAnsi="Times New Roman" w:cs="Times New Roman"/>
          <w:b/>
          <w:sz w:val="28"/>
          <w:szCs w:val="28"/>
        </w:rPr>
        <w:t xml:space="preserve"> - </w:t>
      </w:r>
      <w:r w:rsidR="00FE72D2" w:rsidRPr="008E4029">
        <w:rPr>
          <w:rFonts w:ascii="Times New Roman" w:hAnsi="Times New Roman" w:cs="Times New Roman"/>
          <w:b/>
          <w:sz w:val="28"/>
          <w:szCs w:val="28"/>
        </w:rPr>
        <w:t>SERVITUDES</w:t>
      </w:r>
    </w:p>
    <w:p w:rsidR="00FE72D2" w:rsidRPr="00EE095D" w:rsidRDefault="00FE72D2" w:rsidP="00FE72D2">
      <w:pPr>
        <w:jc w:val="center"/>
        <w:rPr>
          <w:rFonts w:ascii="Times New Roman" w:hAnsi="Times New Roman" w:cs="Times New Roman"/>
          <w:b/>
          <w:sz w:val="24"/>
          <w:szCs w:val="24"/>
        </w:rPr>
      </w:pPr>
    </w:p>
    <w:p w:rsidR="00FE72D2" w:rsidRPr="008E4029" w:rsidRDefault="00FE72D2" w:rsidP="00FE72D2">
      <w:pPr>
        <w:jc w:val="center"/>
        <w:rPr>
          <w:rFonts w:ascii="Times New Roman" w:hAnsi="Times New Roman" w:cs="Times New Roman"/>
          <w:b/>
          <w:sz w:val="28"/>
          <w:szCs w:val="28"/>
        </w:rPr>
      </w:pPr>
      <w:r w:rsidRPr="008E4029">
        <w:rPr>
          <w:rFonts w:ascii="Times New Roman" w:hAnsi="Times New Roman" w:cs="Times New Roman"/>
          <w:b/>
          <w:sz w:val="28"/>
          <w:szCs w:val="28"/>
        </w:rPr>
        <w:t>C</w:t>
      </w:r>
      <w:r w:rsidR="008E4029" w:rsidRPr="008E4029">
        <w:rPr>
          <w:rFonts w:ascii="Times New Roman" w:hAnsi="Times New Roman" w:cs="Times New Roman"/>
          <w:b/>
          <w:sz w:val="28"/>
          <w:szCs w:val="28"/>
        </w:rPr>
        <w:t xml:space="preserve">hapter </w:t>
      </w:r>
      <w:r w:rsidRPr="008E4029">
        <w:rPr>
          <w:rFonts w:ascii="Times New Roman" w:hAnsi="Times New Roman" w:cs="Times New Roman"/>
          <w:b/>
          <w:sz w:val="28"/>
          <w:szCs w:val="28"/>
        </w:rPr>
        <w:t>I</w:t>
      </w:r>
      <w:r w:rsidR="008E4029" w:rsidRPr="008E4029">
        <w:rPr>
          <w:rFonts w:ascii="Times New Roman" w:hAnsi="Times New Roman" w:cs="Times New Roman"/>
          <w:b/>
          <w:sz w:val="28"/>
          <w:szCs w:val="28"/>
        </w:rPr>
        <w:t xml:space="preserve"> – Usufruct </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S</w:t>
      </w:r>
      <w:r w:rsidR="008E4029">
        <w:rPr>
          <w:rFonts w:ascii="Times New Roman" w:hAnsi="Times New Roman" w:cs="Times New Roman"/>
          <w:b/>
          <w:sz w:val="24"/>
          <w:szCs w:val="24"/>
        </w:rPr>
        <w:t xml:space="preserve">ub-chapter I – Usufruct over the Property </w:t>
      </w:r>
      <w:r w:rsidRPr="00EE095D">
        <w:rPr>
          <w:rFonts w:ascii="Times New Roman" w:hAnsi="Times New Roman" w:cs="Times New Roman"/>
          <w:b/>
          <w:sz w:val="24"/>
          <w:szCs w:val="24"/>
        </w:rPr>
        <w:t xml:space="preserve"> </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2</w:t>
      </w:r>
      <w:r w:rsidRPr="00EE095D">
        <w:rPr>
          <w:rFonts w:ascii="Times New Roman" w:hAnsi="Times New Roman" w:cs="Times New Roman"/>
          <w:b/>
          <w:sz w:val="24"/>
          <w:szCs w:val="24"/>
        </w:rPr>
        <w:t>6</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Usufruct</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Movable and immovable property can be encumbered in such way that a person for whose benefit the encumbrance is made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use and encumber the property (usufruct) provided the substance of the property remains unimpaired.</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usufruct may be restricted to exclude specific uses.</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2</w:t>
      </w:r>
      <w:r w:rsidRPr="00EE095D">
        <w:rPr>
          <w:rFonts w:ascii="Times New Roman" w:hAnsi="Times New Roman" w:cs="Times New Roman"/>
          <w:b/>
          <w:sz w:val="24"/>
          <w:szCs w:val="24"/>
        </w:rPr>
        <w:t>7</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Transferability of usufruct</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 usufruct held by a natural person is not transferable. The encumbered property, however, may be relinquished to another person in order for this person to exercise the usufruct.</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2. If a usufruct is held by a legal person or a partnership with legal personality, the usufruct is transferred if the assets of the legal person or the partnership are assigned to another person by way of universal succession.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If a business or part of a business operated by a legal person is transferred to another person, a usufruct may be transferred to the acquirer if it is suitable to serve the purposes of the enterprise or of the part of the enterprise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4. Whether these requirements are satisfied is established by a declaration of the competent municipal authority. The declaration binds the courts and the administrative authorities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2</w:t>
      </w:r>
      <w:r w:rsidRPr="00EE095D">
        <w:rPr>
          <w:rFonts w:ascii="Times New Roman" w:hAnsi="Times New Roman" w:cs="Times New Roman"/>
          <w:b/>
          <w:sz w:val="24"/>
          <w:szCs w:val="24"/>
        </w:rPr>
        <w:t>8</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Passing or transfer of usufruct</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In the case of the passing or transfer of the usufruct, the acquirer enters into the rights and obligations associated with the usufruct in relation to the owner. If, in view of these rights and duties, agreements have been made between the owner and the legal person en</w:t>
      </w:r>
      <w:r w:rsidR="0007206A">
        <w:rPr>
          <w:rFonts w:ascii="Times New Roman" w:hAnsi="Times New Roman" w:cs="Times New Roman"/>
          <w:sz w:val="24"/>
          <w:szCs w:val="24"/>
        </w:rPr>
        <w:t>Chapter</w:t>
      </w:r>
      <w:r w:rsidRPr="00EE095D">
        <w:rPr>
          <w:rFonts w:ascii="Times New Roman" w:hAnsi="Times New Roman" w:cs="Times New Roman"/>
          <w:sz w:val="24"/>
          <w:szCs w:val="24"/>
        </w:rPr>
        <w:t xml:space="preserve">d, these also take effect in favor of and against the acquirer.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2. The passing or the transfer of the usufruct creates a claim to damages neither for the owner nor for other persons with real rights. </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2</w:t>
      </w:r>
      <w:r w:rsidRPr="00EE095D">
        <w:rPr>
          <w:rFonts w:ascii="Times New Roman" w:hAnsi="Times New Roman" w:cs="Times New Roman"/>
          <w:b/>
          <w:sz w:val="24"/>
          <w:szCs w:val="24"/>
        </w:rPr>
        <w:t>9</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Creation of usufructs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Usufructs may be created by contract or court decision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3</w:t>
      </w:r>
      <w:r w:rsidRPr="00EE095D">
        <w:rPr>
          <w:rFonts w:ascii="Times New Roman" w:hAnsi="Times New Roman" w:cs="Times New Roman"/>
          <w:b/>
          <w:sz w:val="24"/>
          <w:szCs w:val="24"/>
        </w:rPr>
        <w:t>0</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Establishment of usufruct in movables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For the creation of usufructs in movable property, the owner has to deliver the property to the beneficiary (usufructuary) and both have to agree that the usufruct passed to the usufructuary.</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3</w:t>
      </w:r>
      <w:r w:rsidRPr="00EE095D">
        <w:rPr>
          <w:rFonts w:ascii="Times New Roman" w:hAnsi="Times New Roman" w:cs="Times New Roman"/>
          <w:b/>
          <w:sz w:val="24"/>
          <w:szCs w:val="24"/>
        </w:rPr>
        <w:t>1</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Establishment of usufruct in immovable property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For the creation of usufructs in immovable property, a written contract stating that the owner and the usufructuary intend to establish the usufruct and the registration of the usufruct in the Immovable Property Rights Register are required.</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3</w:t>
      </w:r>
      <w:r w:rsidRPr="00EE095D">
        <w:rPr>
          <w:rFonts w:ascii="Times New Roman" w:hAnsi="Times New Roman" w:cs="Times New Roman"/>
          <w:b/>
          <w:sz w:val="24"/>
          <w:szCs w:val="24"/>
        </w:rPr>
        <w:t>2</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Extension to accessories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 usufruct in immovable property extends to the accessories of the property without the requirement for the accessories to be delivered to the usufructuary.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owner and the usufructuary may agree otherwise.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3</w:t>
      </w:r>
      <w:r w:rsidRPr="00EE095D">
        <w:rPr>
          <w:rFonts w:ascii="Times New Roman" w:hAnsi="Times New Roman" w:cs="Times New Roman"/>
          <w:b/>
          <w:sz w:val="24"/>
          <w:szCs w:val="24"/>
        </w:rPr>
        <w:t>3</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Right of possession of usufruct</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The usufructuary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possess the property encumbered by the usufruct.</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3</w:t>
      </w:r>
      <w:r w:rsidRPr="00EE095D">
        <w:rPr>
          <w:rFonts w:ascii="Times New Roman" w:hAnsi="Times New Roman" w:cs="Times New Roman"/>
          <w:b/>
          <w:sz w:val="24"/>
          <w:szCs w:val="24"/>
        </w:rPr>
        <w:t>4</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Exercise of usufruct</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In exercising the right of use, the usufructuary must maintain the current economic purpose of the property and must proceed in compliance with the rules of proper management.</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usufructuary is not en</w:t>
      </w:r>
      <w:r w:rsidR="0007206A">
        <w:rPr>
          <w:rFonts w:ascii="Times New Roman" w:hAnsi="Times New Roman" w:cs="Times New Roman"/>
          <w:sz w:val="24"/>
          <w:szCs w:val="24"/>
        </w:rPr>
        <w:t>Chapter</w:t>
      </w:r>
      <w:r w:rsidRPr="00EE095D">
        <w:rPr>
          <w:rFonts w:ascii="Times New Roman" w:hAnsi="Times New Roman" w:cs="Times New Roman"/>
          <w:sz w:val="24"/>
          <w:szCs w:val="24"/>
        </w:rPr>
        <w:t>d to transform the property or substantially change it.</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3. If, at the time the usufruct was established, the immovable property is used for the exploitation of raw materials such as stone, gravel, sand, loam, clay, marl, peat or other, the usufructuary may construct or otherwise erect new installations to extract such raw materials except where the economic purpose of the property is materially altered as a result of such installation. </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3</w:t>
      </w:r>
      <w:r w:rsidRPr="00EE095D">
        <w:rPr>
          <w:rFonts w:ascii="Times New Roman" w:hAnsi="Times New Roman" w:cs="Times New Roman"/>
          <w:b/>
          <w:sz w:val="24"/>
          <w:szCs w:val="24"/>
        </w:rPr>
        <w:t>5</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Maintenance of property</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usufructuary must provide for the maintenance of the property in order for its substance to remain unimpaired.</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usufructuary is obligated to carry out repairs and renovations only to the extent that these are part of the normal maintenance of the property.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3. The usufructuary is not responsible for alterations or deterioration of the property that are caused by the proper exercise of the usufruct.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4. The usufructuary is not obligated to carry out extraordinary repairs and renovations, but must permit the owner to undertake such repairs or renovations.</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3</w:t>
      </w:r>
      <w:r w:rsidRPr="00EE095D">
        <w:rPr>
          <w:rFonts w:ascii="Times New Roman" w:hAnsi="Times New Roman" w:cs="Times New Roman"/>
          <w:b/>
          <w:sz w:val="24"/>
          <w:szCs w:val="24"/>
        </w:rPr>
        <w:t>6</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Compensation for expenditures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If the usufructuary incurs expenses for the property beyond what is necessary for maintaining the substance of the property, the owner is obliged to reimburse the usufructuary based on the provisions applicable for expenditures incurred by unauthorized agents.</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3</w:t>
      </w:r>
      <w:r w:rsidRPr="00EE095D">
        <w:rPr>
          <w:rFonts w:ascii="Times New Roman" w:hAnsi="Times New Roman" w:cs="Times New Roman"/>
          <w:b/>
          <w:sz w:val="24"/>
          <w:szCs w:val="24"/>
        </w:rPr>
        <w:t>7</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Duty of notification by the usufructuary</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If the property is destroyed or damaged or if an extraordinary repair or renovation or a precautionary measure for protection of the property against unforeseen hazards becomes necessary, the usufructuary must notify the owner without undue delay. A third party claiming a right to the property has to be informed in the same way.</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3</w:t>
      </w:r>
      <w:r w:rsidRPr="00EE095D">
        <w:rPr>
          <w:rFonts w:ascii="Times New Roman" w:hAnsi="Times New Roman" w:cs="Times New Roman"/>
          <w:b/>
          <w:sz w:val="24"/>
          <w:szCs w:val="24"/>
        </w:rPr>
        <w:t>8</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Payment of charges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For the duration of the usufruct, the usufructuary is obligated to pay all ordinary public charges due for the property, such as taxes and fees. The usufructuary is further obligated to pay private charges that were levied on the property as of the date the usufruct was created, in particular interest on a mortgage and charge on lands.</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Extraordinary public charges aiming at the original value of the property need not be paid for by the owner.</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3</w:t>
      </w:r>
      <w:r w:rsidRPr="00EE095D">
        <w:rPr>
          <w:rFonts w:ascii="Times New Roman" w:hAnsi="Times New Roman" w:cs="Times New Roman"/>
          <w:b/>
          <w:sz w:val="24"/>
          <w:szCs w:val="24"/>
        </w:rPr>
        <w:t>9</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Protection of owner’s rights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If the conduct of the usufructuary, in particular relating to its obligation to maintain and return the property, threatens a material impairment of the owner’s rights, the owner may demand an insurance. If the usufructuary does not provide such security, the usufruct is deemed to be cancelled.</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2. The insurance must be taken out in such a way that the claim against the insurer belongs to the owner. </w:t>
      </w:r>
    </w:p>
    <w:p w:rsidR="00FE72D2" w:rsidRPr="00EE095D" w:rsidRDefault="00FE72D2" w:rsidP="00FE72D2">
      <w:pPr>
        <w:jc w:val="cente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If the usufruct is deemed to be cancelled, the usufructuary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compensation for the uncollected benefits of the usufruct.</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4</w:t>
      </w:r>
      <w:r w:rsidRPr="00EE095D">
        <w:rPr>
          <w:rFonts w:ascii="Times New Roman" w:hAnsi="Times New Roman" w:cs="Times New Roman"/>
          <w:b/>
          <w:sz w:val="24"/>
          <w:szCs w:val="24"/>
        </w:rPr>
        <w:t>0</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Application prohibitory injunction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If the usufructuary uses the property in an unauthorized manner, the owner may issue a warning to the usufructuary. If the usufructuary continues the unauthorized use notwithstanding that a warning was issued, the owner may seek an injunction against the usufructuary prohibiting the unauthorized use.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4</w:t>
      </w:r>
      <w:r w:rsidRPr="00EE095D">
        <w:rPr>
          <w:rFonts w:ascii="Times New Roman" w:hAnsi="Times New Roman" w:cs="Times New Roman"/>
          <w:b/>
          <w:sz w:val="24"/>
          <w:szCs w:val="24"/>
        </w:rPr>
        <w:t>1</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Protection of usufruct</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The usufructuary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the same rights as the owner against any third party interference with the usufruct.</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4</w:t>
      </w:r>
      <w:r w:rsidRPr="00EE095D">
        <w:rPr>
          <w:rFonts w:ascii="Times New Roman" w:hAnsi="Times New Roman" w:cs="Times New Roman"/>
          <w:b/>
          <w:sz w:val="24"/>
          <w:szCs w:val="24"/>
        </w:rPr>
        <w:t>2</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Extinctive prescription of claims for compensation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The compensation claim of the owner for modifications or deterioration of the property, and the claim of the usufructuary for reimbursement of expenses or permission to remove an installation are subject to a one year prescription, form the time of vulnerability… to explain when the time starts counting.</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4</w:t>
      </w:r>
      <w:r w:rsidRPr="00EE095D">
        <w:rPr>
          <w:rFonts w:ascii="Times New Roman" w:hAnsi="Times New Roman" w:cs="Times New Roman"/>
          <w:b/>
          <w:sz w:val="24"/>
          <w:szCs w:val="24"/>
        </w:rPr>
        <w:t>3</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Usufructuary obligation to return the property </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The usufructuary is required to return the property after the usufruct has terminated.</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4</w:t>
      </w:r>
      <w:r w:rsidRPr="00EE095D">
        <w:rPr>
          <w:rFonts w:ascii="Times New Roman" w:hAnsi="Times New Roman" w:cs="Times New Roman"/>
          <w:b/>
          <w:sz w:val="24"/>
          <w:szCs w:val="24"/>
        </w:rPr>
        <w:t>4</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Death of the usufructuary</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usufruct terminates:</w:t>
      </w:r>
    </w:p>
    <w:p w:rsidR="00FE72D2" w:rsidRPr="00EE095D" w:rsidRDefault="00FE72D2" w:rsidP="00FE72D2">
      <w:pPr>
        <w:rPr>
          <w:rFonts w:ascii="Times New Roman" w:hAnsi="Times New Roman" w:cs="Times New Roman"/>
          <w:sz w:val="24"/>
          <w:szCs w:val="24"/>
        </w:rPr>
      </w:pPr>
    </w:p>
    <w:p w:rsidR="00FE72D2" w:rsidRPr="00EE095D" w:rsidRDefault="00FE72D2" w:rsidP="00FE72D2">
      <w:pPr>
        <w:ind w:left="270"/>
        <w:rPr>
          <w:rFonts w:ascii="Times New Roman" w:hAnsi="Times New Roman" w:cs="Times New Roman"/>
          <w:sz w:val="24"/>
          <w:szCs w:val="24"/>
        </w:rPr>
      </w:pPr>
      <w:r w:rsidRPr="00EE095D">
        <w:rPr>
          <w:rFonts w:ascii="Times New Roman" w:hAnsi="Times New Roman" w:cs="Times New Roman"/>
          <w:sz w:val="24"/>
          <w:szCs w:val="24"/>
        </w:rPr>
        <w:t>1.1. with the death of the usufructuary, if the usufructuary is natural person.</w:t>
      </w:r>
    </w:p>
    <w:p w:rsidR="00FE72D2" w:rsidRPr="00EE095D" w:rsidRDefault="00FE72D2" w:rsidP="00FE72D2">
      <w:pPr>
        <w:ind w:left="270"/>
        <w:rPr>
          <w:rFonts w:ascii="Times New Roman" w:hAnsi="Times New Roman" w:cs="Times New Roman"/>
          <w:sz w:val="24"/>
          <w:szCs w:val="24"/>
        </w:rPr>
      </w:pPr>
    </w:p>
    <w:p w:rsidR="00FE72D2" w:rsidRPr="00EE095D" w:rsidRDefault="00FE72D2" w:rsidP="00FE72D2">
      <w:pPr>
        <w:ind w:left="270"/>
        <w:rPr>
          <w:rFonts w:ascii="Times New Roman" w:hAnsi="Times New Roman" w:cs="Times New Roman"/>
          <w:sz w:val="24"/>
          <w:szCs w:val="24"/>
        </w:rPr>
      </w:pPr>
      <w:r w:rsidRPr="00EE095D">
        <w:rPr>
          <w:rFonts w:ascii="Times New Roman" w:hAnsi="Times New Roman" w:cs="Times New Roman"/>
          <w:sz w:val="24"/>
          <w:szCs w:val="24"/>
        </w:rPr>
        <w:t>1.2. in the case that the usufructuary is a legal entity with its termination.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4</w:t>
      </w:r>
      <w:r w:rsidRPr="00EE095D">
        <w:rPr>
          <w:rFonts w:ascii="Times New Roman" w:hAnsi="Times New Roman" w:cs="Times New Roman"/>
          <w:b/>
          <w:sz w:val="24"/>
          <w:szCs w:val="24"/>
        </w:rPr>
        <w:t>5</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Termination of usufruct abandoned by usufructuary</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 usufruct in immovable property terminates when the usufructuary gives the owner a notice of termination and the termination is registered into the immovable property rights register.</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A usufruct in movable property terminates when the usufructuary declares to the owner that the usufruct is abandoned.</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4</w:t>
      </w:r>
      <w:r w:rsidRPr="00EE095D">
        <w:rPr>
          <w:rFonts w:ascii="Times New Roman" w:hAnsi="Times New Roman" w:cs="Times New Roman"/>
          <w:b/>
          <w:sz w:val="24"/>
          <w:szCs w:val="24"/>
        </w:rPr>
        <w:t>6</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Usufruct in share of co-ownership</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If a usufruct is established in the share of a co-owner, the usufructuary may administer and use the property in the same manner as the co-owner.</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A request to terminate co-ownership in property for which a usufruct is established must be made jointly by the co-owner and the usufructuary.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3. If the co-ownership is cancelled, the usufructuary has a right to the usufruct in the objects that take the place of the share. </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4</w:t>
      </w:r>
      <w:r w:rsidRPr="00EE095D">
        <w:rPr>
          <w:rFonts w:ascii="Times New Roman" w:hAnsi="Times New Roman" w:cs="Times New Roman"/>
          <w:b/>
          <w:sz w:val="24"/>
          <w:szCs w:val="24"/>
        </w:rPr>
        <w:t>7</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Usufruct in consumable assets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If consumable asset is subject to a usufruct, the usufructuary becomes the owner of the property. After the termination of the usufruct, the usufructuary must reimburse the previous owner for the value that the asset had at the time the usufruct was granted. Both, the previous owner and the usufructuary, at their own expenses may have the value of the property established by experts. The previous owner and the usufructuary may enter into an agreement setting out different conditions for the usufruct.</w:t>
      </w:r>
    </w:p>
    <w:p w:rsidR="00FE72D2" w:rsidRPr="00EE095D" w:rsidRDefault="00FE72D2" w:rsidP="00FE72D2">
      <w:pPr>
        <w:rPr>
          <w:rFonts w:ascii="Times New Roman" w:hAnsi="Times New Roman" w:cs="Times New Roman"/>
          <w:sz w:val="24"/>
          <w:szCs w:val="24"/>
        </w:rPr>
      </w:pPr>
    </w:p>
    <w:p w:rsidR="00FE72D2"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S</w:t>
      </w:r>
      <w:r w:rsidR="005B3AE0">
        <w:rPr>
          <w:rFonts w:ascii="Times New Roman" w:hAnsi="Times New Roman" w:cs="Times New Roman"/>
          <w:b/>
          <w:sz w:val="24"/>
          <w:szCs w:val="24"/>
        </w:rPr>
        <w:t xml:space="preserve">ub-chapter </w:t>
      </w:r>
      <w:r w:rsidRPr="00EE095D">
        <w:rPr>
          <w:rFonts w:ascii="Times New Roman" w:hAnsi="Times New Roman" w:cs="Times New Roman"/>
          <w:b/>
          <w:sz w:val="24"/>
          <w:szCs w:val="24"/>
        </w:rPr>
        <w:t>II</w:t>
      </w:r>
      <w:r w:rsidR="005B3AE0">
        <w:rPr>
          <w:rFonts w:ascii="Times New Roman" w:hAnsi="Times New Roman" w:cs="Times New Roman"/>
          <w:b/>
          <w:sz w:val="24"/>
          <w:szCs w:val="24"/>
        </w:rPr>
        <w:t xml:space="preserve"> – Usufruct in Rights </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4</w:t>
      </w:r>
      <w:r w:rsidRPr="00EE095D">
        <w:rPr>
          <w:rFonts w:ascii="Times New Roman" w:hAnsi="Times New Roman" w:cs="Times New Roman"/>
          <w:b/>
          <w:sz w:val="24"/>
          <w:szCs w:val="24"/>
        </w:rPr>
        <w:t>8</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Usufruct in Rights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subject of the usufruct may also be a right.</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Usufruct in rights is governed by the provisions on usufruct in assets with the necessary modifications, except to the extent that relevant lead to a different conclusion.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4</w:t>
      </w:r>
      <w:r w:rsidRPr="00EE095D">
        <w:rPr>
          <w:rFonts w:ascii="Times New Roman" w:hAnsi="Times New Roman" w:cs="Times New Roman"/>
          <w:b/>
          <w:sz w:val="24"/>
          <w:szCs w:val="24"/>
        </w:rPr>
        <w:t>9</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Creation of a usufruct in a right</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creation of a usufruct in a right is governed by the provision applicable for the transfer of the right, with the necessary modifications.</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A usufruct may not be created in a right that is not transferable.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5</w:t>
      </w:r>
      <w:r w:rsidRPr="00EE095D">
        <w:rPr>
          <w:rFonts w:ascii="Times New Roman" w:hAnsi="Times New Roman" w:cs="Times New Roman"/>
          <w:b/>
          <w:sz w:val="24"/>
          <w:szCs w:val="24"/>
        </w:rPr>
        <w:t>0</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Usufruct in right to a performance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If a right under which performance may be demanded is encumbered with a usufruct, the legal relationship between the usufructuary and the person obliged to perform is governed by the provisions that apply to the legal relationship between the person en</w:t>
      </w:r>
      <w:r w:rsidR="0007206A">
        <w:rPr>
          <w:rFonts w:ascii="Times New Roman" w:hAnsi="Times New Roman" w:cs="Times New Roman"/>
          <w:sz w:val="24"/>
          <w:szCs w:val="24"/>
        </w:rPr>
        <w:t>Chapter</w:t>
      </w:r>
      <w:r w:rsidRPr="00EE095D">
        <w:rPr>
          <w:rFonts w:ascii="Times New Roman" w:hAnsi="Times New Roman" w:cs="Times New Roman"/>
          <w:sz w:val="24"/>
          <w:szCs w:val="24"/>
        </w:rPr>
        <w:t>d to demand a performance and the person obliged to perform with the necessary modifications.</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5</w:t>
      </w:r>
      <w:r w:rsidRPr="00EE095D">
        <w:rPr>
          <w:rFonts w:ascii="Times New Roman" w:hAnsi="Times New Roman" w:cs="Times New Roman"/>
          <w:b/>
          <w:sz w:val="24"/>
          <w:szCs w:val="24"/>
        </w:rPr>
        <w:t>1</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Termination or alteration of encumbered right</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A right encumbered by a usufruct may only be altered or terminated by a legal transaction with the approval of the usufructuary.</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5</w:t>
      </w:r>
      <w:r w:rsidRPr="00EE095D">
        <w:rPr>
          <w:rFonts w:ascii="Times New Roman" w:hAnsi="Times New Roman" w:cs="Times New Roman"/>
          <w:b/>
          <w:sz w:val="24"/>
          <w:szCs w:val="24"/>
        </w:rPr>
        <w:t>2</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Usufruct in a claim; notice and collection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usufructuary of a claim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collect the claim and, if the due date is dependent on notice by the creditor, to give notice of termination. He must ensure proper collection. He is not en</w:t>
      </w:r>
      <w:r w:rsidR="0007206A">
        <w:rPr>
          <w:rFonts w:ascii="Times New Roman" w:hAnsi="Times New Roman" w:cs="Times New Roman"/>
          <w:sz w:val="24"/>
          <w:szCs w:val="24"/>
        </w:rPr>
        <w:t>Chapter</w:t>
      </w:r>
      <w:r w:rsidRPr="00EE095D">
        <w:rPr>
          <w:rFonts w:ascii="Times New Roman" w:hAnsi="Times New Roman" w:cs="Times New Roman"/>
          <w:sz w:val="24"/>
          <w:szCs w:val="24"/>
        </w:rPr>
        <w:t>d to make other dispositions of the claim.</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bookmarkStart w:id="169" w:name="p4175"/>
      <w:bookmarkEnd w:id="169"/>
      <w:r w:rsidRPr="00EE095D">
        <w:rPr>
          <w:rFonts w:ascii="Times New Roman" w:hAnsi="Times New Roman" w:cs="Times New Roman"/>
          <w:sz w:val="24"/>
          <w:szCs w:val="24"/>
        </w:rPr>
        <w:t>2. The provisions of paragraph 1 applies also to usufruct in a charge on land.</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5</w:t>
      </w:r>
      <w:r w:rsidRPr="00EE095D">
        <w:rPr>
          <w:rFonts w:ascii="Times New Roman" w:hAnsi="Times New Roman" w:cs="Times New Roman"/>
          <w:b/>
          <w:sz w:val="24"/>
          <w:szCs w:val="24"/>
        </w:rPr>
        <w:t>3</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Effect of performance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Upon performance by the obliged party to the usufructuary, the creditor of the claim for performance acquires ownership of the property and the usufructuary acquires a usufruct in the property.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If consumable property is delivered, the usufructuary acquires the ownership.</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5</w:t>
      </w:r>
      <w:r w:rsidRPr="00EE095D">
        <w:rPr>
          <w:rFonts w:ascii="Times New Roman" w:hAnsi="Times New Roman" w:cs="Times New Roman"/>
          <w:b/>
          <w:sz w:val="24"/>
          <w:szCs w:val="24"/>
        </w:rPr>
        <w:t>4</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Usufruct in interest bearing claims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If an interest bearing claim is the subject of a usufruct, the following provisions apply:</w:t>
      </w:r>
    </w:p>
    <w:p w:rsidR="00FE72D2" w:rsidRPr="00EE095D" w:rsidRDefault="00FE72D2" w:rsidP="00FE72D2">
      <w:pPr>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1.1. The debtor may pay the capital only to the usufructuary and the creditor jointly. Each of them may require that payment be made to them jointly; each may require, instead of payment, deposit for both of them.</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1.2. The usufructuary and the creditor may give notice only jointly. The notice of the debtor is effective only if it is declared to the usufructuary and the creditor.</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1.3. Where the claim is due, the usufructuary and the creditor are obliged to one another to cooperate in collection. If the due date depends on notice, either party may require the cooperation of the other in the notice, if the collection of the debt is necessary by reason of danger to its security under the rules of proper management of assets.</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1.4. The usufructuary and the creditor are obliged to each other to cooperate in order that the capital collected is invested for the benefit of the usufructuary. The nature of the investment is determined by the usufructuary.</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5</w:t>
      </w:r>
      <w:r w:rsidRPr="00EE095D">
        <w:rPr>
          <w:rFonts w:ascii="Times New Roman" w:hAnsi="Times New Roman" w:cs="Times New Roman"/>
          <w:b/>
          <w:sz w:val="24"/>
          <w:szCs w:val="24"/>
        </w:rPr>
        <w:t>5</w:t>
      </w:r>
    </w:p>
    <w:p w:rsidR="00FE72D2" w:rsidRPr="00EE095D" w:rsidRDefault="00FE72D2" w:rsidP="00FE72D2">
      <w:pPr>
        <w:pStyle w:val="ListParagraph"/>
        <w:jc w:val="center"/>
        <w:rPr>
          <w:rFonts w:ascii="Times New Roman" w:hAnsi="Times New Roman" w:cs="Times New Roman"/>
          <w:b/>
          <w:sz w:val="24"/>
          <w:szCs w:val="24"/>
        </w:rPr>
      </w:pPr>
      <w:r w:rsidRPr="00EE095D">
        <w:rPr>
          <w:rFonts w:ascii="Times New Roman" w:hAnsi="Times New Roman" w:cs="Times New Roman"/>
          <w:b/>
          <w:sz w:val="24"/>
          <w:szCs w:val="24"/>
        </w:rPr>
        <w:t>Usufruct in bearer instruments or instruments made out to order</w:t>
      </w:r>
    </w:p>
    <w:p w:rsidR="00FE72D2" w:rsidRPr="00EE095D" w:rsidRDefault="00FE72D2" w:rsidP="00FE72D2">
      <w:pPr>
        <w:pStyle w:val="ListParagraph"/>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If a bearer instrument or an instrument made out to order and bearing a blank endorsement are the subjects of a usufruct, the usufructuary and the owner are jointly en</w:t>
      </w:r>
      <w:r w:rsidR="0007206A">
        <w:rPr>
          <w:rFonts w:ascii="Times New Roman" w:hAnsi="Times New Roman" w:cs="Times New Roman"/>
          <w:sz w:val="24"/>
          <w:szCs w:val="24"/>
        </w:rPr>
        <w:t>Chapter</w:t>
      </w:r>
      <w:r w:rsidRPr="00EE095D">
        <w:rPr>
          <w:rFonts w:ascii="Times New Roman" w:hAnsi="Times New Roman" w:cs="Times New Roman"/>
          <w:sz w:val="24"/>
          <w:szCs w:val="24"/>
        </w:rPr>
        <w:t>d to possession of the instrument and the renewal certificate for the instrument. The usufructuary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possess the interest, annuity or dividend coupons.</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usufructuary or the owner may request that the instrument and the renewal certificate be deposited at a depository institution with the stipulation that delivery may be requested only by the usufructuary and the owner jointly.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The usufructuary and the owner of the instrument are obligated to cooperate for the purpose of collecting the capital due, obtaining new interest, annuity or dividend coupons and undertaking other measures that are necessary for proper asset management.</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5</w:t>
      </w:r>
      <w:r w:rsidRPr="00EE095D">
        <w:rPr>
          <w:rFonts w:ascii="Times New Roman" w:hAnsi="Times New Roman" w:cs="Times New Roman"/>
          <w:b/>
          <w:sz w:val="24"/>
          <w:szCs w:val="24"/>
        </w:rPr>
        <w:t>6</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Usufruct in assets, inheritance and enterprises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A usufruct in the assets of a person, an inheritance or an enterprise may be created only in such a way that the usufructuary obtains the usufruct in the individual property constituting such assets, inheritance, or enterprise.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5</w:t>
      </w:r>
      <w:r w:rsidRPr="00EE095D">
        <w:rPr>
          <w:rFonts w:ascii="Times New Roman" w:hAnsi="Times New Roman" w:cs="Times New Roman"/>
          <w:b/>
          <w:sz w:val="24"/>
          <w:szCs w:val="24"/>
        </w:rPr>
        <w:t>7</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Rights of creditors of the usufructuary</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Creditors of the owner of assets encumbered by a usufruct may, to the extent that their claims arose before the usufruct was granted, satisfy their claims out of the property encumbered by the usufruct.</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If the property encumbered with usufruct is consumable, the creditors of the owner may claim compensation for the value of the property from the usufructuary; satisfaction of claims out of the property encumbered by the usufruct is excluded.</w:t>
      </w:r>
    </w:p>
    <w:p w:rsidR="00FE72D2" w:rsidRPr="00EE095D" w:rsidRDefault="00FE72D2" w:rsidP="00FE72D2">
      <w:pP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5</w:t>
      </w:r>
      <w:r w:rsidRPr="00EE095D">
        <w:rPr>
          <w:rFonts w:ascii="Times New Roman" w:hAnsi="Times New Roman" w:cs="Times New Roman"/>
          <w:b/>
          <w:sz w:val="24"/>
          <w:szCs w:val="24"/>
        </w:rPr>
        <w:t>8</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Relationship between usufructuary and owner of assets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1 The owner may, if a claim that arose before the grant is due, require the usufructuary to return the objects necessary to satisfy the creditor. He has the right of selection; however, he may select only the objects that are primarily suitable. To the extent that the objects returned are sufficient, the owner is obliged in relation to the usufructuary to satisfy the creditor.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usufructuary may satisfy the obligation by providing the object owed. Where the object owed is not among the assets that are subject to the usufruct, the usufructuary is en</w:t>
      </w:r>
      <w:r w:rsidR="0007206A">
        <w:rPr>
          <w:rFonts w:ascii="Times New Roman" w:hAnsi="Times New Roman" w:cs="Times New Roman"/>
          <w:sz w:val="24"/>
          <w:szCs w:val="24"/>
        </w:rPr>
        <w:t>Chapter</w:t>
      </w:r>
      <w:r w:rsidRPr="00EE095D">
        <w:rPr>
          <w:rFonts w:ascii="Times New Roman" w:hAnsi="Times New Roman" w:cs="Times New Roman"/>
          <w:sz w:val="24"/>
          <w:szCs w:val="24"/>
        </w:rPr>
        <w:t>d, for the purpose of satisfying the creditor, to alienate an object among the assets, if it is not possible without risk to await satisfaction by the owner. He must select an object that is primarily suitable. If he is obliged to reimburse the value of consumable property, he may not undertake a disposal.</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5</w:t>
      </w:r>
      <w:r w:rsidRPr="00EE095D">
        <w:rPr>
          <w:rFonts w:ascii="Times New Roman" w:hAnsi="Times New Roman" w:cs="Times New Roman"/>
          <w:b/>
          <w:sz w:val="24"/>
          <w:szCs w:val="24"/>
        </w:rPr>
        <w:t>9</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Liability of the usufructuary</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1. The creditors of the owner whose claims were already subject to interest at the time of the grant may for the duration of the usufruct also require the interest from the usufructuary. The same applies to other recurrent payments that in the case of proper management are satisfied from the income of the assets, if the claim arose before the usufruct was granted.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2. The liability of the usufructuary may not be excluded or restricted by agreement between him and the owner.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3. The usufructuary is obliged in relation to the owner to satisfy the creditors with regard to the claims set </w:t>
      </w: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out in paragraph 1.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4. The owner may require the return of objects for the purpose of satisfaction only if the usufructuary is in default in fulfilling this obligation.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6</w:t>
      </w:r>
      <w:r w:rsidRPr="00EE095D">
        <w:rPr>
          <w:rFonts w:ascii="Times New Roman" w:hAnsi="Times New Roman" w:cs="Times New Roman"/>
          <w:b/>
          <w:sz w:val="24"/>
          <w:szCs w:val="24"/>
        </w:rPr>
        <w:t>0</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Usufructs in enterprises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creation of a usufruct in an enterprise must also be entered into the Companies Register.</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usufructuary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the use and operation of all assets of the enterprise and becomes the ultimate beneficiary of all claims the enterprise has against third parties, unless owner and usufructuary agree otherwise.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The usufructuary must manage the enterprise with the due care and diligence of an ordinary businessman.</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4. The usufructuary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all profits of the enterprise. Annual financial statements of the enterprise determine the amount of profit available to the usufructuary. The financial statements must be prepared in accordance with the relevant legislation not taking into account that the enterprise is encumbered with the usufruct. All financial statements must determine the amounts of depreciation and reserves appropriate for the enterprise.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5. At the time the usufruct terminates, the usufructuary must return the enterprise and all its assets to the owner. If the value of all current assets returned to the owner is lower that their value at the time of the creation of the usufruct, the usufructuary must compensate the owner accordingly.</w:t>
      </w:r>
    </w:p>
    <w:p w:rsidR="00FE72D2" w:rsidRPr="00EE095D" w:rsidRDefault="00FE72D2" w:rsidP="00FE72D2">
      <w:pPr>
        <w:rPr>
          <w:rFonts w:ascii="Times New Roman" w:hAnsi="Times New Roman" w:cs="Times New Roman"/>
          <w:sz w:val="24"/>
          <w:szCs w:val="24"/>
        </w:rPr>
      </w:pPr>
    </w:p>
    <w:p w:rsidR="00FE72D2" w:rsidRPr="005B3AE0" w:rsidRDefault="005B3AE0" w:rsidP="00FE72D2">
      <w:pPr>
        <w:jc w:val="center"/>
        <w:rPr>
          <w:rFonts w:ascii="Times New Roman" w:hAnsi="Times New Roman" w:cs="Times New Roman"/>
          <w:b/>
          <w:sz w:val="28"/>
          <w:szCs w:val="28"/>
        </w:rPr>
      </w:pPr>
      <w:r w:rsidRPr="005B3AE0">
        <w:rPr>
          <w:rFonts w:ascii="Times New Roman" w:hAnsi="Times New Roman" w:cs="Times New Roman"/>
          <w:b/>
          <w:sz w:val="28"/>
          <w:szCs w:val="28"/>
        </w:rPr>
        <w:t xml:space="preserve">CHAPTER II - </w:t>
      </w:r>
      <w:r w:rsidR="00FE72D2" w:rsidRPr="005B3AE0">
        <w:rPr>
          <w:rFonts w:ascii="Times New Roman" w:hAnsi="Times New Roman" w:cs="Times New Roman"/>
          <w:b/>
          <w:sz w:val="28"/>
          <w:szCs w:val="28"/>
        </w:rPr>
        <w:t xml:space="preserve">REAL SERVITUDES </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6</w:t>
      </w:r>
      <w:r w:rsidRPr="00EE095D">
        <w:rPr>
          <w:rFonts w:ascii="Times New Roman" w:hAnsi="Times New Roman" w:cs="Times New Roman"/>
          <w:b/>
          <w:sz w:val="24"/>
          <w:szCs w:val="24"/>
        </w:rPr>
        <w:t>1</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Real Servitude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An real servitude is an encumbrance of an immovable property (subservient plot) that grants the owner of another immovable property (dominant plot) the right to use the subservient plot in a specific manner, or to require that particular acts are not undertaken on the subservient plot, or to exclude the exercise of a right arising from the ownership of the subservient plot in relation to the dominant plot.</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2.A real servitude should provide any benefit for the use of the servient plot to the person en</w:t>
      </w:r>
      <w:r w:rsidR="0007206A">
        <w:rPr>
          <w:rFonts w:ascii="Times New Roman" w:hAnsi="Times New Roman" w:cs="Times New Roman"/>
          <w:sz w:val="24"/>
          <w:szCs w:val="24"/>
        </w:rPr>
        <w:t>Chapter</w:t>
      </w:r>
      <w:r w:rsidRPr="00EE095D">
        <w:rPr>
          <w:rFonts w:ascii="Times New Roman" w:hAnsi="Times New Roman" w:cs="Times New Roman"/>
          <w:sz w:val="24"/>
          <w:szCs w:val="24"/>
        </w:rPr>
        <w:t>d is impermissible.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A real servitude cannot commit the owner of the subservient plot to any specific act.</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p>
    <w:p w:rsidR="00FE72D2" w:rsidRPr="00EE095D" w:rsidRDefault="00FE72D2" w:rsidP="00FE72D2">
      <w:pPr>
        <w:autoSpaceDE w:val="0"/>
        <w:autoSpaceDN w:val="0"/>
        <w:adjustRightInd w:val="0"/>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6</w:t>
      </w:r>
      <w:r w:rsidRPr="00EE095D">
        <w:rPr>
          <w:rFonts w:ascii="Times New Roman" w:hAnsi="Times New Roman" w:cs="Times New Roman"/>
          <w:b/>
          <w:sz w:val="24"/>
          <w:szCs w:val="24"/>
        </w:rPr>
        <w:t>2</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Establishment of an easement</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 real servitude may be established by a legal transaction, a decision of a state body or by law.</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2. A contract establishing a real servitude requires the written agreement of the parties setting out the content of the real servitude and the entry of the real servitude in the immovable property rights register. The contract must contain the agreement of the parties that they want to establish an real servitude and its content.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Provisions in paragraph 1 and 2 of this article shall apply in all cases unless by the administrative decisions or by separate law is provided otherwise.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6</w:t>
      </w:r>
      <w:r w:rsidRPr="00EE095D">
        <w:rPr>
          <w:rFonts w:ascii="Times New Roman" w:hAnsi="Times New Roman" w:cs="Times New Roman"/>
          <w:b/>
          <w:sz w:val="24"/>
          <w:szCs w:val="24"/>
        </w:rPr>
        <w:t>3</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Considerate exercise of the real servitude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 person en</w:t>
      </w:r>
      <w:r w:rsidR="0007206A">
        <w:rPr>
          <w:rFonts w:ascii="Times New Roman" w:hAnsi="Times New Roman" w:cs="Times New Roman"/>
          <w:sz w:val="24"/>
          <w:szCs w:val="24"/>
        </w:rPr>
        <w:t>Chapter</w:t>
      </w:r>
      <w:r w:rsidRPr="00EE095D">
        <w:rPr>
          <w:rFonts w:ascii="Times New Roman" w:hAnsi="Times New Roman" w:cs="Times New Roman"/>
          <w:sz w:val="24"/>
          <w:szCs w:val="24"/>
        </w:rPr>
        <w:t>d to a real servitude must exercise it in a manner that affects the subservient immovable property as modestly as possible.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When exercising a real servitude, the person en</w:t>
      </w:r>
      <w:r w:rsidR="0007206A">
        <w:rPr>
          <w:rFonts w:ascii="Times New Roman" w:hAnsi="Times New Roman" w:cs="Times New Roman"/>
          <w:sz w:val="24"/>
          <w:szCs w:val="24"/>
        </w:rPr>
        <w:t>Chapter</w:t>
      </w:r>
      <w:r w:rsidRPr="00EE095D">
        <w:rPr>
          <w:rFonts w:ascii="Times New Roman" w:hAnsi="Times New Roman" w:cs="Times New Roman"/>
          <w:sz w:val="24"/>
          <w:szCs w:val="24"/>
        </w:rPr>
        <w:t>d must observe the interest of the owner of the subservient plot as far as possible unless this would limit the exercise of the real servitude.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6</w:t>
      </w:r>
      <w:r w:rsidRPr="00EE095D">
        <w:rPr>
          <w:rFonts w:ascii="Times New Roman" w:hAnsi="Times New Roman" w:cs="Times New Roman"/>
          <w:b/>
          <w:sz w:val="24"/>
          <w:szCs w:val="24"/>
        </w:rPr>
        <w:t>4</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Duty of maintaining installations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If the exercise of an easement includes the use of an installation on a subservient plot, the beneficiary of the easement must maintain such installation. If the installation is maintained on the subservient plot for the mere purpose of exercising the easement, the beneficiary of the easement must keep the installation in proper condition to the extent that the interest of the owner of the subservient plot requires this.</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Notwithstanding paragraph 1, the parties may agree that the owner of the subservient plot must maintain the installation to the extent that the interest of the beneficiary of the easement requires this.</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If the owner of the subservient plot is also en</w:t>
      </w:r>
      <w:r w:rsidR="0007206A">
        <w:rPr>
          <w:rFonts w:ascii="Times New Roman" w:hAnsi="Times New Roman" w:cs="Times New Roman"/>
          <w:sz w:val="24"/>
          <w:szCs w:val="24"/>
        </w:rPr>
        <w:t>Chapter</w:t>
      </w:r>
      <w:r w:rsidRPr="00EE095D">
        <w:rPr>
          <w:rFonts w:ascii="Times New Roman" w:hAnsi="Times New Roman" w:cs="Times New Roman"/>
          <w:sz w:val="24"/>
          <w:szCs w:val="24"/>
        </w:rPr>
        <w:t>d to use the installation, it can be agreed that the beneficiary of the easement must maintain the installation to the extent necessary for the exercise of the owner's right of use.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4. For the duties of maintenance, the provisions on charge on lands apply accordingly.</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6</w:t>
      </w:r>
      <w:r w:rsidRPr="00EE095D">
        <w:rPr>
          <w:rFonts w:ascii="Times New Roman" w:hAnsi="Times New Roman" w:cs="Times New Roman"/>
          <w:b/>
          <w:sz w:val="24"/>
          <w:szCs w:val="24"/>
        </w:rPr>
        <w:t>5</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Moving the encumbrance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If the exercise of an easement is restricted to a part of the subservient plot, the owner of the plot may require the use to be moved to another place on the subservient plot in order to reduce the burden on the plot, provided that this does not limit the essential interest of the beneficiary of the easement.</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right to request such move may not be excluded or restricted by legal transaction.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6</w:t>
      </w:r>
      <w:r w:rsidRPr="00EE095D">
        <w:rPr>
          <w:rFonts w:ascii="Times New Roman" w:hAnsi="Times New Roman" w:cs="Times New Roman"/>
          <w:b/>
          <w:sz w:val="24"/>
          <w:szCs w:val="24"/>
        </w:rPr>
        <w:t>6</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Division of plot</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If the dominant plot is divided, the real servitude continues to exist for the separated parts. If the easement benefits only one part, it is extinguished for the other parts. The use of the real servitude after such division may not place an additional burden on the subservient plot.</w:t>
      </w: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If the subservient plot is divided, the real servitude continues to encumber the separated parts.</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If the use of the easement is restricted to a particular part of the subservient plot, the parts that lie outside the area of use are released from the easement.</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6</w:t>
      </w:r>
      <w:r w:rsidRPr="00EE095D">
        <w:rPr>
          <w:rFonts w:ascii="Times New Roman" w:hAnsi="Times New Roman" w:cs="Times New Roman"/>
          <w:b/>
          <w:sz w:val="24"/>
          <w:szCs w:val="24"/>
        </w:rPr>
        <w:t>7</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Protection of the real servitude </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If the exercise of easement is interfered with, the beneficiary of the real servitude has the rights set out in Article 109 of this Book.</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6</w:t>
      </w:r>
      <w:r w:rsidRPr="00EE095D">
        <w:rPr>
          <w:rFonts w:ascii="Times New Roman" w:hAnsi="Times New Roman" w:cs="Times New Roman"/>
          <w:b/>
          <w:sz w:val="24"/>
          <w:szCs w:val="24"/>
        </w:rPr>
        <w:t>8</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Protection of lawful possessor</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If the possessor of a dominant plot is disturbed in the use of the real servitude registered in the immovable property rights register, the provisions applying to the protection of a possessor are applicable with necessary modifications if the easement was used within one year before the interference, even if only once.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5B3AE0">
        <w:rPr>
          <w:rFonts w:ascii="Times New Roman" w:hAnsi="Times New Roman" w:cs="Times New Roman"/>
          <w:b/>
          <w:sz w:val="24"/>
          <w:szCs w:val="24"/>
        </w:rPr>
        <w:t>6</w:t>
      </w:r>
      <w:r w:rsidRPr="00EE095D">
        <w:rPr>
          <w:rFonts w:ascii="Times New Roman" w:hAnsi="Times New Roman" w:cs="Times New Roman"/>
          <w:b/>
          <w:sz w:val="24"/>
          <w:szCs w:val="24"/>
        </w:rPr>
        <w:t>9</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Termination of easements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termination of an easement requires the owner of the dominant plot to give notice of the intent to terminate the easement and an entry into the Immovable Property Rights Register.</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owner of the subservient plot can demand the termination of an easement if it is no longer necessary for the use of the dominant plot or if the circumstances since the creation of the easement have otherwise substantially changed. An entry into the immovable property rights register is required.</w:t>
      </w:r>
    </w:p>
    <w:p w:rsidR="00FE72D2" w:rsidRPr="00EE095D" w:rsidRDefault="00FE72D2" w:rsidP="00FE72D2">
      <w:pPr>
        <w:rPr>
          <w:rFonts w:ascii="Times New Roman" w:hAnsi="Times New Roman" w:cs="Times New Roman"/>
          <w:sz w:val="24"/>
          <w:szCs w:val="24"/>
        </w:rPr>
      </w:pPr>
    </w:p>
    <w:p w:rsidR="00FE72D2" w:rsidRPr="00283E33" w:rsidRDefault="00FE72D2" w:rsidP="00FE72D2">
      <w:pPr>
        <w:jc w:val="center"/>
        <w:rPr>
          <w:rFonts w:ascii="Times New Roman" w:hAnsi="Times New Roman" w:cs="Times New Roman"/>
          <w:b/>
          <w:sz w:val="28"/>
          <w:szCs w:val="28"/>
        </w:rPr>
      </w:pPr>
      <w:r w:rsidRPr="00283E33">
        <w:rPr>
          <w:rFonts w:ascii="Times New Roman" w:hAnsi="Times New Roman" w:cs="Times New Roman"/>
          <w:b/>
          <w:sz w:val="28"/>
          <w:szCs w:val="28"/>
        </w:rPr>
        <w:t>C</w:t>
      </w:r>
      <w:r w:rsidR="005B3AE0" w:rsidRPr="00283E33">
        <w:rPr>
          <w:rFonts w:ascii="Times New Roman" w:hAnsi="Times New Roman" w:cs="Times New Roman"/>
          <w:b/>
          <w:sz w:val="28"/>
          <w:szCs w:val="28"/>
        </w:rPr>
        <w:t>hapter III</w:t>
      </w:r>
      <w:r w:rsidR="00283E33" w:rsidRPr="00283E33">
        <w:rPr>
          <w:rFonts w:ascii="Times New Roman" w:hAnsi="Times New Roman" w:cs="Times New Roman"/>
          <w:b/>
          <w:sz w:val="28"/>
          <w:szCs w:val="28"/>
        </w:rPr>
        <w:t xml:space="preserve"> – Limited Personal Servitudes </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283E33">
        <w:rPr>
          <w:rFonts w:ascii="Times New Roman" w:hAnsi="Times New Roman" w:cs="Times New Roman"/>
          <w:b/>
          <w:sz w:val="24"/>
          <w:szCs w:val="24"/>
        </w:rPr>
        <w:t>7</w:t>
      </w:r>
      <w:r w:rsidRPr="00EE095D">
        <w:rPr>
          <w:rFonts w:ascii="Times New Roman" w:hAnsi="Times New Roman" w:cs="Times New Roman"/>
          <w:b/>
          <w:sz w:val="24"/>
          <w:szCs w:val="24"/>
        </w:rPr>
        <w:t>0</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Right of use (Usus)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right of use confers in favor of a person (person having the right of use) a specified use of a property (servient property) in accordance with its purpose, while preserving its substance.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right of use may exist on servient property that is non-consumable, regardless whether it is movable or immovable, as well as on several movables together; it may not exist on consumables even in the form of a quasi-right of use.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The right of use may exist on a right that yields fruits or other benefits, in which case the right is taken to be a property, and the provisions on property under paragraph 2 of this article apply accordingly.</w:t>
      </w: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4. The subject matter of any right of use is property within the meaning of paragraphs 2 and 3 of this article, together with all their component parts.</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5. The right of use may not be enjoyed by several people, except when their relationship is such that the right of use belongs to them jointly.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6. The right of use is governed accordingly by the usufruct rules, unless provided otherwise by law or by the nature of such right of use.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283E33">
        <w:rPr>
          <w:rFonts w:ascii="Times New Roman" w:hAnsi="Times New Roman" w:cs="Times New Roman"/>
          <w:b/>
          <w:sz w:val="24"/>
          <w:szCs w:val="24"/>
        </w:rPr>
        <w:t>7</w:t>
      </w:r>
      <w:r w:rsidRPr="00EE095D">
        <w:rPr>
          <w:rFonts w:ascii="Times New Roman" w:hAnsi="Times New Roman" w:cs="Times New Roman"/>
          <w:b/>
          <w:sz w:val="24"/>
          <w:szCs w:val="24"/>
        </w:rPr>
        <w:t>1</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Scope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person having the right of use is authorized to use the servient property for his needs by holding it, to the determined extent, in possession, using it and gathering its revenues, while preserving its substance.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owner of servient property has to suffer the performance of the powers of the person having the right of use on the property, and may enforce his right of ownership only if that shall not result in a violation of the right of the person having the right of use; accordingly, all benefits arising from the property without disturbing the person having the right of use belong to the owner.</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283E33">
        <w:rPr>
          <w:rFonts w:ascii="Times New Roman" w:hAnsi="Times New Roman" w:cs="Times New Roman"/>
          <w:b/>
          <w:sz w:val="24"/>
          <w:szCs w:val="24"/>
        </w:rPr>
        <w:t>7</w:t>
      </w:r>
      <w:r w:rsidRPr="00EE095D">
        <w:rPr>
          <w:rFonts w:ascii="Times New Roman" w:hAnsi="Times New Roman" w:cs="Times New Roman"/>
          <w:b/>
          <w:sz w:val="24"/>
          <w:szCs w:val="24"/>
        </w:rPr>
        <w:t>2</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The right of Residence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right of residence en</w:t>
      </w:r>
      <w:r w:rsidR="0007206A">
        <w:rPr>
          <w:rFonts w:ascii="Times New Roman" w:hAnsi="Times New Roman" w:cs="Times New Roman"/>
          <w:sz w:val="24"/>
          <w:szCs w:val="24"/>
        </w:rPr>
        <w:t>Chapter</w:t>
      </w:r>
      <w:r w:rsidRPr="00EE095D">
        <w:rPr>
          <w:rFonts w:ascii="Times New Roman" w:hAnsi="Times New Roman" w:cs="Times New Roman"/>
          <w:sz w:val="24"/>
          <w:szCs w:val="24"/>
        </w:rPr>
        <w:t>s its holder (person having the right of residence) to use a house or a part thereof of another intended for habitation (servient property) in accordance with its purpose, while preserving its substance.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right of residence is assessed on the basis of the rules on use, unless provided otherwise.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If the right of habitation authorizes the person having the right of habitation to use all parts of a building intended for habitation by taking full advantage of it, while preserving its substance, the right is actually the right of usufruct of a residential building and is evaluated according to the usufruct rules.</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4. The owner retains the right to dispose of those parts of real property not intended for habitation, as well as of the residential parts of the building which are not the subject matter of the right of habitation of the person having the right of habitation, but not so as to prevent the enforcement of the right of habitation.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5. In the enforcement of the right of habitation, it must not be made impossible or burdensome for the owner to examine the entire piece of real property that he owns.</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283E33">
        <w:rPr>
          <w:rFonts w:ascii="Times New Roman" w:hAnsi="Times New Roman" w:cs="Times New Roman"/>
          <w:b/>
          <w:sz w:val="24"/>
          <w:szCs w:val="24"/>
        </w:rPr>
        <w:t>7</w:t>
      </w:r>
      <w:r w:rsidRPr="00EE095D">
        <w:rPr>
          <w:rFonts w:ascii="Times New Roman" w:hAnsi="Times New Roman" w:cs="Times New Roman"/>
          <w:b/>
          <w:sz w:val="24"/>
          <w:szCs w:val="24"/>
        </w:rPr>
        <w:t>3</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Needs of the person having the right of use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Regardless of his other property, the person having the right of use is authorized to use servient property in accordance with his needs, appropriate in view of his age, occupation, profession and the size of his household.</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Needs of the person having the right of use are determined according to the situation existing at the time of establishing the right of use; subsequent changes of occupation and profession do not en</w:t>
      </w:r>
      <w:r w:rsidR="0007206A">
        <w:rPr>
          <w:rFonts w:ascii="Times New Roman" w:hAnsi="Times New Roman" w:cs="Times New Roman"/>
          <w:sz w:val="24"/>
          <w:szCs w:val="24"/>
        </w:rPr>
        <w:t>Chapter</w:t>
      </w:r>
      <w:r w:rsidRPr="00EE095D">
        <w:rPr>
          <w:rFonts w:ascii="Times New Roman" w:hAnsi="Times New Roman" w:cs="Times New Roman"/>
          <w:sz w:val="24"/>
          <w:szCs w:val="24"/>
        </w:rPr>
        <w:t xml:space="preserve"> the person having the right of use to extend the right of use, unless provided otherwise.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Needs of the person having the right of use include the needs of his family household, including any changes in the family household that could be naturally expected and foreseeable (spouse and underage children, as well as persons he is bound to support in accordance with law) or which are necessary for maintaining the family household.</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283E33">
        <w:rPr>
          <w:rFonts w:ascii="Times New Roman" w:hAnsi="Times New Roman" w:cs="Times New Roman"/>
          <w:b/>
          <w:sz w:val="24"/>
          <w:szCs w:val="24"/>
        </w:rPr>
        <w:t>7</w:t>
      </w:r>
      <w:r w:rsidRPr="00EE095D">
        <w:rPr>
          <w:rFonts w:ascii="Times New Roman" w:hAnsi="Times New Roman" w:cs="Times New Roman"/>
          <w:b/>
          <w:sz w:val="24"/>
          <w:szCs w:val="24"/>
        </w:rPr>
        <w:t>4</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Acquiring fruits and other benefits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person having the right of use acquires the fruits of servient property when he gathers them for his needs based on the powers following from the right of use, and the same applies to all other benefits of the property.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provision of paragraph 1 of this article relating to fruits also applies to rentals, interest and other revenues derived from the property as the result of a legal relationship (civil fruits); however, the person having the right of use is not authorized to gather anything not relating to the period of duration of his right of use; the rest belongs to the owner of servient property, who may claim it.</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283E33">
        <w:rPr>
          <w:rFonts w:ascii="Times New Roman" w:hAnsi="Times New Roman" w:cs="Times New Roman"/>
          <w:b/>
          <w:sz w:val="24"/>
          <w:szCs w:val="24"/>
        </w:rPr>
        <w:t>7</w:t>
      </w:r>
      <w:r w:rsidRPr="00EE095D">
        <w:rPr>
          <w:rFonts w:ascii="Times New Roman" w:hAnsi="Times New Roman" w:cs="Times New Roman"/>
          <w:b/>
          <w:sz w:val="24"/>
          <w:szCs w:val="24"/>
        </w:rPr>
        <w:t>5</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Costs and charges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All benefits derived from the property without having disturbed the person having the right of use belong to the owner, and the owner is bound to bear all ordinary and extraordinary costs and burdens on the servient property, as well as to bear the cost of maintaining it in good condition.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If the costs and burdens are in excess of the benefit to the owner, the person having the right of use has to bear the cost of such difference, unless he waives his right of use.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283E33">
        <w:rPr>
          <w:rFonts w:ascii="Times New Roman" w:hAnsi="Times New Roman" w:cs="Times New Roman"/>
          <w:b/>
          <w:sz w:val="24"/>
          <w:szCs w:val="24"/>
        </w:rPr>
        <w:t>7</w:t>
      </w:r>
      <w:r w:rsidRPr="00EE095D">
        <w:rPr>
          <w:rFonts w:ascii="Times New Roman" w:hAnsi="Times New Roman" w:cs="Times New Roman"/>
          <w:b/>
          <w:sz w:val="24"/>
          <w:szCs w:val="24"/>
        </w:rPr>
        <w:t>6</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Non-transferability</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A right of habitation and a right of use may not be transferred or leased</w:t>
      </w:r>
    </w:p>
    <w:p w:rsidR="00FE72D2" w:rsidRPr="00EE095D" w:rsidRDefault="00FE72D2" w:rsidP="00FE72D2">
      <w:pPr>
        <w:rPr>
          <w:rFonts w:ascii="Times New Roman" w:hAnsi="Times New Roman" w:cs="Times New Roman"/>
          <w:sz w:val="24"/>
          <w:szCs w:val="24"/>
        </w:rPr>
      </w:pPr>
    </w:p>
    <w:p w:rsidR="00FE72D2" w:rsidRPr="00283E33" w:rsidRDefault="00283E33" w:rsidP="00FE72D2">
      <w:pPr>
        <w:jc w:val="center"/>
        <w:rPr>
          <w:rFonts w:ascii="Times New Roman" w:hAnsi="Times New Roman" w:cs="Times New Roman"/>
          <w:b/>
          <w:sz w:val="28"/>
          <w:szCs w:val="28"/>
        </w:rPr>
      </w:pPr>
      <w:r w:rsidRPr="00283E33">
        <w:rPr>
          <w:rFonts w:ascii="Times New Roman" w:hAnsi="Times New Roman" w:cs="Times New Roman"/>
          <w:b/>
          <w:sz w:val="28"/>
          <w:szCs w:val="28"/>
        </w:rPr>
        <w:t xml:space="preserve">PART VIII – CHARGE ON LAND </w:t>
      </w:r>
    </w:p>
    <w:p w:rsidR="00FE72D2" w:rsidRDefault="00FE72D2" w:rsidP="00FE72D2">
      <w:pPr>
        <w:jc w:val="center"/>
        <w:rPr>
          <w:rFonts w:ascii="Times New Roman" w:hAnsi="Times New Roman" w:cs="Times New Roman"/>
          <w:b/>
          <w:sz w:val="24"/>
          <w:szCs w:val="24"/>
        </w:rPr>
      </w:pPr>
    </w:p>
    <w:p w:rsidR="00283E33" w:rsidRPr="00283E33" w:rsidRDefault="00283E33" w:rsidP="00FE72D2">
      <w:pPr>
        <w:jc w:val="center"/>
        <w:rPr>
          <w:rFonts w:ascii="Times New Roman" w:hAnsi="Times New Roman" w:cs="Times New Roman"/>
          <w:b/>
          <w:sz w:val="28"/>
          <w:szCs w:val="28"/>
        </w:rPr>
      </w:pPr>
      <w:r w:rsidRPr="00283E33">
        <w:rPr>
          <w:rFonts w:ascii="Times New Roman" w:hAnsi="Times New Roman" w:cs="Times New Roman"/>
          <w:b/>
          <w:sz w:val="28"/>
          <w:szCs w:val="28"/>
        </w:rPr>
        <w:t xml:space="preserve">Chapter I – Charge on Land </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283E33">
        <w:rPr>
          <w:rFonts w:ascii="Times New Roman" w:hAnsi="Times New Roman" w:cs="Times New Roman"/>
          <w:b/>
          <w:sz w:val="24"/>
          <w:szCs w:val="24"/>
        </w:rPr>
        <w:t>7</w:t>
      </w:r>
      <w:r w:rsidRPr="00EE095D">
        <w:rPr>
          <w:rFonts w:ascii="Times New Roman" w:hAnsi="Times New Roman" w:cs="Times New Roman"/>
          <w:b/>
          <w:sz w:val="24"/>
          <w:szCs w:val="24"/>
        </w:rPr>
        <w:t>7</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Charge on land</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Any immovable property may be encumbered in such a manner that recurring performances are to be rendered to a beneficiary on account of the immovable property.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2. A charge on land may be created for the benefit of a person or in favor of the current owner of another immovable property. </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283E33">
        <w:rPr>
          <w:rFonts w:ascii="Times New Roman" w:hAnsi="Times New Roman" w:cs="Times New Roman"/>
          <w:b/>
          <w:sz w:val="24"/>
          <w:szCs w:val="24"/>
        </w:rPr>
        <w:t>7</w:t>
      </w:r>
      <w:r w:rsidRPr="00EE095D">
        <w:rPr>
          <w:rFonts w:ascii="Times New Roman" w:hAnsi="Times New Roman" w:cs="Times New Roman"/>
          <w:b/>
          <w:sz w:val="24"/>
          <w:szCs w:val="24"/>
        </w:rPr>
        <w:t>8</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Creation of charges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creation of a charge on land requires a written agreement and registration of the charge in the immovable property rights register.</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A charge may be created by law.</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283E33">
        <w:rPr>
          <w:rFonts w:ascii="Times New Roman" w:hAnsi="Times New Roman" w:cs="Times New Roman"/>
          <w:b/>
          <w:sz w:val="24"/>
          <w:szCs w:val="24"/>
        </w:rPr>
        <w:t>7</w:t>
      </w:r>
      <w:r w:rsidRPr="00EE095D">
        <w:rPr>
          <w:rFonts w:ascii="Times New Roman" w:hAnsi="Times New Roman" w:cs="Times New Roman"/>
          <w:b/>
          <w:sz w:val="24"/>
          <w:szCs w:val="24"/>
        </w:rPr>
        <w:t>9</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Personal liability of owner</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Individual performances resulting from a charge on land shall be delivered by the owner of the immovable property so charged, unless otherwise provided.</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owner of an immovable property encumbered by a charge on land is personally liable for all performances that fall due while his ownership lasts, unless otherwise provided in a written agreement between the owner and the beneficiary.</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283E33">
        <w:rPr>
          <w:rFonts w:ascii="Times New Roman" w:hAnsi="Times New Roman" w:cs="Times New Roman"/>
          <w:b/>
          <w:sz w:val="24"/>
          <w:szCs w:val="24"/>
        </w:rPr>
        <w:t>8</w:t>
      </w:r>
      <w:r w:rsidRPr="00EE095D">
        <w:rPr>
          <w:rFonts w:ascii="Times New Roman" w:hAnsi="Times New Roman" w:cs="Times New Roman"/>
          <w:b/>
          <w:sz w:val="24"/>
          <w:szCs w:val="24"/>
        </w:rPr>
        <w:t>0</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Individual performances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The provisions applicable to the payment of interest on a claim secured by a mortgage apply, with the necessary modifications, to individual performances due under a charge.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283E33">
        <w:rPr>
          <w:rFonts w:ascii="Times New Roman" w:hAnsi="Times New Roman" w:cs="Times New Roman"/>
          <w:b/>
          <w:sz w:val="24"/>
          <w:szCs w:val="24"/>
        </w:rPr>
        <w:t>8</w:t>
      </w:r>
      <w:r w:rsidRPr="00EE095D">
        <w:rPr>
          <w:rFonts w:ascii="Times New Roman" w:hAnsi="Times New Roman" w:cs="Times New Roman"/>
          <w:b/>
          <w:sz w:val="24"/>
          <w:szCs w:val="24"/>
        </w:rPr>
        <w:t>1</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Division of immovable property</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If an immovable property that benefits from a charge on another immovable property is divided, the charge will continue to benefit the separated parts of the property.</w:t>
      </w: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If the performance is divisible, the shares in the en</w:t>
      </w:r>
      <w:r w:rsidR="0007206A">
        <w:rPr>
          <w:rFonts w:ascii="Times New Roman" w:hAnsi="Times New Roman" w:cs="Times New Roman"/>
          <w:sz w:val="24"/>
          <w:szCs w:val="24"/>
        </w:rPr>
        <w:t>Chapter</w:t>
      </w:r>
      <w:r w:rsidRPr="00EE095D">
        <w:rPr>
          <w:rFonts w:ascii="Times New Roman" w:hAnsi="Times New Roman" w:cs="Times New Roman"/>
          <w:sz w:val="24"/>
          <w:szCs w:val="24"/>
        </w:rPr>
        <w:t>ment are determined according to the size of the parts of the divided property.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If the performance is not divisible, the owner of the encumbered immovable property may only deliver to all beneficiaries jointly. Every beneficiary may demand performance to all beneficiaries. The exercise of the right under the charge is, in case of doubt, permissible only in such a manner that it does not become more onerous for the owner of the immovable property so encumbered.</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4. The beneficiaries may determine that all rights out of the charge shall be linked only to one part of a divided immovable property. Such determination must be registered in the immovable property rights register.</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283E33">
        <w:rPr>
          <w:rFonts w:ascii="Times New Roman" w:hAnsi="Times New Roman" w:cs="Times New Roman"/>
          <w:b/>
          <w:sz w:val="24"/>
          <w:szCs w:val="24"/>
        </w:rPr>
        <w:t>8</w:t>
      </w:r>
      <w:r w:rsidRPr="00EE095D">
        <w:rPr>
          <w:rFonts w:ascii="Times New Roman" w:hAnsi="Times New Roman" w:cs="Times New Roman"/>
          <w:b/>
          <w:sz w:val="24"/>
          <w:szCs w:val="24"/>
        </w:rPr>
        <w:t>2</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Non-severability of charges on land</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A charge on land existing in favor of the current owner of a plot of land may not be severed from the ownership of this plot of land.</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283E33">
        <w:rPr>
          <w:rFonts w:ascii="Times New Roman" w:hAnsi="Times New Roman" w:cs="Times New Roman"/>
          <w:b/>
          <w:sz w:val="24"/>
          <w:szCs w:val="24"/>
        </w:rPr>
        <w:t>8</w:t>
      </w:r>
      <w:r w:rsidRPr="00EE095D">
        <w:rPr>
          <w:rFonts w:ascii="Times New Roman" w:hAnsi="Times New Roman" w:cs="Times New Roman"/>
          <w:b/>
          <w:sz w:val="24"/>
          <w:szCs w:val="24"/>
        </w:rPr>
        <w:t>3</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Personal charge on land</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 charge on land existing in favor of a specific person may not be connected with the ownership of a plot of land.</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If a claim for an individual act of performance is not transferable, the right may not be alienated or encumbered.</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283E33">
        <w:rPr>
          <w:rFonts w:ascii="Times New Roman" w:hAnsi="Times New Roman" w:cs="Times New Roman"/>
          <w:b/>
          <w:sz w:val="24"/>
          <w:szCs w:val="24"/>
        </w:rPr>
        <w:t>8</w:t>
      </w:r>
      <w:r w:rsidRPr="00EE095D">
        <w:rPr>
          <w:rFonts w:ascii="Times New Roman" w:hAnsi="Times New Roman" w:cs="Times New Roman"/>
          <w:b/>
          <w:sz w:val="24"/>
          <w:szCs w:val="24"/>
        </w:rPr>
        <w:t>4</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Exclusion of unknown en</w:t>
      </w:r>
      <w:r w:rsidR="0007206A">
        <w:rPr>
          <w:rFonts w:ascii="Times New Roman" w:hAnsi="Times New Roman" w:cs="Times New Roman"/>
          <w:b/>
          <w:sz w:val="24"/>
          <w:szCs w:val="24"/>
        </w:rPr>
        <w:t>Chapter</w:t>
      </w:r>
      <w:r w:rsidRPr="00EE095D">
        <w:rPr>
          <w:rFonts w:ascii="Times New Roman" w:hAnsi="Times New Roman" w:cs="Times New Roman"/>
          <w:b/>
          <w:sz w:val="24"/>
          <w:szCs w:val="24"/>
        </w:rPr>
        <w:t>d persons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If the person en</w:t>
      </w:r>
      <w:r w:rsidR="0007206A">
        <w:rPr>
          <w:rFonts w:ascii="Times New Roman" w:hAnsi="Times New Roman" w:cs="Times New Roman"/>
          <w:sz w:val="24"/>
          <w:szCs w:val="24"/>
        </w:rPr>
        <w:t>Chapter</w:t>
      </w:r>
      <w:r w:rsidRPr="00EE095D">
        <w:rPr>
          <w:rFonts w:ascii="Times New Roman" w:hAnsi="Times New Roman" w:cs="Times New Roman"/>
          <w:sz w:val="24"/>
          <w:szCs w:val="24"/>
        </w:rPr>
        <w:t xml:space="preserve">d is unknown, the provisions of Article 109 apply with the necessary modifications to the exclusion of his right. </w:t>
      </w:r>
    </w:p>
    <w:p w:rsidR="00FE72D2" w:rsidRPr="00EE095D" w:rsidRDefault="00FE72D2" w:rsidP="00FE72D2">
      <w:pPr>
        <w:rPr>
          <w:rFonts w:ascii="Times New Roman" w:hAnsi="Times New Roman" w:cs="Times New Roman"/>
          <w:sz w:val="24"/>
          <w:szCs w:val="24"/>
        </w:rPr>
      </w:pPr>
    </w:p>
    <w:p w:rsidR="00FE72D2" w:rsidRPr="00283E33" w:rsidRDefault="00283E33" w:rsidP="00FE72D2">
      <w:pPr>
        <w:jc w:val="center"/>
        <w:rPr>
          <w:rFonts w:ascii="Times New Roman" w:hAnsi="Times New Roman" w:cs="Times New Roman"/>
          <w:b/>
          <w:sz w:val="28"/>
          <w:szCs w:val="28"/>
        </w:rPr>
      </w:pPr>
      <w:r w:rsidRPr="00283E33">
        <w:rPr>
          <w:rFonts w:ascii="Times New Roman" w:hAnsi="Times New Roman" w:cs="Times New Roman"/>
          <w:b/>
          <w:sz w:val="28"/>
          <w:szCs w:val="28"/>
        </w:rPr>
        <w:t xml:space="preserve">PART IX - </w:t>
      </w:r>
      <w:r w:rsidR="00FE72D2" w:rsidRPr="00283E33">
        <w:rPr>
          <w:rFonts w:ascii="Times New Roman" w:hAnsi="Times New Roman" w:cs="Times New Roman"/>
          <w:b/>
          <w:sz w:val="28"/>
          <w:szCs w:val="28"/>
        </w:rPr>
        <w:t>BUILDING RIGHT</w:t>
      </w:r>
    </w:p>
    <w:p w:rsidR="00FE72D2" w:rsidRDefault="00FE72D2" w:rsidP="00FE72D2">
      <w:pPr>
        <w:jc w:val="center"/>
        <w:rPr>
          <w:rFonts w:ascii="Times New Roman" w:hAnsi="Times New Roman" w:cs="Times New Roman"/>
          <w:b/>
          <w:sz w:val="24"/>
          <w:szCs w:val="24"/>
        </w:rPr>
      </w:pPr>
    </w:p>
    <w:p w:rsidR="00283E33" w:rsidRDefault="00283E33" w:rsidP="00FE72D2">
      <w:pPr>
        <w:jc w:val="center"/>
        <w:rPr>
          <w:rFonts w:ascii="Times New Roman" w:hAnsi="Times New Roman" w:cs="Times New Roman"/>
          <w:b/>
          <w:sz w:val="28"/>
          <w:szCs w:val="28"/>
        </w:rPr>
      </w:pPr>
      <w:r w:rsidRPr="00283E33">
        <w:rPr>
          <w:rFonts w:ascii="Times New Roman" w:hAnsi="Times New Roman" w:cs="Times New Roman"/>
          <w:b/>
          <w:sz w:val="28"/>
          <w:szCs w:val="28"/>
        </w:rPr>
        <w:t>Chapter I – Building Right</w:t>
      </w:r>
    </w:p>
    <w:p w:rsidR="00283E33" w:rsidRPr="00283E33" w:rsidRDefault="00283E33" w:rsidP="00FE72D2">
      <w:pPr>
        <w:jc w:val="center"/>
        <w:rPr>
          <w:rFonts w:ascii="Times New Roman" w:hAnsi="Times New Roman" w:cs="Times New Roman"/>
          <w:b/>
          <w:sz w:val="28"/>
          <w:szCs w:val="28"/>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283E33">
        <w:rPr>
          <w:rFonts w:ascii="Times New Roman" w:hAnsi="Times New Roman" w:cs="Times New Roman"/>
          <w:b/>
          <w:sz w:val="24"/>
          <w:szCs w:val="24"/>
        </w:rPr>
        <w:t>8</w:t>
      </w:r>
      <w:r w:rsidRPr="00EE095D">
        <w:rPr>
          <w:rFonts w:ascii="Times New Roman" w:hAnsi="Times New Roman" w:cs="Times New Roman"/>
          <w:b/>
          <w:sz w:val="24"/>
          <w:szCs w:val="24"/>
        </w:rPr>
        <w:t>5</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Building rights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 building right is a right to ownership of a building on or under the surface of an immovable property.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A building right encumbers at the time of its creation the immovable property on which the building exists or will be constructed.</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A building constructed pursuant to a building right is a component part of the building right.</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4. A building right may not be restricted to a part of the building, such as a level or story.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5. A building right may be alienated or inherited.</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283E33">
        <w:rPr>
          <w:rFonts w:ascii="Times New Roman" w:hAnsi="Times New Roman" w:cs="Times New Roman"/>
          <w:b/>
          <w:sz w:val="24"/>
          <w:szCs w:val="24"/>
        </w:rPr>
        <w:t>8</w:t>
      </w:r>
      <w:r w:rsidRPr="00EE095D">
        <w:rPr>
          <w:rFonts w:ascii="Times New Roman" w:hAnsi="Times New Roman" w:cs="Times New Roman"/>
          <w:b/>
          <w:sz w:val="24"/>
          <w:szCs w:val="24"/>
        </w:rPr>
        <w:t>6</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Application of real rights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The provisions of this Civil Code applicable to immovable property, in particularly the provisions concerning mortgages, apply to building rights, with necessary modifications.</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283E33">
        <w:rPr>
          <w:rFonts w:ascii="Times New Roman" w:hAnsi="Times New Roman" w:cs="Times New Roman"/>
          <w:b/>
          <w:sz w:val="24"/>
          <w:szCs w:val="24"/>
        </w:rPr>
        <w:t>8</w:t>
      </w:r>
      <w:r w:rsidRPr="00EE095D">
        <w:rPr>
          <w:rFonts w:ascii="Times New Roman" w:hAnsi="Times New Roman" w:cs="Times New Roman"/>
          <w:b/>
          <w:sz w:val="24"/>
          <w:szCs w:val="24"/>
        </w:rPr>
        <w:t>7</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Establishing a construction right</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establishment of a construction right requires a valid contract between the owner of the immovable property and the beneficiary by which the parties agree on establishment of a construction right and the registration of the right in the Immovable Property Rights Register.</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owner of an immovable property may establish a construction right for his own benefit.</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A contract to establish a construction right must contain the name of the immovable property owner, a precise description of the immovable property encumbered by the construction right and the duration of the building right.</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4. The duration of the construction right shall be regulated with the agreement between parties, if it is not provided otherwise by separate law, but the duration shall not exceed ninety nine (99) years. </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283E33">
        <w:rPr>
          <w:rFonts w:ascii="Times New Roman" w:hAnsi="Times New Roman" w:cs="Times New Roman"/>
          <w:b/>
          <w:sz w:val="24"/>
          <w:szCs w:val="24"/>
        </w:rPr>
        <w:t>8</w:t>
      </w:r>
      <w:r w:rsidRPr="00EE095D">
        <w:rPr>
          <w:rFonts w:ascii="Times New Roman" w:hAnsi="Times New Roman" w:cs="Times New Roman"/>
          <w:b/>
          <w:sz w:val="24"/>
          <w:szCs w:val="24"/>
        </w:rPr>
        <w:t>8</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Optional content of a construction right</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content of the construction right may include provisions on the following:</w:t>
      </w:r>
    </w:p>
    <w:p w:rsidR="00FE72D2" w:rsidRPr="00EE095D" w:rsidRDefault="00FE72D2" w:rsidP="00FE72D2">
      <w:pPr>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1.1. the construction, maintenance and use of a building;</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1.2. the immovable property owner’s remedies in case of a breach of the contract establishing the construction right, in particular as to violations of the obligation to construct, maintain, or use the building;</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1.3. the building insurance and any plans for re-erecting the building in the event the building is destroyed;</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1.4. the liability for public and private charges and encumbrances;</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1.5. the obligation of the beneficiary to transfer the construction right to the owner of the immovable property under certain conditions (reversion);</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1.6. the immovable property owner’s en</w:t>
      </w:r>
      <w:r w:rsidR="0007206A">
        <w:rPr>
          <w:rFonts w:ascii="Times New Roman" w:hAnsi="Times New Roman" w:cs="Times New Roman"/>
          <w:sz w:val="24"/>
          <w:szCs w:val="24"/>
        </w:rPr>
        <w:t>Chapter</w:t>
      </w:r>
      <w:r w:rsidRPr="00EE095D">
        <w:rPr>
          <w:rFonts w:ascii="Times New Roman" w:hAnsi="Times New Roman" w:cs="Times New Roman"/>
          <w:sz w:val="24"/>
          <w:szCs w:val="24"/>
        </w:rPr>
        <w:t>ment to consent to transfers, encumbrances, and realty charges concerning the building right;</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firstLine="270"/>
        <w:rPr>
          <w:rFonts w:ascii="Times New Roman" w:hAnsi="Times New Roman" w:cs="Times New Roman"/>
          <w:sz w:val="24"/>
          <w:szCs w:val="24"/>
        </w:rPr>
      </w:pPr>
      <w:r w:rsidRPr="00EE095D">
        <w:rPr>
          <w:rFonts w:ascii="Times New Roman" w:hAnsi="Times New Roman" w:cs="Times New Roman"/>
          <w:sz w:val="24"/>
          <w:szCs w:val="24"/>
        </w:rPr>
        <w:t>1.7. the obligation of the beneficiary to pay compensation for use and penalties for the breach of the contract establishing the construction right.</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w:t>
      </w:r>
      <w:r w:rsidR="00283E33">
        <w:rPr>
          <w:rFonts w:ascii="Times New Roman" w:hAnsi="Times New Roman" w:cs="Times New Roman"/>
          <w:b/>
          <w:sz w:val="24"/>
          <w:szCs w:val="24"/>
        </w:rPr>
        <w:t>8</w:t>
      </w:r>
      <w:r w:rsidRPr="00EE095D">
        <w:rPr>
          <w:rFonts w:ascii="Times New Roman" w:hAnsi="Times New Roman" w:cs="Times New Roman"/>
          <w:b/>
          <w:sz w:val="24"/>
          <w:szCs w:val="24"/>
        </w:rPr>
        <w:t>9</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Compensation for use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If for reasons to compensate for the use of the immovable property a recurring performance is agreed, the provisions on realty charges apply with necessary modifications.</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compensation for use must be specified for the amounts due during specific periods of time. The compensation for use may be specified in a foreign currency. The value of the compensation for use may be indexed to official public valuations that may exist for such construction right or to the officially determined rate of inflation.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If it is impossible to determine the value of a compensation for use, the competent court shall determine an adequate evaluation of or any adjustment to the compensation for use. The personal circumstances of the parties may not be taken into consideration when such determining is made.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283E33">
        <w:rPr>
          <w:rFonts w:ascii="Times New Roman" w:hAnsi="Times New Roman" w:cs="Times New Roman"/>
          <w:b/>
          <w:sz w:val="24"/>
          <w:szCs w:val="24"/>
        </w:rPr>
        <w:t>29</w:t>
      </w:r>
      <w:r w:rsidRPr="00EE095D">
        <w:rPr>
          <w:rFonts w:ascii="Times New Roman" w:hAnsi="Times New Roman" w:cs="Times New Roman"/>
          <w:b/>
          <w:sz w:val="24"/>
          <w:szCs w:val="24"/>
        </w:rPr>
        <w:t>0</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Establishing separate ownership over building units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separate ownership over a building unit may also be established in a building right.</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If several persons are en</w:t>
      </w:r>
      <w:r w:rsidR="0007206A">
        <w:rPr>
          <w:rFonts w:ascii="Times New Roman" w:hAnsi="Times New Roman" w:cs="Times New Roman"/>
          <w:sz w:val="24"/>
          <w:szCs w:val="24"/>
        </w:rPr>
        <w:t>Chapter</w:t>
      </w:r>
      <w:r w:rsidRPr="00EE095D">
        <w:rPr>
          <w:rFonts w:ascii="Times New Roman" w:hAnsi="Times New Roman" w:cs="Times New Roman"/>
          <w:sz w:val="24"/>
          <w:szCs w:val="24"/>
        </w:rPr>
        <w:t>d to the building right, each one of them must be allocated singular ownership over one or several particular rooms.</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If only one person is en</w:t>
      </w:r>
      <w:r w:rsidR="0007206A">
        <w:rPr>
          <w:rFonts w:ascii="Times New Roman" w:hAnsi="Times New Roman" w:cs="Times New Roman"/>
          <w:sz w:val="24"/>
          <w:szCs w:val="24"/>
        </w:rPr>
        <w:t>Chapter</w:t>
      </w:r>
      <w:r w:rsidRPr="00EE095D">
        <w:rPr>
          <w:rFonts w:ascii="Times New Roman" w:hAnsi="Times New Roman" w:cs="Times New Roman"/>
          <w:sz w:val="24"/>
          <w:szCs w:val="24"/>
        </w:rPr>
        <w:t xml:space="preserve">d, the provisions regarding the creation of singular ownership over a building on the part of one owner are applicable </w:t>
      </w:r>
      <w:r w:rsidRPr="00EE095D">
        <w:rPr>
          <w:rFonts w:ascii="Times New Roman" w:hAnsi="Times New Roman" w:cs="Times New Roman"/>
          <w:i/>
          <w:sz w:val="24"/>
          <w:szCs w:val="24"/>
        </w:rPr>
        <w:t>mutatis mutandis</w:t>
      </w:r>
      <w:r w:rsidRPr="00EE095D">
        <w:rPr>
          <w:rFonts w:ascii="Times New Roman" w:hAnsi="Times New Roman" w:cs="Times New Roman"/>
          <w:sz w:val="24"/>
          <w:szCs w:val="24"/>
        </w:rPr>
        <w:t>.</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236548">
        <w:rPr>
          <w:rFonts w:ascii="Times New Roman" w:hAnsi="Times New Roman" w:cs="Times New Roman"/>
          <w:b/>
          <w:sz w:val="24"/>
          <w:szCs w:val="24"/>
        </w:rPr>
        <w:t>29</w:t>
      </w:r>
      <w:r w:rsidRPr="00EE095D">
        <w:rPr>
          <w:rFonts w:ascii="Times New Roman" w:hAnsi="Times New Roman" w:cs="Times New Roman"/>
          <w:b/>
          <w:sz w:val="24"/>
          <w:szCs w:val="24"/>
        </w:rPr>
        <w:t>1</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Enforcement procedures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In case enforcement procedures are taken against an immovable property encumbered with a building right, the provisions regarding enforcement procedures taken against an immovable property encumbered with real servitudes are applicable with necessary modifications.</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In case enforcement of a construction right may have to be enforced against an immovable property, the provisions regarding enforcement procedures taken against an immovable property are applicable with necessary modifications.</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236548">
        <w:rPr>
          <w:rFonts w:ascii="Times New Roman" w:hAnsi="Times New Roman" w:cs="Times New Roman"/>
          <w:b/>
          <w:sz w:val="24"/>
          <w:szCs w:val="24"/>
        </w:rPr>
        <w:t>29</w:t>
      </w:r>
      <w:r w:rsidRPr="00EE095D">
        <w:rPr>
          <w:rFonts w:ascii="Times New Roman" w:hAnsi="Times New Roman" w:cs="Times New Roman"/>
          <w:b/>
          <w:sz w:val="24"/>
          <w:szCs w:val="24"/>
        </w:rPr>
        <w:t>2</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Termination of construction right</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BF4E8F">
      <w:pPr>
        <w:pStyle w:val="ListParagraph"/>
        <w:widowControl w:val="0"/>
        <w:numPr>
          <w:ilvl w:val="0"/>
          <w:numId w:val="346"/>
        </w:numPr>
        <w:contextualSpacing w:val="0"/>
        <w:rPr>
          <w:rFonts w:ascii="Times New Roman" w:hAnsi="Times New Roman" w:cs="Times New Roman"/>
          <w:sz w:val="24"/>
          <w:szCs w:val="24"/>
        </w:rPr>
      </w:pPr>
      <w:r w:rsidRPr="00EE095D">
        <w:rPr>
          <w:rFonts w:ascii="Times New Roman" w:hAnsi="Times New Roman" w:cs="Times New Roman"/>
          <w:sz w:val="24"/>
          <w:szCs w:val="24"/>
        </w:rPr>
        <w:t>A construction right terminates after the agreed period of time.</w:t>
      </w:r>
    </w:p>
    <w:p w:rsidR="00FE72D2" w:rsidRPr="00EE095D" w:rsidRDefault="00FE72D2" w:rsidP="00FE72D2">
      <w:pPr>
        <w:pStyle w:val="ListParagraph"/>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A construction right can be terminated early if the owner of the immovable property and the beneficiary of the construction right agree by contract that the building right is terminated.</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The provisions regarding the creation of a building right apply with necessary modifications to the termination contract.</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4. If a construction right is encumbered with the right of a third party, the termination requires the written consent of the third party.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236548">
        <w:rPr>
          <w:rFonts w:ascii="Times New Roman" w:hAnsi="Times New Roman" w:cs="Times New Roman"/>
          <w:b/>
          <w:sz w:val="24"/>
          <w:szCs w:val="24"/>
        </w:rPr>
        <w:t>29</w:t>
      </w:r>
      <w:r w:rsidRPr="00EE095D">
        <w:rPr>
          <w:rFonts w:ascii="Times New Roman" w:hAnsi="Times New Roman" w:cs="Times New Roman"/>
          <w:b/>
          <w:sz w:val="24"/>
          <w:szCs w:val="24"/>
        </w:rPr>
        <w:t>3</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Termination of a construction right for non-payment</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If the beneficiary of the construction right is late in the payment  of the compensation for use in  the amounts of up to two annual payments of compensation for use the owner of the immovable property may terminate the building right and demand from the beneficiary the transfer of the building right (reversion).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236548">
        <w:rPr>
          <w:rFonts w:ascii="Times New Roman" w:hAnsi="Times New Roman" w:cs="Times New Roman"/>
          <w:b/>
          <w:sz w:val="24"/>
          <w:szCs w:val="24"/>
        </w:rPr>
        <w:t>29</w:t>
      </w:r>
      <w:r w:rsidRPr="00EE095D">
        <w:rPr>
          <w:rFonts w:ascii="Times New Roman" w:hAnsi="Times New Roman" w:cs="Times New Roman"/>
          <w:b/>
          <w:sz w:val="24"/>
          <w:szCs w:val="24"/>
        </w:rPr>
        <w:t>4</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Consequence of termination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Upon the termination of a building right, the building becomes part of the immovable property.</w:t>
      </w:r>
    </w:p>
    <w:p w:rsidR="00FE72D2" w:rsidRPr="00EE095D" w:rsidRDefault="00FE72D2" w:rsidP="00FE72D2">
      <w:pPr>
        <w:rPr>
          <w:rFonts w:ascii="Times New Roman" w:hAnsi="Times New Roman" w:cs="Times New Roman"/>
          <w:sz w:val="24"/>
          <w:szCs w:val="24"/>
        </w:rPr>
      </w:pPr>
    </w:p>
    <w:p w:rsidR="00FE72D2" w:rsidRPr="00EE095D" w:rsidRDefault="00FE72D2" w:rsidP="00BF4E8F">
      <w:pPr>
        <w:pStyle w:val="ListParagraph"/>
        <w:widowControl w:val="0"/>
        <w:numPr>
          <w:ilvl w:val="0"/>
          <w:numId w:val="340"/>
        </w:numPr>
        <w:contextualSpacing w:val="0"/>
        <w:rPr>
          <w:rFonts w:ascii="Times New Roman" w:hAnsi="Times New Roman" w:cs="Times New Roman"/>
          <w:sz w:val="24"/>
          <w:szCs w:val="24"/>
        </w:rPr>
      </w:pPr>
      <w:r w:rsidRPr="00EE095D">
        <w:rPr>
          <w:rFonts w:ascii="Times New Roman" w:hAnsi="Times New Roman" w:cs="Times New Roman"/>
          <w:sz w:val="24"/>
          <w:szCs w:val="24"/>
        </w:rPr>
        <w:t>If the owner and the beneficiary have not agreed otherwise, the owner must compensate the beneficiary with a sum equal to one-fourth of the market value of the building. The compensation shall be calculated based on the value of the building on the day the building right is terminated.</w:t>
      </w:r>
    </w:p>
    <w:p w:rsidR="00FE72D2" w:rsidRPr="00EE095D" w:rsidRDefault="00FE72D2" w:rsidP="00FE72D2">
      <w:pPr>
        <w:pStyle w:val="ListParagraph"/>
        <w:ind w:left="396"/>
        <w:rPr>
          <w:rFonts w:ascii="Times New Roman" w:hAnsi="Times New Roman" w:cs="Times New Roman"/>
          <w:sz w:val="24"/>
          <w:szCs w:val="24"/>
        </w:rPr>
      </w:pPr>
    </w:p>
    <w:p w:rsidR="00FE72D2" w:rsidRPr="00EE095D" w:rsidRDefault="00FE72D2" w:rsidP="00BF4E8F">
      <w:pPr>
        <w:pStyle w:val="ListParagraph"/>
        <w:widowControl w:val="0"/>
        <w:numPr>
          <w:ilvl w:val="0"/>
          <w:numId w:val="340"/>
        </w:numPr>
        <w:contextualSpacing w:val="0"/>
        <w:rPr>
          <w:rFonts w:ascii="Times New Roman" w:hAnsi="Times New Roman" w:cs="Times New Roman"/>
          <w:sz w:val="24"/>
          <w:szCs w:val="24"/>
        </w:rPr>
      </w:pPr>
      <w:r w:rsidRPr="00EE095D">
        <w:rPr>
          <w:rFonts w:ascii="Times New Roman" w:hAnsi="Times New Roman" w:cs="Times New Roman"/>
          <w:sz w:val="24"/>
          <w:szCs w:val="24"/>
        </w:rPr>
        <w:t xml:space="preserve">If the owner of the land is not paying owner of the building according to the paragraph 2, then this shall be paid by the owner of the building. If this is not happening then there shall be applicable rules that apply for mixed immovable property. </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236548">
        <w:rPr>
          <w:rFonts w:ascii="Times New Roman" w:hAnsi="Times New Roman" w:cs="Times New Roman"/>
          <w:b/>
          <w:sz w:val="24"/>
          <w:szCs w:val="24"/>
        </w:rPr>
        <w:t>29</w:t>
      </w:r>
      <w:r w:rsidRPr="00EE095D">
        <w:rPr>
          <w:rFonts w:ascii="Times New Roman" w:hAnsi="Times New Roman" w:cs="Times New Roman"/>
          <w:b/>
          <w:sz w:val="24"/>
          <w:szCs w:val="24"/>
        </w:rPr>
        <w:t>5</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Mortgages and easements over the building right</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After the termination of the construction rights the building’s right creditor (the mortgage creditor or the realty charge’s beneficiary) obtains a claim for satisfaction out of the claim for compensation.</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owner is not released from his obligation to compensate until he delivers the indemnification to the mortgage creditor or the easement’s beneficiary.</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Furthermore the mortgage creditor and the realty charge’s beneficiary are en</w:t>
      </w:r>
      <w:r w:rsidR="0007206A">
        <w:rPr>
          <w:rFonts w:ascii="Times New Roman" w:hAnsi="Times New Roman" w:cs="Times New Roman"/>
          <w:sz w:val="24"/>
          <w:szCs w:val="24"/>
        </w:rPr>
        <w:t>Chapter</w:t>
      </w:r>
      <w:r w:rsidRPr="00EE095D">
        <w:rPr>
          <w:rFonts w:ascii="Times New Roman" w:hAnsi="Times New Roman" w:cs="Times New Roman"/>
          <w:sz w:val="24"/>
          <w:szCs w:val="24"/>
        </w:rPr>
        <w:t>d to the same rights they would have in the case of termination due to mandatory enforcement.</w:t>
      </w:r>
    </w:p>
    <w:p w:rsidR="00FE72D2" w:rsidRPr="00EE095D" w:rsidRDefault="00FE72D2" w:rsidP="00FE72D2">
      <w:pPr>
        <w:rPr>
          <w:rFonts w:ascii="Times New Roman" w:hAnsi="Times New Roman" w:cs="Times New Roman"/>
          <w:sz w:val="24"/>
          <w:szCs w:val="24"/>
        </w:rPr>
      </w:pPr>
    </w:p>
    <w:p w:rsidR="00FE72D2" w:rsidRPr="00236548" w:rsidRDefault="00236548" w:rsidP="00FE72D2">
      <w:pPr>
        <w:jc w:val="center"/>
        <w:rPr>
          <w:rFonts w:ascii="Times New Roman" w:hAnsi="Times New Roman" w:cs="Times New Roman"/>
          <w:b/>
          <w:sz w:val="28"/>
          <w:szCs w:val="28"/>
        </w:rPr>
      </w:pPr>
      <w:r w:rsidRPr="00236548">
        <w:rPr>
          <w:rFonts w:ascii="Times New Roman" w:hAnsi="Times New Roman" w:cs="Times New Roman"/>
          <w:b/>
          <w:sz w:val="28"/>
          <w:szCs w:val="28"/>
        </w:rPr>
        <w:t xml:space="preserve">PART X - </w:t>
      </w:r>
      <w:r w:rsidR="00FE72D2" w:rsidRPr="00236548">
        <w:rPr>
          <w:rFonts w:ascii="Times New Roman" w:hAnsi="Times New Roman" w:cs="Times New Roman"/>
          <w:b/>
          <w:sz w:val="28"/>
          <w:szCs w:val="28"/>
        </w:rPr>
        <w:t>TRANSITIONAL PROVISIONS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236548">
        <w:rPr>
          <w:rFonts w:ascii="Times New Roman" w:hAnsi="Times New Roman" w:cs="Times New Roman"/>
          <w:b/>
          <w:sz w:val="24"/>
          <w:szCs w:val="24"/>
        </w:rPr>
        <w:t>29</w:t>
      </w:r>
      <w:r w:rsidRPr="00EE095D">
        <w:rPr>
          <w:rFonts w:ascii="Times New Roman" w:hAnsi="Times New Roman" w:cs="Times New Roman"/>
          <w:b/>
          <w:sz w:val="24"/>
          <w:szCs w:val="24"/>
        </w:rPr>
        <w:t>6</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Applicability of provisions for transfer of the ownership</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The provisions of this Civil Code are applicable to all transfers of ownership over movable property or immovable property units after its coming into force.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Transfer of immovable property for which at the time of coming into force of the Civil Code only the underlying obligational legal transaction for the transfer of ownership existed whereas according to former law, legal validity was subject to additional requirements (especially approvals for registration), remain subject to special regulation other than Civil Code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236548">
        <w:rPr>
          <w:rFonts w:ascii="Times New Roman" w:hAnsi="Times New Roman" w:cs="Times New Roman"/>
          <w:b/>
          <w:sz w:val="24"/>
          <w:szCs w:val="24"/>
        </w:rPr>
        <w:t>29</w:t>
      </w:r>
      <w:r w:rsidRPr="00EE095D">
        <w:rPr>
          <w:rFonts w:ascii="Times New Roman" w:hAnsi="Times New Roman" w:cs="Times New Roman"/>
          <w:b/>
          <w:sz w:val="24"/>
          <w:szCs w:val="24"/>
        </w:rPr>
        <w:t>7</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Acquisition in good faith</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1. Acquisition in good faith is determined in accordance with Article 44 if the moment of the acquisition of possession in accordance with Article </w:t>
      </w:r>
      <w:r w:rsidR="00236548">
        <w:rPr>
          <w:rFonts w:ascii="Times New Roman" w:hAnsi="Times New Roman" w:cs="Times New Roman"/>
          <w:sz w:val="24"/>
          <w:szCs w:val="24"/>
        </w:rPr>
        <w:t>36</w:t>
      </w:r>
      <w:r w:rsidRPr="00EE095D">
        <w:rPr>
          <w:rFonts w:ascii="Times New Roman" w:hAnsi="Times New Roman" w:cs="Times New Roman"/>
          <w:sz w:val="24"/>
          <w:szCs w:val="24"/>
        </w:rPr>
        <w:t xml:space="preserve">, paragraphs 1, 2 and 4 or the acquisition of the indirect possession in accordance Article </w:t>
      </w:r>
      <w:r w:rsidR="00236548">
        <w:rPr>
          <w:rFonts w:ascii="Times New Roman" w:hAnsi="Times New Roman" w:cs="Times New Roman"/>
          <w:sz w:val="24"/>
          <w:szCs w:val="24"/>
        </w:rPr>
        <w:t>36</w:t>
      </w:r>
      <w:r w:rsidRPr="00EE095D">
        <w:rPr>
          <w:rFonts w:ascii="Times New Roman" w:hAnsi="Times New Roman" w:cs="Times New Roman"/>
          <w:sz w:val="24"/>
          <w:szCs w:val="24"/>
        </w:rPr>
        <w:t>, paragraph 3 as well as of a transfer in accordance with paragraph 4 have taken place after Law No. 03/L-154 came into force.</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This also applies to the termination of rights in accordance with Article 4</w:t>
      </w:r>
      <w:r w:rsidR="00236548">
        <w:rPr>
          <w:rFonts w:ascii="Times New Roman" w:hAnsi="Times New Roman" w:cs="Times New Roman"/>
          <w:sz w:val="24"/>
          <w:szCs w:val="24"/>
        </w:rPr>
        <w:t>0</w:t>
      </w:r>
      <w:r w:rsidRPr="00EE095D">
        <w:rPr>
          <w:rFonts w:ascii="Times New Roman" w:hAnsi="Times New Roman" w:cs="Times New Roman"/>
          <w:sz w:val="24"/>
          <w:szCs w:val="24"/>
        </w:rPr>
        <w:t>.</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236548">
        <w:rPr>
          <w:rFonts w:ascii="Times New Roman" w:hAnsi="Times New Roman" w:cs="Times New Roman"/>
          <w:b/>
          <w:sz w:val="24"/>
          <w:szCs w:val="24"/>
        </w:rPr>
        <w:t>29</w:t>
      </w:r>
      <w:r w:rsidRPr="00EE095D">
        <w:rPr>
          <w:rFonts w:ascii="Times New Roman" w:hAnsi="Times New Roman" w:cs="Times New Roman"/>
          <w:b/>
          <w:sz w:val="24"/>
          <w:szCs w:val="24"/>
        </w:rPr>
        <w:t>8</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Exclusion of good faith</w:t>
      </w:r>
    </w:p>
    <w:p w:rsidR="00FE72D2" w:rsidRPr="00EE095D" w:rsidRDefault="00FE72D2" w:rsidP="00FE72D2">
      <w:pPr>
        <w:jc w:val="center"/>
        <w:rPr>
          <w:rFonts w:ascii="Times New Roman" w:hAnsi="Times New Roman" w:cs="Times New Roman"/>
          <w:b/>
          <w:sz w:val="24"/>
          <w:szCs w:val="24"/>
        </w:rPr>
      </w:pPr>
    </w:p>
    <w:p w:rsidR="00FE72D2"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The exclusion of acquisition in good faith is determined in accordance with Article </w:t>
      </w:r>
      <w:r w:rsidR="00236548">
        <w:rPr>
          <w:rFonts w:ascii="Times New Roman" w:hAnsi="Times New Roman" w:cs="Times New Roman"/>
          <w:sz w:val="24"/>
          <w:szCs w:val="24"/>
        </w:rPr>
        <w:t>41</w:t>
      </w:r>
      <w:r w:rsidRPr="00EE095D">
        <w:rPr>
          <w:rFonts w:ascii="Times New Roman" w:hAnsi="Times New Roman" w:cs="Times New Roman"/>
          <w:sz w:val="24"/>
          <w:szCs w:val="24"/>
        </w:rPr>
        <w:t xml:space="preserve"> if the time when direct possession was acquired, or cease took place after the Law no. 03/L-154, dated 25/06/2009 came into force. This also applies if the time of the involuntary loss of the property was before the coming into force of this Civil Code.</w:t>
      </w:r>
    </w:p>
    <w:p w:rsidR="00236548" w:rsidRPr="00EE095D" w:rsidRDefault="00236548"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236548">
        <w:rPr>
          <w:rFonts w:ascii="Times New Roman" w:hAnsi="Times New Roman" w:cs="Times New Roman"/>
          <w:b/>
          <w:sz w:val="24"/>
          <w:szCs w:val="24"/>
        </w:rPr>
        <w:t>29</w:t>
      </w:r>
      <w:r w:rsidRPr="00EE095D">
        <w:rPr>
          <w:rFonts w:ascii="Times New Roman" w:hAnsi="Times New Roman" w:cs="Times New Roman"/>
          <w:b/>
          <w:sz w:val="24"/>
          <w:szCs w:val="24"/>
        </w:rPr>
        <w:t>9</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Proof of improval for acquisition of ownership</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1. It is presumed to be owners od the immovable property persons, that on the day of the coming into force of Law no. 03/L-154, dated 25/06/2009, are in possession of a tapia-deed/ lists , rights certificate issued before 23rd March 1989 stating that they or their legal predecessor are owner of an immovable property,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presumption according to paragraph 1 can only be rebutted only by the enforceable decision of a court.</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3. Persons which at the day of coming into force Law no. 03/L-154, dated 25/06/2009, are in possession of a tapia-deed/certificate of property right issued after 23rd March 1989 stating that they or their legal predecessor are owner of an immovable property must have the Deed verified by the competent court of Kosovo in the procedure foreseen by law.</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3</w:t>
      </w:r>
      <w:r w:rsidR="00236548">
        <w:rPr>
          <w:rFonts w:ascii="Times New Roman" w:hAnsi="Times New Roman" w:cs="Times New Roman"/>
          <w:b/>
          <w:sz w:val="24"/>
          <w:szCs w:val="24"/>
        </w:rPr>
        <w:t>00</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Compulsory registration of immovable property rights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pStyle w:val="ListParagraph"/>
        <w:rPr>
          <w:rFonts w:ascii="Times New Roman" w:hAnsi="Times New Roman" w:cs="Times New Roman"/>
          <w:sz w:val="24"/>
          <w:szCs w:val="24"/>
        </w:rPr>
      </w:pPr>
      <w:r w:rsidRPr="00EE095D">
        <w:rPr>
          <w:rFonts w:ascii="Times New Roman" w:hAnsi="Times New Roman" w:cs="Times New Roman"/>
          <w:sz w:val="24"/>
          <w:szCs w:val="24"/>
        </w:rPr>
        <w:t xml:space="preserve">The acquisition of ownership over an immovable property requires entry into the Immovable Property Rights Register. The documents registered with a competent court prior to the establishment of the Immovable Property Rights Register must be registered in the Immovable Property Rights Register at the competent Cadastral Office in order to gain validity, with the coming in force of the Civil Code. </w:t>
      </w:r>
    </w:p>
    <w:p w:rsidR="00FE72D2" w:rsidRPr="00EE095D" w:rsidRDefault="00FE72D2" w:rsidP="00FE72D2">
      <w:pPr>
        <w:pStyle w:val="ListParagraph"/>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3</w:t>
      </w:r>
      <w:r w:rsidR="00236548">
        <w:rPr>
          <w:rFonts w:ascii="Times New Roman" w:hAnsi="Times New Roman" w:cs="Times New Roman"/>
          <w:b/>
          <w:sz w:val="24"/>
          <w:szCs w:val="24"/>
        </w:rPr>
        <w:t>0</w:t>
      </w:r>
      <w:r w:rsidRPr="00EE095D">
        <w:rPr>
          <w:rFonts w:ascii="Times New Roman" w:hAnsi="Times New Roman" w:cs="Times New Roman"/>
          <w:b/>
          <w:sz w:val="24"/>
          <w:szCs w:val="24"/>
        </w:rPr>
        <w:t>1</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Application of </w:t>
      </w:r>
      <w:r w:rsidRPr="00EE095D">
        <w:rPr>
          <w:rFonts w:ascii="Times New Roman" w:hAnsi="Times New Roman" w:cs="Times New Roman"/>
          <w:b/>
          <w:i/>
          <w:sz w:val="24"/>
          <w:szCs w:val="24"/>
        </w:rPr>
        <w:t>ratione temporis</w:t>
      </w:r>
      <w:r w:rsidRPr="00EE095D">
        <w:rPr>
          <w:rFonts w:ascii="Times New Roman" w:hAnsi="Times New Roman" w:cs="Times New Roman"/>
          <w:b/>
          <w:sz w:val="24"/>
          <w:szCs w:val="24"/>
        </w:rPr>
        <w:t xml:space="preserve"> provisions on acquisition of movable property by prescription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A movable property cannot be acquired by acquisitive prescription if the owner involuntarily lost his direct or indirect possession over it in the period between March 23nd, 1989 and the coming into force of law no Law no. 03/L-154, dated 25/06/2009.</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3</w:t>
      </w:r>
      <w:r w:rsidR="00236548">
        <w:rPr>
          <w:rFonts w:ascii="Times New Roman" w:hAnsi="Times New Roman" w:cs="Times New Roman"/>
          <w:b/>
          <w:sz w:val="24"/>
          <w:szCs w:val="24"/>
        </w:rPr>
        <w:t>0</w:t>
      </w:r>
      <w:r w:rsidRPr="00EE095D">
        <w:rPr>
          <w:rFonts w:ascii="Times New Roman" w:hAnsi="Times New Roman" w:cs="Times New Roman"/>
          <w:b/>
          <w:sz w:val="24"/>
          <w:szCs w:val="24"/>
        </w:rPr>
        <w:t>2</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Application of </w:t>
      </w:r>
      <w:r w:rsidRPr="00EE095D">
        <w:rPr>
          <w:rFonts w:ascii="Times New Roman" w:hAnsi="Times New Roman" w:cs="Times New Roman"/>
          <w:b/>
          <w:i/>
          <w:sz w:val="24"/>
          <w:szCs w:val="24"/>
        </w:rPr>
        <w:t>ratione temporis</w:t>
      </w:r>
      <w:r w:rsidRPr="00EE095D">
        <w:rPr>
          <w:rFonts w:ascii="Times New Roman" w:hAnsi="Times New Roman" w:cs="Times New Roman"/>
          <w:b/>
          <w:sz w:val="24"/>
          <w:szCs w:val="24"/>
        </w:rPr>
        <w:t xml:space="preserve"> provisions on acquisition of immovable property by prescription</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Ownership can be acquired according to Article 58, paragraphs 2 and 59 of the Civil Code only if the period according to 58, paragraphs 2 and Article 59 paragraph 1 and paragraph 2 (in case of real rights other than property), has begun counting after the time in which the immovable property rights register was established and commenced its activities. </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3</w:t>
      </w:r>
      <w:r w:rsidR="00236548">
        <w:rPr>
          <w:rFonts w:ascii="Times New Roman" w:hAnsi="Times New Roman" w:cs="Times New Roman"/>
          <w:b/>
          <w:sz w:val="24"/>
          <w:szCs w:val="24"/>
        </w:rPr>
        <w:t>0</w:t>
      </w:r>
      <w:r w:rsidRPr="00EE095D">
        <w:rPr>
          <w:rFonts w:ascii="Times New Roman" w:hAnsi="Times New Roman" w:cs="Times New Roman"/>
          <w:b/>
          <w:sz w:val="24"/>
          <w:szCs w:val="24"/>
        </w:rPr>
        <w:t>3</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 xml:space="preserve">Claims based on Articles </w:t>
      </w:r>
      <w:r w:rsidRPr="00236548">
        <w:rPr>
          <w:rFonts w:ascii="Times New Roman" w:hAnsi="Times New Roman" w:cs="Times New Roman"/>
          <w:b/>
          <w:sz w:val="24"/>
          <w:szCs w:val="24"/>
          <w:highlight w:val="yellow"/>
        </w:rPr>
        <w:t>98 to 109</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 xml:space="preserve">Claims based on Articles </w:t>
      </w:r>
      <w:r w:rsidR="00236548">
        <w:rPr>
          <w:rFonts w:ascii="Times New Roman" w:hAnsi="Times New Roman" w:cs="Times New Roman"/>
          <w:sz w:val="24"/>
          <w:szCs w:val="24"/>
        </w:rPr>
        <w:t>8</w:t>
      </w:r>
      <w:r w:rsidRPr="00EE095D">
        <w:rPr>
          <w:rFonts w:ascii="Times New Roman" w:hAnsi="Times New Roman" w:cs="Times New Roman"/>
          <w:sz w:val="24"/>
          <w:szCs w:val="24"/>
        </w:rPr>
        <w:t xml:space="preserve">8 to </w:t>
      </w:r>
      <w:r w:rsidR="00236548">
        <w:rPr>
          <w:rFonts w:ascii="Times New Roman" w:hAnsi="Times New Roman" w:cs="Times New Roman"/>
          <w:sz w:val="24"/>
          <w:szCs w:val="24"/>
        </w:rPr>
        <w:t>9</w:t>
      </w:r>
      <w:r w:rsidRPr="00EE095D">
        <w:rPr>
          <w:rFonts w:ascii="Times New Roman" w:hAnsi="Times New Roman" w:cs="Times New Roman"/>
          <w:sz w:val="24"/>
          <w:szCs w:val="24"/>
        </w:rPr>
        <w:t>9 can also be made if necessary and useful expenditures were made before the coming into force of this Civil Code.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3</w:t>
      </w:r>
      <w:r w:rsidR="00236548">
        <w:rPr>
          <w:rFonts w:ascii="Times New Roman" w:hAnsi="Times New Roman" w:cs="Times New Roman"/>
          <w:b/>
          <w:sz w:val="24"/>
          <w:szCs w:val="24"/>
        </w:rPr>
        <w:t>0</w:t>
      </w:r>
      <w:r w:rsidRPr="00EE095D">
        <w:rPr>
          <w:rFonts w:ascii="Times New Roman" w:hAnsi="Times New Roman" w:cs="Times New Roman"/>
          <w:b/>
          <w:sz w:val="24"/>
          <w:szCs w:val="24"/>
        </w:rPr>
        <w:t>4</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Ownership over a building unit</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1. Independent ownership over a building unit is to be registered on application of the en</w:t>
      </w:r>
      <w:r w:rsidR="0007206A">
        <w:rPr>
          <w:rFonts w:ascii="Times New Roman" w:hAnsi="Times New Roman" w:cs="Times New Roman"/>
          <w:sz w:val="24"/>
          <w:szCs w:val="24"/>
        </w:rPr>
        <w:t>Chapter</w:t>
      </w:r>
      <w:r w:rsidRPr="00EE095D">
        <w:rPr>
          <w:rFonts w:ascii="Times New Roman" w:hAnsi="Times New Roman" w:cs="Times New Roman"/>
          <w:sz w:val="24"/>
          <w:szCs w:val="24"/>
        </w:rPr>
        <w:t>d party as an encumbrance of the immovable property. An independent immovable property rights register (page) needs to be created for the building.</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2. The acquisition of independent ownership over a building unit is only possible if the ownership over the building is registered as an encumbrance of the immovable property.</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3</w:t>
      </w:r>
      <w:r w:rsidR="00236548">
        <w:rPr>
          <w:rFonts w:ascii="Times New Roman" w:hAnsi="Times New Roman" w:cs="Times New Roman"/>
          <w:b/>
          <w:sz w:val="24"/>
          <w:szCs w:val="24"/>
        </w:rPr>
        <w:t>0</w:t>
      </w:r>
      <w:r w:rsidRPr="00EE095D">
        <w:rPr>
          <w:rFonts w:ascii="Times New Roman" w:hAnsi="Times New Roman" w:cs="Times New Roman"/>
          <w:b/>
          <w:sz w:val="24"/>
          <w:szCs w:val="24"/>
        </w:rPr>
        <w:t>5</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Compulsory application of norms on pledge</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hAnsi="Times New Roman" w:cs="Times New Roman"/>
          <w:sz w:val="24"/>
          <w:szCs w:val="24"/>
        </w:rPr>
        <w:t>The necessity, requirements and effects of registration of pledge must comply with the provisions, which are applicable on the coming into force of the Civil Code or which may come into force in the future.</w:t>
      </w:r>
    </w:p>
    <w:p w:rsidR="00FE72D2" w:rsidRPr="00EE095D" w:rsidRDefault="00FE72D2" w:rsidP="00FE72D2">
      <w:pPr>
        <w:rPr>
          <w:rFonts w:ascii="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3</w:t>
      </w:r>
      <w:r w:rsidR="00236548">
        <w:rPr>
          <w:rFonts w:ascii="Times New Roman" w:hAnsi="Times New Roman" w:cs="Times New Roman"/>
          <w:b/>
          <w:sz w:val="24"/>
          <w:szCs w:val="24"/>
        </w:rPr>
        <w:t>0</w:t>
      </w:r>
      <w:r w:rsidRPr="00EE095D">
        <w:rPr>
          <w:rFonts w:ascii="Times New Roman" w:hAnsi="Times New Roman" w:cs="Times New Roman"/>
          <w:b/>
          <w:sz w:val="24"/>
          <w:szCs w:val="24"/>
        </w:rPr>
        <w:t>6</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Compulsory application of norms on mortgages</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autoSpaceDE w:val="0"/>
        <w:autoSpaceDN w:val="0"/>
        <w:adjustRightInd w:val="0"/>
        <w:rPr>
          <w:rFonts w:ascii="Times New Roman" w:hAnsi="Times New Roman" w:cs="Times New Roman"/>
          <w:sz w:val="24"/>
          <w:szCs w:val="24"/>
        </w:rPr>
      </w:pPr>
      <w:r w:rsidRPr="00EE095D">
        <w:rPr>
          <w:rFonts w:ascii="Times New Roman" w:hAnsi="Times New Roman" w:cs="Times New Roman"/>
          <w:sz w:val="24"/>
          <w:szCs w:val="24"/>
        </w:rPr>
        <w:t>1. Mortgages which are created after Civil Code entered into force shall be in compliance with the applicable conditions for the registration of mortgages.</w:t>
      </w:r>
    </w:p>
    <w:p w:rsidR="00FE72D2" w:rsidRPr="00EE095D" w:rsidRDefault="00FE72D2" w:rsidP="00FE72D2">
      <w:pPr>
        <w:autoSpaceDE w:val="0"/>
        <w:autoSpaceDN w:val="0"/>
        <w:adjustRightInd w:val="0"/>
        <w:rPr>
          <w:rFonts w:ascii="Times New Roman" w:hAnsi="Times New Roman" w:cs="Times New Roman"/>
          <w:sz w:val="24"/>
          <w:szCs w:val="24"/>
        </w:rPr>
      </w:pPr>
    </w:p>
    <w:p w:rsidR="00FE72D2" w:rsidRPr="00EE095D" w:rsidRDefault="00FE72D2" w:rsidP="00FE72D2">
      <w:pPr>
        <w:rPr>
          <w:rFonts w:ascii="Times New Roman" w:hAnsi="Times New Roman" w:cs="Times New Roman"/>
          <w:b/>
          <w:sz w:val="24"/>
          <w:szCs w:val="24"/>
        </w:rPr>
      </w:pPr>
    </w:p>
    <w:p w:rsidR="00FE72D2" w:rsidRPr="00236548" w:rsidRDefault="00FE72D2" w:rsidP="00FE72D2">
      <w:pPr>
        <w:jc w:val="center"/>
        <w:rPr>
          <w:rFonts w:ascii="Times New Roman" w:eastAsia="Times New Roman" w:hAnsi="Times New Roman" w:cs="Times New Roman"/>
          <w:b/>
          <w:bCs/>
          <w:sz w:val="36"/>
          <w:szCs w:val="36"/>
        </w:rPr>
      </w:pPr>
      <w:r w:rsidRPr="00236548">
        <w:rPr>
          <w:rFonts w:ascii="Times New Roman" w:eastAsia="Times New Roman" w:hAnsi="Times New Roman" w:cs="Times New Roman"/>
          <w:b/>
          <w:bCs/>
          <w:sz w:val="36"/>
          <w:szCs w:val="36"/>
        </w:rPr>
        <w:t xml:space="preserve">BOOK FOUR </w:t>
      </w:r>
      <w:r w:rsidR="00236548" w:rsidRPr="00236548">
        <w:rPr>
          <w:rFonts w:ascii="Times New Roman" w:eastAsia="Times New Roman" w:hAnsi="Times New Roman" w:cs="Times New Roman"/>
          <w:b/>
          <w:bCs/>
          <w:sz w:val="36"/>
          <w:szCs w:val="36"/>
        </w:rPr>
        <w:t xml:space="preserve">- </w:t>
      </w:r>
      <w:r w:rsidRPr="00236548">
        <w:rPr>
          <w:rFonts w:ascii="Times New Roman" w:eastAsia="Times New Roman" w:hAnsi="Times New Roman" w:cs="Times New Roman"/>
          <w:b/>
          <w:bCs/>
          <w:sz w:val="36"/>
          <w:szCs w:val="36"/>
        </w:rPr>
        <w:t>FAMILY LAW</w:t>
      </w:r>
    </w:p>
    <w:p w:rsidR="00FE72D2" w:rsidRPr="00EE095D" w:rsidRDefault="00FE72D2" w:rsidP="00FE72D2">
      <w:pPr>
        <w:tabs>
          <w:tab w:val="left" w:pos="7200"/>
          <w:tab w:val="left" w:pos="8460"/>
        </w:tabs>
        <w:jc w:val="center"/>
        <w:outlineLvl w:val="1"/>
        <w:rPr>
          <w:rFonts w:ascii="Times New Roman" w:eastAsia="Times New Roman" w:hAnsi="Times New Roman" w:cs="Times New Roman"/>
          <w:b/>
          <w:bCs/>
          <w:sz w:val="24"/>
          <w:szCs w:val="24"/>
        </w:rPr>
      </w:pPr>
    </w:p>
    <w:p w:rsidR="00FE72D2" w:rsidRPr="00705F05" w:rsidRDefault="00705F05" w:rsidP="00FE72D2">
      <w:pPr>
        <w:tabs>
          <w:tab w:val="left" w:pos="7200"/>
          <w:tab w:val="left" w:pos="8460"/>
        </w:tabs>
        <w:jc w:val="center"/>
        <w:outlineLvl w:val="1"/>
        <w:rPr>
          <w:rFonts w:ascii="Times New Roman" w:eastAsia="Times New Roman" w:hAnsi="Times New Roman" w:cs="Times New Roman"/>
          <w:b/>
          <w:bCs/>
          <w:sz w:val="28"/>
          <w:szCs w:val="28"/>
        </w:rPr>
      </w:pPr>
      <w:r w:rsidRPr="00705F05">
        <w:rPr>
          <w:rFonts w:ascii="Times New Roman" w:eastAsia="Times New Roman" w:hAnsi="Times New Roman" w:cs="Times New Roman"/>
          <w:b/>
          <w:bCs/>
          <w:sz w:val="28"/>
          <w:szCs w:val="28"/>
        </w:rPr>
        <w:t xml:space="preserve">PART ONE </w:t>
      </w:r>
    </w:p>
    <w:p w:rsidR="00705F05" w:rsidRDefault="00705F05" w:rsidP="00FE72D2">
      <w:pPr>
        <w:tabs>
          <w:tab w:val="left" w:pos="7200"/>
          <w:tab w:val="left" w:pos="8460"/>
        </w:tabs>
        <w:jc w:val="center"/>
        <w:outlineLvl w:val="1"/>
        <w:rPr>
          <w:rFonts w:ascii="Times New Roman" w:eastAsia="Times New Roman" w:hAnsi="Times New Roman" w:cs="Times New Roman"/>
          <w:b/>
          <w:bCs/>
          <w:sz w:val="24"/>
          <w:szCs w:val="24"/>
        </w:rPr>
      </w:pPr>
    </w:p>
    <w:p w:rsidR="00FE72D2" w:rsidRPr="00705F05" w:rsidRDefault="00705F05" w:rsidP="00FE72D2">
      <w:pPr>
        <w:tabs>
          <w:tab w:val="left" w:pos="7200"/>
          <w:tab w:val="left" w:pos="8460"/>
        </w:tabs>
        <w:jc w:val="center"/>
        <w:outlineLvl w:val="1"/>
        <w:rPr>
          <w:rFonts w:ascii="Times New Roman" w:eastAsia="Times New Roman" w:hAnsi="Times New Roman" w:cs="Times New Roman"/>
          <w:b/>
          <w:bCs/>
          <w:sz w:val="28"/>
          <w:szCs w:val="28"/>
        </w:rPr>
      </w:pPr>
      <w:r w:rsidRPr="00705F05">
        <w:rPr>
          <w:rFonts w:ascii="Times New Roman" w:eastAsia="Times New Roman" w:hAnsi="Times New Roman" w:cs="Times New Roman"/>
          <w:b/>
          <w:bCs/>
          <w:sz w:val="28"/>
          <w:szCs w:val="28"/>
        </w:rPr>
        <w:t xml:space="preserve">Chapter I – General Provisions </w:t>
      </w:r>
    </w:p>
    <w:p w:rsidR="00FE72D2" w:rsidRPr="00EE095D" w:rsidRDefault="00FE72D2" w:rsidP="00FE72D2">
      <w:pPr>
        <w:tabs>
          <w:tab w:val="left" w:pos="7200"/>
          <w:tab w:val="left" w:pos="8460"/>
        </w:tabs>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7200"/>
          <w:tab w:val="left" w:pos="8460"/>
        </w:tabs>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w:t>
      </w:r>
    </w:p>
    <w:p w:rsidR="00FE72D2" w:rsidRPr="00EE095D" w:rsidRDefault="00FE72D2" w:rsidP="00FE72D2">
      <w:pPr>
        <w:tabs>
          <w:tab w:val="left" w:pos="7200"/>
          <w:tab w:val="left" w:pos="8460"/>
        </w:tabs>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Scope of Book IV</w:t>
      </w:r>
    </w:p>
    <w:p w:rsidR="00FE72D2" w:rsidRPr="00EE095D" w:rsidRDefault="00FE72D2" w:rsidP="00FE72D2">
      <w:pPr>
        <w:tabs>
          <w:tab w:val="left" w:pos="7200"/>
          <w:tab w:val="left" w:pos="8460"/>
        </w:tabs>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7200"/>
          <w:tab w:val="left" w:pos="8460"/>
        </w:tabs>
        <w:rPr>
          <w:rFonts w:ascii="Times New Roman" w:eastAsia="Calibri" w:hAnsi="Times New Roman" w:cs="Times New Roman"/>
          <w:sz w:val="24"/>
          <w:szCs w:val="24"/>
        </w:rPr>
      </w:pPr>
      <w:r w:rsidRPr="00EE095D">
        <w:rPr>
          <w:rFonts w:ascii="Times New Roman" w:eastAsia="Calibri" w:hAnsi="Times New Roman" w:cs="Times New Roman"/>
          <w:sz w:val="24"/>
          <w:szCs w:val="24"/>
        </w:rPr>
        <w:t>This Book regulates engagement, marriage, cohabitation, relations between parents and children, parental responsibility, contact rights between children, parents and other caregivers, adoption, custodianship, protection of children without parental responsibility or care, the marital property regime, retention and adult protection, and other issues related to family relations.</w:t>
      </w:r>
    </w:p>
    <w:p w:rsidR="00FE72D2" w:rsidRPr="00EE095D" w:rsidRDefault="00FE72D2" w:rsidP="00FE72D2">
      <w:pPr>
        <w:tabs>
          <w:tab w:val="left" w:pos="7200"/>
          <w:tab w:val="left" w:pos="8460"/>
        </w:tabs>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7200"/>
          <w:tab w:val="left" w:pos="8460"/>
        </w:tabs>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w:t>
      </w:r>
    </w:p>
    <w:p w:rsidR="00FE72D2" w:rsidRPr="00EE095D" w:rsidRDefault="00FE72D2" w:rsidP="00FE72D2">
      <w:pPr>
        <w:tabs>
          <w:tab w:val="left" w:pos="7200"/>
          <w:tab w:val="left" w:pos="8460"/>
        </w:tabs>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Family</w:t>
      </w:r>
    </w:p>
    <w:p w:rsidR="00FE72D2" w:rsidRPr="00EE095D" w:rsidRDefault="00FE72D2" w:rsidP="00FE72D2">
      <w:pPr>
        <w:tabs>
          <w:tab w:val="left" w:pos="7200"/>
          <w:tab w:val="left" w:pos="8460"/>
        </w:tabs>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7200"/>
          <w:tab w:val="left" w:pos="8460"/>
        </w:tabs>
        <w:rPr>
          <w:rFonts w:ascii="Times New Roman" w:eastAsia="Calibri" w:hAnsi="Times New Roman" w:cs="Times New Roman"/>
          <w:i/>
          <w:sz w:val="24"/>
          <w:szCs w:val="24"/>
        </w:rPr>
      </w:pPr>
      <w:r w:rsidRPr="00EE095D">
        <w:rPr>
          <w:rFonts w:ascii="Times New Roman" w:eastAsia="Calibri" w:hAnsi="Times New Roman" w:cs="Times New Roman"/>
          <w:sz w:val="24"/>
          <w:szCs w:val="24"/>
        </w:rPr>
        <w:t>1. Family is a community of parents, children and other relatives who in terms of this Book have reciprocal rights and obligations.</w:t>
      </w:r>
    </w:p>
    <w:p w:rsidR="00FE72D2" w:rsidRPr="00EE095D" w:rsidRDefault="00FE72D2" w:rsidP="00FE72D2">
      <w:pPr>
        <w:tabs>
          <w:tab w:val="left" w:pos="821"/>
          <w:tab w:val="left" w:pos="7200"/>
          <w:tab w:val="left" w:pos="8460"/>
        </w:tabs>
        <w:rPr>
          <w:rFonts w:ascii="Times New Roman" w:hAnsi="Times New Roman" w:cs="Times New Roman"/>
          <w:bCs/>
          <w:sz w:val="24"/>
          <w:szCs w:val="24"/>
        </w:rPr>
      </w:pPr>
    </w:p>
    <w:p w:rsidR="00FE72D2" w:rsidRPr="00EE095D" w:rsidRDefault="00FE72D2" w:rsidP="00FE72D2">
      <w:pPr>
        <w:tabs>
          <w:tab w:val="left" w:pos="821"/>
          <w:tab w:val="left" w:pos="7200"/>
          <w:tab w:val="left" w:pos="8460"/>
        </w:tabs>
        <w:rPr>
          <w:rFonts w:ascii="Times New Roman" w:hAnsi="Times New Roman" w:cs="Times New Roman"/>
          <w:sz w:val="24"/>
          <w:szCs w:val="24"/>
        </w:rPr>
      </w:pPr>
      <w:r w:rsidRPr="00EE095D">
        <w:rPr>
          <w:rFonts w:ascii="Times New Roman" w:hAnsi="Times New Roman" w:cs="Times New Roman"/>
          <w:bCs/>
          <w:sz w:val="24"/>
          <w:szCs w:val="24"/>
        </w:rPr>
        <w:t xml:space="preserve">2. </w:t>
      </w:r>
      <w:r w:rsidRPr="00EE095D">
        <w:rPr>
          <w:rFonts w:ascii="Times New Roman" w:hAnsi="Times New Roman" w:cs="Times New Roman"/>
          <w:sz w:val="24"/>
          <w:szCs w:val="24"/>
        </w:rPr>
        <w:t>Family enjoys the right to special protection by the state at the way that is regulated by law..</w:t>
      </w:r>
    </w:p>
    <w:p w:rsidR="00FE72D2" w:rsidRPr="00EE095D" w:rsidRDefault="00FE72D2" w:rsidP="00FE72D2">
      <w:pPr>
        <w:tabs>
          <w:tab w:val="left" w:pos="821"/>
          <w:tab w:val="left" w:pos="7200"/>
          <w:tab w:val="left" w:pos="8460"/>
        </w:tabs>
        <w:rPr>
          <w:rFonts w:ascii="Times New Roman" w:eastAsia="Calibri" w:hAnsi="Times New Roman" w:cs="Times New Roman"/>
          <w:sz w:val="24"/>
          <w:szCs w:val="24"/>
        </w:rPr>
      </w:pPr>
    </w:p>
    <w:p w:rsidR="00FE72D2" w:rsidRPr="00EE095D" w:rsidRDefault="00FE72D2" w:rsidP="00FE72D2">
      <w:pPr>
        <w:tabs>
          <w:tab w:val="left" w:pos="821"/>
          <w:tab w:val="left" w:pos="7200"/>
          <w:tab w:val="left" w:pos="8460"/>
        </w:tabs>
        <w:rPr>
          <w:rFonts w:ascii="Times New Roman" w:eastAsia="Calibri" w:hAnsi="Times New Roman" w:cs="Times New Roman"/>
          <w:sz w:val="24"/>
          <w:szCs w:val="24"/>
        </w:rPr>
      </w:pPr>
      <w:r w:rsidRPr="00EE095D">
        <w:rPr>
          <w:rFonts w:ascii="Times New Roman" w:eastAsia="Calibri" w:hAnsi="Times New Roman" w:cs="Times New Roman"/>
          <w:sz w:val="24"/>
          <w:szCs w:val="24"/>
        </w:rPr>
        <w:t>3. Everyone has the right to respect for his/her private and family life in accordance to the law.</w:t>
      </w:r>
    </w:p>
    <w:p w:rsidR="00FE72D2" w:rsidRPr="00EE095D" w:rsidRDefault="00FE72D2" w:rsidP="00FE72D2">
      <w:pPr>
        <w:tabs>
          <w:tab w:val="left" w:pos="7200"/>
          <w:tab w:val="left" w:pos="8460"/>
        </w:tabs>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7200"/>
          <w:tab w:val="left" w:pos="8460"/>
        </w:tabs>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w:t>
      </w:r>
    </w:p>
    <w:p w:rsidR="00FE72D2" w:rsidRPr="00EE095D" w:rsidRDefault="00FE72D2" w:rsidP="00FE72D2">
      <w:pPr>
        <w:tabs>
          <w:tab w:val="left" w:pos="7200"/>
          <w:tab w:val="left" w:pos="8460"/>
        </w:tabs>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Principle rules on family relations</w:t>
      </w:r>
    </w:p>
    <w:p w:rsidR="00FE72D2" w:rsidRPr="00EE095D" w:rsidRDefault="00FE72D2" w:rsidP="00FE72D2">
      <w:pPr>
        <w:tabs>
          <w:tab w:val="left" w:pos="1001"/>
          <w:tab w:val="left" w:pos="8460"/>
        </w:tabs>
        <w:rPr>
          <w:rFonts w:ascii="Times New Roman" w:hAnsi="Times New Roman" w:cs="Times New Roman"/>
          <w:sz w:val="24"/>
          <w:szCs w:val="24"/>
          <w:highlight w:val="yellow"/>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hAnsi="Times New Roman" w:cs="Times New Roman"/>
          <w:sz w:val="24"/>
          <w:szCs w:val="24"/>
        </w:rPr>
        <w:t>1</w:t>
      </w:r>
      <w:r w:rsidRPr="00EE095D">
        <w:rPr>
          <w:rFonts w:ascii="Times New Roman" w:eastAsia="Times New Roman" w:hAnsi="Times New Roman" w:cs="Times New Roman"/>
          <w:sz w:val="24"/>
          <w:szCs w:val="24"/>
        </w:rPr>
        <w:t xml:space="preserve">. Husband and wife have equal rights. They owe each other respect and mutual assistance. This also applies to cohabitation between a man and a woman. Husband and wife have same mutual rights and obligations in all legal-family relationships, especially related to parental care. </w:t>
      </w:r>
    </w:p>
    <w:p w:rsidR="00FE72D2" w:rsidRPr="00EE095D" w:rsidRDefault="00FE72D2" w:rsidP="00FE72D2">
      <w:pPr>
        <w:rPr>
          <w:rFonts w:ascii="Times New Roman" w:hAnsi="Times New Roman" w:cs="Times New Roman"/>
          <w:sz w:val="24"/>
          <w:szCs w:val="24"/>
        </w:rPr>
      </w:pPr>
      <w:r w:rsidRPr="00EE095D">
        <w:rPr>
          <w:rFonts w:ascii="Times New Roman" w:eastAsia="Times New Roman" w:hAnsi="Times New Roman" w:cs="Times New Roman"/>
          <w:sz w:val="24"/>
          <w:szCs w:val="24"/>
        </w:rPr>
        <w:t>2. Children’s rights are protected. Both parents are responsible for the growth and education of their children until the age of 18. Parents, the competent state bodies and courts shall primarily take</w:t>
      </w:r>
      <w:r w:rsidRPr="00EE095D">
        <w:rPr>
          <w:rFonts w:ascii="Times New Roman" w:hAnsi="Times New Roman" w:cs="Times New Roman"/>
          <w:sz w:val="24"/>
          <w:szCs w:val="24"/>
        </w:rPr>
        <w:t xml:space="preserve"> into account the best interest of the child.</w:t>
      </w:r>
    </w:p>
    <w:p w:rsidR="00FE72D2" w:rsidRPr="00EE095D" w:rsidRDefault="00FE72D2" w:rsidP="00FE72D2">
      <w:pPr>
        <w:tabs>
          <w:tab w:val="left" w:pos="1001"/>
          <w:tab w:val="left" w:pos="8460"/>
        </w:tabs>
        <w:rPr>
          <w:rFonts w:ascii="Times New Roman" w:hAnsi="Times New Roman" w:cs="Times New Roman"/>
          <w:sz w:val="24"/>
          <w:szCs w:val="24"/>
        </w:rPr>
      </w:pPr>
    </w:p>
    <w:p w:rsidR="00FE72D2" w:rsidRPr="00EE095D" w:rsidRDefault="00FE72D2" w:rsidP="00FE72D2">
      <w:pPr>
        <w:tabs>
          <w:tab w:val="left" w:pos="1001"/>
          <w:tab w:val="left" w:pos="8460"/>
        </w:tabs>
        <w:rPr>
          <w:rFonts w:ascii="Times New Roman" w:eastAsia="Times New Roman" w:hAnsi="Times New Roman" w:cs="Times New Roman"/>
          <w:sz w:val="24"/>
          <w:szCs w:val="24"/>
        </w:rPr>
      </w:pPr>
      <w:r w:rsidRPr="00EE095D">
        <w:rPr>
          <w:rFonts w:ascii="Times New Roman" w:hAnsi="Times New Roman" w:cs="Times New Roman"/>
          <w:sz w:val="24"/>
          <w:szCs w:val="24"/>
        </w:rPr>
        <w:t>3. Parents and children owe to each other assistance and consideration for the entire span of their</w:t>
      </w:r>
      <w:r w:rsidRPr="00EE095D">
        <w:rPr>
          <w:rFonts w:ascii="Times New Roman" w:hAnsi="Times New Roman" w:cs="Times New Roman"/>
          <w:spacing w:val="-5"/>
          <w:sz w:val="24"/>
          <w:szCs w:val="24"/>
        </w:rPr>
        <w:t xml:space="preserve"> </w:t>
      </w:r>
      <w:r w:rsidRPr="00EE095D">
        <w:rPr>
          <w:rFonts w:ascii="Times New Roman" w:hAnsi="Times New Roman" w:cs="Times New Roman"/>
          <w:sz w:val="24"/>
          <w:szCs w:val="24"/>
        </w:rPr>
        <w:t>lives.</w:t>
      </w:r>
    </w:p>
    <w:p w:rsidR="00FE72D2" w:rsidRPr="00EE095D" w:rsidRDefault="00FE72D2" w:rsidP="00FE72D2">
      <w:pPr>
        <w:autoSpaceDE w:val="0"/>
        <w:autoSpaceDN w:val="0"/>
        <w:adjustRightInd w:val="0"/>
        <w:rPr>
          <w:rFonts w:ascii="Times New Roman" w:eastAsia="Times New Roman" w:hAnsi="Times New Roman" w:cs="Times New Roman"/>
          <w:sz w:val="24"/>
          <w:szCs w:val="24"/>
        </w:rPr>
      </w:pPr>
    </w:p>
    <w:p w:rsidR="00FE72D2" w:rsidRPr="00EE095D" w:rsidRDefault="00FE72D2" w:rsidP="00FE72D2">
      <w:pPr>
        <w:autoSpaceDE w:val="0"/>
        <w:autoSpaceDN w:val="0"/>
        <w:adjustRightInd w:val="0"/>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4. Family life relies on the principle of solidarity, all family members shall mutually respect and assist each other. </w:t>
      </w:r>
    </w:p>
    <w:p w:rsidR="00FE72D2" w:rsidRPr="00EE095D" w:rsidRDefault="00FE72D2" w:rsidP="00FE72D2">
      <w:pPr>
        <w:autoSpaceDE w:val="0"/>
        <w:autoSpaceDN w:val="0"/>
        <w:adjustRightInd w:val="0"/>
        <w:rPr>
          <w:rFonts w:ascii="Times New Roman" w:eastAsia="Times New Roman" w:hAnsi="Times New Roman" w:cs="Times New Roman"/>
          <w:sz w:val="24"/>
          <w:szCs w:val="24"/>
        </w:rPr>
      </w:pPr>
    </w:p>
    <w:p w:rsidR="00FE72D2" w:rsidRPr="00EE095D" w:rsidRDefault="00FE72D2" w:rsidP="00FE72D2">
      <w:pPr>
        <w:autoSpaceDE w:val="0"/>
        <w:autoSpaceDN w:val="0"/>
        <w:adjustRightInd w:val="0"/>
        <w:rPr>
          <w:rFonts w:ascii="Times New Roman" w:eastAsia="Calibri" w:hAnsi="Times New Roman" w:cs="Times New Roman"/>
          <w:sz w:val="24"/>
          <w:szCs w:val="24"/>
        </w:rPr>
      </w:pPr>
      <w:r w:rsidRPr="00EE095D">
        <w:rPr>
          <w:rFonts w:ascii="Times New Roman" w:eastAsia="Times New Roman" w:hAnsi="Times New Roman" w:cs="Times New Roman"/>
          <w:sz w:val="24"/>
          <w:szCs w:val="24"/>
        </w:rPr>
        <w:t xml:space="preserve">5. </w:t>
      </w:r>
      <w:r w:rsidRPr="00EE095D">
        <w:rPr>
          <w:rFonts w:ascii="Times New Roman" w:eastAsia="Calibri" w:hAnsi="Times New Roman" w:cs="Times New Roman"/>
          <w:sz w:val="24"/>
          <w:szCs w:val="24"/>
        </w:rPr>
        <w:t>Violence in the family is prohibited. Protection against violence is regulated by special law.</w:t>
      </w:r>
    </w:p>
    <w:p w:rsidR="00FE72D2" w:rsidRPr="00EE095D" w:rsidRDefault="00FE72D2" w:rsidP="00FE72D2">
      <w:pPr>
        <w:autoSpaceDE w:val="0"/>
        <w:autoSpaceDN w:val="0"/>
        <w:adjustRightInd w:val="0"/>
        <w:rPr>
          <w:rFonts w:ascii="Times New Roman" w:eastAsia="Calibri" w:hAnsi="Times New Roman" w:cs="Times New Roman"/>
          <w:sz w:val="24"/>
          <w:szCs w:val="24"/>
        </w:rPr>
      </w:pPr>
    </w:p>
    <w:p w:rsidR="00FE72D2" w:rsidRPr="00EE095D" w:rsidRDefault="00FE72D2" w:rsidP="00FE72D2">
      <w:pPr>
        <w:autoSpaceDE w:val="0"/>
        <w:autoSpaceDN w:val="0"/>
        <w:adjustRightInd w:val="0"/>
        <w:rPr>
          <w:rFonts w:ascii="Times New Roman" w:eastAsia="Calibri" w:hAnsi="Times New Roman" w:cs="Times New Roman"/>
          <w:sz w:val="24"/>
          <w:szCs w:val="24"/>
        </w:rPr>
      </w:pPr>
      <w:r w:rsidRPr="00EE095D">
        <w:rPr>
          <w:rFonts w:ascii="Times New Roman" w:eastAsia="Calibri" w:hAnsi="Times New Roman" w:cs="Times New Roman"/>
          <w:sz w:val="24"/>
          <w:szCs w:val="24"/>
        </w:rPr>
        <w:t xml:space="preserve">6. Protection of children's rights and interests is also done ex officio by Courts and other state bodies </w:t>
      </w:r>
    </w:p>
    <w:p w:rsidR="00FE72D2" w:rsidRPr="00EE095D" w:rsidRDefault="00FE72D2" w:rsidP="00FE72D2">
      <w:pPr>
        <w:autoSpaceDE w:val="0"/>
        <w:autoSpaceDN w:val="0"/>
        <w:adjustRightInd w:val="0"/>
        <w:rPr>
          <w:rFonts w:ascii="Times New Roman" w:eastAsia="Times New Roman" w:hAnsi="Times New Roman" w:cs="Times New Roman"/>
          <w:b/>
          <w:bCs/>
          <w:sz w:val="24"/>
          <w:szCs w:val="24"/>
        </w:rPr>
      </w:pPr>
    </w:p>
    <w:p w:rsidR="00FE72D2" w:rsidRPr="00EE095D" w:rsidRDefault="00FE72D2" w:rsidP="00FE72D2">
      <w:pPr>
        <w:tabs>
          <w:tab w:val="left" w:pos="7200"/>
          <w:tab w:val="left" w:pos="8460"/>
        </w:tabs>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4</w:t>
      </w:r>
    </w:p>
    <w:p w:rsidR="00FE72D2" w:rsidRPr="00EE095D" w:rsidRDefault="00FE72D2" w:rsidP="00FE72D2">
      <w:pPr>
        <w:tabs>
          <w:tab w:val="left" w:pos="7200"/>
          <w:tab w:val="left" w:pos="8460"/>
        </w:tabs>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Equal treatment</w:t>
      </w:r>
    </w:p>
    <w:p w:rsidR="00FE72D2" w:rsidRPr="00EE095D" w:rsidRDefault="00FE72D2" w:rsidP="00FE72D2">
      <w:pPr>
        <w:tabs>
          <w:tab w:val="left" w:pos="7200"/>
          <w:tab w:val="left" w:pos="8460"/>
        </w:tabs>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460"/>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All persons enjoy equal treatment of rights and obligations set forth in this Book. There shall be no direct or indirect discrimination against any person or persons based on sex, age, marital status, language, mental or physical disability, sexual orientation, political affiliation or convictions, ethnic origin, nationality, religion or belief, race, social origin, property, birth or any other</w:t>
      </w:r>
      <w:r w:rsidRPr="00EE095D">
        <w:rPr>
          <w:rFonts w:ascii="Times New Roman" w:eastAsia="Times New Roman" w:hAnsi="Times New Roman" w:cs="Times New Roman"/>
          <w:spacing w:val="-20"/>
          <w:sz w:val="24"/>
          <w:szCs w:val="24"/>
        </w:rPr>
        <w:t xml:space="preserve"> </w:t>
      </w:r>
      <w:r w:rsidRPr="00EE095D">
        <w:rPr>
          <w:rFonts w:ascii="Times New Roman" w:eastAsia="Times New Roman" w:hAnsi="Times New Roman" w:cs="Times New Roman"/>
          <w:sz w:val="24"/>
          <w:szCs w:val="24"/>
        </w:rPr>
        <w:t>status.</w:t>
      </w:r>
    </w:p>
    <w:p w:rsidR="00FE72D2" w:rsidRPr="00EE095D" w:rsidRDefault="00FE72D2" w:rsidP="00FE72D2">
      <w:pPr>
        <w:tabs>
          <w:tab w:val="left" w:pos="407"/>
          <w:tab w:val="left" w:pos="8460"/>
        </w:tabs>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5</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Social</w:t>
      </w:r>
      <w:r w:rsidRPr="00EE095D">
        <w:rPr>
          <w:rFonts w:ascii="Times New Roman" w:eastAsia="Times New Roman" w:hAnsi="Times New Roman" w:cs="Times New Roman"/>
          <w:b/>
          <w:bCs/>
          <w:spacing w:val="-11"/>
          <w:sz w:val="24"/>
          <w:szCs w:val="24"/>
        </w:rPr>
        <w:t xml:space="preserve"> </w:t>
      </w:r>
      <w:r w:rsidRPr="00EE095D">
        <w:rPr>
          <w:rFonts w:ascii="Times New Roman" w:eastAsia="Times New Roman" w:hAnsi="Times New Roman" w:cs="Times New Roman"/>
          <w:b/>
          <w:bCs/>
          <w:sz w:val="24"/>
          <w:szCs w:val="24"/>
        </w:rPr>
        <w:t>protection</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Children without parental care, and those with diagnosed mental or physical disorders as well as parents who are not capable to create necessary living conditions for themselves and their children are under special financial and social</w:t>
      </w:r>
      <w:r w:rsidRPr="00EE095D">
        <w:rPr>
          <w:rFonts w:ascii="Times New Roman" w:eastAsia="Times New Roman" w:hAnsi="Times New Roman" w:cs="Times New Roman"/>
          <w:bCs/>
          <w:spacing w:val="-24"/>
          <w:sz w:val="24"/>
          <w:szCs w:val="24"/>
        </w:rPr>
        <w:t xml:space="preserve"> </w:t>
      </w:r>
      <w:r w:rsidRPr="00EE095D">
        <w:rPr>
          <w:rFonts w:ascii="Times New Roman" w:eastAsia="Times New Roman" w:hAnsi="Times New Roman" w:cs="Times New Roman"/>
          <w:bCs/>
          <w:sz w:val="24"/>
          <w:szCs w:val="24"/>
        </w:rPr>
        <w:t>support.</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The social community undertakes protection of elderly persons and adults who cannot take care of their affairs by reason of a physical, mental or psychological handicap or illness, in cases when they are not capable to ensure living conditions and have no other persons in their kin who are obliged by Law to provide assistance.</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3. The will of any person who cannot take care of their affairs by reason of old age or a physical, mental or psychological handicap or illness must be respected.</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6</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Institutional protection of rights</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Custodian Body is an administrative municipal body competent for social issues. it consists of a group of experts with professional work experience in the specific field of</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responsibility.</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Custodian Body may also be a body (group of experts as mentioned above) of a specific social institution that is established by the Municipal Assembly to carry out such</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obligations.</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3. Custodian Body is primarily competent body for providing professional assistance and protection of the rights and interests of a child and other family members. The court is competent body for deciding disputes between family members, as well as for all measures of child protection that take place against the will of the parents.</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4. Competent authorities act urgently in all procedures concerning family legal issues when children are involved and at the same time protect the wellbeing of children.</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5. The Custodian Body, participating in the procedures, is authorized to present motions for protection of children’s rights and interests, to present facts that are not included, to suggest administration of necessary evidence, to exercise legal remedies, and undertake other judicial actions. Court is obliged to invite Custodian Body participating in the procedures, to all court hearings, and to deliver all the</w:t>
      </w:r>
      <w:r w:rsidRPr="00EE095D">
        <w:rPr>
          <w:rFonts w:ascii="Times New Roman" w:eastAsia="Times New Roman" w:hAnsi="Times New Roman" w:cs="Times New Roman"/>
          <w:spacing w:val="-3"/>
          <w:sz w:val="24"/>
          <w:szCs w:val="24"/>
        </w:rPr>
        <w:t xml:space="preserve"> </w:t>
      </w:r>
      <w:r w:rsidRPr="00EE095D">
        <w:rPr>
          <w:rFonts w:ascii="Times New Roman" w:eastAsia="Times New Roman" w:hAnsi="Times New Roman" w:cs="Times New Roman"/>
          <w:sz w:val="24"/>
          <w:szCs w:val="24"/>
        </w:rPr>
        <w:t>decisions.</w:t>
      </w:r>
    </w:p>
    <w:p w:rsidR="00FE72D2" w:rsidRPr="00EE095D" w:rsidRDefault="00FE72D2" w:rsidP="00FE72D2">
      <w:pP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7</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Social welfare and special</w:t>
      </w:r>
      <w:r w:rsidRPr="00EE095D">
        <w:rPr>
          <w:rFonts w:ascii="Times New Roman" w:eastAsia="Times New Roman" w:hAnsi="Times New Roman" w:cs="Times New Roman"/>
          <w:b/>
          <w:bCs/>
          <w:spacing w:val="-4"/>
          <w:sz w:val="24"/>
          <w:szCs w:val="24"/>
        </w:rPr>
        <w:t xml:space="preserve"> </w:t>
      </w:r>
      <w:r w:rsidRPr="00EE095D">
        <w:rPr>
          <w:rFonts w:ascii="Times New Roman" w:eastAsia="Times New Roman" w:hAnsi="Times New Roman" w:cs="Times New Roman"/>
          <w:b/>
          <w:bCs/>
          <w:sz w:val="24"/>
          <w:szCs w:val="24"/>
        </w:rPr>
        <w:t>protection</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Calibri" w:hAnsi="Times New Roman" w:cs="Times New Roman"/>
          <w:bCs/>
          <w:sz w:val="24"/>
          <w:szCs w:val="24"/>
        </w:rPr>
      </w:pPr>
      <w:r w:rsidRPr="00EE095D">
        <w:rPr>
          <w:rFonts w:ascii="Times New Roman" w:eastAsia="Calibri" w:hAnsi="Times New Roman" w:cs="Times New Roman"/>
          <w:bCs/>
          <w:sz w:val="24"/>
          <w:szCs w:val="24"/>
        </w:rPr>
        <w:t>1. For realization of family relation’s rights, the parents and child are provided special protection by means of social welfare.</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Children whose parents are unable or unwilling to exercise parental responsibility are given special protection.</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
          <w:bCs/>
          <w:sz w:val="24"/>
          <w:szCs w:val="24"/>
        </w:rPr>
        <w:t xml:space="preserve">3. </w:t>
      </w:r>
      <w:r w:rsidRPr="00EE095D">
        <w:rPr>
          <w:rFonts w:ascii="Times New Roman" w:eastAsia="Times New Roman" w:hAnsi="Times New Roman" w:cs="Times New Roman"/>
          <w:bCs/>
          <w:sz w:val="24"/>
          <w:szCs w:val="24"/>
        </w:rPr>
        <w:t>Social protection of a child without parental care, a person with a disability and a person that  for other reasons is not capable of caring for himself and his rights and interests must be ensured respecting the principles of human rights and rights of child and wellbeing of the person under custodianship.</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8</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Support</w:t>
      </w:r>
      <w:r w:rsidR="00705F05" w:rsidRPr="00705F05">
        <w:rPr>
          <w:rFonts w:ascii="Times New Roman" w:hAnsi="Times New Roman" w:cs="Times New Roman"/>
          <w:b/>
          <w:sz w:val="24"/>
          <w:szCs w:val="30"/>
          <w:lang w:val="sq-AL"/>
        </w:rPr>
        <w:t xml:space="preserve"> </w:t>
      </w:r>
      <w:r w:rsidR="00705F05" w:rsidRPr="00705F05">
        <w:rPr>
          <w:rFonts w:ascii="Times New Roman" w:hAnsi="Times New Roman" w:cs="Times New Roman"/>
          <w:b/>
          <w:sz w:val="24"/>
          <w:szCs w:val="30"/>
          <w:highlight w:val="yellow"/>
          <w:lang w:val="sq-AL"/>
        </w:rPr>
        <w:t>Mbështetja profesionale për kontestet familjare</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7200"/>
        </w:tabs>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When applying this book, legal and natural persons, providing professional assistance or solving disputes between family members, shall mutually</w:t>
      </w:r>
      <w:r w:rsidRPr="00EE095D">
        <w:rPr>
          <w:rFonts w:ascii="Times New Roman" w:eastAsia="Times New Roman" w:hAnsi="Times New Roman" w:cs="Times New Roman"/>
          <w:bCs/>
          <w:spacing w:val="-12"/>
          <w:sz w:val="24"/>
          <w:szCs w:val="24"/>
        </w:rPr>
        <w:t xml:space="preserve"> </w:t>
      </w:r>
      <w:r w:rsidRPr="00EE095D">
        <w:rPr>
          <w:rFonts w:ascii="Times New Roman" w:eastAsia="Times New Roman" w:hAnsi="Times New Roman" w:cs="Times New Roman"/>
          <w:bCs/>
          <w:sz w:val="24"/>
          <w:szCs w:val="24"/>
        </w:rPr>
        <w:t>cooperate.</w:t>
      </w:r>
    </w:p>
    <w:p w:rsidR="00FE72D2" w:rsidRPr="00EE095D" w:rsidRDefault="00FE72D2" w:rsidP="00FE72D2">
      <w:pPr>
        <w:tabs>
          <w:tab w:val="left" w:pos="897"/>
        </w:tabs>
        <w:rPr>
          <w:rFonts w:ascii="Times New Roman" w:hAnsi="Times New Roman" w:cs="Times New Roman"/>
          <w:sz w:val="24"/>
          <w:szCs w:val="24"/>
        </w:rPr>
      </w:pPr>
    </w:p>
    <w:p w:rsidR="00FE72D2" w:rsidRPr="00EE095D" w:rsidRDefault="00FE72D2" w:rsidP="00FE72D2">
      <w:pPr>
        <w:tabs>
          <w:tab w:val="left" w:pos="897"/>
        </w:tabs>
        <w:rPr>
          <w:rFonts w:ascii="Times New Roman" w:hAnsi="Times New Roman" w:cs="Times New Roman"/>
          <w:sz w:val="24"/>
          <w:szCs w:val="24"/>
        </w:rPr>
      </w:pPr>
    </w:p>
    <w:p w:rsidR="00FE72D2" w:rsidRDefault="00705F05" w:rsidP="00FE72D2">
      <w:pPr>
        <w:tabs>
          <w:tab w:val="left" w:pos="897"/>
        </w:tabs>
        <w:jc w:val="center"/>
        <w:rPr>
          <w:rFonts w:ascii="Times New Roman" w:hAnsi="Times New Roman" w:cs="Times New Roman"/>
          <w:b/>
          <w:sz w:val="28"/>
          <w:szCs w:val="28"/>
        </w:rPr>
      </w:pPr>
      <w:r w:rsidRPr="00705F05">
        <w:rPr>
          <w:rFonts w:ascii="Times New Roman" w:hAnsi="Times New Roman" w:cs="Times New Roman"/>
          <w:b/>
          <w:sz w:val="28"/>
          <w:szCs w:val="28"/>
        </w:rPr>
        <w:t xml:space="preserve">PART TWO </w:t>
      </w:r>
    </w:p>
    <w:p w:rsidR="00705F05" w:rsidRDefault="00705F05" w:rsidP="00FE72D2">
      <w:pPr>
        <w:tabs>
          <w:tab w:val="left" w:pos="897"/>
        </w:tabs>
        <w:jc w:val="center"/>
        <w:rPr>
          <w:rFonts w:ascii="Times New Roman" w:hAnsi="Times New Roman" w:cs="Times New Roman"/>
          <w:b/>
          <w:sz w:val="28"/>
          <w:szCs w:val="28"/>
        </w:rPr>
      </w:pPr>
    </w:p>
    <w:p w:rsidR="00705F05" w:rsidRPr="00705F05" w:rsidRDefault="00705F05" w:rsidP="00FE72D2">
      <w:pPr>
        <w:tabs>
          <w:tab w:val="left" w:pos="897"/>
        </w:tabs>
        <w:jc w:val="center"/>
        <w:rPr>
          <w:rFonts w:ascii="Times New Roman" w:hAnsi="Times New Roman" w:cs="Times New Roman"/>
          <w:b/>
          <w:sz w:val="28"/>
          <w:szCs w:val="28"/>
        </w:rPr>
      </w:pPr>
      <w:r>
        <w:rPr>
          <w:rFonts w:ascii="Times New Roman" w:hAnsi="Times New Roman" w:cs="Times New Roman"/>
          <w:b/>
          <w:sz w:val="28"/>
          <w:szCs w:val="28"/>
        </w:rPr>
        <w:t xml:space="preserve">Chapter I – Engagement </w:t>
      </w:r>
    </w:p>
    <w:p w:rsidR="00FE72D2" w:rsidRPr="00EE095D" w:rsidRDefault="00FE72D2" w:rsidP="00FE72D2">
      <w:pPr>
        <w:tabs>
          <w:tab w:val="left" w:pos="897"/>
        </w:tabs>
        <w:jc w:val="center"/>
        <w:rPr>
          <w:rFonts w:ascii="Times New Roman" w:hAnsi="Times New Roman" w:cs="Times New Roman"/>
          <w:b/>
          <w:sz w:val="24"/>
          <w:szCs w:val="24"/>
        </w:rPr>
      </w:pPr>
    </w:p>
    <w:p w:rsidR="00FE72D2" w:rsidRPr="00EE095D" w:rsidRDefault="00FE72D2" w:rsidP="00FE72D2">
      <w:pPr>
        <w:tabs>
          <w:tab w:val="left" w:pos="897"/>
        </w:tabs>
        <w:jc w:val="center"/>
        <w:rPr>
          <w:rFonts w:ascii="Times New Roman" w:hAnsi="Times New Roman" w:cs="Times New Roman"/>
          <w:b/>
          <w:sz w:val="24"/>
          <w:szCs w:val="24"/>
        </w:rPr>
      </w:pPr>
    </w:p>
    <w:p w:rsidR="00FE72D2" w:rsidRPr="00EE095D" w:rsidRDefault="00FE72D2" w:rsidP="00FE72D2">
      <w:pPr>
        <w:tabs>
          <w:tab w:val="left" w:pos="897"/>
        </w:tabs>
        <w:jc w:val="center"/>
        <w:rPr>
          <w:rFonts w:ascii="Times New Roman" w:eastAsia="Times New Roman" w:hAnsi="Times New Roman" w:cs="Times New Roman"/>
          <w:b/>
          <w:sz w:val="24"/>
          <w:szCs w:val="24"/>
        </w:rPr>
      </w:pPr>
    </w:p>
    <w:p w:rsidR="00FE72D2" w:rsidRPr="00EE095D" w:rsidRDefault="00FE72D2" w:rsidP="00FE72D2">
      <w:pPr>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9</w:t>
      </w:r>
    </w:p>
    <w:p w:rsidR="00FE72D2" w:rsidRPr="00EE095D" w:rsidRDefault="00EA65F8" w:rsidP="00FE72D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Engagement</w:t>
      </w:r>
    </w:p>
    <w:p w:rsidR="00FE72D2" w:rsidRPr="00EE095D" w:rsidRDefault="00FE72D2" w:rsidP="00FE72D2">
      <w:pPr>
        <w:jc w:val="center"/>
        <w:rPr>
          <w:rFonts w:ascii="Times New Roman" w:eastAsia="Times New Roman" w:hAnsi="Times New Roman" w:cs="Times New Roman"/>
          <w:b/>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Engagement is the mutual promise of two persons of different gender to get married in the</w:t>
      </w:r>
      <w:r w:rsidRPr="00EE095D">
        <w:rPr>
          <w:rFonts w:ascii="Times New Roman" w:eastAsia="Times New Roman" w:hAnsi="Times New Roman" w:cs="Times New Roman"/>
          <w:spacing w:val="-3"/>
          <w:sz w:val="24"/>
          <w:szCs w:val="24"/>
        </w:rPr>
        <w:t xml:space="preserve"> </w:t>
      </w:r>
      <w:r w:rsidRPr="00EE095D">
        <w:rPr>
          <w:rFonts w:ascii="Times New Roman" w:eastAsia="Times New Roman" w:hAnsi="Times New Roman" w:cs="Times New Roman"/>
          <w:sz w:val="24"/>
          <w:szCs w:val="24"/>
        </w:rPr>
        <w:t>future.</w:t>
      </w:r>
    </w:p>
    <w:p w:rsidR="00FE72D2" w:rsidRPr="00EE095D" w:rsidRDefault="00FE72D2" w:rsidP="00FE72D2">
      <w:pP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10</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Inability of lawsuit </w:t>
      </w:r>
      <w:r w:rsidR="00EA65F8" w:rsidRPr="00EA65F8">
        <w:rPr>
          <w:rFonts w:ascii="Times New Roman" w:hAnsi="Times New Roman" w:cs="Times New Roman"/>
          <w:b/>
          <w:sz w:val="24"/>
          <w:szCs w:val="30"/>
          <w:highlight w:val="yellow"/>
          <w:lang w:val="sq-AL"/>
        </w:rPr>
        <w:t>për lidhje të martesës për shkak të ekzistimit të fejesës</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No one can file a lawsuit for marriage due to the fact that he was</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engaged.</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The Promise of a penalty if marriage will not be performed is</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void.</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11</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Liability to pay damages in case of relinquishment from engagement</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Calibri" w:hAnsi="Times New Roman" w:cs="Times New Roman"/>
          <w:bCs/>
          <w:sz w:val="24"/>
          <w:szCs w:val="24"/>
        </w:rPr>
      </w:pPr>
      <w:r w:rsidRPr="00EE095D">
        <w:rPr>
          <w:rFonts w:ascii="Times New Roman" w:eastAsia="Calibri" w:hAnsi="Times New Roman" w:cs="Times New Roman"/>
          <w:bCs/>
          <w:sz w:val="24"/>
          <w:szCs w:val="24"/>
        </w:rPr>
        <w:t>1. If a fiancé relinquishes from an engagement, he is obliged to compensate for any expenditures or obligations which were invested on expectation of marriage to the other fiancé, the parents of the other fiancé or third persons who acted on their behalf.</w:t>
      </w:r>
    </w:p>
    <w:p w:rsidR="00FE72D2" w:rsidRPr="00EE095D" w:rsidRDefault="00FE72D2" w:rsidP="00FE72D2">
      <w:pPr>
        <w:tabs>
          <w:tab w:val="left" w:pos="820"/>
        </w:tabs>
        <w:rPr>
          <w:rFonts w:ascii="Times New Roman" w:hAnsi="Times New Roman" w:cs="Times New Roman"/>
          <w:sz w:val="24"/>
          <w:szCs w:val="24"/>
        </w:rPr>
      </w:pPr>
    </w:p>
    <w:p w:rsidR="00FE72D2" w:rsidRPr="00EE095D" w:rsidRDefault="00FE72D2" w:rsidP="00FE72D2">
      <w:pPr>
        <w:tabs>
          <w:tab w:val="left" w:pos="820"/>
        </w:tabs>
        <w:rPr>
          <w:rFonts w:ascii="Times New Roman" w:hAnsi="Times New Roman" w:cs="Times New Roman"/>
          <w:sz w:val="24"/>
          <w:szCs w:val="24"/>
        </w:rPr>
      </w:pPr>
      <w:r w:rsidRPr="00EE095D">
        <w:rPr>
          <w:rFonts w:ascii="Times New Roman" w:hAnsi="Times New Roman" w:cs="Times New Roman"/>
          <w:sz w:val="24"/>
          <w:szCs w:val="24"/>
        </w:rPr>
        <w:t>2. Liability for damages is limited to the extend expenditures or obligations were reasonable according to the</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circumstances.</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3. There is no liability if there was an important reason for</w:t>
      </w:r>
      <w:r w:rsidRPr="00EE095D">
        <w:rPr>
          <w:rFonts w:ascii="Times New Roman" w:hAnsi="Times New Roman" w:cs="Times New Roman"/>
          <w:spacing w:val="-13"/>
          <w:sz w:val="24"/>
          <w:szCs w:val="24"/>
        </w:rPr>
        <w:t xml:space="preserve"> </w:t>
      </w:r>
      <w:r w:rsidRPr="00EE095D">
        <w:rPr>
          <w:rFonts w:ascii="Times New Roman" w:hAnsi="Times New Roman" w:cs="Times New Roman"/>
          <w:sz w:val="24"/>
          <w:szCs w:val="24"/>
        </w:rPr>
        <w:t>relinquishment form engagement.</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4. The right to a lawsuit for claims by the engagement legal institute is prescribed with the expiration of the two-year term.</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12</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Responsibility of the other fiancé for revocation</w:t>
      </w:r>
    </w:p>
    <w:p w:rsidR="00FE72D2" w:rsidRPr="00EE095D" w:rsidRDefault="00FE72D2" w:rsidP="00FE72D2">
      <w:pPr>
        <w:rPr>
          <w:rFonts w:ascii="Times New Roman" w:eastAsia="Calibri"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eastAsia="Calibri" w:hAnsi="Times New Roman" w:cs="Times New Roman"/>
          <w:sz w:val="24"/>
          <w:szCs w:val="24"/>
        </w:rPr>
        <w:t>If a fiancé is responsible for the rescission by the other due to an important reason, he is liable for caused damages.</w:t>
      </w:r>
    </w:p>
    <w:p w:rsidR="00FE72D2" w:rsidRPr="00EE095D" w:rsidRDefault="00FE72D2" w:rsidP="00FE72D2">
      <w:pPr>
        <w:tabs>
          <w:tab w:val="left" w:pos="8820"/>
        </w:tabs>
        <w:outlineLvl w:val="1"/>
        <w:rPr>
          <w:rFonts w:ascii="Times New Roman" w:eastAsia="Times New Roman" w:hAnsi="Times New Roman" w:cs="Times New Roman"/>
          <w:b/>
          <w:bCs/>
          <w:sz w:val="24"/>
          <w:szCs w:val="24"/>
        </w:rPr>
      </w:pPr>
    </w:p>
    <w:p w:rsidR="00FE72D2" w:rsidRPr="00EE095D" w:rsidRDefault="00FE72D2" w:rsidP="00FE72D2">
      <w:pPr>
        <w:tabs>
          <w:tab w:val="left" w:pos="8820"/>
        </w:tabs>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13</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Return of gifts</w:t>
      </w:r>
    </w:p>
    <w:p w:rsidR="00FE72D2" w:rsidRPr="00EE095D" w:rsidRDefault="00FE72D2" w:rsidP="00FE72D2">
      <w:pPr>
        <w:tabs>
          <w:tab w:val="left" w:pos="8820"/>
        </w:tabs>
        <w:rPr>
          <w:rFonts w:ascii="Times New Roman" w:eastAsia="Times New Roman" w:hAnsi="Times New Roman" w:cs="Times New Roman"/>
          <w:sz w:val="24"/>
          <w:szCs w:val="24"/>
        </w:rPr>
      </w:pPr>
    </w:p>
    <w:p w:rsidR="00FE72D2" w:rsidRPr="00EE095D" w:rsidRDefault="00FE72D2" w:rsidP="00FE72D2">
      <w:pPr>
        <w:tabs>
          <w:tab w:val="left" w:pos="8820"/>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If engagement doesn’t end with a marriage, every fiancé may ask the other to return gifts he gave on the occasion of the engagement. In this case, provisions on unjust enrichment in Book Three of this law shall apply. In case one of the fiancés dies, the right to ask for return of gifts can’t be realized by other persons.</w:t>
      </w:r>
    </w:p>
    <w:p w:rsidR="00FE72D2" w:rsidRPr="00EE095D" w:rsidRDefault="00FE72D2" w:rsidP="00FE72D2">
      <w:pPr>
        <w:tabs>
          <w:tab w:val="left" w:pos="407"/>
          <w:tab w:val="left" w:pos="8820"/>
        </w:tabs>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407"/>
          <w:tab w:val="left" w:pos="8820"/>
        </w:tabs>
        <w:jc w:val="center"/>
        <w:outlineLvl w:val="1"/>
        <w:rPr>
          <w:rFonts w:ascii="Times New Roman" w:eastAsia="Times New Roman" w:hAnsi="Times New Roman" w:cs="Times New Roman"/>
          <w:b/>
          <w:bCs/>
          <w:sz w:val="24"/>
          <w:szCs w:val="24"/>
        </w:rPr>
      </w:pPr>
    </w:p>
    <w:p w:rsidR="00FE72D2" w:rsidRPr="00EA65F8" w:rsidRDefault="00EA65F8" w:rsidP="00FE72D2">
      <w:pPr>
        <w:tabs>
          <w:tab w:val="left" w:pos="407"/>
          <w:tab w:val="left" w:pos="8820"/>
        </w:tabs>
        <w:jc w:val="center"/>
        <w:outlineLvl w:val="1"/>
        <w:rPr>
          <w:rFonts w:ascii="Times New Roman" w:eastAsia="Times New Roman" w:hAnsi="Times New Roman" w:cs="Times New Roman"/>
          <w:b/>
          <w:bCs/>
          <w:sz w:val="28"/>
          <w:szCs w:val="28"/>
        </w:rPr>
      </w:pPr>
      <w:r w:rsidRPr="00EA65F8">
        <w:rPr>
          <w:rFonts w:ascii="Times New Roman" w:eastAsia="Times New Roman" w:hAnsi="Times New Roman" w:cs="Times New Roman"/>
          <w:b/>
          <w:bCs/>
          <w:sz w:val="28"/>
          <w:szCs w:val="28"/>
        </w:rPr>
        <w:t xml:space="preserve">Chapter </w:t>
      </w:r>
      <w:r w:rsidR="00FE72D2" w:rsidRPr="00EA65F8">
        <w:rPr>
          <w:rFonts w:ascii="Times New Roman" w:eastAsia="Times New Roman" w:hAnsi="Times New Roman" w:cs="Times New Roman"/>
          <w:b/>
          <w:bCs/>
          <w:sz w:val="28"/>
          <w:szCs w:val="28"/>
        </w:rPr>
        <w:t>II</w:t>
      </w:r>
      <w:r w:rsidRPr="00EA65F8">
        <w:rPr>
          <w:rFonts w:ascii="Times New Roman" w:eastAsia="Times New Roman" w:hAnsi="Times New Roman" w:cs="Times New Roman"/>
          <w:b/>
          <w:bCs/>
          <w:sz w:val="28"/>
          <w:szCs w:val="28"/>
        </w:rPr>
        <w:t xml:space="preserve"> – Marriage </w:t>
      </w:r>
    </w:p>
    <w:p w:rsidR="00FE72D2" w:rsidRPr="00EE095D" w:rsidRDefault="00FE72D2" w:rsidP="00FE72D2">
      <w:pPr>
        <w:tabs>
          <w:tab w:val="left" w:pos="407"/>
          <w:tab w:val="left" w:pos="8820"/>
        </w:tabs>
        <w:outlineLvl w:val="1"/>
        <w:rPr>
          <w:rFonts w:ascii="Times New Roman" w:eastAsia="Times New Roman" w:hAnsi="Times New Roman" w:cs="Times New Roman"/>
          <w:sz w:val="24"/>
          <w:szCs w:val="24"/>
        </w:rPr>
      </w:pPr>
    </w:p>
    <w:p w:rsidR="00FE72D2" w:rsidRPr="00EE095D" w:rsidRDefault="00FE72D2" w:rsidP="00FE72D2">
      <w:pPr>
        <w:tabs>
          <w:tab w:val="left" w:pos="341"/>
          <w:tab w:val="left" w:pos="8820"/>
        </w:tabs>
        <w:jc w:val="center"/>
        <w:rPr>
          <w:rFonts w:ascii="Times New Roman" w:hAnsi="Times New Roman" w:cs="Times New Roman"/>
          <w:b/>
          <w:sz w:val="24"/>
          <w:szCs w:val="24"/>
        </w:rPr>
      </w:pPr>
      <w:r w:rsidRPr="00EE095D">
        <w:rPr>
          <w:rFonts w:ascii="Times New Roman" w:hAnsi="Times New Roman" w:cs="Times New Roman"/>
          <w:b/>
          <w:sz w:val="24"/>
          <w:szCs w:val="24"/>
        </w:rPr>
        <w:t>S</w:t>
      </w:r>
      <w:r w:rsidR="00EA65F8">
        <w:rPr>
          <w:rFonts w:ascii="Times New Roman" w:hAnsi="Times New Roman" w:cs="Times New Roman"/>
          <w:b/>
          <w:sz w:val="24"/>
          <w:szCs w:val="24"/>
        </w:rPr>
        <w:t xml:space="preserve">ub-chapter I – </w:t>
      </w:r>
      <w:r w:rsidR="00EA65F8" w:rsidRPr="00336219">
        <w:rPr>
          <w:rFonts w:ascii="Times New Roman" w:hAnsi="Times New Roman" w:cs="Times New Roman"/>
          <w:b/>
          <w:sz w:val="24"/>
          <w:szCs w:val="30"/>
          <w:lang w:val="sq-AL"/>
        </w:rPr>
        <w:t>Kuptimi i martesës</w:t>
      </w:r>
    </w:p>
    <w:p w:rsidR="00FE72D2" w:rsidRPr="00EE095D" w:rsidRDefault="00FE72D2" w:rsidP="00FE72D2">
      <w:pPr>
        <w:tabs>
          <w:tab w:val="left" w:pos="341"/>
          <w:tab w:val="left" w:pos="8820"/>
        </w:tabs>
        <w:jc w:val="center"/>
        <w:rPr>
          <w:rFonts w:ascii="Times New Roman" w:hAnsi="Times New Roman" w:cs="Times New Roman"/>
          <w:b/>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Article 14 </w:t>
      </w:r>
    </w:p>
    <w:p w:rsidR="00FE72D2" w:rsidRPr="00EE095D" w:rsidRDefault="00EA65F8" w:rsidP="00FE72D2">
      <w:pPr>
        <w:ind w:left="100"/>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Marriage</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61"/>
          <w:tab w:val="left" w:pos="7200"/>
          <w:tab w:val="left" w:pos="8820"/>
        </w:tabs>
        <w:rPr>
          <w:rFonts w:ascii="Times New Roman" w:hAnsi="Times New Roman" w:cs="Times New Roman"/>
          <w:sz w:val="24"/>
          <w:szCs w:val="24"/>
        </w:rPr>
      </w:pPr>
      <w:r w:rsidRPr="00EE095D">
        <w:rPr>
          <w:rFonts w:ascii="Times New Roman" w:eastAsia="Calibri" w:hAnsi="Times New Roman" w:cs="Times New Roman"/>
          <w:sz w:val="24"/>
          <w:szCs w:val="24"/>
        </w:rPr>
        <w:t>1. Marriage is a legally registered community of two persons of different sexes, through which they freely decide to live together as husband and wife. Marriage is continuous legally regulated live community of husband and wife. Marriage is concluded by given consent of husband and wife and their signature before the official (registrar) of civil status.</w:t>
      </w:r>
    </w:p>
    <w:p w:rsidR="00FE72D2" w:rsidRPr="00EE095D" w:rsidRDefault="00FE72D2" w:rsidP="00FE72D2">
      <w:pPr>
        <w:tabs>
          <w:tab w:val="left" w:pos="821"/>
          <w:tab w:val="left" w:pos="7200"/>
          <w:tab w:val="left" w:pos="8820"/>
        </w:tabs>
        <w:rPr>
          <w:rFonts w:ascii="Times New Roman" w:hAnsi="Times New Roman" w:cs="Times New Roman"/>
          <w:sz w:val="24"/>
          <w:szCs w:val="24"/>
        </w:rPr>
      </w:pPr>
    </w:p>
    <w:p w:rsidR="00FE72D2" w:rsidRPr="00EE095D" w:rsidRDefault="00FE72D2" w:rsidP="00FE72D2">
      <w:pPr>
        <w:tabs>
          <w:tab w:val="left" w:pos="821"/>
          <w:tab w:val="left" w:pos="7200"/>
          <w:tab w:val="left" w:pos="8820"/>
        </w:tabs>
        <w:rPr>
          <w:rFonts w:ascii="Times New Roman" w:hAnsi="Times New Roman" w:cs="Times New Roman"/>
          <w:sz w:val="24"/>
          <w:szCs w:val="24"/>
        </w:rPr>
      </w:pPr>
      <w:r w:rsidRPr="00EE095D">
        <w:rPr>
          <w:rFonts w:ascii="Times New Roman" w:hAnsi="Times New Roman" w:cs="Times New Roman"/>
          <w:sz w:val="24"/>
          <w:szCs w:val="24"/>
        </w:rPr>
        <w:t>2. Man and woman, have the right to marry and found a family without any limitation due to race, nationality or religion and they are equal to marriage, during marriage and at its</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dissolution.</w:t>
      </w:r>
    </w:p>
    <w:p w:rsidR="00FE72D2" w:rsidRPr="00EE095D" w:rsidRDefault="00FE72D2" w:rsidP="00FE72D2">
      <w:pPr>
        <w:tabs>
          <w:tab w:val="left" w:pos="7200"/>
          <w:tab w:val="left" w:pos="8460"/>
        </w:tabs>
        <w:outlineLvl w:val="1"/>
        <w:rPr>
          <w:rFonts w:ascii="Times New Roman" w:eastAsia="Calibri" w:hAnsi="Times New Roman" w:cs="Times New Roman"/>
          <w:bCs/>
          <w:sz w:val="24"/>
          <w:szCs w:val="24"/>
        </w:rPr>
      </w:pPr>
    </w:p>
    <w:p w:rsidR="00FE72D2" w:rsidRPr="00EE095D" w:rsidRDefault="00FE72D2" w:rsidP="00FE72D2">
      <w:pPr>
        <w:tabs>
          <w:tab w:val="left" w:pos="7200"/>
          <w:tab w:val="left" w:pos="8460"/>
        </w:tabs>
        <w:outlineLvl w:val="1"/>
        <w:rPr>
          <w:rFonts w:ascii="Times New Roman" w:eastAsia="Calibri" w:hAnsi="Times New Roman" w:cs="Times New Roman"/>
          <w:bCs/>
          <w:sz w:val="24"/>
          <w:szCs w:val="24"/>
        </w:rPr>
      </w:pPr>
      <w:r w:rsidRPr="00EE095D">
        <w:rPr>
          <w:rFonts w:ascii="Times New Roman" w:eastAsia="Calibri" w:hAnsi="Times New Roman" w:cs="Times New Roman"/>
          <w:bCs/>
          <w:sz w:val="24"/>
          <w:szCs w:val="24"/>
        </w:rPr>
        <w:t>3. According to this law husband and wife enjoy reciprocal rights and obligations.</w:t>
      </w:r>
    </w:p>
    <w:p w:rsidR="00FE72D2" w:rsidRPr="00EE095D" w:rsidRDefault="00FE72D2" w:rsidP="00FE72D2">
      <w:pPr>
        <w:tabs>
          <w:tab w:val="left" w:pos="7200"/>
          <w:tab w:val="left" w:pos="8460"/>
        </w:tabs>
        <w:outlineLvl w:val="1"/>
        <w:rPr>
          <w:rFonts w:ascii="Times New Roman" w:eastAsia="Calibri" w:hAnsi="Times New Roman" w:cs="Times New Roman"/>
          <w:bCs/>
          <w:sz w:val="24"/>
          <w:szCs w:val="24"/>
        </w:rPr>
      </w:pPr>
    </w:p>
    <w:p w:rsidR="00FE72D2" w:rsidRPr="00EE095D" w:rsidRDefault="00FE72D2" w:rsidP="00FE72D2">
      <w:pPr>
        <w:tabs>
          <w:tab w:val="left" w:pos="341"/>
          <w:tab w:val="left" w:pos="8820"/>
        </w:tabs>
        <w:jc w:val="center"/>
        <w:rPr>
          <w:rFonts w:ascii="Times New Roman" w:hAnsi="Times New Roman" w:cs="Times New Roman"/>
          <w:b/>
          <w:sz w:val="24"/>
          <w:szCs w:val="24"/>
        </w:rPr>
      </w:pPr>
      <w:r w:rsidRPr="00EE095D">
        <w:rPr>
          <w:rFonts w:ascii="Times New Roman" w:hAnsi="Times New Roman" w:cs="Times New Roman"/>
          <w:b/>
          <w:sz w:val="24"/>
          <w:szCs w:val="24"/>
        </w:rPr>
        <w:t>Article 15</w:t>
      </w:r>
    </w:p>
    <w:p w:rsidR="00FE72D2" w:rsidRPr="00EE095D" w:rsidRDefault="00FE72D2" w:rsidP="00FE72D2">
      <w:pPr>
        <w:tabs>
          <w:tab w:val="left" w:pos="341"/>
          <w:tab w:val="left" w:pos="8820"/>
        </w:tabs>
        <w:jc w:val="center"/>
        <w:rPr>
          <w:rFonts w:ascii="Times New Roman" w:hAnsi="Times New Roman" w:cs="Times New Roman"/>
          <w:b/>
          <w:sz w:val="24"/>
          <w:szCs w:val="24"/>
        </w:rPr>
      </w:pPr>
      <w:r w:rsidRPr="00EE095D">
        <w:rPr>
          <w:rFonts w:ascii="Times New Roman" w:hAnsi="Times New Roman" w:cs="Times New Roman"/>
          <w:b/>
          <w:sz w:val="24"/>
          <w:szCs w:val="24"/>
        </w:rPr>
        <w:t>Capacity for marriage</w:t>
      </w:r>
    </w:p>
    <w:p w:rsidR="00FE72D2" w:rsidRPr="00EE095D" w:rsidRDefault="00FE72D2" w:rsidP="00FE72D2">
      <w:pPr>
        <w:tabs>
          <w:tab w:val="left" w:pos="341"/>
          <w:tab w:val="left" w:pos="8820"/>
        </w:tabs>
        <w:jc w:val="center"/>
        <w:rPr>
          <w:rFonts w:ascii="Times New Roman" w:hAnsi="Times New Roman" w:cs="Times New Roman"/>
          <w:b/>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w:t>
      </w:r>
      <w:r w:rsidRPr="00EE095D">
        <w:rPr>
          <w:rFonts w:ascii="Times New Roman" w:eastAsia="Calibri" w:hAnsi="Times New Roman" w:cs="Times New Roman"/>
          <w:bCs/>
          <w:sz w:val="24"/>
          <w:szCs w:val="24"/>
        </w:rPr>
        <w:t xml:space="preserve"> The ability to marry is gained after acquiring full capacity to act.</w:t>
      </w:r>
    </w:p>
    <w:p w:rsidR="00FE72D2" w:rsidRPr="00EE095D" w:rsidRDefault="00FE72D2" w:rsidP="00FE72D2">
      <w:pPr>
        <w:ind w:left="100"/>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A person who has reached the age of 16 can marry if the competent court allows the marriage for reasonable reasons.</w:t>
      </w:r>
    </w:p>
    <w:p w:rsidR="00FE72D2" w:rsidRPr="00EE095D" w:rsidRDefault="00FE72D2" w:rsidP="00FE72D2">
      <w:pPr>
        <w:tabs>
          <w:tab w:val="left" w:pos="341"/>
          <w:tab w:val="left" w:pos="8820"/>
        </w:tabs>
        <w:jc w:val="center"/>
        <w:rPr>
          <w:rFonts w:ascii="Times New Roman" w:hAnsi="Times New Roman" w:cs="Times New Roman"/>
          <w:b/>
          <w:sz w:val="24"/>
          <w:szCs w:val="24"/>
        </w:rPr>
      </w:pPr>
    </w:p>
    <w:p w:rsidR="00EA65F8" w:rsidRDefault="00EA65F8" w:rsidP="00FE72D2">
      <w:pPr>
        <w:tabs>
          <w:tab w:val="left" w:pos="341"/>
          <w:tab w:val="left" w:pos="8820"/>
        </w:tabs>
        <w:jc w:val="center"/>
        <w:rPr>
          <w:rFonts w:ascii="Times New Roman" w:hAnsi="Times New Roman" w:cs="Times New Roman"/>
          <w:b/>
          <w:sz w:val="24"/>
          <w:szCs w:val="24"/>
        </w:rPr>
      </w:pPr>
      <w:r>
        <w:rPr>
          <w:rFonts w:ascii="Times New Roman" w:hAnsi="Times New Roman" w:cs="Times New Roman"/>
          <w:b/>
          <w:sz w:val="24"/>
          <w:szCs w:val="24"/>
        </w:rPr>
        <w:t xml:space="preserve">Sub-chapter II – Terms for Marriage </w:t>
      </w:r>
    </w:p>
    <w:p w:rsidR="00EA65F8" w:rsidRDefault="00EA65F8" w:rsidP="00FE72D2">
      <w:pPr>
        <w:tabs>
          <w:tab w:val="left" w:pos="341"/>
          <w:tab w:val="left" w:pos="8820"/>
        </w:tabs>
        <w:jc w:val="center"/>
        <w:rPr>
          <w:rFonts w:ascii="Times New Roman" w:hAnsi="Times New Roman" w:cs="Times New Roman"/>
          <w:b/>
          <w:sz w:val="24"/>
          <w:szCs w:val="24"/>
        </w:rPr>
      </w:pPr>
    </w:p>
    <w:p w:rsidR="00FE72D2" w:rsidRPr="00EE095D" w:rsidRDefault="00FE72D2" w:rsidP="00FE72D2">
      <w:pPr>
        <w:tabs>
          <w:tab w:val="left" w:pos="341"/>
          <w:tab w:val="left" w:pos="8820"/>
        </w:tabs>
        <w:jc w:val="center"/>
        <w:rPr>
          <w:rFonts w:ascii="Times New Roman" w:hAnsi="Times New Roman" w:cs="Times New Roman"/>
          <w:b/>
          <w:sz w:val="24"/>
          <w:szCs w:val="24"/>
        </w:rPr>
      </w:pPr>
      <w:r w:rsidRPr="00EE095D">
        <w:rPr>
          <w:rFonts w:ascii="Times New Roman" w:hAnsi="Times New Roman" w:cs="Times New Roman"/>
          <w:b/>
          <w:sz w:val="24"/>
          <w:szCs w:val="24"/>
        </w:rPr>
        <w:t>Article 16</w:t>
      </w:r>
    </w:p>
    <w:p w:rsidR="00FE72D2" w:rsidRPr="00EE095D" w:rsidRDefault="00FE72D2" w:rsidP="00FE72D2">
      <w:pPr>
        <w:tabs>
          <w:tab w:val="left" w:pos="341"/>
          <w:tab w:val="left" w:pos="8820"/>
        </w:tabs>
        <w:jc w:val="center"/>
        <w:rPr>
          <w:rFonts w:ascii="Times New Roman" w:hAnsi="Times New Roman" w:cs="Times New Roman"/>
          <w:b/>
          <w:sz w:val="24"/>
          <w:szCs w:val="24"/>
        </w:rPr>
      </w:pPr>
      <w:r w:rsidRPr="00EE095D">
        <w:rPr>
          <w:rFonts w:ascii="Times New Roman" w:hAnsi="Times New Roman" w:cs="Times New Roman"/>
          <w:b/>
          <w:sz w:val="24"/>
          <w:szCs w:val="24"/>
        </w:rPr>
        <w:t>Terms for marriage</w:t>
      </w:r>
    </w:p>
    <w:p w:rsidR="00FE72D2" w:rsidRPr="00EE095D" w:rsidRDefault="00FE72D2" w:rsidP="00FE72D2">
      <w:pPr>
        <w:tabs>
          <w:tab w:val="left" w:pos="341"/>
          <w:tab w:val="left" w:pos="8820"/>
        </w:tabs>
        <w:jc w:val="center"/>
        <w:rPr>
          <w:rFonts w:ascii="Times New Roman" w:hAnsi="Times New Roman" w:cs="Times New Roman"/>
          <w:b/>
          <w:sz w:val="24"/>
          <w:szCs w:val="24"/>
        </w:rPr>
      </w:pPr>
    </w:p>
    <w:p w:rsidR="00FE72D2" w:rsidRPr="00EE095D" w:rsidRDefault="00FE72D2" w:rsidP="00FE72D2">
      <w:pPr>
        <w:tabs>
          <w:tab w:val="left" w:pos="341"/>
          <w:tab w:val="left" w:pos="8820"/>
        </w:tabs>
        <w:rPr>
          <w:rFonts w:ascii="Times New Roman" w:eastAsia="Calibri" w:hAnsi="Times New Roman" w:cs="Times New Roman"/>
          <w:sz w:val="24"/>
          <w:szCs w:val="24"/>
        </w:rPr>
      </w:pPr>
      <w:r w:rsidRPr="00EE095D">
        <w:rPr>
          <w:rFonts w:ascii="Times New Roman" w:eastAsia="Calibri" w:hAnsi="Times New Roman" w:cs="Times New Roman"/>
          <w:sz w:val="24"/>
          <w:szCs w:val="24"/>
        </w:rPr>
        <w:t>1. A person who has not reached the age of eighteen cannot marry.</w:t>
      </w:r>
    </w:p>
    <w:p w:rsidR="00FE72D2" w:rsidRPr="00EE095D" w:rsidRDefault="00FE72D2" w:rsidP="00FE72D2">
      <w:pPr>
        <w:tabs>
          <w:tab w:val="left" w:pos="341"/>
          <w:tab w:val="left" w:pos="8820"/>
        </w:tabs>
        <w:rPr>
          <w:rFonts w:ascii="Times New Roman" w:eastAsia="Calibri" w:hAnsi="Times New Roman" w:cs="Times New Roman"/>
          <w:sz w:val="24"/>
          <w:szCs w:val="24"/>
        </w:rPr>
      </w:pPr>
    </w:p>
    <w:p w:rsidR="00FE72D2" w:rsidRPr="00EE095D" w:rsidRDefault="00FE72D2" w:rsidP="00FE72D2">
      <w:pPr>
        <w:tabs>
          <w:tab w:val="left" w:pos="341"/>
          <w:tab w:val="left" w:pos="8820"/>
        </w:tabs>
        <w:rPr>
          <w:rFonts w:ascii="Times New Roman" w:eastAsia="Calibri" w:hAnsi="Times New Roman" w:cs="Times New Roman"/>
          <w:sz w:val="24"/>
          <w:szCs w:val="24"/>
        </w:rPr>
      </w:pPr>
      <w:r w:rsidRPr="00EE095D">
        <w:rPr>
          <w:rFonts w:ascii="Times New Roman" w:eastAsia="Calibri" w:hAnsi="Times New Roman" w:cs="Times New Roman"/>
          <w:sz w:val="24"/>
          <w:szCs w:val="24"/>
        </w:rPr>
        <w:t>2. For reasonable reasons and upon his/her request, competent court may allow marriage to an underage person older than sixteen years if finds that such person has reached the physical and psychic maturity necessary to exercise his/her marital rights and to fulfil marital obligations.</w:t>
      </w:r>
    </w:p>
    <w:p w:rsidR="00FE72D2" w:rsidRPr="00EE095D" w:rsidRDefault="00FE72D2" w:rsidP="00FE72D2">
      <w:pPr>
        <w:tabs>
          <w:tab w:val="left" w:pos="1000"/>
        </w:tabs>
        <w:rPr>
          <w:rFonts w:ascii="Times New Roman" w:eastAsia="Calibri" w:hAnsi="Times New Roman" w:cs="Times New Roman"/>
          <w:sz w:val="24"/>
          <w:szCs w:val="24"/>
        </w:rPr>
      </w:pPr>
    </w:p>
    <w:p w:rsidR="00FE72D2" w:rsidRPr="00EE095D" w:rsidRDefault="00FE72D2" w:rsidP="00FE72D2">
      <w:pPr>
        <w:tabs>
          <w:tab w:val="left" w:pos="1000"/>
        </w:tabs>
        <w:rPr>
          <w:rFonts w:ascii="Times New Roman" w:eastAsia="Calibri" w:hAnsi="Times New Roman" w:cs="Times New Roman"/>
          <w:sz w:val="24"/>
          <w:szCs w:val="24"/>
        </w:rPr>
      </w:pPr>
      <w:r w:rsidRPr="00EE095D">
        <w:rPr>
          <w:rFonts w:ascii="Times New Roman" w:eastAsia="Calibri" w:hAnsi="Times New Roman" w:cs="Times New Roman"/>
          <w:sz w:val="24"/>
          <w:szCs w:val="24"/>
        </w:rPr>
        <w:t>3. Before making a decision, court will seek opinion of Custodian Body, hear the minor and his or her parents, respectively his custodian. The court will also hear the person with whom the minor intends to marry, take opinion of relevant health institution and will investigate other relevant circumstances for the decision.</w:t>
      </w:r>
    </w:p>
    <w:p w:rsidR="00FE72D2" w:rsidRPr="00EE095D" w:rsidRDefault="00FE72D2" w:rsidP="00FE72D2">
      <w:pPr>
        <w:tabs>
          <w:tab w:val="left" w:pos="341"/>
          <w:tab w:val="left" w:pos="8820"/>
        </w:tabs>
        <w:rPr>
          <w:rFonts w:ascii="Times New Roman" w:hAnsi="Times New Roman" w:cs="Times New Roman"/>
          <w:b/>
          <w:sz w:val="24"/>
          <w:szCs w:val="24"/>
        </w:rPr>
      </w:pPr>
    </w:p>
    <w:p w:rsidR="00FE72D2" w:rsidRPr="00EE095D" w:rsidRDefault="00FE72D2" w:rsidP="00FE72D2">
      <w:pPr>
        <w:tabs>
          <w:tab w:val="left" w:pos="341"/>
          <w:tab w:val="left" w:pos="8820"/>
        </w:tabs>
        <w:rPr>
          <w:rFonts w:ascii="Times New Roman" w:hAnsi="Times New Roman" w:cs="Times New Roman"/>
          <w:b/>
          <w:sz w:val="24"/>
          <w:szCs w:val="24"/>
        </w:rPr>
      </w:pPr>
    </w:p>
    <w:p w:rsidR="00FE72D2" w:rsidRPr="00EE095D" w:rsidRDefault="00FE72D2" w:rsidP="00FE72D2">
      <w:pPr>
        <w:tabs>
          <w:tab w:val="left" w:pos="341"/>
          <w:tab w:val="left" w:pos="8820"/>
        </w:tabs>
        <w:rPr>
          <w:rFonts w:ascii="Times New Roman" w:hAnsi="Times New Roman" w:cs="Times New Roman"/>
          <w:b/>
          <w:sz w:val="24"/>
          <w:szCs w:val="24"/>
        </w:rPr>
      </w:pPr>
    </w:p>
    <w:p w:rsidR="00FE72D2" w:rsidRPr="00EE095D" w:rsidRDefault="00FE72D2" w:rsidP="00FE72D2">
      <w:pPr>
        <w:tabs>
          <w:tab w:val="left" w:pos="341"/>
          <w:tab w:val="left" w:pos="8820"/>
        </w:tabs>
        <w:jc w:val="center"/>
        <w:rPr>
          <w:rFonts w:ascii="Times New Roman" w:hAnsi="Times New Roman" w:cs="Times New Roman"/>
          <w:b/>
          <w:sz w:val="24"/>
          <w:szCs w:val="24"/>
        </w:rPr>
      </w:pPr>
      <w:r w:rsidRPr="00EE095D">
        <w:rPr>
          <w:rFonts w:ascii="Times New Roman" w:hAnsi="Times New Roman" w:cs="Times New Roman"/>
          <w:b/>
          <w:sz w:val="24"/>
          <w:szCs w:val="24"/>
        </w:rPr>
        <w:t>Article 17</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Certificate of marital status for foreigners</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People of foreign nationality shall bring a marital status certificate provided by the authorities of their home country proving their eligibility for marriage according to this law, namely that no marriage prohibitions or bans</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exist.</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The certificate loses its validity, if marriage is not bonded six (6) months after the certificate was issued. If the certificate states a shorter time limit, this limit will</w:t>
      </w:r>
      <w:r w:rsidRPr="00EE095D">
        <w:rPr>
          <w:rFonts w:ascii="Times New Roman" w:hAnsi="Times New Roman" w:cs="Times New Roman"/>
          <w:spacing w:val="-18"/>
          <w:sz w:val="24"/>
          <w:szCs w:val="24"/>
        </w:rPr>
        <w:t xml:space="preserve"> </w:t>
      </w:r>
      <w:r w:rsidRPr="00EE095D">
        <w:rPr>
          <w:rFonts w:ascii="Times New Roman" w:hAnsi="Times New Roman" w:cs="Times New Roman"/>
          <w:sz w:val="24"/>
          <w:szCs w:val="24"/>
        </w:rPr>
        <w:t>apply.</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EA65F8" w:rsidRDefault="00EA65F8" w:rsidP="00FE72D2">
      <w:pPr>
        <w:ind w:left="100"/>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Sub-chapter III – </w:t>
      </w:r>
      <w:r w:rsidRPr="00EA65F8">
        <w:rPr>
          <w:rFonts w:ascii="Times New Roman" w:hAnsi="Times New Roman" w:cs="Times New Roman"/>
          <w:b/>
          <w:sz w:val="24"/>
          <w:szCs w:val="30"/>
          <w:highlight w:val="yellow"/>
          <w:lang w:val="sq-AL"/>
        </w:rPr>
        <w:t>Ndalesat dhe pengesat martesore</w:t>
      </w:r>
    </w:p>
    <w:p w:rsidR="00EA65F8" w:rsidRDefault="00EA65F8"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18</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Free will</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Marriage shall not be valid when the will has been obtained under coercion, threat or by mistake or any other lack of free will of the future</w:t>
      </w:r>
      <w:r w:rsidRPr="00EE095D">
        <w:rPr>
          <w:rFonts w:ascii="Times New Roman" w:eastAsia="Times New Roman" w:hAnsi="Times New Roman" w:cs="Times New Roman"/>
          <w:spacing w:val="-10"/>
          <w:sz w:val="24"/>
          <w:szCs w:val="24"/>
        </w:rPr>
        <w:t xml:space="preserve"> </w:t>
      </w:r>
      <w:r w:rsidRPr="00EE095D">
        <w:rPr>
          <w:rFonts w:ascii="Times New Roman" w:eastAsia="Times New Roman" w:hAnsi="Times New Roman" w:cs="Times New Roman"/>
          <w:sz w:val="24"/>
          <w:szCs w:val="24"/>
        </w:rPr>
        <w:t>spouses.</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19</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Existing marriage</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No one shall enter into a new marriage unless the previous marriage has legally ceased to</w:t>
      </w:r>
      <w:r w:rsidRPr="00EE095D">
        <w:rPr>
          <w:rFonts w:ascii="Times New Roman" w:eastAsia="Times New Roman" w:hAnsi="Times New Roman" w:cs="Times New Roman"/>
          <w:spacing w:val="-2"/>
          <w:sz w:val="24"/>
          <w:szCs w:val="24"/>
        </w:rPr>
        <w:t xml:space="preserve"> </w:t>
      </w:r>
      <w:r w:rsidRPr="00EE095D">
        <w:rPr>
          <w:rFonts w:ascii="Times New Roman" w:eastAsia="Times New Roman" w:hAnsi="Times New Roman" w:cs="Times New Roman"/>
          <w:sz w:val="24"/>
          <w:szCs w:val="24"/>
        </w:rPr>
        <w:t>exist.</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20</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Capacity to act </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BF4E8F">
      <w:pPr>
        <w:pStyle w:val="ListParagraph"/>
        <w:widowControl w:val="0"/>
        <w:numPr>
          <w:ilvl w:val="0"/>
          <w:numId w:val="347"/>
        </w:numPr>
        <w:ind w:left="180" w:hanging="180"/>
        <w:contextualSpacing w:val="0"/>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 xml:space="preserve"> A person who has been deprived of his capacity to act by a court decision cannot conclude a marriage.</w:t>
      </w:r>
    </w:p>
    <w:p w:rsidR="00FE72D2" w:rsidRPr="00EE095D" w:rsidRDefault="00FE72D2" w:rsidP="00FE72D2">
      <w:pPr>
        <w:pStyle w:val="ListParagraph"/>
        <w:ind w:left="180"/>
        <w:outlineLvl w:val="1"/>
        <w:rPr>
          <w:rFonts w:ascii="Times New Roman" w:eastAsia="Times New Roman" w:hAnsi="Times New Roman" w:cs="Times New Roman"/>
          <w:bCs/>
          <w:sz w:val="24"/>
          <w:szCs w:val="24"/>
        </w:rPr>
      </w:pPr>
    </w:p>
    <w:p w:rsidR="00FE72D2" w:rsidRPr="00EE095D" w:rsidRDefault="00FE72D2" w:rsidP="00FE72D2">
      <w:pPr>
        <w:pStyle w:val="ListParagraph"/>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Notwithstanding paragraph 1 of this Article, the court may exceptionally, allow such person to marry upon request. In such cases, court may seek the opinion of the parent, supervisor or custodian of the person and custodian body.</w:t>
      </w:r>
    </w:p>
    <w:p w:rsidR="00FE72D2" w:rsidRPr="00EE095D" w:rsidRDefault="00FE72D2" w:rsidP="00FE72D2">
      <w:pPr>
        <w:jc w:val="left"/>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21</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Consanguinity</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Calibri" w:hAnsi="Times New Roman" w:cs="Times New Roman"/>
          <w:bCs/>
          <w:sz w:val="24"/>
          <w:szCs w:val="24"/>
        </w:rPr>
      </w:pPr>
      <w:r w:rsidRPr="00EE095D">
        <w:rPr>
          <w:rFonts w:ascii="Times New Roman" w:eastAsia="Calibri" w:hAnsi="Times New Roman" w:cs="Times New Roman"/>
          <w:bCs/>
          <w:sz w:val="24"/>
          <w:szCs w:val="24"/>
        </w:rPr>
        <w:t>1. A marriage cannot be concluded between relatives in direct blood line or in indirect line such as brothers and sisters from the same father and same mother, sisters and brothers from father or mother, uncle and niece, aunt and nephew, neither between children of brothers and sisters of the same mother and father nor the children of the brothers and sister form father or from mother.</w:t>
      </w:r>
    </w:p>
    <w:p w:rsidR="00FE72D2" w:rsidRPr="00EE095D" w:rsidRDefault="00FE72D2" w:rsidP="00FE72D2">
      <w:pPr>
        <w:outlineLvl w:val="1"/>
        <w:rPr>
          <w:rFonts w:ascii="Times New Roman" w:eastAsia="Calibri" w:hAnsi="Times New Roman" w:cs="Times New Roman"/>
          <w:bCs/>
          <w:sz w:val="24"/>
          <w:szCs w:val="24"/>
        </w:rPr>
      </w:pPr>
    </w:p>
    <w:p w:rsidR="00FE72D2" w:rsidRPr="00EE095D" w:rsidRDefault="00FE72D2" w:rsidP="00FE72D2">
      <w:pPr>
        <w:outlineLvl w:val="1"/>
        <w:rPr>
          <w:rFonts w:ascii="Times New Roman" w:eastAsia="Calibri" w:hAnsi="Times New Roman" w:cs="Times New Roman"/>
          <w:bCs/>
          <w:sz w:val="24"/>
          <w:szCs w:val="24"/>
        </w:rPr>
      </w:pPr>
      <w:r w:rsidRPr="00EE095D">
        <w:rPr>
          <w:rFonts w:ascii="Times New Roman" w:eastAsia="Calibri" w:hAnsi="Times New Roman" w:cs="Times New Roman"/>
          <w:bCs/>
          <w:sz w:val="24"/>
          <w:szCs w:val="24"/>
        </w:rPr>
        <w:t>2. This will also apply to brothers and sisters from a father or mother, and if such relationship has ceased to exist because of adoption.</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3. Extra-marital consanguinity is the same marriage ban as the marital</w:t>
      </w:r>
      <w:r w:rsidRPr="00EE095D">
        <w:rPr>
          <w:rFonts w:ascii="Times New Roman" w:hAnsi="Times New Roman" w:cs="Times New Roman"/>
          <w:spacing w:val="-16"/>
          <w:sz w:val="24"/>
          <w:szCs w:val="24"/>
        </w:rPr>
        <w:t xml:space="preserve"> </w:t>
      </w:r>
      <w:r w:rsidRPr="00EE095D">
        <w:rPr>
          <w:rFonts w:ascii="Times New Roman" w:hAnsi="Times New Roman" w:cs="Times New Roman"/>
          <w:sz w:val="24"/>
          <w:szCs w:val="24"/>
        </w:rPr>
        <w:t>one.</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22</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Adoption</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Adoption is a ban to marriage.</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2. Consanguinity that is created by adoption is marriage ban same like consanguinity.</w:t>
      </w:r>
    </w:p>
    <w:p w:rsidR="00FE72D2" w:rsidRPr="00EE095D" w:rsidRDefault="00FE72D2" w:rsidP="00FE72D2">
      <w:pP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23</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Affinity</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BF4E8F">
      <w:pPr>
        <w:pStyle w:val="ListParagraph"/>
        <w:widowControl w:val="0"/>
        <w:numPr>
          <w:ilvl w:val="0"/>
          <w:numId w:val="348"/>
        </w:numPr>
        <w:ind w:left="180" w:hanging="180"/>
        <w:contextualSpacing w:val="0"/>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 xml:space="preserve"> Persons that are in affinity cannot get into marriage; father in law and daughter in law, son in law and mother in law, stepmother and stepson, regardless of the fact whether the marriage that has created such relations has ceased to exist.</w:t>
      </w:r>
    </w:p>
    <w:p w:rsidR="00FE72D2" w:rsidRPr="00EE095D" w:rsidRDefault="00FE72D2" w:rsidP="00FE72D2">
      <w:pPr>
        <w:pStyle w:val="ListParagraph"/>
        <w:ind w:left="180"/>
        <w:outlineLvl w:val="1"/>
        <w:rPr>
          <w:rFonts w:ascii="Times New Roman" w:eastAsia="Times New Roman" w:hAnsi="Times New Roman" w:cs="Times New Roman"/>
          <w:bCs/>
          <w:sz w:val="24"/>
          <w:szCs w:val="24"/>
        </w:rPr>
      </w:pPr>
    </w:p>
    <w:p w:rsidR="00FE72D2" w:rsidRPr="00EE095D" w:rsidRDefault="00FE72D2" w:rsidP="00BF4E8F">
      <w:pPr>
        <w:pStyle w:val="ListParagraph"/>
        <w:widowControl w:val="0"/>
        <w:numPr>
          <w:ilvl w:val="0"/>
          <w:numId w:val="348"/>
        </w:numPr>
        <w:ind w:left="180" w:hanging="180"/>
        <w:contextualSpacing w:val="0"/>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Due to justifiable reasons, competent court may allow marriage between persons in affinity, after seeking the opinion from the Custodian Body</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24</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Custodianship</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1. Marriage between the custodian and the person under custodianship is banned during the time of</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custodianship.</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2. Due to justifiable reasons, the competent court may allow marriage between persons as mentioned in paragraph 1 after seeking the opinion from the Custodian</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Body.</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3. Custodianship ceases upon marriage between these persons whereas marriage remains</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valid.</w:t>
      </w:r>
    </w:p>
    <w:p w:rsidR="00FE72D2" w:rsidRPr="00EE095D" w:rsidRDefault="00FE72D2" w:rsidP="00FE72D2">
      <w:pPr>
        <w:outlineLvl w:val="1"/>
        <w:rPr>
          <w:rFonts w:ascii="Times New Roman" w:eastAsia="Times New Roman" w:hAnsi="Times New Roman" w:cs="Times New Roman"/>
          <w:b/>
          <w:bCs/>
          <w:sz w:val="24"/>
          <w:szCs w:val="24"/>
        </w:rPr>
      </w:pPr>
    </w:p>
    <w:p w:rsidR="001C126D" w:rsidRDefault="001C126D" w:rsidP="00FE72D2">
      <w:pPr>
        <w:ind w:left="100"/>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Sub-chapter IV – Marriage application and procedure </w:t>
      </w:r>
    </w:p>
    <w:p w:rsidR="001C126D" w:rsidRDefault="001C126D"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25</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Marriage</w:t>
      </w:r>
      <w:r w:rsidRPr="00EE095D">
        <w:rPr>
          <w:rFonts w:ascii="Times New Roman" w:eastAsia="Times New Roman" w:hAnsi="Times New Roman" w:cs="Times New Roman"/>
          <w:b/>
          <w:bCs/>
          <w:spacing w:val="-4"/>
          <w:sz w:val="24"/>
          <w:szCs w:val="24"/>
        </w:rPr>
        <w:t xml:space="preserve"> </w:t>
      </w:r>
      <w:r w:rsidRPr="00EE095D">
        <w:rPr>
          <w:rFonts w:ascii="Times New Roman" w:eastAsia="Times New Roman" w:hAnsi="Times New Roman" w:cs="Times New Roman"/>
          <w:b/>
          <w:bCs/>
          <w:sz w:val="24"/>
          <w:szCs w:val="24"/>
        </w:rPr>
        <w:t>application</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1. Persons willing to marry shall file a request with the Municipal registrar.</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eastAsia="Calibri" w:hAnsi="Times New Roman" w:cs="Times New Roman"/>
          <w:sz w:val="24"/>
          <w:szCs w:val="24"/>
        </w:rPr>
      </w:pPr>
      <w:r w:rsidRPr="00EE095D">
        <w:rPr>
          <w:rFonts w:ascii="Times New Roman" w:hAnsi="Times New Roman" w:cs="Times New Roman"/>
          <w:sz w:val="24"/>
          <w:szCs w:val="24"/>
        </w:rPr>
        <w:t xml:space="preserve">2. </w:t>
      </w:r>
      <w:r w:rsidRPr="00EE095D">
        <w:rPr>
          <w:rFonts w:ascii="Times New Roman" w:eastAsia="Calibri" w:hAnsi="Times New Roman" w:cs="Times New Roman"/>
          <w:sz w:val="24"/>
          <w:szCs w:val="24"/>
        </w:rPr>
        <w:t xml:space="preserve">A certificate of birth has to be attached to the request and, when necessary to prove the requirements for marriage set down in the law, other documents, like a certificate of divorce, a certificate for marriage-eligibility for foreigners or a passport. </w:t>
      </w:r>
    </w:p>
    <w:p w:rsidR="00FE72D2" w:rsidRPr="00EE095D" w:rsidRDefault="00FE72D2" w:rsidP="00FE72D2">
      <w:pPr>
        <w:tabs>
          <w:tab w:val="left" w:pos="821"/>
        </w:tabs>
        <w:rPr>
          <w:rFonts w:ascii="Times New Roman" w:eastAsia="Calibri"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eastAsia="Calibri" w:hAnsi="Times New Roman" w:cs="Times New Roman"/>
          <w:sz w:val="24"/>
          <w:szCs w:val="24"/>
        </w:rPr>
        <w:t xml:space="preserve">3. </w:t>
      </w:r>
      <w:r w:rsidRPr="00EE095D">
        <w:rPr>
          <w:rFonts w:ascii="Times New Roman" w:hAnsi="Times New Roman" w:cs="Times New Roman"/>
          <w:sz w:val="24"/>
          <w:szCs w:val="24"/>
        </w:rPr>
        <w:t>The (official) registrar decides on the marriage date in agreement with the persons willing to</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marry.</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26</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Information on matrimonial property regime</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1000"/>
        </w:tabs>
        <w:rPr>
          <w:rFonts w:ascii="Times New Roman" w:eastAsia="Calibri" w:hAnsi="Times New Roman" w:cs="Times New Roman"/>
          <w:sz w:val="24"/>
          <w:szCs w:val="24"/>
        </w:rPr>
      </w:pPr>
      <w:r w:rsidRPr="00EE095D">
        <w:rPr>
          <w:rFonts w:ascii="Times New Roman" w:eastAsia="Calibri" w:hAnsi="Times New Roman" w:cs="Times New Roman"/>
          <w:sz w:val="24"/>
          <w:szCs w:val="24"/>
        </w:rPr>
        <w:t xml:space="preserve">1. The registrar informs the couple that by marriage, they enter the legal property regime of equal participation in acquisitions of the property, except if they have concluded a contract for special property regime. </w:t>
      </w:r>
    </w:p>
    <w:p w:rsidR="00FE72D2" w:rsidRPr="00EE095D" w:rsidRDefault="00FE72D2" w:rsidP="00FE72D2">
      <w:pPr>
        <w:tabs>
          <w:tab w:val="left" w:pos="821"/>
        </w:tabs>
        <w:rPr>
          <w:rFonts w:ascii="Times New Roman" w:eastAsia="Calibri" w:hAnsi="Times New Roman" w:cs="Times New Roman"/>
          <w:sz w:val="24"/>
          <w:szCs w:val="24"/>
        </w:rPr>
      </w:pPr>
    </w:p>
    <w:p w:rsidR="00FE72D2" w:rsidRPr="00EE095D" w:rsidRDefault="00FE72D2" w:rsidP="00FE72D2">
      <w:pPr>
        <w:tabs>
          <w:tab w:val="left" w:pos="821"/>
        </w:tabs>
        <w:rPr>
          <w:rFonts w:ascii="Times New Roman" w:eastAsia="Calibri" w:hAnsi="Times New Roman" w:cs="Times New Roman"/>
          <w:sz w:val="24"/>
          <w:szCs w:val="24"/>
        </w:rPr>
      </w:pPr>
      <w:r w:rsidRPr="00EE095D">
        <w:rPr>
          <w:rFonts w:ascii="Times New Roman" w:eastAsia="Calibri" w:hAnsi="Times New Roman" w:cs="Times New Roman"/>
          <w:sz w:val="24"/>
          <w:szCs w:val="24"/>
        </w:rPr>
        <w:t>2. Registrar informs future spouses that they must conclude a notarial contract if they wish to change the legal matrimonial property regime as foreseen in paragraph 1 of this article.</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27</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Reciprocal information on health and other issues </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Upon request for marriage, registrar shall recommend persons willing to marry to until the marriage date reciprocally be informed regarding their health conditions, to visit a family consultancy to be provided with a professional opinion regarding the development of harmonious marital and family relations and to get acquainted with the opportunities and advantages of family planning and to agree on the future</w:t>
      </w:r>
      <w:r w:rsidRPr="00EE095D">
        <w:rPr>
          <w:rFonts w:ascii="Times New Roman" w:eastAsia="Times New Roman" w:hAnsi="Times New Roman" w:cs="Times New Roman"/>
          <w:spacing w:val="-11"/>
          <w:sz w:val="24"/>
          <w:szCs w:val="24"/>
        </w:rPr>
        <w:t xml:space="preserve"> </w:t>
      </w:r>
      <w:r w:rsidRPr="00EE095D">
        <w:rPr>
          <w:rFonts w:ascii="Times New Roman" w:eastAsia="Times New Roman" w:hAnsi="Times New Roman" w:cs="Times New Roman"/>
          <w:sz w:val="24"/>
          <w:szCs w:val="24"/>
        </w:rPr>
        <w:t>surname.</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28</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Premises for marriage </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0"/>
        </w:tabs>
        <w:rPr>
          <w:rFonts w:ascii="Times New Roman" w:hAnsi="Times New Roman" w:cs="Times New Roman"/>
          <w:sz w:val="24"/>
          <w:szCs w:val="24"/>
        </w:rPr>
      </w:pPr>
      <w:r w:rsidRPr="00EE095D">
        <w:rPr>
          <w:rFonts w:ascii="Times New Roman" w:hAnsi="Times New Roman" w:cs="Times New Roman"/>
          <w:sz w:val="24"/>
          <w:szCs w:val="24"/>
        </w:rPr>
        <w:t>1. Marriage is solemnly entered into in official premises specifically designated</w:t>
      </w:r>
      <w:r w:rsidRPr="00EE095D">
        <w:rPr>
          <w:rFonts w:ascii="Times New Roman" w:hAnsi="Times New Roman" w:cs="Times New Roman"/>
          <w:spacing w:val="-18"/>
          <w:sz w:val="24"/>
          <w:szCs w:val="24"/>
        </w:rPr>
        <w:t xml:space="preserve"> </w:t>
      </w:r>
      <w:r w:rsidRPr="00EE095D">
        <w:rPr>
          <w:rFonts w:ascii="Times New Roman" w:hAnsi="Times New Roman" w:cs="Times New Roman"/>
          <w:sz w:val="24"/>
          <w:szCs w:val="24"/>
        </w:rPr>
        <w:t>for this purpose.</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Marriage is entered into within official premises, exceptionally in another convenient location based on the registrar's decision, with a special payment for entering into marriage outside official premises.</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29</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Procedure with the</w:t>
      </w:r>
      <w:r w:rsidRPr="00EE095D">
        <w:rPr>
          <w:rFonts w:ascii="Times New Roman" w:eastAsia="Times New Roman" w:hAnsi="Times New Roman" w:cs="Times New Roman"/>
          <w:b/>
          <w:bCs/>
          <w:spacing w:val="-5"/>
          <w:sz w:val="24"/>
          <w:szCs w:val="24"/>
        </w:rPr>
        <w:t xml:space="preserve"> </w:t>
      </w:r>
      <w:r w:rsidRPr="00EE095D">
        <w:rPr>
          <w:rFonts w:ascii="Times New Roman" w:eastAsia="Times New Roman" w:hAnsi="Times New Roman" w:cs="Times New Roman"/>
          <w:b/>
          <w:bCs/>
          <w:sz w:val="24"/>
          <w:szCs w:val="24"/>
        </w:rPr>
        <w:t>registrar</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To enter into marriage, it is necessary that two persons of opposite sex in the presence of another people freely declare their will and full consent for marriage in front of the registrar.</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The statement shall be absolute and without</w:t>
      </w:r>
      <w:r w:rsidRPr="00EE095D">
        <w:rPr>
          <w:rFonts w:ascii="Times New Roman" w:hAnsi="Times New Roman" w:cs="Times New Roman"/>
          <w:spacing w:val="-13"/>
          <w:sz w:val="24"/>
          <w:szCs w:val="24"/>
        </w:rPr>
        <w:t xml:space="preserve"> </w:t>
      </w:r>
      <w:r w:rsidRPr="00EE095D">
        <w:rPr>
          <w:rFonts w:ascii="Times New Roman" w:hAnsi="Times New Roman" w:cs="Times New Roman"/>
          <w:sz w:val="24"/>
          <w:szCs w:val="24"/>
        </w:rPr>
        <w:t>dating.</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3. Participating parties during the marriage are the future spouses, two witnesses and the</w:t>
      </w:r>
      <w:r w:rsidRPr="00EE095D">
        <w:rPr>
          <w:rFonts w:ascii="Times New Roman" w:hAnsi="Times New Roman" w:cs="Times New Roman"/>
          <w:spacing w:val="-6"/>
          <w:sz w:val="24"/>
          <w:szCs w:val="24"/>
        </w:rPr>
        <w:t xml:space="preserve"> </w:t>
      </w:r>
      <w:r w:rsidRPr="00EE095D">
        <w:rPr>
          <w:rFonts w:ascii="Times New Roman" w:hAnsi="Times New Roman" w:cs="Times New Roman"/>
          <w:sz w:val="24"/>
          <w:szCs w:val="24"/>
        </w:rPr>
        <w:t>registrar.</w:t>
      </w:r>
    </w:p>
    <w:p w:rsidR="00FE72D2" w:rsidRPr="00EE095D" w:rsidRDefault="00FE72D2" w:rsidP="00FE72D2">
      <w:pPr>
        <w:tabs>
          <w:tab w:val="left" w:pos="2880"/>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4. Any person with the capacity to act may serve as witness during the marriage.</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30</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Registrar’s cooperation</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bCs/>
          <w:sz w:val="24"/>
          <w:szCs w:val="24"/>
        </w:rPr>
        <w:t>The registrar is obliged to allow the marriage procedure if there is no ban or prohibition. The registrar is obliged to refuse cooperation in the marriage procedure, if any prohibition or ban exists.</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31</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Entering into</w:t>
      </w:r>
      <w:r w:rsidRPr="00EE095D">
        <w:rPr>
          <w:rFonts w:ascii="Times New Roman" w:eastAsia="Times New Roman" w:hAnsi="Times New Roman" w:cs="Times New Roman"/>
          <w:b/>
          <w:bCs/>
          <w:spacing w:val="-7"/>
          <w:sz w:val="24"/>
          <w:szCs w:val="24"/>
        </w:rPr>
        <w:t xml:space="preserve"> </w:t>
      </w:r>
      <w:r w:rsidRPr="00EE095D">
        <w:rPr>
          <w:rFonts w:ascii="Times New Roman" w:eastAsia="Times New Roman" w:hAnsi="Times New Roman" w:cs="Times New Roman"/>
          <w:b/>
          <w:bCs/>
          <w:sz w:val="24"/>
          <w:szCs w:val="24"/>
        </w:rPr>
        <w:t>marriage</w:t>
      </w:r>
    </w:p>
    <w:p w:rsidR="00FE72D2" w:rsidRPr="00EE095D" w:rsidRDefault="00FE72D2" w:rsidP="00FE72D2">
      <w:pPr>
        <w:ind w:left="100"/>
        <w:jc w:val="center"/>
        <w:outlineLvl w:val="1"/>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The marriage commences with the report presented by the registrar, stating the presence of the future spouses and the non-existence of marital bans and prohibitions provided for by law. This is concluded, based on the documents and statements of future spouses and</w:t>
      </w:r>
      <w:r w:rsidRPr="00EE095D">
        <w:rPr>
          <w:rFonts w:ascii="Times New Roman" w:eastAsia="Times New Roman" w:hAnsi="Times New Roman" w:cs="Times New Roman"/>
          <w:spacing w:val="-17"/>
          <w:sz w:val="24"/>
          <w:szCs w:val="24"/>
        </w:rPr>
        <w:t xml:space="preserve"> </w:t>
      </w:r>
      <w:r w:rsidRPr="00EE095D">
        <w:rPr>
          <w:rFonts w:ascii="Times New Roman" w:eastAsia="Times New Roman" w:hAnsi="Times New Roman" w:cs="Times New Roman"/>
          <w:sz w:val="24"/>
          <w:szCs w:val="24"/>
        </w:rPr>
        <w:t>witnesses.</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32</w:t>
      </w: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Marriage refusal</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bCs/>
          <w:sz w:val="24"/>
          <w:szCs w:val="24"/>
        </w:rPr>
        <w:t>If the registrar concludes the existence of any marriage ban or prohibition, he verbally informs the applicants that they cannot marry and makes official record in the minutes therein</w:t>
      </w:r>
      <w:r w:rsidRPr="00EE095D">
        <w:rPr>
          <w:rFonts w:ascii="Times New Roman" w:eastAsia="Times New Roman" w:hAnsi="Times New Roman" w:cs="Times New Roman"/>
          <w:sz w:val="24"/>
          <w:szCs w:val="24"/>
        </w:rPr>
        <w:t>.</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33</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Marriage</w:t>
      </w:r>
      <w:r w:rsidRPr="00EE095D">
        <w:rPr>
          <w:rFonts w:ascii="Times New Roman" w:eastAsia="Times New Roman" w:hAnsi="Times New Roman" w:cs="Times New Roman"/>
          <w:b/>
          <w:bCs/>
          <w:spacing w:val="-4"/>
          <w:sz w:val="24"/>
          <w:szCs w:val="24"/>
        </w:rPr>
        <w:t xml:space="preserve"> </w:t>
      </w:r>
    </w:p>
    <w:p w:rsidR="00FE72D2" w:rsidRPr="00EE095D" w:rsidRDefault="00FE72D2" w:rsidP="00FE72D2">
      <w:pPr>
        <w:ind w:left="100"/>
        <w:jc w:val="center"/>
        <w:outlineLvl w:val="1"/>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1. In case the registrar concludes the non-existence of prohibition and bans, he then shall inform the future spouses about the provisions of this Book regarding their rights and obligations, and shall read these provisions to them.</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2. The registrar shall ask each future spouse separately, whether they agree to marry with one another.</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BF4E8F">
      <w:pPr>
        <w:pStyle w:val="ListParagraph"/>
        <w:widowControl w:val="0"/>
        <w:numPr>
          <w:ilvl w:val="0"/>
          <w:numId w:val="348"/>
        </w:numPr>
        <w:tabs>
          <w:tab w:val="left" w:pos="821"/>
        </w:tabs>
        <w:ind w:left="360"/>
        <w:contextualSpacing w:val="0"/>
        <w:rPr>
          <w:rFonts w:ascii="Times New Roman" w:hAnsi="Times New Roman" w:cs="Times New Roman"/>
          <w:sz w:val="24"/>
          <w:szCs w:val="24"/>
        </w:rPr>
      </w:pPr>
      <w:r w:rsidRPr="00EE095D">
        <w:rPr>
          <w:rFonts w:ascii="Times New Roman" w:hAnsi="Times New Roman" w:cs="Times New Roman"/>
          <w:sz w:val="24"/>
          <w:szCs w:val="24"/>
        </w:rPr>
        <w:t>After ensuring statements consenting for the marriage, the registrar shall announce the marriage</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bonded.</w:t>
      </w:r>
    </w:p>
    <w:p w:rsidR="00FE72D2" w:rsidRPr="00EE095D" w:rsidRDefault="00FE72D2" w:rsidP="00BF4E8F">
      <w:pPr>
        <w:pStyle w:val="ListParagraph"/>
        <w:widowControl w:val="0"/>
        <w:numPr>
          <w:ilvl w:val="0"/>
          <w:numId w:val="348"/>
        </w:numPr>
        <w:tabs>
          <w:tab w:val="left" w:pos="821"/>
        </w:tabs>
        <w:ind w:left="360"/>
        <w:contextualSpacing w:val="0"/>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Marriage is considered to be bonded, after the spouses, witnesses and registrar sign in into the register. </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34</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Administrative</w:t>
      </w:r>
      <w:r w:rsidRPr="00EE095D">
        <w:rPr>
          <w:rFonts w:ascii="Times New Roman" w:eastAsia="Times New Roman" w:hAnsi="Times New Roman" w:cs="Times New Roman"/>
          <w:b/>
          <w:bCs/>
          <w:spacing w:val="-20"/>
          <w:sz w:val="24"/>
          <w:szCs w:val="24"/>
        </w:rPr>
        <w:t xml:space="preserve"> </w:t>
      </w:r>
      <w:r w:rsidRPr="00EE095D">
        <w:rPr>
          <w:rFonts w:ascii="Times New Roman" w:eastAsia="Times New Roman" w:hAnsi="Times New Roman" w:cs="Times New Roman"/>
          <w:b/>
          <w:bCs/>
          <w:sz w:val="24"/>
          <w:szCs w:val="24"/>
        </w:rPr>
        <w:t>procedure</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If persons applying for marriage disagree with the verbal communication as provided for in Article 32, of this book they may request the registrar to bring a ruling on the refusal of the marriage</w:t>
      </w:r>
      <w:r w:rsidRPr="00EE095D">
        <w:rPr>
          <w:rFonts w:ascii="Times New Roman" w:hAnsi="Times New Roman" w:cs="Times New Roman"/>
          <w:spacing w:val="-6"/>
          <w:sz w:val="24"/>
          <w:szCs w:val="24"/>
        </w:rPr>
        <w:t xml:space="preserve"> </w:t>
      </w:r>
      <w:r w:rsidRPr="00EE095D">
        <w:rPr>
          <w:rFonts w:ascii="Times New Roman" w:hAnsi="Times New Roman" w:cs="Times New Roman"/>
          <w:sz w:val="24"/>
          <w:szCs w:val="24"/>
        </w:rPr>
        <w:t>request.</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The ruling provided for in paragraph 1 may be appealed within eight (8) days upon notification by competent bodies regarding the disallowance of marriage.</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3. Based on the request provided for in paragraph 2 of this article, the competent body is obliged to issue a decision through administrative procedure within fifteen (15) days upon receipt of the request.</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35</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Attendance</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In case that on the decided date of marriage the bride, groom or both do not appear and their absence is not justified, the request for marriage shall be deemed to have been</w:t>
      </w:r>
      <w:r w:rsidRPr="00EE095D">
        <w:rPr>
          <w:rFonts w:ascii="Times New Roman" w:eastAsia="Times New Roman" w:hAnsi="Times New Roman" w:cs="Times New Roman"/>
          <w:spacing w:val="-2"/>
          <w:sz w:val="24"/>
          <w:szCs w:val="24"/>
        </w:rPr>
        <w:t xml:space="preserve"> </w:t>
      </w:r>
      <w:r w:rsidRPr="00EE095D">
        <w:rPr>
          <w:rFonts w:ascii="Times New Roman" w:eastAsia="Times New Roman" w:hAnsi="Times New Roman" w:cs="Times New Roman"/>
          <w:sz w:val="24"/>
          <w:szCs w:val="24"/>
        </w:rPr>
        <w:t>withdrawn.</w:t>
      </w:r>
    </w:p>
    <w:p w:rsidR="00FE72D2" w:rsidRPr="00EE095D" w:rsidRDefault="00FE72D2" w:rsidP="00FE72D2">
      <w:pP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36</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Marriage</w:t>
      </w:r>
      <w:r w:rsidRPr="00EE095D">
        <w:rPr>
          <w:rFonts w:ascii="Times New Roman" w:eastAsia="Times New Roman" w:hAnsi="Times New Roman" w:cs="Times New Roman"/>
          <w:b/>
          <w:bCs/>
          <w:spacing w:val="-10"/>
          <w:sz w:val="24"/>
          <w:szCs w:val="24"/>
        </w:rPr>
        <w:t xml:space="preserve"> </w:t>
      </w:r>
      <w:r w:rsidRPr="00EE095D">
        <w:rPr>
          <w:rFonts w:ascii="Times New Roman" w:eastAsia="Times New Roman" w:hAnsi="Times New Roman" w:cs="Times New Roman"/>
          <w:b/>
          <w:bCs/>
          <w:sz w:val="24"/>
          <w:szCs w:val="24"/>
        </w:rPr>
        <w:t>register (of married)</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0"/>
        </w:tabs>
        <w:rPr>
          <w:rFonts w:ascii="Times New Roman" w:hAnsi="Times New Roman" w:cs="Times New Roman"/>
          <w:sz w:val="24"/>
          <w:szCs w:val="24"/>
        </w:rPr>
      </w:pPr>
      <w:r w:rsidRPr="00EE095D">
        <w:rPr>
          <w:rFonts w:ascii="Times New Roman" w:hAnsi="Times New Roman" w:cs="Times New Roman"/>
          <w:sz w:val="24"/>
          <w:szCs w:val="24"/>
        </w:rPr>
        <w:t>1. The registrar records marriage in the marriage register, which is then signed by the spouses, two witnesses and the</w:t>
      </w:r>
      <w:r w:rsidRPr="00EE095D">
        <w:rPr>
          <w:rFonts w:ascii="Times New Roman" w:hAnsi="Times New Roman" w:cs="Times New Roman"/>
          <w:spacing w:val="-24"/>
          <w:sz w:val="24"/>
          <w:szCs w:val="24"/>
        </w:rPr>
        <w:t xml:space="preserve"> </w:t>
      </w:r>
      <w:r w:rsidRPr="00EE095D">
        <w:rPr>
          <w:rFonts w:ascii="Times New Roman" w:hAnsi="Times New Roman" w:cs="Times New Roman"/>
          <w:sz w:val="24"/>
          <w:szCs w:val="24"/>
        </w:rPr>
        <w:t>registrar.</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Immediately upon marriage, the spouses are provided with a certificate from the marriage</w:t>
      </w:r>
      <w:r w:rsidRPr="00EE095D">
        <w:rPr>
          <w:rFonts w:ascii="Times New Roman" w:hAnsi="Times New Roman" w:cs="Times New Roman"/>
          <w:spacing w:val="-5"/>
          <w:sz w:val="24"/>
          <w:szCs w:val="24"/>
        </w:rPr>
        <w:t xml:space="preserve"> </w:t>
      </w:r>
      <w:r w:rsidRPr="00EE095D">
        <w:rPr>
          <w:rFonts w:ascii="Times New Roman" w:hAnsi="Times New Roman" w:cs="Times New Roman"/>
          <w:sz w:val="24"/>
          <w:szCs w:val="24"/>
        </w:rPr>
        <w:t>register.</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37</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Preliminary issues</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Persons marrying according to religious rules shall not perform the wedding, unless the spouses testify the legal entry into marriage through a certificate, issued by the marriage</w:t>
      </w:r>
      <w:r w:rsidRPr="00EE095D">
        <w:rPr>
          <w:rFonts w:ascii="Times New Roman" w:eastAsia="Times New Roman" w:hAnsi="Times New Roman" w:cs="Times New Roman"/>
          <w:spacing w:val="-4"/>
          <w:sz w:val="24"/>
          <w:szCs w:val="24"/>
        </w:rPr>
        <w:t xml:space="preserve"> </w:t>
      </w:r>
      <w:r w:rsidRPr="00EE095D">
        <w:rPr>
          <w:rFonts w:ascii="Times New Roman" w:eastAsia="Times New Roman" w:hAnsi="Times New Roman" w:cs="Times New Roman"/>
          <w:sz w:val="24"/>
          <w:szCs w:val="24"/>
        </w:rPr>
        <w:t>registrar.</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38</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Documentation</w:t>
      </w:r>
    </w:p>
    <w:p w:rsidR="00FE72D2" w:rsidRPr="00EE095D" w:rsidRDefault="00FE72D2" w:rsidP="00FE72D2">
      <w:pPr>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The official from the religious community, in front of whom marriage was entered into in a religious way, shall provide the registrar with a document signed by the spouses, the witnesses and the representative of the religious community, proving the religious entry into marriage and this will be recorded on the place where legal marriage was previously recorded.</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The document foreseen in paragraph 1 shall be delivered to the registrar within five days from the date of entry into marriage.</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39</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Registration</w:t>
      </w:r>
    </w:p>
    <w:p w:rsidR="00FE72D2" w:rsidRPr="00EE095D" w:rsidRDefault="00FE72D2" w:rsidP="00FE72D2">
      <w:pPr>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1. The registrar is obliged to record the marriage entered into in a religious way in the marriage register within three days upon receipt of the document provided by this book, if there is previous legal entry into marriage.</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 xml:space="preserve">2. Immediately upon recording religious marriage in the marriage </w:t>
      </w:r>
      <w:r w:rsidRPr="00EE095D">
        <w:rPr>
          <w:rFonts w:ascii="Times New Roman" w:hAnsi="Times New Roman" w:cs="Times New Roman"/>
          <w:sz w:val="24"/>
          <w:szCs w:val="24"/>
          <w:u w:val="single"/>
        </w:rPr>
        <w:t>register</w:t>
      </w:r>
      <w:r w:rsidRPr="00EE095D">
        <w:rPr>
          <w:rFonts w:ascii="Times New Roman" w:hAnsi="Times New Roman" w:cs="Times New Roman"/>
          <w:sz w:val="24"/>
          <w:szCs w:val="24"/>
        </w:rPr>
        <w:t>, the registrar shall issue legal act that will inform the parties that there religious is recorded along legal marriage.</w:t>
      </w:r>
    </w:p>
    <w:p w:rsidR="00FE72D2" w:rsidRPr="00EE095D" w:rsidRDefault="00FE72D2" w:rsidP="00FE72D2">
      <w:pPr>
        <w:rPr>
          <w:rFonts w:ascii="Times New Roman" w:eastAsia="Times New Roman" w:hAnsi="Times New Roman" w:cs="Times New Roman"/>
          <w:sz w:val="24"/>
          <w:szCs w:val="24"/>
        </w:rPr>
      </w:pPr>
    </w:p>
    <w:p w:rsidR="00FE72D2" w:rsidRPr="00EE095D" w:rsidRDefault="001C126D" w:rsidP="001C126D">
      <w:pPr>
        <w:tabs>
          <w:tab w:val="left" w:pos="0"/>
          <w:tab w:val="left" w:pos="8820"/>
        </w:tabs>
        <w:jc w:val="center"/>
        <w:rPr>
          <w:rFonts w:ascii="Times New Roman" w:eastAsia="Times New Roman" w:hAnsi="Times New Roman" w:cs="Times New Roman"/>
          <w:b/>
          <w:bCs/>
          <w:sz w:val="24"/>
          <w:szCs w:val="24"/>
        </w:rPr>
      </w:pPr>
      <w:r>
        <w:rPr>
          <w:rFonts w:ascii="Times New Roman" w:hAnsi="Times New Roman" w:cs="Times New Roman"/>
          <w:b/>
          <w:sz w:val="24"/>
          <w:szCs w:val="24"/>
        </w:rPr>
        <w:t xml:space="preserve">Sub-chapter II – Cohabitation </w:t>
      </w:r>
    </w:p>
    <w:p w:rsidR="00FE72D2" w:rsidRPr="00EE095D" w:rsidRDefault="00FE72D2" w:rsidP="00FE72D2">
      <w:pPr>
        <w:tabs>
          <w:tab w:val="left" w:pos="0"/>
        </w:tabs>
        <w:outlineLvl w:val="1"/>
        <w:rPr>
          <w:rFonts w:ascii="Times New Roman" w:eastAsia="Times New Roman" w:hAnsi="Times New Roman" w:cs="Times New Roman"/>
          <w:b/>
          <w:bCs/>
          <w:sz w:val="24"/>
          <w:szCs w:val="24"/>
          <w:highlight w:val="yellow"/>
        </w:rPr>
      </w:pPr>
    </w:p>
    <w:p w:rsidR="00FE72D2" w:rsidRPr="00EE095D" w:rsidRDefault="00FE72D2" w:rsidP="00FE72D2">
      <w:pPr>
        <w:tabs>
          <w:tab w:val="left" w:pos="0"/>
        </w:tabs>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40</w:t>
      </w:r>
    </w:p>
    <w:p w:rsidR="00FE72D2" w:rsidRPr="00EE095D" w:rsidRDefault="001C126D" w:rsidP="00FE72D2">
      <w:pPr>
        <w:tabs>
          <w:tab w:val="left" w:pos="0"/>
        </w:tabs>
        <w:jc w:val="center"/>
        <w:outlineLvl w:val="1"/>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rPr>
        <w:t>C</w:t>
      </w:r>
      <w:r w:rsidR="00FE72D2" w:rsidRPr="00EE095D">
        <w:rPr>
          <w:rFonts w:ascii="Times New Roman" w:eastAsia="Times New Roman" w:hAnsi="Times New Roman" w:cs="Times New Roman"/>
          <w:b/>
          <w:bCs/>
          <w:sz w:val="24"/>
          <w:szCs w:val="24"/>
        </w:rPr>
        <w:t>ohabitation</w:t>
      </w:r>
      <w:r>
        <w:rPr>
          <w:rFonts w:ascii="Times New Roman" w:eastAsia="Times New Roman" w:hAnsi="Times New Roman" w:cs="Times New Roman"/>
          <w:b/>
          <w:bCs/>
          <w:sz w:val="24"/>
          <w:szCs w:val="24"/>
        </w:rPr>
        <w:t xml:space="preserve"> of man and woman </w:t>
      </w:r>
      <w:r w:rsidR="00FE72D2" w:rsidRPr="00EE095D">
        <w:rPr>
          <w:rFonts w:ascii="Times New Roman" w:eastAsia="Times New Roman" w:hAnsi="Times New Roman" w:cs="Times New Roman"/>
          <w:b/>
          <w:bCs/>
          <w:sz w:val="24"/>
          <w:szCs w:val="24"/>
          <w:u w:val="single"/>
        </w:rPr>
        <w:t xml:space="preserve"> </w:t>
      </w:r>
    </w:p>
    <w:p w:rsidR="00FE72D2" w:rsidRPr="00EE095D" w:rsidRDefault="00FE72D2" w:rsidP="00FE72D2">
      <w:pPr>
        <w:tabs>
          <w:tab w:val="left" w:pos="0"/>
        </w:tabs>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640"/>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Cohabitation of a man and a woman is the factual relationship between an unmarried adult man and an adult woman who openly live as a couple, characterized by a joint life and work that represents a character of stability and continuation.</w:t>
      </w:r>
    </w:p>
    <w:p w:rsidR="00FE72D2" w:rsidRPr="00EE095D" w:rsidRDefault="00FE72D2" w:rsidP="00FE72D2">
      <w:pPr>
        <w:tabs>
          <w:tab w:val="left" w:pos="8640"/>
        </w:tabs>
        <w:rPr>
          <w:rFonts w:ascii="Times New Roman" w:eastAsia="Times New Roman" w:hAnsi="Times New Roman" w:cs="Times New Roman"/>
          <w:sz w:val="24"/>
          <w:szCs w:val="24"/>
        </w:rPr>
      </w:pPr>
    </w:p>
    <w:p w:rsidR="00FE72D2" w:rsidRPr="00EE095D" w:rsidRDefault="00FE72D2" w:rsidP="00FE72D2">
      <w:pPr>
        <w:tabs>
          <w:tab w:val="left" w:pos="8640"/>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Cohabitation of a man and a woman is equal with the status of marital spouses on the aspect of rights and obligations for caretaking, reciprocal financial support, and property rights as specified in this Book.</w:t>
      </w:r>
    </w:p>
    <w:p w:rsidR="00FE72D2" w:rsidRPr="00EE095D" w:rsidRDefault="00FE72D2" w:rsidP="00FE72D2">
      <w:pPr>
        <w:tabs>
          <w:tab w:val="left" w:pos="8640"/>
        </w:tabs>
        <w:outlineLvl w:val="1"/>
        <w:rPr>
          <w:rFonts w:ascii="Times New Roman" w:eastAsia="Times New Roman" w:hAnsi="Times New Roman" w:cs="Times New Roman"/>
          <w:bCs/>
          <w:sz w:val="24"/>
          <w:szCs w:val="24"/>
        </w:rPr>
      </w:pPr>
    </w:p>
    <w:p w:rsidR="00FE72D2" w:rsidRPr="00EE095D" w:rsidRDefault="00FE72D2" w:rsidP="00FE72D2">
      <w:pPr>
        <w:tabs>
          <w:tab w:val="left" w:pos="8640"/>
        </w:tabs>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 xml:space="preserve">3. </w:t>
      </w:r>
      <w:r w:rsidRPr="00EE095D">
        <w:rPr>
          <w:rFonts w:ascii="Times New Roman" w:eastAsia="Times New Roman" w:hAnsi="Times New Roman" w:cs="Times New Roman"/>
          <w:sz w:val="24"/>
          <w:szCs w:val="24"/>
        </w:rPr>
        <w:t xml:space="preserve">Cohabitation of a man and a woman </w:t>
      </w:r>
      <w:r w:rsidRPr="00EE095D">
        <w:rPr>
          <w:rFonts w:ascii="Times New Roman" w:eastAsia="Times New Roman" w:hAnsi="Times New Roman" w:cs="Times New Roman"/>
          <w:bCs/>
          <w:sz w:val="24"/>
          <w:szCs w:val="24"/>
        </w:rPr>
        <w:t xml:space="preserve">does not produce effect of paragraph 2 if at the time of its creation the following marital obstacles existed: existing marriage, consanguinity at the level forbidden by law, the adopting gender, mental illness, and legal incapacity unless any of the obstacles ceased during the existence of cohabitation. </w:t>
      </w:r>
    </w:p>
    <w:p w:rsidR="00FE72D2" w:rsidRPr="00EE095D" w:rsidRDefault="00FE72D2" w:rsidP="00FE72D2">
      <w:pPr>
        <w:tabs>
          <w:tab w:val="left" w:pos="8640"/>
        </w:tabs>
        <w:outlineLvl w:val="1"/>
        <w:rPr>
          <w:rFonts w:ascii="Times New Roman" w:eastAsia="Times New Roman" w:hAnsi="Times New Roman" w:cs="Times New Roman"/>
          <w:b/>
          <w:bCs/>
          <w:sz w:val="24"/>
          <w:szCs w:val="24"/>
        </w:rPr>
      </w:pPr>
    </w:p>
    <w:p w:rsidR="00FE72D2" w:rsidRPr="00EE095D" w:rsidRDefault="00FE72D2" w:rsidP="00FE72D2">
      <w:pPr>
        <w:tabs>
          <w:tab w:val="left" w:pos="8640"/>
        </w:tabs>
        <w:outlineLvl w:val="1"/>
        <w:rPr>
          <w:rFonts w:ascii="Times New Roman" w:eastAsia="Times New Roman" w:hAnsi="Times New Roman" w:cs="Times New Roman"/>
          <w:b/>
          <w:bCs/>
          <w:sz w:val="24"/>
          <w:szCs w:val="24"/>
        </w:rPr>
      </w:pPr>
    </w:p>
    <w:p w:rsidR="00FE72D2" w:rsidRPr="00EE095D" w:rsidRDefault="00FE72D2" w:rsidP="00FE72D2">
      <w:pPr>
        <w:tabs>
          <w:tab w:val="left" w:pos="8640"/>
        </w:tabs>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41</w:t>
      </w:r>
    </w:p>
    <w:p w:rsidR="00FE72D2" w:rsidRPr="00EE095D" w:rsidRDefault="00FE72D2" w:rsidP="00FE72D2">
      <w:pPr>
        <w:tabs>
          <w:tab w:val="left" w:pos="8640"/>
        </w:tabs>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Burden of proof</w:t>
      </w:r>
    </w:p>
    <w:p w:rsidR="00FE72D2" w:rsidRPr="00EE095D" w:rsidRDefault="00FE72D2" w:rsidP="00FE72D2">
      <w:pPr>
        <w:tabs>
          <w:tab w:val="left" w:pos="8640"/>
        </w:tabs>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640"/>
        </w:tabs>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A person who wants to derive rights from cohabitation of a man and a woman must prove its existence and duration.</w:t>
      </w:r>
    </w:p>
    <w:p w:rsidR="00FE72D2" w:rsidRPr="00EE095D" w:rsidRDefault="00FE72D2" w:rsidP="00FE72D2">
      <w:pPr>
        <w:tabs>
          <w:tab w:val="left" w:pos="8640"/>
        </w:tabs>
        <w:outlineLvl w:val="1"/>
        <w:rPr>
          <w:rFonts w:ascii="Times New Roman" w:eastAsia="Times New Roman" w:hAnsi="Times New Roman" w:cs="Times New Roman"/>
          <w:bCs/>
          <w:sz w:val="24"/>
          <w:szCs w:val="24"/>
        </w:rPr>
      </w:pPr>
    </w:p>
    <w:p w:rsidR="00FE72D2" w:rsidRPr="00EE095D" w:rsidRDefault="00FE72D2" w:rsidP="00FE72D2">
      <w:pPr>
        <w:tabs>
          <w:tab w:val="left" w:pos="8640"/>
        </w:tabs>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42</w:t>
      </w:r>
    </w:p>
    <w:p w:rsidR="00FE72D2" w:rsidRPr="00EE095D" w:rsidRDefault="00FE72D2" w:rsidP="00FE72D2">
      <w:pPr>
        <w:tabs>
          <w:tab w:val="left" w:pos="8640"/>
        </w:tabs>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Benefits</w:t>
      </w:r>
    </w:p>
    <w:p w:rsidR="00FE72D2" w:rsidRPr="00EE095D" w:rsidRDefault="00FE72D2" w:rsidP="00FE72D2">
      <w:pPr>
        <w:tabs>
          <w:tab w:val="left" w:pos="8640"/>
        </w:tabs>
        <w:outlineLvl w:val="1"/>
        <w:rPr>
          <w:rFonts w:ascii="Times New Roman" w:eastAsia="Times New Roman" w:hAnsi="Times New Roman" w:cs="Times New Roman"/>
          <w:b/>
          <w:bCs/>
          <w:sz w:val="24"/>
          <w:szCs w:val="24"/>
        </w:rPr>
      </w:pPr>
    </w:p>
    <w:p w:rsidR="00FE72D2" w:rsidRPr="00EE095D" w:rsidRDefault="00FE72D2" w:rsidP="00FE72D2">
      <w:pPr>
        <w:tabs>
          <w:tab w:val="left" w:pos="8640"/>
        </w:tabs>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During their cohabitation, cohabitants have mutual obligation (to each other) for same respect, mutual understanding and support like under the legal marriage.</w:t>
      </w:r>
    </w:p>
    <w:p w:rsidR="00FE72D2" w:rsidRPr="00EE095D" w:rsidRDefault="00FE72D2" w:rsidP="00FE72D2">
      <w:pPr>
        <w:tabs>
          <w:tab w:val="left" w:pos="8640"/>
        </w:tabs>
        <w:outlineLvl w:val="1"/>
        <w:rPr>
          <w:rFonts w:ascii="Times New Roman" w:eastAsia="Times New Roman" w:hAnsi="Times New Roman" w:cs="Times New Roman"/>
          <w:sz w:val="24"/>
          <w:szCs w:val="24"/>
        </w:rPr>
      </w:pPr>
    </w:p>
    <w:p w:rsidR="00FE72D2" w:rsidRPr="00EE095D" w:rsidRDefault="00FE72D2" w:rsidP="00FE72D2">
      <w:pPr>
        <w:tabs>
          <w:tab w:val="left" w:pos="8640"/>
        </w:tabs>
        <w:ind w:left="100"/>
        <w:jc w:val="center"/>
        <w:outlineLvl w:val="1"/>
        <w:rPr>
          <w:rFonts w:ascii="Times New Roman" w:eastAsia="Times New Roman" w:hAnsi="Times New Roman" w:cs="Times New Roman"/>
          <w:b/>
          <w:bCs/>
          <w:sz w:val="24"/>
          <w:szCs w:val="24"/>
        </w:rPr>
      </w:pPr>
      <w:r w:rsidRPr="001C126D">
        <w:rPr>
          <w:rFonts w:ascii="Times New Roman" w:hAnsi="Times New Roman" w:cs="Times New Roman"/>
          <w:b/>
          <w:sz w:val="28"/>
          <w:szCs w:val="28"/>
          <w:lang w:val="sq-AL"/>
        </w:rPr>
        <w:t>C</w:t>
      </w:r>
      <w:r w:rsidR="001C126D" w:rsidRPr="001C126D">
        <w:rPr>
          <w:rFonts w:ascii="Times New Roman" w:hAnsi="Times New Roman" w:cs="Times New Roman"/>
          <w:b/>
          <w:sz w:val="28"/>
          <w:szCs w:val="28"/>
          <w:lang w:val="sq-AL"/>
        </w:rPr>
        <w:t xml:space="preserve">hapter </w:t>
      </w:r>
      <w:r w:rsidRPr="001C126D">
        <w:rPr>
          <w:rFonts w:ascii="Times New Roman" w:hAnsi="Times New Roman" w:cs="Times New Roman"/>
          <w:b/>
          <w:sz w:val="28"/>
          <w:szCs w:val="28"/>
          <w:lang w:val="sq-AL"/>
        </w:rPr>
        <w:t>III</w:t>
      </w:r>
      <w:r w:rsidR="001C126D">
        <w:rPr>
          <w:rFonts w:ascii="Times New Roman" w:eastAsia="Times New Roman" w:hAnsi="Times New Roman" w:cs="Times New Roman"/>
          <w:b/>
          <w:bCs/>
          <w:sz w:val="24"/>
          <w:szCs w:val="24"/>
        </w:rPr>
        <w:t xml:space="preserve"> - </w:t>
      </w:r>
      <w:r w:rsidRPr="00EE095D">
        <w:rPr>
          <w:rFonts w:ascii="Times New Roman" w:eastAsia="Times New Roman" w:hAnsi="Times New Roman" w:cs="Times New Roman"/>
          <w:b/>
          <w:bCs/>
          <w:sz w:val="24"/>
          <w:szCs w:val="24"/>
        </w:rPr>
        <w:t xml:space="preserve"> </w:t>
      </w:r>
      <w:r w:rsidR="001C126D" w:rsidRPr="001C126D">
        <w:rPr>
          <w:rFonts w:ascii="Times New Roman" w:hAnsi="Times New Roman" w:cs="Times New Roman"/>
          <w:b/>
          <w:sz w:val="28"/>
          <w:szCs w:val="28"/>
          <w:highlight w:val="yellow"/>
          <w:lang w:val="sq-AL"/>
        </w:rPr>
        <w:t>Të drejtat dhe Detyrimet e Bashkëshortëve</w:t>
      </w:r>
    </w:p>
    <w:p w:rsidR="00FE72D2" w:rsidRPr="00EE095D" w:rsidRDefault="00FE72D2" w:rsidP="00FE72D2">
      <w:pPr>
        <w:tabs>
          <w:tab w:val="left" w:pos="8640"/>
        </w:tabs>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640"/>
        </w:tabs>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43</w:t>
      </w:r>
    </w:p>
    <w:p w:rsidR="00FE72D2" w:rsidRPr="00EE095D" w:rsidRDefault="001C126D" w:rsidP="00FE72D2">
      <w:pPr>
        <w:tabs>
          <w:tab w:val="left" w:pos="8640"/>
        </w:tabs>
        <w:ind w:left="100"/>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Matrimonial Spouses </w:t>
      </w:r>
    </w:p>
    <w:p w:rsidR="00FE72D2" w:rsidRPr="00EE095D" w:rsidRDefault="00FE72D2" w:rsidP="00FE72D2">
      <w:pPr>
        <w:tabs>
          <w:tab w:val="left" w:pos="8640"/>
        </w:tabs>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 w:val="left" w:pos="8640"/>
        </w:tabs>
        <w:rPr>
          <w:rFonts w:ascii="Times New Roman" w:hAnsi="Times New Roman" w:cs="Times New Roman"/>
          <w:sz w:val="24"/>
          <w:szCs w:val="24"/>
        </w:rPr>
      </w:pPr>
      <w:r w:rsidRPr="00EE095D">
        <w:rPr>
          <w:rFonts w:ascii="Times New Roman" w:hAnsi="Times New Roman" w:cs="Times New Roman"/>
          <w:sz w:val="24"/>
          <w:szCs w:val="24"/>
        </w:rPr>
        <w:t>1. Spouses in marriage are</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equal, in all personal and property relations.</w:t>
      </w:r>
    </w:p>
    <w:p w:rsidR="00FE72D2" w:rsidRPr="00EE095D" w:rsidRDefault="00FE72D2" w:rsidP="00FE72D2">
      <w:pPr>
        <w:tabs>
          <w:tab w:val="left" w:pos="821"/>
          <w:tab w:val="left" w:pos="8640"/>
        </w:tabs>
        <w:rPr>
          <w:rFonts w:ascii="Times New Roman" w:hAnsi="Times New Roman" w:cs="Times New Roman"/>
          <w:sz w:val="24"/>
          <w:szCs w:val="24"/>
        </w:rPr>
      </w:pPr>
    </w:p>
    <w:p w:rsidR="00FE72D2" w:rsidRPr="00EE095D" w:rsidRDefault="00FE72D2" w:rsidP="00FE72D2">
      <w:pPr>
        <w:tabs>
          <w:tab w:val="left" w:pos="821"/>
          <w:tab w:val="left" w:pos="8640"/>
        </w:tabs>
        <w:rPr>
          <w:rFonts w:ascii="Times New Roman" w:hAnsi="Times New Roman" w:cs="Times New Roman"/>
          <w:sz w:val="24"/>
          <w:szCs w:val="24"/>
        </w:rPr>
      </w:pPr>
      <w:r w:rsidRPr="00EE095D">
        <w:rPr>
          <w:rFonts w:ascii="Times New Roman" w:hAnsi="Times New Roman" w:cs="Times New Roman"/>
          <w:sz w:val="24"/>
          <w:szCs w:val="24"/>
        </w:rPr>
        <w:t>2. The marriage is entered into for the permanent purpose.</w:t>
      </w:r>
    </w:p>
    <w:p w:rsidR="00FE72D2" w:rsidRPr="00EE095D" w:rsidRDefault="00FE72D2" w:rsidP="00FE72D2">
      <w:pPr>
        <w:tabs>
          <w:tab w:val="left" w:pos="821"/>
          <w:tab w:val="left" w:pos="8640"/>
        </w:tabs>
        <w:rPr>
          <w:rFonts w:ascii="Times New Roman" w:hAnsi="Times New Roman" w:cs="Times New Roman"/>
          <w:sz w:val="24"/>
          <w:szCs w:val="24"/>
        </w:rPr>
      </w:pPr>
    </w:p>
    <w:p w:rsidR="00FE72D2" w:rsidRPr="00EE095D" w:rsidRDefault="00FE72D2" w:rsidP="00FE72D2">
      <w:pPr>
        <w:tabs>
          <w:tab w:val="left" w:pos="821"/>
          <w:tab w:val="left" w:pos="8640"/>
        </w:tabs>
        <w:rPr>
          <w:rFonts w:ascii="Times New Roman" w:hAnsi="Times New Roman" w:cs="Times New Roman"/>
          <w:sz w:val="24"/>
          <w:szCs w:val="24"/>
        </w:rPr>
      </w:pPr>
      <w:r w:rsidRPr="00EE095D">
        <w:rPr>
          <w:rFonts w:ascii="Times New Roman" w:hAnsi="Times New Roman" w:cs="Times New Roman"/>
          <w:sz w:val="24"/>
          <w:szCs w:val="24"/>
        </w:rPr>
        <w:t>3. Spouses are obliged to be faithful to one another and reciprocally assist, respect and financially support one another, especially in case that the other is lacking a sufficient material basis for</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living.</w:t>
      </w:r>
    </w:p>
    <w:p w:rsidR="00FE72D2" w:rsidRPr="00EE095D" w:rsidRDefault="00FE72D2" w:rsidP="00FE72D2">
      <w:pPr>
        <w:tabs>
          <w:tab w:val="left" w:pos="821"/>
          <w:tab w:val="left" w:pos="8640"/>
        </w:tabs>
        <w:rPr>
          <w:rFonts w:ascii="Times New Roman" w:hAnsi="Times New Roman" w:cs="Times New Roman"/>
          <w:sz w:val="24"/>
          <w:szCs w:val="24"/>
        </w:rPr>
      </w:pPr>
    </w:p>
    <w:p w:rsidR="00FE72D2" w:rsidRPr="00EE095D" w:rsidRDefault="00FE72D2" w:rsidP="00FE72D2">
      <w:pPr>
        <w:tabs>
          <w:tab w:val="left" w:pos="821"/>
          <w:tab w:val="left" w:pos="8640"/>
        </w:tabs>
        <w:rPr>
          <w:rFonts w:ascii="Times New Roman" w:hAnsi="Times New Roman" w:cs="Times New Roman"/>
          <w:sz w:val="24"/>
          <w:szCs w:val="24"/>
        </w:rPr>
      </w:pPr>
      <w:r w:rsidRPr="00EE095D">
        <w:rPr>
          <w:rFonts w:ascii="Times New Roman" w:hAnsi="Times New Roman" w:cs="Times New Roman"/>
          <w:sz w:val="24"/>
          <w:szCs w:val="24"/>
        </w:rPr>
        <w:t>4. Spouses shall develop and live out the feeling of reciprocal solidarity, as well as solidarity towards their children.</w:t>
      </w:r>
    </w:p>
    <w:p w:rsidR="00FE72D2" w:rsidRPr="00EE095D" w:rsidRDefault="00FE72D2" w:rsidP="00FE72D2">
      <w:pPr>
        <w:tabs>
          <w:tab w:val="left" w:pos="821"/>
          <w:tab w:val="left" w:pos="8640"/>
        </w:tabs>
        <w:rPr>
          <w:rFonts w:ascii="Times New Roman" w:eastAsia="Times New Roman" w:hAnsi="Times New Roman" w:cs="Times New Roman"/>
          <w:sz w:val="24"/>
          <w:szCs w:val="24"/>
        </w:rPr>
      </w:pPr>
    </w:p>
    <w:p w:rsidR="00FE72D2" w:rsidRPr="00EE095D" w:rsidRDefault="00FE72D2" w:rsidP="00FE72D2">
      <w:pPr>
        <w:tabs>
          <w:tab w:val="left" w:pos="8640"/>
        </w:tabs>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44</w:t>
      </w:r>
    </w:p>
    <w:p w:rsidR="00FE72D2" w:rsidRPr="00EE095D" w:rsidRDefault="00FE72D2" w:rsidP="00FE72D2">
      <w:pPr>
        <w:tabs>
          <w:tab w:val="left" w:pos="8640"/>
        </w:tabs>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Matrimonial</w:t>
      </w:r>
      <w:r w:rsidRPr="00EE095D">
        <w:rPr>
          <w:rFonts w:ascii="Times New Roman" w:eastAsia="Times New Roman" w:hAnsi="Times New Roman" w:cs="Times New Roman"/>
          <w:b/>
          <w:bCs/>
          <w:spacing w:val="-15"/>
          <w:sz w:val="24"/>
          <w:szCs w:val="24"/>
        </w:rPr>
        <w:t xml:space="preserve"> </w:t>
      </w:r>
      <w:r w:rsidRPr="00EE095D">
        <w:rPr>
          <w:rFonts w:ascii="Times New Roman" w:eastAsia="Times New Roman" w:hAnsi="Times New Roman" w:cs="Times New Roman"/>
          <w:b/>
          <w:bCs/>
          <w:sz w:val="24"/>
          <w:szCs w:val="24"/>
        </w:rPr>
        <w:t>surname</w:t>
      </w:r>
    </w:p>
    <w:p w:rsidR="00FE72D2" w:rsidRPr="00EE095D" w:rsidRDefault="00FE72D2" w:rsidP="00FE72D2">
      <w:pPr>
        <w:tabs>
          <w:tab w:val="left" w:pos="8640"/>
        </w:tabs>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 w:val="left" w:pos="8640"/>
        </w:tabs>
        <w:rPr>
          <w:rFonts w:ascii="Times New Roman" w:hAnsi="Times New Roman" w:cs="Times New Roman"/>
          <w:sz w:val="24"/>
          <w:szCs w:val="24"/>
        </w:rPr>
      </w:pPr>
      <w:r w:rsidRPr="00EE095D">
        <w:rPr>
          <w:rFonts w:ascii="Times New Roman" w:hAnsi="Times New Roman" w:cs="Times New Roman"/>
          <w:sz w:val="24"/>
          <w:szCs w:val="24"/>
        </w:rPr>
        <w:t>1. Spouses shall determine their common</w:t>
      </w:r>
      <w:r w:rsidRPr="00EE095D">
        <w:rPr>
          <w:rFonts w:ascii="Times New Roman" w:hAnsi="Times New Roman" w:cs="Times New Roman"/>
          <w:spacing w:val="-7"/>
          <w:sz w:val="24"/>
          <w:szCs w:val="24"/>
        </w:rPr>
        <w:t xml:space="preserve"> </w:t>
      </w:r>
      <w:r w:rsidRPr="00EE095D">
        <w:rPr>
          <w:rFonts w:ascii="Times New Roman" w:hAnsi="Times New Roman" w:cs="Times New Roman"/>
          <w:sz w:val="24"/>
          <w:szCs w:val="24"/>
        </w:rPr>
        <w:t>surname by agreement, respectively the surname that they are going to use after marriage.</w:t>
      </w:r>
    </w:p>
    <w:p w:rsidR="00FE72D2" w:rsidRPr="00EE095D" w:rsidRDefault="00FE72D2" w:rsidP="00FE72D2">
      <w:pPr>
        <w:tabs>
          <w:tab w:val="left" w:pos="821"/>
          <w:tab w:val="left" w:pos="8640"/>
        </w:tabs>
        <w:rPr>
          <w:rFonts w:ascii="Times New Roman" w:hAnsi="Times New Roman" w:cs="Times New Roman"/>
          <w:sz w:val="24"/>
          <w:szCs w:val="24"/>
        </w:rPr>
      </w:pPr>
    </w:p>
    <w:p w:rsidR="00FE72D2" w:rsidRPr="00EE095D" w:rsidRDefault="00FE72D2" w:rsidP="00FE72D2">
      <w:pPr>
        <w:tabs>
          <w:tab w:val="left" w:pos="821"/>
          <w:tab w:val="left" w:pos="8640"/>
        </w:tabs>
        <w:rPr>
          <w:rFonts w:ascii="Times New Roman" w:eastAsia="Times New Roman" w:hAnsi="Times New Roman" w:cs="Times New Roman"/>
          <w:sz w:val="24"/>
          <w:szCs w:val="24"/>
        </w:rPr>
      </w:pPr>
      <w:r w:rsidRPr="00EE095D">
        <w:rPr>
          <w:rFonts w:ascii="Times New Roman" w:hAnsi="Times New Roman" w:cs="Times New Roman"/>
          <w:sz w:val="24"/>
          <w:szCs w:val="24"/>
        </w:rPr>
        <w:t>2. When entering into marriage, the spouses through agreement may</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decide:</w:t>
      </w:r>
    </w:p>
    <w:p w:rsidR="00FE72D2" w:rsidRPr="00EE095D" w:rsidRDefault="00FE72D2" w:rsidP="00FE72D2">
      <w:pPr>
        <w:tabs>
          <w:tab w:val="left" w:pos="1181"/>
          <w:tab w:val="left" w:pos="8640"/>
        </w:tabs>
        <w:ind w:left="567"/>
        <w:rPr>
          <w:rFonts w:ascii="Times New Roman" w:hAnsi="Times New Roman" w:cs="Times New Roman"/>
          <w:sz w:val="24"/>
          <w:szCs w:val="24"/>
        </w:rPr>
      </w:pPr>
    </w:p>
    <w:p w:rsidR="00FE72D2" w:rsidRPr="00EE095D" w:rsidRDefault="00FE72D2" w:rsidP="00FE72D2">
      <w:pPr>
        <w:tabs>
          <w:tab w:val="left" w:pos="1181"/>
          <w:tab w:val="left" w:pos="8640"/>
        </w:tabs>
        <w:ind w:left="270"/>
        <w:rPr>
          <w:rFonts w:ascii="Times New Roman" w:eastAsia="Times New Roman" w:hAnsi="Times New Roman" w:cs="Times New Roman"/>
          <w:sz w:val="24"/>
          <w:szCs w:val="24"/>
        </w:rPr>
      </w:pPr>
      <w:r w:rsidRPr="00EE095D">
        <w:rPr>
          <w:rFonts w:ascii="Times New Roman" w:hAnsi="Times New Roman" w:cs="Times New Roman"/>
          <w:sz w:val="24"/>
          <w:szCs w:val="24"/>
        </w:rPr>
        <w:t>2.1. that each of them retains his</w:t>
      </w:r>
      <w:r w:rsidRPr="00EE095D">
        <w:rPr>
          <w:rFonts w:ascii="Times New Roman" w:hAnsi="Times New Roman" w:cs="Times New Roman"/>
          <w:spacing w:val="-5"/>
          <w:sz w:val="24"/>
          <w:szCs w:val="24"/>
        </w:rPr>
        <w:t xml:space="preserve"> </w:t>
      </w:r>
      <w:r w:rsidRPr="00EE095D">
        <w:rPr>
          <w:rFonts w:ascii="Times New Roman" w:hAnsi="Times New Roman" w:cs="Times New Roman"/>
          <w:sz w:val="24"/>
          <w:szCs w:val="24"/>
        </w:rPr>
        <w:t>surname;</w:t>
      </w:r>
    </w:p>
    <w:p w:rsidR="00FE72D2" w:rsidRPr="00EE095D" w:rsidRDefault="00FE72D2" w:rsidP="00FE72D2">
      <w:pPr>
        <w:tabs>
          <w:tab w:val="left" w:pos="1181"/>
          <w:tab w:val="left" w:pos="8640"/>
        </w:tabs>
        <w:ind w:left="270"/>
        <w:rPr>
          <w:rFonts w:ascii="Times New Roman" w:hAnsi="Times New Roman" w:cs="Times New Roman"/>
          <w:sz w:val="24"/>
          <w:szCs w:val="24"/>
        </w:rPr>
      </w:pPr>
    </w:p>
    <w:p w:rsidR="00FE72D2" w:rsidRPr="00EE095D" w:rsidRDefault="00FE72D2" w:rsidP="00FE72D2">
      <w:pPr>
        <w:tabs>
          <w:tab w:val="left" w:pos="1181"/>
          <w:tab w:val="left" w:pos="8640"/>
        </w:tabs>
        <w:ind w:left="270"/>
        <w:rPr>
          <w:rFonts w:ascii="Times New Roman" w:eastAsia="Times New Roman" w:hAnsi="Times New Roman" w:cs="Times New Roman"/>
          <w:sz w:val="24"/>
          <w:szCs w:val="24"/>
        </w:rPr>
      </w:pPr>
      <w:r w:rsidRPr="00EE095D">
        <w:rPr>
          <w:rFonts w:ascii="Times New Roman" w:hAnsi="Times New Roman" w:cs="Times New Roman"/>
          <w:sz w:val="24"/>
          <w:szCs w:val="24"/>
        </w:rPr>
        <w:t>2.2. that the common surname shall be the one of either</w:t>
      </w:r>
      <w:r w:rsidRPr="00EE095D">
        <w:rPr>
          <w:rFonts w:ascii="Times New Roman" w:hAnsi="Times New Roman" w:cs="Times New Roman"/>
          <w:spacing w:val="-21"/>
          <w:sz w:val="24"/>
          <w:szCs w:val="24"/>
        </w:rPr>
        <w:t xml:space="preserve"> </w:t>
      </w:r>
      <w:r w:rsidRPr="00EE095D">
        <w:rPr>
          <w:rFonts w:ascii="Times New Roman" w:hAnsi="Times New Roman" w:cs="Times New Roman"/>
          <w:sz w:val="24"/>
          <w:szCs w:val="24"/>
        </w:rPr>
        <w:t>spouse;</w:t>
      </w:r>
    </w:p>
    <w:p w:rsidR="00FE72D2" w:rsidRPr="00EE095D" w:rsidRDefault="00FE72D2" w:rsidP="00FE72D2">
      <w:pPr>
        <w:tabs>
          <w:tab w:val="left" w:pos="1181"/>
          <w:tab w:val="left" w:pos="8640"/>
        </w:tabs>
        <w:ind w:left="270"/>
        <w:rPr>
          <w:rFonts w:ascii="Times New Roman" w:hAnsi="Times New Roman" w:cs="Times New Roman"/>
          <w:sz w:val="24"/>
          <w:szCs w:val="24"/>
        </w:rPr>
      </w:pPr>
    </w:p>
    <w:p w:rsidR="00FE72D2" w:rsidRPr="00EE095D" w:rsidRDefault="00FE72D2" w:rsidP="00FE72D2">
      <w:pPr>
        <w:tabs>
          <w:tab w:val="left" w:pos="1181"/>
          <w:tab w:val="left" w:pos="8640"/>
        </w:tabs>
        <w:ind w:left="270"/>
        <w:rPr>
          <w:rFonts w:ascii="Times New Roman" w:hAnsi="Times New Roman" w:cs="Times New Roman"/>
          <w:sz w:val="24"/>
          <w:szCs w:val="24"/>
        </w:rPr>
      </w:pPr>
      <w:r w:rsidRPr="00EE095D">
        <w:rPr>
          <w:rFonts w:ascii="Times New Roman" w:hAnsi="Times New Roman" w:cs="Times New Roman"/>
          <w:sz w:val="24"/>
          <w:szCs w:val="24"/>
        </w:rPr>
        <w:t>2.3. to add the surname of the</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spouse to one surname.</w:t>
      </w:r>
    </w:p>
    <w:p w:rsidR="00FE72D2" w:rsidRPr="00EE095D" w:rsidRDefault="00FE72D2" w:rsidP="00FE72D2">
      <w:pPr>
        <w:tabs>
          <w:tab w:val="left" w:pos="1181"/>
          <w:tab w:val="left" w:pos="8640"/>
        </w:tabs>
        <w:ind w:left="567"/>
        <w:rPr>
          <w:rFonts w:ascii="Times New Roman" w:hAnsi="Times New Roman" w:cs="Times New Roman"/>
          <w:sz w:val="24"/>
          <w:szCs w:val="24"/>
        </w:rPr>
      </w:pPr>
    </w:p>
    <w:p w:rsidR="00FE72D2" w:rsidRPr="00EE095D" w:rsidRDefault="00FE72D2" w:rsidP="00FE72D2">
      <w:pPr>
        <w:tabs>
          <w:tab w:val="left" w:pos="821"/>
          <w:tab w:val="left" w:pos="8640"/>
        </w:tabs>
        <w:rPr>
          <w:rFonts w:ascii="Times New Roman" w:hAnsi="Times New Roman" w:cs="Times New Roman"/>
          <w:sz w:val="24"/>
          <w:szCs w:val="24"/>
        </w:rPr>
      </w:pPr>
      <w:r w:rsidRPr="00EE095D">
        <w:rPr>
          <w:rFonts w:ascii="Times New Roman" w:hAnsi="Times New Roman" w:cs="Times New Roman"/>
          <w:sz w:val="24"/>
          <w:szCs w:val="24"/>
        </w:rPr>
        <w:t>3. A surname combination shall not be possible, if the surnames of the spouses are already composed of a double surname. In this case only one of the surnames may be combined with the name of the other spouse to become the matrimonial</w:t>
      </w:r>
      <w:r w:rsidRPr="00EE095D">
        <w:rPr>
          <w:rFonts w:ascii="Times New Roman" w:hAnsi="Times New Roman" w:cs="Times New Roman"/>
          <w:spacing w:val="-15"/>
          <w:sz w:val="24"/>
          <w:szCs w:val="24"/>
        </w:rPr>
        <w:t xml:space="preserve"> </w:t>
      </w:r>
      <w:r w:rsidRPr="00EE095D">
        <w:rPr>
          <w:rFonts w:ascii="Times New Roman" w:hAnsi="Times New Roman" w:cs="Times New Roman"/>
          <w:sz w:val="24"/>
          <w:szCs w:val="24"/>
        </w:rPr>
        <w:t xml:space="preserve">surname. </w:t>
      </w:r>
    </w:p>
    <w:p w:rsidR="00FE72D2" w:rsidRPr="00EE095D" w:rsidRDefault="00FE72D2" w:rsidP="00FE72D2">
      <w:pPr>
        <w:tabs>
          <w:tab w:val="left" w:pos="821"/>
          <w:tab w:val="left" w:pos="8640"/>
        </w:tabs>
        <w:rPr>
          <w:rFonts w:ascii="Times New Roman" w:hAnsi="Times New Roman" w:cs="Times New Roman"/>
          <w:sz w:val="24"/>
          <w:szCs w:val="24"/>
        </w:rPr>
      </w:pPr>
    </w:p>
    <w:p w:rsidR="00FE72D2" w:rsidRPr="00EE095D" w:rsidRDefault="00FE72D2" w:rsidP="00FE72D2">
      <w:pPr>
        <w:tabs>
          <w:tab w:val="left" w:pos="821"/>
          <w:tab w:val="left" w:pos="8640"/>
        </w:tabs>
        <w:rPr>
          <w:rFonts w:ascii="Times New Roman" w:hAnsi="Times New Roman" w:cs="Times New Roman"/>
          <w:sz w:val="24"/>
          <w:szCs w:val="24"/>
        </w:rPr>
      </w:pPr>
      <w:r w:rsidRPr="00EE095D">
        <w:rPr>
          <w:rFonts w:ascii="Times New Roman" w:hAnsi="Times New Roman" w:cs="Times New Roman"/>
          <w:sz w:val="24"/>
          <w:szCs w:val="24"/>
        </w:rPr>
        <w:t>4. In case spouses do not decide on a matrimonial surname, each of them retains his own</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surname.</w:t>
      </w:r>
    </w:p>
    <w:p w:rsidR="00FE72D2" w:rsidRPr="00EE095D" w:rsidRDefault="00FE72D2" w:rsidP="00FE72D2">
      <w:pPr>
        <w:tabs>
          <w:tab w:val="left" w:pos="821"/>
          <w:tab w:val="left" w:pos="8640"/>
        </w:tabs>
        <w:rPr>
          <w:rFonts w:ascii="Times New Roman" w:eastAsia="Times New Roman" w:hAnsi="Times New Roman" w:cs="Times New Roman"/>
          <w:sz w:val="24"/>
          <w:szCs w:val="24"/>
        </w:rPr>
      </w:pPr>
    </w:p>
    <w:p w:rsidR="00FE72D2" w:rsidRPr="00EE095D" w:rsidRDefault="00FE72D2" w:rsidP="00FE72D2">
      <w:pPr>
        <w:tabs>
          <w:tab w:val="left" w:pos="8640"/>
        </w:tabs>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45</w:t>
      </w:r>
    </w:p>
    <w:p w:rsidR="00FE72D2" w:rsidRPr="00EE095D" w:rsidRDefault="00FE72D2" w:rsidP="00FE72D2">
      <w:pPr>
        <w:tabs>
          <w:tab w:val="left" w:pos="8640"/>
        </w:tabs>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Residence, household and</w:t>
      </w:r>
      <w:r w:rsidRPr="00EE095D">
        <w:rPr>
          <w:rFonts w:ascii="Times New Roman" w:eastAsia="Times New Roman" w:hAnsi="Times New Roman" w:cs="Times New Roman"/>
          <w:b/>
          <w:bCs/>
          <w:spacing w:val="-19"/>
          <w:sz w:val="24"/>
          <w:szCs w:val="24"/>
        </w:rPr>
        <w:t xml:space="preserve"> </w:t>
      </w:r>
      <w:r w:rsidRPr="00EE095D">
        <w:rPr>
          <w:rFonts w:ascii="Times New Roman" w:eastAsia="Times New Roman" w:hAnsi="Times New Roman" w:cs="Times New Roman"/>
          <w:b/>
          <w:bCs/>
          <w:sz w:val="24"/>
          <w:szCs w:val="24"/>
        </w:rPr>
        <w:t>occupation</w:t>
      </w:r>
    </w:p>
    <w:p w:rsidR="00FE72D2" w:rsidRPr="00EE095D" w:rsidRDefault="00FE72D2" w:rsidP="00FE72D2">
      <w:pPr>
        <w:tabs>
          <w:tab w:val="left" w:pos="8640"/>
        </w:tabs>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 w:val="left" w:pos="8640"/>
        </w:tabs>
        <w:rPr>
          <w:rFonts w:ascii="Times New Roman" w:hAnsi="Times New Roman" w:cs="Times New Roman"/>
          <w:sz w:val="24"/>
          <w:szCs w:val="24"/>
        </w:rPr>
      </w:pPr>
      <w:r w:rsidRPr="00EE095D">
        <w:rPr>
          <w:rFonts w:ascii="Times New Roman" w:hAnsi="Times New Roman" w:cs="Times New Roman"/>
          <w:sz w:val="24"/>
          <w:szCs w:val="24"/>
        </w:rPr>
        <w:t>1. Matrimonial spouses decide on the place of residence through</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agreement.</w:t>
      </w:r>
    </w:p>
    <w:p w:rsidR="00FE72D2" w:rsidRPr="00EE095D" w:rsidRDefault="00FE72D2" w:rsidP="00FE72D2">
      <w:pPr>
        <w:tabs>
          <w:tab w:val="left" w:pos="821"/>
          <w:tab w:val="left" w:pos="8640"/>
        </w:tabs>
        <w:rPr>
          <w:rFonts w:ascii="Times New Roman" w:hAnsi="Times New Roman" w:cs="Times New Roman"/>
          <w:sz w:val="24"/>
          <w:szCs w:val="24"/>
        </w:rPr>
      </w:pPr>
    </w:p>
    <w:p w:rsidR="00FE72D2" w:rsidRPr="00EE095D" w:rsidRDefault="00FE72D2" w:rsidP="00FE72D2">
      <w:pPr>
        <w:tabs>
          <w:tab w:val="left" w:pos="821"/>
          <w:tab w:val="left" w:pos="8640"/>
        </w:tabs>
        <w:rPr>
          <w:rFonts w:ascii="Times New Roman" w:hAnsi="Times New Roman" w:cs="Times New Roman"/>
          <w:sz w:val="24"/>
          <w:szCs w:val="24"/>
        </w:rPr>
      </w:pPr>
      <w:r w:rsidRPr="00EE095D">
        <w:rPr>
          <w:rFonts w:ascii="Times New Roman" w:hAnsi="Times New Roman" w:cs="Times New Roman"/>
          <w:sz w:val="24"/>
          <w:szCs w:val="24"/>
        </w:rPr>
        <w:t>2. The spouses decide for maintaining common household through agreement.</w:t>
      </w:r>
    </w:p>
    <w:p w:rsidR="00FE72D2" w:rsidRPr="00EE095D" w:rsidRDefault="00FE72D2" w:rsidP="00FE72D2">
      <w:pPr>
        <w:tabs>
          <w:tab w:val="left" w:pos="821"/>
          <w:tab w:val="left" w:pos="8640"/>
        </w:tabs>
        <w:rPr>
          <w:rFonts w:ascii="Times New Roman" w:hAnsi="Times New Roman" w:cs="Times New Roman"/>
          <w:sz w:val="24"/>
          <w:szCs w:val="24"/>
        </w:rPr>
      </w:pPr>
      <w:r w:rsidRPr="00EE095D">
        <w:rPr>
          <w:rFonts w:ascii="Times New Roman" w:hAnsi="Times New Roman" w:cs="Times New Roman"/>
          <w:sz w:val="24"/>
          <w:szCs w:val="24"/>
        </w:rPr>
        <w:t>3. In case one of the matrimonial spouses is exclusively in charge with the maintenance of household, he manages the household on his own</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responsibility.</w:t>
      </w:r>
    </w:p>
    <w:p w:rsidR="00FE72D2" w:rsidRPr="00EE095D" w:rsidRDefault="00FE72D2" w:rsidP="00FE72D2">
      <w:pPr>
        <w:tabs>
          <w:tab w:val="left" w:pos="8640"/>
        </w:tabs>
        <w:rPr>
          <w:rFonts w:ascii="Times New Roman" w:hAnsi="Times New Roman" w:cs="Times New Roman"/>
          <w:sz w:val="24"/>
          <w:szCs w:val="24"/>
        </w:rPr>
      </w:pPr>
    </w:p>
    <w:p w:rsidR="00FE72D2" w:rsidRPr="00EE095D" w:rsidRDefault="00FE72D2" w:rsidP="00FE72D2">
      <w:pPr>
        <w:tabs>
          <w:tab w:val="left" w:pos="8640"/>
        </w:tabs>
        <w:rPr>
          <w:rFonts w:ascii="Times New Roman" w:eastAsia="Times New Roman" w:hAnsi="Times New Roman" w:cs="Times New Roman"/>
          <w:sz w:val="24"/>
          <w:szCs w:val="24"/>
        </w:rPr>
      </w:pPr>
      <w:r w:rsidRPr="00EE095D">
        <w:rPr>
          <w:rFonts w:ascii="Times New Roman" w:hAnsi="Times New Roman" w:cs="Times New Roman"/>
          <w:sz w:val="24"/>
          <w:szCs w:val="24"/>
        </w:rPr>
        <w:t xml:space="preserve">4. Matrimonial </w:t>
      </w:r>
      <w:r w:rsidRPr="00EE095D">
        <w:rPr>
          <w:rFonts w:ascii="Times New Roman" w:eastAsia="Times New Roman" w:hAnsi="Times New Roman" w:cs="Times New Roman"/>
          <w:sz w:val="24"/>
          <w:szCs w:val="24"/>
        </w:rPr>
        <w:t>spouses’ both together contribute to the family maintenance in proportion to their individual capability. Mutual contribution of the spouses is considered to be household maintenance as well as other earnings that are necessary for family living and it is presumed that they are equal with their contribution in family expenditures.</w:t>
      </w:r>
      <w:r w:rsidRPr="00EE095D">
        <w:rPr>
          <w:rFonts w:ascii="Times New Roman" w:hAnsi="Times New Roman" w:cs="Times New Roman"/>
          <w:sz w:val="24"/>
          <w:szCs w:val="24"/>
          <w:vertAlign w:val="superscript"/>
        </w:rPr>
        <w:t xml:space="preserve"> </w:t>
      </w:r>
    </w:p>
    <w:p w:rsidR="00FE72D2" w:rsidRPr="00EE095D" w:rsidRDefault="00FE72D2" w:rsidP="00FE72D2">
      <w:pPr>
        <w:tabs>
          <w:tab w:val="left" w:pos="821"/>
          <w:tab w:val="left" w:pos="8640"/>
        </w:tabs>
        <w:rPr>
          <w:rFonts w:ascii="Times New Roman" w:eastAsia="Times New Roman" w:hAnsi="Times New Roman" w:cs="Times New Roman"/>
          <w:sz w:val="24"/>
          <w:szCs w:val="24"/>
        </w:rPr>
      </w:pPr>
    </w:p>
    <w:p w:rsidR="00FE72D2" w:rsidRPr="00EE095D" w:rsidRDefault="00FE72D2" w:rsidP="00FE72D2">
      <w:pPr>
        <w:tabs>
          <w:tab w:val="left" w:pos="821"/>
          <w:tab w:val="left" w:pos="8640"/>
        </w:tabs>
        <w:rPr>
          <w:rFonts w:ascii="Times New Roman" w:hAnsi="Times New Roman" w:cs="Times New Roman"/>
          <w:sz w:val="24"/>
          <w:szCs w:val="24"/>
        </w:rPr>
      </w:pPr>
      <w:r w:rsidRPr="00EE095D">
        <w:rPr>
          <w:rFonts w:ascii="Times New Roman" w:eastAsia="Times New Roman" w:hAnsi="Times New Roman" w:cs="Times New Roman"/>
          <w:sz w:val="24"/>
          <w:szCs w:val="24"/>
        </w:rPr>
        <w:t>5. Each spouse is independent in selecting a job and vocation, but spouses shall previously to that find a mutual consent about this choice.</w:t>
      </w:r>
    </w:p>
    <w:p w:rsidR="00FE72D2" w:rsidRPr="00EE095D" w:rsidRDefault="00FE72D2" w:rsidP="00FE72D2">
      <w:pPr>
        <w:tabs>
          <w:tab w:val="left" w:pos="821"/>
          <w:tab w:val="left" w:pos="8640"/>
        </w:tabs>
        <w:rPr>
          <w:rFonts w:ascii="Times New Roman" w:hAnsi="Times New Roman" w:cs="Times New Roman"/>
          <w:sz w:val="24"/>
          <w:szCs w:val="24"/>
        </w:rPr>
      </w:pPr>
    </w:p>
    <w:p w:rsidR="00FE72D2" w:rsidRPr="00EE095D" w:rsidRDefault="00FE72D2" w:rsidP="00FE72D2">
      <w:pPr>
        <w:tabs>
          <w:tab w:val="left" w:pos="821"/>
        </w:tabs>
        <w:jc w:val="center"/>
        <w:rPr>
          <w:rFonts w:ascii="Times New Roman" w:hAnsi="Times New Roman" w:cs="Times New Roman"/>
          <w:b/>
          <w:sz w:val="24"/>
          <w:szCs w:val="24"/>
        </w:rPr>
      </w:pPr>
      <w:r w:rsidRPr="005C7F50">
        <w:rPr>
          <w:rFonts w:ascii="Times New Roman" w:hAnsi="Times New Roman" w:cs="Times New Roman"/>
          <w:b/>
          <w:sz w:val="28"/>
          <w:szCs w:val="28"/>
          <w:lang w:val="sq-AL"/>
        </w:rPr>
        <w:t>C</w:t>
      </w:r>
      <w:r w:rsidR="001C126D" w:rsidRPr="005C7F50">
        <w:rPr>
          <w:rFonts w:ascii="Times New Roman" w:hAnsi="Times New Roman" w:cs="Times New Roman"/>
          <w:b/>
          <w:sz w:val="28"/>
          <w:szCs w:val="28"/>
          <w:lang w:val="sq-AL"/>
        </w:rPr>
        <w:t xml:space="preserve">hapter </w:t>
      </w:r>
      <w:r w:rsidRPr="005C7F50">
        <w:rPr>
          <w:rFonts w:ascii="Times New Roman" w:hAnsi="Times New Roman" w:cs="Times New Roman"/>
          <w:b/>
          <w:sz w:val="28"/>
          <w:szCs w:val="28"/>
          <w:lang w:val="sq-AL"/>
        </w:rPr>
        <w:t>IV</w:t>
      </w:r>
      <w:r w:rsidR="001C126D">
        <w:rPr>
          <w:rFonts w:ascii="Times New Roman" w:hAnsi="Times New Roman" w:cs="Times New Roman"/>
          <w:b/>
          <w:sz w:val="24"/>
          <w:szCs w:val="24"/>
        </w:rPr>
        <w:t xml:space="preserve"> - </w:t>
      </w:r>
      <w:r w:rsidR="005C7F50" w:rsidRPr="005C7F50">
        <w:rPr>
          <w:rFonts w:ascii="Times New Roman" w:hAnsi="Times New Roman" w:cs="Times New Roman"/>
          <w:b/>
          <w:sz w:val="28"/>
          <w:szCs w:val="28"/>
          <w:highlight w:val="yellow"/>
          <w:lang w:val="sq-AL"/>
        </w:rPr>
        <w:t>Marrëdhëniet Pasurore të Bashkëshortëve</w:t>
      </w:r>
    </w:p>
    <w:p w:rsidR="00FE72D2" w:rsidRPr="00EE095D" w:rsidRDefault="00FE72D2" w:rsidP="00FE72D2">
      <w:pPr>
        <w:tabs>
          <w:tab w:val="left" w:pos="821"/>
        </w:tabs>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46</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Property regime in marriage and cohabitation</w:t>
      </w:r>
    </w:p>
    <w:p w:rsidR="00FE72D2" w:rsidRPr="00EE095D" w:rsidRDefault="00FE72D2" w:rsidP="00FE72D2">
      <w:pPr>
        <w:jc w:val="cente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sz w:val="24"/>
          <w:szCs w:val="24"/>
        </w:rPr>
        <w:t xml:space="preserve">1. Matrimonial spouses during their common life may have special (individual) property gained prior to the marriage bond, as well as the joint property that is created through their joint work during spousal life. </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The special (individual) property of spouses, other than the one that was made prior to the marriage bond, may also be created during the term of marriage, inheritance, donation or other form determined by this particular code or law.</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3. The joint property of married spouses is the property acquired through their joint or separate work during the continuation of marriage and the income derived from such property if the matrimonial spouses have not determined the property estate regime gained during marriage.</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4. Matrimonial spouses at any time during their joint matrimonial life may with a special contract regulate property issues and decide on their property regime and administration.</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47</w:t>
      </w:r>
    </w:p>
    <w:p w:rsidR="00FE72D2" w:rsidRPr="00EE095D" w:rsidRDefault="00FE72D2" w:rsidP="00FE72D2">
      <w:pPr>
        <w:jc w:val="center"/>
        <w:outlineLvl w:val="1"/>
        <w:rPr>
          <w:rFonts w:ascii="Times New Roman" w:eastAsia="Times New Roman" w:hAnsi="Times New Roman" w:cs="Times New Roman"/>
          <w:b/>
          <w:bCs/>
          <w:sz w:val="24"/>
          <w:szCs w:val="24"/>
        </w:rPr>
      </w:pPr>
      <w:r w:rsidRPr="005C7F50">
        <w:rPr>
          <w:rFonts w:ascii="Times New Roman" w:eastAsia="Times New Roman" w:hAnsi="Times New Roman" w:cs="Times New Roman"/>
          <w:b/>
          <w:bCs/>
          <w:sz w:val="24"/>
          <w:szCs w:val="24"/>
          <w:highlight w:val="yellow"/>
        </w:rPr>
        <w:t>Special (individual) property (Ownership) of</w:t>
      </w:r>
      <w:r w:rsidRPr="005C7F50">
        <w:rPr>
          <w:rFonts w:ascii="Times New Roman" w:eastAsia="Times New Roman" w:hAnsi="Times New Roman" w:cs="Times New Roman"/>
          <w:b/>
          <w:bCs/>
          <w:spacing w:val="-6"/>
          <w:sz w:val="24"/>
          <w:szCs w:val="24"/>
          <w:highlight w:val="yellow"/>
        </w:rPr>
        <w:t xml:space="preserve"> </w:t>
      </w:r>
      <w:r w:rsidRPr="005C7F50">
        <w:rPr>
          <w:rFonts w:ascii="Times New Roman" w:eastAsia="Times New Roman" w:hAnsi="Times New Roman" w:cs="Times New Roman"/>
          <w:b/>
          <w:bCs/>
          <w:sz w:val="24"/>
          <w:szCs w:val="24"/>
          <w:highlight w:val="yellow"/>
        </w:rPr>
        <w:t>spouses</w:t>
      </w:r>
    </w:p>
    <w:p w:rsidR="00FE72D2" w:rsidRPr="00EE095D" w:rsidRDefault="00FE72D2" w:rsidP="00FE72D2">
      <w:pPr>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Property (ownership) belonging to the spouse at the time of entering into marriage remains his special property (ownership) even during the marriage.</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Special property (ownership) is also property acquired during marriage through inheritance, donation, or o</w:t>
      </w:r>
      <w:r w:rsidRPr="00EE095D">
        <w:rPr>
          <w:rFonts w:ascii="Times New Roman" w:eastAsia="Times New Roman" w:hAnsi="Times New Roman" w:cs="Times New Roman"/>
          <w:sz w:val="24"/>
          <w:szCs w:val="24"/>
        </w:rPr>
        <w:t>ther legal form of property acquisition.</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3. Special property (ownership) invested in the increase of joint property remains a special property. The value of special property remains unchanged regardless of the addition or reduction of the joint property for which the special property of one or both spouses is engaged.</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4. The property (ownership) that will belong to the spouse, upon division of joint property, becomes a special property.</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5. The product of art, intellectual work or intellectual property is considered special property of the spouse who has created</w:t>
      </w:r>
      <w:r w:rsidRPr="00EE095D">
        <w:rPr>
          <w:rFonts w:ascii="Times New Roman" w:hAnsi="Times New Roman" w:cs="Times New Roman"/>
          <w:spacing w:val="-1"/>
          <w:sz w:val="24"/>
          <w:szCs w:val="24"/>
        </w:rPr>
        <w:t xml:space="preserve"> </w:t>
      </w:r>
      <w:r w:rsidRPr="00EE095D">
        <w:rPr>
          <w:rFonts w:ascii="Times New Roman" w:hAnsi="Times New Roman" w:cs="Times New Roman"/>
          <w:sz w:val="24"/>
          <w:szCs w:val="24"/>
        </w:rPr>
        <w:t>it, while the gains from that intellectual product are joint property of spouses;</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6. Each spouse independently administers and possesses his/her separate property during the course of the</w:t>
      </w:r>
      <w:r w:rsidRPr="00EE095D">
        <w:rPr>
          <w:rFonts w:ascii="Times New Roman" w:hAnsi="Times New Roman" w:cs="Times New Roman"/>
          <w:spacing w:val="-7"/>
          <w:sz w:val="24"/>
          <w:szCs w:val="24"/>
        </w:rPr>
        <w:t xml:space="preserve"> </w:t>
      </w:r>
      <w:r w:rsidRPr="00EE095D">
        <w:rPr>
          <w:rFonts w:ascii="Times New Roman" w:hAnsi="Times New Roman" w:cs="Times New Roman"/>
          <w:sz w:val="24"/>
          <w:szCs w:val="24"/>
        </w:rPr>
        <w:t>marriage.</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48</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Joint property</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Joint property of spouses is the property acquired by joint or separate work during the course of the marriage as well as income deriving in any other manner from the joint property.</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Joint property may also include property rights and obligations rights (claims).</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3. Property acquired jointly through gambling games, from joint gifts, intellectual property and other similar forms, during the duration of marriage is considered as joint property.</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4. Spouses are joint owners of joint property in equal shares unless they have otherwise agreed on a premarital contract or similar contract during marriage, or if one of the spouses does not dispute the sharing of joint property in equal parts by summoned to calculate the contribution to the creation of joint property.</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49</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Administration of joint property</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During the marriage, the spou</w:t>
      </w:r>
      <w:r w:rsidR="005C7F50">
        <w:rPr>
          <w:rFonts w:ascii="Times New Roman" w:eastAsia="Times New Roman" w:hAnsi="Times New Roman" w:cs="Times New Roman"/>
          <w:bCs/>
          <w:sz w:val="24"/>
          <w:szCs w:val="24"/>
        </w:rPr>
        <w:t>ses administrate and dispose of</w:t>
      </w:r>
      <w:r w:rsidRPr="00EE095D">
        <w:rPr>
          <w:rFonts w:ascii="Times New Roman" w:eastAsia="Times New Roman" w:hAnsi="Times New Roman" w:cs="Times New Roman"/>
          <w:bCs/>
          <w:sz w:val="24"/>
          <w:szCs w:val="24"/>
        </w:rPr>
        <w:t xml:space="preserve"> joint matrimonial property together and in agreement.</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50</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Registration of rights on joint immovable property</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Rights on joint immovable property of spouses, are recorded in the immovable property rights register on behalf of both spouses as joint property in unspecified parts.</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When only one of the spouses is registered as property right holder or any other right of the joint property in the immovable property rights register, it shall be considered as if registration was carried out on behalf of both spouses. Immovable property that is registered on the name of one of the spouses cannot be alienated without the consent of both spouses.</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3. A spouse who is not registered as a holder of a right of ownership in an immovable property that is joint property can at any time apply to the name of his spouse other than his name as a titular holder of joint immovable property.</w:t>
      </w:r>
    </w:p>
    <w:p w:rsidR="00FE72D2" w:rsidRPr="00EE095D" w:rsidRDefault="00FE72D2" w:rsidP="00FE72D2">
      <w:pPr>
        <w:tabs>
          <w:tab w:val="left" w:pos="821"/>
        </w:tabs>
        <w:rPr>
          <w:rFonts w:ascii="Times New Roman" w:eastAsia="Times New Roman" w:hAnsi="Times New Roman" w:cs="Times New Roman"/>
          <w:bCs/>
          <w:sz w:val="24"/>
          <w:szCs w:val="24"/>
        </w:rPr>
      </w:pP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51</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Enforcement of applicable laws</w:t>
      </w:r>
    </w:p>
    <w:p w:rsidR="00FE72D2" w:rsidRPr="00EE095D" w:rsidRDefault="00FE72D2" w:rsidP="00FE72D2">
      <w:pPr>
        <w:ind w:left="100"/>
        <w:outlineLvl w:val="1"/>
        <w:rPr>
          <w:rFonts w:ascii="Times New Roman" w:eastAsia="Times New Roman" w:hAnsi="Times New Roman" w:cs="Times New Roman"/>
          <w:b/>
          <w:bCs/>
          <w:sz w:val="24"/>
          <w:szCs w:val="24"/>
        </w:rPr>
      </w:pPr>
    </w:p>
    <w:p w:rsidR="00FE72D2" w:rsidRPr="00EE095D" w:rsidRDefault="00FE72D2" w:rsidP="00FE72D2">
      <w:pPr>
        <w:ind w:left="100"/>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Applicable laws regulating rights and obligations on immovable property shall also apply mutatis mutandis to immovable property in joint property, unless otherwise provided by this Law.</w:t>
      </w:r>
    </w:p>
    <w:p w:rsidR="00FE72D2" w:rsidRPr="00EE095D" w:rsidRDefault="00FE72D2" w:rsidP="00FE72D2">
      <w:pPr>
        <w:ind w:left="100"/>
        <w:outlineLvl w:val="1"/>
        <w:rPr>
          <w:rFonts w:ascii="Times New Roman" w:eastAsia="Times New Roman" w:hAnsi="Times New Roman" w:cs="Times New Roman"/>
          <w:bCs/>
          <w:sz w:val="24"/>
          <w:szCs w:val="24"/>
        </w:rPr>
      </w:pPr>
    </w:p>
    <w:p w:rsidR="00FE72D2" w:rsidRPr="00EE095D" w:rsidRDefault="00FE72D2" w:rsidP="00FE72D2">
      <w:pPr>
        <w:ind w:left="100"/>
        <w:outlineLvl w:val="1"/>
        <w:rPr>
          <w:rFonts w:ascii="Times New Roman" w:eastAsia="Times New Roman" w:hAnsi="Times New Roman" w:cs="Times New Roman"/>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52</w:t>
      </w:r>
    </w:p>
    <w:p w:rsidR="00FE72D2" w:rsidRPr="00EE095D" w:rsidRDefault="00FE72D2" w:rsidP="00FE72D2">
      <w:pPr>
        <w:ind w:left="-18" w:firstLine="18"/>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Personal and joint </w:t>
      </w:r>
      <w:r w:rsidRPr="00EE095D">
        <w:rPr>
          <w:rFonts w:ascii="Times New Roman" w:eastAsia="Times New Roman" w:hAnsi="Times New Roman" w:cs="Times New Roman"/>
          <w:b/>
          <w:sz w:val="24"/>
          <w:szCs w:val="24"/>
        </w:rPr>
        <w:t>obligations</w:t>
      </w:r>
      <w:r w:rsidRPr="00EE095D">
        <w:rPr>
          <w:rFonts w:ascii="Times New Roman" w:eastAsia="Times New Roman" w:hAnsi="Times New Roman" w:cs="Times New Roman"/>
          <w:b/>
          <w:bCs/>
          <w:sz w:val="24"/>
          <w:szCs w:val="24"/>
        </w:rPr>
        <w:t xml:space="preserve">, </w:t>
      </w:r>
      <w:r w:rsidRPr="00EE095D">
        <w:rPr>
          <w:rFonts w:ascii="Times New Roman" w:eastAsia="Times New Roman" w:hAnsi="Times New Roman" w:cs="Times New Roman"/>
          <w:b/>
          <w:sz w:val="24"/>
          <w:szCs w:val="24"/>
        </w:rPr>
        <w:t>obligations</w:t>
      </w:r>
      <w:r w:rsidRPr="00EE095D">
        <w:rPr>
          <w:rFonts w:ascii="Times New Roman" w:eastAsia="Times New Roman" w:hAnsi="Times New Roman" w:cs="Times New Roman"/>
          <w:b/>
          <w:bCs/>
          <w:sz w:val="24"/>
          <w:szCs w:val="24"/>
        </w:rPr>
        <w:t xml:space="preserve"> from obligational relationships</w:t>
      </w:r>
    </w:p>
    <w:p w:rsidR="00FE72D2" w:rsidRPr="00EE095D" w:rsidRDefault="00FE72D2" w:rsidP="00FE72D2">
      <w:pPr>
        <w:ind w:left="-18" w:firstLine="18"/>
        <w:jc w:val="center"/>
        <w:rPr>
          <w:rFonts w:ascii="Times New Roman" w:eastAsia="Times New Roman" w:hAnsi="Times New Roman" w:cs="Times New Roman"/>
          <w:b/>
          <w:bCs/>
          <w:sz w:val="24"/>
          <w:szCs w:val="24"/>
        </w:rPr>
      </w:pPr>
    </w:p>
    <w:p w:rsidR="00FE72D2" w:rsidRPr="00EE095D" w:rsidRDefault="00FE72D2" w:rsidP="00FE72D2">
      <w:pPr>
        <w:ind w:left="-18" w:firstLine="18"/>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The property character obligations of the spouses are:</w:t>
      </w:r>
    </w:p>
    <w:p w:rsidR="00FE72D2" w:rsidRPr="00EE095D" w:rsidRDefault="00FE72D2" w:rsidP="00FE72D2">
      <w:pPr>
        <w:ind w:left="252" w:hanging="252"/>
        <w:rPr>
          <w:rFonts w:ascii="Times New Roman" w:eastAsia="Times New Roman" w:hAnsi="Times New Roman" w:cs="Times New Roman"/>
          <w:bCs/>
          <w:sz w:val="24"/>
          <w:szCs w:val="24"/>
        </w:rPr>
      </w:pPr>
    </w:p>
    <w:p w:rsidR="00FE72D2" w:rsidRPr="00EE095D" w:rsidRDefault="00FE72D2" w:rsidP="00FE72D2">
      <w:pPr>
        <w:ind w:left="252"/>
        <w:rPr>
          <w:rFonts w:ascii="Times New Roman" w:eastAsia="Times New Roman" w:hAnsi="Times New Roman" w:cs="Times New Roman"/>
          <w:bCs/>
          <w:sz w:val="24"/>
          <w:szCs w:val="24"/>
        </w:rPr>
      </w:pPr>
    </w:p>
    <w:p w:rsidR="00FE72D2" w:rsidRPr="00EE095D" w:rsidRDefault="00FE72D2" w:rsidP="00FE72D2">
      <w:pPr>
        <w:ind w:left="252"/>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 xml:space="preserve">1.1. </w:t>
      </w:r>
      <w:r w:rsidRPr="00EE095D">
        <w:rPr>
          <w:rFonts w:ascii="Times New Roman" w:eastAsia="Times New Roman" w:hAnsi="Times New Roman" w:cs="Times New Roman"/>
          <w:sz w:val="24"/>
          <w:szCs w:val="24"/>
        </w:rPr>
        <w:t>obligations</w:t>
      </w:r>
      <w:r w:rsidRPr="00EE095D">
        <w:rPr>
          <w:rFonts w:ascii="Times New Roman" w:eastAsia="Times New Roman" w:hAnsi="Times New Roman" w:cs="Times New Roman"/>
          <w:bCs/>
          <w:sz w:val="24"/>
          <w:szCs w:val="24"/>
        </w:rPr>
        <w:t xml:space="preserve"> incurred jointly by both spouses;</w:t>
      </w:r>
    </w:p>
    <w:p w:rsidR="00FE72D2" w:rsidRPr="00EE095D" w:rsidRDefault="00FE72D2" w:rsidP="00FE72D2">
      <w:pPr>
        <w:ind w:left="252"/>
        <w:rPr>
          <w:rFonts w:ascii="Times New Roman" w:eastAsia="Times New Roman" w:hAnsi="Times New Roman" w:cs="Times New Roman"/>
          <w:bCs/>
          <w:sz w:val="24"/>
          <w:szCs w:val="24"/>
        </w:rPr>
      </w:pPr>
    </w:p>
    <w:p w:rsidR="00FE72D2" w:rsidRPr="00EE095D" w:rsidRDefault="00FE72D2" w:rsidP="00FE72D2">
      <w:pPr>
        <w:ind w:left="252"/>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1.2. obligations incurred by one spouse in order to meet the appropriate family needs;</w:t>
      </w:r>
    </w:p>
    <w:p w:rsidR="00FE72D2" w:rsidRPr="00EE095D" w:rsidRDefault="00FE72D2" w:rsidP="00FE72D2">
      <w:pPr>
        <w:ind w:left="252"/>
        <w:rPr>
          <w:rFonts w:ascii="Times New Roman" w:eastAsia="Times New Roman" w:hAnsi="Times New Roman" w:cs="Times New Roman"/>
          <w:bCs/>
          <w:sz w:val="24"/>
          <w:szCs w:val="24"/>
        </w:rPr>
      </w:pPr>
    </w:p>
    <w:p w:rsidR="00FE72D2" w:rsidRPr="00EE095D" w:rsidRDefault="00FE72D2" w:rsidP="00FE72D2">
      <w:pPr>
        <w:ind w:left="252"/>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 xml:space="preserve">1.3. </w:t>
      </w:r>
      <w:r w:rsidRPr="00EE095D">
        <w:rPr>
          <w:rFonts w:ascii="Times New Roman" w:eastAsia="Times New Roman" w:hAnsi="Times New Roman" w:cs="Times New Roman"/>
          <w:sz w:val="24"/>
          <w:szCs w:val="24"/>
        </w:rPr>
        <w:t>obligations</w:t>
      </w:r>
      <w:r w:rsidRPr="00EE095D">
        <w:rPr>
          <w:rFonts w:ascii="Times New Roman" w:eastAsia="Times New Roman" w:hAnsi="Times New Roman" w:cs="Times New Roman"/>
          <w:bCs/>
          <w:sz w:val="24"/>
          <w:szCs w:val="24"/>
        </w:rPr>
        <w:t xml:space="preserve"> incurred for the use or administration of joint property or in the interest of the joint property;</w:t>
      </w:r>
    </w:p>
    <w:p w:rsidR="00FE72D2" w:rsidRPr="00EE095D" w:rsidRDefault="00FE72D2" w:rsidP="00FE72D2">
      <w:pPr>
        <w:ind w:left="252"/>
        <w:rPr>
          <w:rFonts w:ascii="Times New Roman" w:eastAsia="Times New Roman" w:hAnsi="Times New Roman" w:cs="Times New Roman"/>
          <w:bCs/>
          <w:sz w:val="24"/>
          <w:szCs w:val="24"/>
        </w:rPr>
      </w:pPr>
    </w:p>
    <w:p w:rsidR="00FE72D2" w:rsidRPr="00EE095D" w:rsidRDefault="00FE72D2" w:rsidP="00FE72D2">
      <w:pPr>
        <w:ind w:left="252"/>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1.4. obligations related to a spouse’s professional activities.</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 xml:space="preserve">2. Joint </w:t>
      </w:r>
      <w:r w:rsidRPr="00EE095D">
        <w:rPr>
          <w:rFonts w:ascii="Times New Roman" w:eastAsia="Times New Roman" w:hAnsi="Times New Roman" w:cs="Times New Roman"/>
          <w:sz w:val="24"/>
          <w:szCs w:val="24"/>
        </w:rPr>
        <w:t>obligations</w:t>
      </w:r>
      <w:r w:rsidRPr="00EE095D">
        <w:rPr>
          <w:rFonts w:ascii="Times New Roman" w:eastAsia="Times New Roman" w:hAnsi="Times New Roman" w:cs="Times New Roman"/>
          <w:bCs/>
          <w:sz w:val="24"/>
          <w:szCs w:val="24"/>
        </w:rPr>
        <w:t xml:space="preserve"> can be recovered from the joint property and from the separate property of the spouse. If the spouses are jointly liable, the </w:t>
      </w:r>
      <w:r w:rsidRPr="00EE095D">
        <w:rPr>
          <w:rFonts w:ascii="Times New Roman" w:eastAsia="Times New Roman" w:hAnsi="Times New Roman" w:cs="Times New Roman"/>
          <w:sz w:val="24"/>
          <w:szCs w:val="24"/>
        </w:rPr>
        <w:t>obligations</w:t>
      </w:r>
      <w:r w:rsidRPr="00EE095D">
        <w:rPr>
          <w:rFonts w:ascii="Times New Roman" w:eastAsia="Times New Roman" w:hAnsi="Times New Roman" w:cs="Times New Roman"/>
          <w:bCs/>
          <w:sz w:val="24"/>
          <w:szCs w:val="24"/>
        </w:rPr>
        <w:t xml:space="preserve"> may also be recovered from the separate property of either spouse.</w:t>
      </w:r>
    </w:p>
    <w:p w:rsidR="00FE72D2" w:rsidRPr="00EE095D" w:rsidRDefault="00FE72D2" w:rsidP="00FE72D2">
      <w:pPr>
        <w:tabs>
          <w:tab w:val="left" w:pos="821"/>
        </w:tabs>
        <w:rPr>
          <w:rFonts w:ascii="Times New Roman" w:eastAsia="Times New Roman" w:hAnsi="Times New Roman" w:cs="Times New Roman"/>
          <w:bCs/>
          <w:sz w:val="24"/>
          <w:szCs w:val="24"/>
        </w:rPr>
      </w:pPr>
    </w:p>
    <w:p w:rsidR="00FE72D2" w:rsidRPr="00EE095D" w:rsidRDefault="00FE72D2" w:rsidP="00FE72D2">
      <w:pPr>
        <w:tabs>
          <w:tab w:val="left" w:pos="821"/>
        </w:tabs>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 xml:space="preserve">3. Personal </w:t>
      </w:r>
      <w:r w:rsidRPr="00EE095D">
        <w:rPr>
          <w:rFonts w:ascii="Times New Roman" w:eastAsia="Times New Roman" w:hAnsi="Times New Roman" w:cs="Times New Roman"/>
          <w:sz w:val="24"/>
          <w:szCs w:val="24"/>
        </w:rPr>
        <w:t>obligations</w:t>
      </w:r>
      <w:r w:rsidRPr="00EE095D">
        <w:rPr>
          <w:rFonts w:ascii="Times New Roman" w:eastAsia="Times New Roman" w:hAnsi="Times New Roman" w:cs="Times New Roman"/>
          <w:bCs/>
          <w:sz w:val="24"/>
          <w:szCs w:val="24"/>
        </w:rPr>
        <w:t xml:space="preserve"> related to obligational relationship or crime can also be recovered from half of the net value of the joint property where the special property of a debtor spouse, income and gains are insufficient for recovery.</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BF4E8F">
      <w:pPr>
        <w:pStyle w:val="ListParagraph"/>
        <w:widowControl w:val="0"/>
        <w:numPr>
          <w:ilvl w:val="0"/>
          <w:numId w:val="349"/>
        </w:numPr>
        <w:tabs>
          <w:tab w:val="left" w:pos="180"/>
        </w:tabs>
        <w:ind w:left="0" w:firstLine="0"/>
        <w:contextualSpacing w:val="0"/>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 Any obligation not forming part of the joint obligation under this Article shall be considered as separate obligation.</w:t>
      </w:r>
    </w:p>
    <w:p w:rsidR="00FE72D2" w:rsidRPr="00EE095D" w:rsidRDefault="00FE72D2" w:rsidP="00FE72D2">
      <w:pPr>
        <w:pStyle w:val="ListParagraph"/>
        <w:tabs>
          <w:tab w:val="left" w:pos="180"/>
        </w:tabs>
        <w:rPr>
          <w:rFonts w:ascii="Times New Roman" w:eastAsia="Times New Roman" w:hAnsi="Times New Roman" w:cs="Times New Roman"/>
          <w:sz w:val="24"/>
          <w:szCs w:val="24"/>
        </w:rPr>
      </w:pPr>
    </w:p>
    <w:p w:rsidR="00FE72D2" w:rsidRPr="005C7F50" w:rsidRDefault="00FE72D2" w:rsidP="005C7F50">
      <w:pPr>
        <w:tabs>
          <w:tab w:val="left" w:pos="0"/>
        </w:tabs>
        <w:rPr>
          <w:rFonts w:ascii="Times New Roman" w:eastAsia="Times New Roman" w:hAnsi="Times New Roman" w:cs="Times New Roman"/>
          <w:sz w:val="24"/>
          <w:szCs w:val="24"/>
        </w:rPr>
      </w:pPr>
      <w:r w:rsidRPr="005C7F50">
        <w:rPr>
          <w:rFonts w:ascii="Times New Roman" w:eastAsia="Times New Roman" w:hAnsi="Times New Roman" w:cs="Times New Roman"/>
          <w:sz w:val="24"/>
          <w:szCs w:val="24"/>
        </w:rPr>
        <w:t>5. The spouse, who has fulfilled the solidarity obligation from his special property, has the right to demand that the other spouse reimburse the part of the obligation that he has fulfilled.</w:t>
      </w:r>
    </w:p>
    <w:p w:rsidR="00FE72D2" w:rsidRPr="00EE095D" w:rsidRDefault="00FE72D2" w:rsidP="00FE72D2">
      <w:pPr>
        <w:ind w:left="460"/>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53</w:t>
      </w:r>
    </w:p>
    <w:p w:rsidR="00FE72D2" w:rsidRPr="00EE095D" w:rsidRDefault="00FE72D2" w:rsidP="00FE72D2">
      <w:pPr>
        <w:ind w:left="-18" w:firstLine="18"/>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Burden of proof</w:t>
      </w:r>
    </w:p>
    <w:p w:rsidR="00FE72D2" w:rsidRPr="00EE095D" w:rsidRDefault="00FE72D2" w:rsidP="00FE72D2">
      <w:pPr>
        <w:ind w:left="-18" w:firstLine="18"/>
        <w:jc w:val="center"/>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Spouses should prove their contribution to the joint property created during the term of marriage.</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bCs/>
          <w:sz w:val="24"/>
          <w:szCs w:val="24"/>
        </w:rPr>
        <w:t xml:space="preserve">2. </w:t>
      </w:r>
      <w:r w:rsidRPr="00EE095D">
        <w:rPr>
          <w:rFonts w:ascii="Times New Roman" w:eastAsia="Times New Roman" w:hAnsi="Times New Roman" w:cs="Times New Roman"/>
          <w:sz w:val="24"/>
          <w:szCs w:val="24"/>
        </w:rPr>
        <w:t>If spouses cannot prove their contribution, then their contribution is considered to be equal.</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3. Obligations created by spouses, if cannot be proved to be separate obligations, are considered to be joint obligations.</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54</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Contractual arrangements on possession and administration of joint property</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Spouses may contract that administration and possession of joint property in a whole or in parts shall be carried out by one of the spouses.</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The contract may be limited only to the administration or possession. Unless otherwise contracted, administration also includes possession within regular</w:t>
      </w:r>
      <w:r w:rsidRPr="00EE095D">
        <w:rPr>
          <w:rFonts w:ascii="Times New Roman" w:hAnsi="Times New Roman" w:cs="Times New Roman"/>
          <w:spacing w:val="-16"/>
          <w:sz w:val="24"/>
          <w:szCs w:val="24"/>
        </w:rPr>
        <w:t xml:space="preserve"> </w:t>
      </w:r>
      <w:r w:rsidRPr="00EE095D">
        <w:rPr>
          <w:rFonts w:ascii="Times New Roman" w:hAnsi="Times New Roman" w:cs="Times New Roman"/>
          <w:sz w:val="24"/>
          <w:szCs w:val="24"/>
        </w:rPr>
        <w:t>activity.</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3.</w:t>
      </w:r>
      <w:r w:rsidRPr="00EE095D">
        <w:rPr>
          <w:rFonts w:ascii="Times New Roman" w:hAnsi="Times New Roman" w:cs="Times New Roman"/>
          <w:sz w:val="24"/>
          <w:szCs w:val="24"/>
        </w:rPr>
        <w:t xml:space="preserve"> </w:t>
      </w:r>
      <w:r w:rsidRPr="00EE095D">
        <w:rPr>
          <w:rFonts w:ascii="Times New Roman" w:eastAsia="Times New Roman" w:hAnsi="Times New Roman" w:cs="Times New Roman"/>
          <w:sz w:val="24"/>
          <w:szCs w:val="24"/>
        </w:rPr>
        <w:t xml:space="preserve">Neither of the spouses can arbitrarily deprive the other spouse of joint property </w:t>
      </w:r>
    </w:p>
    <w:p w:rsidR="00FE72D2" w:rsidRPr="00EE095D" w:rsidRDefault="00FE72D2" w:rsidP="00FE72D2">
      <w:pP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55</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Apportioning (division of joint property) by</w:t>
      </w:r>
      <w:r w:rsidRPr="00EE095D">
        <w:rPr>
          <w:rFonts w:ascii="Times New Roman" w:eastAsia="Times New Roman" w:hAnsi="Times New Roman" w:cs="Times New Roman"/>
          <w:b/>
          <w:bCs/>
          <w:spacing w:val="-2"/>
          <w:sz w:val="24"/>
          <w:szCs w:val="24"/>
        </w:rPr>
        <w:t xml:space="preserve"> </w:t>
      </w:r>
      <w:r w:rsidRPr="00EE095D">
        <w:rPr>
          <w:rFonts w:ascii="Times New Roman" w:eastAsia="Times New Roman" w:hAnsi="Times New Roman" w:cs="Times New Roman"/>
          <w:b/>
          <w:bCs/>
          <w:sz w:val="24"/>
          <w:szCs w:val="24"/>
        </w:rPr>
        <w:t>agreement</w:t>
      </w:r>
    </w:p>
    <w:p w:rsidR="00FE72D2" w:rsidRPr="00EE095D" w:rsidRDefault="00FE72D2" w:rsidP="00FE72D2">
      <w:pPr>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Spouses, at any time may divide their joint property by written agreement, certified with the notary.</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 xml:space="preserve">2. Division of joint property may also be made in court proceedings by a court of competent jurisdiction where the spouses cannot reach an agreement and require that their shares in the joint property be designated as separate s to register the right of ownership over their shares. </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3. These separate parts are joint ownership and are expressed in percentages or whites until physical separation occurs, if property can be physically divided.</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4. Division the joint property by spouses cannot cause harm to third parties.</w:t>
      </w:r>
    </w:p>
    <w:p w:rsidR="00FE72D2" w:rsidRPr="00EE095D" w:rsidRDefault="00FE72D2" w:rsidP="00FE72D2">
      <w:pPr>
        <w:jc w:val="center"/>
        <w:outlineLvl w:val="1"/>
        <w:rPr>
          <w:rFonts w:ascii="Times New Roman" w:eastAsia="Times New Roman" w:hAnsi="Times New Roman" w:cs="Times New Roman"/>
          <w:b/>
          <w:bCs/>
          <w:sz w:val="24"/>
          <w:szCs w:val="24"/>
        </w:rPr>
      </w:pP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56</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Evaluation of contribution in creation of joint property,</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in case of disagreement</w:t>
      </w:r>
    </w:p>
    <w:p w:rsidR="00FE72D2" w:rsidRPr="00EE095D" w:rsidRDefault="00FE72D2" w:rsidP="00FE72D2">
      <w:pPr>
        <w:jc w:val="cente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If agreement on division of joint property is not reached due to the assessment of the contribution, then this will be decided by the court. Court decision should be based on the spouse's contribution, by assessing all the circumstances and not by considering only personal income and other income of each spouse, but also the assistance of one of the spouses offered to the other spouse, such is care for children, management of home affairs, care and management of property, as well as any other form of work and co-operation related to the administration, maintenance and increase of joint property.</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57</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Determination of shares</w:t>
      </w:r>
    </w:p>
    <w:p w:rsidR="00FE72D2" w:rsidRPr="00EE095D" w:rsidRDefault="00FE72D2" w:rsidP="00FE72D2">
      <w:pPr>
        <w:pStyle w:val="ListParagraph"/>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w:t>
      </w:r>
      <w:r w:rsidRPr="00EE095D">
        <w:rPr>
          <w:rFonts w:ascii="Times New Roman" w:eastAsia="Times New Roman" w:hAnsi="Times New Roman" w:cs="Times New Roman"/>
          <w:b/>
          <w:bCs/>
          <w:sz w:val="24"/>
          <w:szCs w:val="24"/>
        </w:rPr>
        <w:t xml:space="preserve"> </w:t>
      </w:r>
      <w:r w:rsidRPr="00EE095D">
        <w:rPr>
          <w:rFonts w:ascii="Times New Roman" w:eastAsia="Times New Roman" w:hAnsi="Times New Roman" w:cs="Times New Roman"/>
          <w:bCs/>
          <w:sz w:val="24"/>
          <w:szCs w:val="24"/>
        </w:rPr>
        <w:t>Share of spousal property is determined based on the spouse's contribution through the assessment of all circumstances and not by considering only the personal income and other income of each spouse but also the assistance of one of the spouses offered to the other spouse, such is care for children, management of home affairs, care and management of property, as well as any other form of work and co-operation related to the administration, maintenance and increase of joint property.</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w:t>
      </w:r>
      <w:r w:rsidRPr="00EE095D">
        <w:rPr>
          <w:rFonts w:ascii="Times New Roman" w:hAnsi="Times New Roman" w:cs="Times New Roman"/>
          <w:sz w:val="24"/>
          <w:szCs w:val="24"/>
        </w:rPr>
        <w:t xml:space="preserve"> </w:t>
      </w:r>
      <w:r w:rsidRPr="00EE095D">
        <w:rPr>
          <w:rFonts w:ascii="Times New Roman" w:eastAsia="Times New Roman" w:hAnsi="Times New Roman" w:cs="Times New Roman"/>
          <w:bCs/>
          <w:sz w:val="24"/>
          <w:szCs w:val="24"/>
        </w:rPr>
        <w:t>The largest share of the spouse in a determined object or determined right, may be determined by court only if that object or right is economically independent compared to other objects and rights of the joint property and the spouse, for obtaining such object or right, has largely participated with income from his separate property.</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3.</w:t>
      </w:r>
      <w:r w:rsidRPr="00EE095D">
        <w:rPr>
          <w:rFonts w:ascii="Times New Roman" w:hAnsi="Times New Roman" w:cs="Times New Roman"/>
          <w:sz w:val="24"/>
          <w:szCs w:val="24"/>
        </w:rPr>
        <w:t xml:space="preserve"> </w:t>
      </w:r>
      <w:r w:rsidRPr="00EE095D">
        <w:rPr>
          <w:rFonts w:ascii="Times New Roman" w:eastAsia="Times New Roman" w:hAnsi="Times New Roman" w:cs="Times New Roman"/>
          <w:bCs/>
          <w:sz w:val="24"/>
          <w:szCs w:val="24"/>
        </w:rPr>
        <w:t>The spouse, who after the cease of the marital community increases the value of objects from the joint property by investment, has the right to claim remuneration from the other spouse, if investments were necessary and useful. Remuneration shall be in proportion with his share in the object.</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4. The other spouse may be released from such obligation, if he accepts to receive the largest share of that object in proportion with the investments made.</w:t>
      </w:r>
    </w:p>
    <w:p w:rsidR="00FE72D2" w:rsidRPr="00EE095D" w:rsidRDefault="00FE72D2" w:rsidP="00FE72D2">
      <w:pPr>
        <w:pStyle w:val="ListParagraph"/>
        <w:outlineLvl w:val="1"/>
        <w:rPr>
          <w:rFonts w:ascii="Times New Roman" w:eastAsia="Times New Roman" w:hAnsi="Times New Roman" w:cs="Times New Roman"/>
          <w:b/>
          <w:bCs/>
          <w:sz w:val="24"/>
          <w:szCs w:val="24"/>
        </w:rPr>
      </w:pPr>
    </w:p>
    <w:p w:rsidR="00FE72D2" w:rsidRPr="00EE095D" w:rsidRDefault="00FE72D2" w:rsidP="00FE72D2">
      <w:pPr>
        <w:pStyle w:val="ListParagraph"/>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58</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Time limits and subjects that can demand division of joint property </w:t>
      </w:r>
    </w:p>
    <w:p w:rsidR="00FE72D2" w:rsidRPr="00EE095D" w:rsidRDefault="00FE72D2" w:rsidP="00FE72D2">
      <w:pPr>
        <w:jc w:val="cente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Division of joint spousal property may be requested during marriage, upon dissolution of marriage and at its dissolution.</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Persons eligible to demand division of joint property are: spouses, heirs of a dead spouse of a spouse that is announced dead, creditors of one of the spouses, if the claims of the creditor cannot be realized from the separate property of that spouse who is the debtor. Creditors cannot demand division of joint property of matrimonial spouse if their claim is prescript.</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Creditors may not demand the apportioning after their claim is time-barred.</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59</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Extinction of joint property </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Extinction of the legal regime of spouse’s property acquired during the marriage occurs:</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1.1. on the day the death of a spouse or at the day of announcement of one spouse dead;</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1.2. on the day of annulment of the marriage, from the day when the request for annulment of the marriage was submitted;</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1.3. in case of divorce, from the date of application for divorce;</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1.4. by termination of their joint matrimonial live, form the day of their separation;</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 xml:space="preserve">1.5 with an agreement for division of joint spousal property. </w:t>
      </w:r>
    </w:p>
    <w:p w:rsidR="00FE72D2" w:rsidRPr="00EE095D" w:rsidRDefault="00FE72D2" w:rsidP="00FE72D2">
      <w:pPr>
        <w:outlineLvl w:val="1"/>
        <w:rPr>
          <w:rFonts w:ascii="Times New Roman" w:eastAsia="Times New Roman" w:hAnsi="Times New Roman" w:cs="Times New Roman"/>
          <w:bCs/>
          <w:sz w:val="24"/>
          <w:szCs w:val="24"/>
          <w:highlight w:val="yellow"/>
        </w:rPr>
      </w:pPr>
    </w:p>
    <w:p w:rsidR="00FE72D2" w:rsidRPr="00EE095D" w:rsidRDefault="00FE72D2" w:rsidP="00FE72D2">
      <w:pP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60</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Property acquired during cohabitation</w:t>
      </w:r>
    </w:p>
    <w:p w:rsidR="00FE72D2" w:rsidRPr="00EE095D" w:rsidRDefault="00FE72D2" w:rsidP="00FE72D2">
      <w:pPr>
        <w:ind w:left="100"/>
        <w:jc w:val="center"/>
        <w:outlineLvl w:val="1"/>
        <w:rPr>
          <w:rFonts w:ascii="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Property acquired by joint work during cohabitation is considered joint property of cohabitants.</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Provisions of this code relating to evaluation and division of joint property of matrimonial spouses applied analogically for joint property of man and woman in cohabitation.</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b/>
          <w:bCs/>
          <w:sz w:val="24"/>
          <w:szCs w:val="24"/>
          <w:highlight w:val="yellow"/>
        </w:rPr>
      </w:pPr>
    </w:p>
    <w:p w:rsidR="00FE72D2" w:rsidRPr="00EE095D" w:rsidRDefault="00FE72D2" w:rsidP="00FE72D2">
      <w:pPr>
        <w:autoSpaceDE w:val="0"/>
        <w:autoSpaceDN w:val="0"/>
        <w:adjustRightInd w:val="0"/>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61</w:t>
      </w:r>
    </w:p>
    <w:p w:rsidR="00FE72D2" w:rsidRPr="00EE095D" w:rsidRDefault="00FE72D2" w:rsidP="00FE72D2">
      <w:pPr>
        <w:autoSpaceDE w:val="0"/>
        <w:autoSpaceDN w:val="0"/>
        <w:adjustRightInd w:val="0"/>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Premarital or marital agreement related to property acquired during marriage </w:t>
      </w:r>
    </w:p>
    <w:p w:rsidR="00FE72D2" w:rsidRPr="00EE095D" w:rsidRDefault="00FE72D2" w:rsidP="00FE72D2">
      <w:pPr>
        <w:autoSpaceDE w:val="0"/>
        <w:autoSpaceDN w:val="0"/>
        <w:adjustRightInd w:val="0"/>
        <w:jc w:val="center"/>
        <w:rPr>
          <w:rFonts w:ascii="Times New Roman" w:eastAsia="Times New Roman" w:hAnsi="Times New Roman" w:cs="Times New Roman"/>
          <w:b/>
          <w:bCs/>
          <w:sz w:val="24"/>
          <w:szCs w:val="24"/>
        </w:rPr>
      </w:pPr>
    </w:p>
    <w:p w:rsidR="00FE72D2" w:rsidRPr="00EE095D" w:rsidRDefault="00FE72D2" w:rsidP="00FE72D2">
      <w:pPr>
        <w:autoSpaceDE w:val="0"/>
        <w:autoSpaceDN w:val="0"/>
        <w:adjustRightInd w:val="0"/>
        <w:rPr>
          <w:rFonts w:ascii="Times New Roman" w:hAnsi="Times New Roman" w:cs="Times New Roman"/>
          <w:bCs/>
          <w:sz w:val="24"/>
          <w:szCs w:val="24"/>
        </w:rPr>
      </w:pPr>
      <w:r w:rsidRPr="00EE095D">
        <w:rPr>
          <w:rFonts w:ascii="Times New Roman" w:hAnsi="Times New Roman" w:cs="Times New Roman"/>
          <w:bCs/>
          <w:sz w:val="24"/>
          <w:szCs w:val="24"/>
        </w:rPr>
        <w:t xml:space="preserve">1. A marital agreement related to the property acquired during the marriage may be concluded at any time before entering into marriage or during marriage. </w:t>
      </w:r>
    </w:p>
    <w:p w:rsidR="00FE72D2" w:rsidRPr="00EE095D" w:rsidRDefault="00FE72D2" w:rsidP="00FE72D2">
      <w:pPr>
        <w:autoSpaceDE w:val="0"/>
        <w:autoSpaceDN w:val="0"/>
        <w:adjustRightInd w:val="0"/>
        <w:rPr>
          <w:rFonts w:ascii="Times New Roman" w:hAnsi="Times New Roman" w:cs="Times New Roman"/>
          <w:bCs/>
          <w:sz w:val="24"/>
          <w:szCs w:val="24"/>
        </w:rPr>
      </w:pPr>
    </w:p>
    <w:p w:rsidR="00FE72D2" w:rsidRPr="00EE095D" w:rsidRDefault="00FE72D2" w:rsidP="00FE72D2">
      <w:pPr>
        <w:autoSpaceDE w:val="0"/>
        <w:autoSpaceDN w:val="0"/>
        <w:adjustRightInd w:val="0"/>
        <w:rPr>
          <w:rFonts w:ascii="Times New Roman" w:hAnsi="Times New Roman" w:cs="Times New Roman"/>
          <w:bCs/>
          <w:sz w:val="24"/>
          <w:szCs w:val="24"/>
        </w:rPr>
      </w:pPr>
      <w:r w:rsidRPr="00EE095D">
        <w:rPr>
          <w:rFonts w:ascii="Times New Roman" w:hAnsi="Times New Roman" w:cs="Times New Roman"/>
          <w:bCs/>
          <w:sz w:val="24"/>
          <w:szCs w:val="24"/>
        </w:rPr>
        <w:t>2. Premarital agreement shall come into effect on the day of the registration of the marriage, while the contract concluded by spouses during the marriage enters into force at the moment of its notarisation.</w:t>
      </w:r>
      <w:r w:rsidRPr="00EE095D" w:rsidDel="009E48E6">
        <w:rPr>
          <w:rFonts w:ascii="Times New Roman" w:hAnsi="Times New Roman" w:cs="Times New Roman"/>
          <w:bCs/>
          <w:sz w:val="24"/>
          <w:szCs w:val="24"/>
        </w:rPr>
        <w:t xml:space="preserve"> </w:t>
      </w:r>
    </w:p>
    <w:p w:rsidR="00FE72D2" w:rsidRPr="00EE095D" w:rsidRDefault="00FE72D2" w:rsidP="00FE72D2">
      <w:pPr>
        <w:autoSpaceDE w:val="0"/>
        <w:autoSpaceDN w:val="0"/>
        <w:adjustRightInd w:val="0"/>
        <w:rPr>
          <w:rFonts w:ascii="Times New Roman" w:hAnsi="Times New Roman" w:cs="Times New Roman"/>
          <w:bCs/>
          <w:sz w:val="24"/>
          <w:szCs w:val="24"/>
        </w:rPr>
      </w:pPr>
    </w:p>
    <w:p w:rsidR="00FE72D2" w:rsidRPr="00EE095D" w:rsidRDefault="00FE72D2" w:rsidP="00FE72D2">
      <w:pPr>
        <w:autoSpaceDE w:val="0"/>
        <w:autoSpaceDN w:val="0"/>
        <w:adjustRightInd w:val="0"/>
        <w:rPr>
          <w:rFonts w:ascii="Times New Roman" w:hAnsi="Times New Roman" w:cs="Times New Roman"/>
          <w:bCs/>
          <w:sz w:val="24"/>
          <w:szCs w:val="24"/>
        </w:rPr>
      </w:pPr>
      <w:r w:rsidRPr="00EE095D">
        <w:rPr>
          <w:rFonts w:ascii="Times New Roman" w:hAnsi="Times New Roman" w:cs="Times New Roman"/>
          <w:bCs/>
          <w:sz w:val="24"/>
          <w:szCs w:val="24"/>
        </w:rPr>
        <w:t xml:space="preserve">3. By a marital agreement, the fiancées or spouses define their property relations for the future in accordance to the provisions of this code and applicable laws. </w:t>
      </w:r>
    </w:p>
    <w:p w:rsidR="00FE72D2" w:rsidRPr="00EE095D" w:rsidRDefault="00FE72D2" w:rsidP="00FE72D2">
      <w:pPr>
        <w:autoSpaceDE w:val="0"/>
        <w:autoSpaceDN w:val="0"/>
        <w:adjustRightInd w:val="0"/>
        <w:rPr>
          <w:rFonts w:ascii="Times New Roman" w:hAnsi="Times New Roman" w:cs="Times New Roman"/>
          <w:sz w:val="24"/>
          <w:szCs w:val="24"/>
        </w:rPr>
      </w:pPr>
      <w:bookmarkStart w:id="170" w:name="p4993"/>
      <w:bookmarkEnd w:id="170"/>
    </w:p>
    <w:p w:rsidR="00FE72D2" w:rsidRPr="00EE095D" w:rsidRDefault="00FE72D2" w:rsidP="00FE72D2">
      <w:pPr>
        <w:autoSpaceDE w:val="0"/>
        <w:autoSpaceDN w:val="0"/>
        <w:adjustRightInd w:val="0"/>
        <w:rPr>
          <w:rFonts w:ascii="Times New Roman" w:hAnsi="Times New Roman" w:cs="Times New Roman"/>
          <w:bCs/>
          <w:sz w:val="24"/>
          <w:szCs w:val="24"/>
        </w:rPr>
      </w:pPr>
      <w:r w:rsidRPr="00EE095D">
        <w:rPr>
          <w:rFonts w:ascii="Times New Roman" w:hAnsi="Times New Roman" w:cs="Times New Roman"/>
          <w:sz w:val="24"/>
          <w:szCs w:val="24"/>
        </w:rPr>
        <w:t xml:space="preserve">4. The marital (premarital) agreement cannot be contrary to the legal provisions and should respect applicable laws of the country where the marriage is entered to. </w:t>
      </w:r>
    </w:p>
    <w:p w:rsidR="00FE72D2" w:rsidRPr="00EE095D" w:rsidRDefault="00FE72D2" w:rsidP="00FE72D2">
      <w:pPr>
        <w:outlineLvl w:val="1"/>
        <w:rPr>
          <w:rFonts w:ascii="Times New Roman" w:eastAsia="Calibri"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
          <w:bCs/>
          <w:sz w:val="24"/>
          <w:szCs w:val="24"/>
        </w:rPr>
      </w:pPr>
      <w:r w:rsidRPr="00EE095D">
        <w:rPr>
          <w:rFonts w:ascii="Times New Roman" w:eastAsia="Calibri" w:hAnsi="Times New Roman" w:cs="Times New Roman"/>
          <w:bCs/>
          <w:sz w:val="24"/>
          <w:szCs w:val="24"/>
        </w:rPr>
        <w:t xml:space="preserve">5. A person, who is legally incapable, cannot enter into a marital agreement. </w:t>
      </w:r>
    </w:p>
    <w:p w:rsidR="00FE72D2" w:rsidRPr="00EE095D" w:rsidRDefault="00FE72D2" w:rsidP="00FE72D2">
      <w:pPr>
        <w:autoSpaceDE w:val="0"/>
        <w:autoSpaceDN w:val="0"/>
        <w:adjustRightInd w:val="0"/>
        <w:jc w:val="center"/>
        <w:rPr>
          <w:rFonts w:ascii="Times New Roman" w:eastAsia="Times New Roman" w:hAnsi="Times New Roman" w:cs="Times New Roman"/>
          <w:b/>
          <w:bCs/>
          <w:sz w:val="24"/>
          <w:szCs w:val="24"/>
        </w:rPr>
      </w:pPr>
    </w:p>
    <w:p w:rsidR="00FE72D2" w:rsidRPr="00EE095D" w:rsidRDefault="00FE72D2" w:rsidP="00FE72D2">
      <w:pPr>
        <w:autoSpaceDE w:val="0"/>
        <w:autoSpaceDN w:val="0"/>
        <w:adjustRightInd w:val="0"/>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62</w:t>
      </w:r>
    </w:p>
    <w:p w:rsidR="00FE72D2" w:rsidRPr="00EE095D" w:rsidRDefault="00FE72D2" w:rsidP="00FE72D2">
      <w:pPr>
        <w:autoSpaceDE w:val="0"/>
        <w:autoSpaceDN w:val="0"/>
        <w:adjustRightInd w:val="0"/>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Agreements between persons in cohabitation </w:t>
      </w:r>
    </w:p>
    <w:p w:rsidR="00FE72D2" w:rsidRPr="00EE095D" w:rsidRDefault="00FE72D2" w:rsidP="00FE72D2">
      <w:pPr>
        <w:autoSpaceDE w:val="0"/>
        <w:autoSpaceDN w:val="0"/>
        <w:adjustRightInd w:val="0"/>
        <w:jc w:val="center"/>
        <w:rPr>
          <w:rFonts w:ascii="Times New Roman" w:eastAsia="Times New Roman" w:hAnsi="Times New Roman" w:cs="Times New Roman"/>
          <w:b/>
          <w:bCs/>
          <w:sz w:val="24"/>
          <w:szCs w:val="24"/>
        </w:rPr>
      </w:pPr>
    </w:p>
    <w:p w:rsidR="00FE72D2" w:rsidRPr="00EE095D" w:rsidRDefault="00FE72D2" w:rsidP="00FE72D2">
      <w:pPr>
        <w:autoSpaceDE w:val="0"/>
        <w:autoSpaceDN w:val="0"/>
        <w:adjustRightInd w:val="0"/>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People living in cohabitation may conclude a written agreement authenticated by a notary regarding the property that they will acquire during cohabitation by their joint work. Cohabitants may conclude such agreement during cohabitation period.</w:t>
      </w:r>
    </w:p>
    <w:p w:rsidR="00FE72D2" w:rsidRPr="00EE095D" w:rsidRDefault="00FE72D2" w:rsidP="00FE72D2">
      <w:pPr>
        <w:autoSpaceDE w:val="0"/>
        <w:autoSpaceDN w:val="0"/>
        <w:adjustRightInd w:val="0"/>
        <w:rPr>
          <w:rFonts w:ascii="Times New Roman" w:eastAsia="Times New Roman" w:hAnsi="Times New Roman" w:cs="Times New Roman"/>
          <w:bCs/>
          <w:sz w:val="24"/>
          <w:szCs w:val="24"/>
        </w:rPr>
      </w:pPr>
    </w:p>
    <w:p w:rsidR="00FE72D2" w:rsidRPr="00EE095D" w:rsidRDefault="00FE72D2" w:rsidP="00FE72D2">
      <w:pPr>
        <w:autoSpaceDE w:val="0"/>
        <w:autoSpaceDN w:val="0"/>
        <w:adjustRightInd w:val="0"/>
        <w:rPr>
          <w:rFonts w:ascii="Times New Roman" w:eastAsia="Times New Roman" w:hAnsi="Times New Roman" w:cs="Times New Roman"/>
          <w:b/>
          <w:bCs/>
          <w:sz w:val="24"/>
          <w:szCs w:val="24"/>
        </w:rPr>
      </w:pPr>
    </w:p>
    <w:p w:rsidR="00FE72D2" w:rsidRPr="00EE095D" w:rsidRDefault="00FE72D2" w:rsidP="00FE72D2">
      <w:pPr>
        <w:autoSpaceDE w:val="0"/>
        <w:autoSpaceDN w:val="0"/>
        <w:adjustRightInd w:val="0"/>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63</w:t>
      </w:r>
    </w:p>
    <w:p w:rsidR="00FE72D2" w:rsidRPr="00EE095D" w:rsidRDefault="00FE72D2" w:rsidP="00FE72D2">
      <w:pPr>
        <w:autoSpaceDE w:val="0"/>
        <w:autoSpaceDN w:val="0"/>
        <w:adjustRightInd w:val="0"/>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Notarial form and certification of agreement</w:t>
      </w:r>
    </w:p>
    <w:p w:rsidR="00FE72D2" w:rsidRPr="00EE095D" w:rsidRDefault="00FE72D2" w:rsidP="00FE72D2">
      <w:pPr>
        <w:autoSpaceDE w:val="0"/>
        <w:autoSpaceDN w:val="0"/>
        <w:adjustRightInd w:val="0"/>
        <w:jc w:val="center"/>
        <w:rPr>
          <w:rFonts w:ascii="Times New Roman" w:eastAsia="Times New Roman" w:hAnsi="Times New Roman" w:cs="Times New Roman"/>
          <w:b/>
          <w:bCs/>
          <w:sz w:val="24"/>
          <w:szCs w:val="24"/>
        </w:rPr>
      </w:pPr>
    </w:p>
    <w:p w:rsidR="00FE72D2" w:rsidRPr="00EE095D" w:rsidRDefault="00FE72D2" w:rsidP="00FE72D2">
      <w:pPr>
        <w:tabs>
          <w:tab w:val="left" w:pos="8640"/>
        </w:tabs>
        <w:autoSpaceDE w:val="0"/>
        <w:autoSpaceDN w:val="0"/>
        <w:adjustRightInd w:val="0"/>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Agreements related to property issues are only valid if entered into before the notary.</w:t>
      </w:r>
    </w:p>
    <w:p w:rsidR="00FE72D2" w:rsidRPr="00EE095D" w:rsidRDefault="00FE72D2" w:rsidP="00FE72D2">
      <w:pPr>
        <w:tabs>
          <w:tab w:val="left" w:pos="8640"/>
        </w:tabs>
        <w:rPr>
          <w:rFonts w:ascii="Times New Roman" w:eastAsia="Calibri" w:hAnsi="Times New Roman" w:cs="Times New Roman"/>
          <w:sz w:val="24"/>
          <w:szCs w:val="24"/>
        </w:rPr>
      </w:pPr>
    </w:p>
    <w:p w:rsidR="00FE72D2" w:rsidRPr="00EE095D" w:rsidRDefault="00FE72D2" w:rsidP="00FE72D2">
      <w:pPr>
        <w:tabs>
          <w:tab w:val="left" w:pos="8640"/>
        </w:tabs>
        <w:rPr>
          <w:rFonts w:ascii="Times New Roman" w:eastAsia="Calibri" w:hAnsi="Times New Roman" w:cs="Times New Roman"/>
          <w:sz w:val="24"/>
          <w:szCs w:val="24"/>
        </w:rPr>
      </w:pPr>
      <w:r w:rsidRPr="00EE095D">
        <w:rPr>
          <w:rFonts w:ascii="Times New Roman" w:eastAsia="Calibri" w:hAnsi="Times New Roman" w:cs="Times New Roman"/>
          <w:sz w:val="24"/>
          <w:szCs w:val="24"/>
        </w:rPr>
        <w:t>2. The notary will read out the agreement (contract) and explain to the parties consequences of the agreement (contract). Notary ensures that the spouse who loses rights through the agreement understands this fact and that he freely decides to sign the agreement.</w:t>
      </w:r>
    </w:p>
    <w:p w:rsidR="00FE72D2" w:rsidRPr="00EE095D" w:rsidRDefault="00FE72D2" w:rsidP="00FE72D2">
      <w:pPr>
        <w:tabs>
          <w:tab w:val="left" w:pos="8640"/>
        </w:tabs>
        <w:rPr>
          <w:rFonts w:ascii="Times New Roman" w:eastAsia="Calibri" w:hAnsi="Times New Roman" w:cs="Times New Roman"/>
          <w:sz w:val="24"/>
          <w:szCs w:val="24"/>
        </w:rPr>
      </w:pPr>
    </w:p>
    <w:p w:rsidR="00FE72D2" w:rsidRPr="00EE095D" w:rsidRDefault="00FE72D2" w:rsidP="00FE72D2">
      <w:pPr>
        <w:tabs>
          <w:tab w:val="left" w:pos="8640"/>
        </w:tabs>
        <w:rPr>
          <w:rFonts w:ascii="Times New Roman" w:eastAsia="Calibri" w:hAnsi="Times New Roman" w:cs="Times New Roman"/>
          <w:sz w:val="24"/>
          <w:szCs w:val="24"/>
        </w:rPr>
      </w:pPr>
      <w:r w:rsidRPr="00EE095D">
        <w:rPr>
          <w:rFonts w:ascii="Times New Roman" w:eastAsia="Calibri" w:hAnsi="Times New Roman" w:cs="Times New Roman"/>
          <w:sz w:val="24"/>
          <w:szCs w:val="24"/>
        </w:rPr>
        <w:t>3. The contract shall be made in writing, signed in front of the notary after the enlightenment of the parties and will be certified by the notary.</w:t>
      </w:r>
    </w:p>
    <w:p w:rsidR="00FE72D2" w:rsidRPr="00EE095D" w:rsidRDefault="00FE72D2" w:rsidP="00FE72D2">
      <w:pPr>
        <w:tabs>
          <w:tab w:val="left" w:pos="8640"/>
        </w:tabs>
        <w:rPr>
          <w:rFonts w:ascii="Times New Roman" w:eastAsia="Calibri" w:hAnsi="Times New Roman" w:cs="Times New Roman"/>
          <w:sz w:val="24"/>
          <w:szCs w:val="24"/>
        </w:rPr>
      </w:pPr>
    </w:p>
    <w:p w:rsidR="00FE72D2" w:rsidRPr="00EE095D" w:rsidRDefault="00FE72D2" w:rsidP="00FE72D2">
      <w:pPr>
        <w:outlineLvl w:val="1"/>
        <w:rPr>
          <w:rFonts w:ascii="Times New Roman" w:eastAsia="Times New Roman" w:hAnsi="Times New Roman" w:cs="Times New Roman"/>
          <w:b/>
          <w:bCs/>
          <w:sz w:val="24"/>
          <w:szCs w:val="24"/>
        </w:rPr>
      </w:pPr>
    </w:p>
    <w:p w:rsidR="00FE72D2" w:rsidRPr="005C7F50" w:rsidRDefault="005C7F50" w:rsidP="00FE72D2">
      <w:pPr>
        <w:ind w:left="100"/>
        <w:jc w:val="center"/>
        <w:outlineLvl w:val="1"/>
        <w:rPr>
          <w:rFonts w:ascii="Times New Roman" w:eastAsia="Times New Roman" w:hAnsi="Times New Roman" w:cs="Times New Roman"/>
          <w:b/>
          <w:bCs/>
          <w:sz w:val="28"/>
          <w:szCs w:val="28"/>
        </w:rPr>
      </w:pPr>
      <w:r w:rsidRPr="005C7F50">
        <w:rPr>
          <w:rFonts w:ascii="Times New Roman" w:eastAsia="Times New Roman" w:hAnsi="Times New Roman" w:cs="Times New Roman"/>
          <w:b/>
          <w:bCs/>
          <w:sz w:val="28"/>
          <w:szCs w:val="28"/>
        </w:rPr>
        <w:t xml:space="preserve">PART THREE </w:t>
      </w:r>
    </w:p>
    <w:p w:rsidR="005C7F50" w:rsidRPr="00EE095D" w:rsidRDefault="005C7F50" w:rsidP="00FE72D2">
      <w:pPr>
        <w:ind w:left="100"/>
        <w:jc w:val="center"/>
        <w:outlineLvl w:val="1"/>
        <w:rPr>
          <w:rFonts w:ascii="Times New Roman" w:eastAsia="Times New Roman" w:hAnsi="Times New Roman" w:cs="Times New Roman"/>
          <w:b/>
          <w:bCs/>
          <w:sz w:val="24"/>
          <w:szCs w:val="24"/>
        </w:rPr>
      </w:pPr>
    </w:p>
    <w:p w:rsidR="00FE72D2" w:rsidRDefault="005C7F50" w:rsidP="00FE72D2">
      <w:pPr>
        <w:ind w:left="100"/>
        <w:jc w:val="center"/>
        <w:outlineLvl w:val="1"/>
        <w:rPr>
          <w:rFonts w:ascii="Times New Roman" w:eastAsia="Times New Roman" w:hAnsi="Times New Roman" w:cs="Times New Roman"/>
          <w:b/>
          <w:bCs/>
          <w:sz w:val="28"/>
          <w:szCs w:val="28"/>
        </w:rPr>
      </w:pPr>
      <w:r w:rsidRPr="005C7F50">
        <w:rPr>
          <w:rFonts w:ascii="Times New Roman" w:eastAsia="Times New Roman" w:hAnsi="Times New Roman" w:cs="Times New Roman"/>
          <w:b/>
          <w:bCs/>
          <w:sz w:val="28"/>
          <w:szCs w:val="28"/>
        </w:rPr>
        <w:t xml:space="preserve">Chapter I – Dissolution of Marriage </w:t>
      </w:r>
    </w:p>
    <w:p w:rsidR="005C7F50" w:rsidRDefault="005C7F50" w:rsidP="00FE72D2">
      <w:pPr>
        <w:ind w:left="100"/>
        <w:jc w:val="center"/>
        <w:outlineLvl w:val="1"/>
        <w:rPr>
          <w:rFonts w:ascii="Times New Roman" w:eastAsia="Times New Roman" w:hAnsi="Times New Roman" w:cs="Times New Roman"/>
          <w:b/>
          <w:bCs/>
          <w:sz w:val="28"/>
          <w:szCs w:val="28"/>
        </w:rPr>
      </w:pPr>
    </w:p>
    <w:p w:rsidR="005C7F50" w:rsidRPr="005C7F50" w:rsidRDefault="005C7F50" w:rsidP="00FE72D2">
      <w:pPr>
        <w:ind w:left="100"/>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Sub-chapter I – General Princi</w:t>
      </w:r>
      <w:r w:rsidR="00A45AFA">
        <w:rPr>
          <w:rFonts w:ascii="Times New Roman" w:eastAsia="Times New Roman" w:hAnsi="Times New Roman" w:cs="Times New Roman"/>
          <w:b/>
          <w:bCs/>
          <w:sz w:val="24"/>
          <w:szCs w:val="24"/>
        </w:rPr>
        <w:t>ples</w:t>
      </w:r>
      <w:r>
        <w:rPr>
          <w:rFonts w:ascii="Times New Roman" w:eastAsia="Times New Roman" w:hAnsi="Times New Roman" w:cs="Times New Roman"/>
          <w:b/>
          <w:bCs/>
          <w:sz w:val="24"/>
          <w:szCs w:val="24"/>
        </w:rPr>
        <w:t xml:space="preserve"> </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hAnsi="Times New Roman" w:cs="Times New Roman"/>
          <w:b/>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64</w:t>
      </w:r>
    </w:p>
    <w:p w:rsidR="00FE72D2" w:rsidRPr="00EE095D" w:rsidRDefault="00A45AFA" w:rsidP="00FE72D2">
      <w:pPr>
        <w:jc w:val="center"/>
        <w:rPr>
          <w:rFonts w:ascii="Times New Roman" w:hAnsi="Times New Roman" w:cs="Times New Roman"/>
          <w:b/>
          <w:sz w:val="24"/>
          <w:szCs w:val="24"/>
        </w:rPr>
      </w:pPr>
      <w:r>
        <w:rPr>
          <w:rFonts w:ascii="Times New Roman" w:hAnsi="Times New Roman" w:cs="Times New Roman"/>
          <w:b/>
          <w:sz w:val="24"/>
          <w:szCs w:val="24"/>
        </w:rPr>
        <w:t xml:space="preserve">Dissolution of marriage </w:t>
      </w:r>
    </w:p>
    <w:p w:rsidR="00FE72D2" w:rsidRPr="00EE095D" w:rsidRDefault="00FE72D2" w:rsidP="00FE72D2">
      <w:pPr>
        <w:jc w:val="cente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The court and any person concerned with a dissolution of marriage shall have regard to the following general</w:t>
      </w:r>
      <w:r w:rsidRPr="00EE095D">
        <w:rPr>
          <w:rFonts w:ascii="Times New Roman" w:eastAsia="Times New Roman" w:hAnsi="Times New Roman" w:cs="Times New Roman"/>
          <w:spacing w:val="-2"/>
          <w:sz w:val="24"/>
          <w:szCs w:val="24"/>
        </w:rPr>
        <w:t xml:space="preserve"> </w:t>
      </w:r>
      <w:r w:rsidRPr="00EE095D">
        <w:rPr>
          <w:rFonts w:ascii="Times New Roman" w:eastAsia="Times New Roman" w:hAnsi="Times New Roman" w:cs="Times New Roman"/>
          <w:sz w:val="24"/>
          <w:szCs w:val="24"/>
        </w:rPr>
        <w:t>principles:</w:t>
      </w:r>
    </w:p>
    <w:p w:rsidR="00FE72D2" w:rsidRPr="00EE095D" w:rsidRDefault="00FE72D2" w:rsidP="00FE72D2">
      <w:pPr>
        <w:tabs>
          <w:tab w:val="left" w:pos="426"/>
        </w:tabs>
        <w:rPr>
          <w:rFonts w:ascii="Times New Roman" w:hAnsi="Times New Roman" w:cs="Times New Roman"/>
          <w:sz w:val="24"/>
          <w:szCs w:val="24"/>
        </w:rPr>
      </w:pPr>
      <w:r w:rsidRPr="00EE095D">
        <w:rPr>
          <w:rFonts w:ascii="Times New Roman" w:hAnsi="Times New Roman" w:cs="Times New Roman"/>
          <w:sz w:val="24"/>
          <w:szCs w:val="24"/>
        </w:rPr>
        <w:tab/>
      </w:r>
    </w:p>
    <w:p w:rsidR="00FE72D2" w:rsidRPr="00EE095D" w:rsidRDefault="00FE72D2" w:rsidP="00FE72D2">
      <w:pPr>
        <w:tabs>
          <w:tab w:val="left" w:pos="270"/>
          <w:tab w:val="left" w:pos="426"/>
        </w:tabs>
        <w:ind w:firstLine="270"/>
        <w:rPr>
          <w:rFonts w:ascii="Times New Roman" w:eastAsia="Times New Roman" w:hAnsi="Times New Roman" w:cs="Times New Roman"/>
          <w:sz w:val="24"/>
          <w:szCs w:val="24"/>
        </w:rPr>
      </w:pPr>
      <w:r w:rsidRPr="00EE095D">
        <w:rPr>
          <w:rFonts w:ascii="Times New Roman" w:hAnsi="Times New Roman" w:cs="Times New Roman"/>
          <w:sz w:val="24"/>
          <w:szCs w:val="24"/>
        </w:rPr>
        <w:t>1.1. Institution of marriage shall be</w:t>
      </w:r>
      <w:r w:rsidRPr="00EE095D">
        <w:rPr>
          <w:rFonts w:ascii="Times New Roman" w:hAnsi="Times New Roman" w:cs="Times New Roman"/>
          <w:spacing w:val="-5"/>
          <w:sz w:val="24"/>
          <w:szCs w:val="24"/>
        </w:rPr>
        <w:t xml:space="preserve"> </w:t>
      </w:r>
      <w:r w:rsidRPr="00EE095D">
        <w:rPr>
          <w:rFonts w:ascii="Times New Roman" w:hAnsi="Times New Roman" w:cs="Times New Roman"/>
          <w:sz w:val="24"/>
          <w:szCs w:val="24"/>
        </w:rPr>
        <w:t>preserved;</w:t>
      </w:r>
    </w:p>
    <w:p w:rsidR="00FE72D2" w:rsidRPr="00EE095D" w:rsidRDefault="00FE72D2" w:rsidP="00FE72D2">
      <w:pPr>
        <w:tabs>
          <w:tab w:val="left" w:pos="0"/>
          <w:tab w:val="left" w:pos="270"/>
        </w:tabs>
        <w:ind w:left="426" w:firstLine="270"/>
        <w:rPr>
          <w:rFonts w:ascii="Times New Roman" w:hAnsi="Times New Roman" w:cs="Times New Roman"/>
          <w:sz w:val="24"/>
          <w:szCs w:val="24"/>
        </w:rPr>
      </w:pPr>
    </w:p>
    <w:p w:rsidR="00FE72D2" w:rsidRPr="00EE095D" w:rsidRDefault="00FE72D2" w:rsidP="00FE72D2">
      <w:pPr>
        <w:tabs>
          <w:tab w:val="left" w:pos="0"/>
          <w:tab w:val="left" w:pos="270"/>
        </w:tabs>
        <w:rPr>
          <w:rFonts w:ascii="Times New Roman" w:eastAsia="Times New Roman" w:hAnsi="Times New Roman" w:cs="Times New Roman"/>
          <w:sz w:val="24"/>
          <w:szCs w:val="24"/>
        </w:rPr>
      </w:pPr>
      <w:r w:rsidRPr="00EE095D">
        <w:rPr>
          <w:rFonts w:ascii="Times New Roman" w:hAnsi="Times New Roman" w:cs="Times New Roman"/>
          <w:sz w:val="24"/>
          <w:szCs w:val="24"/>
        </w:rPr>
        <w:tab/>
        <w:t>1.2. spouses to a marriage which may have dissolved  are to be encouraged to take all practicable steps, whether by marriage counselling, reconciliation procedures foreseen by this code, mediation or other methods, to save the</w:t>
      </w:r>
      <w:r w:rsidRPr="00EE095D">
        <w:rPr>
          <w:rFonts w:ascii="Times New Roman" w:hAnsi="Times New Roman" w:cs="Times New Roman"/>
          <w:spacing w:val="-12"/>
          <w:sz w:val="24"/>
          <w:szCs w:val="24"/>
        </w:rPr>
        <w:t xml:space="preserve"> </w:t>
      </w:r>
      <w:r w:rsidRPr="00EE095D">
        <w:rPr>
          <w:rFonts w:ascii="Times New Roman" w:hAnsi="Times New Roman" w:cs="Times New Roman"/>
          <w:sz w:val="24"/>
          <w:szCs w:val="24"/>
        </w:rPr>
        <w:t>marriage;</w:t>
      </w:r>
    </w:p>
    <w:p w:rsidR="00FE72D2" w:rsidRPr="00EE095D" w:rsidRDefault="00FE72D2" w:rsidP="00FE72D2">
      <w:pPr>
        <w:tabs>
          <w:tab w:val="left" w:pos="0"/>
          <w:tab w:val="left" w:pos="270"/>
        </w:tabs>
        <w:ind w:left="426" w:firstLine="270"/>
        <w:rPr>
          <w:rFonts w:ascii="Times New Roman" w:hAnsi="Times New Roman" w:cs="Times New Roman"/>
          <w:sz w:val="24"/>
          <w:szCs w:val="24"/>
        </w:rPr>
      </w:pPr>
    </w:p>
    <w:p w:rsidR="00FE72D2" w:rsidRPr="00EE095D" w:rsidRDefault="00FE72D2" w:rsidP="00FE72D2">
      <w:pPr>
        <w:tabs>
          <w:tab w:val="left" w:pos="0"/>
          <w:tab w:val="left" w:pos="270"/>
        </w:tabs>
        <w:rPr>
          <w:rFonts w:ascii="Times New Roman" w:eastAsia="Times New Roman" w:hAnsi="Times New Roman" w:cs="Times New Roman"/>
          <w:sz w:val="24"/>
          <w:szCs w:val="24"/>
        </w:rPr>
      </w:pPr>
      <w:r w:rsidRPr="00EE095D">
        <w:rPr>
          <w:rFonts w:ascii="Times New Roman" w:hAnsi="Times New Roman" w:cs="Times New Roman"/>
          <w:sz w:val="24"/>
          <w:szCs w:val="24"/>
        </w:rPr>
        <w:tab/>
        <w:t>1.3. a marriage which has irretrievably broken down should be dissolved;</w:t>
      </w:r>
    </w:p>
    <w:p w:rsidR="00FE72D2" w:rsidRPr="00EE095D" w:rsidRDefault="00FE72D2" w:rsidP="00FE72D2">
      <w:pPr>
        <w:tabs>
          <w:tab w:val="left" w:pos="1181"/>
        </w:tabs>
        <w:ind w:left="819"/>
        <w:rPr>
          <w:rFonts w:ascii="Times New Roman" w:hAnsi="Times New Roman" w:cs="Times New Roman"/>
          <w:sz w:val="24"/>
          <w:szCs w:val="24"/>
        </w:rPr>
      </w:pPr>
    </w:p>
    <w:p w:rsidR="00FE72D2" w:rsidRPr="00EE095D" w:rsidRDefault="00FE72D2" w:rsidP="00FE72D2">
      <w:pPr>
        <w:tabs>
          <w:tab w:val="left" w:pos="1181"/>
        </w:tabs>
        <w:ind w:left="675" w:hanging="45"/>
        <w:rPr>
          <w:rFonts w:ascii="Times New Roman" w:hAnsi="Times New Roman" w:cs="Times New Roman"/>
          <w:sz w:val="24"/>
          <w:szCs w:val="24"/>
        </w:rPr>
      </w:pPr>
      <w:r w:rsidRPr="00EE095D">
        <w:rPr>
          <w:rFonts w:ascii="Times New Roman" w:hAnsi="Times New Roman" w:cs="Times New Roman"/>
          <w:sz w:val="24"/>
          <w:szCs w:val="24"/>
        </w:rPr>
        <w:t>1.3.1. with minimum distress to the parties and to the children</w:t>
      </w:r>
      <w:r w:rsidRPr="00EE095D">
        <w:rPr>
          <w:rFonts w:ascii="Times New Roman" w:hAnsi="Times New Roman" w:cs="Times New Roman"/>
          <w:spacing w:val="-17"/>
          <w:sz w:val="24"/>
          <w:szCs w:val="24"/>
        </w:rPr>
        <w:t xml:space="preserve"> </w:t>
      </w:r>
      <w:r w:rsidRPr="00EE095D">
        <w:rPr>
          <w:rFonts w:ascii="Times New Roman" w:hAnsi="Times New Roman" w:cs="Times New Roman"/>
          <w:sz w:val="24"/>
          <w:szCs w:val="24"/>
        </w:rPr>
        <w:t>affected;</w:t>
      </w:r>
    </w:p>
    <w:p w:rsidR="00FE72D2" w:rsidRPr="00EE095D" w:rsidRDefault="00FE72D2" w:rsidP="00FE72D2">
      <w:pPr>
        <w:tabs>
          <w:tab w:val="left" w:pos="1181"/>
        </w:tabs>
        <w:ind w:left="675"/>
        <w:rPr>
          <w:rFonts w:ascii="Times New Roman" w:eastAsia="Times New Roman" w:hAnsi="Times New Roman" w:cs="Times New Roman"/>
          <w:sz w:val="24"/>
          <w:szCs w:val="24"/>
        </w:rPr>
      </w:pPr>
    </w:p>
    <w:p w:rsidR="00FE72D2" w:rsidRPr="00EE095D" w:rsidRDefault="00FE72D2" w:rsidP="00FE72D2">
      <w:pPr>
        <w:tabs>
          <w:tab w:val="left" w:pos="810"/>
        </w:tabs>
        <w:ind w:left="270" w:firstLine="360"/>
        <w:rPr>
          <w:rFonts w:ascii="Times New Roman" w:hAnsi="Times New Roman" w:cs="Times New Roman"/>
          <w:sz w:val="24"/>
          <w:szCs w:val="24"/>
        </w:rPr>
      </w:pPr>
      <w:r w:rsidRPr="00EE095D">
        <w:rPr>
          <w:rFonts w:ascii="Times New Roman" w:hAnsi="Times New Roman" w:cs="Times New Roman"/>
          <w:sz w:val="24"/>
          <w:szCs w:val="24"/>
        </w:rPr>
        <w:t>1.3.2. dealt with in a manner designed to promote as good a continuing relationship between the parties and any children affected as possible in the circumstances; and</w:t>
      </w:r>
    </w:p>
    <w:p w:rsidR="00FE72D2" w:rsidRPr="00EE095D" w:rsidRDefault="00FE72D2" w:rsidP="00FE72D2">
      <w:pPr>
        <w:tabs>
          <w:tab w:val="left" w:pos="810"/>
        </w:tabs>
        <w:ind w:left="666"/>
        <w:rPr>
          <w:rFonts w:ascii="Times New Roman" w:eastAsia="Times New Roman" w:hAnsi="Times New Roman" w:cs="Times New Roman"/>
          <w:sz w:val="24"/>
          <w:szCs w:val="24"/>
        </w:rPr>
      </w:pPr>
    </w:p>
    <w:p w:rsidR="00FE72D2" w:rsidRPr="00EE095D" w:rsidRDefault="00FE72D2" w:rsidP="00FE72D2">
      <w:pPr>
        <w:tabs>
          <w:tab w:val="left" w:pos="810"/>
        </w:tabs>
        <w:ind w:left="270" w:firstLine="360"/>
        <w:rPr>
          <w:rFonts w:ascii="Times New Roman" w:hAnsi="Times New Roman" w:cs="Times New Roman"/>
          <w:sz w:val="24"/>
          <w:szCs w:val="24"/>
        </w:rPr>
      </w:pPr>
      <w:r w:rsidRPr="00EE095D">
        <w:rPr>
          <w:rFonts w:ascii="Times New Roman" w:hAnsi="Times New Roman" w:cs="Times New Roman"/>
          <w:sz w:val="24"/>
          <w:szCs w:val="24"/>
        </w:rPr>
        <w:t>1.3.3. without costs being unreasonably incurred in connection with the procedures to be followed in bringing the marriage to an end.</w:t>
      </w:r>
    </w:p>
    <w:p w:rsidR="00FE72D2" w:rsidRPr="00EE095D" w:rsidRDefault="00FE72D2" w:rsidP="00FE72D2">
      <w:pPr>
        <w:tabs>
          <w:tab w:val="left" w:pos="810"/>
        </w:tabs>
        <w:ind w:left="810"/>
        <w:rPr>
          <w:rFonts w:ascii="Times New Roman" w:eastAsia="Times New Roman" w:hAnsi="Times New Roman" w:cs="Times New Roman"/>
          <w:sz w:val="24"/>
          <w:szCs w:val="24"/>
        </w:rPr>
      </w:pPr>
    </w:p>
    <w:p w:rsidR="00FE72D2" w:rsidRPr="00EE095D" w:rsidRDefault="00FE72D2" w:rsidP="00FE72D2">
      <w:pPr>
        <w:tabs>
          <w:tab w:val="left" w:pos="701"/>
        </w:tabs>
        <w:ind w:left="426"/>
        <w:rPr>
          <w:rFonts w:ascii="Times New Roman" w:hAnsi="Times New Roman" w:cs="Times New Roman"/>
          <w:sz w:val="24"/>
          <w:szCs w:val="24"/>
        </w:rPr>
      </w:pPr>
      <w:r w:rsidRPr="00EE095D">
        <w:rPr>
          <w:rFonts w:ascii="Times New Roman" w:hAnsi="Times New Roman" w:cs="Times New Roman"/>
          <w:sz w:val="24"/>
          <w:szCs w:val="24"/>
        </w:rPr>
        <w:t>1.4. any risk of harm or violence to spouses and to children should be</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avoided.</w:t>
      </w:r>
    </w:p>
    <w:p w:rsidR="00FE72D2" w:rsidRPr="00EE095D" w:rsidRDefault="00FE72D2" w:rsidP="00FE72D2">
      <w:pP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65</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Ways of dissolution of</w:t>
      </w:r>
      <w:r w:rsidRPr="00EE095D">
        <w:rPr>
          <w:rFonts w:ascii="Times New Roman" w:eastAsia="Times New Roman" w:hAnsi="Times New Roman" w:cs="Times New Roman"/>
          <w:b/>
          <w:bCs/>
          <w:spacing w:val="-5"/>
          <w:sz w:val="24"/>
          <w:szCs w:val="24"/>
        </w:rPr>
        <w:t xml:space="preserve"> </w:t>
      </w:r>
      <w:r w:rsidRPr="00EE095D">
        <w:rPr>
          <w:rFonts w:ascii="Times New Roman" w:eastAsia="Times New Roman" w:hAnsi="Times New Roman" w:cs="Times New Roman"/>
          <w:b/>
          <w:bCs/>
          <w:sz w:val="24"/>
          <w:szCs w:val="24"/>
        </w:rPr>
        <w:t>marriage</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Marriage is dissolved upon death of the spouse, announcement of the missing spouse dead, annulment or</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divorce.</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Marriage is dissolved only upon submission of claim or proposal for divorce, and by court order through annulment (void marriage) or divorce</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(valid marriage).</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3. Annulment or divorce produce legal effects when the judgments of the court annulling or divorcing marriage becomes</w:t>
      </w:r>
      <w:r w:rsidRPr="00EE095D">
        <w:rPr>
          <w:rFonts w:ascii="Times New Roman" w:hAnsi="Times New Roman" w:cs="Times New Roman"/>
          <w:spacing w:val="-6"/>
          <w:sz w:val="24"/>
          <w:szCs w:val="24"/>
        </w:rPr>
        <w:t xml:space="preserve"> </w:t>
      </w:r>
      <w:r w:rsidRPr="00EE095D">
        <w:rPr>
          <w:rFonts w:ascii="Times New Roman" w:hAnsi="Times New Roman" w:cs="Times New Roman"/>
          <w:sz w:val="24"/>
          <w:szCs w:val="24"/>
        </w:rPr>
        <w:t>final.</w:t>
      </w:r>
    </w:p>
    <w:p w:rsidR="00FE72D2" w:rsidRPr="00EE095D" w:rsidRDefault="00FE72D2" w:rsidP="00FE72D2">
      <w:pPr>
        <w:tabs>
          <w:tab w:val="left" w:pos="820"/>
        </w:tabs>
        <w:rPr>
          <w:rFonts w:ascii="Times New Roman" w:hAnsi="Times New Roman" w:cs="Times New Roman"/>
          <w:sz w:val="24"/>
          <w:szCs w:val="24"/>
        </w:rPr>
      </w:pPr>
    </w:p>
    <w:p w:rsidR="00FE72D2" w:rsidRPr="00EE095D" w:rsidRDefault="00FE72D2" w:rsidP="00FE72D2">
      <w:pPr>
        <w:tabs>
          <w:tab w:val="left" w:pos="820"/>
        </w:tabs>
        <w:rPr>
          <w:rFonts w:ascii="Times New Roman" w:eastAsia="Times New Roman" w:hAnsi="Times New Roman" w:cs="Times New Roman"/>
          <w:sz w:val="24"/>
          <w:szCs w:val="24"/>
        </w:rPr>
      </w:pPr>
      <w:r w:rsidRPr="00EE095D">
        <w:rPr>
          <w:rFonts w:ascii="Times New Roman" w:hAnsi="Times New Roman" w:cs="Times New Roman"/>
          <w:sz w:val="24"/>
          <w:szCs w:val="24"/>
        </w:rPr>
        <w:t>4. When a missing spouse is announced dead, marriage is dissolved the day when the death of the missing spouse is concluded by final</w:t>
      </w:r>
      <w:r w:rsidRPr="00EE095D">
        <w:rPr>
          <w:rFonts w:ascii="Times New Roman" w:hAnsi="Times New Roman" w:cs="Times New Roman"/>
          <w:spacing w:val="-7"/>
          <w:sz w:val="24"/>
          <w:szCs w:val="24"/>
        </w:rPr>
        <w:t xml:space="preserve"> </w:t>
      </w:r>
      <w:r w:rsidRPr="00EE095D">
        <w:rPr>
          <w:rFonts w:ascii="Times New Roman" w:hAnsi="Times New Roman" w:cs="Times New Roman"/>
          <w:sz w:val="24"/>
          <w:szCs w:val="24"/>
        </w:rPr>
        <w:t>judgment.</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66</w:t>
      </w:r>
    </w:p>
    <w:p w:rsidR="00FE72D2" w:rsidRPr="00EE095D" w:rsidRDefault="00FE72D2" w:rsidP="00FE72D2">
      <w:pPr>
        <w:ind w:left="100"/>
        <w:jc w:val="center"/>
        <w:outlineLvl w:val="1"/>
        <w:rPr>
          <w:rFonts w:ascii="Times New Roman" w:eastAsia="Times New Roman" w:hAnsi="Times New Roman" w:cs="Times New Roman"/>
          <w:b/>
          <w:bCs/>
          <w:spacing w:val="-5"/>
          <w:sz w:val="24"/>
          <w:szCs w:val="24"/>
        </w:rPr>
      </w:pPr>
      <w:r w:rsidRPr="00EE095D">
        <w:rPr>
          <w:rFonts w:ascii="Times New Roman" w:eastAsia="Times New Roman" w:hAnsi="Times New Roman" w:cs="Times New Roman"/>
          <w:b/>
          <w:bCs/>
          <w:sz w:val="24"/>
          <w:szCs w:val="24"/>
        </w:rPr>
        <w:t>Dissolution of</w:t>
      </w:r>
      <w:r w:rsidRPr="00EE095D">
        <w:rPr>
          <w:rFonts w:ascii="Times New Roman" w:eastAsia="Times New Roman" w:hAnsi="Times New Roman" w:cs="Times New Roman"/>
          <w:b/>
          <w:bCs/>
          <w:spacing w:val="-5"/>
          <w:sz w:val="24"/>
          <w:szCs w:val="24"/>
        </w:rPr>
        <w:t xml:space="preserve"> cohabitation</w:t>
      </w:r>
    </w:p>
    <w:p w:rsidR="00FE72D2" w:rsidRPr="00EE095D" w:rsidRDefault="00FE72D2" w:rsidP="00FE72D2">
      <w:pPr>
        <w:tabs>
          <w:tab w:val="left" w:pos="820"/>
        </w:tabs>
        <w:rPr>
          <w:rFonts w:ascii="Times New Roman" w:eastAsia="Times New Roman" w:hAnsi="Times New Roman" w:cs="Times New Roman"/>
          <w:sz w:val="24"/>
          <w:szCs w:val="24"/>
        </w:rPr>
      </w:pPr>
    </w:p>
    <w:p w:rsidR="00FE72D2" w:rsidRPr="00EE095D" w:rsidRDefault="00FE72D2" w:rsidP="00FE72D2">
      <w:pPr>
        <w:tabs>
          <w:tab w:val="left" w:pos="820"/>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No legal action shall be required to dissolve cohabitation.</w:t>
      </w:r>
    </w:p>
    <w:p w:rsidR="00FE72D2" w:rsidRPr="00EE095D" w:rsidRDefault="00FE72D2" w:rsidP="00FE72D2">
      <w:pPr>
        <w:rPr>
          <w:rFonts w:ascii="Times New Roman" w:eastAsia="Times New Roman" w:hAnsi="Times New Roman" w:cs="Times New Roman"/>
          <w:sz w:val="24"/>
          <w:szCs w:val="24"/>
        </w:rPr>
      </w:pPr>
    </w:p>
    <w:p w:rsidR="003E2CF0" w:rsidRDefault="003E2CF0" w:rsidP="00FE72D2">
      <w:pPr>
        <w:ind w:left="100"/>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Sub-chapter II – Marriage Annulment </w:t>
      </w:r>
    </w:p>
    <w:p w:rsidR="003E2CF0" w:rsidRDefault="003E2CF0"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67</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Collision of marriages</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Marriage entered into at the time of existence of previous marriage of one of the spouses is</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void.</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New marriage entered into at the time of the existence of the previous marriage of one of the spouses shall not be annulled, if previous marriage was dissolved in the meantime.</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3. When both marriages are dissolved simultaneously due to the death of the spouse who entered into a new marriage, while still being legally married to another person, new marriage shall be annulled, except when the new marriage has lasted for several years and the spouse from the previous marriage has not undertaken actions to re-establish marital relationship and</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cohabitation.</w:t>
      </w:r>
    </w:p>
    <w:p w:rsidR="00FE72D2" w:rsidRPr="00EE095D" w:rsidRDefault="00FE72D2" w:rsidP="00FE72D2">
      <w:pPr>
        <w:jc w:val="center"/>
        <w:outlineLvl w:val="1"/>
        <w:rPr>
          <w:rFonts w:ascii="Times New Roman" w:eastAsia="Times New Roman" w:hAnsi="Times New Roman" w:cs="Times New Roman"/>
          <w:b/>
          <w:bCs/>
          <w:sz w:val="24"/>
          <w:szCs w:val="24"/>
        </w:rPr>
      </w:pP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68</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Violence and threat</w:t>
      </w:r>
    </w:p>
    <w:p w:rsidR="00FE72D2" w:rsidRPr="00EE095D" w:rsidRDefault="00FE72D2" w:rsidP="00FE72D2">
      <w:pPr>
        <w:jc w:val="cente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Marriage shall be annulled if the spouse has given consent to marry while under violence or serious</w:t>
      </w:r>
      <w:r w:rsidRPr="00EE095D">
        <w:rPr>
          <w:rFonts w:ascii="Times New Roman" w:eastAsia="Times New Roman" w:hAnsi="Times New Roman" w:cs="Times New Roman"/>
          <w:bCs/>
          <w:spacing w:val="-7"/>
          <w:sz w:val="24"/>
          <w:szCs w:val="24"/>
        </w:rPr>
        <w:t xml:space="preserve"> </w:t>
      </w:r>
      <w:r w:rsidRPr="00EE095D">
        <w:rPr>
          <w:rFonts w:ascii="Times New Roman" w:eastAsia="Times New Roman" w:hAnsi="Times New Roman" w:cs="Times New Roman"/>
          <w:bCs/>
          <w:sz w:val="24"/>
          <w:szCs w:val="24"/>
        </w:rPr>
        <w:t>threat.</w:t>
      </w:r>
    </w:p>
    <w:p w:rsidR="00FE72D2" w:rsidRPr="00EE095D" w:rsidRDefault="00FE72D2" w:rsidP="00FE72D2">
      <w:pPr>
        <w:jc w:val="center"/>
        <w:outlineLvl w:val="1"/>
        <w:rPr>
          <w:rFonts w:ascii="Times New Roman" w:eastAsia="Times New Roman" w:hAnsi="Times New Roman" w:cs="Times New Roman"/>
          <w:b/>
          <w:bCs/>
          <w:sz w:val="24"/>
          <w:szCs w:val="24"/>
        </w:rPr>
      </w:pP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69</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Formal</w:t>
      </w:r>
      <w:r w:rsidRPr="00EE095D">
        <w:rPr>
          <w:rFonts w:ascii="Times New Roman" w:eastAsia="Times New Roman" w:hAnsi="Times New Roman" w:cs="Times New Roman"/>
          <w:b/>
          <w:bCs/>
          <w:spacing w:val="-2"/>
          <w:sz w:val="24"/>
          <w:szCs w:val="24"/>
        </w:rPr>
        <w:t xml:space="preserve"> </w:t>
      </w:r>
      <w:r w:rsidRPr="00EE095D">
        <w:rPr>
          <w:rFonts w:ascii="Times New Roman" w:eastAsia="Times New Roman" w:hAnsi="Times New Roman" w:cs="Times New Roman"/>
          <w:b/>
          <w:bCs/>
          <w:sz w:val="24"/>
          <w:szCs w:val="24"/>
        </w:rPr>
        <w:t xml:space="preserve">deficiencies that cause annulment of marriage </w:t>
      </w:r>
    </w:p>
    <w:p w:rsidR="00FE72D2" w:rsidRPr="00EE095D" w:rsidRDefault="00FE72D2" w:rsidP="00FE72D2">
      <w:pPr>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Marriage may be annulled if the formal requirements for marriage foreseen in Articles 14 to 25 and Article 28 of this Book are not met. Namely</w:t>
      </w:r>
      <w:r w:rsidRPr="00EE095D">
        <w:rPr>
          <w:rFonts w:ascii="Times New Roman" w:eastAsia="Times New Roman" w:hAnsi="Times New Roman" w:cs="Times New Roman"/>
          <w:spacing w:val="-20"/>
          <w:sz w:val="24"/>
          <w:szCs w:val="24"/>
        </w:rPr>
        <w:t xml:space="preserve"> </w:t>
      </w:r>
      <w:r w:rsidRPr="00EE095D">
        <w:rPr>
          <w:rFonts w:ascii="Times New Roman" w:eastAsia="Times New Roman" w:hAnsi="Times New Roman" w:cs="Times New Roman"/>
          <w:sz w:val="24"/>
          <w:szCs w:val="24"/>
        </w:rPr>
        <w:t>if:</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tabs>
          <w:tab w:val="left" w:pos="1001"/>
        </w:tabs>
        <w:ind w:firstLine="270"/>
        <w:rPr>
          <w:rFonts w:ascii="Times New Roman" w:hAnsi="Times New Roman" w:cs="Times New Roman"/>
          <w:sz w:val="24"/>
          <w:szCs w:val="24"/>
        </w:rPr>
      </w:pPr>
      <w:r w:rsidRPr="00EE095D">
        <w:rPr>
          <w:rFonts w:ascii="Times New Roman" w:hAnsi="Times New Roman" w:cs="Times New Roman"/>
          <w:sz w:val="24"/>
          <w:szCs w:val="24"/>
        </w:rPr>
        <w:t>1.1. the spouse doesn`t have full capacity to act because mental illness; or</w:t>
      </w:r>
    </w:p>
    <w:p w:rsidR="00FE72D2" w:rsidRPr="00EE095D" w:rsidRDefault="00FE72D2" w:rsidP="00FE72D2">
      <w:pPr>
        <w:tabs>
          <w:tab w:val="left" w:pos="1001"/>
        </w:tabs>
        <w:ind w:firstLine="270"/>
        <w:rPr>
          <w:rFonts w:ascii="Times New Roman" w:eastAsia="Times New Roman" w:hAnsi="Times New Roman" w:cs="Times New Roman"/>
          <w:sz w:val="24"/>
          <w:szCs w:val="24"/>
        </w:rPr>
      </w:pPr>
    </w:p>
    <w:p w:rsidR="00FE72D2" w:rsidRPr="00EE095D" w:rsidRDefault="00FE72D2" w:rsidP="00FE72D2">
      <w:pPr>
        <w:tabs>
          <w:tab w:val="left" w:pos="1001"/>
        </w:tabs>
        <w:ind w:firstLine="270"/>
        <w:rPr>
          <w:rFonts w:ascii="Times New Roman" w:eastAsia="Times New Roman" w:hAnsi="Times New Roman" w:cs="Times New Roman"/>
          <w:sz w:val="24"/>
          <w:szCs w:val="24"/>
        </w:rPr>
      </w:pPr>
      <w:r w:rsidRPr="00EE095D">
        <w:rPr>
          <w:rFonts w:ascii="Times New Roman" w:hAnsi="Times New Roman" w:cs="Times New Roman"/>
          <w:sz w:val="24"/>
          <w:szCs w:val="24"/>
        </w:rPr>
        <w:t>1.2. marriage was entered into between persons in consanguinity or persons of the same kin based on adoption or</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affinity.</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70</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Error and deceit</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Marriage may be annulled if entered into by error regarding the identity of the spouse.</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b/>
          <w:bCs/>
          <w:sz w:val="24"/>
          <w:szCs w:val="24"/>
        </w:rPr>
      </w:pPr>
      <w:r w:rsidRPr="00EE095D">
        <w:rPr>
          <w:rFonts w:ascii="Times New Roman" w:hAnsi="Times New Roman" w:cs="Times New Roman"/>
          <w:sz w:val="24"/>
          <w:szCs w:val="24"/>
        </w:rPr>
        <w:t>2. Marriage entered into because of wilful deceit regarding facts, which, if known in time would have stopped the spouse from entering into such marriage, and which now make common life unbearable shall be</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annulled.</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71</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Lack of intent</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Marriage entered into without the aim of co-existence of the spouses is</w:t>
      </w:r>
      <w:r w:rsidRPr="00EE095D">
        <w:rPr>
          <w:rFonts w:ascii="Times New Roman" w:hAnsi="Times New Roman" w:cs="Times New Roman"/>
          <w:spacing w:val="-22"/>
          <w:sz w:val="24"/>
          <w:szCs w:val="24"/>
        </w:rPr>
        <w:t xml:space="preserve"> </w:t>
      </w:r>
      <w:r w:rsidRPr="00EE095D">
        <w:rPr>
          <w:rFonts w:ascii="Times New Roman" w:hAnsi="Times New Roman" w:cs="Times New Roman"/>
          <w:sz w:val="24"/>
          <w:szCs w:val="24"/>
        </w:rPr>
        <w:t>null.</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Marriage is void when the spouses through marriage were in fact not interested to establish cohabitation (joint lif) but want to hide some other legal action or primarily want to achieve another goal (i.e. legal succession, family pension, escape from criminal liability or misuse of any other</w:t>
      </w:r>
      <w:r w:rsidRPr="00EE095D">
        <w:rPr>
          <w:rFonts w:ascii="Times New Roman" w:hAnsi="Times New Roman" w:cs="Times New Roman"/>
          <w:spacing w:val="-5"/>
          <w:sz w:val="24"/>
          <w:szCs w:val="24"/>
        </w:rPr>
        <w:t xml:space="preserve"> </w:t>
      </w:r>
      <w:r w:rsidRPr="00EE095D">
        <w:rPr>
          <w:rFonts w:ascii="Times New Roman" w:hAnsi="Times New Roman" w:cs="Times New Roman"/>
          <w:sz w:val="24"/>
          <w:szCs w:val="24"/>
        </w:rPr>
        <w:t>rights).</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3. Such marriage shall not be annulled, if it is later decided to establish</w:t>
      </w:r>
      <w:r w:rsidRPr="00EE095D">
        <w:rPr>
          <w:rFonts w:ascii="Times New Roman" w:hAnsi="Times New Roman" w:cs="Times New Roman"/>
          <w:spacing w:val="-15"/>
          <w:sz w:val="24"/>
          <w:szCs w:val="24"/>
        </w:rPr>
        <w:t xml:space="preserve"> </w:t>
      </w:r>
      <w:r w:rsidRPr="00EE095D">
        <w:rPr>
          <w:rFonts w:ascii="Times New Roman" w:hAnsi="Times New Roman" w:cs="Times New Roman"/>
          <w:sz w:val="24"/>
          <w:szCs w:val="24"/>
        </w:rPr>
        <w:t>cohabitation.</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72</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Right to file</w:t>
      </w:r>
      <w:r w:rsidRPr="00EE095D">
        <w:rPr>
          <w:rFonts w:ascii="Times New Roman" w:eastAsia="Times New Roman" w:hAnsi="Times New Roman" w:cs="Times New Roman"/>
          <w:b/>
          <w:bCs/>
          <w:spacing w:val="-2"/>
          <w:sz w:val="24"/>
          <w:szCs w:val="24"/>
        </w:rPr>
        <w:t xml:space="preserve"> </w:t>
      </w:r>
      <w:r w:rsidRPr="00EE095D">
        <w:rPr>
          <w:rFonts w:ascii="Times New Roman" w:eastAsia="Times New Roman" w:hAnsi="Times New Roman" w:cs="Times New Roman"/>
          <w:b/>
          <w:bCs/>
          <w:sz w:val="24"/>
          <w:szCs w:val="24"/>
        </w:rPr>
        <w:t>claim</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0"/>
        </w:tabs>
        <w:rPr>
          <w:rFonts w:ascii="Times New Roman" w:hAnsi="Times New Roman" w:cs="Times New Roman"/>
          <w:sz w:val="24"/>
          <w:szCs w:val="24"/>
        </w:rPr>
      </w:pPr>
      <w:r w:rsidRPr="00EE095D">
        <w:rPr>
          <w:rFonts w:ascii="Times New Roman" w:hAnsi="Times New Roman" w:cs="Times New Roman"/>
          <w:sz w:val="24"/>
          <w:szCs w:val="24"/>
        </w:rPr>
        <w:t>1. Persons eligible in filing a claim for the annulment of marriage due to reasons provided for in this Book are the spouses, public prosecutor and all other persons who have a direct legal interest in the annulment of</w:t>
      </w:r>
      <w:r w:rsidRPr="00EE095D">
        <w:rPr>
          <w:rFonts w:ascii="Times New Roman" w:hAnsi="Times New Roman" w:cs="Times New Roman"/>
          <w:spacing w:val="-10"/>
          <w:sz w:val="24"/>
          <w:szCs w:val="24"/>
        </w:rPr>
        <w:t xml:space="preserve"> </w:t>
      </w:r>
      <w:r w:rsidRPr="00EE095D">
        <w:rPr>
          <w:rFonts w:ascii="Times New Roman" w:hAnsi="Times New Roman" w:cs="Times New Roman"/>
          <w:sz w:val="24"/>
          <w:szCs w:val="24"/>
        </w:rPr>
        <w:t>marriage.</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2. When reasons provided for in this Book cease, the right to file a claim for the annulment of marriage belongs only to the spouse who has suffered from the error or legal incapacity. The claim may be filed within one year from the date, the aforementioned reasons ceased to</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exist.</w:t>
      </w:r>
    </w:p>
    <w:p w:rsidR="00FE72D2" w:rsidRPr="00EE095D" w:rsidRDefault="00FE72D2" w:rsidP="00FE72D2">
      <w:pPr>
        <w:tabs>
          <w:tab w:val="left" w:pos="500"/>
        </w:tabs>
        <w:outlineLvl w:val="1"/>
        <w:rPr>
          <w:rFonts w:ascii="Times New Roman" w:eastAsia="Times New Roman" w:hAnsi="Times New Roman" w:cs="Times New Roman"/>
          <w:b/>
          <w:bCs/>
          <w:sz w:val="24"/>
          <w:szCs w:val="24"/>
        </w:rPr>
      </w:pPr>
    </w:p>
    <w:p w:rsidR="00FE72D2" w:rsidRPr="00EE095D" w:rsidRDefault="00B045C8" w:rsidP="00FE72D2">
      <w:pPr>
        <w:ind w:left="100"/>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Sub-chapter I</w:t>
      </w:r>
      <w:r w:rsidR="00FE72D2" w:rsidRPr="00EE095D">
        <w:rPr>
          <w:rFonts w:ascii="Times New Roman" w:eastAsia="Times New Roman" w:hAnsi="Times New Roman" w:cs="Times New Roman"/>
          <w:b/>
          <w:bCs/>
          <w:sz w:val="24"/>
          <w:szCs w:val="24"/>
        </w:rPr>
        <w:t xml:space="preserve">II </w:t>
      </w:r>
      <w:r>
        <w:rPr>
          <w:rFonts w:ascii="Times New Roman" w:eastAsia="Times New Roman" w:hAnsi="Times New Roman" w:cs="Times New Roman"/>
          <w:b/>
          <w:bCs/>
          <w:sz w:val="24"/>
          <w:szCs w:val="24"/>
        </w:rPr>
        <w:t xml:space="preserve">– Divorce </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73</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Divorce</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Marriage may be dissolved by divorce only upon decision of a court upon claim or proposal of one spouse or both spouses.</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2. One spouse or both may by mutual agreement request a divorce by filing a proposal with the competent</w:t>
      </w:r>
      <w:r w:rsidRPr="00EE095D">
        <w:rPr>
          <w:rFonts w:ascii="Times New Roman" w:hAnsi="Times New Roman" w:cs="Times New Roman"/>
          <w:spacing w:val="-5"/>
          <w:sz w:val="24"/>
          <w:szCs w:val="24"/>
        </w:rPr>
        <w:t xml:space="preserve"> </w:t>
      </w:r>
      <w:r w:rsidRPr="00EE095D">
        <w:rPr>
          <w:rFonts w:ascii="Times New Roman" w:hAnsi="Times New Roman" w:cs="Times New Roman"/>
          <w:sz w:val="24"/>
          <w:szCs w:val="24"/>
        </w:rPr>
        <w:t>court.</w:t>
      </w:r>
    </w:p>
    <w:p w:rsidR="00FE72D2" w:rsidRPr="00EE095D" w:rsidRDefault="00FE72D2" w:rsidP="00FE72D2">
      <w:pPr>
        <w:tabs>
          <w:tab w:val="left" w:pos="841"/>
        </w:tabs>
        <w:rPr>
          <w:rFonts w:ascii="Times New Roman" w:hAnsi="Times New Roman" w:cs="Times New Roman"/>
          <w:sz w:val="24"/>
          <w:szCs w:val="24"/>
        </w:rPr>
      </w:pPr>
    </w:p>
    <w:p w:rsidR="00FE72D2" w:rsidRPr="00EE095D" w:rsidRDefault="00FE72D2" w:rsidP="00FE72D2">
      <w:pPr>
        <w:tabs>
          <w:tab w:val="left" w:pos="841"/>
        </w:tabs>
        <w:rPr>
          <w:rFonts w:ascii="Times New Roman" w:hAnsi="Times New Roman" w:cs="Times New Roman"/>
          <w:sz w:val="24"/>
          <w:szCs w:val="24"/>
        </w:rPr>
      </w:pPr>
      <w:r w:rsidRPr="00EE095D">
        <w:rPr>
          <w:rFonts w:ascii="Times New Roman" w:hAnsi="Times New Roman" w:cs="Times New Roman"/>
          <w:sz w:val="24"/>
          <w:szCs w:val="24"/>
        </w:rPr>
        <w:t>3. If one of the spouses files a claim for divorce and the other spouse the latest until the conclusion of the main court session expressly declares not to reject the soundness of the requests in the complaint, it shall be considered, that the spouses have submitted a proposal for divorce by agreement.</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74</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Causes for divorce</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Calibri" w:hAnsi="Times New Roman" w:cs="Times New Roman"/>
          <w:sz w:val="24"/>
          <w:szCs w:val="24"/>
        </w:rPr>
      </w:pPr>
      <w:r w:rsidRPr="00EE095D">
        <w:rPr>
          <w:rFonts w:ascii="Times New Roman" w:eastAsia="Calibri" w:hAnsi="Times New Roman" w:cs="Times New Roman"/>
          <w:sz w:val="24"/>
          <w:szCs w:val="24"/>
        </w:rPr>
        <w:t>1. The spouse may request divorce when their marital relations have seriously and continuously become disordered and when due to other causes the marriage has irretrievably broken down.</w:t>
      </w:r>
    </w:p>
    <w:p w:rsidR="00FE72D2" w:rsidRPr="00EE095D" w:rsidRDefault="00FE72D2" w:rsidP="00FE72D2">
      <w:pPr>
        <w:rPr>
          <w:rFonts w:ascii="Times New Roman" w:eastAsia="Calibri" w:hAnsi="Times New Roman" w:cs="Times New Roman"/>
          <w:sz w:val="24"/>
          <w:szCs w:val="24"/>
        </w:rPr>
      </w:pPr>
    </w:p>
    <w:p w:rsidR="00B045C8" w:rsidRDefault="00B045C8" w:rsidP="00FE72D2">
      <w:pPr>
        <w:ind w:left="100"/>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Sub-chapter IV – Protection of Children and Spouses </w:t>
      </w:r>
    </w:p>
    <w:p w:rsidR="00B045C8" w:rsidRDefault="00B045C8"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w:t>
      </w:r>
      <w:r w:rsidRPr="00EE095D">
        <w:rPr>
          <w:rFonts w:ascii="Times New Roman" w:eastAsia="Times New Roman" w:hAnsi="Times New Roman" w:cs="Times New Roman"/>
          <w:b/>
          <w:bCs/>
          <w:color w:val="FF0000"/>
          <w:sz w:val="24"/>
          <w:szCs w:val="24"/>
        </w:rPr>
        <w:t xml:space="preserve"> </w:t>
      </w:r>
      <w:r w:rsidRPr="00EE095D">
        <w:rPr>
          <w:rFonts w:ascii="Times New Roman" w:eastAsia="Times New Roman" w:hAnsi="Times New Roman" w:cs="Times New Roman"/>
          <w:b/>
          <w:bCs/>
          <w:sz w:val="24"/>
          <w:szCs w:val="24"/>
        </w:rPr>
        <w:t>75</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Principles of protection</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The court will not dissolve the marriage during the pregnancy of the wife with a joint child and until their joint child becomes one year old.[</w:t>
      </w:r>
      <w:r w:rsidRPr="00EE095D">
        <w:rPr>
          <w:rFonts w:ascii="Times New Roman" w:eastAsia="Times New Roman" w:hAnsi="Times New Roman" w:cs="Times New Roman"/>
          <w:sz w:val="24"/>
          <w:szCs w:val="24"/>
          <w:u w:val="single"/>
        </w:rPr>
        <w:t>Alternative: The spouse cannot file a claim for divorce during the pregnancy of a woman with a joint child and until their child reaches age of one (1) year].</w:t>
      </w:r>
      <w:r w:rsidRPr="00EE095D">
        <w:rPr>
          <w:rFonts w:ascii="Times New Roman" w:eastAsia="Times New Roman" w:hAnsi="Times New Roman" w:cs="Times New Roman"/>
          <w:sz w:val="24"/>
          <w:szCs w:val="24"/>
        </w:rPr>
        <w:t xml:space="preserve"> </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Together with the claim for divorce by mutual agreement, spouses are obliged to submit a written agreement of custody, education and feeding of their joint children, as well as a written proposal on how personal contacts between the child and both of the parents shall be guaranteed in the future.</w:t>
      </w:r>
    </w:p>
    <w:p w:rsidR="00FE72D2" w:rsidRPr="00EE095D" w:rsidRDefault="00FE72D2" w:rsidP="00FE72D2">
      <w:pP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76</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Necessary livelihood of spouse </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41"/>
        </w:tabs>
        <w:rPr>
          <w:rFonts w:ascii="Times New Roman" w:hAnsi="Times New Roman" w:cs="Times New Roman"/>
          <w:sz w:val="24"/>
          <w:szCs w:val="24"/>
        </w:rPr>
      </w:pPr>
      <w:r w:rsidRPr="00EE095D">
        <w:rPr>
          <w:rFonts w:ascii="Times New Roman" w:hAnsi="Times New Roman" w:cs="Times New Roman"/>
          <w:sz w:val="24"/>
          <w:szCs w:val="24"/>
        </w:rPr>
        <w:t>1. During court procedures of marriage disputes, based on claim, court may determine by decision about temporary measures to provide financial livelihood for the spouse.</w:t>
      </w:r>
    </w:p>
    <w:p w:rsidR="00FE72D2" w:rsidRPr="00EE095D" w:rsidRDefault="00FE72D2" w:rsidP="00FE72D2">
      <w:pPr>
        <w:tabs>
          <w:tab w:val="left" w:pos="841"/>
        </w:tabs>
        <w:rPr>
          <w:rFonts w:ascii="Times New Roman" w:hAnsi="Times New Roman" w:cs="Times New Roman"/>
          <w:sz w:val="24"/>
          <w:szCs w:val="24"/>
        </w:rPr>
      </w:pPr>
    </w:p>
    <w:p w:rsidR="00FE72D2" w:rsidRPr="00EE095D" w:rsidRDefault="00FE72D2" w:rsidP="00FE72D2">
      <w:pPr>
        <w:tabs>
          <w:tab w:val="left" w:pos="841"/>
        </w:tabs>
        <w:rPr>
          <w:rFonts w:ascii="Times New Roman" w:hAnsi="Times New Roman" w:cs="Times New Roman"/>
          <w:sz w:val="24"/>
          <w:szCs w:val="24"/>
        </w:rPr>
      </w:pPr>
      <w:r w:rsidRPr="00EE095D">
        <w:rPr>
          <w:rFonts w:ascii="Times New Roman" w:hAnsi="Times New Roman" w:cs="Times New Roman"/>
          <w:sz w:val="24"/>
          <w:szCs w:val="24"/>
        </w:rPr>
        <w:t>2. Appeal against the ruling provided for in paragraph 1 of this Article does not stop the execution of the ruling.</w:t>
      </w:r>
    </w:p>
    <w:p w:rsidR="00FE72D2" w:rsidRPr="00EE095D" w:rsidRDefault="00FE72D2" w:rsidP="00FE72D2">
      <w:pPr>
        <w:tabs>
          <w:tab w:val="left" w:pos="841"/>
        </w:tabs>
        <w:rPr>
          <w:rFonts w:ascii="Times New Roman" w:hAnsi="Times New Roman" w:cs="Times New Roman"/>
          <w:sz w:val="24"/>
          <w:szCs w:val="24"/>
        </w:rPr>
      </w:pPr>
    </w:p>
    <w:p w:rsidR="00FE72D2" w:rsidRPr="00EE095D" w:rsidRDefault="00FE72D2" w:rsidP="00FE72D2">
      <w:pPr>
        <w:tabs>
          <w:tab w:val="left" w:pos="841"/>
        </w:tabs>
        <w:rPr>
          <w:rFonts w:ascii="Times New Roman" w:hAnsi="Times New Roman" w:cs="Times New Roman"/>
          <w:sz w:val="24"/>
          <w:szCs w:val="24"/>
        </w:rPr>
      </w:pPr>
      <w:r w:rsidRPr="00EE095D">
        <w:rPr>
          <w:rFonts w:ascii="Times New Roman" w:hAnsi="Times New Roman" w:cs="Times New Roman"/>
          <w:sz w:val="24"/>
          <w:szCs w:val="24"/>
        </w:rPr>
        <w:t>3. If the circumstances make it necessary, one spouse may demand that the other permit him the sole use of the matrimonial home or of part of the matrimonial home for the time of the marriage court disputes. Court will render the decision considering all the circumstances of the case, in particular the best interests of children living in the household, any violence used by a spouse towards the other or the children, and financial rights and interests of both spouses</w:t>
      </w:r>
    </w:p>
    <w:p w:rsidR="00FE72D2" w:rsidRPr="00EE095D" w:rsidRDefault="00FE72D2" w:rsidP="00FE72D2">
      <w:pPr>
        <w:tabs>
          <w:tab w:val="left" w:pos="841"/>
        </w:tabs>
        <w:jc w:val="center"/>
        <w:rPr>
          <w:rFonts w:ascii="Times New Roman" w:hAnsi="Times New Roman" w:cs="Times New Roman"/>
          <w:b/>
          <w:sz w:val="24"/>
          <w:szCs w:val="24"/>
        </w:rPr>
      </w:pPr>
    </w:p>
    <w:p w:rsidR="00B045C8" w:rsidRDefault="00B045C8" w:rsidP="00FE72D2">
      <w:pPr>
        <w:tabs>
          <w:tab w:val="left" w:pos="841"/>
        </w:tabs>
        <w:jc w:val="center"/>
        <w:rPr>
          <w:rFonts w:ascii="Times New Roman" w:hAnsi="Times New Roman" w:cs="Times New Roman"/>
          <w:b/>
          <w:sz w:val="24"/>
          <w:szCs w:val="24"/>
        </w:rPr>
      </w:pPr>
      <w:r>
        <w:rPr>
          <w:rFonts w:ascii="Times New Roman" w:hAnsi="Times New Roman" w:cs="Times New Roman"/>
          <w:b/>
          <w:sz w:val="24"/>
          <w:szCs w:val="24"/>
          <w:lang w:val="sq-AL"/>
        </w:rPr>
        <w:t>Sub-chapter</w:t>
      </w:r>
      <w:r w:rsidRPr="00336219">
        <w:rPr>
          <w:rFonts w:ascii="Times New Roman" w:hAnsi="Times New Roman" w:cs="Times New Roman"/>
          <w:b/>
          <w:sz w:val="24"/>
          <w:szCs w:val="24"/>
          <w:lang w:val="sq-AL"/>
        </w:rPr>
        <w:t xml:space="preserve"> V – </w:t>
      </w:r>
      <w:r w:rsidRPr="00B045C8">
        <w:rPr>
          <w:rFonts w:ascii="Times New Roman" w:hAnsi="Times New Roman" w:cs="Times New Roman"/>
          <w:b/>
          <w:sz w:val="24"/>
          <w:szCs w:val="24"/>
          <w:highlight w:val="yellow"/>
          <w:lang w:val="sq-AL"/>
        </w:rPr>
        <w:t>Procedura në Kontestet Martesore</w:t>
      </w:r>
      <w:r w:rsidRPr="00EE095D">
        <w:rPr>
          <w:rFonts w:ascii="Times New Roman" w:hAnsi="Times New Roman" w:cs="Times New Roman"/>
          <w:b/>
          <w:sz w:val="24"/>
          <w:szCs w:val="24"/>
        </w:rPr>
        <w:t xml:space="preserve"> </w:t>
      </w:r>
    </w:p>
    <w:p w:rsidR="00B045C8" w:rsidRDefault="00B045C8" w:rsidP="00FE72D2">
      <w:pPr>
        <w:tabs>
          <w:tab w:val="left" w:pos="841"/>
        </w:tabs>
        <w:jc w:val="center"/>
        <w:rPr>
          <w:rFonts w:ascii="Times New Roman" w:hAnsi="Times New Roman" w:cs="Times New Roman"/>
          <w:b/>
          <w:sz w:val="24"/>
          <w:szCs w:val="24"/>
        </w:rPr>
      </w:pPr>
    </w:p>
    <w:p w:rsidR="00FE72D2" w:rsidRPr="00EE095D" w:rsidRDefault="00FE72D2" w:rsidP="00FE72D2">
      <w:pPr>
        <w:tabs>
          <w:tab w:val="left" w:pos="841"/>
        </w:tabs>
        <w:jc w:val="center"/>
        <w:rPr>
          <w:rFonts w:ascii="Times New Roman" w:hAnsi="Times New Roman" w:cs="Times New Roman"/>
          <w:b/>
          <w:sz w:val="24"/>
          <w:szCs w:val="24"/>
        </w:rPr>
      </w:pPr>
      <w:r w:rsidRPr="00EE095D">
        <w:rPr>
          <w:rFonts w:ascii="Times New Roman" w:hAnsi="Times New Roman" w:cs="Times New Roman"/>
          <w:b/>
          <w:sz w:val="24"/>
          <w:szCs w:val="24"/>
        </w:rPr>
        <w:t>Article 77</w:t>
      </w:r>
    </w:p>
    <w:p w:rsidR="00FE72D2" w:rsidRPr="00EE095D" w:rsidRDefault="00FE72D2" w:rsidP="00FE72D2">
      <w:pPr>
        <w:tabs>
          <w:tab w:val="left" w:pos="841"/>
        </w:tabs>
        <w:jc w:val="center"/>
        <w:rPr>
          <w:rFonts w:ascii="Times New Roman" w:hAnsi="Times New Roman" w:cs="Times New Roman"/>
          <w:b/>
          <w:sz w:val="24"/>
          <w:szCs w:val="24"/>
        </w:rPr>
      </w:pPr>
      <w:r w:rsidRPr="00EE095D">
        <w:rPr>
          <w:rFonts w:ascii="Times New Roman" w:hAnsi="Times New Roman" w:cs="Times New Roman"/>
          <w:b/>
          <w:sz w:val="24"/>
          <w:szCs w:val="24"/>
        </w:rPr>
        <w:t>Competence</w:t>
      </w:r>
    </w:p>
    <w:p w:rsidR="00FE72D2" w:rsidRPr="00EE095D" w:rsidRDefault="00FE72D2" w:rsidP="00FE72D2">
      <w:pPr>
        <w:ind w:left="100"/>
        <w:jc w:val="center"/>
        <w:outlineLvl w:val="1"/>
        <w:rPr>
          <w:rFonts w:ascii="Times New Roman" w:hAnsi="Times New Roman" w:cs="Times New Roman"/>
          <w:b/>
          <w:sz w:val="24"/>
          <w:szCs w:val="24"/>
        </w:rPr>
      </w:pPr>
    </w:p>
    <w:p w:rsidR="00FE72D2" w:rsidRPr="00EE095D" w:rsidRDefault="00FE72D2" w:rsidP="00FE72D2">
      <w:pPr>
        <w:tabs>
          <w:tab w:val="left" w:pos="841"/>
        </w:tabs>
        <w:rPr>
          <w:rFonts w:ascii="Times New Roman" w:hAnsi="Times New Roman" w:cs="Times New Roman"/>
          <w:sz w:val="24"/>
          <w:szCs w:val="24"/>
        </w:rPr>
      </w:pPr>
      <w:r w:rsidRPr="00EE095D">
        <w:rPr>
          <w:rFonts w:ascii="Times New Roman" w:hAnsi="Times New Roman" w:cs="Times New Roman"/>
          <w:sz w:val="24"/>
          <w:szCs w:val="24"/>
        </w:rPr>
        <w:t xml:space="preserve">In marital disputes, apart from the court with overall territorial jurisdiction, the court in the territory of which the spouses had their last joint residence, shall have jurisdiction </w:t>
      </w:r>
    </w:p>
    <w:p w:rsidR="00FE72D2" w:rsidRPr="00EE095D" w:rsidRDefault="00FE72D2" w:rsidP="00FE72D2">
      <w:pPr>
        <w:tabs>
          <w:tab w:val="left" w:pos="841"/>
        </w:tabs>
        <w:rPr>
          <w:rFonts w:ascii="Times New Roman" w:hAnsi="Times New Roman" w:cs="Times New Roman"/>
          <w:sz w:val="24"/>
          <w:szCs w:val="24"/>
        </w:rPr>
      </w:pPr>
    </w:p>
    <w:p w:rsidR="00FE72D2" w:rsidRPr="00EE095D" w:rsidRDefault="00FE72D2" w:rsidP="00FE72D2">
      <w:pPr>
        <w:tabs>
          <w:tab w:val="left" w:pos="841"/>
        </w:tabs>
        <w:jc w:val="center"/>
        <w:rPr>
          <w:rFonts w:ascii="Times New Roman" w:hAnsi="Times New Roman" w:cs="Times New Roman"/>
          <w:b/>
          <w:sz w:val="24"/>
          <w:szCs w:val="24"/>
        </w:rPr>
      </w:pPr>
      <w:r w:rsidRPr="00EE095D">
        <w:rPr>
          <w:rFonts w:ascii="Times New Roman" w:hAnsi="Times New Roman" w:cs="Times New Roman"/>
          <w:b/>
          <w:sz w:val="24"/>
          <w:szCs w:val="24"/>
        </w:rPr>
        <w:t>Article 78</w:t>
      </w:r>
    </w:p>
    <w:p w:rsidR="00FE72D2" w:rsidRPr="00EE095D" w:rsidRDefault="00FE72D2" w:rsidP="00FE72D2">
      <w:pPr>
        <w:tabs>
          <w:tab w:val="left" w:pos="841"/>
        </w:tabs>
        <w:jc w:val="center"/>
        <w:rPr>
          <w:rFonts w:ascii="Times New Roman" w:hAnsi="Times New Roman" w:cs="Times New Roman"/>
          <w:b/>
          <w:sz w:val="24"/>
          <w:szCs w:val="24"/>
        </w:rPr>
      </w:pPr>
      <w:r w:rsidRPr="00EE095D">
        <w:rPr>
          <w:rFonts w:ascii="Times New Roman" w:hAnsi="Times New Roman" w:cs="Times New Roman"/>
          <w:b/>
          <w:sz w:val="24"/>
          <w:szCs w:val="24"/>
        </w:rPr>
        <w:t>Right of the Custodian</w:t>
      </w:r>
    </w:p>
    <w:p w:rsidR="00FE72D2" w:rsidRPr="00EE095D" w:rsidRDefault="00FE72D2" w:rsidP="00FE72D2">
      <w:pPr>
        <w:tabs>
          <w:tab w:val="left" w:pos="841"/>
        </w:tabs>
        <w:jc w:val="center"/>
        <w:rPr>
          <w:rFonts w:ascii="Times New Roman" w:hAnsi="Times New Roman" w:cs="Times New Roman"/>
          <w:b/>
          <w:sz w:val="24"/>
          <w:szCs w:val="24"/>
        </w:rPr>
      </w:pPr>
    </w:p>
    <w:p w:rsidR="00FE72D2" w:rsidRPr="00EE095D" w:rsidRDefault="00FE72D2" w:rsidP="00FE72D2">
      <w:pPr>
        <w:tabs>
          <w:tab w:val="left" w:pos="841"/>
        </w:tabs>
        <w:rPr>
          <w:rFonts w:ascii="Times New Roman" w:hAnsi="Times New Roman" w:cs="Times New Roman"/>
          <w:sz w:val="24"/>
          <w:szCs w:val="24"/>
        </w:rPr>
      </w:pPr>
      <w:r w:rsidRPr="00EE095D">
        <w:rPr>
          <w:rFonts w:ascii="Times New Roman" w:hAnsi="Times New Roman" w:cs="Times New Roman"/>
          <w:sz w:val="24"/>
          <w:szCs w:val="24"/>
        </w:rPr>
        <w:t>The custodian, may file a claim for divorce on behalf of the spouse suffering from diagnosed mental illness or the person suffering incapacity to act only with previous consent of the Custodian Body.</w:t>
      </w:r>
    </w:p>
    <w:p w:rsidR="00FE72D2" w:rsidRPr="00EE095D" w:rsidRDefault="00FE72D2" w:rsidP="00FE72D2">
      <w:pPr>
        <w:tabs>
          <w:tab w:val="left" w:pos="841"/>
        </w:tabs>
        <w:rPr>
          <w:rFonts w:ascii="Times New Roman" w:hAnsi="Times New Roman" w:cs="Times New Roman"/>
          <w:b/>
          <w:sz w:val="24"/>
          <w:szCs w:val="24"/>
        </w:rPr>
      </w:pPr>
    </w:p>
    <w:p w:rsidR="00FE72D2" w:rsidRPr="00EE095D" w:rsidRDefault="00FE72D2" w:rsidP="00FE72D2">
      <w:pPr>
        <w:tabs>
          <w:tab w:val="left" w:pos="841"/>
        </w:tabs>
        <w:jc w:val="center"/>
        <w:rPr>
          <w:rFonts w:ascii="Times New Roman" w:hAnsi="Times New Roman" w:cs="Times New Roman"/>
          <w:b/>
          <w:sz w:val="24"/>
          <w:szCs w:val="24"/>
        </w:rPr>
      </w:pPr>
      <w:r w:rsidRPr="00EE095D">
        <w:rPr>
          <w:rFonts w:ascii="Times New Roman" w:hAnsi="Times New Roman" w:cs="Times New Roman"/>
          <w:b/>
          <w:sz w:val="24"/>
          <w:szCs w:val="24"/>
        </w:rPr>
        <w:t>Article 79</w:t>
      </w:r>
    </w:p>
    <w:p w:rsidR="00FE72D2" w:rsidRPr="00EE095D" w:rsidRDefault="00FE72D2" w:rsidP="00FE72D2">
      <w:pPr>
        <w:tabs>
          <w:tab w:val="left" w:pos="841"/>
        </w:tabs>
        <w:jc w:val="center"/>
        <w:rPr>
          <w:rFonts w:ascii="Times New Roman" w:hAnsi="Times New Roman" w:cs="Times New Roman"/>
          <w:b/>
          <w:sz w:val="24"/>
          <w:szCs w:val="24"/>
        </w:rPr>
      </w:pPr>
      <w:r w:rsidRPr="00EE095D">
        <w:rPr>
          <w:rFonts w:ascii="Times New Roman" w:hAnsi="Times New Roman" w:cs="Times New Roman"/>
          <w:b/>
          <w:sz w:val="24"/>
          <w:szCs w:val="24"/>
        </w:rPr>
        <w:t>Exclusion of Public</w:t>
      </w:r>
    </w:p>
    <w:p w:rsidR="00FE72D2" w:rsidRPr="00EE095D" w:rsidRDefault="00FE72D2" w:rsidP="00FE72D2">
      <w:pPr>
        <w:tabs>
          <w:tab w:val="left" w:pos="841"/>
        </w:tabs>
        <w:jc w:val="center"/>
        <w:rPr>
          <w:rFonts w:ascii="Times New Roman" w:hAnsi="Times New Roman" w:cs="Times New Roman"/>
          <w:b/>
          <w:sz w:val="24"/>
          <w:szCs w:val="24"/>
        </w:rPr>
      </w:pPr>
    </w:p>
    <w:p w:rsidR="00FE72D2" w:rsidRPr="00EE095D" w:rsidRDefault="00FE72D2" w:rsidP="00FE72D2">
      <w:pPr>
        <w:tabs>
          <w:tab w:val="left" w:pos="841"/>
        </w:tabs>
        <w:rPr>
          <w:rFonts w:ascii="Times New Roman" w:hAnsi="Times New Roman" w:cs="Times New Roman"/>
          <w:sz w:val="24"/>
          <w:szCs w:val="24"/>
        </w:rPr>
      </w:pPr>
      <w:r w:rsidRPr="00EE095D">
        <w:rPr>
          <w:rFonts w:ascii="Times New Roman" w:hAnsi="Times New Roman" w:cs="Times New Roman"/>
          <w:sz w:val="24"/>
          <w:szCs w:val="24"/>
        </w:rPr>
        <w:t>Public is excluded from the procedures of marital disputes.</w:t>
      </w:r>
    </w:p>
    <w:p w:rsidR="00FE72D2" w:rsidRPr="00EE095D" w:rsidRDefault="00FE72D2" w:rsidP="00FE72D2">
      <w:pPr>
        <w:tabs>
          <w:tab w:val="left" w:pos="841"/>
        </w:tabs>
        <w:rPr>
          <w:rFonts w:ascii="Times New Roman" w:hAnsi="Times New Roman" w:cs="Times New Roman"/>
          <w:sz w:val="24"/>
          <w:szCs w:val="24"/>
        </w:rPr>
      </w:pPr>
    </w:p>
    <w:p w:rsidR="00FE72D2" w:rsidRPr="00EE095D" w:rsidRDefault="00FE72D2" w:rsidP="00FE72D2">
      <w:pPr>
        <w:tabs>
          <w:tab w:val="left" w:pos="841"/>
        </w:tabs>
        <w:jc w:val="center"/>
        <w:rPr>
          <w:rFonts w:ascii="Times New Roman" w:hAnsi="Times New Roman" w:cs="Times New Roman"/>
          <w:b/>
          <w:sz w:val="24"/>
          <w:szCs w:val="24"/>
        </w:rPr>
      </w:pPr>
      <w:r w:rsidRPr="00EE095D">
        <w:rPr>
          <w:rFonts w:ascii="Times New Roman" w:hAnsi="Times New Roman" w:cs="Times New Roman"/>
          <w:b/>
          <w:sz w:val="24"/>
          <w:szCs w:val="24"/>
        </w:rPr>
        <w:t>Article 80</w:t>
      </w:r>
    </w:p>
    <w:p w:rsidR="00FE72D2" w:rsidRPr="00EE095D" w:rsidRDefault="00FE72D2" w:rsidP="00FE72D2">
      <w:pPr>
        <w:tabs>
          <w:tab w:val="left" w:pos="841"/>
        </w:tabs>
        <w:jc w:val="center"/>
        <w:rPr>
          <w:rFonts w:ascii="Times New Roman" w:hAnsi="Times New Roman" w:cs="Times New Roman"/>
          <w:b/>
          <w:sz w:val="24"/>
          <w:szCs w:val="24"/>
        </w:rPr>
      </w:pPr>
      <w:r w:rsidRPr="00EE095D">
        <w:rPr>
          <w:rFonts w:ascii="Times New Roman" w:hAnsi="Times New Roman" w:cs="Times New Roman"/>
          <w:b/>
          <w:sz w:val="24"/>
          <w:szCs w:val="24"/>
        </w:rPr>
        <w:t>Principles</w:t>
      </w:r>
    </w:p>
    <w:p w:rsidR="00FE72D2" w:rsidRPr="00EE095D" w:rsidRDefault="00FE72D2" w:rsidP="00FE72D2">
      <w:pPr>
        <w:tabs>
          <w:tab w:val="left" w:pos="841"/>
        </w:tabs>
        <w:jc w:val="center"/>
        <w:rPr>
          <w:rFonts w:ascii="Times New Roman" w:hAnsi="Times New Roman" w:cs="Times New Roman"/>
          <w:b/>
          <w:sz w:val="24"/>
          <w:szCs w:val="24"/>
        </w:rPr>
      </w:pPr>
    </w:p>
    <w:p w:rsidR="00FE72D2" w:rsidRPr="00EE095D" w:rsidRDefault="00FE72D2" w:rsidP="00FE72D2">
      <w:pPr>
        <w:tabs>
          <w:tab w:val="left" w:pos="841"/>
        </w:tabs>
        <w:rPr>
          <w:rFonts w:ascii="Times New Roman" w:hAnsi="Times New Roman" w:cs="Times New Roman"/>
          <w:sz w:val="24"/>
          <w:szCs w:val="24"/>
        </w:rPr>
      </w:pPr>
      <w:r w:rsidRPr="00EE095D">
        <w:rPr>
          <w:rFonts w:ascii="Times New Roman" w:hAnsi="Times New Roman" w:cs="Times New Roman"/>
          <w:sz w:val="24"/>
          <w:szCs w:val="24"/>
        </w:rPr>
        <w:t>1. Court decision on divorce shall be taken after a period of efforts of reconciliation guided by the court in special court sessions except when: 1. One of the spouses is incapacity to act; 2. When one or both spouses live abroad; 3. When place of residence of one of the spouses is not known.</w:t>
      </w:r>
    </w:p>
    <w:p w:rsidR="00FE72D2" w:rsidRPr="00EE095D" w:rsidRDefault="00FE72D2" w:rsidP="00FE72D2">
      <w:pPr>
        <w:tabs>
          <w:tab w:val="left" w:pos="841"/>
        </w:tabs>
        <w:rPr>
          <w:rFonts w:ascii="Times New Roman" w:hAnsi="Times New Roman" w:cs="Times New Roman"/>
          <w:sz w:val="24"/>
          <w:szCs w:val="24"/>
        </w:rPr>
      </w:pPr>
    </w:p>
    <w:p w:rsidR="00FE72D2" w:rsidRPr="00EE095D" w:rsidRDefault="00FE72D2" w:rsidP="00FE72D2">
      <w:pPr>
        <w:tabs>
          <w:tab w:val="left" w:pos="841"/>
        </w:tabs>
        <w:rPr>
          <w:rFonts w:ascii="Times New Roman" w:hAnsi="Times New Roman" w:cs="Times New Roman"/>
          <w:sz w:val="24"/>
          <w:szCs w:val="24"/>
        </w:rPr>
      </w:pPr>
      <w:r w:rsidRPr="00EE095D">
        <w:rPr>
          <w:rFonts w:ascii="Times New Roman" w:hAnsi="Times New Roman" w:cs="Times New Roman"/>
          <w:sz w:val="24"/>
          <w:szCs w:val="24"/>
        </w:rPr>
        <w:t>2. The reconciliation period shall allow spouses a period for reflection and consideration of their decision and to consider all circumstances and consequences.</w:t>
      </w:r>
    </w:p>
    <w:p w:rsidR="00FE72D2" w:rsidRPr="00EE095D" w:rsidRDefault="00FE72D2" w:rsidP="00FE72D2">
      <w:pPr>
        <w:tabs>
          <w:tab w:val="left" w:pos="841"/>
        </w:tabs>
        <w:rPr>
          <w:rFonts w:ascii="Times New Roman" w:hAnsi="Times New Roman" w:cs="Times New Roman"/>
          <w:sz w:val="24"/>
          <w:szCs w:val="24"/>
        </w:rPr>
      </w:pPr>
    </w:p>
    <w:p w:rsidR="00FE72D2" w:rsidRPr="00EE095D" w:rsidRDefault="00FE72D2" w:rsidP="00FE72D2">
      <w:pPr>
        <w:tabs>
          <w:tab w:val="left" w:pos="841"/>
        </w:tabs>
        <w:jc w:val="center"/>
        <w:rPr>
          <w:rFonts w:ascii="Times New Roman" w:hAnsi="Times New Roman" w:cs="Times New Roman"/>
          <w:sz w:val="24"/>
          <w:szCs w:val="24"/>
        </w:rPr>
      </w:pPr>
    </w:p>
    <w:p w:rsidR="00FE72D2" w:rsidRPr="00EE095D" w:rsidRDefault="00FE72D2" w:rsidP="00FE72D2">
      <w:pPr>
        <w:tabs>
          <w:tab w:val="left" w:pos="841"/>
        </w:tabs>
        <w:jc w:val="center"/>
        <w:rPr>
          <w:rFonts w:ascii="Times New Roman" w:hAnsi="Times New Roman" w:cs="Times New Roman"/>
          <w:b/>
          <w:sz w:val="24"/>
          <w:szCs w:val="24"/>
        </w:rPr>
      </w:pPr>
      <w:r w:rsidRPr="00EE095D">
        <w:rPr>
          <w:rFonts w:ascii="Times New Roman" w:hAnsi="Times New Roman" w:cs="Times New Roman"/>
          <w:b/>
          <w:sz w:val="24"/>
          <w:szCs w:val="24"/>
        </w:rPr>
        <w:t>Article 81</w:t>
      </w:r>
    </w:p>
    <w:p w:rsidR="00FE72D2" w:rsidRPr="00EE095D" w:rsidRDefault="00FE72D2" w:rsidP="00FE72D2">
      <w:pPr>
        <w:tabs>
          <w:tab w:val="left" w:pos="841"/>
        </w:tabs>
        <w:jc w:val="center"/>
        <w:rPr>
          <w:rFonts w:ascii="Times New Roman" w:hAnsi="Times New Roman" w:cs="Times New Roman"/>
          <w:b/>
          <w:sz w:val="24"/>
          <w:szCs w:val="24"/>
        </w:rPr>
      </w:pPr>
      <w:r w:rsidRPr="00EE095D">
        <w:rPr>
          <w:rFonts w:ascii="Times New Roman" w:hAnsi="Times New Roman" w:cs="Times New Roman"/>
          <w:b/>
          <w:sz w:val="24"/>
          <w:szCs w:val="24"/>
        </w:rPr>
        <w:t>Reconciliation procedures</w:t>
      </w:r>
    </w:p>
    <w:p w:rsidR="00FE72D2" w:rsidRPr="00EE095D" w:rsidRDefault="00FE72D2" w:rsidP="00FE72D2">
      <w:pPr>
        <w:tabs>
          <w:tab w:val="left" w:pos="841"/>
        </w:tabs>
        <w:jc w:val="center"/>
        <w:rPr>
          <w:rFonts w:ascii="Times New Roman" w:hAnsi="Times New Roman" w:cs="Times New Roman"/>
          <w:sz w:val="24"/>
          <w:szCs w:val="24"/>
        </w:rPr>
      </w:pPr>
    </w:p>
    <w:p w:rsidR="00FE72D2" w:rsidRPr="00EE095D" w:rsidRDefault="00FE72D2" w:rsidP="00FE72D2">
      <w:pPr>
        <w:tabs>
          <w:tab w:val="left" w:pos="841"/>
        </w:tabs>
        <w:rPr>
          <w:rFonts w:ascii="Times New Roman" w:hAnsi="Times New Roman" w:cs="Times New Roman"/>
          <w:sz w:val="24"/>
          <w:szCs w:val="24"/>
        </w:rPr>
      </w:pPr>
      <w:r w:rsidRPr="00EE095D">
        <w:rPr>
          <w:rFonts w:ascii="Times New Roman" w:hAnsi="Times New Roman" w:cs="Times New Roman"/>
          <w:sz w:val="24"/>
          <w:szCs w:val="24"/>
        </w:rPr>
        <w:t>1. In divorce disputes, court is obliged to try to achieve formal reconciliation.</w:t>
      </w:r>
    </w:p>
    <w:p w:rsidR="00FE72D2" w:rsidRPr="00EE095D" w:rsidRDefault="00FE72D2" w:rsidP="00FE72D2">
      <w:pPr>
        <w:tabs>
          <w:tab w:val="left" w:pos="841"/>
        </w:tabs>
        <w:rPr>
          <w:rFonts w:ascii="Times New Roman" w:hAnsi="Times New Roman" w:cs="Times New Roman"/>
          <w:sz w:val="24"/>
          <w:szCs w:val="24"/>
        </w:rPr>
      </w:pPr>
      <w:r w:rsidRPr="00EE095D">
        <w:rPr>
          <w:rFonts w:ascii="Times New Roman" w:hAnsi="Times New Roman" w:cs="Times New Roman"/>
          <w:sz w:val="24"/>
          <w:szCs w:val="24"/>
        </w:rPr>
        <w:t>2. Decision on divorce is sent to the parties only after concluding the procedures and only if reconciliation was not successful.</w:t>
      </w:r>
    </w:p>
    <w:p w:rsidR="00FE72D2" w:rsidRPr="00EE095D" w:rsidRDefault="00FE72D2" w:rsidP="00FE72D2">
      <w:pPr>
        <w:tabs>
          <w:tab w:val="left" w:pos="841"/>
        </w:tabs>
        <w:jc w:val="center"/>
        <w:rPr>
          <w:rFonts w:ascii="Times New Roman" w:hAnsi="Times New Roman" w:cs="Times New Roman"/>
          <w:b/>
          <w:sz w:val="24"/>
          <w:szCs w:val="24"/>
        </w:rPr>
      </w:pPr>
      <w:r w:rsidRPr="00EE095D">
        <w:rPr>
          <w:rFonts w:ascii="Times New Roman" w:hAnsi="Times New Roman" w:cs="Times New Roman"/>
          <w:b/>
          <w:sz w:val="24"/>
          <w:szCs w:val="24"/>
        </w:rPr>
        <w:t>Article 82</w:t>
      </w:r>
    </w:p>
    <w:p w:rsidR="00FE72D2" w:rsidRPr="00EE095D" w:rsidRDefault="00FE72D2" w:rsidP="00FE72D2">
      <w:pPr>
        <w:tabs>
          <w:tab w:val="left" w:pos="841"/>
        </w:tabs>
        <w:jc w:val="center"/>
        <w:rPr>
          <w:rFonts w:ascii="Times New Roman" w:hAnsi="Times New Roman" w:cs="Times New Roman"/>
          <w:b/>
          <w:sz w:val="24"/>
          <w:szCs w:val="24"/>
        </w:rPr>
      </w:pPr>
      <w:r w:rsidRPr="00EE095D">
        <w:rPr>
          <w:rFonts w:ascii="Times New Roman" w:hAnsi="Times New Roman" w:cs="Times New Roman"/>
          <w:b/>
          <w:sz w:val="24"/>
          <w:szCs w:val="24"/>
        </w:rPr>
        <w:t>Reconciliation sessions</w:t>
      </w:r>
    </w:p>
    <w:p w:rsidR="00FE72D2" w:rsidRPr="00EE095D" w:rsidRDefault="00FE72D2" w:rsidP="00FE72D2">
      <w:pPr>
        <w:tabs>
          <w:tab w:val="left" w:pos="841"/>
        </w:tabs>
        <w:jc w:val="center"/>
        <w:rPr>
          <w:rFonts w:ascii="Times New Roman" w:hAnsi="Times New Roman" w:cs="Times New Roman"/>
          <w:sz w:val="24"/>
          <w:szCs w:val="24"/>
        </w:rPr>
      </w:pPr>
    </w:p>
    <w:p w:rsidR="00FE72D2" w:rsidRPr="00EE095D" w:rsidRDefault="00FE72D2" w:rsidP="00FE72D2">
      <w:pPr>
        <w:tabs>
          <w:tab w:val="left" w:pos="841"/>
        </w:tabs>
        <w:rPr>
          <w:rFonts w:ascii="Times New Roman" w:hAnsi="Times New Roman" w:cs="Times New Roman"/>
          <w:sz w:val="24"/>
          <w:szCs w:val="24"/>
        </w:rPr>
      </w:pPr>
      <w:r w:rsidRPr="00EE095D">
        <w:rPr>
          <w:rFonts w:ascii="Times New Roman" w:hAnsi="Times New Roman" w:cs="Times New Roman"/>
          <w:sz w:val="24"/>
          <w:szCs w:val="24"/>
        </w:rPr>
        <w:t>When court is conducting reconciliation procedure of the spouses, it shall assign special sessions in efforts to reach reconciliation, as far as it concludes that chances to achieve reconciliation still exist.</w:t>
      </w:r>
    </w:p>
    <w:p w:rsidR="00FE72D2" w:rsidRPr="00EE095D" w:rsidRDefault="00FE72D2" w:rsidP="00FE72D2">
      <w:pPr>
        <w:tabs>
          <w:tab w:val="left" w:pos="841"/>
        </w:tabs>
        <w:rPr>
          <w:rFonts w:ascii="Times New Roman" w:hAnsi="Times New Roman" w:cs="Times New Roman"/>
          <w:sz w:val="24"/>
          <w:szCs w:val="24"/>
        </w:rPr>
      </w:pPr>
    </w:p>
    <w:p w:rsidR="00FE72D2" w:rsidRPr="00EE095D" w:rsidRDefault="00FE72D2" w:rsidP="00FE72D2">
      <w:pPr>
        <w:tabs>
          <w:tab w:val="left" w:pos="841"/>
        </w:tabs>
        <w:jc w:val="center"/>
        <w:rPr>
          <w:rFonts w:ascii="Times New Roman" w:hAnsi="Times New Roman" w:cs="Times New Roman"/>
          <w:b/>
          <w:sz w:val="24"/>
          <w:szCs w:val="24"/>
        </w:rPr>
      </w:pPr>
      <w:r w:rsidRPr="00EE095D">
        <w:rPr>
          <w:rFonts w:ascii="Times New Roman" w:hAnsi="Times New Roman" w:cs="Times New Roman"/>
          <w:b/>
          <w:sz w:val="24"/>
          <w:szCs w:val="24"/>
        </w:rPr>
        <w:t>Article 83</w:t>
      </w:r>
    </w:p>
    <w:p w:rsidR="00FE72D2" w:rsidRPr="00EE095D" w:rsidRDefault="00FE72D2" w:rsidP="00FE72D2">
      <w:pPr>
        <w:tabs>
          <w:tab w:val="left" w:pos="4179"/>
        </w:tabs>
        <w:jc w:val="center"/>
        <w:rPr>
          <w:rFonts w:ascii="Times New Roman" w:hAnsi="Times New Roman" w:cs="Times New Roman"/>
          <w:b/>
          <w:sz w:val="24"/>
          <w:szCs w:val="24"/>
        </w:rPr>
      </w:pPr>
      <w:r w:rsidRPr="00EE095D">
        <w:rPr>
          <w:rFonts w:ascii="Times New Roman" w:hAnsi="Times New Roman" w:cs="Times New Roman"/>
          <w:b/>
          <w:sz w:val="24"/>
          <w:szCs w:val="24"/>
        </w:rPr>
        <w:t>Participation in reconciliation sessions</w:t>
      </w:r>
    </w:p>
    <w:p w:rsidR="00FE72D2" w:rsidRPr="00EE095D" w:rsidRDefault="00FE72D2" w:rsidP="00FE72D2">
      <w:pPr>
        <w:tabs>
          <w:tab w:val="left" w:pos="4179"/>
        </w:tabs>
        <w:jc w:val="center"/>
        <w:rPr>
          <w:rFonts w:ascii="Times New Roman" w:hAnsi="Times New Roman" w:cs="Times New Roman"/>
          <w:b/>
          <w:sz w:val="24"/>
          <w:szCs w:val="24"/>
        </w:rPr>
      </w:pPr>
    </w:p>
    <w:p w:rsidR="00FE72D2" w:rsidRPr="00EE095D" w:rsidRDefault="00FE72D2" w:rsidP="00FE72D2">
      <w:pPr>
        <w:tabs>
          <w:tab w:val="left" w:pos="4179"/>
        </w:tabs>
        <w:rPr>
          <w:rFonts w:ascii="Times New Roman" w:hAnsi="Times New Roman" w:cs="Times New Roman"/>
          <w:sz w:val="24"/>
          <w:szCs w:val="24"/>
        </w:rPr>
      </w:pPr>
      <w:r w:rsidRPr="00EE095D">
        <w:rPr>
          <w:rFonts w:ascii="Times New Roman" w:hAnsi="Times New Roman" w:cs="Times New Roman"/>
          <w:sz w:val="24"/>
          <w:szCs w:val="24"/>
        </w:rPr>
        <w:t>1. Both spouses are summoned to personally participate in the session in efforts to achieve reconciliation.</w:t>
      </w:r>
    </w:p>
    <w:p w:rsidR="00FE72D2" w:rsidRPr="00EE095D" w:rsidRDefault="00FE72D2" w:rsidP="00FE72D2">
      <w:pPr>
        <w:tabs>
          <w:tab w:val="left" w:pos="4179"/>
        </w:tabs>
        <w:rPr>
          <w:rFonts w:ascii="Times New Roman" w:hAnsi="Times New Roman" w:cs="Times New Roman"/>
          <w:sz w:val="24"/>
          <w:szCs w:val="24"/>
        </w:rPr>
      </w:pPr>
    </w:p>
    <w:p w:rsidR="00FE72D2" w:rsidRPr="00EE095D" w:rsidRDefault="00FE72D2" w:rsidP="00FE72D2">
      <w:pPr>
        <w:tabs>
          <w:tab w:val="left" w:pos="4179"/>
        </w:tabs>
        <w:rPr>
          <w:rFonts w:ascii="Times New Roman" w:hAnsi="Times New Roman" w:cs="Times New Roman"/>
          <w:sz w:val="24"/>
          <w:szCs w:val="24"/>
        </w:rPr>
      </w:pPr>
      <w:r w:rsidRPr="00EE095D">
        <w:rPr>
          <w:rFonts w:ascii="Times New Roman" w:hAnsi="Times New Roman" w:cs="Times New Roman"/>
          <w:sz w:val="24"/>
          <w:szCs w:val="24"/>
        </w:rPr>
        <w:t>2. When one or both spouses duly summoned do not justify the absence at the session in efforts to reach reconciliation, the court shall assess whether to assign a new session or to conclude that reconciliation has failed.</w:t>
      </w:r>
    </w:p>
    <w:p w:rsidR="00FE72D2" w:rsidRPr="00EE095D" w:rsidRDefault="00FE72D2" w:rsidP="00FE72D2">
      <w:pPr>
        <w:tabs>
          <w:tab w:val="left" w:pos="4179"/>
        </w:tabs>
        <w:rPr>
          <w:rFonts w:ascii="Times New Roman" w:hAnsi="Times New Roman" w:cs="Times New Roman"/>
          <w:sz w:val="24"/>
          <w:szCs w:val="24"/>
        </w:rPr>
      </w:pPr>
    </w:p>
    <w:p w:rsidR="00FE72D2" w:rsidRPr="00EE095D" w:rsidRDefault="00FE72D2" w:rsidP="00FE72D2">
      <w:pPr>
        <w:tabs>
          <w:tab w:val="left" w:pos="4179"/>
        </w:tabs>
        <w:rPr>
          <w:rFonts w:ascii="Times New Roman" w:hAnsi="Times New Roman" w:cs="Times New Roman"/>
          <w:sz w:val="24"/>
          <w:szCs w:val="24"/>
        </w:rPr>
      </w:pPr>
      <w:r w:rsidRPr="00EE095D">
        <w:rPr>
          <w:rFonts w:ascii="Times New Roman" w:hAnsi="Times New Roman" w:cs="Times New Roman"/>
          <w:sz w:val="24"/>
          <w:szCs w:val="24"/>
        </w:rPr>
        <w:t>3. When one or both spouses who through a joint proposal have initiated the procedures for divorce by mutual agreement do not appear in the session in efforts to reach reconciliation and their absence is not justified, it shall be considered, that they have waived the proposal for divorce by mutual agreement.</w:t>
      </w:r>
    </w:p>
    <w:p w:rsidR="00FE72D2" w:rsidRPr="00EE095D" w:rsidRDefault="00FE72D2" w:rsidP="00FE72D2">
      <w:pPr>
        <w:tabs>
          <w:tab w:val="left" w:pos="4179"/>
        </w:tabs>
        <w:rPr>
          <w:rFonts w:ascii="Times New Roman" w:hAnsi="Times New Roman" w:cs="Times New Roman"/>
          <w:sz w:val="24"/>
          <w:szCs w:val="24"/>
        </w:rPr>
      </w:pPr>
    </w:p>
    <w:p w:rsidR="00FE72D2" w:rsidRPr="00EE095D" w:rsidRDefault="00FE72D2" w:rsidP="00FE72D2">
      <w:pPr>
        <w:tabs>
          <w:tab w:val="left" w:pos="841"/>
        </w:tabs>
        <w:jc w:val="center"/>
        <w:rPr>
          <w:rFonts w:ascii="Times New Roman" w:hAnsi="Times New Roman" w:cs="Times New Roman"/>
          <w:b/>
          <w:sz w:val="24"/>
          <w:szCs w:val="24"/>
        </w:rPr>
      </w:pPr>
      <w:r w:rsidRPr="00EE095D">
        <w:rPr>
          <w:rFonts w:ascii="Times New Roman" w:hAnsi="Times New Roman" w:cs="Times New Roman"/>
          <w:b/>
          <w:sz w:val="24"/>
          <w:szCs w:val="24"/>
        </w:rPr>
        <w:t>Article 84</w:t>
      </w:r>
    </w:p>
    <w:p w:rsidR="00FE72D2" w:rsidRPr="00EE095D" w:rsidRDefault="00FE72D2" w:rsidP="00FE72D2">
      <w:pPr>
        <w:tabs>
          <w:tab w:val="left" w:pos="4179"/>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Subject matter jurisdiction of Custodian body in reconciliation procedure </w:t>
      </w:r>
    </w:p>
    <w:p w:rsidR="00FE72D2" w:rsidRPr="00EE095D" w:rsidRDefault="00FE72D2" w:rsidP="00FE72D2">
      <w:pPr>
        <w:tabs>
          <w:tab w:val="left" w:pos="4179"/>
        </w:tabs>
        <w:jc w:val="center"/>
        <w:rPr>
          <w:rFonts w:ascii="Times New Roman" w:hAnsi="Times New Roman" w:cs="Times New Roman"/>
          <w:b/>
          <w:sz w:val="24"/>
          <w:szCs w:val="24"/>
        </w:rPr>
      </w:pPr>
    </w:p>
    <w:p w:rsidR="00FE72D2" w:rsidRPr="00EE095D" w:rsidRDefault="00FE72D2" w:rsidP="00FE72D2">
      <w:pPr>
        <w:tabs>
          <w:tab w:val="left" w:pos="4179"/>
        </w:tabs>
        <w:rPr>
          <w:rFonts w:ascii="Times New Roman" w:hAnsi="Times New Roman" w:cs="Times New Roman"/>
          <w:sz w:val="24"/>
          <w:szCs w:val="24"/>
        </w:rPr>
      </w:pPr>
      <w:r w:rsidRPr="00EE095D">
        <w:rPr>
          <w:rFonts w:ascii="Times New Roman" w:hAnsi="Times New Roman" w:cs="Times New Roman"/>
          <w:sz w:val="24"/>
          <w:szCs w:val="24"/>
        </w:rPr>
        <w:t>1. If the spouses have one or more joint minor children, the reconciliation procedure is conducted in front of Custodian Body by applying social work and other professional methods, by utilizing services of marriage and family councils as well as other professional institutions.</w:t>
      </w:r>
    </w:p>
    <w:p w:rsidR="00FE72D2" w:rsidRPr="00EE095D" w:rsidRDefault="00FE72D2" w:rsidP="00FE72D2">
      <w:pPr>
        <w:tabs>
          <w:tab w:val="left" w:pos="4179"/>
        </w:tabs>
        <w:rPr>
          <w:rFonts w:ascii="Times New Roman" w:hAnsi="Times New Roman" w:cs="Times New Roman"/>
          <w:sz w:val="24"/>
          <w:szCs w:val="24"/>
        </w:rPr>
      </w:pPr>
    </w:p>
    <w:p w:rsidR="00FE72D2" w:rsidRPr="00EE095D" w:rsidRDefault="00FE72D2" w:rsidP="00FE72D2">
      <w:pPr>
        <w:tabs>
          <w:tab w:val="left" w:pos="4179"/>
        </w:tabs>
        <w:rPr>
          <w:rFonts w:ascii="Times New Roman" w:hAnsi="Times New Roman" w:cs="Times New Roman"/>
          <w:sz w:val="24"/>
          <w:szCs w:val="24"/>
        </w:rPr>
      </w:pPr>
      <w:r w:rsidRPr="00EE095D">
        <w:rPr>
          <w:rFonts w:ascii="Times New Roman" w:hAnsi="Times New Roman" w:cs="Times New Roman"/>
          <w:sz w:val="24"/>
          <w:szCs w:val="24"/>
        </w:rPr>
        <w:t>2. Procedures shall be supported by the principle of free will and co-operation.</w:t>
      </w:r>
    </w:p>
    <w:p w:rsidR="00FE72D2" w:rsidRPr="00EE095D" w:rsidRDefault="00FE72D2" w:rsidP="00FE72D2">
      <w:pPr>
        <w:tabs>
          <w:tab w:val="left" w:pos="4179"/>
        </w:tabs>
        <w:rPr>
          <w:rFonts w:ascii="Times New Roman" w:hAnsi="Times New Roman" w:cs="Times New Roman"/>
          <w:sz w:val="24"/>
          <w:szCs w:val="24"/>
        </w:rPr>
      </w:pPr>
    </w:p>
    <w:p w:rsidR="00FE72D2" w:rsidRPr="00EE095D" w:rsidRDefault="00FE72D2" w:rsidP="00FE72D2">
      <w:pPr>
        <w:tabs>
          <w:tab w:val="left" w:pos="4179"/>
        </w:tabs>
        <w:rPr>
          <w:rFonts w:ascii="Times New Roman" w:hAnsi="Times New Roman" w:cs="Times New Roman"/>
          <w:sz w:val="24"/>
          <w:szCs w:val="24"/>
        </w:rPr>
      </w:pPr>
      <w:r w:rsidRPr="00EE095D">
        <w:rPr>
          <w:rFonts w:ascii="Times New Roman" w:hAnsi="Times New Roman" w:cs="Times New Roman"/>
          <w:sz w:val="24"/>
          <w:szCs w:val="24"/>
        </w:rPr>
        <w:t>3. In other cases, court conducts reconciliation procedure of spouses, when the president of court panel doesn’t consider that the reconciliation procedure shall be transferred to the Custodian Body.</w:t>
      </w:r>
    </w:p>
    <w:p w:rsidR="00FE72D2" w:rsidRPr="00EE095D" w:rsidRDefault="00FE72D2" w:rsidP="00FE72D2">
      <w:pPr>
        <w:tabs>
          <w:tab w:val="left" w:pos="4179"/>
        </w:tabs>
        <w:rPr>
          <w:rFonts w:ascii="Times New Roman" w:hAnsi="Times New Roman" w:cs="Times New Roman"/>
          <w:sz w:val="24"/>
          <w:szCs w:val="24"/>
        </w:rPr>
      </w:pPr>
    </w:p>
    <w:p w:rsidR="00FE72D2" w:rsidRPr="00EE095D" w:rsidRDefault="00FE72D2" w:rsidP="00FE72D2">
      <w:pPr>
        <w:tabs>
          <w:tab w:val="left" w:pos="4179"/>
        </w:tabs>
        <w:rPr>
          <w:rFonts w:ascii="Times New Roman" w:hAnsi="Times New Roman" w:cs="Times New Roman"/>
          <w:sz w:val="24"/>
          <w:szCs w:val="24"/>
        </w:rPr>
      </w:pPr>
      <w:r w:rsidRPr="00EE095D">
        <w:rPr>
          <w:rFonts w:ascii="Times New Roman" w:hAnsi="Times New Roman" w:cs="Times New Roman"/>
          <w:sz w:val="24"/>
          <w:szCs w:val="24"/>
        </w:rPr>
        <w:t xml:space="preserve">4. In the written record transferring reconciliation to the Custodian Body, names and addresses of spouses shall be included, as well as the date of divorce procedures and the main reasons for requesting divorce. If the spouses have minor children, all data referring to them shall also be provided. </w:t>
      </w:r>
      <w:r w:rsidRPr="00EE095D">
        <w:rPr>
          <w:rFonts w:ascii="Times New Roman" w:hAnsi="Times New Roman" w:cs="Times New Roman"/>
          <w:sz w:val="24"/>
          <w:szCs w:val="24"/>
        </w:rPr>
        <w:cr/>
      </w:r>
    </w:p>
    <w:p w:rsidR="00FE72D2" w:rsidRPr="00EE095D" w:rsidRDefault="00FE72D2" w:rsidP="00FE72D2">
      <w:pPr>
        <w:tabs>
          <w:tab w:val="left" w:pos="4179"/>
        </w:tabs>
        <w:jc w:val="center"/>
        <w:rPr>
          <w:rFonts w:ascii="Times New Roman" w:hAnsi="Times New Roman" w:cs="Times New Roman"/>
          <w:b/>
          <w:sz w:val="24"/>
          <w:szCs w:val="24"/>
        </w:rPr>
      </w:pPr>
      <w:r w:rsidRPr="00EE095D">
        <w:rPr>
          <w:rFonts w:ascii="Times New Roman" w:hAnsi="Times New Roman" w:cs="Times New Roman"/>
          <w:b/>
          <w:sz w:val="24"/>
          <w:szCs w:val="24"/>
        </w:rPr>
        <w:t>Article 85</w:t>
      </w:r>
    </w:p>
    <w:p w:rsidR="00FE72D2" w:rsidRPr="00EE095D" w:rsidRDefault="00FE72D2" w:rsidP="00FE72D2">
      <w:pPr>
        <w:tabs>
          <w:tab w:val="left" w:pos="4179"/>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Territorial legal jurisdiction </w:t>
      </w:r>
    </w:p>
    <w:p w:rsidR="00FE72D2" w:rsidRPr="00EE095D" w:rsidRDefault="00FE72D2" w:rsidP="00FE72D2">
      <w:pPr>
        <w:tabs>
          <w:tab w:val="left" w:pos="4179"/>
        </w:tabs>
        <w:jc w:val="center"/>
        <w:rPr>
          <w:rFonts w:ascii="Times New Roman" w:hAnsi="Times New Roman" w:cs="Times New Roman"/>
          <w:b/>
          <w:sz w:val="24"/>
          <w:szCs w:val="24"/>
        </w:rPr>
      </w:pPr>
    </w:p>
    <w:p w:rsidR="00FE72D2" w:rsidRPr="00EE095D" w:rsidRDefault="00FE72D2" w:rsidP="00FE72D2">
      <w:pPr>
        <w:tabs>
          <w:tab w:val="left" w:pos="4179"/>
        </w:tabs>
        <w:rPr>
          <w:rFonts w:ascii="Times New Roman" w:hAnsi="Times New Roman" w:cs="Times New Roman"/>
          <w:sz w:val="24"/>
          <w:szCs w:val="24"/>
        </w:rPr>
      </w:pPr>
      <w:r w:rsidRPr="00EE095D">
        <w:rPr>
          <w:rFonts w:ascii="Times New Roman" w:hAnsi="Times New Roman" w:cs="Times New Roman"/>
          <w:sz w:val="24"/>
          <w:szCs w:val="24"/>
        </w:rPr>
        <w:t>1.  Jurisdiction for reconciliation procedure, lies not only with the Custodian Body in the territory of which is the transient or dwelling place of the defendant, but also with the Custodian Body in the territory of which the spouses had their last joint residence.</w:t>
      </w:r>
    </w:p>
    <w:p w:rsidR="00FE72D2" w:rsidRPr="00EE095D" w:rsidRDefault="00FE72D2" w:rsidP="00FE72D2">
      <w:pPr>
        <w:tabs>
          <w:tab w:val="left" w:pos="4179"/>
        </w:tabs>
        <w:rPr>
          <w:rFonts w:ascii="Times New Roman" w:hAnsi="Times New Roman" w:cs="Times New Roman"/>
          <w:sz w:val="24"/>
          <w:szCs w:val="24"/>
        </w:rPr>
      </w:pPr>
    </w:p>
    <w:p w:rsidR="00FE72D2" w:rsidRPr="00EE095D" w:rsidRDefault="00FE72D2" w:rsidP="00FE72D2">
      <w:pPr>
        <w:tabs>
          <w:tab w:val="left" w:pos="4179"/>
        </w:tabs>
        <w:rPr>
          <w:rFonts w:ascii="Times New Roman" w:hAnsi="Times New Roman" w:cs="Times New Roman"/>
          <w:sz w:val="24"/>
          <w:szCs w:val="24"/>
        </w:rPr>
      </w:pPr>
      <w:r w:rsidRPr="00EE095D">
        <w:rPr>
          <w:rFonts w:ascii="Times New Roman" w:hAnsi="Times New Roman" w:cs="Times New Roman"/>
          <w:sz w:val="24"/>
          <w:szCs w:val="24"/>
        </w:rPr>
        <w:t>2.  When procedures commence with the claim for divorce by mutual agreement, the Custodian Body in the territory of which one of the spouses has his transient residence or dwelling place shall be competent for the reconciliation procedure of spouses, as well as the Custodian Body in the territory of which the spouses lastly resided jointly.</w:t>
      </w:r>
    </w:p>
    <w:p w:rsidR="00FE72D2" w:rsidRPr="00EE095D" w:rsidRDefault="00FE72D2" w:rsidP="00FE72D2">
      <w:pPr>
        <w:tabs>
          <w:tab w:val="left" w:pos="4179"/>
        </w:tabs>
        <w:jc w:val="center"/>
        <w:rPr>
          <w:rFonts w:ascii="Times New Roman" w:hAnsi="Times New Roman" w:cs="Times New Roman"/>
          <w:b/>
          <w:sz w:val="24"/>
          <w:szCs w:val="24"/>
        </w:rPr>
      </w:pPr>
    </w:p>
    <w:p w:rsidR="00FE72D2" w:rsidRPr="00EE095D" w:rsidRDefault="00FE72D2" w:rsidP="00FE72D2">
      <w:pPr>
        <w:tabs>
          <w:tab w:val="left" w:pos="4179"/>
        </w:tabs>
        <w:jc w:val="center"/>
        <w:rPr>
          <w:rFonts w:ascii="Times New Roman" w:hAnsi="Times New Roman" w:cs="Times New Roman"/>
          <w:b/>
          <w:sz w:val="24"/>
          <w:szCs w:val="24"/>
        </w:rPr>
      </w:pPr>
    </w:p>
    <w:p w:rsidR="00FE72D2" w:rsidRPr="00EE095D" w:rsidRDefault="00FE72D2" w:rsidP="00FE72D2">
      <w:pPr>
        <w:tabs>
          <w:tab w:val="left" w:pos="4179"/>
        </w:tabs>
        <w:jc w:val="center"/>
        <w:rPr>
          <w:rFonts w:ascii="Times New Roman" w:hAnsi="Times New Roman" w:cs="Times New Roman"/>
          <w:b/>
          <w:sz w:val="24"/>
          <w:szCs w:val="24"/>
        </w:rPr>
      </w:pPr>
    </w:p>
    <w:p w:rsidR="00FE72D2" w:rsidRPr="00EE095D" w:rsidRDefault="00FE72D2" w:rsidP="00FE72D2">
      <w:pPr>
        <w:tabs>
          <w:tab w:val="left" w:pos="4179"/>
        </w:tabs>
        <w:jc w:val="center"/>
        <w:rPr>
          <w:rFonts w:ascii="Times New Roman" w:hAnsi="Times New Roman" w:cs="Times New Roman"/>
          <w:b/>
          <w:sz w:val="24"/>
          <w:szCs w:val="24"/>
        </w:rPr>
      </w:pPr>
    </w:p>
    <w:p w:rsidR="00FE72D2" w:rsidRPr="00EE095D" w:rsidRDefault="00FE72D2" w:rsidP="00FE72D2">
      <w:pPr>
        <w:tabs>
          <w:tab w:val="left" w:pos="4179"/>
        </w:tabs>
        <w:jc w:val="center"/>
        <w:rPr>
          <w:rFonts w:ascii="Times New Roman" w:hAnsi="Times New Roman" w:cs="Times New Roman"/>
          <w:b/>
          <w:sz w:val="24"/>
          <w:szCs w:val="24"/>
        </w:rPr>
      </w:pPr>
      <w:r w:rsidRPr="00EE095D">
        <w:rPr>
          <w:rFonts w:ascii="Times New Roman" w:hAnsi="Times New Roman" w:cs="Times New Roman"/>
          <w:b/>
          <w:sz w:val="24"/>
          <w:szCs w:val="24"/>
        </w:rPr>
        <w:t>Article 86</w:t>
      </w:r>
    </w:p>
    <w:p w:rsidR="00FE72D2" w:rsidRPr="00EE095D" w:rsidRDefault="00FE72D2" w:rsidP="00FE72D2">
      <w:pPr>
        <w:tabs>
          <w:tab w:val="left" w:pos="4179"/>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Protection of children in reconciliation procedure </w:t>
      </w:r>
    </w:p>
    <w:p w:rsidR="00FE72D2" w:rsidRPr="00EE095D" w:rsidRDefault="00FE72D2" w:rsidP="00FE72D2">
      <w:pPr>
        <w:tabs>
          <w:tab w:val="left" w:pos="4179"/>
        </w:tabs>
        <w:jc w:val="center"/>
        <w:rPr>
          <w:rFonts w:ascii="Times New Roman" w:hAnsi="Times New Roman" w:cs="Times New Roman"/>
          <w:b/>
          <w:sz w:val="24"/>
          <w:szCs w:val="24"/>
        </w:rPr>
      </w:pPr>
    </w:p>
    <w:p w:rsidR="00FE72D2" w:rsidRPr="00EE095D" w:rsidRDefault="00FE72D2" w:rsidP="00FE72D2">
      <w:pPr>
        <w:tabs>
          <w:tab w:val="left" w:pos="4179"/>
        </w:tabs>
        <w:rPr>
          <w:rFonts w:ascii="Times New Roman" w:hAnsi="Times New Roman" w:cs="Times New Roman"/>
          <w:sz w:val="24"/>
          <w:szCs w:val="24"/>
        </w:rPr>
      </w:pPr>
      <w:r w:rsidRPr="00EE095D">
        <w:rPr>
          <w:rFonts w:ascii="Times New Roman" w:hAnsi="Times New Roman" w:cs="Times New Roman"/>
          <w:sz w:val="24"/>
          <w:szCs w:val="24"/>
        </w:rPr>
        <w:t>During reconciliation procedures, Custodian Body concludes under what living and developing conditions joint children of the spouses are found in and undertakes all necessary measures to ensure education, security and financial livelihood, by making efforts to achieve agreement between the spouses in order to protect children’s interests.</w:t>
      </w:r>
    </w:p>
    <w:p w:rsidR="00FE72D2" w:rsidRPr="00EE095D" w:rsidRDefault="00FE72D2" w:rsidP="00FE72D2">
      <w:pPr>
        <w:tabs>
          <w:tab w:val="left" w:pos="841"/>
        </w:tabs>
        <w:rPr>
          <w:rFonts w:ascii="Times New Roman" w:hAnsi="Times New Roman" w:cs="Times New Roman"/>
          <w:sz w:val="24"/>
          <w:szCs w:val="24"/>
        </w:rPr>
      </w:pPr>
    </w:p>
    <w:p w:rsidR="00FE72D2" w:rsidRPr="00EE095D" w:rsidRDefault="00FE72D2" w:rsidP="00FE72D2">
      <w:pPr>
        <w:tabs>
          <w:tab w:val="left" w:pos="4179"/>
        </w:tabs>
        <w:jc w:val="center"/>
        <w:rPr>
          <w:rFonts w:ascii="Times New Roman" w:hAnsi="Times New Roman" w:cs="Times New Roman"/>
          <w:b/>
          <w:sz w:val="24"/>
          <w:szCs w:val="24"/>
        </w:rPr>
      </w:pPr>
      <w:r w:rsidRPr="00EE095D">
        <w:rPr>
          <w:rFonts w:ascii="Times New Roman" w:hAnsi="Times New Roman" w:cs="Times New Roman"/>
          <w:b/>
          <w:sz w:val="24"/>
          <w:szCs w:val="24"/>
        </w:rPr>
        <w:t>Article 87</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hAnsi="Times New Roman" w:cs="Times New Roman"/>
          <w:b/>
          <w:sz w:val="24"/>
          <w:szCs w:val="24"/>
        </w:rPr>
        <w:t>Deadline for reconciliation procedure by Custodian Body</w:t>
      </w:r>
      <w:r w:rsidRPr="00EE095D">
        <w:rPr>
          <w:rFonts w:ascii="Times New Roman" w:eastAsia="Times New Roman" w:hAnsi="Times New Roman" w:cs="Times New Roman"/>
          <w:b/>
          <w:bCs/>
          <w:sz w:val="24"/>
          <w:szCs w:val="24"/>
        </w:rPr>
        <w:t xml:space="preserve"> </w:t>
      </w:r>
    </w:p>
    <w:p w:rsidR="00FE72D2" w:rsidRPr="00EE095D" w:rsidRDefault="00FE72D2" w:rsidP="00FE72D2">
      <w:pPr>
        <w:ind w:left="100"/>
        <w:jc w:val="cente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Reconciliation procedure in front of the Custodian Body may not last longer than three months but can be extended, if the spouses agree to continue such procedure after the expiry of the this deadline.</w:t>
      </w:r>
    </w:p>
    <w:p w:rsidR="00FE72D2" w:rsidRPr="00EE095D" w:rsidRDefault="00FE72D2" w:rsidP="00FE72D2">
      <w:pPr>
        <w:ind w:left="100"/>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 xml:space="preserve">2. Custodian Body is obliged that without any delay submit to the court a written report on the results of the reconciliation procedure. </w:t>
      </w:r>
    </w:p>
    <w:p w:rsidR="00FE72D2" w:rsidRPr="00EE095D" w:rsidRDefault="00FE72D2" w:rsidP="00FE72D2">
      <w:pPr>
        <w:tabs>
          <w:tab w:val="left" w:pos="4179"/>
        </w:tabs>
        <w:jc w:val="center"/>
        <w:rPr>
          <w:rFonts w:ascii="Times New Roman" w:hAnsi="Times New Roman" w:cs="Times New Roman"/>
          <w:b/>
          <w:sz w:val="24"/>
          <w:szCs w:val="24"/>
        </w:rPr>
      </w:pPr>
    </w:p>
    <w:p w:rsidR="00FE72D2" w:rsidRPr="00EE095D" w:rsidRDefault="00FE72D2" w:rsidP="00FE72D2">
      <w:pPr>
        <w:tabs>
          <w:tab w:val="left" w:pos="4179"/>
        </w:tabs>
        <w:jc w:val="center"/>
        <w:rPr>
          <w:rFonts w:ascii="Times New Roman" w:hAnsi="Times New Roman" w:cs="Times New Roman"/>
          <w:b/>
          <w:sz w:val="24"/>
          <w:szCs w:val="24"/>
        </w:rPr>
      </w:pPr>
      <w:r w:rsidRPr="00EE095D">
        <w:rPr>
          <w:rFonts w:ascii="Times New Roman" w:hAnsi="Times New Roman" w:cs="Times New Roman"/>
          <w:b/>
          <w:sz w:val="24"/>
          <w:szCs w:val="24"/>
        </w:rPr>
        <w:t>Article 88</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Court Investigations/Inquiries</w:t>
      </w:r>
    </w:p>
    <w:p w:rsidR="00FE72D2" w:rsidRPr="00EE095D" w:rsidRDefault="00FE72D2" w:rsidP="00FE72D2">
      <w:pPr>
        <w:jc w:val="cente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
          <w:bCs/>
          <w:sz w:val="24"/>
          <w:szCs w:val="24"/>
        </w:rPr>
        <w:t xml:space="preserve">1. </w:t>
      </w:r>
      <w:r w:rsidRPr="00EE095D">
        <w:rPr>
          <w:rFonts w:ascii="Times New Roman" w:eastAsia="Times New Roman" w:hAnsi="Times New Roman" w:cs="Times New Roman"/>
          <w:bCs/>
          <w:sz w:val="24"/>
          <w:szCs w:val="24"/>
        </w:rPr>
        <w:t>When procedure by the proposal of the spouses for divorce by mutual agreement have commenced, facts supporting the proposal are not investigated, however, the court may decide to conduct evidentiary proceedings, same as for the procedures in divorce by claim, if during the reconciliation proceedings considers that joint minor children due to justifiable reasons require preservation of marriage.</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When spouses have joint children, court may investigate the facts and conduct evidentiary proceedings relating to that part of the proposal of spouses dealing with keeping, education and provision of financial livelihood for children, if convinced that the proposal of parents regarding these issues doesn’t provide necessary guarantee that the interests of their minor or disabled children shall be properly protected through such agreement.</w:t>
      </w:r>
    </w:p>
    <w:p w:rsidR="00FE72D2" w:rsidRPr="00EE095D" w:rsidRDefault="00FE72D2" w:rsidP="00FE72D2">
      <w:pPr>
        <w:tabs>
          <w:tab w:val="left" w:pos="4179"/>
        </w:tabs>
        <w:jc w:val="center"/>
        <w:rPr>
          <w:rFonts w:ascii="Times New Roman" w:hAnsi="Times New Roman" w:cs="Times New Roman"/>
          <w:b/>
          <w:sz w:val="24"/>
          <w:szCs w:val="24"/>
        </w:rPr>
      </w:pPr>
    </w:p>
    <w:p w:rsidR="00FE72D2" w:rsidRPr="00EE095D" w:rsidRDefault="00FE72D2" w:rsidP="00FE72D2">
      <w:pPr>
        <w:tabs>
          <w:tab w:val="left" w:pos="4179"/>
        </w:tabs>
        <w:jc w:val="center"/>
        <w:rPr>
          <w:rFonts w:ascii="Times New Roman" w:hAnsi="Times New Roman" w:cs="Times New Roman"/>
          <w:b/>
          <w:sz w:val="24"/>
          <w:szCs w:val="24"/>
        </w:rPr>
      </w:pPr>
      <w:r w:rsidRPr="00EE095D">
        <w:rPr>
          <w:rFonts w:ascii="Times New Roman" w:hAnsi="Times New Roman" w:cs="Times New Roman"/>
          <w:b/>
          <w:sz w:val="24"/>
          <w:szCs w:val="24"/>
        </w:rPr>
        <w:t>Article 89</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Determination of Facts on which the request is based</w:t>
      </w:r>
    </w:p>
    <w:p w:rsidR="00FE72D2" w:rsidRPr="00EE095D" w:rsidRDefault="00FE72D2" w:rsidP="00FE72D2">
      <w:pPr>
        <w:jc w:val="cente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w:t>
      </w:r>
      <w:r w:rsidRPr="00EE095D">
        <w:rPr>
          <w:rFonts w:ascii="Times New Roman" w:eastAsia="Times New Roman" w:hAnsi="Times New Roman" w:cs="Times New Roman"/>
          <w:b/>
          <w:bCs/>
          <w:sz w:val="24"/>
          <w:szCs w:val="24"/>
        </w:rPr>
        <w:t xml:space="preserve"> </w:t>
      </w:r>
      <w:r w:rsidRPr="00EE095D">
        <w:rPr>
          <w:rFonts w:ascii="Times New Roman" w:eastAsia="Times New Roman" w:hAnsi="Times New Roman" w:cs="Times New Roman"/>
          <w:bCs/>
          <w:sz w:val="24"/>
          <w:szCs w:val="24"/>
        </w:rPr>
        <w:t>Facts based on which the party bases its request in marital disputes, may be considered disputable by the court, even when such facts are no longer disputable between parties.</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No judgment may be issued for marital disputes due to absence or judgment by concession.</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tabs>
          <w:tab w:val="left" w:pos="4179"/>
        </w:tabs>
        <w:jc w:val="center"/>
        <w:rPr>
          <w:rFonts w:ascii="Times New Roman" w:hAnsi="Times New Roman" w:cs="Times New Roman"/>
          <w:b/>
          <w:sz w:val="24"/>
          <w:szCs w:val="24"/>
        </w:rPr>
      </w:pPr>
      <w:r w:rsidRPr="00EE095D">
        <w:rPr>
          <w:rFonts w:ascii="Times New Roman" w:hAnsi="Times New Roman" w:cs="Times New Roman"/>
          <w:b/>
          <w:sz w:val="24"/>
          <w:szCs w:val="24"/>
        </w:rPr>
        <w:t>Article 90</w:t>
      </w:r>
    </w:p>
    <w:p w:rsidR="00FE72D2" w:rsidRPr="00EE095D" w:rsidRDefault="00FE72D2" w:rsidP="00FE72D2">
      <w:pPr>
        <w:jc w:val="center"/>
        <w:outlineLvl w:val="1"/>
        <w:rPr>
          <w:rFonts w:ascii="Times New Roman" w:hAnsi="Times New Roman" w:cs="Times New Roman"/>
          <w:b/>
          <w:sz w:val="24"/>
          <w:szCs w:val="24"/>
        </w:rPr>
      </w:pPr>
      <w:r w:rsidRPr="00EE095D">
        <w:rPr>
          <w:rFonts w:ascii="Times New Roman" w:hAnsi="Times New Roman" w:cs="Times New Roman"/>
          <w:b/>
          <w:sz w:val="24"/>
          <w:szCs w:val="24"/>
        </w:rPr>
        <w:t>Withdrawal of a claim</w:t>
      </w:r>
    </w:p>
    <w:p w:rsidR="00FE72D2" w:rsidRPr="00EE095D" w:rsidRDefault="00FE72D2" w:rsidP="00FE72D2">
      <w:pPr>
        <w:jc w:val="center"/>
        <w:outlineLvl w:val="1"/>
        <w:rPr>
          <w:rFonts w:ascii="Times New Roman" w:hAnsi="Times New Roman" w:cs="Times New Roman"/>
          <w:b/>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In divorce disputes, the plaintiff may withdraw the claim until the conclusion of the main court session without the consent of the respondent, whereas with the consent of the respondent until the procedure becomes final.</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Spouses can withdraw joint proposal for divorce by mutual agreement may be undertaken until the judgment for divorce becomes final. The proposal shall be considered to have been withdrawn even when one of the spouses withdraws from the proposal.</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91</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Limitation of Appeal</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Judgment dissolving marriage according to the joint proposal of the spouses for divorce by mutual agreement may be appealed only because of:</w:t>
      </w:r>
    </w:p>
    <w:p w:rsidR="00FE72D2" w:rsidRPr="00EE095D" w:rsidRDefault="00FE72D2" w:rsidP="00FE72D2">
      <w:pPr>
        <w:ind w:left="100"/>
        <w:jc w:val="center"/>
        <w:outlineLvl w:val="1"/>
        <w:rPr>
          <w:rFonts w:ascii="Times New Roman" w:eastAsia="Times New Roman" w:hAnsi="Times New Roman" w:cs="Times New Roman"/>
          <w:bCs/>
          <w:sz w:val="24"/>
          <w:szCs w:val="24"/>
        </w:rPr>
      </w:pPr>
    </w:p>
    <w:p w:rsidR="00FE72D2" w:rsidRPr="00EE095D" w:rsidRDefault="00FE72D2" w:rsidP="00FE72D2">
      <w:pPr>
        <w:ind w:left="100"/>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 xml:space="preserve">  1. Essential violations of provisions of the contentious procedure,</w:t>
      </w:r>
    </w:p>
    <w:p w:rsidR="00FE72D2" w:rsidRPr="00EE095D" w:rsidRDefault="00FE72D2" w:rsidP="00FE72D2">
      <w:pPr>
        <w:ind w:left="100"/>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 xml:space="preserve">  2. Due to the fact that the proposal was submitted by mistake or under coercion or deceit.</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92</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Prohibition of extraordinary remedies</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If marriage has been dissolved or annulled by final judgment, a decision for divorce, respectively for annulment of the marriage may not be attacked with extraordinary legal remedies.</w:t>
      </w:r>
    </w:p>
    <w:p w:rsidR="00FE72D2" w:rsidRPr="00EE095D" w:rsidRDefault="00FE72D2" w:rsidP="00FE72D2">
      <w:pP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93</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Division of joint property</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1. At the date of the dissolution of the marriage, property that is acquitted by joint work during marriage must be determined, evaluated and divided as provided for in provisions of this Book. </w:t>
      </w:r>
    </w:p>
    <w:p w:rsidR="00FE72D2" w:rsidRPr="00EE095D" w:rsidRDefault="00FE72D2" w:rsidP="00FE72D2">
      <w:pPr>
        <w:outlineLvl w:val="1"/>
        <w:rPr>
          <w:rFonts w:ascii="Times New Roman" w:eastAsia="Times New Roman" w:hAnsi="Times New Roman" w:cs="Times New Roman"/>
          <w:sz w:val="24"/>
          <w:szCs w:val="24"/>
        </w:rPr>
      </w:pPr>
    </w:p>
    <w:p w:rsidR="00FE72D2" w:rsidRPr="00EE095D" w:rsidRDefault="00FE72D2" w:rsidP="00FE72D2">
      <w:pPr>
        <w:outlineLvl w:val="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Division of joint property of spouses can be deemed during the marriage and at the time of divorce.</w:t>
      </w:r>
    </w:p>
    <w:p w:rsidR="00FE72D2" w:rsidRPr="00EE095D" w:rsidRDefault="00FE72D2" w:rsidP="00FE72D2">
      <w:pPr>
        <w:outlineLvl w:val="1"/>
        <w:rPr>
          <w:rFonts w:ascii="Times New Roman" w:eastAsia="Times New Roman" w:hAnsi="Times New Roman" w:cs="Times New Roman"/>
          <w:sz w:val="24"/>
          <w:szCs w:val="24"/>
        </w:rPr>
      </w:pPr>
    </w:p>
    <w:p w:rsidR="00FE72D2" w:rsidRPr="00EE095D" w:rsidRDefault="00FE72D2" w:rsidP="00FE72D2">
      <w:pPr>
        <w:outlineLvl w:val="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3. Right for division of property is not prescriptive, but does not affect rules on statutory prescriptions and prescriptions of claims.</w:t>
      </w:r>
    </w:p>
    <w:p w:rsidR="00FE72D2" w:rsidRPr="00EE095D" w:rsidRDefault="00FE72D2" w:rsidP="00FE72D2">
      <w:pPr>
        <w:outlineLvl w:val="1"/>
        <w:rPr>
          <w:rFonts w:ascii="Times New Roman" w:eastAsia="Times New Roman" w:hAnsi="Times New Roman" w:cs="Times New Roman"/>
          <w:sz w:val="24"/>
          <w:szCs w:val="24"/>
        </w:rPr>
      </w:pP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94</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Division guidelines </w:t>
      </w:r>
    </w:p>
    <w:p w:rsidR="00FE72D2" w:rsidRPr="00EE095D" w:rsidRDefault="00FE72D2" w:rsidP="00FE72D2">
      <w:pPr>
        <w:outlineLvl w:val="1"/>
        <w:rPr>
          <w:rFonts w:ascii="Times New Roman" w:eastAsia="Times New Roman" w:hAnsi="Times New Roman" w:cs="Times New Roman"/>
          <w:sz w:val="24"/>
          <w:szCs w:val="24"/>
        </w:rPr>
      </w:pPr>
    </w:p>
    <w:p w:rsidR="00FE72D2" w:rsidRPr="00EE095D" w:rsidRDefault="00FE72D2" w:rsidP="00FE72D2">
      <w:pPr>
        <w:outlineLvl w:val="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When dividing joint property, the debt of the joint property shall be calculated in the shares of each spouse.</w:t>
      </w:r>
    </w:p>
    <w:p w:rsidR="00FE72D2" w:rsidRPr="00EE095D" w:rsidRDefault="00FE72D2" w:rsidP="00FE72D2">
      <w:pPr>
        <w:outlineLvl w:val="1"/>
        <w:rPr>
          <w:rFonts w:ascii="Times New Roman" w:eastAsia="Times New Roman" w:hAnsi="Times New Roman" w:cs="Times New Roman"/>
          <w:sz w:val="24"/>
          <w:szCs w:val="24"/>
        </w:rPr>
      </w:pPr>
    </w:p>
    <w:p w:rsidR="00FE72D2" w:rsidRPr="00EE095D" w:rsidRDefault="00FE72D2" w:rsidP="00FE72D2">
      <w:pPr>
        <w:outlineLvl w:val="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w:t>
      </w:r>
      <w:r w:rsidRPr="00EE095D">
        <w:rPr>
          <w:rFonts w:ascii="Times New Roman" w:hAnsi="Times New Roman" w:cs="Times New Roman"/>
          <w:sz w:val="24"/>
          <w:szCs w:val="24"/>
        </w:rPr>
        <w:t xml:space="preserve"> </w:t>
      </w:r>
      <w:r w:rsidRPr="00EE095D">
        <w:rPr>
          <w:rFonts w:ascii="Times New Roman" w:eastAsia="Times New Roman" w:hAnsi="Times New Roman" w:cs="Times New Roman"/>
          <w:sz w:val="24"/>
          <w:szCs w:val="24"/>
        </w:rPr>
        <w:t>If joint property is not sufficient to cover the existing obligations to the joint property, all joint liabilities remaining after the division may be covered by separate property of the spouses. A spouse who has paid joint obligations before or after termination of marriage has the right to regress the other spouse for half of the payment.</w:t>
      </w:r>
    </w:p>
    <w:p w:rsidR="00FE72D2" w:rsidRPr="00EE095D" w:rsidRDefault="00FE72D2" w:rsidP="00FE72D2">
      <w:pPr>
        <w:outlineLvl w:val="1"/>
        <w:rPr>
          <w:rFonts w:ascii="Times New Roman" w:eastAsia="Times New Roman" w:hAnsi="Times New Roman" w:cs="Times New Roman"/>
          <w:sz w:val="24"/>
          <w:szCs w:val="24"/>
        </w:rPr>
      </w:pPr>
    </w:p>
    <w:p w:rsidR="00FE72D2" w:rsidRPr="00EE095D" w:rsidRDefault="00FE72D2" w:rsidP="00FE72D2">
      <w:pPr>
        <w:outlineLvl w:val="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3.</w:t>
      </w:r>
      <w:r w:rsidRPr="00EE095D">
        <w:rPr>
          <w:rFonts w:ascii="Times New Roman" w:hAnsi="Times New Roman" w:cs="Times New Roman"/>
          <w:sz w:val="24"/>
          <w:szCs w:val="24"/>
        </w:rPr>
        <w:t xml:space="preserve"> </w:t>
      </w:r>
      <w:r w:rsidRPr="00EE095D">
        <w:rPr>
          <w:rFonts w:ascii="Times New Roman" w:eastAsia="Times New Roman" w:hAnsi="Times New Roman" w:cs="Times New Roman"/>
          <w:sz w:val="24"/>
          <w:szCs w:val="24"/>
        </w:rPr>
        <w:t>When dividing the property takes place upon request of one of the spouses of a legally registered marriage, consideration should be given to ensure that his/her share includes those objects of the joint property which serve his/her craft or vocation.</w:t>
      </w:r>
    </w:p>
    <w:p w:rsidR="00FE72D2" w:rsidRPr="00EE095D" w:rsidRDefault="00FE72D2" w:rsidP="00FE72D2">
      <w:pPr>
        <w:outlineLvl w:val="1"/>
        <w:rPr>
          <w:rFonts w:ascii="Times New Roman" w:eastAsia="Times New Roman" w:hAnsi="Times New Roman" w:cs="Times New Roman"/>
          <w:sz w:val="24"/>
          <w:szCs w:val="24"/>
        </w:rPr>
      </w:pPr>
    </w:p>
    <w:p w:rsidR="00FE72D2" w:rsidRPr="00EE095D" w:rsidRDefault="00FE72D2" w:rsidP="00FE72D2">
      <w:pPr>
        <w:outlineLvl w:val="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4. If value of objects provided for in paragraph 3 of this Article is disproportional high, compared to the value of general joint property, those objects shall also be divided, except in cases when the spouse to whom such shares should belong to does not ensure pecuniary compensation of the relevant or approximate value to the other spouse, respectively does not transfer another object or share with relevant or approximate value to the other spouse. For these compensation purposes consent of both spouses is required.</w:t>
      </w:r>
    </w:p>
    <w:p w:rsidR="00FE72D2" w:rsidRPr="00EE095D" w:rsidRDefault="00FE72D2" w:rsidP="00FE72D2">
      <w:pPr>
        <w:outlineLvl w:val="1"/>
        <w:rPr>
          <w:rFonts w:ascii="Times New Roman" w:eastAsia="Times New Roman" w:hAnsi="Times New Roman" w:cs="Times New Roman"/>
          <w:sz w:val="24"/>
          <w:szCs w:val="24"/>
        </w:rPr>
      </w:pPr>
    </w:p>
    <w:p w:rsidR="00FE72D2" w:rsidRPr="00EE095D" w:rsidRDefault="00FE72D2" w:rsidP="00FE72D2">
      <w:pPr>
        <w:outlineLvl w:val="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5.</w:t>
      </w:r>
      <w:r w:rsidRPr="00EE095D">
        <w:rPr>
          <w:rFonts w:ascii="Times New Roman" w:hAnsi="Times New Roman" w:cs="Times New Roman"/>
          <w:sz w:val="24"/>
          <w:szCs w:val="24"/>
        </w:rPr>
        <w:t xml:space="preserve"> </w:t>
      </w:r>
      <w:r w:rsidRPr="00EE095D">
        <w:rPr>
          <w:rFonts w:ascii="Times New Roman" w:eastAsia="Times New Roman" w:hAnsi="Times New Roman" w:cs="Times New Roman"/>
          <w:sz w:val="24"/>
          <w:szCs w:val="24"/>
        </w:rPr>
        <w:t>When division is initiated upon request of one spouse, he shall be provided with those objects of the joint property which exclusively serve for personal use.</w:t>
      </w:r>
    </w:p>
    <w:p w:rsidR="00FE72D2" w:rsidRPr="00EE095D" w:rsidRDefault="00FE72D2" w:rsidP="00FE72D2">
      <w:pPr>
        <w:outlineLvl w:val="1"/>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95</w:t>
      </w:r>
    </w:p>
    <w:p w:rsidR="00FE72D2" w:rsidRPr="00EE095D" w:rsidRDefault="00FE72D2" w:rsidP="00FE72D2">
      <w:pPr>
        <w:jc w:val="center"/>
        <w:outlineLvl w:val="1"/>
        <w:rPr>
          <w:rFonts w:ascii="Times New Roman" w:eastAsia="Times New Roman" w:hAnsi="Times New Roman" w:cs="Times New Roman"/>
          <w:b/>
          <w:sz w:val="24"/>
          <w:szCs w:val="24"/>
        </w:rPr>
      </w:pPr>
      <w:r w:rsidRPr="00EE095D">
        <w:rPr>
          <w:rFonts w:ascii="Times New Roman" w:hAnsi="Times New Roman" w:cs="Times New Roman"/>
          <w:b/>
          <w:sz w:val="24"/>
          <w:szCs w:val="24"/>
        </w:rPr>
        <w:t>Pecuniary Compensation</w:t>
      </w:r>
    </w:p>
    <w:p w:rsidR="00FE72D2" w:rsidRPr="00EE095D" w:rsidRDefault="00FE72D2" w:rsidP="00FE72D2">
      <w:pPr>
        <w:ind w:left="100"/>
        <w:outlineLvl w:val="1"/>
        <w:rPr>
          <w:rFonts w:ascii="Times New Roman" w:eastAsia="Times New Roman" w:hAnsi="Times New Roman" w:cs="Times New Roman"/>
          <w:sz w:val="24"/>
          <w:szCs w:val="24"/>
        </w:rPr>
      </w:pPr>
    </w:p>
    <w:p w:rsidR="00FE72D2" w:rsidRPr="00EE095D" w:rsidRDefault="00FE72D2" w:rsidP="00FE72D2">
      <w:pPr>
        <w:outlineLvl w:val="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When the share of one spouse from the joint property is disproportional smaller than the share of the other spouse, the court, upon request of one of the spouses, considering all the circumstances and the values of his share may determine pecuniary compensation for the spouse.</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96</w:t>
      </w:r>
    </w:p>
    <w:p w:rsidR="00FE72D2" w:rsidRPr="00EE095D" w:rsidRDefault="00FE72D2" w:rsidP="00FE72D2">
      <w:pPr>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Movable items</w:t>
      </w:r>
    </w:p>
    <w:p w:rsidR="00FE72D2" w:rsidRPr="00EE095D" w:rsidRDefault="00FE72D2" w:rsidP="00FE72D2">
      <w:pPr>
        <w:jc w:val="center"/>
        <w:rPr>
          <w:rFonts w:ascii="Times New Roman" w:eastAsia="Times New Roman" w:hAnsi="Times New Roman" w:cs="Times New Roman"/>
          <w:b/>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Each of the spouses may request movable items from the joint property to be divided to the other spouse on behalf of the share in the joint property of the spouse who has kept those items upon termination of their coexistence and has silently possessed them for at least 3 years or has only bought them for his own use without approval of the other spouse.</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Cs/>
          <w:sz w:val="24"/>
          <w:szCs w:val="24"/>
        </w:rPr>
        <w:t>2. On application of paragraph 1 of this article, other spouse may request to be provided with the relevant share from other movable items and if the values of such items are not sufficient, he is eligible to pecuniary compensation for the difference.</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97</w:t>
      </w: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Determination of joint property in case of non-agreement</w:t>
      </w:r>
    </w:p>
    <w:p w:rsidR="00FE72D2" w:rsidRPr="00EE095D" w:rsidRDefault="00FE72D2" w:rsidP="00FE72D2">
      <w:pPr>
        <w:jc w:val="center"/>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b/>
          <w:bCs/>
          <w:sz w:val="24"/>
          <w:szCs w:val="24"/>
        </w:rPr>
      </w:pPr>
      <w:r w:rsidRPr="00EE095D">
        <w:rPr>
          <w:rFonts w:ascii="Times New Roman" w:eastAsia="Times New Roman" w:hAnsi="Times New Roman" w:cs="Times New Roman"/>
          <w:sz w:val="24"/>
          <w:szCs w:val="24"/>
        </w:rPr>
        <w:t>When there is no agreement about which part of the joint property belongs to which spouse, this shall be decided by the court.</w:t>
      </w:r>
    </w:p>
    <w:p w:rsidR="00FE72D2" w:rsidRPr="00EE095D" w:rsidRDefault="00FE72D2" w:rsidP="00FE72D2">
      <w:pP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98</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Items for children’s use</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The spouse to whom the joint children have been entrusted to for protection and education, besides his share, is provided with items serving only the children or which are designated only for their direct use, except when the value of these items is un-proportionally high compared to the value of the general joint</w:t>
      </w:r>
      <w:r w:rsidRPr="00EE095D">
        <w:rPr>
          <w:rFonts w:ascii="Times New Roman" w:hAnsi="Times New Roman" w:cs="Times New Roman"/>
          <w:spacing w:val="-13"/>
          <w:sz w:val="24"/>
          <w:szCs w:val="24"/>
        </w:rPr>
        <w:t xml:space="preserve"> </w:t>
      </w:r>
      <w:r w:rsidRPr="00EE095D">
        <w:rPr>
          <w:rFonts w:ascii="Times New Roman" w:hAnsi="Times New Roman" w:cs="Times New Roman"/>
          <w:sz w:val="24"/>
          <w:szCs w:val="24"/>
        </w:rPr>
        <w:t xml:space="preserve">property. In this case difference shall be pecuniary compensated by spouse to whom children are entrusted.  </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99</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Court decision on matrimonial domicile</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If spouse in the divorce procedures does not agree upon who shall be en</w:t>
      </w:r>
      <w:r w:rsidR="0007206A">
        <w:rPr>
          <w:rFonts w:ascii="Times New Roman" w:hAnsi="Times New Roman" w:cs="Times New Roman"/>
          <w:sz w:val="24"/>
          <w:szCs w:val="24"/>
        </w:rPr>
        <w:t>Chapter</w:t>
      </w:r>
      <w:r w:rsidRPr="00EE095D">
        <w:rPr>
          <w:rFonts w:ascii="Times New Roman" w:hAnsi="Times New Roman" w:cs="Times New Roman"/>
          <w:sz w:val="24"/>
          <w:szCs w:val="24"/>
        </w:rPr>
        <w:t>d to live in the matrimonial domicile in the future or about the distribution of commonly used furniture and other household belongings, decision shall be taken by the</w:t>
      </w:r>
      <w:r w:rsidRPr="00EE095D">
        <w:rPr>
          <w:rFonts w:ascii="Times New Roman" w:hAnsi="Times New Roman" w:cs="Times New Roman"/>
          <w:spacing w:val="-5"/>
          <w:sz w:val="24"/>
          <w:szCs w:val="24"/>
        </w:rPr>
        <w:t xml:space="preserve"> </w:t>
      </w:r>
      <w:r w:rsidRPr="00EE095D">
        <w:rPr>
          <w:rFonts w:ascii="Times New Roman" w:hAnsi="Times New Roman" w:cs="Times New Roman"/>
          <w:sz w:val="24"/>
          <w:szCs w:val="24"/>
        </w:rPr>
        <w:t>court, on request of one or both of the spouses.</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Court shall decide with close regard to each individual case, especially when the decision touches the welfare of children and the social position of the</w:t>
      </w:r>
      <w:r w:rsidRPr="00EE095D">
        <w:rPr>
          <w:rFonts w:ascii="Times New Roman" w:hAnsi="Times New Roman" w:cs="Times New Roman"/>
          <w:spacing w:val="-24"/>
          <w:sz w:val="24"/>
          <w:szCs w:val="24"/>
        </w:rPr>
        <w:t xml:space="preserve"> </w:t>
      </w:r>
      <w:r w:rsidRPr="00EE095D">
        <w:rPr>
          <w:rFonts w:ascii="Times New Roman" w:hAnsi="Times New Roman" w:cs="Times New Roman"/>
          <w:sz w:val="24"/>
          <w:szCs w:val="24"/>
        </w:rPr>
        <w:t>spouses.</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100</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Right on pre-emption</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When share of the spouse from the joint property is finally determined, other spouse has the right on pre-emption of that</w:t>
      </w:r>
      <w:r w:rsidRPr="00EE095D">
        <w:rPr>
          <w:rFonts w:ascii="Times New Roman" w:eastAsia="Times New Roman" w:hAnsi="Times New Roman" w:cs="Times New Roman"/>
          <w:spacing w:val="-3"/>
          <w:sz w:val="24"/>
          <w:szCs w:val="24"/>
        </w:rPr>
        <w:t xml:space="preserve"> </w:t>
      </w:r>
      <w:r w:rsidRPr="00EE095D">
        <w:rPr>
          <w:rFonts w:ascii="Times New Roman" w:eastAsia="Times New Roman" w:hAnsi="Times New Roman" w:cs="Times New Roman"/>
          <w:sz w:val="24"/>
          <w:szCs w:val="24"/>
        </w:rPr>
        <w:t>share.</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101</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Surname of spouse after divorce</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Spouse, who at the time of entering into marriage has changed surname, after dissolution of marriage, may acquire its previous</w:t>
      </w:r>
      <w:r w:rsidRPr="00EE095D">
        <w:rPr>
          <w:rFonts w:ascii="Times New Roman" w:eastAsia="Times New Roman" w:hAnsi="Times New Roman" w:cs="Times New Roman"/>
          <w:bCs/>
          <w:spacing w:val="-10"/>
          <w:sz w:val="24"/>
          <w:szCs w:val="24"/>
        </w:rPr>
        <w:t xml:space="preserve"> </w:t>
      </w:r>
      <w:r w:rsidRPr="00EE095D">
        <w:rPr>
          <w:rFonts w:ascii="Times New Roman" w:eastAsia="Times New Roman" w:hAnsi="Times New Roman" w:cs="Times New Roman"/>
          <w:bCs/>
          <w:sz w:val="24"/>
          <w:szCs w:val="24"/>
        </w:rPr>
        <w:t>surname.</w:t>
      </w:r>
    </w:p>
    <w:p w:rsidR="00FE72D2" w:rsidRPr="00EE095D" w:rsidRDefault="00FE72D2" w:rsidP="00FE72D2">
      <w:pPr>
        <w:tabs>
          <w:tab w:val="left" w:pos="820"/>
        </w:tabs>
        <w:rPr>
          <w:rFonts w:ascii="Times New Roman" w:hAnsi="Times New Roman" w:cs="Times New Roman"/>
          <w:sz w:val="24"/>
          <w:szCs w:val="24"/>
        </w:rPr>
      </w:pPr>
    </w:p>
    <w:p w:rsidR="00FE72D2" w:rsidRPr="00EE095D" w:rsidRDefault="00FE72D2" w:rsidP="00FE72D2">
      <w:pPr>
        <w:tabs>
          <w:tab w:val="left" w:pos="820"/>
        </w:tabs>
        <w:rPr>
          <w:rFonts w:ascii="Times New Roman" w:eastAsia="Times New Roman" w:hAnsi="Times New Roman" w:cs="Times New Roman"/>
          <w:sz w:val="24"/>
          <w:szCs w:val="24"/>
        </w:rPr>
      </w:pPr>
      <w:r w:rsidRPr="00EE095D">
        <w:rPr>
          <w:rFonts w:ascii="Times New Roman" w:hAnsi="Times New Roman" w:cs="Times New Roman"/>
          <w:sz w:val="24"/>
          <w:szCs w:val="24"/>
        </w:rPr>
        <w:t>2. Statement for acquiring previous surname shall be submitted within six months from the dissolution of</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marriage.</w:t>
      </w:r>
    </w:p>
    <w:p w:rsidR="00FE72D2" w:rsidRPr="00EE095D" w:rsidRDefault="00FE72D2" w:rsidP="00FE72D2">
      <w:pPr>
        <w:tabs>
          <w:tab w:val="left" w:pos="820"/>
        </w:tabs>
        <w:rPr>
          <w:rFonts w:ascii="Times New Roman" w:hAnsi="Times New Roman" w:cs="Times New Roman"/>
          <w:sz w:val="24"/>
          <w:szCs w:val="24"/>
        </w:rPr>
      </w:pPr>
    </w:p>
    <w:p w:rsidR="00FE72D2" w:rsidRPr="00EE095D" w:rsidRDefault="00FE72D2" w:rsidP="00FE72D2">
      <w:pPr>
        <w:tabs>
          <w:tab w:val="left" w:pos="820"/>
        </w:tabs>
        <w:rPr>
          <w:rFonts w:ascii="Times New Roman" w:hAnsi="Times New Roman" w:cs="Times New Roman"/>
          <w:sz w:val="24"/>
          <w:szCs w:val="24"/>
        </w:rPr>
      </w:pPr>
      <w:r w:rsidRPr="00EE095D">
        <w:rPr>
          <w:rFonts w:ascii="Times New Roman" w:hAnsi="Times New Roman" w:cs="Times New Roman"/>
          <w:sz w:val="24"/>
          <w:szCs w:val="24"/>
        </w:rPr>
        <w:t>3. Statement shall be submitted to the registrar who maintains register of marriages where marriage was entered into based on the place of residence of the person providing the</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statement.</w:t>
      </w:r>
    </w:p>
    <w:p w:rsidR="00FE72D2" w:rsidRPr="00EE095D" w:rsidRDefault="00FE72D2" w:rsidP="00FE72D2">
      <w:pPr>
        <w:tabs>
          <w:tab w:val="left" w:pos="820"/>
        </w:tabs>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102</w:t>
      </w:r>
    </w:p>
    <w:p w:rsidR="00FE72D2" w:rsidRPr="00EE095D" w:rsidRDefault="00FE72D2" w:rsidP="00FE72D2">
      <w:pPr>
        <w:tabs>
          <w:tab w:val="left" w:pos="820"/>
        </w:tabs>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Limitation of liability</w:t>
      </w:r>
    </w:p>
    <w:p w:rsidR="00FE72D2" w:rsidRPr="00EE095D" w:rsidRDefault="00FE72D2" w:rsidP="00FE72D2">
      <w:pPr>
        <w:tabs>
          <w:tab w:val="left" w:pos="820"/>
        </w:tabs>
        <w:jc w:val="center"/>
        <w:rPr>
          <w:rFonts w:ascii="Times New Roman" w:eastAsia="Times New Roman" w:hAnsi="Times New Roman" w:cs="Times New Roman"/>
          <w:b/>
          <w:sz w:val="24"/>
          <w:szCs w:val="24"/>
        </w:rPr>
      </w:pPr>
    </w:p>
    <w:p w:rsidR="00FE72D2" w:rsidRPr="00EE095D" w:rsidRDefault="00FE72D2" w:rsidP="00FE72D2">
      <w:pPr>
        <w:tabs>
          <w:tab w:val="left" w:pos="820"/>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Other spouse is not responsible for the obligations that one of the spouses had before entering into marriage, as well as for personal obligations, that he accepts during the marriage.</w:t>
      </w:r>
    </w:p>
    <w:p w:rsidR="00FE72D2" w:rsidRPr="00EE095D" w:rsidRDefault="00FE72D2" w:rsidP="00FE72D2">
      <w:pPr>
        <w:tabs>
          <w:tab w:val="left" w:pos="820"/>
        </w:tabs>
        <w:rPr>
          <w:rFonts w:ascii="Times New Roman" w:eastAsia="Times New Roman" w:hAnsi="Times New Roman" w:cs="Times New Roman"/>
          <w:sz w:val="24"/>
          <w:szCs w:val="24"/>
        </w:rPr>
      </w:pPr>
    </w:p>
    <w:p w:rsidR="00FE72D2" w:rsidRPr="00EE095D" w:rsidRDefault="00FE72D2" w:rsidP="00FE72D2">
      <w:pPr>
        <w:tabs>
          <w:tab w:val="left" w:pos="820"/>
        </w:tabs>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103</w:t>
      </w:r>
    </w:p>
    <w:p w:rsidR="00FE72D2" w:rsidRPr="00EE095D" w:rsidRDefault="00FE72D2" w:rsidP="00FE72D2">
      <w:pPr>
        <w:tabs>
          <w:tab w:val="left" w:pos="820"/>
        </w:tabs>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Inheritance</w:t>
      </w:r>
    </w:p>
    <w:p w:rsidR="00FE72D2" w:rsidRPr="00EE095D" w:rsidRDefault="00FE72D2" w:rsidP="00FE72D2">
      <w:pPr>
        <w:tabs>
          <w:tab w:val="left" w:pos="820"/>
        </w:tabs>
        <w:rPr>
          <w:rFonts w:ascii="Times New Roman" w:eastAsia="Times New Roman" w:hAnsi="Times New Roman" w:cs="Times New Roman"/>
          <w:sz w:val="24"/>
          <w:szCs w:val="24"/>
        </w:rPr>
      </w:pPr>
    </w:p>
    <w:p w:rsidR="00FE72D2" w:rsidRPr="00EE095D" w:rsidRDefault="00FE72D2" w:rsidP="00FE72D2">
      <w:pPr>
        <w:tabs>
          <w:tab w:val="left" w:pos="820"/>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If marriage is dissolved or annulled by court order, the spouse loses the right for statutory inheritance or inheritance by will.</w:t>
      </w:r>
    </w:p>
    <w:p w:rsidR="00FE72D2" w:rsidRPr="00EE095D" w:rsidRDefault="00FE72D2" w:rsidP="00FE72D2">
      <w:pPr>
        <w:ind w:left="1001"/>
        <w:jc w:val="center"/>
        <w:outlineLvl w:val="1"/>
        <w:rPr>
          <w:rFonts w:ascii="Times New Roman" w:eastAsia="Times New Roman" w:hAnsi="Times New Roman" w:cs="Times New Roman"/>
          <w:b/>
          <w:bCs/>
          <w:sz w:val="24"/>
          <w:szCs w:val="24"/>
        </w:rPr>
      </w:pPr>
    </w:p>
    <w:p w:rsidR="00B045C8" w:rsidRDefault="00B045C8" w:rsidP="00FE72D2">
      <w:pPr>
        <w:ind w:left="100"/>
        <w:jc w:val="center"/>
        <w:outlineLvl w:val="1"/>
        <w:rPr>
          <w:rFonts w:ascii="Times New Roman" w:eastAsia="Times New Roman" w:hAnsi="Times New Roman" w:cs="Times New Roman"/>
          <w:b/>
          <w:bCs/>
          <w:sz w:val="24"/>
          <w:szCs w:val="24"/>
        </w:rPr>
      </w:pPr>
      <w:r w:rsidRPr="00B045C8">
        <w:rPr>
          <w:rFonts w:ascii="Times New Roman" w:eastAsia="Times New Roman" w:hAnsi="Times New Roman" w:cs="Times New Roman"/>
          <w:b/>
          <w:bCs/>
          <w:sz w:val="28"/>
          <w:szCs w:val="28"/>
        </w:rPr>
        <w:t>PART FOUR</w:t>
      </w:r>
      <w:r>
        <w:rPr>
          <w:rFonts w:ascii="Times New Roman" w:eastAsia="Times New Roman" w:hAnsi="Times New Roman" w:cs="Times New Roman"/>
          <w:b/>
          <w:bCs/>
          <w:sz w:val="24"/>
          <w:szCs w:val="24"/>
        </w:rPr>
        <w:t xml:space="preserve"> </w:t>
      </w:r>
    </w:p>
    <w:p w:rsidR="00B045C8" w:rsidRDefault="00B045C8" w:rsidP="00FE72D2">
      <w:pPr>
        <w:ind w:left="100"/>
        <w:jc w:val="center"/>
        <w:outlineLvl w:val="1"/>
        <w:rPr>
          <w:rFonts w:ascii="Times New Roman" w:eastAsia="Times New Roman" w:hAnsi="Times New Roman" w:cs="Times New Roman"/>
          <w:b/>
          <w:bCs/>
          <w:sz w:val="24"/>
          <w:szCs w:val="24"/>
        </w:rPr>
      </w:pPr>
    </w:p>
    <w:p w:rsidR="00FE72D2" w:rsidRPr="00EE095D" w:rsidRDefault="00B045C8" w:rsidP="00FE72D2">
      <w:pPr>
        <w:ind w:left="100"/>
        <w:jc w:val="center"/>
        <w:outlineLvl w:val="1"/>
        <w:rPr>
          <w:rFonts w:ascii="Times New Roman" w:eastAsia="Times New Roman" w:hAnsi="Times New Roman" w:cs="Times New Roman"/>
          <w:b/>
          <w:bCs/>
          <w:sz w:val="24"/>
          <w:szCs w:val="24"/>
        </w:rPr>
      </w:pPr>
      <w:r w:rsidRPr="00B045C8">
        <w:rPr>
          <w:rFonts w:ascii="Times New Roman" w:eastAsia="Times New Roman" w:hAnsi="Times New Roman" w:cs="Times New Roman"/>
          <w:b/>
          <w:bCs/>
          <w:sz w:val="28"/>
          <w:szCs w:val="28"/>
        </w:rPr>
        <w:t>Chapter I</w:t>
      </w:r>
      <w:r>
        <w:rPr>
          <w:rFonts w:ascii="Times New Roman" w:eastAsia="Times New Roman" w:hAnsi="Times New Roman" w:cs="Times New Roman"/>
          <w:b/>
          <w:bCs/>
          <w:sz w:val="24"/>
          <w:szCs w:val="24"/>
        </w:rPr>
        <w:t xml:space="preserve"> </w:t>
      </w:r>
      <w:r w:rsidRPr="00B045C8">
        <w:rPr>
          <w:rFonts w:ascii="Times New Roman" w:eastAsia="Times New Roman" w:hAnsi="Times New Roman" w:cs="Times New Roman"/>
          <w:b/>
          <w:bCs/>
          <w:sz w:val="28"/>
          <w:szCs w:val="28"/>
        </w:rPr>
        <w:t>– Legal Relations between Parents and Children</w:t>
      </w:r>
      <w:r>
        <w:rPr>
          <w:rFonts w:ascii="Times New Roman" w:eastAsia="Times New Roman" w:hAnsi="Times New Roman" w:cs="Times New Roman"/>
          <w:b/>
          <w:bCs/>
          <w:sz w:val="24"/>
          <w:szCs w:val="24"/>
        </w:rPr>
        <w:t xml:space="preserve"> </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B045C8" w:rsidP="00B045C8">
      <w:pPr>
        <w:ind w:left="100"/>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Sub-chapter I – Paternity </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104</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Presumption of paternity</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1. If a child is born during the marriage or within 300 days after breach of marriage then </w:t>
      </w:r>
      <w:r w:rsidRPr="00EE095D">
        <w:rPr>
          <w:rFonts w:ascii="Times New Roman" w:hAnsi="Times New Roman" w:cs="Times New Roman"/>
          <w:sz w:val="24"/>
          <w:szCs w:val="24"/>
        </w:rPr>
        <w:t>husband of the child’s mother shall be considered as child`s father</w:t>
      </w:r>
      <w:r w:rsidRPr="00EE095D">
        <w:rPr>
          <w:rFonts w:ascii="Times New Roman" w:eastAsia="Times New Roman" w:hAnsi="Times New Roman" w:cs="Times New Roman"/>
          <w:sz w:val="24"/>
          <w:szCs w:val="24"/>
        </w:rPr>
        <w:t>.</w:t>
      </w:r>
    </w:p>
    <w:p w:rsidR="00FE72D2" w:rsidRPr="00EE095D" w:rsidRDefault="00FE72D2" w:rsidP="00FE72D2">
      <w:pPr>
        <w:rPr>
          <w:rFonts w:ascii="Times New Roman" w:eastAsia="Times New Roman" w:hAnsi="Times New Roman" w:cs="Times New Roman"/>
          <w:i/>
          <w:sz w:val="24"/>
          <w:szCs w:val="24"/>
        </w:rPr>
      </w:pPr>
    </w:p>
    <w:p w:rsidR="00FE72D2" w:rsidRDefault="00FE72D2" w:rsidP="00FE72D2">
      <w:pPr>
        <w:tabs>
          <w:tab w:val="left" w:pos="820"/>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When the child was born during the later marriage of his mother after the period of 270 days up to 300 days after dissolution of her previous marriage, husband of mother from previous marriage will be considered as father of a child except when the husband of the mother from the later marriage with her consent accepts the child as his own.</w:t>
      </w:r>
    </w:p>
    <w:p w:rsidR="00EC2640" w:rsidRPr="00EE095D" w:rsidRDefault="00EC2640" w:rsidP="00FE72D2">
      <w:pPr>
        <w:tabs>
          <w:tab w:val="left" w:pos="820"/>
        </w:tabs>
        <w:rPr>
          <w:rFonts w:ascii="Times New Roman" w:eastAsia="Times New Roman" w:hAnsi="Times New Roman" w:cs="Times New Roman"/>
          <w:b/>
          <w:sz w:val="24"/>
          <w:szCs w:val="24"/>
        </w:rPr>
      </w:pPr>
    </w:p>
    <w:p w:rsidR="00FE72D2" w:rsidRPr="00EE095D" w:rsidRDefault="00FE72D2" w:rsidP="00FE72D2">
      <w:pPr>
        <w:tabs>
          <w:tab w:val="left" w:pos="820"/>
        </w:tabs>
        <w:jc w:val="center"/>
        <w:rPr>
          <w:rFonts w:ascii="Times New Roman" w:hAnsi="Times New Roman" w:cs="Times New Roman"/>
          <w:b/>
          <w:sz w:val="24"/>
          <w:szCs w:val="24"/>
        </w:rPr>
      </w:pPr>
      <w:r w:rsidRPr="00EE095D">
        <w:rPr>
          <w:rFonts w:ascii="Times New Roman" w:hAnsi="Times New Roman" w:cs="Times New Roman"/>
          <w:b/>
          <w:sz w:val="24"/>
          <w:szCs w:val="24"/>
        </w:rPr>
        <w:t xml:space="preserve"> Article 105</w:t>
      </w:r>
    </w:p>
    <w:p w:rsidR="00FE72D2" w:rsidRPr="00EE095D" w:rsidRDefault="00FE72D2" w:rsidP="00FE72D2">
      <w:pPr>
        <w:tabs>
          <w:tab w:val="left" w:pos="820"/>
        </w:tabs>
        <w:jc w:val="center"/>
        <w:rPr>
          <w:rFonts w:ascii="Times New Roman" w:hAnsi="Times New Roman" w:cs="Times New Roman"/>
          <w:b/>
          <w:sz w:val="24"/>
          <w:szCs w:val="24"/>
        </w:rPr>
      </w:pPr>
      <w:r w:rsidRPr="00EE095D">
        <w:rPr>
          <w:rFonts w:ascii="Times New Roman" w:hAnsi="Times New Roman" w:cs="Times New Roman"/>
          <w:b/>
          <w:sz w:val="24"/>
          <w:szCs w:val="24"/>
        </w:rPr>
        <w:t>Children born in marriage</w:t>
      </w:r>
    </w:p>
    <w:p w:rsidR="00FE72D2" w:rsidRPr="00EE095D" w:rsidRDefault="00FE72D2" w:rsidP="00FE72D2">
      <w:pPr>
        <w:tabs>
          <w:tab w:val="left" w:pos="820"/>
        </w:tabs>
        <w:rPr>
          <w:rFonts w:ascii="Times New Roman" w:hAnsi="Times New Roman" w:cs="Times New Roman"/>
          <w:sz w:val="24"/>
          <w:szCs w:val="24"/>
        </w:rPr>
      </w:pPr>
    </w:p>
    <w:p w:rsidR="00FE72D2" w:rsidRPr="00EE095D" w:rsidRDefault="00FE72D2" w:rsidP="00FE72D2">
      <w:pPr>
        <w:tabs>
          <w:tab w:val="left" w:pos="820"/>
        </w:tabs>
        <w:rPr>
          <w:rFonts w:ascii="Times New Roman" w:hAnsi="Times New Roman" w:cs="Times New Roman"/>
          <w:sz w:val="24"/>
          <w:szCs w:val="24"/>
        </w:rPr>
      </w:pPr>
      <w:r w:rsidRPr="00EE095D">
        <w:rPr>
          <w:rFonts w:ascii="Times New Roman" w:hAnsi="Times New Roman" w:cs="Times New Roman"/>
          <w:sz w:val="24"/>
          <w:szCs w:val="24"/>
        </w:rPr>
        <w:t>1. A child shall be considered to have been born in marriage when his parents are married at the time of the child birth.</w:t>
      </w:r>
    </w:p>
    <w:p w:rsidR="00FE72D2" w:rsidRPr="00EE095D" w:rsidRDefault="00FE72D2" w:rsidP="00FE72D2">
      <w:pPr>
        <w:tabs>
          <w:tab w:val="left" w:pos="820"/>
        </w:tabs>
        <w:rPr>
          <w:rFonts w:ascii="Times New Roman" w:hAnsi="Times New Roman" w:cs="Times New Roman"/>
          <w:sz w:val="24"/>
          <w:szCs w:val="24"/>
        </w:rPr>
      </w:pPr>
    </w:p>
    <w:p w:rsidR="00FE72D2" w:rsidRPr="00EE095D" w:rsidRDefault="00FE72D2" w:rsidP="00FE72D2">
      <w:pPr>
        <w:tabs>
          <w:tab w:val="left" w:pos="820"/>
        </w:tabs>
        <w:rPr>
          <w:rFonts w:ascii="Times New Roman" w:hAnsi="Times New Roman" w:cs="Times New Roman"/>
          <w:sz w:val="24"/>
          <w:szCs w:val="24"/>
        </w:rPr>
      </w:pPr>
      <w:r w:rsidRPr="00EE095D">
        <w:rPr>
          <w:rFonts w:ascii="Times New Roman" w:hAnsi="Times New Roman" w:cs="Times New Roman"/>
          <w:sz w:val="24"/>
          <w:szCs w:val="24"/>
        </w:rPr>
        <w:t>2. If the parents of extra marital child intended to enter into marriage but were impeded due to death of one spouse or due to a marriage ban, which arose after conception, upon request of one parent or the child, court shall in an extra contentious procedure announce that the child was born in marriage.</w:t>
      </w:r>
    </w:p>
    <w:p w:rsidR="00FE72D2" w:rsidRPr="00EE095D" w:rsidRDefault="00FE72D2" w:rsidP="00FE72D2">
      <w:pPr>
        <w:tabs>
          <w:tab w:val="left" w:pos="820"/>
        </w:tabs>
        <w:rPr>
          <w:rFonts w:ascii="Times New Roman" w:hAnsi="Times New Roman" w:cs="Times New Roman"/>
          <w:sz w:val="24"/>
          <w:szCs w:val="24"/>
        </w:rPr>
      </w:pPr>
    </w:p>
    <w:p w:rsidR="00FE72D2" w:rsidRPr="00EE095D" w:rsidRDefault="00FE72D2" w:rsidP="00FE72D2">
      <w:pPr>
        <w:tabs>
          <w:tab w:val="left" w:pos="820"/>
        </w:tabs>
        <w:rPr>
          <w:rFonts w:ascii="Times New Roman" w:hAnsi="Times New Roman" w:cs="Times New Roman"/>
          <w:sz w:val="24"/>
          <w:szCs w:val="24"/>
        </w:rPr>
      </w:pPr>
      <w:r w:rsidRPr="00EE095D">
        <w:rPr>
          <w:rFonts w:ascii="Times New Roman" w:hAnsi="Times New Roman" w:cs="Times New Roman"/>
          <w:sz w:val="24"/>
          <w:szCs w:val="24"/>
        </w:rPr>
        <w:t>3. When none of the parents is alive, or the parent alive has been deprived from capacity to act or from parental custody, procedure to announce minor child to have been born in marriage, shall be initiated by the Custodian Body</w:t>
      </w:r>
    </w:p>
    <w:p w:rsidR="00FE72D2" w:rsidRPr="00EE095D" w:rsidRDefault="00FE72D2" w:rsidP="00FE72D2">
      <w:pPr>
        <w:tabs>
          <w:tab w:val="left" w:pos="820"/>
        </w:tabs>
        <w:rPr>
          <w:rFonts w:ascii="Times New Roman" w:hAnsi="Times New Roman" w:cs="Times New Roman"/>
          <w:sz w:val="24"/>
          <w:szCs w:val="24"/>
        </w:rPr>
      </w:pPr>
    </w:p>
    <w:p w:rsidR="00FE72D2" w:rsidRPr="00EE095D" w:rsidRDefault="00FE72D2" w:rsidP="00FE72D2">
      <w:pPr>
        <w:tabs>
          <w:tab w:val="left" w:pos="820"/>
        </w:tabs>
        <w:rPr>
          <w:rFonts w:ascii="Times New Roman" w:hAnsi="Times New Roman" w:cs="Times New Roman"/>
          <w:sz w:val="24"/>
          <w:szCs w:val="24"/>
        </w:rPr>
      </w:pPr>
      <w:r w:rsidRPr="00EE095D">
        <w:rPr>
          <w:rFonts w:ascii="Times New Roman" w:hAnsi="Times New Roman" w:cs="Times New Roman"/>
          <w:sz w:val="24"/>
          <w:szCs w:val="24"/>
        </w:rPr>
        <w:t>4. Under the conditions of Paragraph (2) of this Article, request to announce the marital child may also be submitted in the dispute for the verification of paternity, if paternity has not been previously verified by acceptance or by court decision.</w:t>
      </w:r>
    </w:p>
    <w:p w:rsidR="00FE72D2" w:rsidRPr="00EE095D" w:rsidRDefault="00FE72D2" w:rsidP="00FE72D2">
      <w:pPr>
        <w:tabs>
          <w:tab w:val="left" w:pos="820"/>
        </w:tabs>
        <w:jc w:val="center"/>
        <w:rPr>
          <w:rFonts w:ascii="Times New Roman" w:hAnsi="Times New Roman" w:cs="Times New Roman"/>
          <w:b/>
          <w:sz w:val="24"/>
          <w:szCs w:val="24"/>
        </w:rPr>
      </w:pPr>
    </w:p>
    <w:p w:rsidR="00FE72D2" w:rsidRPr="00EE095D" w:rsidRDefault="00FE72D2" w:rsidP="00FE72D2">
      <w:pPr>
        <w:tabs>
          <w:tab w:val="left" w:pos="820"/>
        </w:tabs>
        <w:jc w:val="center"/>
        <w:rPr>
          <w:rFonts w:ascii="Times New Roman" w:hAnsi="Times New Roman" w:cs="Times New Roman"/>
          <w:b/>
          <w:sz w:val="24"/>
          <w:szCs w:val="24"/>
        </w:rPr>
      </w:pPr>
    </w:p>
    <w:p w:rsidR="00FE72D2" w:rsidRPr="00EE095D" w:rsidRDefault="00FE72D2" w:rsidP="00FE72D2">
      <w:pPr>
        <w:tabs>
          <w:tab w:val="left" w:pos="820"/>
        </w:tabs>
        <w:jc w:val="center"/>
        <w:rPr>
          <w:rFonts w:ascii="Times New Roman" w:hAnsi="Times New Roman" w:cs="Times New Roman"/>
          <w:b/>
          <w:sz w:val="24"/>
          <w:szCs w:val="24"/>
        </w:rPr>
      </w:pPr>
    </w:p>
    <w:p w:rsidR="00FE72D2" w:rsidRPr="00EE095D" w:rsidRDefault="00FE72D2" w:rsidP="00FE72D2">
      <w:pPr>
        <w:tabs>
          <w:tab w:val="left" w:pos="820"/>
        </w:tabs>
        <w:jc w:val="center"/>
        <w:rPr>
          <w:rFonts w:ascii="Times New Roman" w:hAnsi="Times New Roman" w:cs="Times New Roman"/>
          <w:b/>
          <w:sz w:val="24"/>
          <w:szCs w:val="24"/>
        </w:rPr>
      </w:pPr>
    </w:p>
    <w:p w:rsidR="00FE72D2" w:rsidRPr="00EE095D" w:rsidRDefault="00FE72D2" w:rsidP="00FE72D2">
      <w:pPr>
        <w:tabs>
          <w:tab w:val="left" w:pos="820"/>
        </w:tabs>
        <w:jc w:val="center"/>
        <w:rPr>
          <w:rFonts w:ascii="Times New Roman" w:hAnsi="Times New Roman" w:cs="Times New Roman"/>
          <w:b/>
          <w:sz w:val="24"/>
          <w:szCs w:val="24"/>
        </w:rPr>
      </w:pPr>
      <w:r w:rsidRPr="00EE095D">
        <w:rPr>
          <w:rFonts w:ascii="Times New Roman" w:hAnsi="Times New Roman" w:cs="Times New Roman"/>
          <w:b/>
          <w:sz w:val="24"/>
          <w:szCs w:val="24"/>
        </w:rPr>
        <w:t>Article 106</w:t>
      </w:r>
    </w:p>
    <w:p w:rsidR="00FE72D2" w:rsidRPr="00EE095D" w:rsidRDefault="00FE72D2" w:rsidP="00FE72D2">
      <w:pPr>
        <w:tabs>
          <w:tab w:val="left" w:pos="820"/>
        </w:tabs>
        <w:jc w:val="center"/>
        <w:rPr>
          <w:rFonts w:ascii="Times New Roman" w:hAnsi="Times New Roman" w:cs="Times New Roman"/>
          <w:b/>
          <w:sz w:val="24"/>
          <w:szCs w:val="24"/>
        </w:rPr>
      </w:pPr>
      <w:r w:rsidRPr="00EE095D">
        <w:rPr>
          <w:rFonts w:ascii="Times New Roman" w:hAnsi="Times New Roman" w:cs="Times New Roman"/>
          <w:b/>
          <w:sz w:val="24"/>
          <w:szCs w:val="24"/>
        </w:rPr>
        <w:t>Children born out of marriage</w:t>
      </w:r>
    </w:p>
    <w:p w:rsidR="00FE72D2" w:rsidRPr="00EE095D" w:rsidRDefault="00FE72D2" w:rsidP="00FE72D2">
      <w:pPr>
        <w:tabs>
          <w:tab w:val="left" w:pos="820"/>
        </w:tabs>
        <w:jc w:val="center"/>
        <w:rPr>
          <w:rFonts w:ascii="Times New Roman" w:hAnsi="Times New Roman" w:cs="Times New Roman"/>
          <w:sz w:val="24"/>
          <w:szCs w:val="24"/>
        </w:rPr>
      </w:pPr>
    </w:p>
    <w:p w:rsidR="00FE72D2" w:rsidRPr="00EE095D" w:rsidRDefault="00FE72D2" w:rsidP="00FE72D2">
      <w:pPr>
        <w:tabs>
          <w:tab w:val="left" w:pos="820"/>
        </w:tabs>
        <w:rPr>
          <w:rFonts w:ascii="Times New Roman" w:hAnsi="Times New Roman" w:cs="Times New Roman"/>
          <w:sz w:val="24"/>
          <w:szCs w:val="24"/>
        </w:rPr>
      </w:pPr>
      <w:r w:rsidRPr="00EE095D">
        <w:rPr>
          <w:rFonts w:ascii="Times New Roman" w:hAnsi="Times New Roman" w:cs="Times New Roman"/>
          <w:sz w:val="24"/>
          <w:szCs w:val="24"/>
        </w:rPr>
        <w:t>Father of the child who was not born in marriage or during the period of 300 days after the dissolution of marriage, shall be considered the husband who accepts the child as his own or the person, the paternity of whom has been verified by court decision.</w:t>
      </w:r>
    </w:p>
    <w:p w:rsidR="00FE72D2" w:rsidRPr="00EE095D" w:rsidRDefault="00FE72D2" w:rsidP="00FE72D2">
      <w:pPr>
        <w:tabs>
          <w:tab w:val="left" w:pos="820"/>
        </w:tabs>
        <w:jc w:val="center"/>
        <w:rPr>
          <w:rFonts w:ascii="Times New Roman" w:hAnsi="Times New Roman" w:cs="Times New Roman"/>
          <w:sz w:val="24"/>
          <w:szCs w:val="24"/>
        </w:rPr>
      </w:pPr>
    </w:p>
    <w:p w:rsidR="00FE72D2" w:rsidRPr="00EE095D" w:rsidRDefault="00FE72D2" w:rsidP="00FE72D2">
      <w:pPr>
        <w:tabs>
          <w:tab w:val="left" w:pos="820"/>
        </w:tabs>
        <w:jc w:val="center"/>
        <w:rPr>
          <w:rFonts w:ascii="Times New Roman" w:hAnsi="Times New Roman" w:cs="Times New Roman"/>
          <w:b/>
          <w:sz w:val="24"/>
          <w:szCs w:val="24"/>
        </w:rPr>
      </w:pPr>
      <w:r w:rsidRPr="00EE095D">
        <w:rPr>
          <w:rFonts w:ascii="Times New Roman" w:hAnsi="Times New Roman" w:cs="Times New Roman"/>
          <w:b/>
          <w:sz w:val="24"/>
          <w:szCs w:val="24"/>
        </w:rPr>
        <w:t>Article 107</w:t>
      </w:r>
    </w:p>
    <w:p w:rsidR="00FE72D2" w:rsidRPr="00EE095D" w:rsidRDefault="00FE72D2" w:rsidP="00FE72D2">
      <w:pPr>
        <w:tabs>
          <w:tab w:val="left" w:pos="820"/>
        </w:tabs>
        <w:jc w:val="center"/>
        <w:rPr>
          <w:rFonts w:ascii="Times New Roman" w:hAnsi="Times New Roman" w:cs="Times New Roman"/>
          <w:b/>
          <w:sz w:val="24"/>
          <w:szCs w:val="24"/>
        </w:rPr>
      </w:pPr>
      <w:r w:rsidRPr="00EE095D">
        <w:rPr>
          <w:rFonts w:ascii="Times New Roman" w:hAnsi="Times New Roman" w:cs="Times New Roman"/>
          <w:b/>
          <w:sz w:val="24"/>
          <w:szCs w:val="24"/>
        </w:rPr>
        <w:t>Eligibility for recognition of Paternity</w:t>
      </w:r>
    </w:p>
    <w:p w:rsidR="00FE72D2" w:rsidRPr="00EE095D" w:rsidRDefault="00FE72D2" w:rsidP="00FE72D2">
      <w:pPr>
        <w:tabs>
          <w:tab w:val="left" w:pos="820"/>
        </w:tabs>
        <w:jc w:val="center"/>
        <w:rPr>
          <w:rFonts w:ascii="Times New Roman" w:hAnsi="Times New Roman" w:cs="Times New Roman"/>
          <w:b/>
          <w:sz w:val="24"/>
          <w:szCs w:val="24"/>
        </w:rPr>
      </w:pPr>
    </w:p>
    <w:p w:rsidR="00FE72D2" w:rsidRPr="00EE095D" w:rsidRDefault="00FE72D2" w:rsidP="00FE72D2">
      <w:pPr>
        <w:tabs>
          <w:tab w:val="left" w:pos="820"/>
        </w:tabs>
        <w:rPr>
          <w:rFonts w:ascii="Times New Roman" w:hAnsi="Times New Roman" w:cs="Times New Roman"/>
          <w:sz w:val="24"/>
          <w:szCs w:val="24"/>
        </w:rPr>
      </w:pPr>
      <w:r w:rsidRPr="00EE095D">
        <w:rPr>
          <w:rFonts w:ascii="Times New Roman" w:hAnsi="Times New Roman" w:cs="Times New Roman"/>
          <w:sz w:val="24"/>
          <w:szCs w:val="24"/>
        </w:rPr>
        <w:t>Paternity may be recognized to a male who is capable to act and who has reached the age of 16, as well as to a person who has partially been deprived from his capacity to act but is capable to understand content of the statement for recognition of paternity.</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108</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Principles on recognition of paternity</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The person considering himself father of the child may accept paternity in minutes in front of the registrar.</w:t>
      </w:r>
    </w:p>
    <w:p w:rsidR="00FE72D2" w:rsidRPr="00EE095D" w:rsidRDefault="00FE72D2" w:rsidP="00FE72D2">
      <w:pPr>
        <w:tabs>
          <w:tab w:val="left" w:pos="820"/>
        </w:tabs>
        <w:rPr>
          <w:rFonts w:ascii="Times New Roman" w:hAnsi="Times New Roman" w:cs="Times New Roman"/>
          <w:sz w:val="24"/>
          <w:szCs w:val="24"/>
        </w:rPr>
      </w:pPr>
    </w:p>
    <w:p w:rsidR="00FE72D2" w:rsidRPr="00EE095D" w:rsidRDefault="00FE72D2" w:rsidP="00FE72D2">
      <w:pPr>
        <w:tabs>
          <w:tab w:val="left" w:pos="820"/>
        </w:tabs>
        <w:rPr>
          <w:rFonts w:ascii="Times New Roman" w:hAnsi="Times New Roman" w:cs="Times New Roman"/>
          <w:sz w:val="24"/>
          <w:szCs w:val="24"/>
        </w:rPr>
      </w:pPr>
      <w:r w:rsidRPr="00EE095D">
        <w:rPr>
          <w:rFonts w:ascii="Times New Roman" w:hAnsi="Times New Roman" w:cs="Times New Roman"/>
          <w:sz w:val="24"/>
          <w:szCs w:val="24"/>
        </w:rPr>
        <w:t>2. Paternity may also be recognised before the Custodian Body, before the court or another duly authorized body. These bodies are obliged, without delay to submit verified minutes to the competent registrar who shall then register child in the register of</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births.</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3. Paternity may also be recognized by will.</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4. The statement for recognition of paternity cannot be provided by a proxy representative.</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109</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Procedure for recognition of paternity in front of official- registrar of civil status</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When mother of the extra marital child, announces birth of her child she may present the person she considers father of her child. She may provide verbal statement to be recorded in the minutes of registrar or before the body, authorized to prepare public documents, in a verified document or a will.</w:t>
      </w:r>
    </w:p>
    <w:p w:rsidR="00FE72D2" w:rsidRPr="00EE095D" w:rsidRDefault="00FE72D2" w:rsidP="00FE72D2">
      <w:pPr>
        <w:tabs>
          <w:tab w:val="left" w:pos="820"/>
        </w:tabs>
        <w:rPr>
          <w:rFonts w:ascii="Times New Roman" w:eastAsia="Times New Roman" w:hAnsi="Times New Roman" w:cs="Times New Roman"/>
          <w:sz w:val="24"/>
          <w:szCs w:val="24"/>
        </w:rPr>
      </w:pPr>
    </w:p>
    <w:p w:rsidR="00FE72D2" w:rsidRPr="00EE095D" w:rsidRDefault="00FE72D2" w:rsidP="00FE72D2">
      <w:pPr>
        <w:tabs>
          <w:tab w:val="left" w:pos="820"/>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When the mother has not provided written record about the person she considers to be the father of her child, the registrar shall give advice regarding her rights to do so.</w:t>
      </w:r>
    </w:p>
    <w:p w:rsidR="00FE72D2" w:rsidRPr="00EE095D" w:rsidRDefault="00FE72D2" w:rsidP="00FE72D2">
      <w:pPr>
        <w:tabs>
          <w:tab w:val="left" w:pos="820"/>
        </w:tabs>
        <w:rPr>
          <w:rFonts w:ascii="Times New Roman" w:eastAsia="Times New Roman" w:hAnsi="Times New Roman" w:cs="Times New Roman"/>
          <w:sz w:val="24"/>
          <w:szCs w:val="24"/>
        </w:rPr>
      </w:pPr>
    </w:p>
    <w:p w:rsidR="00FE72D2" w:rsidRPr="00EE095D" w:rsidRDefault="00FE72D2" w:rsidP="00FE72D2">
      <w:pPr>
        <w:tabs>
          <w:tab w:val="left" w:pos="820"/>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3. After taking mother’s statement regarding identity of her child’s father, he shall ask the mentioned person to declare about his paternity directly before the registrar or to provide a certified document within a time limit of 30 days. Invitation of such individual must be submitted in person and based on the methods providing confidentiality.</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4. The registrar shall draft minutes regarding undertaken actions and verbal statements of the child’s mother and the person whom the mother alleges to be the father of the</w:t>
      </w:r>
      <w:r w:rsidRPr="00EE095D">
        <w:rPr>
          <w:rFonts w:ascii="Times New Roman" w:eastAsia="Times New Roman" w:hAnsi="Times New Roman" w:cs="Times New Roman"/>
          <w:spacing w:val="-1"/>
          <w:sz w:val="24"/>
          <w:szCs w:val="24"/>
        </w:rPr>
        <w:t xml:space="preserve"> </w:t>
      </w:r>
      <w:r w:rsidRPr="00EE095D">
        <w:rPr>
          <w:rFonts w:ascii="Times New Roman" w:eastAsia="Times New Roman" w:hAnsi="Times New Roman" w:cs="Times New Roman"/>
          <w:sz w:val="24"/>
          <w:szCs w:val="24"/>
        </w:rPr>
        <w:t>child.</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5. If the invited person declares not to be the father of the child or within 30 days does not express himself regarding the paternity of the child, the registrar shall inform mother of the child</w:t>
      </w:r>
      <w:r w:rsidRPr="00EE095D">
        <w:rPr>
          <w:rFonts w:ascii="Times New Roman" w:hAnsi="Times New Roman" w:cs="Times New Roman"/>
          <w:spacing w:val="-7"/>
          <w:sz w:val="24"/>
          <w:szCs w:val="24"/>
        </w:rPr>
        <w:t xml:space="preserve"> </w:t>
      </w:r>
      <w:r w:rsidRPr="00EE095D">
        <w:rPr>
          <w:rFonts w:ascii="Times New Roman" w:hAnsi="Times New Roman" w:cs="Times New Roman"/>
          <w:sz w:val="24"/>
          <w:szCs w:val="24"/>
        </w:rPr>
        <w:t>thereupon.</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6. When invited person declares before the registrar, to consider himself to be the father of the child, and this is recorded in the minutes or in the verified document, the registrar shall officially register him as father of the child in the register of births and shall inform child`s mother regarding this</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registration.</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w:t>
      </w:r>
      <w:r w:rsidRPr="00EE095D">
        <w:rPr>
          <w:rFonts w:ascii="Times New Roman" w:eastAsia="Times New Roman" w:hAnsi="Times New Roman" w:cs="Times New Roman"/>
          <w:b/>
          <w:bCs/>
          <w:spacing w:val="-4"/>
          <w:sz w:val="24"/>
          <w:szCs w:val="24"/>
        </w:rPr>
        <w:t xml:space="preserve"> </w:t>
      </w:r>
      <w:r w:rsidRPr="00EE095D">
        <w:rPr>
          <w:rFonts w:ascii="Times New Roman" w:eastAsia="Times New Roman" w:hAnsi="Times New Roman" w:cs="Times New Roman"/>
          <w:b/>
          <w:bCs/>
          <w:sz w:val="24"/>
          <w:szCs w:val="24"/>
        </w:rPr>
        <w:t>110</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Recognition</w:t>
      </w:r>
      <w:r w:rsidRPr="00EE095D">
        <w:rPr>
          <w:rFonts w:ascii="Times New Roman" w:eastAsia="Times New Roman" w:hAnsi="Times New Roman" w:cs="Times New Roman"/>
          <w:b/>
          <w:bCs/>
          <w:spacing w:val="-4"/>
          <w:sz w:val="24"/>
          <w:szCs w:val="24"/>
        </w:rPr>
        <w:t xml:space="preserve"> </w:t>
      </w:r>
      <w:r w:rsidRPr="00EE095D">
        <w:rPr>
          <w:rFonts w:ascii="Times New Roman" w:eastAsia="Times New Roman" w:hAnsi="Times New Roman" w:cs="Times New Roman"/>
          <w:b/>
          <w:bCs/>
          <w:sz w:val="24"/>
          <w:szCs w:val="24"/>
        </w:rPr>
        <w:t>of</w:t>
      </w:r>
      <w:r w:rsidRPr="00EE095D">
        <w:rPr>
          <w:rFonts w:ascii="Times New Roman" w:eastAsia="Times New Roman" w:hAnsi="Times New Roman" w:cs="Times New Roman"/>
          <w:b/>
          <w:bCs/>
          <w:spacing w:val="-4"/>
          <w:sz w:val="24"/>
          <w:szCs w:val="24"/>
        </w:rPr>
        <w:t xml:space="preserve"> </w:t>
      </w:r>
      <w:r w:rsidRPr="00EE095D">
        <w:rPr>
          <w:rFonts w:ascii="Times New Roman" w:eastAsia="Times New Roman" w:hAnsi="Times New Roman" w:cs="Times New Roman"/>
          <w:b/>
          <w:bCs/>
          <w:sz w:val="24"/>
          <w:szCs w:val="24"/>
        </w:rPr>
        <w:t>paternity</w:t>
      </w:r>
      <w:r w:rsidRPr="00EE095D">
        <w:rPr>
          <w:rFonts w:ascii="Times New Roman" w:eastAsia="Times New Roman" w:hAnsi="Times New Roman" w:cs="Times New Roman"/>
          <w:b/>
          <w:bCs/>
          <w:spacing w:val="-5"/>
          <w:sz w:val="24"/>
          <w:szCs w:val="24"/>
        </w:rPr>
        <w:t xml:space="preserve"> </w:t>
      </w:r>
      <w:r w:rsidRPr="00EE095D">
        <w:rPr>
          <w:rFonts w:ascii="Times New Roman" w:eastAsia="Times New Roman" w:hAnsi="Times New Roman" w:cs="Times New Roman"/>
          <w:b/>
          <w:bCs/>
          <w:sz w:val="24"/>
          <w:szCs w:val="24"/>
        </w:rPr>
        <w:t>before</w:t>
      </w:r>
      <w:r w:rsidRPr="00EE095D">
        <w:rPr>
          <w:rFonts w:ascii="Times New Roman" w:eastAsia="Times New Roman" w:hAnsi="Times New Roman" w:cs="Times New Roman"/>
          <w:b/>
          <w:bCs/>
          <w:spacing w:val="-4"/>
          <w:sz w:val="24"/>
          <w:szCs w:val="24"/>
        </w:rPr>
        <w:t xml:space="preserve"> </w:t>
      </w:r>
      <w:r w:rsidRPr="00EE095D">
        <w:rPr>
          <w:rFonts w:ascii="Times New Roman" w:eastAsia="Times New Roman" w:hAnsi="Times New Roman" w:cs="Times New Roman"/>
          <w:b/>
          <w:bCs/>
          <w:sz w:val="24"/>
          <w:szCs w:val="24"/>
        </w:rPr>
        <w:t>birth</w:t>
      </w:r>
      <w:r w:rsidRPr="00EE095D">
        <w:rPr>
          <w:rFonts w:ascii="Times New Roman" w:eastAsia="Times New Roman" w:hAnsi="Times New Roman" w:cs="Times New Roman"/>
          <w:b/>
          <w:bCs/>
          <w:spacing w:val="-5"/>
          <w:sz w:val="24"/>
          <w:szCs w:val="24"/>
        </w:rPr>
        <w:t xml:space="preserve"> </w:t>
      </w:r>
      <w:r w:rsidRPr="00EE095D">
        <w:rPr>
          <w:rFonts w:ascii="Times New Roman" w:eastAsia="Times New Roman" w:hAnsi="Times New Roman" w:cs="Times New Roman"/>
          <w:b/>
          <w:bCs/>
          <w:sz w:val="24"/>
          <w:szCs w:val="24"/>
        </w:rPr>
        <w:t>and</w:t>
      </w:r>
      <w:r w:rsidRPr="00EE095D">
        <w:rPr>
          <w:rFonts w:ascii="Times New Roman" w:eastAsia="Times New Roman" w:hAnsi="Times New Roman" w:cs="Times New Roman"/>
          <w:b/>
          <w:bCs/>
          <w:spacing w:val="-5"/>
          <w:sz w:val="24"/>
          <w:szCs w:val="24"/>
        </w:rPr>
        <w:t xml:space="preserve"> </w:t>
      </w:r>
      <w:r w:rsidRPr="00EE095D">
        <w:rPr>
          <w:rFonts w:ascii="Times New Roman" w:eastAsia="Times New Roman" w:hAnsi="Times New Roman" w:cs="Times New Roman"/>
          <w:b/>
          <w:bCs/>
          <w:sz w:val="24"/>
          <w:szCs w:val="24"/>
        </w:rPr>
        <w:t>after</w:t>
      </w:r>
      <w:r w:rsidRPr="00EE095D">
        <w:rPr>
          <w:rFonts w:ascii="Times New Roman" w:eastAsia="Times New Roman" w:hAnsi="Times New Roman" w:cs="Times New Roman"/>
          <w:b/>
          <w:bCs/>
          <w:spacing w:val="-4"/>
          <w:sz w:val="24"/>
          <w:szCs w:val="24"/>
        </w:rPr>
        <w:t xml:space="preserve"> </w:t>
      </w:r>
      <w:r w:rsidRPr="00EE095D">
        <w:rPr>
          <w:rFonts w:ascii="Times New Roman" w:eastAsia="Times New Roman" w:hAnsi="Times New Roman" w:cs="Times New Roman"/>
          <w:b/>
          <w:bCs/>
          <w:sz w:val="24"/>
          <w:szCs w:val="24"/>
        </w:rPr>
        <w:t>death</w:t>
      </w:r>
      <w:r w:rsidRPr="00EE095D">
        <w:rPr>
          <w:rFonts w:ascii="Times New Roman" w:eastAsia="Times New Roman" w:hAnsi="Times New Roman" w:cs="Times New Roman"/>
          <w:b/>
          <w:bCs/>
          <w:spacing w:val="-4"/>
          <w:sz w:val="24"/>
          <w:szCs w:val="24"/>
        </w:rPr>
        <w:t xml:space="preserve"> </w:t>
      </w:r>
      <w:r w:rsidRPr="00EE095D">
        <w:rPr>
          <w:rFonts w:ascii="Times New Roman" w:eastAsia="Times New Roman" w:hAnsi="Times New Roman" w:cs="Times New Roman"/>
          <w:b/>
          <w:bCs/>
          <w:sz w:val="24"/>
          <w:szCs w:val="24"/>
        </w:rPr>
        <w:t>of</w:t>
      </w:r>
      <w:r w:rsidRPr="00EE095D">
        <w:rPr>
          <w:rFonts w:ascii="Times New Roman" w:eastAsia="Times New Roman" w:hAnsi="Times New Roman" w:cs="Times New Roman"/>
          <w:b/>
          <w:bCs/>
          <w:spacing w:val="-5"/>
          <w:sz w:val="24"/>
          <w:szCs w:val="24"/>
        </w:rPr>
        <w:t xml:space="preserve"> </w:t>
      </w:r>
      <w:r w:rsidRPr="00EE095D">
        <w:rPr>
          <w:rFonts w:ascii="Times New Roman" w:eastAsia="Times New Roman" w:hAnsi="Times New Roman" w:cs="Times New Roman"/>
          <w:b/>
          <w:bCs/>
          <w:sz w:val="24"/>
          <w:szCs w:val="24"/>
        </w:rPr>
        <w:t>a</w:t>
      </w:r>
      <w:r w:rsidRPr="00EE095D">
        <w:rPr>
          <w:rFonts w:ascii="Times New Roman" w:eastAsia="Times New Roman" w:hAnsi="Times New Roman" w:cs="Times New Roman"/>
          <w:b/>
          <w:bCs/>
          <w:spacing w:val="-5"/>
          <w:sz w:val="24"/>
          <w:szCs w:val="24"/>
        </w:rPr>
        <w:t xml:space="preserve"> </w:t>
      </w:r>
      <w:r w:rsidRPr="00EE095D">
        <w:rPr>
          <w:rFonts w:ascii="Times New Roman" w:eastAsia="Times New Roman" w:hAnsi="Times New Roman" w:cs="Times New Roman"/>
          <w:b/>
          <w:bCs/>
          <w:sz w:val="24"/>
          <w:szCs w:val="24"/>
        </w:rPr>
        <w:t>child</w:t>
      </w:r>
    </w:p>
    <w:p w:rsidR="00FE72D2" w:rsidRPr="00EE095D" w:rsidRDefault="00FE72D2" w:rsidP="00FE72D2">
      <w:pPr>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Statement for recognition of paternity may also be provided before the child’s birth. Such statement produces legal effect, provided that the child is born</w:t>
      </w:r>
      <w:r w:rsidRPr="00EE095D">
        <w:rPr>
          <w:rFonts w:ascii="Times New Roman" w:eastAsia="Times New Roman" w:hAnsi="Times New Roman" w:cs="Times New Roman"/>
          <w:spacing w:val="-17"/>
          <w:sz w:val="24"/>
          <w:szCs w:val="24"/>
        </w:rPr>
        <w:t xml:space="preserve"> </w:t>
      </w:r>
      <w:r w:rsidRPr="00EE095D">
        <w:rPr>
          <w:rFonts w:ascii="Times New Roman" w:eastAsia="Times New Roman" w:hAnsi="Times New Roman" w:cs="Times New Roman"/>
          <w:sz w:val="24"/>
          <w:szCs w:val="24"/>
        </w:rPr>
        <w:t>alive.</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2. After death of a child, paternity may be verified only by court decision upon request of authorized persons and if they have a legal interest for</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this.</w:t>
      </w:r>
    </w:p>
    <w:p w:rsidR="00FE72D2" w:rsidRPr="00EE095D" w:rsidRDefault="00FE72D2" w:rsidP="00FE72D2">
      <w:pPr>
        <w:jc w:val="center"/>
        <w:outlineLvl w:val="1"/>
        <w:rPr>
          <w:rFonts w:ascii="Times New Roman" w:eastAsia="Times New Roman" w:hAnsi="Times New Roman" w:cs="Times New Roman"/>
          <w:b/>
          <w:bCs/>
          <w:sz w:val="24"/>
          <w:szCs w:val="24"/>
        </w:rPr>
      </w:pP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111</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Consent of the</w:t>
      </w:r>
      <w:r w:rsidRPr="00EE095D">
        <w:rPr>
          <w:rFonts w:ascii="Times New Roman" w:eastAsia="Times New Roman" w:hAnsi="Times New Roman" w:cs="Times New Roman"/>
          <w:b/>
          <w:bCs/>
          <w:spacing w:val="-12"/>
          <w:sz w:val="24"/>
          <w:szCs w:val="24"/>
        </w:rPr>
        <w:t xml:space="preserve"> </w:t>
      </w:r>
      <w:r w:rsidRPr="00EE095D">
        <w:rPr>
          <w:rFonts w:ascii="Times New Roman" w:eastAsia="Times New Roman" w:hAnsi="Times New Roman" w:cs="Times New Roman"/>
          <w:b/>
          <w:bCs/>
          <w:sz w:val="24"/>
          <w:szCs w:val="24"/>
        </w:rPr>
        <w:t>mother</w:t>
      </w:r>
    </w:p>
    <w:p w:rsidR="00FE72D2" w:rsidRPr="00EE095D" w:rsidRDefault="00FE72D2" w:rsidP="00FE72D2">
      <w:pPr>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1. Recognition of paternity produces legal effect and is registered in the register of births only if mother of child agrees with such</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recognition.</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2. Statement on consent for recognition of paternity may be given by mother according to the regulations provided for in Article 108 of this Book.</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3. If she has not presented the same person as father of the child, registrar is obliged to summon the child’s mother for her statement within thirty 30 days from the recognition of</w:t>
      </w:r>
      <w:r w:rsidRPr="00EE095D">
        <w:rPr>
          <w:rFonts w:ascii="Times New Roman" w:eastAsia="Times New Roman" w:hAnsi="Times New Roman" w:cs="Times New Roman"/>
          <w:spacing w:val="-2"/>
          <w:sz w:val="24"/>
          <w:szCs w:val="24"/>
        </w:rPr>
        <w:t xml:space="preserve"> </w:t>
      </w:r>
      <w:r w:rsidRPr="00EE095D">
        <w:rPr>
          <w:rFonts w:ascii="Times New Roman" w:eastAsia="Times New Roman" w:hAnsi="Times New Roman" w:cs="Times New Roman"/>
          <w:sz w:val="24"/>
          <w:szCs w:val="24"/>
        </w:rPr>
        <w:t>paternity.</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112</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Consent of the child</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0"/>
        </w:tabs>
        <w:rPr>
          <w:rFonts w:ascii="Times New Roman" w:hAnsi="Times New Roman" w:cs="Times New Roman"/>
          <w:sz w:val="24"/>
          <w:szCs w:val="24"/>
        </w:rPr>
      </w:pPr>
      <w:r w:rsidRPr="00EE095D">
        <w:rPr>
          <w:rFonts w:ascii="Times New Roman" w:hAnsi="Times New Roman" w:cs="Times New Roman"/>
          <w:sz w:val="24"/>
          <w:szCs w:val="24"/>
        </w:rPr>
        <w:t xml:space="preserve">1. If child is older than 16 years, consent of the child shall also be required for recognition of paternity. Such consent shall be provided as foreseen in Article 114. When child is legally incapable consent is given by his legal representative. </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When the child regardless of his age is in continuous incapacity to act or mother is no longer alive or with unknown residence or has been announced dead or has been completely deprived from her capacity to act, statement regarding consent for recognition of paternity shall be provided by custodian of the child with the permission of the Custodian Body</w:t>
      </w:r>
      <w:r w:rsidRPr="00EE095D">
        <w:rPr>
          <w:rFonts w:ascii="Times New Roman" w:eastAsia="Calibri" w:hAnsi="Times New Roman" w:cs="Times New Roman"/>
          <w:sz w:val="24"/>
          <w:szCs w:val="24"/>
        </w:rPr>
        <w:t>.</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113</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Court procedure for disagreement </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If mother of a child or child older than 16 years of age, or the custodian of a child does not agree with the recognition of paternity, or when they do not declare themselves concerning this issue within 30 days after being informed of recognition, person who has recognized a child as his own may submit a claim to the court, in order to verify that he is child`s father.</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Claim may be submitted within a period of three years after being informed about disagreement of the child`s mother. If in the meantime paternity of another person has been verified, claim shall not be submitted after expired date for rejecting paternity of such person.</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114</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Legal effect of the statement of recognition</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Statement for recognition of paternity, statements of the mother and child and consent for recognition of paternity shall not be revoked.</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2. </w:t>
      </w:r>
      <w:r w:rsidRPr="00EE095D">
        <w:rPr>
          <w:rFonts w:ascii="Times New Roman" w:hAnsi="Times New Roman" w:cs="Times New Roman"/>
          <w:sz w:val="24"/>
          <w:szCs w:val="24"/>
        </w:rPr>
        <w:t>Person giving a statement for recognition of paternity may request annulment of such statement, if it was given under coercion, deceit or</w:t>
      </w:r>
      <w:r w:rsidRPr="00EE095D">
        <w:rPr>
          <w:rFonts w:ascii="Times New Roman" w:hAnsi="Times New Roman" w:cs="Times New Roman"/>
          <w:spacing w:val="-12"/>
          <w:sz w:val="24"/>
          <w:szCs w:val="24"/>
        </w:rPr>
        <w:t xml:space="preserve"> </w:t>
      </w:r>
      <w:r w:rsidRPr="00EE095D">
        <w:rPr>
          <w:rFonts w:ascii="Times New Roman" w:hAnsi="Times New Roman" w:cs="Times New Roman"/>
          <w:sz w:val="24"/>
          <w:szCs w:val="24"/>
        </w:rPr>
        <w:t>mistake.</w:t>
      </w:r>
    </w:p>
    <w:p w:rsidR="00FE72D2" w:rsidRPr="00EE095D" w:rsidRDefault="00FE72D2" w:rsidP="00FE72D2">
      <w:pPr>
        <w:tabs>
          <w:tab w:val="left" w:pos="841"/>
        </w:tabs>
        <w:rPr>
          <w:rFonts w:ascii="Times New Roman" w:hAnsi="Times New Roman" w:cs="Times New Roman"/>
          <w:sz w:val="24"/>
          <w:szCs w:val="24"/>
        </w:rPr>
      </w:pPr>
    </w:p>
    <w:p w:rsidR="00FE72D2" w:rsidRPr="00EE095D" w:rsidRDefault="00FE72D2" w:rsidP="00FE72D2">
      <w:pPr>
        <w:tabs>
          <w:tab w:val="left" w:pos="841"/>
        </w:tabs>
        <w:rPr>
          <w:rFonts w:ascii="Times New Roman" w:hAnsi="Times New Roman" w:cs="Times New Roman"/>
          <w:sz w:val="24"/>
          <w:szCs w:val="24"/>
        </w:rPr>
      </w:pPr>
      <w:r w:rsidRPr="00EE095D">
        <w:rPr>
          <w:rFonts w:ascii="Times New Roman" w:hAnsi="Times New Roman" w:cs="Times New Roman"/>
          <w:sz w:val="24"/>
          <w:szCs w:val="24"/>
        </w:rPr>
        <w:t>3. Claim for annulment of a statement may be submitted within a period of six months from the date, coercion ceased to exist or the moment mistake is</w:t>
      </w:r>
      <w:r w:rsidRPr="00EE095D">
        <w:rPr>
          <w:rFonts w:ascii="Times New Roman" w:hAnsi="Times New Roman" w:cs="Times New Roman"/>
          <w:spacing w:val="-6"/>
          <w:sz w:val="24"/>
          <w:szCs w:val="24"/>
        </w:rPr>
        <w:t xml:space="preserve"> </w:t>
      </w:r>
      <w:r w:rsidRPr="00EE095D">
        <w:rPr>
          <w:rFonts w:ascii="Times New Roman" w:hAnsi="Times New Roman" w:cs="Times New Roman"/>
          <w:sz w:val="24"/>
          <w:szCs w:val="24"/>
        </w:rPr>
        <w:t>noticed.</w:t>
      </w:r>
    </w:p>
    <w:p w:rsidR="00FE72D2" w:rsidRPr="00EE095D" w:rsidRDefault="00FE72D2" w:rsidP="00FE72D2">
      <w:pPr>
        <w:tabs>
          <w:tab w:val="left" w:pos="841"/>
        </w:tabs>
        <w:rPr>
          <w:rFonts w:ascii="Times New Roman" w:eastAsia="Times New Roman" w:hAnsi="Times New Roman" w:cs="Times New Roman"/>
          <w:sz w:val="24"/>
          <w:szCs w:val="24"/>
        </w:rPr>
      </w:pPr>
    </w:p>
    <w:p w:rsidR="00FE72D2" w:rsidRPr="00EE095D" w:rsidRDefault="00FE72D2" w:rsidP="00FE72D2">
      <w:pPr>
        <w:tabs>
          <w:tab w:val="left" w:pos="841"/>
        </w:tabs>
        <w:rPr>
          <w:rFonts w:ascii="Times New Roman" w:eastAsia="Times New Roman" w:hAnsi="Times New Roman" w:cs="Times New Roman"/>
          <w:sz w:val="24"/>
          <w:szCs w:val="24"/>
        </w:rPr>
      </w:pPr>
    </w:p>
    <w:p w:rsidR="00FE72D2" w:rsidRPr="00EE095D" w:rsidRDefault="00FE72D2" w:rsidP="00FE72D2">
      <w:pPr>
        <w:tabs>
          <w:tab w:val="left" w:pos="841"/>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115</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Extra Marital Children</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Apart of a person considering himself father of the child, the child and the child’s mother may also submit a claim for paternity verification.</w:t>
      </w:r>
    </w:p>
    <w:p w:rsidR="00FE72D2" w:rsidRPr="00EE095D" w:rsidRDefault="00FE72D2" w:rsidP="00FE72D2">
      <w:pPr>
        <w:tabs>
          <w:tab w:val="left" w:pos="841"/>
        </w:tabs>
        <w:rPr>
          <w:rFonts w:ascii="Times New Roman" w:hAnsi="Times New Roman" w:cs="Times New Roman"/>
          <w:sz w:val="24"/>
          <w:szCs w:val="24"/>
        </w:rPr>
      </w:pPr>
    </w:p>
    <w:p w:rsidR="00FE72D2" w:rsidRPr="00EE095D" w:rsidRDefault="00FE72D2" w:rsidP="00FE72D2">
      <w:pPr>
        <w:tabs>
          <w:tab w:val="left" w:pos="841"/>
        </w:tabs>
        <w:rPr>
          <w:rFonts w:ascii="Times New Roman" w:hAnsi="Times New Roman" w:cs="Times New Roman"/>
          <w:sz w:val="24"/>
          <w:szCs w:val="24"/>
        </w:rPr>
      </w:pPr>
      <w:r w:rsidRPr="00EE095D">
        <w:rPr>
          <w:rFonts w:ascii="Times New Roman" w:hAnsi="Times New Roman" w:cs="Times New Roman"/>
          <w:sz w:val="24"/>
          <w:szCs w:val="24"/>
        </w:rPr>
        <w:t>2. Extra marital child may submit a claim for paternity verification at</w:t>
      </w:r>
      <w:r w:rsidRPr="00EE095D">
        <w:rPr>
          <w:rFonts w:ascii="Times New Roman" w:hAnsi="Times New Roman" w:cs="Times New Roman"/>
          <w:spacing w:val="-19"/>
          <w:sz w:val="24"/>
          <w:szCs w:val="24"/>
        </w:rPr>
        <w:t xml:space="preserve"> </w:t>
      </w:r>
      <w:r w:rsidRPr="00EE095D">
        <w:rPr>
          <w:rFonts w:ascii="Times New Roman" w:hAnsi="Times New Roman" w:cs="Times New Roman"/>
          <w:sz w:val="24"/>
          <w:szCs w:val="24"/>
        </w:rPr>
        <w:t>any time.</w:t>
      </w:r>
    </w:p>
    <w:p w:rsidR="00FE72D2" w:rsidRPr="00EE095D" w:rsidRDefault="00FE72D2" w:rsidP="00FE72D2">
      <w:pPr>
        <w:tabs>
          <w:tab w:val="left" w:pos="841"/>
        </w:tabs>
        <w:rPr>
          <w:rFonts w:ascii="Times New Roman" w:hAnsi="Times New Roman" w:cs="Times New Roman"/>
          <w:sz w:val="24"/>
          <w:szCs w:val="24"/>
        </w:rPr>
      </w:pPr>
    </w:p>
    <w:p w:rsidR="00FE72D2" w:rsidRPr="00EE095D" w:rsidRDefault="00FE72D2" w:rsidP="00FE72D2">
      <w:pPr>
        <w:tabs>
          <w:tab w:val="left" w:pos="841"/>
        </w:tabs>
        <w:rPr>
          <w:rFonts w:ascii="Times New Roman" w:hAnsi="Times New Roman" w:cs="Times New Roman"/>
          <w:sz w:val="24"/>
          <w:szCs w:val="24"/>
        </w:rPr>
      </w:pPr>
      <w:r w:rsidRPr="00EE095D">
        <w:rPr>
          <w:rFonts w:ascii="Times New Roman" w:hAnsi="Times New Roman" w:cs="Times New Roman"/>
          <w:sz w:val="24"/>
          <w:szCs w:val="24"/>
        </w:rPr>
        <w:t xml:space="preserve">3. If child is minor or is legally incapable to act, mother may on his behalf submit a claim. If mother is not alive, or has </w:t>
      </w:r>
      <w:r w:rsidRPr="00EE095D">
        <w:rPr>
          <w:rFonts w:ascii="Times New Roman" w:eastAsia="Calibri" w:hAnsi="Times New Roman" w:cs="Times New Roman"/>
          <w:sz w:val="24"/>
          <w:szCs w:val="24"/>
        </w:rPr>
        <w:t xml:space="preserve">been deprived from parental responsibility or mother`s place of residence is unknown, </w:t>
      </w:r>
      <w:r w:rsidRPr="00EE095D">
        <w:rPr>
          <w:rFonts w:ascii="Times New Roman" w:hAnsi="Times New Roman" w:cs="Times New Roman"/>
          <w:sz w:val="24"/>
          <w:szCs w:val="24"/>
        </w:rPr>
        <w:t>claim may be submitted by custodian with the permission of Custodian</w:t>
      </w:r>
      <w:r w:rsidRPr="00EE095D">
        <w:rPr>
          <w:rFonts w:ascii="Times New Roman" w:hAnsi="Times New Roman" w:cs="Times New Roman"/>
          <w:spacing w:val="-10"/>
          <w:sz w:val="24"/>
          <w:szCs w:val="24"/>
        </w:rPr>
        <w:t xml:space="preserve"> </w:t>
      </w:r>
      <w:r w:rsidRPr="00EE095D">
        <w:rPr>
          <w:rFonts w:ascii="Times New Roman" w:hAnsi="Times New Roman" w:cs="Times New Roman"/>
          <w:sz w:val="24"/>
          <w:szCs w:val="24"/>
        </w:rPr>
        <w:t>Body.</w:t>
      </w:r>
    </w:p>
    <w:p w:rsidR="00FE72D2" w:rsidRPr="00EE095D" w:rsidRDefault="00FE72D2" w:rsidP="00FE72D2">
      <w:pPr>
        <w:tabs>
          <w:tab w:val="left" w:pos="841"/>
        </w:tabs>
        <w:rPr>
          <w:rFonts w:ascii="Times New Roman" w:eastAsia="Times New Roman" w:hAnsi="Times New Roman" w:cs="Times New Roman"/>
          <w:bCs/>
          <w:sz w:val="24"/>
          <w:szCs w:val="24"/>
        </w:rPr>
      </w:pPr>
    </w:p>
    <w:p w:rsidR="00FE72D2" w:rsidRPr="00EE095D" w:rsidRDefault="00FE72D2" w:rsidP="00FE72D2">
      <w:pPr>
        <w:tabs>
          <w:tab w:val="left" w:pos="842"/>
        </w:tabs>
        <w:rPr>
          <w:rFonts w:ascii="Times New Roman" w:eastAsia="Times New Roman" w:hAnsi="Times New Roman" w:cs="Times New Roman"/>
          <w:sz w:val="24"/>
          <w:szCs w:val="24"/>
        </w:rPr>
      </w:pPr>
      <w:r w:rsidRPr="00EE095D">
        <w:rPr>
          <w:rFonts w:ascii="Times New Roman" w:eastAsia="Times New Roman" w:hAnsi="Times New Roman" w:cs="Times New Roman"/>
          <w:bCs/>
          <w:sz w:val="24"/>
          <w:szCs w:val="24"/>
        </w:rPr>
        <w:t>4. Mother</w:t>
      </w:r>
      <w:r w:rsidRPr="00EE095D">
        <w:rPr>
          <w:rFonts w:ascii="Times New Roman" w:eastAsia="Times New Roman" w:hAnsi="Times New Roman" w:cs="Times New Roman"/>
          <w:sz w:val="24"/>
          <w:szCs w:val="24"/>
        </w:rPr>
        <w:t xml:space="preserve"> may submit a claim for the verification of paternity as long as she has parental right for the child.</w:t>
      </w:r>
    </w:p>
    <w:p w:rsidR="00FE72D2" w:rsidRPr="00EE095D" w:rsidRDefault="00FE72D2" w:rsidP="00FE72D2">
      <w:pPr>
        <w:tabs>
          <w:tab w:val="left" w:pos="842"/>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116</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i/>
          <w:sz w:val="24"/>
          <w:szCs w:val="24"/>
        </w:rPr>
        <w:t>Ex officio</w:t>
      </w:r>
      <w:r w:rsidRPr="00EE095D">
        <w:rPr>
          <w:rFonts w:ascii="Times New Roman" w:eastAsia="Times New Roman" w:hAnsi="Times New Roman" w:cs="Times New Roman"/>
          <w:b/>
          <w:bCs/>
          <w:sz w:val="24"/>
          <w:szCs w:val="24"/>
        </w:rPr>
        <w:t xml:space="preserve"> action</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4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1. When the mother has recorded specific person to be father of her child and within a period of one year from the child’s birth does not initiate paternity verification procedure, Custodian Body may </w:t>
      </w:r>
      <w:r w:rsidRPr="00EE095D">
        <w:rPr>
          <w:rFonts w:ascii="Times New Roman" w:eastAsia="Times New Roman" w:hAnsi="Times New Roman" w:cs="Times New Roman"/>
          <w:i/>
          <w:sz w:val="24"/>
          <w:szCs w:val="24"/>
        </w:rPr>
        <w:t>ex officio</w:t>
      </w:r>
      <w:r w:rsidRPr="00EE095D">
        <w:rPr>
          <w:rFonts w:ascii="Times New Roman" w:eastAsia="Times New Roman" w:hAnsi="Times New Roman" w:cs="Times New Roman"/>
          <w:sz w:val="24"/>
          <w:szCs w:val="24"/>
        </w:rPr>
        <w:t xml:space="preserve"> initiate such procedure on behalf of a child. In this case the child is assigned a special custodian to conduct the</w:t>
      </w:r>
      <w:r w:rsidRPr="00EE095D">
        <w:rPr>
          <w:rFonts w:ascii="Times New Roman" w:eastAsia="Times New Roman" w:hAnsi="Times New Roman" w:cs="Times New Roman"/>
          <w:spacing w:val="-12"/>
          <w:sz w:val="24"/>
          <w:szCs w:val="24"/>
        </w:rPr>
        <w:t xml:space="preserve"> </w:t>
      </w:r>
      <w:r w:rsidRPr="00EE095D">
        <w:rPr>
          <w:rFonts w:ascii="Times New Roman" w:eastAsia="Times New Roman" w:hAnsi="Times New Roman" w:cs="Times New Roman"/>
          <w:sz w:val="24"/>
          <w:szCs w:val="24"/>
        </w:rPr>
        <w:t>procedures.</w:t>
      </w:r>
    </w:p>
    <w:p w:rsidR="00FE72D2" w:rsidRPr="00EE095D" w:rsidRDefault="00FE72D2" w:rsidP="00FE72D2">
      <w:pPr>
        <w:tabs>
          <w:tab w:val="left" w:pos="841"/>
        </w:tabs>
        <w:rPr>
          <w:rFonts w:ascii="Times New Roman" w:eastAsia="Times New Roman" w:hAnsi="Times New Roman" w:cs="Times New Roman"/>
          <w:sz w:val="24"/>
          <w:szCs w:val="24"/>
        </w:rPr>
      </w:pPr>
    </w:p>
    <w:p w:rsidR="00FE72D2" w:rsidRPr="00EE095D" w:rsidRDefault="00FE72D2" w:rsidP="00FE72D2">
      <w:pPr>
        <w:tabs>
          <w:tab w:val="left" w:pos="84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2. Custodian Body shall not initiate the procedure of </w:t>
      </w:r>
      <w:r w:rsidRPr="00EE095D">
        <w:rPr>
          <w:rFonts w:ascii="Times New Roman" w:eastAsia="Times New Roman" w:hAnsi="Times New Roman" w:cs="Times New Roman"/>
          <w:i/>
          <w:sz w:val="24"/>
          <w:szCs w:val="24"/>
        </w:rPr>
        <w:t>ex officio</w:t>
      </w:r>
      <w:r w:rsidRPr="00EE095D">
        <w:rPr>
          <w:rFonts w:ascii="Times New Roman" w:eastAsia="Times New Roman" w:hAnsi="Times New Roman" w:cs="Times New Roman"/>
          <w:sz w:val="24"/>
          <w:szCs w:val="24"/>
        </w:rPr>
        <w:t xml:space="preserve"> verification of paternity, if mother objects to this action due to justifiable reasons.</w:t>
      </w:r>
    </w:p>
    <w:p w:rsidR="00FE72D2" w:rsidRPr="00EE095D" w:rsidRDefault="00FE72D2" w:rsidP="00FE72D2">
      <w:pPr>
        <w:tabs>
          <w:tab w:val="left" w:pos="841"/>
        </w:tabs>
        <w:jc w:val="center"/>
        <w:rPr>
          <w:rFonts w:ascii="Times New Roman" w:eastAsia="Times New Roman" w:hAnsi="Times New Roman" w:cs="Times New Roman"/>
          <w:b/>
          <w:sz w:val="24"/>
          <w:szCs w:val="24"/>
        </w:rPr>
      </w:pPr>
    </w:p>
    <w:p w:rsidR="00B150BF" w:rsidRDefault="00B150BF" w:rsidP="00FE72D2">
      <w:pPr>
        <w:tabs>
          <w:tab w:val="left" w:pos="841"/>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Sub-chapter II – Maternity </w:t>
      </w:r>
    </w:p>
    <w:p w:rsidR="00B150BF" w:rsidRDefault="00B150BF" w:rsidP="00FE72D2">
      <w:pPr>
        <w:tabs>
          <w:tab w:val="left" w:pos="841"/>
        </w:tabs>
        <w:jc w:val="center"/>
        <w:rPr>
          <w:rFonts w:ascii="Times New Roman" w:eastAsia="Times New Roman" w:hAnsi="Times New Roman" w:cs="Times New Roman"/>
          <w:b/>
          <w:sz w:val="24"/>
          <w:szCs w:val="24"/>
        </w:rPr>
      </w:pPr>
    </w:p>
    <w:p w:rsidR="00FE72D2" w:rsidRPr="00EE095D" w:rsidRDefault="00FE72D2" w:rsidP="00FE72D2">
      <w:pPr>
        <w:tabs>
          <w:tab w:val="left" w:pos="841"/>
        </w:tabs>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117</w:t>
      </w:r>
    </w:p>
    <w:p w:rsidR="00FE72D2" w:rsidRPr="00EE095D" w:rsidRDefault="00FE72D2" w:rsidP="00FE72D2">
      <w:pPr>
        <w:tabs>
          <w:tab w:val="left" w:pos="841"/>
        </w:tabs>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Verification of maternity</w:t>
      </w:r>
    </w:p>
    <w:p w:rsidR="00FE72D2" w:rsidRPr="00EE095D" w:rsidRDefault="00FE72D2" w:rsidP="00FE72D2">
      <w:pPr>
        <w:tabs>
          <w:tab w:val="left" w:pos="841"/>
        </w:tabs>
        <w:jc w:val="center"/>
        <w:rPr>
          <w:rFonts w:ascii="Times New Roman" w:eastAsia="Times New Roman" w:hAnsi="Times New Roman" w:cs="Times New Roman"/>
          <w:b/>
          <w:sz w:val="24"/>
          <w:szCs w:val="24"/>
        </w:rPr>
      </w:pPr>
    </w:p>
    <w:p w:rsidR="00FE72D2" w:rsidRPr="00EE095D" w:rsidRDefault="00FE72D2" w:rsidP="00FE72D2">
      <w:pPr>
        <w:tabs>
          <w:tab w:val="left" w:pos="84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Provisions of this Law regarding verification of paternity shall also apply for verification of maternity</w:t>
      </w:r>
    </w:p>
    <w:p w:rsidR="00FE72D2" w:rsidRPr="00EE095D" w:rsidRDefault="00FE72D2" w:rsidP="00FE72D2">
      <w:pPr>
        <w:tabs>
          <w:tab w:val="left" w:pos="841"/>
        </w:tabs>
        <w:rPr>
          <w:rFonts w:ascii="Times New Roman" w:eastAsia="Times New Roman" w:hAnsi="Times New Roman" w:cs="Times New Roman"/>
          <w:sz w:val="24"/>
          <w:szCs w:val="24"/>
        </w:rPr>
      </w:pPr>
    </w:p>
    <w:p w:rsidR="00FE72D2" w:rsidRPr="00EE095D" w:rsidRDefault="00FE72D2" w:rsidP="00FE72D2">
      <w:pPr>
        <w:outlineLvl w:val="1"/>
        <w:rPr>
          <w:rFonts w:ascii="Times New Roman" w:eastAsia="Times New Roman" w:hAnsi="Times New Roman" w:cs="Times New Roman"/>
          <w:b/>
          <w:bCs/>
          <w:sz w:val="24"/>
          <w:szCs w:val="24"/>
        </w:rPr>
      </w:pPr>
    </w:p>
    <w:p w:rsidR="00FE72D2" w:rsidRPr="00EE095D" w:rsidRDefault="00B150BF" w:rsidP="00FE72D2">
      <w:pPr>
        <w:ind w:left="100"/>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Sub-chapter </w:t>
      </w:r>
      <w:r w:rsidR="00FE72D2" w:rsidRPr="00EE095D">
        <w:rPr>
          <w:rFonts w:ascii="Times New Roman" w:eastAsia="Times New Roman" w:hAnsi="Times New Roman" w:cs="Times New Roman"/>
          <w:b/>
          <w:bCs/>
          <w:sz w:val="24"/>
          <w:szCs w:val="24"/>
        </w:rPr>
        <w:t>III</w:t>
      </w:r>
      <w:r>
        <w:rPr>
          <w:rFonts w:ascii="Times New Roman" w:eastAsia="Times New Roman" w:hAnsi="Times New Roman" w:cs="Times New Roman"/>
          <w:b/>
          <w:bCs/>
          <w:sz w:val="24"/>
          <w:szCs w:val="24"/>
        </w:rPr>
        <w:t xml:space="preserve"> – Rejection of Paternity and Maternity </w:t>
      </w:r>
    </w:p>
    <w:p w:rsidR="00FE72D2" w:rsidRPr="00EE095D" w:rsidRDefault="00FE72D2" w:rsidP="00FE72D2">
      <w:pPr>
        <w:tabs>
          <w:tab w:val="left" w:pos="361"/>
        </w:tabs>
        <w:ind w:left="120"/>
        <w:outlineLvl w:val="1"/>
        <w:rPr>
          <w:rFonts w:ascii="Times New Roman" w:eastAsia="Times New Roman" w:hAnsi="Times New Roman" w:cs="Times New Roman"/>
          <w:sz w:val="24"/>
          <w:szCs w:val="24"/>
        </w:rPr>
      </w:pPr>
    </w:p>
    <w:p w:rsidR="00FE72D2" w:rsidRPr="00EE095D" w:rsidRDefault="00FE72D2" w:rsidP="00FE72D2">
      <w:pPr>
        <w:ind w:left="460"/>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 xml:space="preserve">Article 118 </w:t>
      </w:r>
    </w:p>
    <w:p w:rsidR="00FE72D2" w:rsidRPr="00EE095D" w:rsidRDefault="00FE72D2" w:rsidP="00FE72D2">
      <w:pPr>
        <w:ind w:left="460"/>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Rejection of paternity by husband</w:t>
      </w:r>
    </w:p>
    <w:p w:rsidR="00FE72D2" w:rsidRPr="00EE095D" w:rsidRDefault="00FE72D2" w:rsidP="00FE72D2">
      <w:pPr>
        <w:ind w:left="460"/>
        <w:jc w:val="center"/>
        <w:rPr>
          <w:rFonts w:ascii="Times New Roman" w:eastAsia="Times New Roman" w:hAnsi="Times New Roman" w:cs="Times New Roman"/>
          <w:b/>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Husband may reject paternity of the child born by his wife during marriage, or before expiry of 300 days from dissolution of marriage, if he does not consider himself being the father of the child.</w:t>
      </w:r>
    </w:p>
    <w:p w:rsidR="00FE72D2" w:rsidRPr="00EE095D" w:rsidRDefault="00FE72D2" w:rsidP="00FE72D2">
      <w:pPr>
        <w:tabs>
          <w:tab w:val="left" w:pos="840"/>
        </w:tabs>
        <w:rPr>
          <w:rFonts w:ascii="Times New Roman" w:eastAsia="Times New Roman" w:hAnsi="Times New Roman" w:cs="Times New Roman"/>
          <w:sz w:val="24"/>
          <w:szCs w:val="24"/>
        </w:rPr>
      </w:pPr>
    </w:p>
    <w:p w:rsidR="00FE72D2" w:rsidRPr="00EE095D" w:rsidRDefault="00FE72D2" w:rsidP="00FE72D2">
      <w:pPr>
        <w:tabs>
          <w:tab w:val="left" w:pos="840"/>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Claim on rejection of paternity may be submitted within six months from the time of acknowledgement of the fact that gave reason for the assumption of paternity. Claim shall not be submitted later than a period of 10 years after the child’s</w:t>
      </w:r>
      <w:r w:rsidRPr="00EE095D">
        <w:rPr>
          <w:rFonts w:ascii="Times New Roman" w:eastAsia="Times New Roman" w:hAnsi="Times New Roman" w:cs="Times New Roman"/>
          <w:spacing w:val="-16"/>
          <w:sz w:val="24"/>
          <w:szCs w:val="24"/>
        </w:rPr>
        <w:t xml:space="preserve"> </w:t>
      </w:r>
      <w:r w:rsidRPr="00EE095D">
        <w:rPr>
          <w:rFonts w:ascii="Times New Roman" w:eastAsia="Times New Roman" w:hAnsi="Times New Roman" w:cs="Times New Roman"/>
          <w:sz w:val="24"/>
          <w:szCs w:val="24"/>
        </w:rPr>
        <w:t>birth.</w:t>
      </w:r>
    </w:p>
    <w:p w:rsidR="00FE72D2" w:rsidRPr="00EE095D" w:rsidRDefault="00FE72D2" w:rsidP="00FE72D2">
      <w:pPr>
        <w:tabs>
          <w:tab w:val="left" w:pos="841"/>
        </w:tabs>
        <w:rPr>
          <w:rFonts w:ascii="Times New Roman" w:eastAsia="Times New Roman" w:hAnsi="Times New Roman" w:cs="Times New Roman"/>
          <w:sz w:val="24"/>
          <w:szCs w:val="24"/>
        </w:rPr>
      </w:pPr>
    </w:p>
    <w:p w:rsidR="00FE72D2" w:rsidRPr="00EE095D" w:rsidRDefault="00FE72D2" w:rsidP="00FE72D2">
      <w:pPr>
        <w:tabs>
          <w:tab w:val="left" w:pos="84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3. If husband of the child’s mother has been completely deprived from his capacity to act, claim rejecting his</w:t>
      </w:r>
      <w:r w:rsidRPr="00EE095D">
        <w:rPr>
          <w:rFonts w:ascii="Times New Roman" w:eastAsia="Times New Roman" w:hAnsi="Times New Roman" w:cs="Times New Roman"/>
          <w:spacing w:val="-2"/>
          <w:sz w:val="24"/>
          <w:szCs w:val="24"/>
        </w:rPr>
        <w:t xml:space="preserve"> </w:t>
      </w:r>
      <w:r w:rsidRPr="00EE095D">
        <w:rPr>
          <w:rFonts w:ascii="Times New Roman" w:eastAsia="Times New Roman" w:hAnsi="Times New Roman" w:cs="Times New Roman"/>
          <w:sz w:val="24"/>
          <w:szCs w:val="24"/>
        </w:rPr>
        <w:t>paternity may be submitted by his custodian with the permission of the Custodian Body.</w:t>
      </w:r>
    </w:p>
    <w:p w:rsidR="00FE72D2" w:rsidRPr="00EE095D" w:rsidRDefault="00FE72D2" w:rsidP="00FE72D2">
      <w:pPr>
        <w:tabs>
          <w:tab w:val="left" w:pos="841"/>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119</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Rejection of paternity by mother</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40"/>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Mother may reject a father of the child to be the person, who according to Paragraph 1 of the Article 104 is considered to be father of a child.</w:t>
      </w:r>
    </w:p>
    <w:p w:rsidR="00FE72D2" w:rsidRPr="00EE095D" w:rsidRDefault="00FE72D2" w:rsidP="00FE72D2">
      <w:pPr>
        <w:tabs>
          <w:tab w:val="left" w:pos="840"/>
        </w:tabs>
        <w:rPr>
          <w:rFonts w:ascii="Times New Roman" w:eastAsia="Times New Roman" w:hAnsi="Times New Roman" w:cs="Times New Roman"/>
          <w:sz w:val="24"/>
          <w:szCs w:val="24"/>
        </w:rPr>
      </w:pPr>
    </w:p>
    <w:p w:rsidR="00FE72D2" w:rsidRPr="00EE095D" w:rsidRDefault="00FE72D2" w:rsidP="00FE72D2">
      <w:pPr>
        <w:tabs>
          <w:tab w:val="left" w:pos="840"/>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Claim rejecting paternity by the mother shall be submitted within six months from the child’s</w:t>
      </w:r>
      <w:r w:rsidRPr="00EE095D">
        <w:rPr>
          <w:rFonts w:ascii="Times New Roman" w:eastAsia="Times New Roman" w:hAnsi="Times New Roman" w:cs="Times New Roman"/>
          <w:spacing w:val="-3"/>
          <w:sz w:val="24"/>
          <w:szCs w:val="24"/>
        </w:rPr>
        <w:t xml:space="preserve"> </w:t>
      </w:r>
      <w:r w:rsidRPr="00EE095D">
        <w:rPr>
          <w:rFonts w:ascii="Times New Roman" w:eastAsia="Times New Roman" w:hAnsi="Times New Roman" w:cs="Times New Roman"/>
          <w:sz w:val="24"/>
          <w:szCs w:val="24"/>
        </w:rPr>
        <w:t>birth.</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120</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Rejection of paternity on child`s initiative </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Child may reject paternity of a person, who according to this Book is considered to be his</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father.</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Child may submit a claim rejecting paternity. When child is minor or legally incapable, claim on his behalf may be submitted by mother and, if the mother is no longer alive or her place of residence is unknown or she has not legal capacity, or she has been deprived from parental right, claim may be submitted by custodian with the permission of Custodian</w:t>
      </w:r>
      <w:r w:rsidRPr="00EE095D">
        <w:rPr>
          <w:rFonts w:ascii="Times New Roman" w:hAnsi="Times New Roman" w:cs="Times New Roman"/>
          <w:spacing w:val="-10"/>
          <w:sz w:val="24"/>
          <w:szCs w:val="24"/>
        </w:rPr>
        <w:t xml:space="preserve"> </w:t>
      </w:r>
      <w:r w:rsidRPr="00EE095D">
        <w:rPr>
          <w:rFonts w:ascii="Times New Roman" w:hAnsi="Times New Roman" w:cs="Times New Roman"/>
          <w:sz w:val="24"/>
          <w:szCs w:val="24"/>
        </w:rPr>
        <w:t>Body.</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3. Child’s right to claim rejection of paternity is not prescriptive.</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7110"/>
          <w:tab w:val="left" w:pos="7200"/>
        </w:tabs>
        <w:ind w:left="100"/>
        <w:jc w:val="center"/>
        <w:outlineLvl w:val="1"/>
        <w:rPr>
          <w:rFonts w:ascii="Times New Roman" w:eastAsia="Times New Roman" w:hAnsi="Times New Roman" w:cs="Times New Roman"/>
          <w:b/>
          <w:bCs/>
          <w:sz w:val="24"/>
          <w:szCs w:val="24"/>
        </w:rPr>
      </w:pPr>
      <w:bookmarkStart w:id="171" w:name="_TOC_250035"/>
      <w:r w:rsidRPr="00EE095D">
        <w:rPr>
          <w:rFonts w:ascii="Times New Roman" w:eastAsia="Times New Roman" w:hAnsi="Times New Roman" w:cs="Times New Roman"/>
          <w:b/>
          <w:bCs/>
          <w:sz w:val="24"/>
          <w:szCs w:val="24"/>
        </w:rPr>
        <w:t>Article 121</w:t>
      </w:r>
    </w:p>
    <w:p w:rsidR="00FE72D2" w:rsidRPr="00EE095D" w:rsidRDefault="00FE72D2" w:rsidP="00FE72D2">
      <w:pPr>
        <w:tabs>
          <w:tab w:val="left" w:pos="7110"/>
          <w:tab w:val="left" w:pos="7200"/>
        </w:tabs>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Rejection of paternity by third person for an extra marital child</w:t>
      </w:r>
      <w:bookmarkEnd w:id="171"/>
    </w:p>
    <w:p w:rsidR="00FE72D2" w:rsidRPr="00EE095D" w:rsidRDefault="00FE72D2" w:rsidP="00FE72D2">
      <w:pPr>
        <w:tabs>
          <w:tab w:val="left" w:pos="7110"/>
          <w:tab w:val="left" w:pos="7200"/>
        </w:tabs>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7110"/>
          <w:tab w:val="left" w:pos="7200"/>
        </w:tabs>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Person considering himself to be the father of an extra-marital child may claim invalidity of the paternity of the other person who accepted a child as his own, provided that with the same claim he requests verification of his own paternity.</w:t>
      </w:r>
    </w:p>
    <w:p w:rsidR="00FE72D2" w:rsidRPr="00EE095D" w:rsidRDefault="00FE72D2" w:rsidP="00FE72D2">
      <w:pPr>
        <w:tabs>
          <w:tab w:val="left" w:pos="7110"/>
          <w:tab w:val="left" w:pos="7200"/>
        </w:tabs>
        <w:rPr>
          <w:rFonts w:ascii="Times New Roman" w:eastAsia="Times New Roman" w:hAnsi="Times New Roman" w:cs="Times New Roman"/>
          <w:sz w:val="24"/>
          <w:szCs w:val="24"/>
        </w:rPr>
      </w:pPr>
    </w:p>
    <w:p w:rsidR="00FE72D2" w:rsidRPr="00EE095D" w:rsidRDefault="00FE72D2" w:rsidP="00FE72D2">
      <w:pPr>
        <w:tabs>
          <w:tab w:val="left" w:pos="7110"/>
          <w:tab w:val="left" w:pos="7200"/>
        </w:tabs>
        <w:rPr>
          <w:rFonts w:ascii="Times New Roman" w:hAnsi="Times New Roman" w:cs="Times New Roman"/>
          <w:sz w:val="24"/>
          <w:szCs w:val="24"/>
        </w:rPr>
      </w:pPr>
      <w:r w:rsidRPr="00EE095D">
        <w:rPr>
          <w:rFonts w:ascii="Times New Roman" w:eastAsia="Times New Roman" w:hAnsi="Times New Roman" w:cs="Times New Roman"/>
          <w:sz w:val="24"/>
          <w:szCs w:val="24"/>
        </w:rPr>
        <w:t>2. Claim may be submitted within a period of one year from the date of registration of the rejected paternity in the register of births.</w:t>
      </w:r>
    </w:p>
    <w:p w:rsidR="00FE72D2" w:rsidRPr="00EE095D" w:rsidRDefault="00FE72D2" w:rsidP="00FE72D2">
      <w:pPr>
        <w:tabs>
          <w:tab w:val="left" w:pos="7110"/>
          <w:tab w:val="left" w:pos="7200"/>
        </w:tabs>
        <w:ind w:left="100" w:right="480"/>
        <w:jc w:val="center"/>
        <w:outlineLvl w:val="1"/>
        <w:rPr>
          <w:rFonts w:ascii="Times New Roman" w:eastAsia="Times New Roman" w:hAnsi="Times New Roman" w:cs="Times New Roman"/>
          <w:b/>
          <w:bCs/>
          <w:sz w:val="24"/>
          <w:szCs w:val="24"/>
        </w:rPr>
      </w:pPr>
      <w:bookmarkStart w:id="172" w:name="_TOC_250030"/>
    </w:p>
    <w:p w:rsidR="00FE72D2" w:rsidRPr="00EE095D" w:rsidRDefault="00FE72D2" w:rsidP="00FE72D2">
      <w:pPr>
        <w:tabs>
          <w:tab w:val="left" w:pos="7110"/>
          <w:tab w:val="left" w:pos="7200"/>
        </w:tabs>
        <w:ind w:left="100" w:right="48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122</w:t>
      </w:r>
    </w:p>
    <w:p w:rsidR="00FE72D2" w:rsidRPr="00EE095D" w:rsidRDefault="00FE72D2" w:rsidP="00FE72D2">
      <w:pPr>
        <w:tabs>
          <w:tab w:val="left" w:pos="7110"/>
          <w:tab w:val="left" w:pos="7200"/>
        </w:tabs>
        <w:ind w:left="100" w:right="48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Rejection of Paternity of a third Person for a Marital Child</w:t>
      </w:r>
    </w:p>
    <w:p w:rsidR="00FE72D2" w:rsidRPr="00EE095D" w:rsidRDefault="00FE72D2" w:rsidP="00FE72D2">
      <w:pPr>
        <w:tabs>
          <w:tab w:val="left" w:pos="7110"/>
          <w:tab w:val="left" w:pos="7200"/>
        </w:tabs>
        <w:ind w:left="100" w:right="480"/>
        <w:outlineLvl w:val="1"/>
        <w:rPr>
          <w:rFonts w:ascii="Times New Roman" w:eastAsia="Times New Roman" w:hAnsi="Times New Roman" w:cs="Times New Roman"/>
          <w:b/>
          <w:bCs/>
          <w:sz w:val="24"/>
          <w:szCs w:val="24"/>
        </w:rPr>
      </w:pPr>
    </w:p>
    <w:p w:rsidR="00FE72D2" w:rsidRPr="00EE095D" w:rsidRDefault="00FE72D2" w:rsidP="00FE72D2">
      <w:pPr>
        <w:tabs>
          <w:tab w:val="left" w:pos="7110"/>
          <w:tab w:val="left" w:pos="7200"/>
        </w:tabs>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Person considering himself father of a marital child, may reject paternity of a third person who according to this Law is considered to be father of the child.</w:t>
      </w:r>
    </w:p>
    <w:p w:rsidR="00FE72D2" w:rsidRPr="00EE095D" w:rsidRDefault="00FE72D2" w:rsidP="00FE72D2">
      <w:pPr>
        <w:tabs>
          <w:tab w:val="left" w:pos="7110"/>
          <w:tab w:val="left" w:pos="7200"/>
        </w:tabs>
        <w:ind w:right="480"/>
        <w:outlineLvl w:val="1"/>
        <w:rPr>
          <w:rFonts w:ascii="Times New Roman" w:eastAsia="Times New Roman" w:hAnsi="Times New Roman" w:cs="Times New Roman"/>
          <w:bCs/>
          <w:sz w:val="24"/>
          <w:szCs w:val="24"/>
        </w:rPr>
      </w:pPr>
    </w:p>
    <w:p w:rsidR="00FE72D2" w:rsidRPr="00EE095D" w:rsidRDefault="00FE72D2" w:rsidP="00FE72D2">
      <w:pPr>
        <w:tabs>
          <w:tab w:val="left" w:pos="7110"/>
          <w:tab w:val="left" w:pos="7200"/>
        </w:tabs>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This applies only in case that the person has lived in cohabitation with the mother of the child at the time of the conception and that with the same claim he requests verification of his own paternity.`</w:t>
      </w:r>
    </w:p>
    <w:p w:rsidR="00FE72D2" w:rsidRPr="00EE095D" w:rsidRDefault="00FE72D2" w:rsidP="00FE72D2">
      <w:pPr>
        <w:tabs>
          <w:tab w:val="left" w:pos="7110"/>
          <w:tab w:val="left" w:pos="7200"/>
        </w:tabs>
        <w:ind w:left="100" w:right="48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7110"/>
          <w:tab w:val="left" w:pos="7200"/>
        </w:tabs>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3. Claim rejecting paternity provided for in Paragraph (1) of this Article shall be submitted within a period of one year from the child’s birth.</w:t>
      </w:r>
    </w:p>
    <w:p w:rsidR="00FE72D2" w:rsidRPr="00EE095D" w:rsidRDefault="00FE72D2" w:rsidP="00FE72D2">
      <w:pPr>
        <w:tabs>
          <w:tab w:val="left" w:pos="7110"/>
          <w:tab w:val="left" w:pos="7200"/>
        </w:tabs>
        <w:ind w:left="100" w:right="48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7110"/>
          <w:tab w:val="left" w:pos="7200"/>
        </w:tabs>
        <w:ind w:left="100" w:right="48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123</w:t>
      </w:r>
    </w:p>
    <w:p w:rsidR="00FE72D2" w:rsidRPr="00EE095D" w:rsidRDefault="00FE72D2" w:rsidP="00FE72D2">
      <w:pPr>
        <w:tabs>
          <w:tab w:val="left" w:pos="7110"/>
          <w:tab w:val="left" w:pos="7200"/>
        </w:tabs>
        <w:ind w:left="100" w:right="48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Rejection of Maternity</w:t>
      </w:r>
    </w:p>
    <w:p w:rsidR="00FE72D2" w:rsidRPr="00EE095D" w:rsidRDefault="00FE72D2" w:rsidP="00FE72D2">
      <w:pPr>
        <w:tabs>
          <w:tab w:val="left" w:pos="7110"/>
          <w:tab w:val="left" w:pos="7200"/>
        </w:tabs>
        <w:ind w:left="100" w:right="480"/>
        <w:outlineLvl w:val="1"/>
        <w:rPr>
          <w:rFonts w:ascii="Times New Roman" w:eastAsia="Times New Roman" w:hAnsi="Times New Roman" w:cs="Times New Roman"/>
          <w:b/>
          <w:bCs/>
          <w:sz w:val="24"/>
          <w:szCs w:val="24"/>
        </w:rPr>
      </w:pPr>
    </w:p>
    <w:p w:rsidR="00FE72D2" w:rsidRPr="00EE095D" w:rsidRDefault="00FE72D2" w:rsidP="00FE72D2">
      <w:pPr>
        <w:tabs>
          <w:tab w:val="left" w:pos="7110"/>
          <w:tab w:val="left" w:pos="7200"/>
        </w:tabs>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Woman registered in the register of births as mother of a child, may reject her maternity, if she considers not to be child`s mother.</w:t>
      </w:r>
    </w:p>
    <w:p w:rsidR="00FE72D2" w:rsidRPr="00EE095D" w:rsidRDefault="00FE72D2" w:rsidP="00FE72D2">
      <w:pPr>
        <w:tabs>
          <w:tab w:val="left" w:pos="7110"/>
          <w:tab w:val="left" w:pos="7200"/>
        </w:tabs>
        <w:outlineLvl w:val="1"/>
        <w:rPr>
          <w:rFonts w:ascii="Times New Roman" w:eastAsia="Times New Roman" w:hAnsi="Times New Roman" w:cs="Times New Roman"/>
          <w:bCs/>
          <w:sz w:val="24"/>
          <w:szCs w:val="24"/>
        </w:rPr>
      </w:pPr>
    </w:p>
    <w:p w:rsidR="00FE72D2" w:rsidRPr="00EE095D" w:rsidRDefault="00FE72D2" w:rsidP="00FE72D2">
      <w:pPr>
        <w:tabs>
          <w:tab w:val="left" w:pos="7110"/>
          <w:tab w:val="left" w:pos="7200"/>
        </w:tabs>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Claim rejecting maternity may be submitted within a period of six months from the date of learning not to be child`s mother and at the latest within the period of 7 years from the child’s birth.</w:t>
      </w:r>
    </w:p>
    <w:p w:rsidR="00FE72D2" w:rsidRPr="00EE095D" w:rsidRDefault="00FE72D2" w:rsidP="00FE72D2">
      <w:pPr>
        <w:tabs>
          <w:tab w:val="left" w:pos="7110"/>
          <w:tab w:val="left" w:pos="7200"/>
        </w:tabs>
        <w:outlineLvl w:val="1"/>
        <w:rPr>
          <w:rFonts w:ascii="Times New Roman" w:eastAsia="Times New Roman" w:hAnsi="Times New Roman" w:cs="Times New Roman"/>
          <w:bCs/>
          <w:sz w:val="24"/>
          <w:szCs w:val="24"/>
        </w:rPr>
      </w:pPr>
    </w:p>
    <w:p w:rsidR="00FE72D2" w:rsidRPr="00EE095D" w:rsidRDefault="00FE72D2" w:rsidP="00FE72D2">
      <w:pPr>
        <w:tabs>
          <w:tab w:val="left" w:pos="7110"/>
          <w:tab w:val="left" w:pos="7200"/>
        </w:tabs>
        <w:ind w:left="100" w:right="48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124</w:t>
      </w:r>
    </w:p>
    <w:p w:rsidR="00FE72D2" w:rsidRPr="00EE095D" w:rsidRDefault="00FE72D2" w:rsidP="00FE72D2">
      <w:pPr>
        <w:tabs>
          <w:tab w:val="left" w:pos="7110"/>
          <w:tab w:val="left" w:pos="7200"/>
        </w:tabs>
        <w:ind w:left="100" w:right="48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Rejection of maternity of a third Person </w:t>
      </w:r>
    </w:p>
    <w:p w:rsidR="00FE72D2" w:rsidRPr="00EE095D" w:rsidRDefault="00FE72D2" w:rsidP="00FE72D2">
      <w:pPr>
        <w:tabs>
          <w:tab w:val="left" w:pos="7110"/>
          <w:tab w:val="left" w:pos="7200"/>
        </w:tabs>
        <w:ind w:left="100" w:right="480"/>
        <w:jc w:val="center"/>
        <w:outlineLvl w:val="1"/>
        <w:rPr>
          <w:rFonts w:ascii="Times New Roman" w:eastAsia="Times New Roman" w:hAnsi="Times New Roman" w:cs="Times New Roman"/>
          <w:b/>
          <w:bCs/>
          <w:sz w:val="24"/>
          <w:szCs w:val="24"/>
        </w:rPr>
      </w:pPr>
    </w:p>
    <w:p w:rsidR="00FE72D2" w:rsidRPr="00EE095D" w:rsidRDefault="00FE72D2" w:rsidP="00FE72D2">
      <w:pPr>
        <w:pStyle w:val="ListParagraph"/>
        <w:tabs>
          <w:tab w:val="left" w:pos="0"/>
        </w:tabs>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Woman that considers herself being mother of a child may reject maternity of the other woman, which has been registered as mother of that child in the register of births, provided that with the same claim she requests verification of her own maternity.</w:t>
      </w:r>
    </w:p>
    <w:p w:rsidR="00FE72D2" w:rsidRPr="00EE095D" w:rsidRDefault="00FE72D2" w:rsidP="00FE72D2">
      <w:pPr>
        <w:pStyle w:val="ListParagraph"/>
        <w:tabs>
          <w:tab w:val="left" w:pos="0"/>
        </w:tabs>
        <w:outlineLvl w:val="1"/>
        <w:rPr>
          <w:rFonts w:ascii="Times New Roman" w:eastAsia="Times New Roman" w:hAnsi="Times New Roman" w:cs="Times New Roman"/>
          <w:bCs/>
          <w:sz w:val="24"/>
          <w:szCs w:val="24"/>
        </w:rPr>
      </w:pPr>
    </w:p>
    <w:p w:rsidR="00FE72D2" w:rsidRPr="00EE095D" w:rsidRDefault="00FE72D2" w:rsidP="00FE72D2">
      <w:pPr>
        <w:pStyle w:val="ListParagraph"/>
        <w:tabs>
          <w:tab w:val="left" w:pos="0"/>
        </w:tabs>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Such claim shall be submitted within a period of six months from the date of learning that she is mother of that child and at the latest within the period of 7 years from the child’s birth.</w:t>
      </w:r>
    </w:p>
    <w:p w:rsidR="00FE72D2" w:rsidRPr="00EE095D" w:rsidRDefault="00FE72D2" w:rsidP="00FE72D2">
      <w:pPr>
        <w:tabs>
          <w:tab w:val="left" w:pos="7110"/>
          <w:tab w:val="left" w:pos="7200"/>
        </w:tabs>
        <w:outlineLvl w:val="1"/>
        <w:rPr>
          <w:rFonts w:ascii="Times New Roman" w:eastAsia="Times New Roman" w:hAnsi="Times New Roman" w:cs="Times New Roman"/>
          <w:bCs/>
          <w:sz w:val="24"/>
          <w:szCs w:val="24"/>
        </w:rPr>
      </w:pPr>
    </w:p>
    <w:p w:rsidR="00FE72D2" w:rsidRPr="00EE095D" w:rsidRDefault="00FE72D2" w:rsidP="00FE72D2">
      <w:pPr>
        <w:tabs>
          <w:tab w:val="left" w:pos="7110"/>
          <w:tab w:val="left" w:pos="7200"/>
        </w:tabs>
        <w:ind w:left="100" w:right="48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7110"/>
          <w:tab w:val="left" w:pos="7200"/>
        </w:tabs>
        <w:ind w:left="100" w:right="48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7110"/>
          <w:tab w:val="left" w:pos="7200"/>
        </w:tabs>
        <w:ind w:left="100" w:right="48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7110"/>
          <w:tab w:val="left" w:pos="7200"/>
        </w:tabs>
        <w:ind w:left="100" w:right="48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125</w:t>
      </w:r>
    </w:p>
    <w:p w:rsidR="00FE72D2" w:rsidRPr="00EE095D" w:rsidRDefault="00FE72D2" w:rsidP="00FE72D2">
      <w:pPr>
        <w:tabs>
          <w:tab w:val="left" w:pos="7110"/>
          <w:tab w:val="left" w:pos="7200"/>
        </w:tabs>
        <w:ind w:left="100" w:right="48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Rejection of Maternity on child`s initiative</w:t>
      </w:r>
    </w:p>
    <w:p w:rsidR="00FE72D2" w:rsidRPr="00EE095D" w:rsidRDefault="00FE72D2" w:rsidP="00FE72D2">
      <w:pPr>
        <w:tabs>
          <w:tab w:val="left" w:pos="7110"/>
          <w:tab w:val="left" w:pos="7200"/>
        </w:tabs>
        <w:ind w:left="100" w:right="48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7110"/>
          <w:tab w:val="left" w:pos="7200"/>
        </w:tabs>
        <w:ind w:right="480"/>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Child may reject maternity of the woman registered in the register of births to be his mother.</w:t>
      </w:r>
    </w:p>
    <w:p w:rsidR="00FE72D2" w:rsidRPr="00EE095D" w:rsidRDefault="00FE72D2" w:rsidP="00FE72D2">
      <w:pPr>
        <w:tabs>
          <w:tab w:val="left" w:pos="7110"/>
          <w:tab w:val="left" w:pos="7200"/>
        </w:tabs>
        <w:ind w:right="480"/>
        <w:outlineLvl w:val="1"/>
        <w:rPr>
          <w:rFonts w:ascii="Times New Roman" w:eastAsia="Times New Roman" w:hAnsi="Times New Roman" w:cs="Times New Roman"/>
          <w:bCs/>
          <w:sz w:val="24"/>
          <w:szCs w:val="24"/>
        </w:rPr>
      </w:pPr>
    </w:p>
    <w:p w:rsidR="00FE72D2" w:rsidRPr="00EE095D" w:rsidRDefault="00FE72D2" w:rsidP="00FE72D2">
      <w:pPr>
        <w:tabs>
          <w:tab w:val="left" w:pos="7110"/>
          <w:tab w:val="left" w:pos="7200"/>
        </w:tabs>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Until the age of adulthood of the child and in cases, when the child has been deprived from his capacity to act, Custodian Body or custodian, with the permission of the Custodian Body may submit such claim on the child’s behalf.</w:t>
      </w:r>
    </w:p>
    <w:p w:rsidR="00FE72D2" w:rsidRPr="00EE095D" w:rsidRDefault="00FE72D2" w:rsidP="00FE72D2">
      <w:pPr>
        <w:tabs>
          <w:tab w:val="left" w:pos="7110"/>
          <w:tab w:val="left" w:pos="7200"/>
        </w:tabs>
        <w:outlineLvl w:val="1"/>
        <w:rPr>
          <w:rFonts w:ascii="Times New Roman" w:eastAsia="Times New Roman" w:hAnsi="Times New Roman" w:cs="Times New Roman"/>
          <w:bCs/>
          <w:sz w:val="24"/>
          <w:szCs w:val="24"/>
        </w:rPr>
      </w:pPr>
    </w:p>
    <w:p w:rsidR="00FE72D2" w:rsidRPr="00EE095D" w:rsidRDefault="00FE72D2" w:rsidP="00FE72D2">
      <w:pPr>
        <w:tabs>
          <w:tab w:val="left" w:pos="7110"/>
          <w:tab w:val="left" w:pos="7200"/>
        </w:tabs>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3. Child’s right to claim rejection of maternity is not prescriptive.</w:t>
      </w:r>
    </w:p>
    <w:p w:rsidR="00FE72D2" w:rsidRPr="00EE095D" w:rsidRDefault="00FE72D2" w:rsidP="00FE72D2">
      <w:pPr>
        <w:tabs>
          <w:tab w:val="left" w:pos="7110"/>
          <w:tab w:val="left" w:pos="7200"/>
        </w:tabs>
        <w:outlineLvl w:val="1"/>
        <w:rPr>
          <w:rFonts w:ascii="Times New Roman" w:eastAsia="Times New Roman" w:hAnsi="Times New Roman" w:cs="Times New Roman"/>
          <w:bCs/>
          <w:sz w:val="24"/>
          <w:szCs w:val="24"/>
        </w:rPr>
      </w:pPr>
    </w:p>
    <w:p w:rsidR="00FE72D2" w:rsidRPr="00EE095D" w:rsidRDefault="00FE72D2" w:rsidP="00FE72D2">
      <w:pPr>
        <w:tabs>
          <w:tab w:val="left" w:pos="7110"/>
          <w:tab w:val="left" w:pos="7200"/>
        </w:tabs>
        <w:ind w:left="100" w:right="48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126</w:t>
      </w:r>
    </w:p>
    <w:p w:rsidR="00FE72D2" w:rsidRPr="00EE095D" w:rsidRDefault="00FE72D2" w:rsidP="00FE72D2">
      <w:pPr>
        <w:tabs>
          <w:tab w:val="left" w:pos="7110"/>
          <w:tab w:val="left" w:pos="7200"/>
        </w:tabs>
        <w:ind w:left="100" w:right="48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Succession of rights</w:t>
      </w:r>
      <w:bookmarkEnd w:id="172"/>
    </w:p>
    <w:p w:rsidR="00FE72D2" w:rsidRPr="00EE095D" w:rsidRDefault="00FE72D2" w:rsidP="00FE72D2">
      <w:pPr>
        <w:tabs>
          <w:tab w:val="left" w:pos="7110"/>
          <w:tab w:val="left" w:pos="7200"/>
        </w:tabs>
        <w:ind w:left="100" w:right="48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7797"/>
        </w:tabs>
        <w:ind w:right="2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1. Right to claim rejection of paternity as well as the right to claim rejection of maternity is not transferred to successors of authorized persons; however, successors may continue commenced procedure, if they have a legal interest in this issue. </w:t>
      </w:r>
    </w:p>
    <w:p w:rsidR="00FE72D2" w:rsidRPr="00EE095D" w:rsidRDefault="00FE72D2" w:rsidP="00FE72D2">
      <w:pPr>
        <w:tabs>
          <w:tab w:val="left" w:pos="7797"/>
        </w:tabs>
        <w:ind w:right="21"/>
        <w:rPr>
          <w:rFonts w:ascii="Times New Roman" w:eastAsia="Times New Roman" w:hAnsi="Times New Roman" w:cs="Times New Roman"/>
          <w:sz w:val="24"/>
          <w:szCs w:val="24"/>
        </w:rPr>
      </w:pPr>
    </w:p>
    <w:p w:rsidR="00FE72D2" w:rsidRPr="00EE095D" w:rsidRDefault="00FE72D2" w:rsidP="00FE72D2">
      <w:pPr>
        <w:tabs>
          <w:tab w:val="left" w:pos="7797"/>
        </w:tabs>
        <w:ind w:right="21"/>
        <w:rPr>
          <w:rFonts w:ascii="Times New Roman" w:eastAsia="Times New Roman" w:hAnsi="Times New Roman" w:cs="Times New Roman"/>
          <w:b/>
          <w:bCs/>
          <w:sz w:val="24"/>
          <w:szCs w:val="24"/>
          <w:highlight w:val="cyan"/>
        </w:rPr>
      </w:pPr>
      <w:r w:rsidRPr="00EE095D">
        <w:rPr>
          <w:rFonts w:ascii="Times New Roman" w:eastAsia="Times New Roman" w:hAnsi="Times New Roman" w:cs="Times New Roman"/>
          <w:sz w:val="24"/>
          <w:szCs w:val="24"/>
        </w:rPr>
        <w:t>2. Exceptionally from provisions of Paragraph 1 of this Article, successors of the person, who according to this Law is considered being father of the child, may submit a claim rejecting paternity, if such person was not informed, neither of the conception of mother, nor of the birth of a child, nor has he lived together with the mother of the child.</w:t>
      </w:r>
      <w:bookmarkStart w:id="173" w:name="_TOC_250029"/>
    </w:p>
    <w:p w:rsidR="00FE72D2" w:rsidRPr="00EE095D" w:rsidRDefault="00FE72D2" w:rsidP="00FE72D2">
      <w:pPr>
        <w:tabs>
          <w:tab w:val="left" w:pos="7110"/>
          <w:tab w:val="left" w:pos="7200"/>
        </w:tabs>
        <w:ind w:left="100" w:right="48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7110"/>
          <w:tab w:val="left" w:pos="7200"/>
        </w:tabs>
        <w:ind w:left="100" w:right="48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127</w:t>
      </w:r>
    </w:p>
    <w:p w:rsidR="00FE72D2" w:rsidRPr="00EE095D" w:rsidRDefault="00FE72D2" w:rsidP="00FE72D2">
      <w:pPr>
        <w:tabs>
          <w:tab w:val="left" w:pos="7110"/>
          <w:tab w:val="left" w:pos="7200"/>
        </w:tabs>
        <w:ind w:left="100" w:right="48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Exception</w:t>
      </w:r>
    </w:p>
    <w:p w:rsidR="00FE72D2" w:rsidRPr="00EE095D" w:rsidRDefault="00FE72D2" w:rsidP="00FE72D2">
      <w:pPr>
        <w:tabs>
          <w:tab w:val="left" w:pos="7110"/>
          <w:tab w:val="left" w:pos="7200"/>
        </w:tabs>
        <w:ind w:left="100" w:right="48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7110"/>
          <w:tab w:val="left" w:pos="7200"/>
        </w:tabs>
        <w:ind w:right="480"/>
        <w:outlineLvl w:val="1"/>
        <w:rPr>
          <w:rFonts w:ascii="Times New Roman" w:hAnsi="Times New Roman" w:cs="Times New Roman"/>
          <w:sz w:val="24"/>
          <w:szCs w:val="24"/>
        </w:rPr>
      </w:pPr>
      <w:r w:rsidRPr="00EE095D">
        <w:rPr>
          <w:rFonts w:ascii="Times New Roman" w:hAnsi="Times New Roman" w:cs="Times New Roman"/>
          <w:sz w:val="24"/>
          <w:szCs w:val="24"/>
        </w:rPr>
        <w:t>Rejection of paternity or maternity is not permitted after child’s death.</w:t>
      </w:r>
    </w:p>
    <w:p w:rsidR="00FE72D2" w:rsidRPr="00EE095D" w:rsidRDefault="00FE72D2" w:rsidP="00FE72D2">
      <w:pPr>
        <w:tabs>
          <w:tab w:val="left" w:pos="7110"/>
          <w:tab w:val="left" w:pos="7200"/>
        </w:tabs>
        <w:ind w:right="480"/>
        <w:outlineLvl w:val="1"/>
        <w:rPr>
          <w:rFonts w:ascii="Times New Roman" w:hAnsi="Times New Roman" w:cs="Times New Roman"/>
          <w:sz w:val="24"/>
          <w:szCs w:val="24"/>
        </w:rPr>
      </w:pPr>
    </w:p>
    <w:p w:rsidR="00FE72D2" w:rsidRPr="00EE095D" w:rsidRDefault="00FE72D2" w:rsidP="00FE72D2">
      <w:pPr>
        <w:tabs>
          <w:tab w:val="left" w:pos="7110"/>
          <w:tab w:val="left" w:pos="7200"/>
        </w:tabs>
        <w:ind w:left="100" w:right="48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128</w:t>
      </w:r>
    </w:p>
    <w:p w:rsidR="00FE72D2" w:rsidRPr="00EE095D" w:rsidRDefault="00FE72D2" w:rsidP="00FE72D2">
      <w:pPr>
        <w:tabs>
          <w:tab w:val="left" w:pos="7110"/>
          <w:tab w:val="left" w:pos="7200"/>
        </w:tabs>
        <w:ind w:left="100" w:right="48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Principle </w:t>
      </w:r>
    </w:p>
    <w:p w:rsidR="00FE72D2" w:rsidRPr="00EE095D" w:rsidRDefault="00FE72D2" w:rsidP="00FE72D2">
      <w:pPr>
        <w:tabs>
          <w:tab w:val="left" w:pos="7110"/>
          <w:tab w:val="left" w:pos="7200"/>
        </w:tabs>
        <w:ind w:left="100" w:right="48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7110"/>
          <w:tab w:val="left" w:pos="7200"/>
        </w:tabs>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Determination or rejection of maternity or paternity of a child which is conceived by medical assistance and the consent of the donor it is not allowed.</w:t>
      </w:r>
    </w:p>
    <w:p w:rsidR="00FE72D2" w:rsidRPr="00EE095D" w:rsidRDefault="00FE72D2" w:rsidP="00FE72D2">
      <w:pPr>
        <w:tabs>
          <w:tab w:val="left" w:pos="7110"/>
          <w:tab w:val="left" w:pos="7200"/>
        </w:tabs>
        <w:ind w:left="100" w:right="48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7110"/>
          <w:tab w:val="left" w:pos="7200"/>
        </w:tabs>
        <w:ind w:left="100" w:right="48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129</w:t>
      </w:r>
    </w:p>
    <w:bookmarkEnd w:id="173"/>
    <w:p w:rsidR="00FE72D2" w:rsidRPr="00EE095D" w:rsidRDefault="00FE72D2" w:rsidP="00FE72D2">
      <w:pPr>
        <w:tabs>
          <w:tab w:val="left" w:pos="7110"/>
          <w:tab w:val="left" w:pos="7200"/>
        </w:tabs>
        <w:ind w:left="100" w:right="48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Exceptions</w:t>
      </w:r>
    </w:p>
    <w:p w:rsidR="00FE72D2" w:rsidRPr="00EE095D" w:rsidRDefault="00FE72D2" w:rsidP="00FE72D2">
      <w:pPr>
        <w:tabs>
          <w:tab w:val="left" w:pos="7797"/>
        </w:tabs>
        <w:ind w:right="21"/>
        <w:rPr>
          <w:rFonts w:ascii="Times New Roman" w:eastAsia="Times New Roman" w:hAnsi="Times New Roman" w:cs="Times New Roman"/>
          <w:sz w:val="24"/>
          <w:szCs w:val="24"/>
        </w:rPr>
      </w:pPr>
    </w:p>
    <w:p w:rsidR="00FE72D2" w:rsidRPr="00EE095D" w:rsidRDefault="00FE72D2" w:rsidP="00FE72D2">
      <w:pPr>
        <w:tabs>
          <w:tab w:val="left" w:pos="7797"/>
        </w:tabs>
        <w:ind w:right="2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1. Exceptionally, husband of the mother may reject paternity of the child born at the time of marriage or after 300 days from termination of marriage, if the child was conceived artificially with the sperm of a third person and without written consent of the husband. </w:t>
      </w:r>
    </w:p>
    <w:p w:rsidR="00FE72D2" w:rsidRPr="00EE095D" w:rsidRDefault="00FE72D2" w:rsidP="00FE72D2">
      <w:pPr>
        <w:tabs>
          <w:tab w:val="left" w:pos="7797"/>
        </w:tabs>
        <w:ind w:right="21"/>
        <w:rPr>
          <w:rFonts w:ascii="Times New Roman" w:eastAsia="Times New Roman" w:hAnsi="Times New Roman" w:cs="Times New Roman"/>
          <w:sz w:val="24"/>
          <w:szCs w:val="24"/>
        </w:rPr>
      </w:pPr>
    </w:p>
    <w:p w:rsidR="00FE72D2" w:rsidRPr="00EE095D" w:rsidRDefault="00FE72D2" w:rsidP="00FE72D2">
      <w:pPr>
        <w:tabs>
          <w:tab w:val="left" w:pos="7797"/>
        </w:tabs>
        <w:ind w:right="2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Woman, which gave birth to a child conceived by an ovule cell of another woman, has the right to reject maternity, if conception was carried out by medical assistance and with no written consent of hers.</w:t>
      </w:r>
    </w:p>
    <w:p w:rsidR="00FE72D2" w:rsidRPr="00EE095D" w:rsidRDefault="00FE72D2" w:rsidP="00FE72D2">
      <w:pPr>
        <w:tabs>
          <w:tab w:val="left" w:pos="7797"/>
        </w:tabs>
        <w:ind w:right="21"/>
        <w:rPr>
          <w:rFonts w:ascii="Times New Roman" w:eastAsia="Times New Roman" w:hAnsi="Times New Roman" w:cs="Times New Roman"/>
          <w:sz w:val="24"/>
          <w:szCs w:val="24"/>
        </w:rPr>
      </w:pPr>
    </w:p>
    <w:p w:rsidR="00FE72D2" w:rsidRPr="00EE095D" w:rsidRDefault="00FE72D2" w:rsidP="00FE72D2">
      <w:pPr>
        <w:tabs>
          <w:tab w:val="left" w:pos="7797"/>
        </w:tabs>
        <w:ind w:right="2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3. Woman with the ovule cell of whom the child has been conceived without written consent of hers, has the right to reject maternity of the woman who gave birth of a child, if at the same time she claims verification of her own maternity.</w:t>
      </w:r>
    </w:p>
    <w:p w:rsidR="00FE72D2" w:rsidRPr="00EE095D" w:rsidRDefault="00FE72D2" w:rsidP="00FE72D2">
      <w:pPr>
        <w:tabs>
          <w:tab w:val="left" w:pos="7797"/>
        </w:tabs>
        <w:ind w:right="21"/>
        <w:rPr>
          <w:rFonts w:ascii="Times New Roman" w:eastAsia="Times New Roman" w:hAnsi="Times New Roman" w:cs="Times New Roman"/>
          <w:sz w:val="24"/>
          <w:szCs w:val="24"/>
        </w:rPr>
      </w:pPr>
    </w:p>
    <w:p w:rsidR="00FE72D2" w:rsidRPr="00EE095D" w:rsidRDefault="00FE72D2" w:rsidP="00FE72D2">
      <w:pPr>
        <w:tabs>
          <w:tab w:val="left" w:pos="7797"/>
        </w:tabs>
        <w:ind w:right="2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4. </w:t>
      </w:r>
      <w:bookmarkStart w:id="174" w:name="p5530"/>
      <w:bookmarkEnd w:id="174"/>
      <w:r w:rsidRPr="00EE095D">
        <w:rPr>
          <w:rFonts w:ascii="Times New Roman" w:eastAsia="Times New Roman" w:hAnsi="Times New Roman" w:cs="Times New Roman"/>
          <w:sz w:val="24"/>
          <w:szCs w:val="24"/>
        </w:rPr>
        <w:t xml:space="preserve">Claim rejecting maternity or paternity may be submitted within six months from the date of being informed about the conception as provided for in Paragraphs 1, 2 and 3 of this Article. This shall not be submitted after the child reached age of seven. </w:t>
      </w:r>
      <w:bookmarkStart w:id="175" w:name="p5535"/>
      <w:bookmarkEnd w:id="175"/>
    </w:p>
    <w:p w:rsidR="00FE72D2" w:rsidRPr="00EE095D" w:rsidRDefault="00FE72D2" w:rsidP="00FE72D2">
      <w:pPr>
        <w:tabs>
          <w:tab w:val="left" w:pos="7797"/>
        </w:tabs>
        <w:ind w:right="21"/>
        <w:rPr>
          <w:rFonts w:ascii="Times New Roman" w:eastAsia="Times New Roman" w:hAnsi="Times New Roman" w:cs="Times New Roman"/>
          <w:sz w:val="24"/>
          <w:szCs w:val="24"/>
        </w:rPr>
      </w:pPr>
    </w:p>
    <w:p w:rsidR="00FE72D2" w:rsidRPr="00EE095D" w:rsidRDefault="00FE72D2" w:rsidP="00FE72D2">
      <w:pPr>
        <w:tabs>
          <w:tab w:val="left" w:pos="7797"/>
        </w:tabs>
        <w:ind w:right="2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5. If persons mentioned in Paragraph 1, 2 and 3 of this Article learn about conception before time of birth of the child, they shall submit a claim rejecting maternity or paternity within six months from the child’s birth.</w:t>
      </w:r>
    </w:p>
    <w:p w:rsidR="00FE72D2" w:rsidRPr="00EE095D" w:rsidRDefault="00FE72D2" w:rsidP="00FE72D2">
      <w:pPr>
        <w:tabs>
          <w:tab w:val="left" w:pos="407"/>
          <w:tab w:val="left" w:pos="7110"/>
          <w:tab w:val="left" w:pos="7200"/>
        </w:tabs>
        <w:outlineLvl w:val="1"/>
        <w:rPr>
          <w:rFonts w:ascii="Times New Roman" w:eastAsia="Times New Roman" w:hAnsi="Times New Roman" w:cs="Times New Roman"/>
          <w:sz w:val="24"/>
          <w:szCs w:val="24"/>
        </w:rPr>
      </w:pPr>
      <w:bookmarkStart w:id="176" w:name="p5536"/>
      <w:bookmarkStart w:id="177" w:name="_TOC_250025"/>
      <w:bookmarkEnd w:id="176"/>
    </w:p>
    <w:p w:rsidR="00FE72D2" w:rsidRPr="00EE095D" w:rsidRDefault="00FE72D2" w:rsidP="00FE72D2">
      <w:pPr>
        <w:tabs>
          <w:tab w:val="left" w:pos="407"/>
          <w:tab w:val="left" w:pos="7110"/>
          <w:tab w:val="left" w:pos="7200"/>
        </w:tabs>
        <w:outlineLvl w:val="1"/>
        <w:rPr>
          <w:rFonts w:ascii="Times New Roman" w:eastAsia="Times New Roman" w:hAnsi="Times New Roman" w:cs="Times New Roman"/>
          <w:sz w:val="24"/>
          <w:szCs w:val="24"/>
        </w:rPr>
      </w:pPr>
    </w:p>
    <w:p w:rsidR="00FE72D2" w:rsidRPr="00B150BF" w:rsidRDefault="00B150BF" w:rsidP="00FE72D2">
      <w:pPr>
        <w:tabs>
          <w:tab w:val="left" w:pos="7110"/>
          <w:tab w:val="left" w:pos="7200"/>
        </w:tabs>
        <w:ind w:left="100"/>
        <w:jc w:val="center"/>
        <w:outlineLvl w:val="1"/>
        <w:rPr>
          <w:rFonts w:ascii="Times New Roman" w:eastAsia="Times New Roman" w:hAnsi="Times New Roman" w:cs="Times New Roman"/>
          <w:b/>
          <w:bCs/>
          <w:sz w:val="28"/>
          <w:szCs w:val="28"/>
        </w:rPr>
      </w:pPr>
      <w:r w:rsidRPr="00B150BF">
        <w:rPr>
          <w:rFonts w:ascii="Times New Roman" w:eastAsia="Times New Roman" w:hAnsi="Times New Roman" w:cs="Times New Roman"/>
          <w:b/>
          <w:bCs/>
          <w:sz w:val="28"/>
          <w:szCs w:val="28"/>
        </w:rPr>
        <w:t xml:space="preserve">Chapter II – Child Protection and Parental Care </w:t>
      </w:r>
      <w:bookmarkEnd w:id="177"/>
      <w:r w:rsidR="00FE72D2" w:rsidRPr="00B150BF">
        <w:rPr>
          <w:rFonts w:ascii="Times New Roman" w:eastAsia="Times New Roman" w:hAnsi="Times New Roman" w:cs="Times New Roman"/>
          <w:b/>
          <w:bCs/>
          <w:sz w:val="28"/>
          <w:szCs w:val="28"/>
        </w:rPr>
        <w:t xml:space="preserve"> </w:t>
      </w:r>
    </w:p>
    <w:p w:rsidR="00FE72D2" w:rsidRPr="00EE095D" w:rsidRDefault="00FE72D2" w:rsidP="00FE72D2">
      <w:pPr>
        <w:tabs>
          <w:tab w:val="left" w:pos="7110"/>
          <w:tab w:val="left" w:pos="7200"/>
        </w:tabs>
        <w:ind w:left="100"/>
        <w:jc w:val="center"/>
        <w:outlineLvl w:val="1"/>
        <w:rPr>
          <w:rFonts w:ascii="Times New Roman" w:eastAsia="Times New Roman" w:hAnsi="Times New Roman" w:cs="Times New Roman"/>
          <w:b/>
          <w:bCs/>
          <w:sz w:val="24"/>
          <w:szCs w:val="24"/>
        </w:rPr>
      </w:pPr>
    </w:p>
    <w:p w:rsidR="00FE72D2" w:rsidRPr="00EE095D" w:rsidRDefault="00B150BF" w:rsidP="00FE72D2">
      <w:pPr>
        <w:tabs>
          <w:tab w:val="left" w:pos="7110"/>
          <w:tab w:val="left" w:pos="7200"/>
        </w:tabs>
        <w:ind w:left="100"/>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Sub-chapter I – Child Protection </w:t>
      </w:r>
    </w:p>
    <w:p w:rsidR="00FE72D2" w:rsidRPr="00EE095D" w:rsidRDefault="00FE72D2" w:rsidP="00FE72D2">
      <w:pPr>
        <w:tabs>
          <w:tab w:val="left" w:pos="7110"/>
          <w:tab w:val="left" w:pos="7200"/>
        </w:tabs>
        <w:ind w:left="100"/>
        <w:jc w:val="center"/>
        <w:outlineLvl w:val="1"/>
        <w:rPr>
          <w:rFonts w:ascii="Times New Roman" w:eastAsia="Times New Roman" w:hAnsi="Times New Roman" w:cs="Times New Roman"/>
          <w:b/>
          <w:bCs/>
          <w:sz w:val="24"/>
          <w:szCs w:val="24"/>
        </w:rPr>
      </w:pPr>
      <w:bookmarkStart w:id="178" w:name="_TOC_250023"/>
    </w:p>
    <w:p w:rsidR="00FE72D2" w:rsidRPr="00EE095D" w:rsidRDefault="00FE72D2" w:rsidP="00FE72D2">
      <w:pPr>
        <w:tabs>
          <w:tab w:val="left" w:pos="7110"/>
          <w:tab w:val="left" w:pos="7200"/>
        </w:tabs>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130</w:t>
      </w:r>
    </w:p>
    <w:p w:rsidR="00FE72D2" w:rsidRPr="00EE095D" w:rsidRDefault="00FE72D2" w:rsidP="00FE72D2">
      <w:pPr>
        <w:tabs>
          <w:tab w:val="left" w:pos="7110"/>
          <w:tab w:val="left" w:pos="7200"/>
        </w:tabs>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Principles of child protection</w:t>
      </w:r>
      <w:bookmarkEnd w:id="178"/>
    </w:p>
    <w:p w:rsidR="00FE72D2" w:rsidRPr="00EE095D" w:rsidRDefault="00FE72D2" w:rsidP="00FE72D2">
      <w:pPr>
        <w:tabs>
          <w:tab w:val="left" w:pos="7110"/>
          <w:tab w:val="left" w:pos="7200"/>
        </w:tabs>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 w:val="left" w:pos="7110"/>
          <w:tab w:val="left" w:pos="7200"/>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Every child enjoys the undeniable right for life.</w:t>
      </w:r>
    </w:p>
    <w:p w:rsidR="00FE72D2" w:rsidRPr="00EE095D" w:rsidRDefault="00FE72D2" w:rsidP="00FE72D2">
      <w:pPr>
        <w:tabs>
          <w:tab w:val="left" w:pos="821"/>
          <w:tab w:val="left" w:pos="7110"/>
          <w:tab w:val="left" w:pos="7200"/>
        </w:tabs>
        <w:rPr>
          <w:rFonts w:ascii="Times New Roman" w:hAnsi="Times New Roman" w:cs="Times New Roman"/>
          <w:sz w:val="24"/>
          <w:szCs w:val="24"/>
        </w:rPr>
      </w:pPr>
    </w:p>
    <w:p w:rsidR="00FE72D2" w:rsidRPr="00EE095D" w:rsidRDefault="00FE72D2" w:rsidP="00FE72D2">
      <w:pPr>
        <w:tabs>
          <w:tab w:val="left" w:pos="821"/>
          <w:tab w:val="left" w:pos="7110"/>
          <w:tab w:val="left" w:pos="7200"/>
        </w:tabs>
        <w:rPr>
          <w:rFonts w:ascii="Times New Roman" w:hAnsi="Times New Roman" w:cs="Times New Roman"/>
          <w:sz w:val="24"/>
          <w:szCs w:val="24"/>
        </w:rPr>
      </w:pPr>
      <w:r w:rsidRPr="00EE095D">
        <w:rPr>
          <w:rFonts w:ascii="Times New Roman" w:hAnsi="Times New Roman" w:cs="Times New Roman"/>
          <w:sz w:val="24"/>
          <w:szCs w:val="24"/>
        </w:rPr>
        <w:t>2. Children have the right to grow up in a family with parents. Children not living together with both parents, have the right to regularly meet the parent they are not living together</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 xml:space="preserve">with. </w:t>
      </w:r>
    </w:p>
    <w:p w:rsidR="00FE72D2" w:rsidRPr="00EE095D" w:rsidRDefault="00FE72D2" w:rsidP="00FE72D2">
      <w:pPr>
        <w:tabs>
          <w:tab w:val="left" w:pos="821"/>
          <w:tab w:val="left" w:pos="7110"/>
          <w:tab w:val="left" w:pos="7200"/>
        </w:tabs>
        <w:rPr>
          <w:rFonts w:ascii="Times New Roman" w:eastAsia="Calibri" w:hAnsi="Times New Roman" w:cs="Times New Roman"/>
          <w:bCs/>
          <w:sz w:val="24"/>
          <w:szCs w:val="24"/>
        </w:rPr>
      </w:pPr>
    </w:p>
    <w:p w:rsidR="00FE72D2" w:rsidRPr="00EE095D" w:rsidRDefault="00FE72D2" w:rsidP="00FE72D2">
      <w:pPr>
        <w:tabs>
          <w:tab w:val="left" w:pos="821"/>
          <w:tab w:val="left" w:pos="7110"/>
          <w:tab w:val="left" w:pos="7200"/>
        </w:tabs>
        <w:rPr>
          <w:rFonts w:ascii="Times New Roman" w:eastAsia="Times New Roman" w:hAnsi="Times New Roman" w:cs="Times New Roman"/>
          <w:sz w:val="24"/>
          <w:szCs w:val="24"/>
        </w:rPr>
      </w:pPr>
      <w:r w:rsidRPr="00EE095D">
        <w:rPr>
          <w:rFonts w:ascii="Times New Roman" w:eastAsia="Calibri" w:hAnsi="Times New Roman" w:cs="Times New Roman"/>
          <w:bCs/>
          <w:sz w:val="24"/>
          <w:szCs w:val="24"/>
        </w:rPr>
        <w:t>3</w:t>
      </w:r>
      <w:r w:rsidRPr="00EE095D">
        <w:rPr>
          <w:rFonts w:ascii="Times New Roman" w:hAnsi="Times New Roman" w:cs="Times New Roman"/>
          <w:sz w:val="24"/>
          <w:szCs w:val="24"/>
        </w:rPr>
        <w:t>. Children with diagnosed mental or physical impairments are eligible to special care, suitable conditions of life which guarantee their dignity and facilitate active participation in social</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life.</w:t>
      </w:r>
    </w:p>
    <w:p w:rsidR="00FE72D2" w:rsidRPr="00EE095D" w:rsidRDefault="00FE72D2" w:rsidP="00FE72D2">
      <w:pPr>
        <w:tabs>
          <w:tab w:val="left" w:pos="7110"/>
          <w:tab w:val="left" w:pos="7200"/>
        </w:tabs>
        <w:autoSpaceDE w:val="0"/>
        <w:autoSpaceDN w:val="0"/>
        <w:adjustRightInd w:val="0"/>
        <w:rPr>
          <w:rFonts w:ascii="Times New Roman" w:hAnsi="Times New Roman" w:cs="Times New Roman"/>
          <w:sz w:val="24"/>
          <w:szCs w:val="24"/>
        </w:rPr>
      </w:pPr>
    </w:p>
    <w:p w:rsidR="00FE72D2" w:rsidRPr="00EE095D" w:rsidRDefault="00FE72D2" w:rsidP="00FE72D2">
      <w:pPr>
        <w:tabs>
          <w:tab w:val="left" w:pos="7110"/>
          <w:tab w:val="left" w:pos="7200"/>
        </w:tabs>
        <w:autoSpaceDE w:val="0"/>
        <w:autoSpaceDN w:val="0"/>
        <w:adjustRightInd w:val="0"/>
        <w:rPr>
          <w:rFonts w:ascii="Times New Roman" w:eastAsia="Calibri" w:hAnsi="Times New Roman" w:cs="Times New Roman"/>
          <w:bCs/>
          <w:sz w:val="24"/>
          <w:szCs w:val="24"/>
        </w:rPr>
      </w:pPr>
      <w:r w:rsidRPr="00EE095D">
        <w:rPr>
          <w:rFonts w:ascii="Times New Roman" w:hAnsi="Times New Roman" w:cs="Times New Roman"/>
          <w:sz w:val="24"/>
          <w:szCs w:val="24"/>
        </w:rPr>
        <w:t>4.</w:t>
      </w:r>
      <w:r w:rsidRPr="00EE095D">
        <w:rPr>
          <w:rFonts w:ascii="Times New Roman" w:eastAsia="Calibri" w:hAnsi="Times New Roman" w:cs="Times New Roman"/>
          <w:bCs/>
          <w:sz w:val="24"/>
          <w:szCs w:val="24"/>
        </w:rPr>
        <w:t xml:space="preserve"> Children are eligible to free of charge primary education and access to information regarding different professions and existing schools.</w:t>
      </w:r>
    </w:p>
    <w:p w:rsidR="00FE72D2" w:rsidRPr="00EE095D" w:rsidRDefault="00FE72D2" w:rsidP="00FE72D2">
      <w:pPr>
        <w:tabs>
          <w:tab w:val="left" w:pos="7110"/>
          <w:tab w:val="left" w:pos="7200"/>
        </w:tabs>
        <w:autoSpaceDE w:val="0"/>
        <w:autoSpaceDN w:val="0"/>
        <w:adjustRightInd w:val="0"/>
        <w:rPr>
          <w:rFonts w:ascii="Times New Roman" w:eastAsia="Calibri" w:hAnsi="Times New Roman" w:cs="Times New Roman"/>
          <w:bCs/>
          <w:sz w:val="24"/>
          <w:szCs w:val="24"/>
        </w:rPr>
      </w:pPr>
      <w:bookmarkStart w:id="179" w:name="_TOC_250022"/>
    </w:p>
    <w:p w:rsidR="00FE72D2" w:rsidRPr="00EE095D" w:rsidRDefault="00FE72D2" w:rsidP="00FE72D2">
      <w:pPr>
        <w:tabs>
          <w:tab w:val="left" w:pos="7110"/>
          <w:tab w:val="left" w:pos="7200"/>
        </w:tabs>
        <w:autoSpaceDE w:val="0"/>
        <w:autoSpaceDN w:val="0"/>
        <w:adjustRightInd w:val="0"/>
        <w:rPr>
          <w:rFonts w:ascii="Times New Roman" w:eastAsia="Calibri" w:hAnsi="Times New Roman" w:cs="Times New Roman"/>
          <w:bCs/>
          <w:sz w:val="24"/>
          <w:szCs w:val="24"/>
        </w:rPr>
      </w:pPr>
      <w:r w:rsidRPr="00EE095D">
        <w:rPr>
          <w:rFonts w:ascii="Times New Roman" w:eastAsia="Calibri" w:hAnsi="Times New Roman" w:cs="Times New Roman"/>
          <w:bCs/>
          <w:sz w:val="24"/>
          <w:szCs w:val="24"/>
        </w:rPr>
        <w:t>5. Children enjoy the right for protection from economic utilization, child exploitation trafficking and sexual exploitation and from conduction of any activity which could be harmful or hazardous to their education or health.</w:t>
      </w:r>
    </w:p>
    <w:p w:rsidR="00FE72D2" w:rsidRPr="00EE095D" w:rsidRDefault="00FE72D2" w:rsidP="00FE72D2">
      <w:pPr>
        <w:tabs>
          <w:tab w:val="left" w:pos="7110"/>
          <w:tab w:val="left" w:pos="7200"/>
        </w:tabs>
        <w:autoSpaceDE w:val="0"/>
        <w:autoSpaceDN w:val="0"/>
        <w:adjustRightInd w:val="0"/>
        <w:rPr>
          <w:rFonts w:ascii="Times New Roman" w:eastAsia="Calibri" w:hAnsi="Times New Roman" w:cs="Times New Roman"/>
          <w:bCs/>
          <w:sz w:val="24"/>
          <w:szCs w:val="24"/>
        </w:rPr>
      </w:pPr>
    </w:p>
    <w:p w:rsidR="00FE72D2" w:rsidRPr="00EE095D" w:rsidRDefault="00FE72D2" w:rsidP="00FE72D2">
      <w:pPr>
        <w:tabs>
          <w:tab w:val="left" w:pos="7110"/>
          <w:tab w:val="left" w:pos="7200"/>
        </w:tabs>
        <w:autoSpaceDE w:val="0"/>
        <w:autoSpaceDN w:val="0"/>
        <w:adjustRightInd w:val="0"/>
        <w:rPr>
          <w:rFonts w:ascii="Times New Roman" w:eastAsia="Calibri" w:hAnsi="Times New Roman" w:cs="Times New Roman"/>
          <w:bCs/>
          <w:sz w:val="24"/>
          <w:szCs w:val="24"/>
        </w:rPr>
      </w:pPr>
    </w:p>
    <w:p w:rsidR="00FE72D2" w:rsidRPr="00EE095D" w:rsidRDefault="00FE72D2" w:rsidP="00FE72D2">
      <w:pPr>
        <w:tabs>
          <w:tab w:val="left" w:pos="7110"/>
          <w:tab w:val="left" w:pos="7200"/>
        </w:tabs>
        <w:autoSpaceDE w:val="0"/>
        <w:autoSpaceDN w:val="0"/>
        <w:adjustRightInd w:val="0"/>
        <w:rPr>
          <w:rFonts w:ascii="Times New Roman" w:eastAsia="Calibri" w:hAnsi="Times New Roman" w:cs="Times New Roman"/>
          <w:bCs/>
          <w:sz w:val="24"/>
          <w:szCs w:val="24"/>
        </w:rPr>
      </w:pPr>
      <w:r w:rsidRPr="00EE095D">
        <w:rPr>
          <w:rFonts w:ascii="Times New Roman" w:eastAsia="Calibri" w:hAnsi="Times New Roman" w:cs="Times New Roman"/>
          <w:bCs/>
          <w:sz w:val="24"/>
          <w:szCs w:val="24"/>
        </w:rPr>
        <w:t>6. Children shall be protected from maltreatment and sexual violations.</w:t>
      </w:r>
    </w:p>
    <w:p w:rsidR="00FE72D2" w:rsidRPr="00EE095D" w:rsidRDefault="00FE72D2" w:rsidP="00FE72D2">
      <w:pPr>
        <w:tabs>
          <w:tab w:val="left" w:pos="7110"/>
          <w:tab w:val="left" w:pos="7200"/>
        </w:tabs>
        <w:autoSpaceDE w:val="0"/>
        <w:autoSpaceDN w:val="0"/>
        <w:adjustRightInd w:val="0"/>
        <w:rPr>
          <w:rFonts w:ascii="Times New Roman" w:eastAsia="Calibri" w:hAnsi="Times New Roman" w:cs="Times New Roman"/>
          <w:bCs/>
          <w:sz w:val="24"/>
          <w:szCs w:val="24"/>
        </w:rPr>
      </w:pPr>
    </w:p>
    <w:p w:rsidR="00FE72D2" w:rsidRPr="00EE095D" w:rsidRDefault="00FE72D2" w:rsidP="00FE72D2">
      <w:pPr>
        <w:tabs>
          <w:tab w:val="left" w:pos="7110"/>
          <w:tab w:val="left" w:pos="7200"/>
        </w:tabs>
        <w:autoSpaceDE w:val="0"/>
        <w:autoSpaceDN w:val="0"/>
        <w:adjustRightInd w:val="0"/>
        <w:rPr>
          <w:rFonts w:ascii="Times New Roman" w:eastAsia="Calibri" w:hAnsi="Times New Roman" w:cs="Times New Roman"/>
          <w:bCs/>
          <w:sz w:val="24"/>
          <w:szCs w:val="24"/>
        </w:rPr>
      </w:pPr>
      <w:r w:rsidRPr="00EE095D">
        <w:rPr>
          <w:rFonts w:ascii="Times New Roman" w:eastAsia="Calibri" w:hAnsi="Times New Roman" w:cs="Times New Roman"/>
          <w:bCs/>
          <w:sz w:val="24"/>
          <w:szCs w:val="24"/>
        </w:rPr>
        <w:t>7. Children shall be protected from illegal usage of narcotic drugs and psychotropic substances and it shall not be permitted to use children for illegal production and trafficking of such substances.</w:t>
      </w:r>
    </w:p>
    <w:p w:rsidR="00FE72D2" w:rsidRPr="00EE095D" w:rsidRDefault="00FE72D2" w:rsidP="00FE72D2">
      <w:pPr>
        <w:tabs>
          <w:tab w:val="left" w:pos="7110"/>
          <w:tab w:val="left" w:pos="7200"/>
        </w:tabs>
        <w:outlineLvl w:val="1"/>
        <w:rPr>
          <w:rFonts w:ascii="Times New Roman" w:eastAsia="Times New Roman" w:hAnsi="Times New Roman" w:cs="Times New Roman"/>
          <w:b/>
          <w:bCs/>
          <w:sz w:val="24"/>
          <w:szCs w:val="24"/>
        </w:rPr>
      </w:pPr>
    </w:p>
    <w:p w:rsidR="00FE72D2" w:rsidRPr="00EE095D" w:rsidRDefault="00FE72D2" w:rsidP="00FE72D2">
      <w:pPr>
        <w:tabs>
          <w:tab w:val="left" w:pos="7110"/>
          <w:tab w:val="left" w:pos="7200"/>
        </w:tabs>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131</w:t>
      </w:r>
    </w:p>
    <w:bookmarkEnd w:id="179"/>
    <w:p w:rsidR="00FE72D2" w:rsidRPr="00EE095D" w:rsidRDefault="00FE72D2" w:rsidP="00FE72D2">
      <w:pPr>
        <w:tabs>
          <w:tab w:val="left" w:pos="7110"/>
          <w:tab w:val="left" w:pos="7200"/>
        </w:tabs>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Cohabitation and separate living</w:t>
      </w:r>
    </w:p>
    <w:p w:rsidR="00FE72D2" w:rsidRPr="00EE095D" w:rsidRDefault="00FE72D2" w:rsidP="00FE72D2">
      <w:pPr>
        <w:tabs>
          <w:tab w:val="left" w:pos="7110"/>
          <w:tab w:val="left" w:pos="7200"/>
        </w:tabs>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 w:val="left" w:pos="7110"/>
          <w:tab w:val="left" w:pos="7200"/>
        </w:tabs>
        <w:rPr>
          <w:rFonts w:ascii="Times New Roman" w:eastAsia="Times New Roman" w:hAnsi="Times New Roman" w:cs="Times New Roman"/>
          <w:sz w:val="24"/>
          <w:szCs w:val="24"/>
        </w:rPr>
      </w:pPr>
      <w:r w:rsidRPr="00EE095D">
        <w:rPr>
          <w:rFonts w:ascii="Times New Roman" w:hAnsi="Times New Roman" w:cs="Times New Roman"/>
          <w:sz w:val="24"/>
          <w:szCs w:val="24"/>
        </w:rPr>
        <w:t>1. Minor children have the right to live with their parents.</w:t>
      </w:r>
    </w:p>
    <w:p w:rsidR="00FE72D2" w:rsidRPr="00EE095D" w:rsidRDefault="00FE72D2" w:rsidP="00FE72D2">
      <w:pPr>
        <w:tabs>
          <w:tab w:val="left" w:pos="821"/>
          <w:tab w:val="left" w:pos="7110"/>
          <w:tab w:val="left" w:pos="7200"/>
        </w:tabs>
        <w:rPr>
          <w:rFonts w:ascii="Times New Roman" w:hAnsi="Times New Roman" w:cs="Times New Roman"/>
          <w:sz w:val="24"/>
          <w:szCs w:val="24"/>
        </w:rPr>
      </w:pPr>
    </w:p>
    <w:p w:rsidR="00FE72D2" w:rsidRPr="00EE095D" w:rsidRDefault="00FE72D2" w:rsidP="00FE72D2">
      <w:pPr>
        <w:tabs>
          <w:tab w:val="left" w:pos="821"/>
          <w:tab w:val="left" w:pos="7110"/>
          <w:tab w:val="left" w:pos="7200"/>
        </w:tabs>
        <w:rPr>
          <w:rFonts w:ascii="Times New Roman" w:hAnsi="Times New Roman" w:cs="Times New Roman"/>
          <w:sz w:val="24"/>
          <w:szCs w:val="24"/>
        </w:rPr>
      </w:pPr>
      <w:r w:rsidRPr="00EE095D">
        <w:rPr>
          <w:rFonts w:ascii="Times New Roman" w:hAnsi="Times New Roman" w:cs="Times New Roman"/>
          <w:sz w:val="24"/>
          <w:szCs w:val="24"/>
        </w:rPr>
        <w:t xml:space="preserve">2. Minor children may live separately from their parents only if common interests of children and parents require so. </w:t>
      </w:r>
    </w:p>
    <w:p w:rsidR="00FE72D2" w:rsidRPr="00EE095D" w:rsidRDefault="00FE72D2" w:rsidP="00FE72D2">
      <w:pPr>
        <w:tabs>
          <w:tab w:val="left" w:pos="821"/>
          <w:tab w:val="left" w:pos="7110"/>
          <w:tab w:val="left" w:pos="7200"/>
        </w:tabs>
        <w:rPr>
          <w:rFonts w:ascii="Times New Roman" w:eastAsia="Times New Roman" w:hAnsi="Times New Roman" w:cs="Times New Roman"/>
          <w:sz w:val="24"/>
          <w:szCs w:val="24"/>
        </w:rPr>
      </w:pPr>
      <w:bookmarkStart w:id="180" w:name="p5805"/>
      <w:bookmarkStart w:id="181" w:name="p5806"/>
      <w:bookmarkStart w:id="182" w:name="p5807"/>
      <w:bookmarkStart w:id="183" w:name="p5808"/>
      <w:bookmarkStart w:id="184" w:name="p5809"/>
      <w:bookmarkStart w:id="185" w:name="p5810"/>
      <w:bookmarkStart w:id="186" w:name="p5811"/>
      <w:bookmarkStart w:id="187" w:name="p5812"/>
      <w:bookmarkStart w:id="188" w:name="p5813"/>
      <w:bookmarkStart w:id="189" w:name="p5814"/>
      <w:bookmarkEnd w:id="180"/>
      <w:bookmarkEnd w:id="181"/>
      <w:bookmarkEnd w:id="182"/>
      <w:bookmarkEnd w:id="183"/>
      <w:bookmarkEnd w:id="184"/>
      <w:bookmarkEnd w:id="185"/>
      <w:bookmarkEnd w:id="186"/>
      <w:bookmarkEnd w:id="187"/>
      <w:bookmarkEnd w:id="188"/>
      <w:bookmarkEnd w:id="189"/>
    </w:p>
    <w:p w:rsidR="00FE72D2" w:rsidRPr="00EE095D" w:rsidRDefault="00FE72D2" w:rsidP="00FE72D2">
      <w:pPr>
        <w:tabs>
          <w:tab w:val="left" w:pos="7110"/>
          <w:tab w:val="left" w:pos="7200"/>
        </w:tabs>
        <w:ind w:left="100"/>
        <w:jc w:val="center"/>
        <w:outlineLvl w:val="1"/>
        <w:rPr>
          <w:rFonts w:ascii="Times New Roman" w:eastAsia="Times New Roman" w:hAnsi="Times New Roman" w:cs="Times New Roman"/>
          <w:b/>
          <w:bCs/>
          <w:sz w:val="24"/>
          <w:szCs w:val="24"/>
        </w:rPr>
      </w:pPr>
      <w:bookmarkStart w:id="190" w:name="_TOC_250021"/>
      <w:r w:rsidRPr="00EE095D">
        <w:rPr>
          <w:rFonts w:ascii="Times New Roman" w:eastAsia="Times New Roman" w:hAnsi="Times New Roman" w:cs="Times New Roman"/>
          <w:b/>
          <w:bCs/>
          <w:sz w:val="24"/>
          <w:szCs w:val="24"/>
        </w:rPr>
        <w:t>Article 132</w:t>
      </w:r>
    </w:p>
    <w:bookmarkEnd w:id="190"/>
    <w:p w:rsidR="00FE72D2" w:rsidRPr="00EE095D" w:rsidRDefault="00FE72D2" w:rsidP="00FE72D2">
      <w:pPr>
        <w:tabs>
          <w:tab w:val="left" w:pos="7110"/>
          <w:tab w:val="left" w:pos="7200"/>
        </w:tabs>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Return of a child in cohabitation with parents </w:t>
      </w:r>
    </w:p>
    <w:p w:rsidR="00FE72D2" w:rsidRPr="00EE095D" w:rsidRDefault="00FE72D2" w:rsidP="00FE72D2">
      <w:pPr>
        <w:tabs>
          <w:tab w:val="left" w:pos="7110"/>
          <w:tab w:val="left" w:pos="7200"/>
        </w:tabs>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7110"/>
          <w:tab w:val="left" w:pos="7200"/>
        </w:tabs>
        <w:outlineLvl w:val="1"/>
        <w:rPr>
          <w:rFonts w:ascii="Times New Roman" w:eastAsia="Calibri" w:hAnsi="Times New Roman" w:cs="Times New Roman"/>
          <w:bCs/>
          <w:sz w:val="24"/>
          <w:szCs w:val="24"/>
        </w:rPr>
      </w:pPr>
      <w:r w:rsidRPr="00EE095D">
        <w:rPr>
          <w:rFonts w:ascii="Times New Roman" w:eastAsia="Calibri" w:hAnsi="Times New Roman" w:cs="Times New Roman"/>
          <w:bCs/>
          <w:sz w:val="24"/>
          <w:szCs w:val="24"/>
        </w:rPr>
        <w:t>Parents shall request return of their minor child, when a child is not living with them or is unjustly kept by other persons.</w:t>
      </w:r>
    </w:p>
    <w:p w:rsidR="00FE72D2" w:rsidRPr="00EE095D" w:rsidRDefault="00FE72D2" w:rsidP="00FE72D2">
      <w:pPr>
        <w:tabs>
          <w:tab w:val="left" w:pos="401"/>
          <w:tab w:val="left" w:pos="7110"/>
          <w:tab w:val="left" w:pos="7200"/>
        </w:tabs>
        <w:outlineLvl w:val="1"/>
        <w:rPr>
          <w:rFonts w:ascii="Times New Roman" w:eastAsia="Times New Roman" w:hAnsi="Times New Roman" w:cs="Times New Roman"/>
          <w:sz w:val="24"/>
          <w:szCs w:val="24"/>
        </w:rPr>
      </w:pPr>
    </w:p>
    <w:p w:rsidR="00B150BF" w:rsidRDefault="00B150BF" w:rsidP="00FE72D2">
      <w:pPr>
        <w:tabs>
          <w:tab w:val="left" w:pos="7110"/>
          <w:tab w:val="left" w:pos="7200"/>
        </w:tabs>
        <w:ind w:left="100"/>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Sub-chapter II – Parental Responsibility </w:t>
      </w:r>
    </w:p>
    <w:p w:rsidR="00B150BF" w:rsidRDefault="00B150BF" w:rsidP="00FE72D2">
      <w:pPr>
        <w:tabs>
          <w:tab w:val="left" w:pos="7110"/>
          <w:tab w:val="left" w:pos="7200"/>
        </w:tabs>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7110"/>
          <w:tab w:val="left" w:pos="7200"/>
        </w:tabs>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133</w:t>
      </w:r>
    </w:p>
    <w:p w:rsidR="00FE72D2" w:rsidRPr="00EE095D" w:rsidRDefault="00FE72D2" w:rsidP="00FE72D2">
      <w:pPr>
        <w:tabs>
          <w:tab w:val="left" w:pos="7110"/>
          <w:tab w:val="left" w:pos="7200"/>
        </w:tabs>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Parental responsibility</w:t>
      </w:r>
    </w:p>
    <w:p w:rsidR="00FE72D2" w:rsidRPr="00EE095D" w:rsidRDefault="00FE72D2" w:rsidP="00FE72D2">
      <w:pPr>
        <w:tabs>
          <w:tab w:val="left" w:pos="7110"/>
          <w:tab w:val="left" w:pos="7200"/>
        </w:tabs>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Principles</w:t>
      </w:r>
    </w:p>
    <w:p w:rsidR="00FE72D2" w:rsidRPr="00EE095D" w:rsidRDefault="00FE72D2" w:rsidP="00FE72D2">
      <w:pPr>
        <w:tabs>
          <w:tab w:val="left" w:pos="821"/>
          <w:tab w:val="left" w:pos="7110"/>
          <w:tab w:val="left" w:pos="7200"/>
        </w:tabs>
        <w:rPr>
          <w:rFonts w:ascii="Times New Roman" w:eastAsia="Times New Roman" w:hAnsi="Times New Roman" w:cs="Times New Roman"/>
          <w:sz w:val="24"/>
          <w:szCs w:val="24"/>
        </w:rPr>
      </w:pPr>
    </w:p>
    <w:p w:rsidR="00FE72D2" w:rsidRPr="00EE095D" w:rsidRDefault="00FE72D2" w:rsidP="00FE72D2">
      <w:pPr>
        <w:tabs>
          <w:tab w:val="left" w:pos="821"/>
          <w:tab w:val="left" w:pos="7110"/>
          <w:tab w:val="left" w:pos="7200"/>
        </w:tabs>
        <w:rPr>
          <w:rFonts w:ascii="Times New Roman" w:hAnsi="Times New Roman" w:cs="Times New Roman"/>
          <w:sz w:val="24"/>
          <w:szCs w:val="24"/>
        </w:rPr>
      </w:pPr>
      <w:r w:rsidRPr="00EE095D">
        <w:rPr>
          <w:rFonts w:ascii="Times New Roman" w:hAnsi="Times New Roman" w:cs="Times New Roman"/>
          <w:sz w:val="24"/>
          <w:szCs w:val="24"/>
        </w:rPr>
        <w:t>1. Parental responsibility primarily results from the right for parental care.</w:t>
      </w:r>
    </w:p>
    <w:p w:rsidR="00FE72D2" w:rsidRPr="00EE095D" w:rsidRDefault="00FE72D2" w:rsidP="00FE72D2">
      <w:pPr>
        <w:tabs>
          <w:tab w:val="left" w:pos="821"/>
          <w:tab w:val="left" w:pos="7110"/>
          <w:tab w:val="left" w:pos="7200"/>
        </w:tabs>
        <w:rPr>
          <w:rFonts w:ascii="Times New Roman" w:hAnsi="Times New Roman" w:cs="Times New Roman"/>
          <w:sz w:val="24"/>
          <w:szCs w:val="24"/>
        </w:rPr>
      </w:pPr>
    </w:p>
    <w:p w:rsidR="00FE72D2" w:rsidRPr="00EE095D" w:rsidRDefault="00FE72D2" w:rsidP="00FE72D2">
      <w:pPr>
        <w:tabs>
          <w:tab w:val="left" w:pos="821"/>
          <w:tab w:val="left" w:pos="7110"/>
          <w:tab w:val="left" w:pos="7200"/>
        </w:tabs>
        <w:rPr>
          <w:rFonts w:ascii="Times New Roman" w:hAnsi="Times New Roman" w:cs="Times New Roman"/>
          <w:sz w:val="24"/>
          <w:szCs w:val="24"/>
        </w:rPr>
      </w:pPr>
      <w:r w:rsidRPr="00EE095D">
        <w:rPr>
          <w:rFonts w:ascii="Times New Roman" w:hAnsi="Times New Roman" w:cs="Times New Roman"/>
          <w:sz w:val="24"/>
          <w:szCs w:val="24"/>
        </w:rPr>
        <w:t>2. A child is under parental responsibility until it reaches majority age.</w:t>
      </w:r>
    </w:p>
    <w:p w:rsidR="00FE72D2" w:rsidRPr="00EE095D" w:rsidRDefault="00FE72D2" w:rsidP="00FE72D2">
      <w:pPr>
        <w:tabs>
          <w:tab w:val="left" w:pos="821"/>
          <w:tab w:val="left" w:pos="7110"/>
          <w:tab w:val="left" w:pos="7200"/>
        </w:tabs>
        <w:rPr>
          <w:rFonts w:ascii="Times New Roman" w:hAnsi="Times New Roman" w:cs="Times New Roman"/>
          <w:sz w:val="24"/>
          <w:szCs w:val="24"/>
        </w:rPr>
      </w:pPr>
    </w:p>
    <w:p w:rsidR="00FE72D2" w:rsidRPr="00EE095D" w:rsidRDefault="00FE72D2" w:rsidP="00FE72D2">
      <w:pPr>
        <w:tabs>
          <w:tab w:val="left" w:pos="821"/>
          <w:tab w:val="left" w:pos="7110"/>
          <w:tab w:val="left" w:pos="7200"/>
        </w:tabs>
        <w:rPr>
          <w:rFonts w:ascii="Times New Roman" w:hAnsi="Times New Roman" w:cs="Times New Roman"/>
          <w:sz w:val="24"/>
          <w:szCs w:val="24"/>
        </w:rPr>
      </w:pPr>
      <w:r w:rsidRPr="00EE095D">
        <w:rPr>
          <w:rFonts w:ascii="Times New Roman" w:hAnsi="Times New Roman" w:cs="Times New Roman"/>
          <w:sz w:val="24"/>
          <w:szCs w:val="24"/>
        </w:rPr>
        <w:t>3. Parents are obliged to ensure at any times that the principles laid out in Article 130 of this Book are utilized for protection of their minor children.</w:t>
      </w:r>
    </w:p>
    <w:p w:rsidR="00FE72D2" w:rsidRPr="00EE095D" w:rsidRDefault="00FE72D2" w:rsidP="00FE72D2">
      <w:pPr>
        <w:tabs>
          <w:tab w:val="left" w:pos="821"/>
          <w:tab w:val="left" w:pos="7110"/>
          <w:tab w:val="left" w:pos="7200"/>
        </w:tabs>
        <w:rPr>
          <w:rFonts w:ascii="Times New Roman" w:hAnsi="Times New Roman" w:cs="Times New Roman"/>
          <w:sz w:val="24"/>
          <w:szCs w:val="24"/>
        </w:rPr>
      </w:pPr>
    </w:p>
    <w:p w:rsidR="00FE72D2" w:rsidRPr="00EE095D" w:rsidRDefault="00FE72D2" w:rsidP="00FE72D2">
      <w:pPr>
        <w:tabs>
          <w:tab w:val="left" w:pos="821"/>
          <w:tab w:val="left" w:pos="7110"/>
          <w:tab w:val="left" w:pos="7200"/>
        </w:tabs>
        <w:rPr>
          <w:rFonts w:ascii="Times New Roman" w:hAnsi="Times New Roman" w:cs="Times New Roman"/>
          <w:sz w:val="24"/>
          <w:szCs w:val="24"/>
        </w:rPr>
      </w:pPr>
      <w:r w:rsidRPr="00EE095D">
        <w:rPr>
          <w:rFonts w:ascii="Times New Roman" w:hAnsi="Times New Roman" w:cs="Times New Roman"/>
          <w:sz w:val="24"/>
          <w:szCs w:val="24"/>
        </w:rPr>
        <w:t>4. Parental responsibility includes rights and obligations, aiming to ensure emotional, social and material welfare of the child, by looking after the child, preserving personal relations with a child, providing proper growth, education, vocational training, legal representation and administration of</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property.</w:t>
      </w:r>
    </w:p>
    <w:p w:rsidR="00FE72D2" w:rsidRPr="00EE095D" w:rsidRDefault="00FE72D2" w:rsidP="00FE72D2">
      <w:pPr>
        <w:tabs>
          <w:tab w:val="left" w:pos="821"/>
          <w:tab w:val="left" w:pos="7110"/>
          <w:tab w:val="left" w:pos="7200"/>
        </w:tabs>
        <w:rPr>
          <w:rFonts w:ascii="Times New Roman" w:hAnsi="Times New Roman" w:cs="Times New Roman"/>
          <w:sz w:val="24"/>
          <w:szCs w:val="24"/>
        </w:rPr>
      </w:pPr>
    </w:p>
    <w:p w:rsidR="00FE72D2" w:rsidRPr="00EE095D" w:rsidRDefault="00FE72D2" w:rsidP="00FE72D2">
      <w:pPr>
        <w:tabs>
          <w:tab w:val="left" w:pos="821"/>
          <w:tab w:val="left" w:pos="7110"/>
          <w:tab w:val="left" w:pos="7200"/>
        </w:tabs>
        <w:rPr>
          <w:rFonts w:ascii="Times New Roman" w:hAnsi="Times New Roman" w:cs="Times New Roman"/>
          <w:sz w:val="24"/>
          <w:szCs w:val="24"/>
        </w:rPr>
      </w:pPr>
      <w:r w:rsidRPr="00EE095D">
        <w:rPr>
          <w:rFonts w:ascii="Times New Roman" w:hAnsi="Times New Roman" w:cs="Times New Roman"/>
          <w:sz w:val="24"/>
          <w:szCs w:val="24"/>
        </w:rPr>
        <w:t>3. By applying these principles parents shall consider skills, expectations and desires of their</w:t>
      </w:r>
      <w:r w:rsidRPr="00EE095D">
        <w:rPr>
          <w:rFonts w:ascii="Times New Roman" w:hAnsi="Times New Roman" w:cs="Times New Roman"/>
          <w:spacing w:val="-1"/>
          <w:sz w:val="24"/>
          <w:szCs w:val="24"/>
        </w:rPr>
        <w:t xml:space="preserve"> </w:t>
      </w:r>
      <w:r w:rsidRPr="00EE095D">
        <w:rPr>
          <w:rFonts w:ascii="Times New Roman" w:hAnsi="Times New Roman" w:cs="Times New Roman"/>
          <w:sz w:val="24"/>
          <w:szCs w:val="24"/>
        </w:rPr>
        <w:t>children.</w:t>
      </w:r>
    </w:p>
    <w:p w:rsidR="00FE72D2" w:rsidRPr="00EE095D" w:rsidRDefault="00FE72D2" w:rsidP="00FE72D2">
      <w:pPr>
        <w:tabs>
          <w:tab w:val="left" w:pos="821"/>
          <w:tab w:val="left" w:pos="7110"/>
          <w:tab w:val="left" w:pos="7200"/>
        </w:tabs>
        <w:rPr>
          <w:rFonts w:ascii="Times New Roman" w:eastAsia="Times New Roman" w:hAnsi="Times New Roman" w:cs="Times New Roman"/>
          <w:sz w:val="24"/>
          <w:szCs w:val="24"/>
        </w:rPr>
      </w:pPr>
    </w:p>
    <w:p w:rsidR="00FE72D2" w:rsidRPr="00EE095D" w:rsidRDefault="00FE72D2" w:rsidP="00FE72D2">
      <w:pPr>
        <w:tabs>
          <w:tab w:val="left" w:pos="7110"/>
          <w:tab w:val="left" w:pos="7200"/>
        </w:tabs>
        <w:ind w:left="100"/>
        <w:jc w:val="center"/>
        <w:outlineLvl w:val="1"/>
        <w:rPr>
          <w:rFonts w:ascii="Times New Roman" w:eastAsia="Times New Roman" w:hAnsi="Times New Roman" w:cs="Times New Roman"/>
          <w:b/>
          <w:bCs/>
          <w:sz w:val="24"/>
          <w:szCs w:val="24"/>
        </w:rPr>
      </w:pPr>
      <w:bookmarkStart w:id="191" w:name="_TOC_250020"/>
      <w:r w:rsidRPr="00EE095D">
        <w:rPr>
          <w:rFonts w:ascii="Times New Roman" w:eastAsia="Times New Roman" w:hAnsi="Times New Roman" w:cs="Times New Roman"/>
          <w:b/>
          <w:bCs/>
          <w:sz w:val="24"/>
          <w:szCs w:val="24"/>
        </w:rPr>
        <w:t>Article 134</w:t>
      </w:r>
    </w:p>
    <w:p w:rsidR="00FE72D2" w:rsidRPr="00EE095D" w:rsidRDefault="00FE72D2" w:rsidP="00FE72D2">
      <w:pPr>
        <w:tabs>
          <w:tab w:val="left" w:pos="7110"/>
          <w:tab w:val="left" w:pos="7200"/>
        </w:tabs>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Personal contribution and usage of public services</w:t>
      </w:r>
      <w:bookmarkEnd w:id="191"/>
    </w:p>
    <w:p w:rsidR="00FE72D2" w:rsidRPr="00EE095D" w:rsidRDefault="00FE72D2" w:rsidP="00FE72D2">
      <w:pPr>
        <w:tabs>
          <w:tab w:val="left" w:pos="7110"/>
          <w:tab w:val="left" w:pos="7200"/>
        </w:tabs>
        <w:rPr>
          <w:rFonts w:ascii="Times New Roman" w:eastAsia="Times New Roman" w:hAnsi="Times New Roman" w:cs="Times New Roman"/>
          <w:sz w:val="24"/>
          <w:szCs w:val="24"/>
        </w:rPr>
      </w:pPr>
    </w:p>
    <w:p w:rsidR="00FE72D2" w:rsidRPr="00EE095D" w:rsidRDefault="00FE72D2" w:rsidP="00FE72D2">
      <w:pPr>
        <w:tabs>
          <w:tab w:val="left" w:pos="7110"/>
          <w:tab w:val="left" w:pos="7200"/>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To ensure parental care and to apply principles of Article 133 of this Book, parents are obliged to personally contribute and to make use of services of social</w:t>
      </w:r>
      <w:r w:rsidRPr="00EE095D">
        <w:rPr>
          <w:rFonts w:ascii="Times New Roman" w:eastAsia="Times New Roman" w:hAnsi="Times New Roman" w:cs="Times New Roman"/>
          <w:spacing w:val="-5"/>
          <w:sz w:val="24"/>
          <w:szCs w:val="24"/>
        </w:rPr>
        <w:t xml:space="preserve"> </w:t>
      </w:r>
      <w:r w:rsidRPr="00EE095D">
        <w:rPr>
          <w:rFonts w:ascii="Times New Roman" w:eastAsia="Times New Roman" w:hAnsi="Times New Roman" w:cs="Times New Roman"/>
          <w:sz w:val="24"/>
          <w:szCs w:val="24"/>
        </w:rPr>
        <w:t>institutions if necessary.</w:t>
      </w:r>
    </w:p>
    <w:p w:rsidR="00FE72D2" w:rsidRPr="00EE095D" w:rsidRDefault="00FE72D2" w:rsidP="00FE72D2">
      <w:pPr>
        <w:tabs>
          <w:tab w:val="left" w:pos="7110"/>
          <w:tab w:val="left" w:pos="7200"/>
        </w:tabs>
        <w:ind w:left="100"/>
        <w:jc w:val="center"/>
        <w:outlineLvl w:val="1"/>
        <w:rPr>
          <w:rFonts w:ascii="Times New Roman" w:eastAsia="Times New Roman" w:hAnsi="Times New Roman" w:cs="Times New Roman"/>
          <w:b/>
          <w:bCs/>
          <w:sz w:val="24"/>
          <w:szCs w:val="24"/>
        </w:rPr>
      </w:pPr>
      <w:bookmarkStart w:id="192" w:name="p5705"/>
      <w:bookmarkEnd w:id="192"/>
    </w:p>
    <w:p w:rsidR="00FE72D2" w:rsidRPr="00EE095D" w:rsidRDefault="00FE72D2" w:rsidP="00FE72D2">
      <w:pPr>
        <w:tabs>
          <w:tab w:val="left" w:pos="7110"/>
          <w:tab w:val="left" w:pos="7200"/>
        </w:tabs>
        <w:rPr>
          <w:rFonts w:ascii="Times New Roman" w:eastAsia="Times New Roman" w:hAnsi="Times New Roman" w:cs="Times New Roman"/>
          <w:sz w:val="24"/>
          <w:szCs w:val="24"/>
        </w:rPr>
      </w:pPr>
    </w:p>
    <w:p w:rsidR="00FE72D2" w:rsidRPr="00EE095D" w:rsidRDefault="00FE72D2" w:rsidP="00FE72D2">
      <w:pPr>
        <w:tabs>
          <w:tab w:val="left" w:pos="7110"/>
          <w:tab w:val="left" w:pos="7200"/>
        </w:tabs>
        <w:ind w:left="100"/>
        <w:jc w:val="center"/>
        <w:outlineLvl w:val="1"/>
        <w:rPr>
          <w:rFonts w:ascii="Times New Roman" w:eastAsia="Times New Roman" w:hAnsi="Times New Roman" w:cs="Times New Roman"/>
          <w:b/>
          <w:bCs/>
          <w:sz w:val="24"/>
          <w:szCs w:val="24"/>
        </w:rPr>
      </w:pPr>
      <w:bookmarkStart w:id="193" w:name="_TOC_250018"/>
      <w:r w:rsidRPr="00EE095D">
        <w:rPr>
          <w:rFonts w:ascii="Times New Roman" w:eastAsia="Times New Roman" w:hAnsi="Times New Roman" w:cs="Times New Roman"/>
          <w:b/>
          <w:bCs/>
          <w:sz w:val="24"/>
          <w:szCs w:val="24"/>
        </w:rPr>
        <w:t>Article 135</w:t>
      </w:r>
    </w:p>
    <w:p w:rsidR="00FE72D2" w:rsidRPr="00EE095D" w:rsidRDefault="00FE72D2" w:rsidP="00FE72D2">
      <w:pPr>
        <w:tabs>
          <w:tab w:val="left" w:pos="7110"/>
          <w:tab w:val="left" w:pos="7200"/>
        </w:tabs>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Determination of child’s surname</w:t>
      </w:r>
      <w:bookmarkEnd w:id="193"/>
    </w:p>
    <w:p w:rsidR="00FE72D2" w:rsidRPr="00EE095D" w:rsidRDefault="00FE72D2" w:rsidP="00FE72D2">
      <w:pPr>
        <w:tabs>
          <w:tab w:val="left" w:pos="821"/>
          <w:tab w:val="left" w:pos="7110"/>
          <w:tab w:val="left" w:pos="7200"/>
        </w:tabs>
        <w:rPr>
          <w:rFonts w:ascii="Times New Roman" w:hAnsi="Times New Roman" w:cs="Times New Roman"/>
          <w:sz w:val="24"/>
          <w:szCs w:val="24"/>
        </w:rPr>
      </w:pPr>
    </w:p>
    <w:p w:rsidR="00FE72D2" w:rsidRPr="00EE095D" w:rsidRDefault="00FE72D2" w:rsidP="00FE72D2">
      <w:pPr>
        <w:tabs>
          <w:tab w:val="left" w:pos="821"/>
          <w:tab w:val="left" w:pos="7110"/>
          <w:tab w:val="left" w:pos="7200"/>
        </w:tabs>
        <w:rPr>
          <w:rFonts w:ascii="Times New Roman" w:hAnsi="Times New Roman" w:cs="Times New Roman"/>
          <w:sz w:val="24"/>
          <w:szCs w:val="24"/>
        </w:rPr>
      </w:pPr>
      <w:r w:rsidRPr="00EE095D">
        <w:rPr>
          <w:rFonts w:ascii="Times New Roman" w:hAnsi="Times New Roman" w:cs="Times New Roman"/>
          <w:sz w:val="24"/>
          <w:szCs w:val="24"/>
        </w:rPr>
        <w:t>1. Parents in agreement determine surname of a</w:t>
      </w:r>
      <w:r w:rsidRPr="00EE095D">
        <w:rPr>
          <w:rFonts w:ascii="Times New Roman" w:hAnsi="Times New Roman" w:cs="Times New Roman"/>
          <w:spacing w:val="-12"/>
          <w:sz w:val="24"/>
          <w:szCs w:val="24"/>
        </w:rPr>
        <w:t xml:space="preserve"> </w:t>
      </w:r>
      <w:r w:rsidRPr="00EE095D">
        <w:rPr>
          <w:rFonts w:ascii="Times New Roman" w:hAnsi="Times New Roman" w:cs="Times New Roman"/>
          <w:sz w:val="24"/>
          <w:szCs w:val="24"/>
        </w:rPr>
        <w:t>child.</w:t>
      </w:r>
    </w:p>
    <w:p w:rsidR="00FE72D2" w:rsidRPr="00EE095D" w:rsidRDefault="00FE72D2" w:rsidP="00FE72D2">
      <w:pPr>
        <w:tabs>
          <w:tab w:val="left" w:pos="820"/>
          <w:tab w:val="left" w:pos="7110"/>
          <w:tab w:val="left" w:pos="7200"/>
        </w:tabs>
        <w:rPr>
          <w:rFonts w:ascii="Times New Roman" w:hAnsi="Times New Roman" w:cs="Times New Roman"/>
          <w:sz w:val="24"/>
          <w:szCs w:val="24"/>
        </w:rPr>
      </w:pPr>
    </w:p>
    <w:p w:rsidR="00FE72D2" w:rsidRPr="00EE095D" w:rsidRDefault="00FE72D2" w:rsidP="00FE72D2">
      <w:pPr>
        <w:tabs>
          <w:tab w:val="left" w:pos="820"/>
          <w:tab w:val="left" w:pos="7110"/>
          <w:tab w:val="left" w:pos="7200"/>
        </w:tabs>
        <w:rPr>
          <w:rFonts w:ascii="Times New Roman" w:hAnsi="Times New Roman" w:cs="Times New Roman"/>
          <w:sz w:val="24"/>
          <w:szCs w:val="24"/>
        </w:rPr>
      </w:pPr>
      <w:r w:rsidRPr="00EE095D">
        <w:rPr>
          <w:rFonts w:ascii="Times New Roman" w:hAnsi="Times New Roman" w:cs="Times New Roman"/>
          <w:sz w:val="24"/>
          <w:szCs w:val="24"/>
        </w:rPr>
        <w:t>2. Child obtains the surname of one or of</w:t>
      </w:r>
      <w:r w:rsidRPr="00EE095D">
        <w:rPr>
          <w:rFonts w:ascii="Times New Roman" w:hAnsi="Times New Roman" w:cs="Times New Roman"/>
          <w:spacing w:val="-12"/>
          <w:sz w:val="24"/>
          <w:szCs w:val="24"/>
        </w:rPr>
        <w:t xml:space="preserve"> </w:t>
      </w:r>
      <w:r w:rsidRPr="00EE095D">
        <w:rPr>
          <w:rFonts w:ascii="Times New Roman" w:hAnsi="Times New Roman" w:cs="Times New Roman"/>
          <w:sz w:val="24"/>
          <w:szCs w:val="24"/>
        </w:rPr>
        <w:t>both parents.</w:t>
      </w:r>
    </w:p>
    <w:p w:rsidR="00FE72D2" w:rsidRPr="00EE095D" w:rsidRDefault="00FE72D2" w:rsidP="00FE72D2">
      <w:pPr>
        <w:tabs>
          <w:tab w:val="left" w:pos="7110"/>
          <w:tab w:val="left" w:pos="7200"/>
        </w:tabs>
        <w:rPr>
          <w:rFonts w:ascii="Times New Roman" w:eastAsia="Times New Roman" w:hAnsi="Times New Roman" w:cs="Times New Roman"/>
          <w:sz w:val="24"/>
          <w:szCs w:val="24"/>
        </w:rPr>
      </w:pPr>
    </w:p>
    <w:p w:rsidR="00FE72D2" w:rsidRPr="00EE095D" w:rsidRDefault="00FE72D2" w:rsidP="00FE72D2">
      <w:pPr>
        <w:tabs>
          <w:tab w:val="left" w:pos="7110"/>
          <w:tab w:val="left" w:pos="7200"/>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3. </w:t>
      </w:r>
      <w:r w:rsidRPr="00EE095D">
        <w:rPr>
          <w:rFonts w:ascii="Times New Roman" w:hAnsi="Times New Roman" w:cs="Times New Roman"/>
          <w:sz w:val="24"/>
          <w:szCs w:val="24"/>
        </w:rPr>
        <w:t>Parents shall not determine different surnames to joint</w:t>
      </w:r>
      <w:r w:rsidRPr="00EE095D">
        <w:rPr>
          <w:rFonts w:ascii="Times New Roman" w:hAnsi="Times New Roman" w:cs="Times New Roman"/>
          <w:spacing w:val="-33"/>
          <w:sz w:val="24"/>
          <w:szCs w:val="24"/>
        </w:rPr>
        <w:t xml:space="preserve"> </w:t>
      </w:r>
      <w:r w:rsidRPr="00EE095D">
        <w:rPr>
          <w:rFonts w:ascii="Times New Roman" w:hAnsi="Times New Roman" w:cs="Times New Roman"/>
          <w:sz w:val="24"/>
          <w:szCs w:val="24"/>
        </w:rPr>
        <w:t>children.</w:t>
      </w:r>
    </w:p>
    <w:p w:rsidR="00FE72D2" w:rsidRPr="00EE095D" w:rsidRDefault="00FE72D2" w:rsidP="00FE72D2">
      <w:pPr>
        <w:tabs>
          <w:tab w:val="left" w:pos="821"/>
          <w:tab w:val="left" w:pos="7110"/>
          <w:tab w:val="left" w:pos="7200"/>
        </w:tabs>
        <w:rPr>
          <w:rFonts w:ascii="Times New Roman" w:hAnsi="Times New Roman" w:cs="Times New Roman"/>
          <w:sz w:val="24"/>
          <w:szCs w:val="24"/>
        </w:rPr>
      </w:pPr>
    </w:p>
    <w:p w:rsidR="00FE72D2" w:rsidRPr="00EE095D" w:rsidRDefault="00FE72D2" w:rsidP="00FE72D2">
      <w:pPr>
        <w:tabs>
          <w:tab w:val="left" w:pos="821"/>
          <w:tab w:val="left" w:pos="7110"/>
          <w:tab w:val="left" w:pos="7200"/>
        </w:tabs>
        <w:rPr>
          <w:rFonts w:ascii="Times New Roman" w:eastAsia="Times New Roman" w:hAnsi="Times New Roman" w:cs="Times New Roman"/>
          <w:sz w:val="24"/>
          <w:szCs w:val="24"/>
        </w:rPr>
      </w:pPr>
      <w:r w:rsidRPr="00EE095D">
        <w:rPr>
          <w:rFonts w:ascii="Times New Roman" w:hAnsi="Times New Roman" w:cs="Times New Roman"/>
          <w:sz w:val="24"/>
          <w:szCs w:val="24"/>
        </w:rPr>
        <w:t>5. When parents cannot reach an agreement regarding the surname of a child, surname is determined by Custodian Body after hearing both parents.</w:t>
      </w:r>
    </w:p>
    <w:p w:rsidR="00B150BF" w:rsidRDefault="00B150BF" w:rsidP="00FE72D2">
      <w:pPr>
        <w:tabs>
          <w:tab w:val="left" w:pos="7110"/>
          <w:tab w:val="left" w:pos="7200"/>
        </w:tabs>
        <w:ind w:left="100"/>
        <w:jc w:val="center"/>
        <w:outlineLvl w:val="1"/>
        <w:rPr>
          <w:rFonts w:ascii="Times New Roman" w:eastAsia="Times New Roman" w:hAnsi="Times New Roman" w:cs="Times New Roman"/>
          <w:b/>
          <w:bCs/>
          <w:sz w:val="24"/>
          <w:szCs w:val="24"/>
        </w:rPr>
      </w:pPr>
      <w:bookmarkStart w:id="194" w:name="_TOC_250017"/>
    </w:p>
    <w:p w:rsidR="00FE72D2" w:rsidRPr="00EE095D" w:rsidRDefault="00FE72D2" w:rsidP="00FE72D2">
      <w:pPr>
        <w:tabs>
          <w:tab w:val="left" w:pos="7110"/>
          <w:tab w:val="left" w:pos="7200"/>
        </w:tabs>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136</w:t>
      </w:r>
    </w:p>
    <w:p w:rsidR="00FE72D2" w:rsidRPr="00EE095D" w:rsidRDefault="00FE72D2" w:rsidP="00FE72D2">
      <w:pPr>
        <w:tabs>
          <w:tab w:val="left" w:pos="7110"/>
          <w:tab w:val="left" w:pos="7200"/>
        </w:tabs>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Exceptions</w:t>
      </w:r>
      <w:bookmarkEnd w:id="194"/>
    </w:p>
    <w:p w:rsidR="00FE72D2" w:rsidRPr="00EE095D" w:rsidRDefault="00FE72D2" w:rsidP="00FE72D2">
      <w:pPr>
        <w:tabs>
          <w:tab w:val="left" w:pos="7110"/>
          <w:tab w:val="left" w:pos="7200"/>
        </w:tabs>
        <w:ind w:left="100"/>
        <w:outlineLvl w:val="1"/>
        <w:rPr>
          <w:rFonts w:ascii="Times New Roman" w:eastAsia="Times New Roman" w:hAnsi="Times New Roman" w:cs="Times New Roman"/>
          <w:b/>
          <w:bCs/>
          <w:sz w:val="24"/>
          <w:szCs w:val="24"/>
        </w:rPr>
      </w:pPr>
    </w:p>
    <w:p w:rsidR="00FE72D2" w:rsidRPr="00EE095D" w:rsidRDefault="00FE72D2" w:rsidP="00FE72D2">
      <w:pPr>
        <w:tabs>
          <w:tab w:val="left" w:pos="7110"/>
          <w:tab w:val="left" w:pos="7200"/>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1. If one of the parents is </w:t>
      </w:r>
      <w:r w:rsidRPr="00EE095D">
        <w:rPr>
          <w:rFonts w:ascii="Times New Roman" w:hAnsi="Times New Roman" w:cs="Times New Roman"/>
          <w:sz w:val="24"/>
          <w:szCs w:val="24"/>
        </w:rPr>
        <w:t>not alive, or has no possibly to exercise parental rights and responsibilities</w:t>
      </w:r>
      <w:r w:rsidRPr="00EE095D">
        <w:rPr>
          <w:rFonts w:ascii="Times New Roman" w:eastAsia="Calibri" w:hAnsi="Times New Roman" w:cs="Times New Roman"/>
          <w:sz w:val="24"/>
          <w:szCs w:val="24"/>
        </w:rPr>
        <w:t xml:space="preserve">, </w:t>
      </w:r>
      <w:r w:rsidRPr="00EE095D">
        <w:rPr>
          <w:rFonts w:ascii="Times New Roman" w:hAnsi="Times New Roman" w:cs="Times New Roman"/>
          <w:sz w:val="24"/>
          <w:szCs w:val="24"/>
        </w:rPr>
        <w:t>or he is unknown</w:t>
      </w:r>
      <w:r w:rsidRPr="00EE095D">
        <w:rPr>
          <w:rFonts w:ascii="Times New Roman" w:eastAsia="Times New Roman" w:hAnsi="Times New Roman" w:cs="Times New Roman"/>
          <w:sz w:val="24"/>
          <w:szCs w:val="24"/>
        </w:rPr>
        <w:t>, other parent determines surname of the child.</w:t>
      </w:r>
    </w:p>
    <w:p w:rsidR="00FE72D2" w:rsidRPr="00EE095D" w:rsidRDefault="00FE72D2" w:rsidP="00FE72D2">
      <w:pPr>
        <w:tabs>
          <w:tab w:val="left" w:pos="7110"/>
          <w:tab w:val="left" w:pos="7200"/>
        </w:tabs>
        <w:outlineLvl w:val="1"/>
        <w:rPr>
          <w:rFonts w:ascii="Times New Roman" w:eastAsia="Times New Roman" w:hAnsi="Times New Roman" w:cs="Times New Roman"/>
          <w:bCs/>
          <w:sz w:val="24"/>
          <w:szCs w:val="24"/>
        </w:rPr>
      </w:pPr>
    </w:p>
    <w:p w:rsidR="00FE72D2" w:rsidRPr="00EE095D" w:rsidRDefault="00FE72D2" w:rsidP="00FE72D2">
      <w:pPr>
        <w:tabs>
          <w:tab w:val="left" w:pos="7110"/>
          <w:tab w:val="left" w:pos="7200"/>
        </w:tabs>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 xml:space="preserve">2. If both parents of the child are not alive, or have </w:t>
      </w:r>
      <w:r w:rsidRPr="00EE095D">
        <w:rPr>
          <w:rFonts w:ascii="Times New Roman" w:eastAsia="Calibri" w:hAnsi="Times New Roman" w:cs="Times New Roman"/>
          <w:bCs/>
          <w:sz w:val="24"/>
          <w:szCs w:val="24"/>
        </w:rPr>
        <w:t xml:space="preserve">been deprived from parental responsibility </w:t>
      </w:r>
      <w:r w:rsidRPr="00EE095D">
        <w:rPr>
          <w:rFonts w:ascii="Times New Roman" w:eastAsia="Times New Roman" w:hAnsi="Times New Roman" w:cs="Times New Roman"/>
          <w:bCs/>
          <w:sz w:val="24"/>
          <w:szCs w:val="24"/>
        </w:rPr>
        <w:t>or they are unknown, Custodian Body determines surname of the child.</w:t>
      </w:r>
    </w:p>
    <w:p w:rsidR="00FE72D2" w:rsidRPr="00EE095D" w:rsidRDefault="00FE72D2" w:rsidP="00FE72D2">
      <w:pPr>
        <w:tabs>
          <w:tab w:val="left" w:pos="7110"/>
          <w:tab w:val="left" w:pos="7200"/>
        </w:tabs>
        <w:ind w:left="100"/>
        <w:jc w:val="center"/>
        <w:outlineLvl w:val="1"/>
        <w:rPr>
          <w:rFonts w:ascii="Times New Roman" w:eastAsia="Times New Roman" w:hAnsi="Times New Roman" w:cs="Times New Roman"/>
          <w:b/>
          <w:bCs/>
          <w:sz w:val="24"/>
          <w:szCs w:val="24"/>
        </w:rPr>
      </w:pPr>
      <w:bookmarkStart w:id="195" w:name="_TOC_250016"/>
    </w:p>
    <w:p w:rsidR="00FE72D2" w:rsidRPr="00EE095D" w:rsidRDefault="00FE72D2" w:rsidP="00FE72D2">
      <w:pPr>
        <w:tabs>
          <w:tab w:val="left" w:pos="7110"/>
          <w:tab w:val="left" w:pos="7200"/>
        </w:tabs>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Article 116 </w:t>
      </w:r>
    </w:p>
    <w:p w:rsidR="00FE72D2" w:rsidRPr="00EE095D" w:rsidRDefault="00FE72D2" w:rsidP="00FE72D2">
      <w:pPr>
        <w:tabs>
          <w:tab w:val="left" w:pos="7110"/>
          <w:tab w:val="left" w:pos="7200"/>
        </w:tabs>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Child’s surname after change in family status</w:t>
      </w:r>
      <w:bookmarkEnd w:id="195"/>
    </w:p>
    <w:p w:rsidR="00FE72D2" w:rsidRPr="00EE095D" w:rsidRDefault="00FE72D2" w:rsidP="00FE72D2">
      <w:pPr>
        <w:tabs>
          <w:tab w:val="left" w:pos="7110"/>
          <w:tab w:val="left" w:pos="7200"/>
        </w:tabs>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7110"/>
          <w:tab w:val="left" w:pos="7200"/>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A minor child who has been given a surname after changes in his family status by recognition of paternity, by marriage of the parents, by verification of paternity or by the rejection of paternity, may be determined a new surname within a period of two months after the change of family status.</w:t>
      </w:r>
    </w:p>
    <w:p w:rsidR="00FE72D2" w:rsidRPr="00EE095D" w:rsidRDefault="00FE72D2" w:rsidP="00FE72D2">
      <w:pPr>
        <w:tabs>
          <w:tab w:val="left" w:pos="7110"/>
          <w:tab w:val="left" w:pos="7200"/>
        </w:tabs>
        <w:rPr>
          <w:rFonts w:ascii="Times New Roman" w:eastAsia="Times New Roman" w:hAnsi="Times New Roman" w:cs="Times New Roman"/>
          <w:sz w:val="24"/>
          <w:szCs w:val="24"/>
        </w:rPr>
      </w:pPr>
    </w:p>
    <w:p w:rsidR="00FE72D2" w:rsidRPr="00EE095D" w:rsidRDefault="00FE72D2" w:rsidP="00FE72D2">
      <w:pPr>
        <w:tabs>
          <w:tab w:val="left" w:pos="7110"/>
          <w:tab w:val="left" w:pos="7200"/>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When a new surname is determined for a child who is older than ten years, child’s consent is necessary.</w:t>
      </w:r>
    </w:p>
    <w:p w:rsidR="00FE72D2" w:rsidRPr="00EE095D" w:rsidRDefault="00FE72D2" w:rsidP="00FE72D2">
      <w:pPr>
        <w:tabs>
          <w:tab w:val="left" w:pos="840"/>
          <w:tab w:val="left" w:pos="7110"/>
          <w:tab w:val="left" w:pos="7200"/>
        </w:tabs>
        <w:rPr>
          <w:rFonts w:ascii="Times New Roman" w:hAnsi="Times New Roman" w:cs="Times New Roman"/>
          <w:sz w:val="24"/>
          <w:szCs w:val="24"/>
        </w:rPr>
      </w:pPr>
    </w:p>
    <w:p w:rsidR="00FE72D2" w:rsidRPr="00EE095D" w:rsidRDefault="00FE72D2" w:rsidP="00FE72D2">
      <w:pPr>
        <w:tabs>
          <w:tab w:val="left" w:pos="840"/>
          <w:tab w:val="left" w:pos="7110"/>
          <w:tab w:val="left" w:pos="7200"/>
        </w:tabs>
        <w:rPr>
          <w:rFonts w:ascii="Times New Roman" w:hAnsi="Times New Roman" w:cs="Times New Roman"/>
          <w:sz w:val="24"/>
          <w:szCs w:val="24"/>
        </w:rPr>
      </w:pPr>
      <w:r w:rsidRPr="00EE095D">
        <w:rPr>
          <w:rFonts w:ascii="Times New Roman" w:hAnsi="Times New Roman" w:cs="Times New Roman"/>
          <w:sz w:val="24"/>
          <w:szCs w:val="24"/>
        </w:rPr>
        <w:t>3. Statement for determination of a new surname shall be submitted to the registrar who keeps the register of births for the child, or to the registrar, based on the residence of the person providing statement.</w:t>
      </w:r>
    </w:p>
    <w:p w:rsidR="00FE72D2" w:rsidRPr="00EE095D" w:rsidRDefault="00FE72D2" w:rsidP="00FE72D2">
      <w:pPr>
        <w:tabs>
          <w:tab w:val="left" w:pos="840"/>
        </w:tabs>
        <w:rPr>
          <w:rFonts w:ascii="Times New Roman" w:eastAsia="Times New Roman" w:hAnsi="Times New Roman" w:cs="Times New Roman"/>
          <w:sz w:val="24"/>
          <w:szCs w:val="24"/>
        </w:rPr>
      </w:pPr>
    </w:p>
    <w:p w:rsidR="00FE72D2" w:rsidRPr="00EE095D" w:rsidRDefault="00FE72D2" w:rsidP="00FE72D2">
      <w:pPr>
        <w:tabs>
          <w:tab w:val="left" w:pos="840"/>
        </w:tabs>
        <w:rPr>
          <w:rFonts w:ascii="Times New Roman" w:eastAsia="Times New Roman" w:hAnsi="Times New Roman" w:cs="Times New Roman"/>
          <w:sz w:val="24"/>
          <w:szCs w:val="24"/>
        </w:rPr>
      </w:pPr>
    </w:p>
    <w:p w:rsidR="00FE72D2" w:rsidRPr="00EE095D" w:rsidRDefault="00FE72D2" w:rsidP="00FE72D2">
      <w:pPr>
        <w:tabs>
          <w:tab w:val="left" w:pos="840"/>
        </w:tabs>
        <w:rPr>
          <w:rFonts w:ascii="Times New Roman" w:eastAsia="Times New Roman" w:hAnsi="Times New Roman" w:cs="Times New Roman"/>
          <w:sz w:val="24"/>
          <w:szCs w:val="24"/>
        </w:rPr>
      </w:pPr>
    </w:p>
    <w:p w:rsidR="00FE72D2" w:rsidRPr="00EE095D" w:rsidRDefault="00FE72D2" w:rsidP="00FE72D2">
      <w:pPr>
        <w:tabs>
          <w:tab w:val="left" w:pos="840"/>
        </w:tabs>
        <w:rPr>
          <w:rFonts w:ascii="Times New Roman" w:eastAsia="Times New Roman" w:hAnsi="Times New Roman" w:cs="Times New Roman"/>
          <w:sz w:val="24"/>
          <w:szCs w:val="24"/>
        </w:rPr>
      </w:pPr>
    </w:p>
    <w:p w:rsidR="00FE72D2" w:rsidRPr="00EE095D" w:rsidRDefault="00FE72D2" w:rsidP="00FE72D2">
      <w:pPr>
        <w:tabs>
          <w:tab w:val="left" w:pos="840"/>
        </w:tabs>
        <w:rPr>
          <w:rFonts w:ascii="Times New Roman" w:eastAsia="Times New Roman" w:hAnsi="Times New Roman" w:cs="Times New Roman"/>
          <w:sz w:val="24"/>
          <w:szCs w:val="24"/>
        </w:rPr>
      </w:pPr>
    </w:p>
    <w:p w:rsidR="00FE72D2" w:rsidRPr="00EE095D" w:rsidRDefault="00FE72D2" w:rsidP="00FE72D2">
      <w:pPr>
        <w:tabs>
          <w:tab w:val="left" w:pos="840"/>
        </w:tabs>
        <w:rPr>
          <w:rFonts w:ascii="Times New Roman" w:eastAsia="Times New Roman" w:hAnsi="Times New Roman" w:cs="Times New Roman"/>
          <w:sz w:val="24"/>
          <w:szCs w:val="24"/>
        </w:rPr>
      </w:pPr>
    </w:p>
    <w:p w:rsidR="00FE72D2" w:rsidRPr="00EE095D" w:rsidRDefault="00FE72D2" w:rsidP="00FE72D2">
      <w:pPr>
        <w:tabs>
          <w:tab w:val="left" w:pos="840"/>
        </w:tabs>
        <w:rPr>
          <w:rFonts w:ascii="Times New Roman" w:eastAsia="Times New Roman" w:hAnsi="Times New Roman" w:cs="Times New Roman"/>
          <w:sz w:val="24"/>
          <w:szCs w:val="24"/>
        </w:rPr>
      </w:pPr>
    </w:p>
    <w:p w:rsidR="00FE72D2" w:rsidRPr="00EE095D" w:rsidRDefault="00FE72D2" w:rsidP="00FE72D2">
      <w:pPr>
        <w:tabs>
          <w:tab w:val="left" w:pos="840"/>
        </w:tabs>
        <w:rPr>
          <w:rFonts w:ascii="Times New Roman" w:eastAsia="Times New Roman" w:hAnsi="Times New Roman" w:cs="Times New Roman"/>
          <w:sz w:val="24"/>
          <w:szCs w:val="24"/>
        </w:rPr>
      </w:pPr>
    </w:p>
    <w:p w:rsidR="00FE72D2" w:rsidRPr="00EE095D" w:rsidRDefault="00FE72D2" w:rsidP="00FE72D2">
      <w:pPr>
        <w:tabs>
          <w:tab w:val="left" w:pos="840"/>
        </w:tabs>
        <w:rPr>
          <w:rFonts w:ascii="Times New Roman" w:eastAsia="Times New Roman" w:hAnsi="Times New Roman" w:cs="Times New Roman"/>
          <w:sz w:val="24"/>
          <w:szCs w:val="24"/>
        </w:rPr>
      </w:pPr>
    </w:p>
    <w:p w:rsidR="00FE72D2" w:rsidRPr="00EE095D" w:rsidRDefault="00FE72D2" w:rsidP="00FE72D2">
      <w:pPr>
        <w:tabs>
          <w:tab w:val="left" w:pos="840"/>
        </w:tabs>
        <w:rPr>
          <w:rFonts w:ascii="Times New Roman" w:eastAsia="Times New Roman" w:hAnsi="Times New Roman" w:cs="Times New Roman"/>
          <w:sz w:val="24"/>
          <w:szCs w:val="24"/>
        </w:rPr>
      </w:pPr>
    </w:p>
    <w:p w:rsidR="00FE72D2" w:rsidRPr="00EE095D" w:rsidRDefault="00FE72D2" w:rsidP="00FE72D2">
      <w:pPr>
        <w:tabs>
          <w:tab w:val="left" w:pos="840"/>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138</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Representation</w:t>
      </w:r>
    </w:p>
    <w:p w:rsidR="00FE72D2" w:rsidRPr="00EE095D" w:rsidRDefault="00FE72D2" w:rsidP="00FE72D2">
      <w:pPr>
        <w:tabs>
          <w:tab w:val="left" w:pos="841"/>
        </w:tabs>
        <w:rPr>
          <w:rFonts w:ascii="Times New Roman" w:hAnsi="Times New Roman" w:cs="Times New Roman"/>
          <w:sz w:val="24"/>
          <w:szCs w:val="24"/>
        </w:rPr>
      </w:pPr>
    </w:p>
    <w:p w:rsidR="00FE72D2" w:rsidRPr="00EE095D" w:rsidRDefault="00FE72D2" w:rsidP="00FE72D2">
      <w:pPr>
        <w:tabs>
          <w:tab w:val="left" w:pos="841"/>
        </w:tabs>
        <w:rPr>
          <w:rFonts w:ascii="Times New Roman" w:hAnsi="Times New Roman" w:cs="Times New Roman"/>
          <w:sz w:val="24"/>
          <w:szCs w:val="24"/>
        </w:rPr>
      </w:pPr>
      <w:r w:rsidRPr="00EE095D">
        <w:rPr>
          <w:rFonts w:ascii="Times New Roman" w:hAnsi="Times New Roman" w:cs="Times New Roman"/>
          <w:sz w:val="24"/>
          <w:szCs w:val="24"/>
        </w:rPr>
        <w:t>1. Parents are obliged and have the right to legally represent their minor.</w:t>
      </w:r>
    </w:p>
    <w:p w:rsidR="00FE72D2" w:rsidRPr="00EE095D" w:rsidRDefault="00FE72D2" w:rsidP="00FE72D2">
      <w:pPr>
        <w:tabs>
          <w:tab w:val="left" w:pos="841"/>
        </w:tabs>
        <w:rPr>
          <w:rFonts w:ascii="Times New Roman" w:eastAsia="Times New Roman" w:hAnsi="Times New Roman" w:cs="Times New Roman"/>
          <w:sz w:val="24"/>
          <w:szCs w:val="24"/>
        </w:rPr>
      </w:pPr>
    </w:p>
    <w:p w:rsidR="00FE72D2" w:rsidRPr="00EE095D" w:rsidRDefault="00FE72D2" w:rsidP="00FE72D2">
      <w:pPr>
        <w:tabs>
          <w:tab w:val="left" w:pos="84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All consignments and statements that need to be send to the child, may be send to either one parent or the other and when parents are not living together, to the parent whom the child is living with.</w:t>
      </w:r>
    </w:p>
    <w:p w:rsidR="00FE72D2" w:rsidRPr="00EE095D" w:rsidRDefault="00FE72D2" w:rsidP="00FE72D2">
      <w:pPr>
        <w:tabs>
          <w:tab w:val="left" w:pos="841"/>
        </w:tabs>
        <w:jc w:val="center"/>
        <w:rPr>
          <w:rFonts w:ascii="Times New Roman" w:eastAsia="Times New Roman" w:hAnsi="Times New Roman" w:cs="Times New Roman"/>
          <w:b/>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bookmarkStart w:id="196" w:name="_TOC_250015"/>
      <w:r w:rsidRPr="00EE095D">
        <w:rPr>
          <w:rFonts w:ascii="Times New Roman" w:eastAsia="Times New Roman" w:hAnsi="Times New Roman" w:cs="Times New Roman"/>
          <w:b/>
          <w:bCs/>
          <w:sz w:val="24"/>
          <w:szCs w:val="24"/>
        </w:rPr>
        <w:t>Article 139</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Administration of property</w:t>
      </w:r>
      <w:bookmarkEnd w:id="196"/>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Parents to the benefit of the child administer the property of the child until the age of majority.</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140</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Use of Child’s Incomes</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Principle</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 xml:space="preserve">1. Parents may use incomes deriving from their child’s property for nutrition, education and for necessary needs </w:t>
      </w:r>
      <w:r w:rsidRPr="00EE095D">
        <w:rPr>
          <w:rFonts w:ascii="Times New Roman" w:hAnsi="Times New Roman" w:cs="Times New Roman"/>
          <w:sz w:val="24"/>
          <w:szCs w:val="24"/>
        </w:rPr>
        <w:t>of the family community</w:t>
      </w:r>
      <w:r w:rsidRPr="00EE095D">
        <w:rPr>
          <w:rFonts w:ascii="Times New Roman" w:eastAsia="Times New Roman" w:hAnsi="Times New Roman" w:cs="Times New Roman"/>
          <w:bCs/>
          <w:sz w:val="24"/>
          <w:szCs w:val="24"/>
        </w:rPr>
        <w:t>, if the family has no sufficient means.</w:t>
      </w:r>
    </w:p>
    <w:p w:rsidR="00FE72D2" w:rsidRPr="00EE095D" w:rsidRDefault="00FE72D2" w:rsidP="00FE72D2">
      <w:pPr>
        <w:tabs>
          <w:tab w:val="left" w:pos="841"/>
        </w:tabs>
        <w:rPr>
          <w:rFonts w:ascii="Times New Roman" w:eastAsia="Times New Roman" w:hAnsi="Times New Roman" w:cs="Times New Roman"/>
          <w:sz w:val="24"/>
          <w:szCs w:val="24"/>
        </w:rPr>
      </w:pPr>
    </w:p>
    <w:p w:rsidR="00FE72D2" w:rsidRPr="00EE095D" w:rsidRDefault="00FE72D2" w:rsidP="00FE72D2">
      <w:pPr>
        <w:tabs>
          <w:tab w:val="left" w:pos="84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Parents may alienate or indebt the child’s property only with the permission of the competent Custodian Body and only for the purpose of providing livelihood, care and education.</w:t>
      </w:r>
    </w:p>
    <w:p w:rsidR="00FE72D2" w:rsidRPr="00EE095D" w:rsidRDefault="00FE72D2" w:rsidP="00FE72D2">
      <w:pPr>
        <w:tabs>
          <w:tab w:val="left" w:pos="841"/>
        </w:tabs>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bookmarkStart w:id="197" w:name="_TOC_250013"/>
      <w:r w:rsidRPr="00EE095D">
        <w:rPr>
          <w:rFonts w:ascii="Times New Roman" w:eastAsia="Times New Roman" w:hAnsi="Times New Roman" w:cs="Times New Roman"/>
          <w:b/>
          <w:bCs/>
          <w:sz w:val="24"/>
          <w:szCs w:val="24"/>
        </w:rPr>
        <w:t>Article 141</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Legal Transactions, Labour Relations</w:t>
      </w:r>
    </w:p>
    <w:bookmarkEnd w:id="197"/>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Child who has reached age of 14 may undertake legal actions; however, for validity of these actions consent of his parents or permission of the Custodian Body for legal actions is required, except for actions, or unless otherwise allowed by Law.</w:t>
      </w:r>
    </w:p>
    <w:p w:rsidR="00FE72D2" w:rsidRPr="00EE095D" w:rsidRDefault="00FE72D2" w:rsidP="00FE72D2">
      <w:pPr>
        <w:rPr>
          <w:rFonts w:ascii="Times New Roman" w:eastAsia="Calibri" w:hAnsi="Times New Roman" w:cs="Times New Roman"/>
          <w:sz w:val="24"/>
          <w:szCs w:val="24"/>
        </w:rPr>
      </w:pPr>
    </w:p>
    <w:p w:rsidR="00FE72D2" w:rsidRPr="00EE095D" w:rsidRDefault="00FE72D2" w:rsidP="00FE72D2">
      <w:pPr>
        <w:rPr>
          <w:rFonts w:ascii="Times New Roman" w:eastAsia="Calibri" w:hAnsi="Times New Roman" w:cs="Times New Roman"/>
          <w:bCs/>
          <w:sz w:val="24"/>
          <w:szCs w:val="24"/>
        </w:rPr>
      </w:pPr>
      <w:r w:rsidRPr="00EE095D">
        <w:rPr>
          <w:rFonts w:ascii="Times New Roman" w:eastAsia="Calibri" w:hAnsi="Times New Roman" w:cs="Times New Roman"/>
          <w:sz w:val="24"/>
          <w:szCs w:val="24"/>
        </w:rPr>
        <w:t xml:space="preserve">2. </w:t>
      </w:r>
      <w:r w:rsidRPr="00EE095D">
        <w:rPr>
          <w:rFonts w:ascii="Times New Roman" w:hAnsi="Times New Roman" w:cs="Times New Roman"/>
          <w:sz w:val="24"/>
          <w:szCs w:val="24"/>
        </w:rPr>
        <w:t>Child who has reached age of 15 may, with consent of his legal representative, independently establish labour relations and possess and dispose of his personal income and property acquired through his work but shall contribute for his nutrition and education from such income</w:t>
      </w:r>
      <w:r w:rsidRPr="00EE095D">
        <w:rPr>
          <w:rFonts w:ascii="Times New Roman" w:eastAsia="Calibri" w:hAnsi="Times New Roman" w:cs="Times New Roman"/>
          <w:bCs/>
          <w:sz w:val="24"/>
          <w:szCs w:val="24"/>
        </w:rPr>
        <w:t xml:space="preserve">. </w:t>
      </w:r>
      <w:bookmarkStart w:id="198" w:name="_TOC_250012"/>
    </w:p>
    <w:p w:rsidR="00FE72D2" w:rsidRPr="00EE095D" w:rsidRDefault="00FE72D2" w:rsidP="00FE72D2">
      <w:pPr>
        <w:rPr>
          <w:rFonts w:ascii="Times New Roman" w:eastAsia="Calibri" w:hAnsi="Times New Roman" w:cs="Times New Roman"/>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142</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hAnsi="Times New Roman" w:cs="Times New Roman"/>
          <w:b/>
          <w:sz w:val="24"/>
          <w:szCs w:val="24"/>
        </w:rPr>
        <w:t>Definition of parental care, Exercise by the Parents</w:t>
      </w:r>
    </w:p>
    <w:p w:rsidR="00FE72D2" w:rsidRPr="00EE095D" w:rsidRDefault="00FE72D2" w:rsidP="00FE72D2">
      <w:pPr>
        <w:rPr>
          <w:rFonts w:ascii="Times New Roman" w:eastAsia="Calibri" w:hAnsi="Times New Roman" w:cs="Times New Roman"/>
          <w:bCs/>
          <w:strike/>
          <w:sz w:val="24"/>
          <w:szCs w:val="24"/>
        </w:rPr>
      </w:pPr>
    </w:p>
    <w:p w:rsidR="00FE72D2" w:rsidRPr="00EE095D" w:rsidRDefault="00FE72D2" w:rsidP="00FE72D2">
      <w:pPr>
        <w:outlineLvl w:val="1"/>
        <w:rPr>
          <w:rFonts w:ascii="Times New Roman" w:eastAsia="Calibri" w:hAnsi="Times New Roman" w:cs="Times New Roman"/>
          <w:bCs/>
          <w:sz w:val="24"/>
          <w:szCs w:val="24"/>
        </w:rPr>
      </w:pPr>
      <w:r w:rsidRPr="00EE095D">
        <w:rPr>
          <w:rFonts w:ascii="Times New Roman" w:eastAsia="Calibri" w:hAnsi="Times New Roman" w:cs="Times New Roman"/>
          <w:bCs/>
          <w:sz w:val="24"/>
          <w:szCs w:val="24"/>
        </w:rPr>
        <w:t>1. Parental custody includes all parental rights and obligations, provided for in this Law.</w:t>
      </w:r>
    </w:p>
    <w:p w:rsidR="00FE72D2" w:rsidRPr="00EE095D" w:rsidRDefault="00FE72D2" w:rsidP="00FE72D2">
      <w:pPr>
        <w:outlineLvl w:val="1"/>
        <w:rPr>
          <w:rFonts w:ascii="Times New Roman" w:eastAsia="Calibri" w:hAnsi="Times New Roman" w:cs="Times New Roman"/>
          <w:bCs/>
          <w:sz w:val="24"/>
          <w:szCs w:val="24"/>
        </w:rPr>
      </w:pPr>
    </w:p>
    <w:p w:rsidR="00FE72D2" w:rsidRPr="00EE095D" w:rsidRDefault="00FE72D2" w:rsidP="00FE72D2">
      <w:pPr>
        <w:outlineLvl w:val="1"/>
        <w:rPr>
          <w:rFonts w:ascii="Times New Roman" w:eastAsia="Calibri" w:hAnsi="Times New Roman" w:cs="Times New Roman"/>
          <w:bCs/>
          <w:sz w:val="24"/>
          <w:szCs w:val="24"/>
        </w:rPr>
      </w:pPr>
      <w:r w:rsidRPr="00EE095D">
        <w:rPr>
          <w:rFonts w:ascii="Times New Roman" w:eastAsia="Calibri" w:hAnsi="Times New Roman" w:cs="Times New Roman"/>
          <w:bCs/>
          <w:sz w:val="24"/>
          <w:szCs w:val="24"/>
        </w:rPr>
        <w:t>2.</w:t>
      </w:r>
      <w:r w:rsidRPr="00EE095D">
        <w:rPr>
          <w:rFonts w:ascii="Times New Roman" w:hAnsi="Times New Roman" w:cs="Times New Roman"/>
          <w:sz w:val="24"/>
          <w:szCs w:val="24"/>
        </w:rPr>
        <w:t xml:space="preserve"> </w:t>
      </w:r>
      <w:r w:rsidRPr="00EE095D">
        <w:rPr>
          <w:rFonts w:ascii="Times New Roman" w:eastAsia="Calibri" w:hAnsi="Times New Roman" w:cs="Times New Roman"/>
          <w:bCs/>
          <w:sz w:val="24"/>
          <w:szCs w:val="24"/>
        </w:rPr>
        <w:t>Parents jointly exercise and fulfil parental rights and obligations by agreement.</w:t>
      </w:r>
    </w:p>
    <w:p w:rsidR="00FE72D2" w:rsidRPr="00EE095D" w:rsidRDefault="00FE72D2" w:rsidP="00FE72D2">
      <w:pPr>
        <w:outlineLvl w:val="1"/>
        <w:rPr>
          <w:rFonts w:ascii="Times New Roman" w:eastAsia="Calibri" w:hAnsi="Times New Roman" w:cs="Times New Roman"/>
          <w:bCs/>
          <w:sz w:val="24"/>
          <w:szCs w:val="24"/>
        </w:rPr>
      </w:pPr>
    </w:p>
    <w:p w:rsidR="00FE72D2" w:rsidRPr="00EE095D" w:rsidRDefault="00FE72D2" w:rsidP="00FE72D2">
      <w:pPr>
        <w:outlineLvl w:val="1"/>
        <w:rPr>
          <w:rFonts w:ascii="Times New Roman" w:eastAsia="Calibri" w:hAnsi="Times New Roman" w:cs="Times New Roman"/>
          <w:bCs/>
          <w:sz w:val="24"/>
          <w:szCs w:val="24"/>
        </w:rPr>
      </w:pPr>
      <w:r w:rsidRPr="00EE095D">
        <w:rPr>
          <w:rFonts w:ascii="Times New Roman" w:eastAsia="Calibri" w:hAnsi="Times New Roman" w:cs="Times New Roman"/>
          <w:bCs/>
          <w:sz w:val="24"/>
          <w:szCs w:val="24"/>
        </w:rPr>
        <w:t>3.</w:t>
      </w:r>
      <w:r w:rsidRPr="00EE095D">
        <w:rPr>
          <w:rFonts w:ascii="Times New Roman" w:hAnsi="Times New Roman" w:cs="Times New Roman"/>
          <w:sz w:val="24"/>
          <w:szCs w:val="24"/>
        </w:rPr>
        <w:t xml:space="preserve"> </w:t>
      </w:r>
      <w:r w:rsidRPr="00EE095D">
        <w:rPr>
          <w:rFonts w:ascii="Times New Roman" w:eastAsia="Calibri" w:hAnsi="Times New Roman" w:cs="Times New Roman"/>
          <w:bCs/>
          <w:sz w:val="24"/>
          <w:szCs w:val="24"/>
        </w:rPr>
        <w:t xml:space="preserve">If one of the parents has died or has been announced dead or has not been entrusted with parental custody or deprived from it, parental custody belongs to the other parent. The same shall apply if due to other circumstances one parent is not capable of exercising parental care. </w:t>
      </w:r>
    </w:p>
    <w:p w:rsidR="00FE72D2" w:rsidRPr="00EE095D" w:rsidRDefault="00FE72D2" w:rsidP="00FE72D2">
      <w:pPr>
        <w:outlineLvl w:val="1"/>
        <w:rPr>
          <w:rFonts w:ascii="Times New Roman" w:eastAsia="Calibri" w:hAnsi="Times New Roman" w:cs="Times New Roman"/>
          <w:bCs/>
          <w:sz w:val="24"/>
          <w:szCs w:val="24"/>
        </w:rPr>
      </w:pPr>
    </w:p>
    <w:p w:rsidR="00FE72D2" w:rsidRPr="00EE095D" w:rsidRDefault="00FE72D2" w:rsidP="00FE72D2">
      <w:pPr>
        <w:outlineLvl w:val="1"/>
        <w:rPr>
          <w:rFonts w:ascii="Times New Roman" w:eastAsia="Calibri" w:hAnsi="Times New Roman" w:cs="Times New Roman"/>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143</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Exercise of care by Custodian Body</w:t>
      </w:r>
      <w:bookmarkEnd w:id="198"/>
      <w:r w:rsidRPr="00EE095D">
        <w:rPr>
          <w:rFonts w:ascii="Times New Roman" w:eastAsia="Times New Roman" w:hAnsi="Times New Roman" w:cs="Times New Roman"/>
          <w:b/>
          <w:bCs/>
          <w:sz w:val="24"/>
          <w:szCs w:val="24"/>
        </w:rPr>
        <w:t xml:space="preserve"> </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Custodian Body decides on behalf of the child’s interests only on request of one or both of the parents, on request of a third person, in cases when custody of the child is under its control or upon a court decision. </w:t>
      </w:r>
      <w:bookmarkStart w:id="199" w:name="_TOC_250011"/>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144</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Exercise of care in case of separation of parents</w:t>
      </w:r>
      <w:bookmarkEnd w:id="199"/>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If parents live in separation, parent that the child lives with exercises parental care, if agreed on by the other parent</w:t>
      </w:r>
      <w:r w:rsidRPr="00EE095D">
        <w:rPr>
          <w:rFonts w:ascii="Times New Roman" w:eastAsia="Times New Roman" w:hAnsi="Times New Roman" w:cs="Times New Roman"/>
          <w:b/>
          <w:bCs/>
          <w:sz w:val="24"/>
          <w:szCs w:val="24"/>
        </w:rPr>
        <w:t>.</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2. In cases when parents live in separation and they cannot agree whom the child shall live with, decision is to be taken by competent court, unless otherwise provided for by this Law. </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3. In cases when parents live separately, are divorced or their marriage has been annulled by a court decision or by decision of some other competent body and the child has been entrusted for care and education to one of the parents, parental care is exercised by the parent whom the child has been entrusted to.</w:t>
      </w:r>
    </w:p>
    <w:p w:rsidR="00FE72D2" w:rsidRPr="00EE095D" w:rsidRDefault="00FE72D2" w:rsidP="00FE72D2">
      <w:pPr>
        <w:tabs>
          <w:tab w:val="left" w:pos="841"/>
        </w:tabs>
        <w:rPr>
          <w:rFonts w:ascii="Times New Roman" w:eastAsia="Times New Roman" w:hAnsi="Times New Roman" w:cs="Times New Roman"/>
          <w:sz w:val="24"/>
          <w:szCs w:val="24"/>
        </w:rPr>
      </w:pPr>
    </w:p>
    <w:p w:rsidR="00FE72D2" w:rsidRPr="00EE095D" w:rsidRDefault="00FE72D2" w:rsidP="00FE72D2">
      <w:pPr>
        <w:tabs>
          <w:tab w:val="left" w:pos="84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4. During the time of execution of a court measure, parental care is exercised by parent whom by decision of the court, was ordered to apply the measure.</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20"/>
        <w:jc w:val="center"/>
        <w:outlineLvl w:val="1"/>
        <w:rPr>
          <w:rFonts w:ascii="Times New Roman" w:eastAsia="Times New Roman" w:hAnsi="Times New Roman" w:cs="Times New Roman"/>
          <w:b/>
          <w:bCs/>
          <w:sz w:val="24"/>
          <w:szCs w:val="24"/>
        </w:rPr>
      </w:pPr>
      <w:bookmarkStart w:id="200" w:name="_TOC_250010"/>
      <w:r w:rsidRPr="00EE095D">
        <w:rPr>
          <w:rFonts w:ascii="Times New Roman" w:eastAsia="Times New Roman" w:hAnsi="Times New Roman" w:cs="Times New Roman"/>
          <w:b/>
          <w:bCs/>
          <w:sz w:val="24"/>
          <w:szCs w:val="24"/>
        </w:rPr>
        <w:t>Article 145</w:t>
      </w:r>
    </w:p>
    <w:p w:rsidR="00FE72D2" w:rsidRPr="00EE095D" w:rsidRDefault="00FE72D2" w:rsidP="00FE72D2">
      <w:pPr>
        <w:ind w:left="12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Court decision on exercise of parental rights and obligations</w:t>
      </w:r>
    </w:p>
    <w:bookmarkEnd w:id="200"/>
    <w:p w:rsidR="00FE72D2" w:rsidRPr="00EE095D" w:rsidRDefault="00FE72D2" w:rsidP="00FE72D2">
      <w:pPr>
        <w:ind w:left="12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When competent court in a marital dispute brings a judgment for the dissolution or annulment of marriage, by this judgment the court shall also decide on issues of custody and education of minor children.</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When parents have not reached an agreement regarding the issue mentioned in paragraph 1 or if their agreement does not comply with the interests of the children, court, after hearing the opinion and proposal of the Custodian Body and investigating all relevant circumstances of the case shall decide: to entrust all children for care and education to one parent, to entrust some to the mother and the others to the father or, to entrust some or all children to a third person.</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3.</w:t>
      </w:r>
      <w:r w:rsidRPr="00EE095D">
        <w:rPr>
          <w:rFonts w:ascii="Times New Roman" w:hAnsi="Times New Roman" w:cs="Times New Roman"/>
          <w:sz w:val="24"/>
          <w:szCs w:val="24"/>
        </w:rPr>
        <w:t xml:space="preserve"> </w:t>
      </w:r>
      <w:r w:rsidRPr="00EE095D">
        <w:rPr>
          <w:rFonts w:ascii="Times New Roman" w:eastAsia="Times New Roman" w:hAnsi="Times New Roman" w:cs="Times New Roman"/>
          <w:sz w:val="24"/>
          <w:szCs w:val="24"/>
        </w:rPr>
        <w:t>If the parent who exercises parental care hinders personal contacts of the child to the other parent, the court by judgment shall regulate the manner of maintaining personal contacts of the children with the parent who does not exercise parental care, if the evaluation of all circumstances of the case show that this is necessary for protection of a child.</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4. The court shall change the decision regulating custody upon request of one parent or the Custodian Body, if changed circumstances require so.</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5.</w:t>
      </w:r>
      <w:r w:rsidRPr="00EE095D">
        <w:rPr>
          <w:rFonts w:ascii="Times New Roman" w:hAnsi="Times New Roman" w:cs="Times New Roman"/>
          <w:sz w:val="24"/>
          <w:szCs w:val="24"/>
        </w:rPr>
        <w:t xml:space="preserve"> </w:t>
      </w:r>
      <w:r w:rsidRPr="00EE095D">
        <w:rPr>
          <w:rFonts w:ascii="Times New Roman" w:eastAsia="Times New Roman" w:hAnsi="Times New Roman" w:cs="Times New Roman"/>
          <w:sz w:val="24"/>
          <w:szCs w:val="24"/>
        </w:rPr>
        <w:t xml:space="preserve">In all cases of parental custody court shall take into consideration opinion of the child who is capable of forming his/her views. Such opinion shall be given due weight in accordance with the age and the ability of a child to understand. </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2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146</w:t>
      </w:r>
    </w:p>
    <w:p w:rsidR="00FE72D2" w:rsidRPr="00EE095D" w:rsidRDefault="00FE72D2" w:rsidP="00FE72D2">
      <w:pPr>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Issues of substantial importance for child’s development</w:t>
      </w:r>
    </w:p>
    <w:p w:rsidR="00FE72D2" w:rsidRPr="00EE095D" w:rsidRDefault="00FE72D2" w:rsidP="00FE72D2">
      <w:pPr>
        <w:jc w:val="cente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Both parents shall by and agreement decide for issues of substantial importance for the development of a child, even in cases when on the bases on their agreement, decision of Custodian Body or court decision only one of them exercises parental custody.</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When parent who does not exercise parental care does not agree with any measure or action of the other parent in exercising parental care related to matters of substantial importance, he may inform competent court, which is obliged to decide whether the measure or such action is in favour of the child’s interests.</w:t>
      </w:r>
    </w:p>
    <w:p w:rsidR="00FE72D2" w:rsidRPr="00EE095D" w:rsidRDefault="00FE72D2" w:rsidP="00FE72D2">
      <w:pPr>
        <w:outlineLvl w:val="1"/>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bookmarkStart w:id="201" w:name="_TOC_250008"/>
      <w:r w:rsidRPr="00EE095D">
        <w:rPr>
          <w:rFonts w:ascii="Times New Roman" w:eastAsia="Times New Roman" w:hAnsi="Times New Roman" w:cs="Times New Roman"/>
          <w:b/>
          <w:bCs/>
          <w:sz w:val="24"/>
          <w:szCs w:val="24"/>
        </w:rPr>
        <w:t>Article 147</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Temporary entrustment to a third party by</w:t>
      </w:r>
      <w:r w:rsidRPr="00EE095D">
        <w:rPr>
          <w:rFonts w:ascii="Times New Roman" w:eastAsia="Times New Roman" w:hAnsi="Times New Roman" w:cs="Times New Roman"/>
          <w:b/>
          <w:bCs/>
          <w:spacing w:val="-9"/>
          <w:sz w:val="24"/>
          <w:szCs w:val="24"/>
        </w:rPr>
        <w:t xml:space="preserve"> </w:t>
      </w:r>
      <w:r w:rsidRPr="00EE095D">
        <w:rPr>
          <w:rFonts w:ascii="Times New Roman" w:eastAsia="Times New Roman" w:hAnsi="Times New Roman" w:cs="Times New Roman"/>
          <w:b/>
          <w:bCs/>
          <w:sz w:val="24"/>
          <w:szCs w:val="24"/>
        </w:rPr>
        <w:t>parents</w:t>
      </w:r>
      <w:bookmarkEnd w:id="201"/>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0"/>
        </w:tabs>
        <w:rPr>
          <w:rFonts w:ascii="Times New Roman" w:hAnsi="Times New Roman" w:cs="Times New Roman"/>
          <w:sz w:val="24"/>
          <w:szCs w:val="24"/>
        </w:rPr>
      </w:pPr>
      <w:r w:rsidRPr="00EE095D">
        <w:rPr>
          <w:rFonts w:ascii="Times New Roman" w:hAnsi="Times New Roman" w:cs="Times New Roman"/>
          <w:sz w:val="24"/>
          <w:szCs w:val="24"/>
        </w:rPr>
        <w:t>1. When the interests of the child require so, parent or parents may temporarily entrust a child to a third person for care and education, if that person meets conditions of a</w:t>
      </w:r>
      <w:r w:rsidRPr="00EE095D">
        <w:rPr>
          <w:rFonts w:ascii="Times New Roman" w:hAnsi="Times New Roman" w:cs="Times New Roman"/>
          <w:spacing w:val="-1"/>
          <w:sz w:val="24"/>
          <w:szCs w:val="24"/>
        </w:rPr>
        <w:t xml:space="preserve"> </w:t>
      </w:r>
      <w:r w:rsidRPr="00EE095D">
        <w:rPr>
          <w:rFonts w:ascii="Times New Roman" w:hAnsi="Times New Roman" w:cs="Times New Roman"/>
          <w:sz w:val="24"/>
          <w:szCs w:val="24"/>
        </w:rPr>
        <w:t>custodian.</w:t>
      </w:r>
    </w:p>
    <w:p w:rsidR="00FE72D2" w:rsidRPr="00EE095D" w:rsidRDefault="00FE72D2" w:rsidP="00FE72D2">
      <w:pPr>
        <w:tabs>
          <w:tab w:val="left" w:pos="820"/>
        </w:tabs>
        <w:rPr>
          <w:rFonts w:ascii="Times New Roman" w:hAnsi="Times New Roman" w:cs="Times New Roman"/>
          <w:sz w:val="24"/>
          <w:szCs w:val="24"/>
        </w:rPr>
      </w:pPr>
    </w:p>
    <w:p w:rsidR="00FE72D2" w:rsidRPr="00EE095D" w:rsidRDefault="00FE72D2" w:rsidP="00FE72D2">
      <w:pPr>
        <w:tabs>
          <w:tab w:val="left" w:pos="820"/>
        </w:tabs>
        <w:rPr>
          <w:rFonts w:ascii="Times New Roman" w:hAnsi="Times New Roman" w:cs="Times New Roman"/>
          <w:sz w:val="24"/>
          <w:szCs w:val="24"/>
        </w:rPr>
      </w:pPr>
      <w:r w:rsidRPr="00EE095D">
        <w:rPr>
          <w:rFonts w:ascii="Times New Roman" w:eastAsia="Times New Roman" w:hAnsi="Times New Roman" w:cs="Times New Roman"/>
          <w:sz w:val="24"/>
          <w:szCs w:val="24"/>
        </w:rPr>
        <w:t>2. If parents or the parent who exercise parental care temporarily move to a different transient residence within or outside Kosovo, they or he may entrust a child for care and education only to a person who meets requirements of a custodian.</w:t>
      </w:r>
    </w:p>
    <w:p w:rsidR="00FE72D2" w:rsidRPr="00EE095D" w:rsidRDefault="00FE72D2" w:rsidP="00FE72D2">
      <w:pPr>
        <w:tabs>
          <w:tab w:val="left" w:pos="820"/>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bookmarkStart w:id="202" w:name="_TOC_250007"/>
      <w:r w:rsidRPr="00EE095D">
        <w:rPr>
          <w:rFonts w:ascii="Times New Roman" w:eastAsia="Times New Roman" w:hAnsi="Times New Roman" w:cs="Times New Roman"/>
          <w:b/>
          <w:bCs/>
          <w:sz w:val="24"/>
          <w:szCs w:val="24"/>
        </w:rPr>
        <w:t>Article 128</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Entrustment of the child to one parent or a third</w:t>
      </w:r>
      <w:r w:rsidRPr="00EE095D">
        <w:rPr>
          <w:rFonts w:ascii="Times New Roman" w:eastAsia="Times New Roman" w:hAnsi="Times New Roman" w:cs="Times New Roman"/>
          <w:b/>
          <w:bCs/>
          <w:spacing w:val="-17"/>
          <w:sz w:val="24"/>
          <w:szCs w:val="24"/>
        </w:rPr>
        <w:t xml:space="preserve"> </w:t>
      </w:r>
      <w:r w:rsidRPr="00EE095D">
        <w:rPr>
          <w:rFonts w:ascii="Times New Roman" w:eastAsia="Times New Roman" w:hAnsi="Times New Roman" w:cs="Times New Roman"/>
          <w:b/>
          <w:bCs/>
          <w:sz w:val="24"/>
          <w:szCs w:val="24"/>
        </w:rPr>
        <w:t>person</w:t>
      </w:r>
      <w:bookmarkEnd w:id="202"/>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hAnsi="Times New Roman" w:cs="Times New Roman"/>
          <w:sz w:val="24"/>
          <w:szCs w:val="24"/>
        </w:rPr>
      </w:pPr>
      <w:r w:rsidRPr="00EE095D">
        <w:rPr>
          <w:rFonts w:ascii="Times New Roman" w:eastAsia="Times New Roman" w:hAnsi="Times New Roman" w:cs="Times New Roman"/>
          <w:bCs/>
          <w:sz w:val="24"/>
          <w:szCs w:val="24"/>
        </w:rPr>
        <w:t>1. In case of death of the parent exercising parental care based on a court decision, a decision of the Custodian Body or based on a agreement with the other parent, as well as in cases when such parent loses capacity to act or abandons child, other parent has the right to request handover of the child for care and education. In</w:t>
      </w:r>
      <w:r w:rsidRPr="00EE095D">
        <w:rPr>
          <w:rFonts w:ascii="Times New Roman" w:hAnsi="Times New Roman" w:cs="Times New Roman"/>
          <w:sz w:val="24"/>
          <w:szCs w:val="24"/>
        </w:rPr>
        <w:t xml:space="preserve"> case of dispute between parents and the third person, the competent court may decide to entrust the child for care and education to the person the child is cohabitating with, or to another person or institution, if after the opinion and proposal of the Custodian Body and investigating all the circumstances concludes, that the interests of a child require</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so.</w:t>
      </w:r>
    </w:p>
    <w:p w:rsidR="00FE72D2" w:rsidRPr="00EE095D" w:rsidRDefault="00FE72D2" w:rsidP="00FE72D2">
      <w:pPr>
        <w:tabs>
          <w:tab w:val="left" w:pos="820"/>
        </w:tabs>
        <w:rPr>
          <w:rFonts w:ascii="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bookmarkStart w:id="203" w:name="_TOC_250006"/>
      <w:r w:rsidRPr="00EE095D">
        <w:rPr>
          <w:rFonts w:ascii="Times New Roman" w:eastAsia="Times New Roman" w:hAnsi="Times New Roman" w:cs="Times New Roman"/>
          <w:b/>
          <w:bCs/>
          <w:sz w:val="24"/>
          <w:szCs w:val="24"/>
        </w:rPr>
        <w:t>Article 149</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Court considerations</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bookmarkEnd w:id="203"/>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Court or Custodian Body, which brings a decision for the entrustment of a child for care and education, , must properly investigate all circumstances, which are important for proper physical and mental development, and education of a child.</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In case the child is older than 10 years, the court shall in particular consider emotional needs of a child. If deemed necessary, the court shall take into consideration expert’s</w:t>
      </w:r>
      <w:r w:rsidRPr="00EE095D" w:rsidDel="007B1150">
        <w:rPr>
          <w:rFonts w:ascii="Times New Roman" w:eastAsia="Times New Roman" w:hAnsi="Times New Roman" w:cs="Times New Roman"/>
          <w:bCs/>
          <w:sz w:val="24"/>
          <w:szCs w:val="24"/>
        </w:rPr>
        <w:t xml:space="preserve"> </w:t>
      </w:r>
      <w:r w:rsidRPr="00EE095D">
        <w:rPr>
          <w:rFonts w:ascii="Times New Roman" w:eastAsia="Times New Roman" w:hAnsi="Times New Roman" w:cs="Times New Roman"/>
          <w:bCs/>
          <w:sz w:val="24"/>
          <w:szCs w:val="24"/>
        </w:rPr>
        <w:t>opinion.</w:t>
      </w:r>
    </w:p>
    <w:p w:rsidR="00FE72D2" w:rsidRPr="00EE095D" w:rsidRDefault="00FE72D2" w:rsidP="00FE72D2">
      <w:pPr>
        <w:ind w:left="100"/>
        <w:outlineLvl w:val="1"/>
        <w:rPr>
          <w:rFonts w:ascii="Times New Roman" w:eastAsia="Times New Roman" w:hAnsi="Times New Roman" w:cs="Times New Roman"/>
          <w:b/>
          <w:sz w:val="24"/>
          <w:szCs w:val="24"/>
          <w:highlight w:val="green"/>
        </w:rPr>
      </w:pPr>
    </w:p>
    <w:p w:rsidR="00FE72D2" w:rsidRPr="00EE095D" w:rsidRDefault="00FE72D2" w:rsidP="00FE72D2">
      <w:pPr>
        <w:jc w:val="center"/>
        <w:rPr>
          <w:rFonts w:ascii="Times New Roman" w:eastAsia="Calibri" w:hAnsi="Times New Roman" w:cs="Times New Roman"/>
          <w:b/>
          <w:sz w:val="24"/>
          <w:szCs w:val="24"/>
        </w:rPr>
      </w:pPr>
      <w:r w:rsidRPr="00EE095D">
        <w:rPr>
          <w:rFonts w:ascii="Times New Roman" w:eastAsia="Calibri" w:hAnsi="Times New Roman" w:cs="Times New Roman"/>
          <w:b/>
          <w:sz w:val="24"/>
          <w:szCs w:val="24"/>
        </w:rPr>
        <w:t>Article 150</w:t>
      </w:r>
    </w:p>
    <w:p w:rsidR="00FE72D2" w:rsidRPr="00EE095D" w:rsidRDefault="00FE72D2" w:rsidP="00FE72D2">
      <w:pPr>
        <w:jc w:val="center"/>
        <w:rPr>
          <w:rFonts w:ascii="Times New Roman" w:eastAsia="Calibri" w:hAnsi="Times New Roman" w:cs="Times New Roman"/>
          <w:b/>
          <w:sz w:val="24"/>
          <w:szCs w:val="24"/>
        </w:rPr>
      </w:pPr>
      <w:r w:rsidRPr="00EE095D">
        <w:rPr>
          <w:rFonts w:ascii="Times New Roman" w:eastAsia="Calibri" w:hAnsi="Times New Roman" w:cs="Times New Roman"/>
          <w:b/>
          <w:sz w:val="24"/>
          <w:szCs w:val="24"/>
        </w:rPr>
        <w:t>Personal contacts</w:t>
      </w:r>
    </w:p>
    <w:p w:rsidR="00FE72D2" w:rsidRPr="00EE095D" w:rsidRDefault="00FE72D2" w:rsidP="00FE72D2">
      <w:pP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If a child lives with only one parent or with a third person or institution, parents shall agree on a manner of preserving personal contacts with the child. In cases of dispute, competent court takes a decision regarding this</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issue.</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2. If circumstances change, competent court may again regulate manner of preserving personal contacts of parents with their</w:t>
      </w:r>
      <w:r w:rsidRPr="00EE095D">
        <w:rPr>
          <w:rFonts w:ascii="Times New Roman" w:hAnsi="Times New Roman" w:cs="Times New Roman"/>
          <w:spacing w:val="-12"/>
          <w:sz w:val="24"/>
          <w:szCs w:val="24"/>
        </w:rPr>
        <w:t xml:space="preserve"> </w:t>
      </w:r>
      <w:r w:rsidRPr="00EE095D">
        <w:rPr>
          <w:rFonts w:ascii="Times New Roman" w:hAnsi="Times New Roman" w:cs="Times New Roman"/>
          <w:sz w:val="24"/>
          <w:szCs w:val="24"/>
        </w:rPr>
        <w:t>children.</w:t>
      </w:r>
      <w:r w:rsidRPr="00EE095D">
        <w:rPr>
          <w:rFonts w:ascii="Times New Roman" w:eastAsia="Times New Roman" w:hAnsi="Times New Roman" w:cs="Times New Roman"/>
          <w:sz w:val="24"/>
          <w:szCs w:val="24"/>
        </w:rPr>
        <w:t xml:space="preserve"> </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B150BF" w:rsidP="00FE72D2">
      <w:pPr>
        <w:ind w:left="100"/>
        <w:jc w:val="center"/>
        <w:outlineLvl w:val="1"/>
        <w:rPr>
          <w:rFonts w:ascii="Times New Roman" w:eastAsia="Times New Roman" w:hAnsi="Times New Roman" w:cs="Times New Roman"/>
          <w:b/>
          <w:bCs/>
          <w:sz w:val="24"/>
          <w:szCs w:val="24"/>
        </w:rPr>
      </w:pPr>
      <w:r w:rsidRPr="0014363E">
        <w:rPr>
          <w:rFonts w:ascii="Times New Roman" w:eastAsia="Times New Roman" w:hAnsi="Times New Roman" w:cs="Times New Roman"/>
          <w:b/>
          <w:bCs/>
          <w:sz w:val="28"/>
          <w:szCs w:val="28"/>
        </w:rPr>
        <w:t xml:space="preserve">Chapter III </w:t>
      </w:r>
      <w:r w:rsidR="0014363E" w:rsidRPr="0014363E">
        <w:rPr>
          <w:rFonts w:ascii="Times New Roman" w:eastAsia="Times New Roman" w:hAnsi="Times New Roman" w:cs="Times New Roman"/>
          <w:b/>
          <w:bCs/>
          <w:sz w:val="28"/>
          <w:szCs w:val="28"/>
        </w:rPr>
        <w:t>–</w:t>
      </w:r>
      <w:r w:rsidRPr="0014363E">
        <w:rPr>
          <w:rFonts w:ascii="Times New Roman" w:eastAsia="Times New Roman" w:hAnsi="Times New Roman" w:cs="Times New Roman"/>
          <w:b/>
          <w:bCs/>
          <w:sz w:val="28"/>
          <w:szCs w:val="28"/>
        </w:rPr>
        <w:t xml:space="preserve"> </w:t>
      </w:r>
      <w:r w:rsidR="0014363E" w:rsidRPr="0014363E">
        <w:rPr>
          <w:rFonts w:ascii="Times New Roman" w:eastAsia="Times New Roman" w:hAnsi="Times New Roman" w:cs="Times New Roman"/>
          <w:b/>
          <w:bCs/>
          <w:sz w:val="28"/>
          <w:szCs w:val="28"/>
        </w:rPr>
        <w:t>Supervision of Parental Care</w:t>
      </w:r>
      <w:r w:rsidR="0014363E">
        <w:rPr>
          <w:rFonts w:ascii="Times New Roman" w:eastAsia="Times New Roman" w:hAnsi="Times New Roman" w:cs="Times New Roman"/>
          <w:b/>
          <w:bCs/>
          <w:sz w:val="24"/>
          <w:szCs w:val="24"/>
        </w:rPr>
        <w:t xml:space="preserve"> </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151</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Supervision by Custodian Body</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Cs/>
          <w:sz w:val="24"/>
          <w:szCs w:val="24"/>
        </w:rPr>
        <w:t xml:space="preserve">Custodian Body exercises general and continuous supervision of exercise of parental rights and obligations. </w:t>
      </w:r>
    </w:p>
    <w:p w:rsidR="00FE72D2" w:rsidRPr="00EE095D" w:rsidRDefault="00FE72D2" w:rsidP="00FE72D2">
      <w:pPr>
        <w:ind w:left="100"/>
        <w:jc w:val="center"/>
        <w:outlineLvl w:val="1"/>
        <w:rPr>
          <w:rFonts w:ascii="Times New Roman" w:eastAsia="Times New Roman" w:hAnsi="Times New Roman" w:cs="Times New Roman"/>
          <w:b/>
          <w:bCs/>
          <w:sz w:val="24"/>
          <w:szCs w:val="24"/>
        </w:rPr>
      </w:pPr>
      <w:bookmarkStart w:id="204" w:name="_TOC_250004"/>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152</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Urgent measures of Custodian</w:t>
      </w:r>
      <w:r w:rsidRPr="00EE095D">
        <w:rPr>
          <w:rFonts w:ascii="Times New Roman" w:eastAsia="Times New Roman" w:hAnsi="Times New Roman" w:cs="Times New Roman"/>
          <w:b/>
          <w:bCs/>
          <w:spacing w:val="-22"/>
          <w:sz w:val="24"/>
          <w:szCs w:val="24"/>
        </w:rPr>
        <w:t xml:space="preserve"> </w:t>
      </w:r>
      <w:r w:rsidRPr="00EE095D">
        <w:rPr>
          <w:rFonts w:ascii="Times New Roman" w:eastAsia="Times New Roman" w:hAnsi="Times New Roman" w:cs="Times New Roman"/>
          <w:b/>
          <w:bCs/>
          <w:sz w:val="24"/>
          <w:szCs w:val="24"/>
        </w:rPr>
        <w:t>Body</w:t>
      </w:r>
      <w:bookmarkEnd w:id="204"/>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1. If the Custodian Body learns about the existing danger to the child because of an abuse of parental rights or any danger to the child by serious neglect of parental obligations, it is obliged to urgently undertake measures for protection of child`s personality, rights and interests.</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Calibri" w:hAnsi="Times New Roman" w:cs="Times New Roman"/>
          <w:sz w:val="24"/>
          <w:szCs w:val="24"/>
        </w:rPr>
      </w:pPr>
      <w:r w:rsidRPr="00EE095D">
        <w:rPr>
          <w:rFonts w:ascii="Times New Roman" w:eastAsia="Times New Roman" w:hAnsi="Times New Roman" w:cs="Times New Roman"/>
          <w:sz w:val="24"/>
          <w:szCs w:val="24"/>
        </w:rPr>
        <w:t xml:space="preserve">2. </w:t>
      </w:r>
      <w:r w:rsidRPr="00EE095D">
        <w:rPr>
          <w:rFonts w:ascii="Times New Roman" w:hAnsi="Times New Roman" w:cs="Times New Roman"/>
          <w:sz w:val="24"/>
          <w:szCs w:val="24"/>
        </w:rPr>
        <w:t>The registrar is obliged to inform the Custodian Body of the birth of a child whose parent or parents are unknown and about all necessary measures to be undertaken for child’s protection</w:t>
      </w:r>
      <w:r w:rsidRPr="00EE095D">
        <w:rPr>
          <w:rFonts w:ascii="Times New Roman" w:eastAsia="Calibri" w:hAnsi="Times New Roman" w:cs="Times New Roman"/>
          <w:sz w:val="24"/>
          <w:szCs w:val="24"/>
        </w:rPr>
        <w:t>.</w:t>
      </w:r>
      <w:bookmarkStart w:id="205" w:name="_TOC_250003"/>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153</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Taking a child away from parents care </w:t>
      </w:r>
    </w:p>
    <w:bookmarkEnd w:id="205"/>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A child shall not be removed from the care of her/his parent/s or legal custodian without their permission or an order of the</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court.</w:t>
      </w:r>
    </w:p>
    <w:p w:rsidR="00FE72D2" w:rsidRPr="00EE095D" w:rsidRDefault="00FE72D2" w:rsidP="00FE72D2">
      <w:pPr>
        <w:tabs>
          <w:tab w:val="left" w:pos="820"/>
        </w:tabs>
        <w:rPr>
          <w:rFonts w:ascii="Times New Roman" w:hAnsi="Times New Roman" w:cs="Times New Roman"/>
          <w:sz w:val="24"/>
          <w:szCs w:val="24"/>
        </w:rPr>
      </w:pPr>
    </w:p>
    <w:p w:rsidR="00FE72D2" w:rsidRPr="00EE095D" w:rsidRDefault="00FE72D2" w:rsidP="00FE72D2">
      <w:pPr>
        <w:tabs>
          <w:tab w:val="left" w:pos="820"/>
        </w:tabs>
        <w:rPr>
          <w:rFonts w:ascii="Times New Roman" w:hAnsi="Times New Roman" w:cs="Times New Roman"/>
          <w:sz w:val="24"/>
          <w:szCs w:val="24"/>
        </w:rPr>
      </w:pPr>
      <w:r w:rsidRPr="00EE095D">
        <w:rPr>
          <w:rFonts w:ascii="Times New Roman" w:hAnsi="Times New Roman" w:cs="Times New Roman"/>
          <w:sz w:val="24"/>
          <w:szCs w:val="24"/>
        </w:rPr>
        <w:t>2. Exceptionally, where Custodian Body has reasonable grounds to believe that there is an immediate serious risk to the health, safety or welfare of a child, Custodian Body may enter any premises and remove the child to a safe place where he/she will be taken care of, for a period not exceeding 72</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hours.</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3. Before expiry of 72 hours, Custodian Body should bring the case to the attention of competent court, which shall decide on child`s custody. If circumstances require, court may make an assessment order for a period up to 21 days to allow further investigations and assessments to be made, by which time matter has to be brought to the court for further attention.</w:t>
      </w:r>
    </w:p>
    <w:p w:rsidR="00FE72D2" w:rsidRPr="00EE095D" w:rsidRDefault="00FE72D2" w:rsidP="00FE72D2">
      <w:pPr>
        <w:tabs>
          <w:tab w:val="left" w:pos="851"/>
        </w:tabs>
        <w:rPr>
          <w:rFonts w:ascii="Times New Roman" w:hAnsi="Times New Roman" w:cs="Times New Roman"/>
          <w:sz w:val="24"/>
          <w:szCs w:val="24"/>
        </w:rPr>
      </w:pPr>
    </w:p>
    <w:p w:rsidR="00FE72D2" w:rsidRPr="00EE095D" w:rsidRDefault="00FE72D2" w:rsidP="00FE72D2">
      <w:pPr>
        <w:tabs>
          <w:tab w:val="left" w:pos="851"/>
        </w:tabs>
        <w:rPr>
          <w:rFonts w:ascii="Times New Roman" w:hAnsi="Times New Roman" w:cs="Times New Roman"/>
          <w:sz w:val="24"/>
          <w:szCs w:val="24"/>
        </w:rPr>
      </w:pPr>
      <w:r w:rsidRPr="00EE095D">
        <w:rPr>
          <w:rFonts w:ascii="Times New Roman" w:hAnsi="Times New Roman" w:cs="Times New Roman"/>
          <w:sz w:val="24"/>
          <w:szCs w:val="24"/>
        </w:rPr>
        <w:t>4. By taking a child away, other rights belonging to parents and their obligations towards a</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child are not terminated.</w:t>
      </w:r>
    </w:p>
    <w:p w:rsidR="00FE72D2" w:rsidRPr="00EE095D" w:rsidRDefault="00FE72D2" w:rsidP="00FE72D2">
      <w:pPr>
        <w:tabs>
          <w:tab w:val="left" w:pos="851"/>
        </w:tabs>
        <w:rPr>
          <w:rFonts w:ascii="Times New Roman" w:hAnsi="Times New Roman" w:cs="Times New Roman"/>
          <w:sz w:val="24"/>
          <w:szCs w:val="24"/>
        </w:rPr>
      </w:pPr>
    </w:p>
    <w:p w:rsidR="0014363E" w:rsidRPr="0014363E" w:rsidRDefault="0014363E" w:rsidP="00FE72D2">
      <w:pPr>
        <w:ind w:left="100"/>
        <w:jc w:val="center"/>
        <w:outlineLvl w:val="1"/>
        <w:rPr>
          <w:rFonts w:ascii="Times New Roman" w:eastAsia="Times New Roman" w:hAnsi="Times New Roman" w:cs="Times New Roman"/>
          <w:b/>
          <w:bCs/>
          <w:sz w:val="28"/>
          <w:szCs w:val="28"/>
        </w:rPr>
      </w:pPr>
      <w:r w:rsidRPr="0014363E">
        <w:rPr>
          <w:rFonts w:ascii="Times New Roman" w:eastAsia="Times New Roman" w:hAnsi="Times New Roman" w:cs="Times New Roman"/>
          <w:b/>
          <w:bCs/>
          <w:sz w:val="28"/>
          <w:szCs w:val="28"/>
        </w:rPr>
        <w:t xml:space="preserve">Chapter IV – Deprivation from Parental Care </w:t>
      </w:r>
    </w:p>
    <w:p w:rsidR="0014363E" w:rsidRDefault="0014363E"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154</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Deprivation from care</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Parents that abuse exercise of parental rights or seriously neglect exercise of parental obligations are deprived from parental responsibility.</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sz w:val="24"/>
          <w:szCs w:val="24"/>
        </w:rPr>
      </w:pPr>
      <w:r w:rsidRPr="00EE095D">
        <w:rPr>
          <w:rFonts w:ascii="Times New Roman" w:eastAsia="Times New Roman" w:hAnsi="Times New Roman" w:cs="Times New Roman"/>
          <w:bCs/>
          <w:sz w:val="24"/>
          <w:szCs w:val="24"/>
        </w:rPr>
        <w:t xml:space="preserve">2. </w:t>
      </w:r>
      <w:r w:rsidRPr="00EE095D">
        <w:rPr>
          <w:rFonts w:ascii="Times New Roman" w:eastAsia="Times New Roman" w:hAnsi="Times New Roman" w:cs="Times New Roman"/>
          <w:sz w:val="24"/>
          <w:szCs w:val="24"/>
        </w:rPr>
        <w:t>Parent may be deprived from parental care for all their children or, if special circumstances require so, they are deprived only from parental care of one child.</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Calibri" w:hAnsi="Times New Roman" w:cs="Times New Roman"/>
          <w:i/>
          <w:sz w:val="24"/>
          <w:szCs w:val="24"/>
        </w:rPr>
      </w:pPr>
      <w:r w:rsidRPr="00EE095D">
        <w:rPr>
          <w:rFonts w:ascii="Times New Roman" w:eastAsia="Times New Roman" w:hAnsi="Times New Roman" w:cs="Times New Roman"/>
          <w:bCs/>
          <w:sz w:val="24"/>
          <w:szCs w:val="24"/>
        </w:rPr>
        <w:t>4. Decision to deprive parents from parental care is taken by competent court in an extra contentious procedure, after hearing the opinion of the Custodian Body and investigating all relevant circumstances of the individual case.</w:t>
      </w:r>
      <w:bookmarkStart w:id="206" w:name="_TOC_250002"/>
    </w:p>
    <w:p w:rsidR="0014363E" w:rsidRDefault="0014363E"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155</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Procedure</w:t>
      </w:r>
      <w:bookmarkEnd w:id="206"/>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Decision on deprivation of parental care may be initiated by other parent, Custodian Body or Court.</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 xml:space="preserve">2. Custodian Body is obliged to initiate procedure for deprivation of parental care, if it in any way learns about the existence of reasons provided to in this Book. </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bookmarkStart w:id="207" w:name="_TOC_250001"/>
      <w:r w:rsidRPr="00EE095D">
        <w:rPr>
          <w:rFonts w:ascii="Times New Roman" w:eastAsia="Times New Roman" w:hAnsi="Times New Roman" w:cs="Times New Roman"/>
          <w:b/>
          <w:bCs/>
          <w:sz w:val="24"/>
          <w:szCs w:val="24"/>
        </w:rPr>
        <w:t>Article 156</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Re-entrustment of parental </w:t>
      </w:r>
      <w:bookmarkEnd w:id="207"/>
      <w:r w:rsidRPr="00EE095D">
        <w:rPr>
          <w:rFonts w:ascii="Times New Roman" w:eastAsia="Times New Roman" w:hAnsi="Times New Roman" w:cs="Times New Roman"/>
          <w:b/>
          <w:bCs/>
          <w:sz w:val="24"/>
          <w:szCs w:val="24"/>
        </w:rPr>
        <w:t>care</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When reasons causing deprivation of parental care cease to exist, parent or parents by court decision should be entrusted back parental responsibility.</w:t>
      </w:r>
    </w:p>
    <w:p w:rsidR="00FE72D2" w:rsidRPr="00EE095D" w:rsidRDefault="00FE72D2" w:rsidP="00FE72D2">
      <w:pPr>
        <w:ind w:left="34"/>
        <w:rPr>
          <w:rFonts w:ascii="Times New Roman" w:eastAsia="Calibri"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Calibri" w:hAnsi="Times New Roman" w:cs="Times New Roman"/>
          <w:sz w:val="24"/>
          <w:szCs w:val="24"/>
        </w:rPr>
        <w:t xml:space="preserve">2. </w:t>
      </w:r>
      <w:r w:rsidRPr="00EE095D">
        <w:rPr>
          <w:rFonts w:ascii="Times New Roman" w:eastAsia="Times New Roman" w:hAnsi="Times New Roman" w:cs="Times New Roman"/>
          <w:sz w:val="24"/>
          <w:szCs w:val="24"/>
        </w:rPr>
        <w:t>Request for entrusting parental care may be submitted by the parent or Custodian Body.</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 xml:space="preserve">3. In marital disputes and disputes regarding relations between parents and children, the court dealing with these matters may </w:t>
      </w:r>
      <w:r w:rsidRPr="00EE095D">
        <w:rPr>
          <w:rFonts w:ascii="Times New Roman" w:eastAsia="Times New Roman" w:hAnsi="Times New Roman" w:cs="Times New Roman"/>
          <w:bCs/>
          <w:i/>
          <w:sz w:val="24"/>
          <w:szCs w:val="24"/>
        </w:rPr>
        <w:t>ex officio</w:t>
      </w:r>
      <w:r w:rsidRPr="00EE095D">
        <w:rPr>
          <w:rFonts w:ascii="Times New Roman" w:eastAsia="Times New Roman" w:hAnsi="Times New Roman" w:cs="Times New Roman"/>
          <w:bCs/>
          <w:sz w:val="24"/>
          <w:szCs w:val="24"/>
        </w:rPr>
        <w:t xml:space="preserve"> bring a decision to return parental care, if it concludes that conditions for this are met.</w:t>
      </w:r>
    </w:p>
    <w:p w:rsidR="00FE72D2" w:rsidRPr="00EE095D" w:rsidRDefault="00FE72D2" w:rsidP="00FE72D2">
      <w:pPr>
        <w:rPr>
          <w:rFonts w:ascii="Times New Roman" w:eastAsia="Times New Roman" w:hAnsi="Times New Roman" w:cs="Times New Roman"/>
          <w:sz w:val="24"/>
          <w:szCs w:val="24"/>
        </w:rPr>
      </w:pPr>
    </w:p>
    <w:p w:rsidR="0014363E" w:rsidRDefault="0014363E" w:rsidP="00FE72D2">
      <w:pPr>
        <w:ind w:left="100"/>
        <w:jc w:val="center"/>
        <w:outlineLvl w:val="1"/>
        <w:rPr>
          <w:rFonts w:ascii="Times New Roman" w:eastAsia="Times New Roman" w:hAnsi="Times New Roman" w:cs="Times New Roman"/>
          <w:b/>
          <w:bCs/>
          <w:sz w:val="28"/>
          <w:szCs w:val="28"/>
        </w:rPr>
      </w:pPr>
    </w:p>
    <w:p w:rsidR="00FE72D2" w:rsidRPr="0014363E" w:rsidRDefault="0014363E" w:rsidP="00FE72D2">
      <w:pPr>
        <w:ind w:left="100"/>
        <w:jc w:val="center"/>
        <w:outlineLvl w:val="1"/>
        <w:rPr>
          <w:rFonts w:ascii="Times New Roman" w:eastAsia="Times New Roman" w:hAnsi="Times New Roman" w:cs="Times New Roman"/>
          <w:b/>
          <w:bCs/>
          <w:sz w:val="28"/>
          <w:szCs w:val="28"/>
        </w:rPr>
      </w:pPr>
      <w:r w:rsidRPr="0014363E">
        <w:rPr>
          <w:rFonts w:ascii="Times New Roman" w:eastAsia="Times New Roman" w:hAnsi="Times New Roman" w:cs="Times New Roman"/>
          <w:b/>
          <w:bCs/>
          <w:sz w:val="28"/>
          <w:szCs w:val="28"/>
        </w:rPr>
        <w:t xml:space="preserve">Chapter V – Timely Extension of Parental Care </w:t>
      </w:r>
      <w:r w:rsidR="00FE72D2" w:rsidRPr="0014363E">
        <w:rPr>
          <w:rFonts w:ascii="Times New Roman" w:eastAsia="Times New Roman" w:hAnsi="Times New Roman" w:cs="Times New Roman"/>
          <w:b/>
          <w:bCs/>
          <w:sz w:val="28"/>
          <w:szCs w:val="28"/>
        </w:rPr>
        <w:t xml:space="preserve"> </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157</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Principle</w:t>
      </w:r>
      <w:r w:rsidR="0014363E">
        <w:rPr>
          <w:rFonts w:ascii="Times New Roman" w:eastAsia="Times New Roman" w:hAnsi="Times New Roman" w:cs="Times New Roman"/>
          <w:b/>
          <w:bCs/>
          <w:sz w:val="24"/>
          <w:szCs w:val="24"/>
        </w:rPr>
        <w:t xml:space="preserve"> of timely extension of parental care </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 xml:space="preserve">Parental </w:t>
      </w:r>
      <w:r w:rsidRPr="00EE095D">
        <w:rPr>
          <w:rFonts w:ascii="Times New Roman" w:eastAsia="Times New Roman" w:hAnsi="Times New Roman" w:cs="Times New Roman"/>
          <w:sz w:val="24"/>
          <w:szCs w:val="24"/>
        </w:rPr>
        <w:t>care</w:t>
      </w:r>
      <w:r w:rsidRPr="00EE095D">
        <w:rPr>
          <w:rFonts w:ascii="Times New Roman" w:eastAsia="Times New Roman" w:hAnsi="Times New Roman" w:cs="Times New Roman"/>
          <w:bCs/>
          <w:sz w:val="24"/>
          <w:szCs w:val="24"/>
        </w:rPr>
        <w:t xml:space="preserve"> may also be extended after the age of majority if a child, due to an diagnosed mental illness, mental or physical impairments or other medically acknowledged reasons is not capable to take care of his personality, rights and interests.</w:t>
      </w:r>
    </w:p>
    <w:p w:rsidR="00FE72D2" w:rsidRPr="00EE095D" w:rsidRDefault="00FE72D2" w:rsidP="00FE72D2">
      <w:pP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bookmarkStart w:id="208" w:name="_TOC_250000"/>
      <w:r w:rsidRPr="00EE095D">
        <w:rPr>
          <w:rFonts w:ascii="Times New Roman" w:eastAsia="Times New Roman" w:hAnsi="Times New Roman" w:cs="Times New Roman"/>
          <w:b/>
          <w:bCs/>
          <w:sz w:val="24"/>
          <w:szCs w:val="24"/>
        </w:rPr>
        <w:t>Article 158</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Procedure</w:t>
      </w:r>
      <w:bookmarkEnd w:id="208"/>
      <w:r w:rsidR="0014363E" w:rsidRPr="0014363E">
        <w:rPr>
          <w:rFonts w:ascii="Times New Roman" w:eastAsia="Times New Roman" w:hAnsi="Times New Roman" w:cs="Times New Roman"/>
          <w:b/>
          <w:bCs/>
          <w:sz w:val="24"/>
          <w:szCs w:val="24"/>
        </w:rPr>
        <w:t xml:space="preserve"> </w:t>
      </w:r>
      <w:r w:rsidR="0014363E">
        <w:rPr>
          <w:rFonts w:ascii="Times New Roman" w:eastAsia="Times New Roman" w:hAnsi="Times New Roman" w:cs="Times New Roman"/>
          <w:b/>
          <w:bCs/>
          <w:sz w:val="24"/>
          <w:szCs w:val="24"/>
        </w:rPr>
        <w:t>of timely extension of parental care</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Decision for extending parental care is taken by the competent court in an extra contentious procedure upon request of parents or Custodian Body.</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 xml:space="preserve">2. Proposal for extending parental </w:t>
      </w:r>
      <w:r w:rsidRPr="00EE095D">
        <w:rPr>
          <w:rFonts w:ascii="Times New Roman" w:eastAsia="Times New Roman" w:hAnsi="Times New Roman" w:cs="Times New Roman"/>
          <w:sz w:val="24"/>
          <w:szCs w:val="24"/>
        </w:rPr>
        <w:t>care</w:t>
      </w:r>
      <w:r w:rsidRPr="00EE095D">
        <w:rPr>
          <w:rFonts w:ascii="Times New Roman" w:hAnsi="Times New Roman" w:cs="Times New Roman"/>
          <w:sz w:val="24"/>
          <w:szCs w:val="24"/>
        </w:rPr>
        <w:t xml:space="preserve"> shall be submitted before the child reaches the age of majority, however, the court may also extend parental </w:t>
      </w:r>
      <w:r w:rsidRPr="00EE095D">
        <w:rPr>
          <w:rFonts w:ascii="Times New Roman" w:eastAsia="Times New Roman" w:hAnsi="Times New Roman" w:cs="Times New Roman"/>
          <w:sz w:val="24"/>
          <w:szCs w:val="24"/>
        </w:rPr>
        <w:t>care even</w:t>
      </w:r>
      <w:r w:rsidRPr="00EE095D">
        <w:rPr>
          <w:rFonts w:ascii="Times New Roman" w:hAnsi="Times New Roman" w:cs="Times New Roman"/>
          <w:sz w:val="24"/>
          <w:szCs w:val="24"/>
        </w:rPr>
        <w:t xml:space="preserve"> when request has not been submitted in due time, if reasons for extending parental </w:t>
      </w:r>
      <w:r w:rsidRPr="00EE095D">
        <w:rPr>
          <w:rFonts w:ascii="Times New Roman" w:eastAsia="Times New Roman" w:hAnsi="Times New Roman" w:cs="Times New Roman"/>
          <w:sz w:val="24"/>
          <w:szCs w:val="24"/>
        </w:rPr>
        <w:t>care</w:t>
      </w:r>
      <w:r w:rsidRPr="00EE095D">
        <w:rPr>
          <w:rFonts w:ascii="Times New Roman" w:hAnsi="Times New Roman" w:cs="Times New Roman"/>
          <w:sz w:val="24"/>
          <w:szCs w:val="24"/>
        </w:rPr>
        <w:t xml:space="preserve"> existed at the time the child reached the age of</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majority.</w:t>
      </w:r>
    </w:p>
    <w:p w:rsidR="00FE72D2" w:rsidRPr="00EE095D" w:rsidRDefault="00FE72D2" w:rsidP="00FE72D2">
      <w:pP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159</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Cease of timely extension</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When reasons extending parental care for a mature person cease to exist, court upon request of such person, of the parents or of the Custodian Body, shall make a decision on terminating extended parental</w:t>
      </w:r>
      <w:r w:rsidRPr="00EE095D">
        <w:rPr>
          <w:rFonts w:ascii="Times New Roman" w:eastAsia="Times New Roman" w:hAnsi="Times New Roman" w:cs="Times New Roman"/>
          <w:spacing w:val="-4"/>
          <w:sz w:val="24"/>
          <w:szCs w:val="24"/>
        </w:rPr>
        <w:t xml:space="preserve"> </w:t>
      </w:r>
      <w:r w:rsidRPr="00EE095D">
        <w:rPr>
          <w:rFonts w:ascii="Times New Roman" w:eastAsia="Times New Roman" w:hAnsi="Times New Roman" w:cs="Times New Roman"/>
          <w:sz w:val="24"/>
          <w:szCs w:val="24"/>
        </w:rPr>
        <w:t>care.</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160</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Records</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Decisions extending or terminating timely extended parental care shall be recorded in the register of births and if such person possesses immovable property, it shall also be recorded in public records of immovable</w:t>
      </w:r>
      <w:r w:rsidRPr="00EE095D">
        <w:rPr>
          <w:rFonts w:ascii="Times New Roman" w:eastAsia="Times New Roman" w:hAnsi="Times New Roman" w:cs="Times New Roman"/>
          <w:spacing w:val="-10"/>
          <w:sz w:val="24"/>
          <w:szCs w:val="24"/>
        </w:rPr>
        <w:t xml:space="preserve"> </w:t>
      </w:r>
      <w:r w:rsidRPr="00EE095D">
        <w:rPr>
          <w:rFonts w:ascii="Times New Roman" w:eastAsia="Times New Roman" w:hAnsi="Times New Roman" w:cs="Times New Roman"/>
          <w:sz w:val="24"/>
          <w:szCs w:val="24"/>
        </w:rPr>
        <w:t>property.</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14363E" w:rsidRDefault="0014363E" w:rsidP="00FE72D2">
      <w:pPr>
        <w:ind w:left="100"/>
        <w:jc w:val="center"/>
        <w:outlineLvl w:val="1"/>
        <w:rPr>
          <w:rFonts w:ascii="Times New Roman" w:eastAsia="Times New Roman" w:hAnsi="Times New Roman" w:cs="Times New Roman"/>
          <w:b/>
          <w:bCs/>
          <w:sz w:val="24"/>
          <w:szCs w:val="24"/>
        </w:rPr>
      </w:pPr>
    </w:p>
    <w:p w:rsidR="0014363E" w:rsidRPr="0014363E" w:rsidRDefault="0014363E" w:rsidP="00FE72D2">
      <w:pPr>
        <w:ind w:left="100"/>
        <w:jc w:val="center"/>
        <w:outlineLvl w:val="1"/>
        <w:rPr>
          <w:rFonts w:ascii="Times New Roman" w:eastAsia="Times New Roman" w:hAnsi="Times New Roman" w:cs="Times New Roman"/>
          <w:b/>
          <w:bCs/>
          <w:sz w:val="28"/>
          <w:szCs w:val="28"/>
        </w:rPr>
      </w:pPr>
      <w:r w:rsidRPr="0014363E">
        <w:rPr>
          <w:rFonts w:ascii="Times New Roman" w:eastAsia="Times New Roman" w:hAnsi="Times New Roman" w:cs="Times New Roman"/>
          <w:b/>
          <w:bCs/>
          <w:sz w:val="28"/>
          <w:szCs w:val="28"/>
        </w:rPr>
        <w:t xml:space="preserve">PART FIVE </w:t>
      </w:r>
    </w:p>
    <w:p w:rsidR="0014363E" w:rsidRDefault="0014363E" w:rsidP="00FE72D2">
      <w:pPr>
        <w:ind w:left="100"/>
        <w:jc w:val="center"/>
        <w:outlineLvl w:val="1"/>
        <w:rPr>
          <w:rFonts w:ascii="Times New Roman" w:eastAsia="Times New Roman" w:hAnsi="Times New Roman" w:cs="Times New Roman"/>
          <w:b/>
          <w:bCs/>
          <w:sz w:val="24"/>
          <w:szCs w:val="24"/>
        </w:rPr>
      </w:pPr>
    </w:p>
    <w:p w:rsidR="00FE72D2" w:rsidRPr="0014363E" w:rsidRDefault="0014363E" w:rsidP="00FE72D2">
      <w:pPr>
        <w:ind w:left="100"/>
        <w:jc w:val="center"/>
        <w:outlineLvl w:val="1"/>
        <w:rPr>
          <w:rFonts w:ascii="Times New Roman" w:eastAsia="Times New Roman" w:hAnsi="Times New Roman" w:cs="Times New Roman"/>
          <w:b/>
          <w:bCs/>
          <w:sz w:val="28"/>
          <w:szCs w:val="28"/>
        </w:rPr>
      </w:pPr>
      <w:r w:rsidRPr="0014363E">
        <w:rPr>
          <w:rFonts w:ascii="Times New Roman" w:eastAsia="Times New Roman" w:hAnsi="Times New Roman" w:cs="Times New Roman"/>
          <w:b/>
          <w:bCs/>
          <w:sz w:val="28"/>
          <w:szCs w:val="28"/>
        </w:rPr>
        <w:t xml:space="preserve">Chapter I – Children without Parental Care </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rPr>
          <w:rFonts w:ascii="Times New Roman" w:hAnsi="Times New Roman" w:cs="Times New Roman"/>
          <w:b/>
          <w:sz w:val="24"/>
          <w:szCs w:val="24"/>
        </w:rPr>
      </w:pPr>
      <w:r w:rsidRPr="00EE095D">
        <w:rPr>
          <w:rFonts w:ascii="Times New Roman" w:hAnsi="Times New Roman" w:cs="Times New Roman"/>
          <w:b/>
          <w:sz w:val="24"/>
          <w:szCs w:val="24"/>
        </w:rPr>
        <w:t>Article 161</w:t>
      </w:r>
    </w:p>
    <w:p w:rsidR="00FE72D2" w:rsidRPr="00EE095D" w:rsidRDefault="00FE72D2" w:rsidP="00FE72D2">
      <w:pPr>
        <w:ind w:left="100"/>
        <w:jc w:val="center"/>
        <w:rPr>
          <w:rFonts w:ascii="Times New Roman" w:hAnsi="Times New Roman" w:cs="Times New Roman"/>
          <w:b/>
          <w:sz w:val="24"/>
          <w:szCs w:val="24"/>
        </w:rPr>
      </w:pPr>
      <w:r w:rsidRPr="00EE095D">
        <w:rPr>
          <w:rFonts w:ascii="Times New Roman" w:hAnsi="Times New Roman" w:cs="Times New Roman"/>
          <w:b/>
          <w:sz w:val="24"/>
          <w:szCs w:val="24"/>
        </w:rPr>
        <w:t>Children without parental</w:t>
      </w:r>
      <w:r w:rsidRPr="00EE095D">
        <w:rPr>
          <w:rFonts w:ascii="Times New Roman" w:hAnsi="Times New Roman" w:cs="Times New Roman"/>
          <w:b/>
          <w:spacing w:val="-24"/>
          <w:sz w:val="24"/>
          <w:szCs w:val="24"/>
        </w:rPr>
        <w:t xml:space="preserve"> </w:t>
      </w:r>
      <w:r w:rsidRPr="00EE095D">
        <w:rPr>
          <w:rFonts w:ascii="Times New Roman" w:hAnsi="Times New Roman" w:cs="Times New Roman"/>
          <w:b/>
          <w:sz w:val="24"/>
          <w:szCs w:val="24"/>
        </w:rPr>
        <w:t>care</w:t>
      </w:r>
    </w:p>
    <w:p w:rsidR="00FE72D2" w:rsidRPr="00EE095D" w:rsidRDefault="00FE72D2" w:rsidP="00FE72D2">
      <w:pPr>
        <w:ind w:left="100"/>
        <w:jc w:val="center"/>
        <w:rPr>
          <w:rFonts w:ascii="Times New Roman" w:hAnsi="Times New Roman" w:cs="Times New Roman"/>
          <w:b/>
          <w:i/>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1. A child without parental care is deemed to be a child whose parents are not alive, whose parents are unknown or have</w:t>
      </w:r>
      <w:r w:rsidRPr="00EE095D">
        <w:rPr>
          <w:rFonts w:ascii="Times New Roman" w:hAnsi="Times New Roman" w:cs="Times New Roman"/>
          <w:spacing w:val="-6"/>
          <w:sz w:val="24"/>
          <w:szCs w:val="24"/>
        </w:rPr>
        <w:t xml:space="preserve"> </w:t>
      </w:r>
      <w:r w:rsidRPr="00EE095D">
        <w:rPr>
          <w:rFonts w:ascii="Times New Roman" w:hAnsi="Times New Roman" w:cs="Times New Roman"/>
          <w:sz w:val="24"/>
          <w:szCs w:val="24"/>
        </w:rPr>
        <w:t>disappeared.</w:t>
      </w:r>
    </w:p>
    <w:p w:rsidR="00FE72D2" w:rsidRPr="00EE095D" w:rsidRDefault="00FE72D2" w:rsidP="00FE72D2">
      <w:pPr>
        <w:rPr>
          <w:rFonts w:ascii="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hAnsi="Times New Roman" w:cs="Times New Roman"/>
          <w:sz w:val="24"/>
          <w:szCs w:val="24"/>
        </w:rPr>
        <w:t xml:space="preserve">2. </w:t>
      </w:r>
      <w:r w:rsidRPr="00EE095D">
        <w:rPr>
          <w:rFonts w:ascii="Times New Roman" w:eastAsia="Times New Roman" w:hAnsi="Times New Roman" w:cs="Times New Roman"/>
          <w:sz w:val="24"/>
          <w:szCs w:val="24"/>
        </w:rPr>
        <w:t xml:space="preserve">A child without parental </w:t>
      </w:r>
      <w:r w:rsidRPr="00EE095D">
        <w:rPr>
          <w:rFonts w:ascii="Times New Roman" w:eastAsia="Times New Roman" w:hAnsi="Times New Roman" w:cs="Times New Roman"/>
          <w:bCs/>
          <w:sz w:val="24"/>
          <w:szCs w:val="24"/>
        </w:rPr>
        <w:t>responsibility</w:t>
      </w:r>
      <w:r w:rsidRPr="00EE095D">
        <w:rPr>
          <w:rFonts w:ascii="Times New Roman" w:eastAsia="Times New Roman" w:hAnsi="Times New Roman" w:cs="Times New Roman"/>
          <w:sz w:val="24"/>
          <w:szCs w:val="24"/>
        </w:rPr>
        <w:t xml:space="preserve"> is deemed to be also s child whose parents, for any reason have both </w:t>
      </w:r>
      <w:r w:rsidRPr="00EE095D">
        <w:rPr>
          <w:rFonts w:ascii="Times New Roman" w:eastAsia="Calibri" w:hAnsi="Times New Roman" w:cs="Times New Roman"/>
          <w:sz w:val="24"/>
          <w:szCs w:val="24"/>
        </w:rPr>
        <w:t xml:space="preserve">are </w:t>
      </w:r>
      <w:r w:rsidRPr="00EE095D">
        <w:rPr>
          <w:rFonts w:ascii="Times New Roman" w:eastAsia="Times New Roman" w:hAnsi="Times New Roman" w:cs="Times New Roman"/>
          <w:sz w:val="24"/>
          <w:szCs w:val="24"/>
        </w:rPr>
        <w:t>permanently or temporarily</w:t>
      </w:r>
      <w:r w:rsidRPr="00EE095D">
        <w:rPr>
          <w:rFonts w:ascii="Times New Roman" w:eastAsia="Calibri" w:hAnsi="Times New Roman" w:cs="Times New Roman"/>
          <w:sz w:val="24"/>
          <w:szCs w:val="24"/>
        </w:rPr>
        <w:t xml:space="preserve"> </w:t>
      </w:r>
      <w:r w:rsidRPr="00EE095D">
        <w:rPr>
          <w:rFonts w:ascii="Times New Roman" w:eastAsia="Times New Roman" w:hAnsi="Times New Roman" w:cs="Times New Roman"/>
          <w:sz w:val="24"/>
          <w:szCs w:val="24"/>
        </w:rPr>
        <w:t>not fulfilling their parental obligations or parental</w:t>
      </w:r>
      <w:r w:rsidRPr="00EE095D">
        <w:rPr>
          <w:rFonts w:ascii="Times New Roman" w:eastAsia="Calibri" w:hAnsi="Times New Roman" w:cs="Times New Roman"/>
          <w:sz w:val="24"/>
          <w:szCs w:val="24"/>
        </w:rPr>
        <w:t xml:space="preserve"> care.</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162</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Principles of child protection </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 xml:space="preserve">1. A child </w:t>
      </w:r>
      <w:r w:rsidRPr="00EE095D">
        <w:rPr>
          <w:rFonts w:ascii="Times New Roman" w:eastAsia="Times New Roman" w:hAnsi="Times New Roman" w:cs="Times New Roman"/>
          <w:sz w:val="24"/>
          <w:szCs w:val="24"/>
        </w:rPr>
        <w:t xml:space="preserve">without parental </w:t>
      </w:r>
      <w:r w:rsidRPr="00EE095D">
        <w:rPr>
          <w:rFonts w:ascii="Times New Roman" w:eastAsia="Times New Roman" w:hAnsi="Times New Roman" w:cs="Times New Roman"/>
          <w:bCs/>
          <w:sz w:val="24"/>
          <w:szCs w:val="24"/>
        </w:rPr>
        <w:t>care</w:t>
      </w:r>
      <w:r w:rsidRPr="00EE095D">
        <w:rPr>
          <w:rFonts w:ascii="Times New Roman" w:hAnsi="Times New Roman" w:cs="Times New Roman"/>
          <w:sz w:val="24"/>
          <w:szCs w:val="24"/>
        </w:rPr>
        <w:t xml:space="preserve"> enjoys special social</w:t>
      </w:r>
      <w:r w:rsidRPr="00EE095D">
        <w:rPr>
          <w:rFonts w:ascii="Times New Roman" w:hAnsi="Times New Roman" w:cs="Times New Roman"/>
          <w:spacing w:val="-31"/>
          <w:sz w:val="24"/>
          <w:szCs w:val="24"/>
        </w:rPr>
        <w:t xml:space="preserve"> </w:t>
      </w:r>
      <w:r w:rsidRPr="00EE095D">
        <w:rPr>
          <w:rFonts w:ascii="Times New Roman" w:hAnsi="Times New Roman" w:cs="Times New Roman"/>
          <w:sz w:val="24"/>
          <w:szCs w:val="24"/>
        </w:rPr>
        <w:t>protection.</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According to this Law, fundamental forms of legal and family protection of children without parental are are:  custodianship, foster care, residential shelter and</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adoption.</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163</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Enforcement of protection</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Decision on the enforcement of any of the forms for protection of children without parental care shall be taken only after a close examination of each individual case. Competent body shall conclude the form of family protection for a child which meets the child’s needs to the greatest</w:t>
      </w:r>
      <w:r w:rsidRPr="00EE095D">
        <w:rPr>
          <w:rFonts w:ascii="Times New Roman" w:eastAsia="Times New Roman" w:hAnsi="Times New Roman" w:cs="Times New Roman"/>
          <w:spacing w:val="-12"/>
          <w:sz w:val="24"/>
          <w:szCs w:val="24"/>
        </w:rPr>
        <w:t xml:space="preserve"> </w:t>
      </w:r>
      <w:r w:rsidRPr="00EE095D">
        <w:rPr>
          <w:rFonts w:ascii="Times New Roman" w:eastAsia="Times New Roman" w:hAnsi="Times New Roman" w:cs="Times New Roman"/>
          <w:sz w:val="24"/>
          <w:szCs w:val="24"/>
        </w:rPr>
        <w:t>extent.</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164</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Compensation for the loss of parental responsibility</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Protection of children without parental care, in conformity with the needs of these children is achieved through securing conditions for such a development of children, which shall in the best way compensate loss of parents or parental care.</w:t>
      </w:r>
    </w:p>
    <w:p w:rsidR="00FE72D2" w:rsidRPr="00EE095D" w:rsidRDefault="00FE72D2" w:rsidP="00FE72D2">
      <w:pPr>
        <w:rPr>
          <w:rFonts w:ascii="Times New Roman" w:eastAsia="Times New Roman" w:hAnsi="Times New Roman" w:cs="Times New Roman"/>
          <w:sz w:val="24"/>
          <w:szCs w:val="24"/>
        </w:rPr>
      </w:pPr>
    </w:p>
    <w:p w:rsidR="00FE72D2" w:rsidRPr="0014363E" w:rsidRDefault="0014363E" w:rsidP="0014363E">
      <w:pPr>
        <w:ind w:left="100"/>
        <w:jc w:val="center"/>
        <w:outlineLvl w:val="1"/>
        <w:rPr>
          <w:rFonts w:ascii="Times New Roman" w:eastAsia="Times New Roman" w:hAnsi="Times New Roman" w:cs="Times New Roman"/>
          <w:b/>
          <w:sz w:val="28"/>
          <w:szCs w:val="28"/>
        </w:rPr>
      </w:pPr>
      <w:r w:rsidRPr="0014363E">
        <w:rPr>
          <w:rFonts w:ascii="Times New Roman" w:eastAsia="Times New Roman" w:hAnsi="Times New Roman" w:cs="Times New Roman"/>
          <w:b/>
          <w:bCs/>
          <w:sz w:val="28"/>
          <w:szCs w:val="28"/>
        </w:rPr>
        <w:t xml:space="preserve">Chapter II – Adoption </w:t>
      </w:r>
    </w:p>
    <w:p w:rsidR="00FE72D2" w:rsidRPr="00EE095D" w:rsidRDefault="00FE72D2" w:rsidP="00FE72D2">
      <w:pPr>
        <w:tabs>
          <w:tab w:val="left" w:pos="407"/>
        </w:tabs>
        <w:ind w:left="100"/>
        <w:jc w:val="center"/>
        <w:outlineLvl w:val="1"/>
        <w:rPr>
          <w:rFonts w:ascii="Times New Roman" w:eastAsia="Times New Roman" w:hAnsi="Times New Roman" w:cs="Times New Roman"/>
          <w:b/>
          <w:sz w:val="24"/>
          <w:szCs w:val="24"/>
          <w:highlight w:val="green"/>
        </w:rPr>
      </w:pPr>
    </w:p>
    <w:p w:rsidR="00FE72D2" w:rsidRPr="00EE095D" w:rsidRDefault="00FE72D2" w:rsidP="00FE72D2">
      <w:pPr>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165</w:t>
      </w:r>
    </w:p>
    <w:p w:rsidR="00FE72D2" w:rsidRPr="00EE095D" w:rsidRDefault="00FE72D2" w:rsidP="00FE72D2">
      <w:pPr>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Mediation of adoption</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Purpose of mediation of adoption is to achieve placement of a child (adoptee) under the custody of a person who wishes to take a child under his custody and responsibility (adopter).</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Mediation of adoption also means achievement and administration of data about a child which shall be placed as well as data about the prospective parents who wish to adopt a child even if the child is not born at the time data is filed.</w:t>
      </w:r>
    </w:p>
    <w:p w:rsidR="00FE72D2" w:rsidRPr="00EE095D" w:rsidRDefault="00FE72D2" w:rsidP="00FE72D2">
      <w:pPr>
        <w:jc w:val="center"/>
        <w:rPr>
          <w:rFonts w:ascii="Times New Roman" w:eastAsia="Times New Roman" w:hAnsi="Times New Roman" w:cs="Times New Roman"/>
          <w:b/>
          <w:sz w:val="24"/>
          <w:szCs w:val="24"/>
        </w:rPr>
      </w:pPr>
    </w:p>
    <w:p w:rsidR="00FE72D2" w:rsidRPr="00EE095D" w:rsidRDefault="00FE72D2" w:rsidP="00FE72D2">
      <w:pPr>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166</w:t>
      </w:r>
    </w:p>
    <w:p w:rsidR="00FE72D2" w:rsidRPr="00EE095D" w:rsidRDefault="00FE72D2" w:rsidP="00FE72D2">
      <w:pPr>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Competent Authority for Adoption</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Adoption procedure is in competence of Court. Durin</w:t>
      </w:r>
      <w:r w:rsidR="0014363E">
        <w:rPr>
          <w:rFonts w:ascii="Times New Roman" w:eastAsia="Times New Roman" w:hAnsi="Times New Roman" w:cs="Times New Roman"/>
          <w:sz w:val="24"/>
          <w:szCs w:val="24"/>
        </w:rPr>
        <w:t>g</w:t>
      </w:r>
      <w:r w:rsidRPr="00EE095D">
        <w:rPr>
          <w:rFonts w:ascii="Times New Roman" w:eastAsia="Times New Roman" w:hAnsi="Times New Roman" w:cs="Times New Roman"/>
          <w:sz w:val="24"/>
          <w:szCs w:val="24"/>
        </w:rPr>
        <w:t xml:space="preserve"> the process of de</w:t>
      </w:r>
      <w:r w:rsidR="0014363E">
        <w:rPr>
          <w:rFonts w:ascii="Times New Roman" w:eastAsia="Times New Roman" w:hAnsi="Times New Roman" w:cs="Times New Roman"/>
          <w:sz w:val="24"/>
          <w:szCs w:val="24"/>
        </w:rPr>
        <w:t>c</w:t>
      </w:r>
      <w:r w:rsidRPr="00EE095D">
        <w:rPr>
          <w:rFonts w:ascii="Times New Roman" w:eastAsia="Times New Roman" w:hAnsi="Times New Roman" w:cs="Times New Roman"/>
          <w:sz w:val="24"/>
          <w:szCs w:val="24"/>
        </w:rPr>
        <w:t>iding on adoption Court may seek advice from the Custodian Body.</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Custodian Body shall dedicate only specially trained personnel which shall be suitable for the task due to personal features and which shall have professional experience in working with children.</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167</w:t>
      </w:r>
    </w:p>
    <w:p w:rsidR="00FE72D2" w:rsidRPr="00EE095D" w:rsidRDefault="00FE72D2" w:rsidP="00FE72D2">
      <w:pPr>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 xml:space="preserve">Confidentiality and data protection </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Competent court and custodian body shall be responsible for data and privacy protection of information’s collected during adoption process.</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Decision on adoption shall only be delivered to the parties which participate in adoption proceedings in accordance with the law.</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rPr>
          <w:rFonts w:ascii="Times New Roman" w:hAnsi="Times New Roman" w:cs="Times New Roman"/>
          <w:b/>
          <w:sz w:val="24"/>
          <w:szCs w:val="24"/>
        </w:rPr>
      </w:pPr>
      <w:r w:rsidRPr="00EE095D">
        <w:rPr>
          <w:rFonts w:ascii="Times New Roman" w:hAnsi="Times New Roman" w:cs="Times New Roman"/>
          <w:b/>
          <w:sz w:val="24"/>
          <w:szCs w:val="24"/>
        </w:rPr>
        <w:t>Article 168</w:t>
      </w:r>
    </w:p>
    <w:p w:rsidR="00FE72D2" w:rsidRPr="00EE095D" w:rsidRDefault="00FE72D2" w:rsidP="00FE72D2">
      <w:pPr>
        <w:ind w:left="100"/>
        <w:jc w:val="center"/>
        <w:rPr>
          <w:rFonts w:ascii="Times New Roman" w:hAnsi="Times New Roman" w:cs="Times New Roman"/>
          <w:b/>
          <w:sz w:val="24"/>
          <w:szCs w:val="24"/>
        </w:rPr>
      </w:pPr>
      <w:r w:rsidRPr="00EE095D">
        <w:rPr>
          <w:rFonts w:ascii="Times New Roman" w:hAnsi="Times New Roman" w:cs="Times New Roman"/>
          <w:b/>
          <w:sz w:val="24"/>
          <w:szCs w:val="24"/>
        </w:rPr>
        <w:t>Permissibility of</w:t>
      </w:r>
      <w:r w:rsidRPr="00EE095D">
        <w:rPr>
          <w:rFonts w:ascii="Times New Roman" w:hAnsi="Times New Roman" w:cs="Times New Roman"/>
          <w:b/>
          <w:spacing w:val="-21"/>
          <w:sz w:val="24"/>
          <w:szCs w:val="24"/>
        </w:rPr>
        <w:t xml:space="preserve"> </w:t>
      </w:r>
      <w:r w:rsidRPr="00EE095D">
        <w:rPr>
          <w:rFonts w:ascii="Times New Roman" w:hAnsi="Times New Roman" w:cs="Times New Roman"/>
          <w:b/>
          <w:sz w:val="24"/>
          <w:szCs w:val="24"/>
        </w:rPr>
        <w:t>adoption</w:t>
      </w:r>
    </w:p>
    <w:p w:rsidR="00FE72D2" w:rsidRPr="00EE095D" w:rsidRDefault="00FE72D2" w:rsidP="00FE72D2">
      <w:pPr>
        <w:ind w:left="100"/>
        <w:jc w:val="center"/>
        <w:rPr>
          <w:rFonts w:ascii="Times New Roman" w:hAnsi="Times New Roman" w:cs="Times New Roman"/>
          <w:b/>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Adoption of a child is permissible only if it serves the child’s well-being and it is to be expected that a parent and child relationship between prospective adoptive parent and a</w:t>
      </w:r>
      <w:r w:rsidRPr="00EE095D">
        <w:rPr>
          <w:rFonts w:ascii="Times New Roman" w:eastAsia="Times New Roman" w:hAnsi="Times New Roman" w:cs="Times New Roman"/>
          <w:spacing w:val="-3"/>
          <w:sz w:val="24"/>
          <w:szCs w:val="24"/>
        </w:rPr>
        <w:t xml:space="preserve"> </w:t>
      </w:r>
      <w:r w:rsidRPr="00EE095D">
        <w:rPr>
          <w:rFonts w:ascii="Times New Roman" w:eastAsia="Times New Roman" w:hAnsi="Times New Roman" w:cs="Times New Roman"/>
          <w:sz w:val="24"/>
          <w:szCs w:val="24"/>
        </w:rPr>
        <w:t>child will be created.</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A person who has been involved in unlawful acts or in actions contrary to good morals in taking or bringing a child for the purpose of adoption or who commissioned a third person to do so or rewarded such person for doing so, may only adopt a child, if this is imperative for the child’s</w:t>
      </w:r>
      <w:r w:rsidRPr="00EE095D">
        <w:rPr>
          <w:rFonts w:ascii="Times New Roman" w:eastAsia="Times New Roman" w:hAnsi="Times New Roman" w:cs="Times New Roman"/>
          <w:spacing w:val="-22"/>
          <w:sz w:val="24"/>
          <w:szCs w:val="24"/>
        </w:rPr>
        <w:t xml:space="preserve"> </w:t>
      </w:r>
      <w:r w:rsidRPr="00EE095D">
        <w:rPr>
          <w:rFonts w:ascii="Times New Roman" w:eastAsia="Times New Roman" w:hAnsi="Times New Roman" w:cs="Times New Roman"/>
          <w:sz w:val="24"/>
          <w:szCs w:val="24"/>
        </w:rPr>
        <w:t>well-being.</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169</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Persons that are eligible to adopt </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1. Spouses shall only adopt a child</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jointly.</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An unmarried person may only adopt a child</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alone.</w:t>
      </w:r>
    </w:p>
    <w:p w:rsidR="00FE72D2" w:rsidRPr="00EE095D" w:rsidRDefault="00FE72D2" w:rsidP="00FE72D2">
      <w:pPr>
        <w:ind w:left="100"/>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170</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Exception on matrimonial</w:t>
      </w:r>
      <w:r w:rsidRPr="00EE095D">
        <w:rPr>
          <w:rFonts w:ascii="Times New Roman" w:eastAsia="Times New Roman" w:hAnsi="Times New Roman" w:cs="Times New Roman"/>
          <w:b/>
          <w:bCs/>
          <w:spacing w:val="-22"/>
          <w:sz w:val="24"/>
          <w:szCs w:val="24"/>
        </w:rPr>
        <w:t xml:space="preserve"> </w:t>
      </w:r>
      <w:r w:rsidRPr="00EE095D">
        <w:rPr>
          <w:rFonts w:ascii="Times New Roman" w:eastAsia="Times New Roman" w:hAnsi="Times New Roman" w:cs="Times New Roman"/>
          <w:b/>
          <w:bCs/>
          <w:sz w:val="24"/>
          <w:szCs w:val="24"/>
        </w:rPr>
        <w:t>requirements</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Exceptionally only one of the spouses may adopt a child, but this also requires consent of the other</w:t>
      </w:r>
      <w:r w:rsidRPr="00EE095D">
        <w:rPr>
          <w:rFonts w:ascii="Times New Roman" w:hAnsi="Times New Roman" w:cs="Times New Roman"/>
          <w:spacing w:val="-1"/>
          <w:sz w:val="24"/>
          <w:szCs w:val="24"/>
        </w:rPr>
        <w:t xml:space="preserve"> </w:t>
      </w:r>
      <w:r w:rsidRPr="00EE095D">
        <w:rPr>
          <w:rFonts w:ascii="Times New Roman" w:hAnsi="Times New Roman" w:cs="Times New Roman"/>
          <w:sz w:val="24"/>
          <w:szCs w:val="24"/>
        </w:rPr>
        <w:t>spouse.</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One spouse may also adopt a child alone if the other spouse cannot adopt the child because incapacity to act or because he has not yet reached twenty-one (21) years of</w:t>
      </w:r>
      <w:r w:rsidRPr="00EE095D">
        <w:rPr>
          <w:rFonts w:ascii="Times New Roman" w:hAnsi="Times New Roman" w:cs="Times New Roman"/>
          <w:spacing w:val="-10"/>
          <w:sz w:val="24"/>
          <w:szCs w:val="24"/>
        </w:rPr>
        <w:t xml:space="preserve"> </w:t>
      </w:r>
      <w:r w:rsidRPr="00EE095D">
        <w:rPr>
          <w:rFonts w:ascii="Times New Roman" w:hAnsi="Times New Roman" w:cs="Times New Roman"/>
          <w:sz w:val="24"/>
          <w:szCs w:val="24"/>
        </w:rPr>
        <w:t>age.</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3. At the request of the adopting party and with the consent of the persons who have participated in the adoption procedure, other spouse may be later included in adoption if he later fulfils the conditions provided by this Book or a specific</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law.</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171</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Probation period</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1. Adoption shall not be pronounced until the adopter has been caring for the child for an appropriate period of time, specified by the court, but not exceeding period of three</w:t>
      </w:r>
      <w:r w:rsidRPr="00EE095D">
        <w:rPr>
          <w:rFonts w:ascii="Times New Roman" w:hAnsi="Times New Roman" w:cs="Times New Roman"/>
          <w:spacing w:val="-13"/>
          <w:sz w:val="24"/>
          <w:szCs w:val="24"/>
        </w:rPr>
        <w:t xml:space="preserve"> (3) </w:t>
      </w:r>
      <w:r w:rsidRPr="00EE095D">
        <w:rPr>
          <w:rFonts w:ascii="Times New Roman" w:hAnsi="Times New Roman" w:cs="Times New Roman"/>
          <w:sz w:val="24"/>
          <w:szCs w:val="24"/>
        </w:rPr>
        <w:t>months.</w:t>
      </w:r>
    </w:p>
    <w:p w:rsidR="00FE72D2" w:rsidRPr="00EE095D" w:rsidRDefault="00FE72D2" w:rsidP="00FE72D2">
      <w:pPr>
        <w:tabs>
          <w:tab w:val="left" w:pos="820"/>
        </w:tabs>
        <w:rPr>
          <w:rFonts w:ascii="Times New Roman" w:hAnsi="Times New Roman" w:cs="Times New Roman"/>
          <w:sz w:val="24"/>
          <w:szCs w:val="24"/>
        </w:rPr>
      </w:pPr>
    </w:p>
    <w:p w:rsidR="00FE72D2" w:rsidRPr="00EE095D" w:rsidRDefault="00FE72D2" w:rsidP="00FE72D2">
      <w:pPr>
        <w:tabs>
          <w:tab w:val="left" w:pos="820"/>
        </w:tabs>
        <w:rPr>
          <w:rFonts w:ascii="Times New Roman" w:eastAsia="Times New Roman" w:hAnsi="Times New Roman" w:cs="Times New Roman"/>
          <w:sz w:val="24"/>
          <w:szCs w:val="24"/>
        </w:rPr>
      </w:pPr>
      <w:r w:rsidRPr="00EE095D">
        <w:rPr>
          <w:rFonts w:ascii="Times New Roman" w:hAnsi="Times New Roman" w:cs="Times New Roman"/>
          <w:sz w:val="24"/>
          <w:szCs w:val="24"/>
        </w:rPr>
        <w:t>2. Probation period shall be initiated and continuously supervised and evaluated by Custodian Body, which provides a report to the court as</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necessary.</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3. Court shall make a decision at the end of the probation period. However court may extend probation for an additional period of up to three (3) months if there is disagreement between the parties or due to other justifiable circumstances brought to its attention by Custodian Body or child expert /s involved in the</w:t>
      </w:r>
      <w:r w:rsidRPr="00EE095D">
        <w:rPr>
          <w:rFonts w:ascii="Times New Roman" w:hAnsi="Times New Roman" w:cs="Times New Roman"/>
          <w:spacing w:val="-21"/>
          <w:sz w:val="24"/>
          <w:szCs w:val="24"/>
        </w:rPr>
        <w:t xml:space="preserve"> </w:t>
      </w:r>
      <w:r w:rsidRPr="00EE095D">
        <w:rPr>
          <w:rFonts w:ascii="Times New Roman" w:hAnsi="Times New Roman" w:cs="Times New Roman"/>
          <w:sz w:val="24"/>
          <w:szCs w:val="24"/>
        </w:rPr>
        <w:t>procedure.</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172</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Rights and obligations</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Adoption establishes same rights and obligations between the adopting party and the adoptee that exist between parents and</w:t>
      </w:r>
      <w:r w:rsidRPr="00EE095D">
        <w:rPr>
          <w:rFonts w:ascii="Times New Roman" w:eastAsia="Times New Roman" w:hAnsi="Times New Roman" w:cs="Times New Roman"/>
          <w:spacing w:val="-18"/>
          <w:sz w:val="24"/>
          <w:szCs w:val="24"/>
        </w:rPr>
        <w:t xml:space="preserve"> </w:t>
      </w:r>
      <w:r w:rsidRPr="00EE095D">
        <w:rPr>
          <w:rFonts w:ascii="Times New Roman" w:eastAsia="Times New Roman" w:hAnsi="Times New Roman" w:cs="Times New Roman"/>
          <w:sz w:val="24"/>
          <w:szCs w:val="24"/>
        </w:rPr>
        <w:t>children.</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173</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Child`s consent </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Child`s consent is required for an adoption. Consent for a child who is legally incapable or of less than fourteen (14) years of age may only be given by his legal representative, respectively custodian adoptee.</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Otherwise a child may give consent</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himself.</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3. In the event that the citizenship of the adopting parent and differ from one of a child, Custodian Body must give its approval for the</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procedure.</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174</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Parents’ consent </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Consent of the parents is required for the adoption of a</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child.</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2. Consent may not be given before a child is eight weeks</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old.</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3. No consent is required by the spouse who by court order lost custody or lost capacity to act or whose residence is not known for more than one year.</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4. It is valid also when a person giving consent does not know already determined adopting</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persons.</w:t>
      </w:r>
    </w:p>
    <w:p w:rsidR="00FE72D2" w:rsidRPr="00EE095D" w:rsidRDefault="00FE72D2" w:rsidP="00FE72D2">
      <w:pPr>
        <w:tabs>
          <w:tab w:val="left" w:pos="821"/>
        </w:tabs>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175</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Inquiries</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In case the adoptee has only one living parent, court shall address close family members of minor child’s dead parent to acquire data that could be of importance for the decision on adoption. Consent however is not</w:t>
      </w:r>
      <w:r w:rsidRPr="00EE095D">
        <w:rPr>
          <w:rFonts w:ascii="Times New Roman" w:eastAsia="Times New Roman" w:hAnsi="Times New Roman" w:cs="Times New Roman"/>
          <w:spacing w:val="-7"/>
          <w:sz w:val="24"/>
          <w:szCs w:val="24"/>
        </w:rPr>
        <w:t xml:space="preserve"> </w:t>
      </w:r>
      <w:r w:rsidRPr="00EE095D">
        <w:rPr>
          <w:rFonts w:ascii="Times New Roman" w:eastAsia="Times New Roman" w:hAnsi="Times New Roman" w:cs="Times New Roman"/>
          <w:sz w:val="24"/>
          <w:szCs w:val="24"/>
        </w:rPr>
        <w:t>required.</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155</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Substitution of consent of one of the parents</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Custodian Body shall, upon request of the child, substitute consent of one of the parents, if this parent continuously and gravely violates his obligations towards the child or by his conduct has demonstrated that he is indifferent towards a child and that in case the adoption is not taking place, this would result in a considerable disadvantage for the child.</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2. Consent may also be substituted by the court decision, if violation of obligations, whilst not continuous, is nevertheless especially grave and it is anticipated that a child can no longer be entrusted to the responsibility of this</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parent on a permanent basis.</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3. Consent shall be substituted when it becomes evident, that one parent has abandoned a child for more than six months and his residence is not</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known.</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4. Consent of one of the parents may further be substituted, if he is permanently incapable to provide the necessary care and control of the child’s upbringing, because of a diagnosed, particularly severe mental illness or a diagnosed particularly severe mental or emotional disability and if adoption is not taking place, child could not grow up within a family and the child’s development would as a result be seriously jeopardized.</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177</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Consent Statement</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Consent must be declared to the court and becomes legally effective at the point in time it is</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 xml:space="preserve">delivered. </w:t>
      </w:r>
    </w:p>
    <w:p w:rsidR="00FE72D2" w:rsidRPr="00EE095D" w:rsidRDefault="00FE72D2" w:rsidP="00FE72D2">
      <w:pPr>
        <w:tabs>
          <w:tab w:val="left" w:pos="820"/>
        </w:tabs>
        <w:rPr>
          <w:rFonts w:ascii="Times New Roman" w:hAnsi="Times New Roman" w:cs="Times New Roman"/>
          <w:sz w:val="24"/>
          <w:szCs w:val="24"/>
        </w:rPr>
      </w:pPr>
    </w:p>
    <w:p w:rsidR="00FE72D2" w:rsidRPr="00EE095D" w:rsidRDefault="00FE72D2" w:rsidP="00FE72D2">
      <w:pPr>
        <w:tabs>
          <w:tab w:val="left" w:pos="820"/>
        </w:tabs>
        <w:rPr>
          <w:rFonts w:ascii="Times New Roman" w:hAnsi="Times New Roman" w:cs="Times New Roman"/>
          <w:sz w:val="24"/>
          <w:szCs w:val="24"/>
        </w:rPr>
      </w:pPr>
      <w:r w:rsidRPr="00EE095D">
        <w:rPr>
          <w:rFonts w:ascii="Times New Roman" w:hAnsi="Times New Roman" w:cs="Times New Roman"/>
          <w:sz w:val="24"/>
          <w:szCs w:val="24"/>
        </w:rPr>
        <w:t>2. Consent may not be made subject to a condition or to a stipulation as to time, nor may it be made by a representative. It is irrevocable, as long as consent was not given by froud or under coercion or</w:t>
      </w:r>
      <w:r w:rsidRPr="00EE095D">
        <w:rPr>
          <w:rFonts w:ascii="Times New Roman" w:hAnsi="Times New Roman" w:cs="Times New Roman"/>
          <w:spacing w:val="-5"/>
          <w:sz w:val="24"/>
          <w:szCs w:val="24"/>
        </w:rPr>
        <w:t xml:space="preserve"> </w:t>
      </w:r>
      <w:r w:rsidRPr="00EE095D">
        <w:rPr>
          <w:rFonts w:ascii="Times New Roman" w:hAnsi="Times New Roman" w:cs="Times New Roman"/>
          <w:sz w:val="24"/>
          <w:szCs w:val="24"/>
        </w:rPr>
        <w:t>deceit.</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3. If a person giving consent has limited capacity to act, his consent does not require assent of his legal</w:t>
      </w:r>
      <w:r w:rsidRPr="00EE095D">
        <w:rPr>
          <w:rFonts w:ascii="Times New Roman" w:hAnsi="Times New Roman" w:cs="Times New Roman"/>
          <w:spacing w:val="-5"/>
          <w:sz w:val="24"/>
          <w:szCs w:val="24"/>
        </w:rPr>
        <w:t xml:space="preserve"> </w:t>
      </w:r>
      <w:r w:rsidRPr="00EE095D">
        <w:rPr>
          <w:rFonts w:ascii="Times New Roman" w:hAnsi="Times New Roman" w:cs="Times New Roman"/>
          <w:sz w:val="24"/>
          <w:szCs w:val="24"/>
        </w:rPr>
        <w:t>representative.</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4. Consent shall become ineffective if the request is withdrawn or the adoption is refused.</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5. The consent of a parent shall also become ineffective, if child is not adopted within three years from the date consent became</w:t>
      </w:r>
      <w:r w:rsidRPr="00EE095D">
        <w:rPr>
          <w:rFonts w:ascii="Times New Roman" w:hAnsi="Times New Roman" w:cs="Times New Roman"/>
          <w:spacing w:val="-13"/>
          <w:sz w:val="24"/>
          <w:szCs w:val="24"/>
        </w:rPr>
        <w:t xml:space="preserve"> </w:t>
      </w:r>
      <w:r w:rsidRPr="00EE095D">
        <w:rPr>
          <w:rFonts w:ascii="Times New Roman" w:hAnsi="Times New Roman" w:cs="Times New Roman"/>
          <w:sz w:val="24"/>
          <w:szCs w:val="24"/>
        </w:rPr>
        <w:t>effective.</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178</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Invalidity of adoption</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An adoption is invalid if during the procedures of granting of such adoption it becomes obvious that the conditions of Articles 165 - 167, 171,174 and 177 are not</w:t>
      </w:r>
      <w:r w:rsidRPr="00EE095D">
        <w:rPr>
          <w:rFonts w:ascii="Times New Roman" w:eastAsia="Times New Roman" w:hAnsi="Times New Roman" w:cs="Times New Roman"/>
          <w:spacing w:val="-13"/>
          <w:sz w:val="24"/>
          <w:szCs w:val="24"/>
        </w:rPr>
        <w:t xml:space="preserve"> </w:t>
      </w:r>
      <w:r w:rsidRPr="00EE095D">
        <w:rPr>
          <w:rFonts w:ascii="Times New Roman" w:eastAsia="Times New Roman" w:hAnsi="Times New Roman" w:cs="Times New Roman"/>
          <w:sz w:val="24"/>
          <w:szCs w:val="24"/>
        </w:rPr>
        <w:t>met.</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179</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Only minor child</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Only a minor child can be subject to</w:t>
      </w:r>
      <w:r w:rsidRPr="00EE095D">
        <w:rPr>
          <w:rFonts w:ascii="Times New Roman" w:eastAsia="Times New Roman" w:hAnsi="Times New Roman" w:cs="Times New Roman"/>
          <w:spacing w:val="-6"/>
          <w:sz w:val="24"/>
          <w:szCs w:val="24"/>
        </w:rPr>
        <w:t xml:space="preserve"> </w:t>
      </w:r>
      <w:r w:rsidRPr="00EE095D">
        <w:rPr>
          <w:rFonts w:ascii="Times New Roman" w:eastAsia="Times New Roman" w:hAnsi="Times New Roman" w:cs="Times New Roman"/>
          <w:sz w:val="24"/>
          <w:szCs w:val="24"/>
        </w:rPr>
        <w:t>adoption.</w:t>
      </w:r>
    </w:p>
    <w:p w:rsidR="00FE72D2" w:rsidRPr="00EE095D" w:rsidRDefault="00FE72D2" w:rsidP="00FE72D2">
      <w:pPr>
        <w:rPr>
          <w:rFonts w:ascii="Times New Roman" w:eastAsia="Times New Roman" w:hAnsi="Times New Roman" w:cs="Times New Roman"/>
          <w:b/>
          <w:sz w:val="24"/>
          <w:szCs w:val="24"/>
        </w:rPr>
      </w:pPr>
    </w:p>
    <w:p w:rsidR="00FE72D2" w:rsidRPr="00EE095D" w:rsidRDefault="00FE72D2" w:rsidP="00FE72D2">
      <w:pPr>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180</w:t>
      </w:r>
    </w:p>
    <w:p w:rsidR="00FE72D2" w:rsidRPr="00EE095D" w:rsidRDefault="00FE72D2" w:rsidP="00FE72D2">
      <w:pPr>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Adopter</w:t>
      </w:r>
    </w:p>
    <w:p w:rsidR="00FE72D2" w:rsidRPr="00EE095D" w:rsidRDefault="00FE72D2" w:rsidP="00FE72D2">
      <w:pPr>
        <w:jc w:val="center"/>
        <w:rPr>
          <w:rFonts w:ascii="Times New Roman" w:eastAsia="Times New Roman" w:hAnsi="Times New Roman" w:cs="Times New Roman"/>
          <w:b/>
          <w:i/>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Adopting party shall be only a person who has capacity to</w:t>
      </w:r>
      <w:r w:rsidR="0014363E">
        <w:rPr>
          <w:rFonts w:ascii="Times New Roman" w:eastAsia="Times New Roman" w:hAnsi="Times New Roman" w:cs="Times New Roman"/>
          <w:sz w:val="24"/>
          <w:szCs w:val="24"/>
        </w:rPr>
        <w:t xml:space="preserve"> act </w:t>
      </w:r>
      <w:r w:rsidRPr="00EE095D">
        <w:rPr>
          <w:rFonts w:ascii="Times New Roman" w:eastAsia="Times New Roman" w:hAnsi="Times New Roman" w:cs="Times New Roman"/>
          <w:sz w:val="24"/>
          <w:szCs w:val="24"/>
        </w:rPr>
        <w:t>and has the necessary personal qualities for successful exercising and fulfilment of parental rights and</w:t>
      </w:r>
      <w:r w:rsidRPr="00EE095D">
        <w:rPr>
          <w:rFonts w:ascii="Times New Roman" w:eastAsia="Times New Roman" w:hAnsi="Times New Roman" w:cs="Times New Roman"/>
          <w:spacing w:val="-26"/>
          <w:sz w:val="24"/>
          <w:szCs w:val="24"/>
        </w:rPr>
        <w:t xml:space="preserve"> </w:t>
      </w:r>
      <w:r w:rsidRPr="00EE095D">
        <w:rPr>
          <w:rFonts w:ascii="Times New Roman" w:eastAsia="Times New Roman" w:hAnsi="Times New Roman" w:cs="Times New Roman"/>
          <w:sz w:val="24"/>
          <w:szCs w:val="24"/>
        </w:rPr>
        <w:t>obligations.</w:t>
      </w:r>
    </w:p>
    <w:p w:rsidR="00FE72D2" w:rsidRPr="00EE095D" w:rsidRDefault="00FE72D2" w:rsidP="00FE72D2">
      <w:pPr>
        <w:ind w:left="100"/>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181</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Minimum age</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Prospective adoptive parent must have reached 21 years of</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age.</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If spouses intend to adopt a child, one of the spouses must have reached 25 years of age and the other spouse must have reached 21 years of</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age.</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182</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Inter personal relationships</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There shall be no adoption of a person in straight line consanguinity nor of a brother or a</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sister.</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2. A legal custodian cannot adopt a person under his care until competent body discharges custodian from his legal</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status.</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183</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Legal reliability of the</w:t>
      </w:r>
      <w:r w:rsidRPr="00EE095D">
        <w:rPr>
          <w:rFonts w:ascii="Times New Roman" w:eastAsia="Times New Roman" w:hAnsi="Times New Roman" w:cs="Times New Roman"/>
          <w:b/>
          <w:bCs/>
          <w:spacing w:val="-5"/>
          <w:sz w:val="24"/>
          <w:szCs w:val="24"/>
        </w:rPr>
        <w:t xml:space="preserve"> </w:t>
      </w:r>
      <w:r w:rsidRPr="00EE095D">
        <w:rPr>
          <w:rFonts w:ascii="Times New Roman" w:eastAsia="Times New Roman" w:hAnsi="Times New Roman" w:cs="Times New Roman"/>
          <w:b/>
          <w:bCs/>
          <w:sz w:val="24"/>
          <w:szCs w:val="24"/>
        </w:rPr>
        <w:t>adopter</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Below listed persons cannot adopt:</w:t>
      </w:r>
    </w:p>
    <w:p w:rsidR="00FE72D2" w:rsidRPr="00EE095D" w:rsidRDefault="00FE72D2" w:rsidP="00FE72D2">
      <w:pPr>
        <w:outlineLvl w:val="1"/>
        <w:rPr>
          <w:rFonts w:ascii="Times New Roman" w:eastAsia="Times New Roman" w:hAnsi="Times New Roman" w:cs="Times New Roman"/>
          <w:b/>
          <w:bCs/>
          <w:sz w:val="24"/>
          <w:szCs w:val="24"/>
        </w:rPr>
      </w:pPr>
    </w:p>
    <w:p w:rsidR="00FE72D2" w:rsidRPr="00EE095D" w:rsidRDefault="00FE72D2" w:rsidP="00FE72D2">
      <w:pPr>
        <w:tabs>
          <w:tab w:val="left" w:pos="1001"/>
        </w:tabs>
        <w:rPr>
          <w:rFonts w:ascii="Times New Roman" w:hAnsi="Times New Roman" w:cs="Times New Roman"/>
          <w:sz w:val="24"/>
          <w:szCs w:val="24"/>
        </w:rPr>
      </w:pPr>
      <w:r w:rsidRPr="00EE095D">
        <w:rPr>
          <w:rFonts w:ascii="Times New Roman" w:hAnsi="Times New Roman" w:cs="Times New Roman"/>
          <w:sz w:val="24"/>
          <w:szCs w:val="24"/>
        </w:rPr>
        <w:t>1. A person who by court order is deprived of parental</w:t>
      </w:r>
      <w:r w:rsidRPr="00EE095D">
        <w:rPr>
          <w:rFonts w:ascii="Times New Roman" w:hAnsi="Times New Roman" w:cs="Times New Roman"/>
          <w:spacing w:val="-6"/>
          <w:sz w:val="24"/>
          <w:szCs w:val="24"/>
        </w:rPr>
        <w:t xml:space="preserve"> </w:t>
      </w:r>
      <w:r w:rsidRPr="00EE095D">
        <w:rPr>
          <w:rFonts w:ascii="Times New Roman" w:hAnsi="Times New Roman" w:cs="Times New Roman"/>
          <w:sz w:val="24"/>
          <w:szCs w:val="24"/>
        </w:rPr>
        <w:t>care.</w:t>
      </w:r>
    </w:p>
    <w:p w:rsidR="00FE72D2" w:rsidRPr="00EE095D" w:rsidRDefault="00FE72D2" w:rsidP="00FE72D2">
      <w:pPr>
        <w:tabs>
          <w:tab w:val="left" w:pos="1001"/>
        </w:tabs>
        <w:rPr>
          <w:rFonts w:ascii="Times New Roman" w:hAnsi="Times New Roman" w:cs="Times New Roman"/>
          <w:sz w:val="24"/>
          <w:szCs w:val="24"/>
        </w:rPr>
      </w:pPr>
    </w:p>
    <w:p w:rsidR="00FE72D2" w:rsidRPr="00EE095D" w:rsidRDefault="00FE72D2" w:rsidP="00FE72D2">
      <w:pPr>
        <w:tabs>
          <w:tab w:val="left" w:pos="1001"/>
        </w:tabs>
        <w:rPr>
          <w:rFonts w:ascii="Times New Roman" w:hAnsi="Times New Roman" w:cs="Times New Roman"/>
          <w:sz w:val="24"/>
          <w:szCs w:val="24"/>
        </w:rPr>
      </w:pPr>
      <w:r w:rsidRPr="00EE095D">
        <w:rPr>
          <w:rFonts w:ascii="Times New Roman" w:hAnsi="Times New Roman" w:cs="Times New Roman"/>
          <w:sz w:val="24"/>
          <w:szCs w:val="24"/>
        </w:rPr>
        <w:t>2. A person for whom there is founded suspicion that he will misuse the rights of an adopter resulting in harm to the adoptee or that he requests adoption for his own pecuniary benefit.</w:t>
      </w:r>
    </w:p>
    <w:p w:rsidR="00FE72D2" w:rsidRPr="00EE095D" w:rsidRDefault="00FE72D2" w:rsidP="00FE72D2">
      <w:pPr>
        <w:tabs>
          <w:tab w:val="left" w:pos="1001"/>
        </w:tabs>
        <w:rPr>
          <w:rFonts w:ascii="Times New Roman" w:hAnsi="Times New Roman" w:cs="Times New Roman"/>
          <w:sz w:val="24"/>
          <w:szCs w:val="24"/>
        </w:rPr>
      </w:pPr>
    </w:p>
    <w:p w:rsidR="00FE72D2" w:rsidRPr="00EE095D" w:rsidRDefault="00FE72D2" w:rsidP="00FE72D2">
      <w:pPr>
        <w:tabs>
          <w:tab w:val="left" w:pos="1001"/>
        </w:tabs>
        <w:rPr>
          <w:rFonts w:ascii="Times New Roman" w:hAnsi="Times New Roman" w:cs="Times New Roman"/>
          <w:sz w:val="24"/>
          <w:szCs w:val="24"/>
        </w:rPr>
      </w:pPr>
      <w:r w:rsidRPr="00EE095D">
        <w:rPr>
          <w:rFonts w:ascii="Times New Roman" w:hAnsi="Times New Roman" w:cs="Times New Roman"/>
          <w:sz w:val="24"/>
          <w:szCs w:val="24"/>
        </w:rPr>
        <w:t>3. A person who suffers from a diagnosed psychiatric illness or is retarded from a mental perspective as well as a person who suffers from an illness which may endanger health and life of the adoptee</w:t>
      </w:r>
    </w:p>
    <w:p w:rsidR="00FE72D2" w:rsidRPr="00EE095D" w:rsidRDefault="00FE72D2" w:rsidP="00FE72D2">
      <w:pPr>
        <w:tabs>
          <w:tab w:val="left" w:pos="1001"/>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184</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Citizenship of Adopter </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Adopter shall be a Kosovo</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citizen.</w:t>
      </w:r>
    </w:p>
    <w:p w:rsidR="00FE72D2" w:rsidRPr="00EE095D" w:rsidRDefault="00FE72D2" w:rsidP="00FE72D2">
      <w:pPr>
        <w:tabs>
          <w:tab w:val="left" w:pos="1337"/>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By way of exception, a foreign citizen/resident may be an adopting party, if the child cannot be adopted or fostered in Republic of Kosovo and/or there are reasonable grounds</w:t>
      </w:r>
      <w:r w:rsidRPr="00EE095D">
        <w:rPr>
          <w:rFonts w:ascii="Times New Roman" w:hAnsi="Times New Roman" w:cs="Times New Roman"/>
          <w:spacing w:val="6"/>
          <w:sz w:val="24"/>
          <w:szCs w:val="24"/>
        </w:rPr>
        <w:t xml:space="preserve"> </w:t>
      </w:r>
      <w:r w:rsidRPr="00EE095D">
        <w:rPr>
          <w:rFonts w:ascii="Times New Roman" w:hAnsi="Times New Roman" w:cs="Times New Roman"/>
          <w:sz w:val="24"/>
          <w:szCs w:val="24"/>
        </w:rPr>
        <w:t>for such action as the child has special needs and requires specialized treatment not available in Republic of Kosovo.</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3. The preliminary consent of the administrative bodies who deal with social work policies shall be required for adoption by a foreign</w:t>
      </w:r>
      <w:r w:rsidRPr="00EE095D">
        <w:rPr>
          <w:rFonts w:ascii="Times New Roman" w:hAnsi="Times New Roman" w:cs="Times New Roman"/>
          <w:spacing w:val="-10"/>
          <w:sz w:val="24"/>
          <w:szCs w:val="24"/>
        </w:rPr>
        <w:t xml:space="preserve"> </w:t>
      </w:r>
      <w:r w:rsidRPr="00EE095D">
        <w:rPr>
          <w:rFonts w:ascii="Times New Roman" w:hAnsi="Times New Roman" w:cs="Times New Roman"/>
          <w:sz w:val="24"/>
          <w:szCs w:val="24"/>
        </w:rPr>
        <w:t>citizen.</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185</w:t>
      </w:r>
    </w:p>
    <w:p w:rsidR="00FE72D2" w:rsidRPr="00EE095D" w:rsidRDefault="00FE72D2" w:rsidP="00FE72D2">
      <w:pPr>
        <w:tabs>
          <w:tab w:val="left" w:pos="821"/>
        </w:tabs>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Court decision, request</w:t>
      </w:r>
    </w:p>
    <w:p w:rsidR="00FE72D2" w:rsidRPr="00EE095D" w:rsidRDefault="00FE72D2" w:rsidP="00FE72D2">
      <w:pPr>
        <w:tabs>
          <w:tab w:val="left" w:pos="821"/>
        </w:tabs>
        <w:jc w:val="center"/>
        <w:rPr>
          <w:rFonts w:ascii="Times New Roman" w:eastAsia="Times New Roman" w:hAnsi="Times New Roman" w:cs="Times New Roman"/>
          <w:bCs/>
          <w:sz w:val="24"/>
          <w:szCs w:val="24"/>
        </w:rPr>
      </w:pPr>
    </w:p>
    <w:p w:rsidR="00FE72D2" w:rsidRPr="00EE095D" w:rsidRDefault="00FE72D2" w:rsidP="00FE72D2">
      <w:pPr>
        <w:tabs>
          <w:tab w:val="left" w:pos="821"/>
        </w:tabs>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Adoption is established by competent Court upon request of the adopting parents in an non contested procedure..</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Request may not be made subject to a condition or to a stipulation as to time, nor shall it be made by a representative.</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186</w:t>
      </w:r>
    </w:p>
    <w:p w:rsidR="00FE72D2" w:rsidRPr="00EE095D" w:rsidRDefault="00FE72D2" w:rsidP="00FE72D2">
      <w:pPr>
        <w:tabs>
          <w:tab w:val="left" w:pos="821"/>
        </w:tabs>
        <w:jc w:val="center"/>
        <w:rPr>
          <w:rFonts w:ascii="Times New Roman" w:eastAsia="Times New Roman" w:hAnsi="Times New Roman" w:cs="Times New Roman"/>
          <w:sz w:val="24"/>
          <w:szCs w:val="24"/>
        </w:rPr>
      </w:pPr>
      <w:r w:rsidRPr="00EE095D">
        <w:rPr>
          <w:rFonts w:ascii="Times New Roman" w:eastAsia="Times New Roman" w:hAnsi="Times New Roman" w:cs="Times New Roman"/>
          <w:b/>
          <w:bCs/>
          <w:sz w:val="24"/>
          <w:szCs w:val="24"/>
        </w:rPr>
        <w:t>Territorial jurisdiction and Exclusion of public</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Adoption is established in front of a Court according to the last joint residence of adopting parents as well as in front of a court according to the residence of the adoptee.</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in adoption procedure, public is excluded.</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187</w:t>
      </w:r>
    </w:p>
    <w:p w:rsidR="00FE72D2" w:rsidRPr="00EE095D" w:rsidRDefault="00FE72D2" w:rsidP="00FE72D2">
      <w:pPr>
        <w:tabs>
          <w:tab w:val="left" w:pos="821"/>
        </w:tabs>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Procedure for initiation of request for adoption </w:t>
      </w:r>
    </w:p>
    <w:p w:rsidR="00FE72D2" w:rsidRPr="00EE095D" w:rsidRDefault="00FE72D2" w:rsidP="00FE72D2">
      <w:pPr>
        <w:tabs>
          <w:tab w:val="left" w:pos="821"/>
        </w:tabs>
        <w:jc w:val="center"/>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 xml:space="preserve">1. Person who wishes to adopt, may present a request for an adoption to the Court together with the parents of the minor who is to be adopted, </w:t>
      </w:r>
    </w:p>
    <w:p w:rsidR="00FE72D2" w:rsidRPr="00EE095D" w:rsidRDefault="00FE72D2" w:rsidP="00FE72D2">
      <w:pPr>
        <w:tabs>
          <w:tab w:val="left" w:pos="821"/>
        </w:tabs>
        <w:rPr>
          <w:rFonts w:ascii="Times New Roman" w:eastAsia="Times New Roman" w:hAnsi="Times New Roman" w:cs="Times New Roman"/>
          <w:bCs/>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w:t>
      </w:r>
      <w:r w:rsidRPr="00EE095D">
        <w:rPr>
          <w:rFonts w:ascii="Times New Roman" w:hAnsi="Times New Roman" w:cs="Times New Roman"/>
          <w:sz w:val="24"/>
          <w:szCs w:val="24"/>
        </w:rPr>
        <w:t xml:space="preserve"> </w:t>
      </w:r>
      <w:r w:rsidRPr="00EE095D">
        <w:rPr>
          <w:rFonts w:ascii="Times New Roman" w:eastAsia="Times New Roman" w:hAnsi="Times New Roman" w:cs="Times New Roman"/>
          <w:sz w:val="24"/>
          <w:szCs w:val="24"/>
        </w:rPr>
        <w:t>Request shall have attached written consent of child’s natural parents, child’s certificate of birth and other relevant documents to present proof for the child’s future wellbeing, namely provide information about the adopting party and the adoptee as well as on adoption conditions.</w:t>
      </w: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3.</w:t>
      </w:r>
      <w:r w:rsidRPr="00EE095D">
        <w:rPr>
          <w:rFonts w:ascii="Times New Roman" w:hAnsi="Times New Roman" w:cs="Times New Roman"/>
          <w:sz w:val="24"/>
          <w:szCs w:val="24"/>
        </w:rPr>
        <w:t xml:space="preserve"> </w:t>
      </w:r>
      <w:r w:rsidRPr="00EE095D">
        <w:rPr>
          <w:rFonts w:ascii="Times New Roman" w:eastAsia="Times New Roman" w:hAnsi="Times New Roman" w:cs="Times New Roman"/>
          <w:sz w:val="24"/>
          <w:szCs w:val="24"/>
        </w:rPr>
        <w:t xml:space="preserve">Court is eligible to collect further data and proofs from Custodian Body, Social Services and other experts in the field of child care related to adoption conditions. </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4. A child identified by competent authority as to be without parental care may be adopted by persons who are seeking adoption and have registered with the appropriate authority, which shall also be authorized to initiate the procedure.</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188</w:t>
      </w:r>
    </w:p>
    <w:p w:rsidR="00FE72D2" w:rsidRPr="00EE095D" w:rsidRDefault="00FE72D2" w:rsidP="00FE72D2">
      <w:pPr>
        <w:tabs>
          <w:tab w:val="left" w:pos="821"/>
        </w:tabs>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Legal Advice and Assistance</w:t>
      </w:r>
    </w:p>
    <w:p w:rsidR="00FE72D2" w:rsidRPr="00EE095D" w:rsidRDefault="00FE72D2" w:rsidP="00FE72D2">
      <w:pPr>
        <w:tabs>
          <w:tab w:val="left" w:pos="821"/>
        </w:tabs>
        <w:rPr>
          <w:rFonts w:ascii="Times New Roman" w:eastAsia="Times New Roman" w:hAnsi="Times New Roman" w:cs="Times New Roman"/>
          <w:b/>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Competent Court responsible for mediation of adoption shall administer all requests for adoption and assist the parties in all stages of procedure.</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Court is obliged to adequately inform adoptee and adopters about the legal, educational and moral purposes and consequences of adoption.</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3. Court shall inform the adoptee of a legal nature of future rights and obligations and shall give relevant consultation and help in this regard.</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 xml:space="preserve">Article 189 </w:t>
      </w:r>
    </w:p>
    <w:p w:rsidR="00FE72D2" w:rsidRPr="00EE095D" w:rsidRDefault="00FE72D2" w:rsidP="00FE72D2">
      <w:pPr>
        <w:tabs>
          <w:tab w:val="left" w:pos="821"/>
        </w:tabs>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Inquiries and Preparations</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In order to reach a decision about adaptability of adopting party and adoptee, Court shall take into account all reasonable opinions of sociologists, psychologists, doctors, therapists and other experts.</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During the procedure of data and evidence collection on conditions for adoption, Custodian Body directly or through a professional social service assures necessary preparations of parents of the adoptee and of the adoptive parties respectively of the legal custodians of the adoptee.</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190</w:t>
      </w:r>
    </w:p>
    <w:p w:rsidR="00FE72D2" w:rsidRPr="00EE095D" w:rsidRDefault="00FE72D2" w:rsidP="00FE72D2">
      <w:pPr>
        <w:tabs>
          <w:tab w:val="left" w:pos="821"/>
        </w:tabs>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 xml:space="preserve"> Refusal of Request for Adoption</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1. If Court, on the basis of received and attached evidence and the opinion received </w:t>
      </w:r>
      <w:r w:rsidRPr="00EE095D">
        <w:rPr>
          <w:rFonts w:ascii="Times New Roman" w:eastAsia="Times New Roman" w:hAnsi="Times New Roman" w:cs="Times New Roman"/>
          <w:i/>
          <w:sz w:val="24"/>
          <w:szCs w:val="24"/>
        </w:rPr>
        <w:t>ex officio</w:t>
      </w:r>
      <w:r w:rsidRPr="00EE095D">
        <w:rPr>
          <w:rFonts w:ascii="Times New Roman" w:eastAsia="Times New Roman" w:hAnsi="Times New Roman" w:cs="Times New Roman"/>
          <w:sz w:val="24"/>
          <w:szCs w:val="24"/>
        </w:rPr>
        <w:t xml:space="preserve"> according to the preceding Article as well as on the basis of an evaluation of all other circumstances concludes in the procedures preceding granting of an adoption, that the conditions defined for adoption by Law are not fulfilled or the adoption is not in the interest of the adoptee, Court shall make a decision for refusing request for adoption. </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Appeal against decision which refuses request for adoption may be filed within a term of 15 days from the day decision was taken.</w:t>
      </w:r>
    </w:p>
    <w:p w:rsidR="00FE72D2" w:rsidRPr="00EE095D" w:rsidRDefault="00FE72D2" w:rsidP="00FE72D2">
      <w:pPr>
        <w:tabs>
          <w:tab w:val="left" w:pos="821"/>
        </w:tabs>
        <w:jc w:val="center"/>
        <w:rPr>
          <w:rFonts w:ascii="Times New Roman" w:eastAsia="Times New Roman" w:hAnsi="Times New Roman" w:cs="Times New Roman"/>
          <w:b/>
          <w:sz w:val="24"/>
          <w:szCs w:val="24"/>
        </w:rPr>
      </w:pPr>
    </w:p>
    <w:p w:rsidR="00FE72D2" w:rsidRPr="00EE095D" w:rsidRDefault="00FE72D2" w:rsidP="00FE72D2">
      <w:pPr>
        <w:tabs>
          <w:tab w:val="left" w:pos="821"/>
        </w:tabs>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191</w:t>
      </w:r>
    </w:p>
    <w:p w:rsidR="00FE72D2" w:rsidRPr="00EE095D" w:rsidRDefault="00FE72D2" w:rsidP="00FE72D2">
      <w:pPr>
        <w:tabs>
          <w:tab w:val="left" w:pos="821"/>
        </w:tabs>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 xml:space="preserve"> Approval of Request for Adoption</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If the Court concludes that the conditions for adoption set forth by this Law have been met, the adoption shall be approved.</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In order to approve adoption, presence of the adopting party is required together with the presence of the spouse, parents, respectively the custodian of the adoptee and presence of the adoptee himself if he is over 10 years old, except when up to this age he was under the legal custodianship of a person who wishes adopt him/her.</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3. Statement of consent of participating parties shall be entered in the minutes of procedure.</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4. Upon conclusion of adoption procedure, minutes shall be signed by the parties and shall be read to present persons.</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187</w:t>
      </w:r>
    </w:p>
    <w:p w:rsidR="00FE72D2" w:rsidRPr="00EE095D" w:rsidRDefault="00FE72D2" w:rsidP="00FE72D2">
      <w:pPr>
        <w:tabs>
          <w:tab w:val="left" w:pos="821"/>
        </w:tabs>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Minutes</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Special minutes are kept on the process of adoption.</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Minutes on establishment of adoption contains data on all undertaken actions, on all information’s gathered by Court and on statements and agreements of adoptee and parents as well as about final pronouncement of adoption.</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3. Minutes on establishment of adoption contain surname of the adoptee as the surname of the adopting party. Any change of the first name of the adoptee, namely an additional first name shall be recorded as well.</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4. Minutes on establishment of adoption provide data about parents of the adoptee as well as data about adopting party.</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5. Minutes shall be signed by all persons who were involved in adoption process as well as by Court representative that conducted this procedure.</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5. Court is obliged to keep all evidence and maintain documentation on the adopted persons and adoption process.</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193</w:t>
      </w:r>
    </w:p>
    <w:p w:rsidR="00FE72D2" w:rsidRPr="00EE095D" w:rsidRDefault="00FE72D2" w:rsidP="00FE72D2">
      <w:pPr>
        <w:tabs>
          <w:tab w:val="left" w:pos="821"/>
        </w:tabs>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 xml:space="preserve"> Registration</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Competent court immediately sends minutes of meeting on establishment of adoption to the institution that is competent for registration in the official birth book, to the party and to Custodian Body. Adopting party is registered as parent of the adoptee.</w:t>
      </w:r>
    </w:p>
    <w:p w:rsidR="00FE72D2" w:rsidRPr="00EE095D" w:rsidRDefault="00FE72D2" w:rsidP="00FE72D2">
      <w:pPr>
        <w:tabs>
          <w:tab w:val="left" w:pos="821"/>
        </w:tabs>
        <w:jc w:val="center"/>
        <w:rPr>
          <w:rFonts w:ascii="Times New Roman" w:eastAsia="Times New Roman" w:hAnsi="Times New Roman" w:cs="Times New Roman"/>
          <w:b/>
          <w:sz w:val="24"/>
          <w:szCs w:val="24"/>
        </w:rPr>
      </w:pPr>
    </w:p>
    <w:p w:rsidR="00FE72D2" w:rsidRPr="00EE095D" w:rsidRDefault="00FE72D2" w:rsidP="00FE72D2">
      <w:pPr>
        <w:tabs>
          <w:tab w:val="left" w:pos="821"/>
        </w:tabs>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194</w:t>
      </w:r>
    </w:p>
    <w:p w:rsidR="00FE72D2" w:rsidRPr="00EE095D" w:rsidRDefault="00FE72D2" w:rsidP="00FE72D2">
      <w:pPr>
        <w:tabs>
          <w:tab w:val="left" w:pos="821"/>
        </w:tabs>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 xml:space="preserve">No establishment of adoption after the child`s death </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There is no establishment of adoption after child’s death.</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195</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Legal effect</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If a child is adopted by spouses or if a spouse adopts a child of other spouse, that child then acquires legal status of a joint child of the</w:t>
      </w:r>
      <w:r w:rsidRPr="00EE095D">
        <w:rPr>
          <w:rFonts w:ascii="Times New Roman" w:hAnsi="Times New Roman" w:cs="Times New Roman"/>
          <w:spacing w:val="-16"/>
          <w:sz w:val="24"/>
          <w:szCs w:val="24"/>
        </w:rPr>
        <w:t xml:space="preserve"> </w:t>
      </w:r>
      <w:r w:rsidRPr="00EE095D">
        <w:rPr>
          <w:rFonts w:ascii="Times New Roman" w:hAnsi="Times New Roman" w:cs="Times New Roman"/>
          <w:sz w:val="24"/>
          <w:szCs w:val="24"/>
        </w:rPr>
        <w:t>spouses.</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2. In other cases child acquires legal status of a child of adopting</w:t>
      </w:r>
      <w:r w:rsidRPr="00EE095D">
        <w:rPr>
          <w:rFonts w:ascii="Times New Roman" w:hAnsi="Times New Roman" w:cs="Times New Roman"/>
          <w:spacing w:val="-13"/>
          <w:sz w:val="24"/>
          <w:szCs w:val="24"/>
        </w:rPr>
        <w:t xml:space="preserve"> </w:t>
      </w:r>
      <w:r w:rsidRPr="00EE095D">
        <w:rPr>
          <w:rFonts w:ascii="Times New Roman" w:hAnsi="Times New Roman" w:cs="Times New Roman"/>
          <w:sz w:val="24"/>
          <w:szCs w:val="24"/>
        </w:rPr>
        <w:t>parent.</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3. In all cases referred to under paragraph 1 of this Article, spouses are en</w:t>
      </w:r>
      <w:r w:rsidR="0007206A">
        <w:rPr>
          <w:rFonts w:ascii="Times New Roman" w:hAnsi="Times New Roman" w:cs="Times New Roman"/>
          <w:sz w:val="24"/>
          <w:szCs w:val="24"/>
        </w:rPr>
        <w:t>Chapter</w:t>
      </w:r>
      <w:r w:rsidRPr="00EE095D">
        <w:rPr>
          <w:rFonts w:ascii="Times New Roman" w:hAnsi="Times New Roman" w:cs="Times New Roman"/>
          <w:sz w:val="24"/>
          <w:szCs w:val="24"/>
        </w:rPr>
        <w:t>d to joint parental care, in cases referred to under paragraph 2 of this Article, only adopting parent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parental care.</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w:t>
      </w:r>
      <w:r w:rsidRPr="00EE095D">
        <w:rPr>
          <w:rFonts w:ascii="Times New Roman" w:eastAsia="Times New Roman" w:hAnsi="Times New Roman" w:cs="Times New Roman"/>
          <w:b/>
          <w:bCs/>
          <w:spacing w:val="-5"/>
          <w:sz w:val="24"/>
          <w:szCs w:val="24"/>
        </w:rPr>
        <w:t xml:space="preserve"> </w:t>
      </w:r>
      <w:r w:rsidRPr="00EE095D">
        <w:rPr>
          <w:rFonts w:ascii="Times New Roman" w:eastAsia="Times New Roman" w:hAnsi="Times New Roman" w:cs="Times New Roman"/>
          <w:b/>
          <w:bCs/>
          <w:sz w:val="24"/>
          <w:szCs w:val="24"/>
        </w:rPr>
        <w:t>196</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Cessation</w:t>
      </w:r>
      <w:r w:rsidRPr="00EE095D">
        <w:rPr>
          <w:rFonts w:ascii="Times New Roman" w:eastAsia="Times New Roman" w:hAnsi="Times New Roman" w:cs="Times New Roman"/>
          <w:b/>
          <w:bCs/>
          <w:spacing w:val="-5"/>
          <w:sz w:val="24"/>
          <w:szCs w:val="24"/>
        </w:rPr>
        <w:t xml:space="preserve"> </w:t>
      </w:r>
      <w:r w:rsidRPr="00EE095D">
        <w:rPr>
          <w:rFonts w:ascii="Times New Roman" w:eastAsia="Times New Roman" w:hAnsi="Times New Roman" w:cs="Times New Roman"/>
          <w:b/>
          <w:bCs/>
          <w:sz w:val="24"/>
          <w:szCs w:val="24"/>
        </w:rPr>
        <w:t>of</w:t>
      </w:r>
      <w:r w:rsidRPr="00EE095D">
        <w:rPr>
          <w:rFonts w:ascii="Times New Roman" w:eastAsia="Times New Roman" w:hAnsi="Times New Roman" w:cs="Times New Roman"/>
          <w:b/>
          <w:bCs/>
          <w:spacing w:val="-6"/>
          <w:sz w:val="24"/>
          <w:szCs w:val="24"/>
        </w:rPr>
        <w:t xml:space="preserve"> </w:t>
      </w:r>
      <w:r w:rsidRPr="00EE095D">
        <w:rPr>
          <w:rFonts w:ascii="Times New Roman" w:eastAsia="Times New Roman" w:hAnsi="Times New Roman" w:cs="Times New Roman"/>
          <w:b/>
          <w:bCs/>
          <w:sz w:val="24"/>
          <w:szCs w:val="24"/>
        </w:rPr>
        <w:t>the</w:t>
      </w:r>
      <w:r w:rsidRPr="00EE095D">
        <w:rPr>
          <w:rFonts w:ascii="Times New Roman" w:eastAsia="Times New Roman" w:hAnsi="Times New Roman" w:cs="Times New Roman"/>
          <w:b/>
          <w:bCs/>
          <w:spacing w:val="-5"/>
          <w:sz w:val="24"/>
          <w:szCs w:val="24"/>
        </w:rPr>
        <w:t xml:space="preserve"> </w:t>
      </w:r>
      <w:r w:rsidRPr="00EE095D">
        <w:rPr>
          <w:rFonts w:ascii="Times New Roman" w:eastAsia="Times New Roman" w:hAnsi="Times New Roman" w:cs="Times New Roman"/>
          <w:b/>
          <w:bCs/>
          <w:sz w:val="24"/>
          <w:szCs w:val="24"/>
        </w:rPr>
        <w:t>child’s</w:t>
      </w:r>
      <w:r w:rsidRPr="00EE095D">
        <w:rPr>
          <w:rFonts w:ascii="Times New Roman" w:eastAsia="Times New Roman" w:hAnsi="Times New Roman" w:cs="Times New Roman"/>
          <w:b/>
          <w:bCs/>
          <w:spacing w:val="-5"/>
          <w:sz w:val="24"/>
          <w:szCs w:val="24"/>
        </w:rPr>
        <w:t xml:space="preserve"> </w:t>
      </w:r>
      <w:r w:rsidRPr="00EE095D">
        <w:rPr>
          <w:rFonts w:ascii="Times New Roman" w:eastAsia="Times New Roman" w:hAnsi="Times New Roman" w:cs="Times New Roman"/>
          <w:b/>
          <w:bCs/>
          <w:sz w:val="24"/>
          <w:szCs w:val="24"/>
        </w:rPr>
        <w:t>relationships</w:t>
      </w:r>
      <w:r w:rsidRPr="00EE095D">
        <w:rPr>
          <w:rFonts w:ascii="Times New Roman" w:eastAsia="Times New Roman" w:hAnsi="Times New Roman" w:cs="Times New Roman"/>
          <w:b/>
          <w:bCs/>
          <w:spacing w:val="-6"/>
          <w:sz w:val="24"/>
          <w:szCs w:val="24"/>
        </w:rPr>
        <w:t xml:space="preserve"> </w:t>
      </w:r>
      <w:r w:rsidRPr="00EE095D">
        <w:rPr>
          <w:rFonts w:ascii="Times New Roman" w:eastAsia="Times New Roman" w:hAnsi="Times New Roman" w:cs="Times New Roman"/>
          <w:b/>
          <w:bCs/>
          <w:sz w:val="24"/>
          <w:szCs w:val="24"/>
        </w:rPr>
        <w:t>to</w:t>
      </w:r>
      <w:r w:rsidRPr="00EE095D">
        <w:rPr>
          <w:rFonts w:ascii="Times New Roman" w:eastAsia="Times New Roman" w:hAnsi="Times New Roman" w:cs="Times New Roman"/>
          <w:b/>
          <w:bCs/>
          <w:spacing w:val="-5"/>
          <w:sz w:val="24"/>
          <w:szCs w:val="24"/>
        </w:rPr>
        <w:t xml:space="preserve"> </w:t>
      </w:r>
      <w:r w:rsidRPr="00EE095D">
        <w:rPr>
          <w:rFonts w:ascii="Times New Roman" w:eastAsia="Times New Roman" w:hAnsi="Times New Roman" w:cs="Times New Roman"/>
          <w:b/>
          <w:bCs/>
          <w:sz w:val="24"/>
          <w:szCs w:val="24"/>
        </w:rPr>
        <w:t>relatives</w:t>
      </w:r>
      <w:r w:rsidRPr="00EE095D">
        <w:rPr>
          <w:rFonts w:ascii="Times New Roman" w:eastAsia="Times New Roman" w:hAnsi="Times New Roman" w:cs="Times New Roman"/>
          <w:b/>
          <w:bCs/>
          <w:spacing w:val="-5"/>
          <w:sz w:val="24"/>
          <w:szCs w:val="24"/>
        </w:rPr>
        <w:t xml:space="preserve"> </w:t>
      </w:r>
      <w:r w:rsidRPr="00EE095D">
        <w:rPr>
          <w:rFonts w:ascii="Times New Roman" w:eastAsia="Times New Roman" w:hAnsi="Times New Roman" w:cs="Times New Roman"/>
          <w:b/>
          <w:bCs/>
          <w:sz w:val="24"/>
          <w:szCs w:val="24"/>
        </w:rPr>
        <w:t>and</w:t>
      </w:r>
      <w:r w:rsidRPr="00EE095D">
        <w:rPr>
          <w:rFonts w:ascii="Times New Roman" w:eastAsia="Times New Roman" w:hAnsi="Times New Roman" w:cs="Times New Roman"/>
          <w:b/>
          <w:bCs/>
          <w:spacing w:val="-6"/>
          <w:sz w:val="24"/>
          <w:szCs w:val="24"/>
        </w:rPr>
        <w:t xml:space="preserve"> </w:t>
      </w:r>
      <w:r w:rsidRPr="00EE095D">
        <w:rPr>
          <w:rFonts w:ascii="Times New Roman" w:eastAsia="Times New Roman" w:hAnsi="Times New Roman" w:cs="Times New Roman"/>
          <w:b/>
          <w:bCs/>
          <w:sz w:val="24"/>
          <w:szCs w:val="24"/>
        </w:rPr>
        <w:t>claims</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0"/>
        </w:tabs>
        <w:rPr>
          <w:rFonts w:ascii="Times New Roman" w:hAnsi="Times New Roman" w:cs="Times New Roman"/>
          <w:sz w:val="24"/>
          <w:szCs w:val="24"/>
        </w:rPr>
      </w:pPr>
      <w:r w:rsidRPr="00EE095D">
        <w:rPr>
          <w:rFonts w:ascii="Times New Roman" w:hAnsi="Times New Roman" w:cs="Times New Roman"/>
          <w:sz w:val="24"/>
          <w:szCs w:val="24"/>
        </w:rPr>
        <w:t>1. When adoption is terminated legal relationship between a child and his descendants and relatives ceases together with the rights and obligations resulting there</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from.</w:t>
      </w:r>
    </w:p>
    <w:p w:rsidR="00FE72D2" w:rsidRPr="00EE095D" w:rsidRDefault="00FE72D2" w:rsidP="00FE72D2">
      <w:pPr>
        <w:tabs>
          <w:tab w:val="left" w:pos="822"/>
        </w:tabs>
        <w:rPr>
          <w:rFonts w:ascii="Times New Roman" w:eastAsia="Times New Roman" w:hAnsi="Times New Roman" w:cs="Times New Roman"/>
          <w:sz w:val="24"/>
          <w:szCs w:val="24"/>
        </w:rPr>
      </w:pPr>
    </w:p>
    <w:p w:rsidR="00FE72D2" w:rsidRPr="00EE095D" w:rsidRDefault="00FE72D2" w:rsidP="00FE72D2">
      <w:pPr>
        <w:tabs>
          <w:tab w:val="left" w:pos="822"/>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Claims of the child which arose before adoption, especially those relating to annuities, orphan’s pension and other recurring corresponding payments, shall not be affected by adoption; this shall not apply to aliment</w:t>
      </w:r>
      <w:r w:rsidRPr="00EE095D">
        <w:rPr>
          <w:rFonts w:ascii="Times New Roman" w:eastAsia="Times New Roman" w:hAnsi="Times New Roman" w:cs="Times New Roman"/>
          <w:spacing w:val="-16"/>
          <w:sz w:val="24"/>
          <w:szCs w:val="24"/>
        </w:rPr>
        <w:t xml:space="preserve"> </w:t>
      </w:r>
      <w:r w:rsidRPr="00EE095D">
        <w:rPr>
          <w:rFonts w:ascii="Times New Roman" w:eastAsia="Times New Roman" w:hAnsi="Times New Roman" w:cs="Times New Roman"/>
          <w:sz w:val="24"/>
          <w:szCs w:val="24"/>
        </w:rPr>
        <w:t>claims.</w:t>
      </w:r>
    </w:p>
    <w:p w:rsidR="00FE72D2" w:rsidRPr="00EE095D" w:rsidRDefault="00FE72D2" w:rsidP="00FE72D2">
      <w:pPr>
        <w:tabs>
          <w:tab w:val="left" w:pos="822"/>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197</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Continuance of relationship with relatives</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If adopting parents are second or third degree relatives of the child by blood or marriage, only relationship between the child and his descendants on one hand and his parents on the other is legally ceased  together with the rights and obligations resulting there</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from.</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If a spouse adopts child of the other spouse, relationship does not legally cease in respect to the relatives of initial parent, if this parent had parental care and is</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deceased.</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rPr>
          <w:rFonts w:ascii="Times New Roman" w:hAnsi="Times New Roman" w:cs="Times New Roman"/>
          <w:b/>
          <w:sz w:val="24"/>
          <w:szCs w:val="24"/>
        </w:rPr>
      </w:pPr>
      <w:r w:rsidRPr="00EE095D">
        <w:rPr>
          <w:rFonts w:ascii="Times New Roman" w:hAnsi="Times New Roman" w:cs="Times New Roman"/>
          <w:b/>
          <w:sz w:val="24"/>
          <w:szCs w:val="24"/>
        </w:rPr>
        <w:t>Article 198</w:t>
      </w:r>
    </w:p>
    <w:p w:rsidR="00FE72D2" w:rsidRPr="00EE095D" w:rsidRDefault="00FE72D2" w:rsidP="00FE72D2">
      <w:pPr>
        <w:ind w:left="100"/>
        <w:jc w:val="center"/>
        <w:rPr>
          <w:rFonts w:ascii="Times New Roman" w:hAnsi="Times New Roman" w:cs="Times New Roman"/>
          <w:b/>
          <w:sz w:val="24"/>
          <w:szCs w:val="24"/>
        </w:rPr>
      </w:pPr>
      <w:r w:rsidRPr="00EE095D">
        <w:rPr>
          <w:rFonts w:ascii="Times New Roman" w:hAnsi="Times New Roman" w:cs="Times New Roman"/>
          <w:b/>
          <w:sz w:val="24"/>
          <w:szCs w:val="24"/>
        </w:rPr>
        <w:t>Surname of adopted</w:t>
      </w:r>
      <w:r w:rsidRPr="00EE095D">
        <w:rPr>
          <w:rFonts w:ascii="Times New Roman" w:hAnsi="Times New Roman" w:cs="Times New Roman"/>
          <w:b/>
          <w:spacing w:val="-17"/>
          <w:sz w:val="24"/>
          <w:szCs w:val="24"/>
        </w:rPr>
        <w:t xml:space="preserve"> </w:t>
      </w:r>
      <w:r w:rsidRPr="00EE095D">
        <w:rPr>
          <w:rFonts w:ascii="Times New Roman" w:hAnsi="Times New Roman" w:cs="Times New Roman"/>
          <w:b/>
          <w:sz w:val="24"/>
          <w:szCs w:val="24"/>
        </w:rPr>
        <w:t>child</w:t>
      </w:r>
    </w:p>
    <w:p w:rsidR="00FE72D2" w:rsidRPr="00EE095D" w:rsidRDefault="00FE72D2" w:rsidP="00FE72D2">
      <w:pPr>
        <w:ind w:left="100"/>
        <w:jc w:val="center"/>
        <w:rPr>
          <w:rFonts w:ascii="Times New Roman" w:hAnsi="Times New Roman" w:cs="Times New Roman"/>
          <w:b/>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Child acquires surname of adopting person as his</w:t>
      </w:r>
      <w:r w:rsidRPr="00EE095D">
        <w:rPr>
          <w:rFonts w:ascii="Times New Roman" w:hAnsi="Times New Roman" w:cs="Times New Roman"/>
          <w:spacing w:val="-12"/>
          <w:sz w:val="24"/>
          <w:szCs w:val="24"/>
        </w:rPr>
        <w:t xml:space="preserve"> </w:t>
      </w:r>
      <w:r w:rsidRPr="00EE095D">
        <w:rPr>
          <w:rFonts w:ascii="Times New Roman" w:hAnsi="Times New Roman" w:cs="Times New Roman"/>
          <w:sz w:val="24"/>
          <w:szCs w:val="24"/>
        </w:rPr>
        <w:t>surname.</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If a married couple adopts a child or if one of the spouses adopts a child of the other spouse and spouses do not have a joint married name, they shall determine child’s birth surname by making a statement to the court before adoption is pronounced.</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3. Court may, when pronouncing the</w:t>
      </w:r>
      <w:r w:rsidRPr="00EE095D">
        <w:rPr>
          <w:rFonts w:ascii="Times New Roman" w:hAnsi="Times New Roman" w:cs="Times New Roman"/>
          <w:spacing w:val="-6"/>
          <w:sz w:val="24"/>
          <w:szCs w:val="24"/>
        </w:rPr>
        <w:t xml:space="preserve"> </w:t>
      </w:r>
      <w:r w:rsidRPr="00EE095D">
        <w:rPr>
          <w:rFonts w:ascii="Times New Roman" w:hAnsi="Times New Roman" w:cs="Times New Roman"/>
          <w:sz w:val="24"/>
          <w:szCs w:val="24"/>
        </w:rPr>
        <w:t>adoption:</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1001"/>
        </w:tabs>
        <w:ind w:firstLine="270"/>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3.1. Change child’s first names or add one or more new first names if this is in the interest of child’s</w:t>
      </w:r>
      <w:r w:rsidRPr="00EE095D">
        <w:rPr>
          <w:rFonts w:ascii="Times New Roman" w:eastAsia="Times New Roman" w:hAnsi="Times New Roman" w:cs="Times New Roman"/>
          <w:spacing w:val="-11"/>
          <w:sz w:val="24"/>
          <w:szCs w:val="24"/>
        </w:rPr>
        <w:t xml:space="preserve"> </w:t>
      </w:r>
      <w:r w:rsidRPr="00EE095D">
        <w:rPr>
          <w:rFonts w:ascii="Times New Roman" w:eastAsia="Times New Roman" w:hAnsi="Times New Roman" w:cs="Times New Roman"/>
          <w:sz w:val="24"/>
          <w:szCs w:val="24"/>
        </w:rPr>
        <w:t>wellbeing;</w:t>
      </w:r>
    </w:p>
    <w:p w:rsidR="00FE72D2" w:rsidRPr="00EE095D" w:rsidRDefault="00FE72D2" w:rsidP="00FE72D2">
      <w:pPr>
        <w:tabs>
          <w:tab w:val="left" w:pos="709"/>
        </w:tabs>
        <w:ind w:left="270"/>
        <w:rPr>
          <w:rFonts w:ascii="Times New Roman" w:eastAsia="Times New Roman" w:hAnsi="Times New Roman" w:cs="Times New Roman"/>
          <w:sz w:val="24"/>
          <w:szCs w:val="24"/>
        </w:rPr>
      </w:pPr>
    </w:p>
    <w:p w:rsidR="00FE72D2" w:rsidRPr="00EE095D" w:rsidRDefault="00FE72D2" w:rsidP="00FE72D2">
      <w:pPr>
        <w:tabs>
          <w:tab w:val="left" w:pos="709"/>
        </w:tabs>
        <w:ind w:firstLine="270"/>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3.2. A new family with the child’s consent decides to place new surname before or after previous surname, if this is in the interests of the child’s</w:t>
      </w:r>
      <w:r w:rsidRPr="00EE095D">
        <w:rPr>
          <w:rFonts w:ascii="Times New Roman" w:eastAsia="Times New Roman" w:hAnsi="Times New Roman" w:cs="Times New Roman"/>
          <w:spacing w:val="-21"/>
          <w:sz w:val="24"/>
          <w:szCs w:val="24"/>
        </w:rPr>
        <w:t xml:space="preserve"> </w:t>
      </w:r>
      <w:r w:rsidRPr="00EE095D">
        <w:rPr>
          <w:rFonts w:ascii="Times New Roman" w:eastAsia="Times New Roman" w:hAnsi="Times New Roman" w:cs="Times New Roman"/>
          <w:sz w:val="24"/>
          <w:szCs w:val="24"/>
        </w:rPr>
        <w:t>wellbeing.</w:t>
      </w:r>
    </w:p>
    <w:p w:rsidR="00FE72D2" w:rsidRPr="00EE095D" w:rsidRDefault="00FE72D2" w:rsidP="00FE72D2">
      <w:pPr>
        <w:tabs>
          <w:tab w:val="left" w:pos="709"/>
        </w:tabs>
        <w:ind w:left="709"/>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4. When adoptee is older than ten years old, his consent is required for the change of surname and any change in first</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name.</w:t>
      </w:r>
    </w:p>
    <w:p w:rsidR="00FE72D2" w:rsidRPr="00EE095D" w:rsidRDefault="00FE72D2" w:rsidP="00FE72D2">
      <w:pPr>
        <w:ind w:left="100"/>
        <w:outlineLvl w:val="1"/>
        <w:rPr>
          <w:rFonts w:ascii="Times New Roman" w:eastAsia="Times New Roman" w:hAnsi="Times New Roman" w:cs="Times New Roman"/>
          <w:b/>
          <w:bCs/>
          <w:sz w:val="24"/>
          <w:szCs w:val="24"/>
          <w:highlight w:val="yellow"/>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199</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Principles</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Information about adoption and its circumstances shall not be disclosed or investigated without consent of the adopter and the child, unless special reasons of public interest require</w:t>
      </w:r>
      <w:r w:rsidRPr="00EE095D">
        <w:rPr>
          <w:rFonts w:ascii="Times New Roman" w:hAnsi="Times New Roman" w:cs="Times New Roman"/>
          <w:spacing w:val="-7"/>
          <w:sz w:val="24"/>
          <w:szCs w:val="24"/>
        </w:rPr>
        <w:t xml:space="preserve"> </w:t>
      </w:r>
      <w:r w:rsidRPr="00EE095D">
        <w:rPr>
          <w:rFonts w:ascii="Times New Roman" w:hAnsi="Times New Roman" w:cs="Times New Roman"/>
          <w:sz w:val="24"/>
          <w:szCs w:val="24"/>
        </w:rPr>
        <w:t>this.</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2. Adoptee in his majority age has the right of access all information’s concerning his adoption and shall on his request be provided with personal information about his biological parents.</w:t>
      </w:r>
    </w:p>
    <w:p w:rsidR="00FE72D2" w:rsidRPr="00EE095D" w:rsidRDefault="00FE72D2" w:rsidP="00FE72D2">
      <w:pPr>
        <w:tabs>
          <w:tab w:val="left" w:pos="821"/>
        </w:tabs>
        <w:ind w:left="100"/>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200</w:t>
      </w:r>
    </w:p>
    <w:p w:rsidR="00203422" w:rsidRPr="00EE095D" w:rsidRDefault="00FE72D2" w:rsidP="0020342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Termination of adoption and consequences </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Adoptive relationship may only be terminated under the provisions of following Articles 201 to 205. </w:t>
      </w:r>
    </w:p>
    <w:p w:rsidR="00FE72D2" w:rsidRPr="00EE095D" w:rsidRDefault="00FE72D2" w:rsidP="00FE72D2">
      <w:pPr>
        <w:ind w:left="100"/>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201</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Annulment of</w:t>
      </w:r>
      <w:r w:rsidRPr="00EE095D">
        <w:rPr>
          <w:rFonts w:ascii="Times New Roman" w:eastAsia="Times New Roman" w:hAnsi="Times New Roman" w:cs="Times New Roman"/>
          <w:b/>
          <w:bCs/>
          <w:spacing w:val="-22"/>
          <w:sz w:val="24"/>
          <w:szCs w:val="24"/>
        </w:rPr>
        <w:t xml:space="preserve"> </w:t>
      </w:r>
      <w:r w:rsidRPr="00EE095D">
        <w:rPr>
          <w:rFonts w:ascii="Times New Roman" w:eastAsia="Times New Roman" w:hAnsi="Times New Roman" w:cs="Times New Roman"/>
          <w:b/>
          <w:bCs/>
          <w:sz w:val="24"/>
          <w:szCs w:val="24"/>
        </w:rPr>
        <w:t>adoption</w:t>
      </w:r>
    </w:p>
    <w:p w:rsidR="00FE72D2" w:rsidRPr="00EE095D" w:rsidRDefault="00FE72D2" w:rsidP="00FE72D2">
      <w:pPr>
        <w:ind w:left="100"/>
        <w:jc w:val="center"/>
        <w:outlineLvl w:val="1"/>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1. Court may annul adoptive relationship on request, if it was established without a request of adopter or without consent of a child or consent of a</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parent.</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Request lacking necessary consent is ineffective only when the</w:t>
      </w:r>
      <w:r w:rsidRPr="00EE095D">
        <w:rPr>
          <w:rFonts w:ascii="Times New Roman" w:hAnsi="Times New Roman" w:cs="Times New Roman"/>
          <w:spacing w:val="-18"/>
          <w:sz w:val="24"/>
          <w:szCs w:val="24"/>
        </w:rPr>
        <w:t xml:space="preserve"> </w:t>
      </w:r>
      <w:r w:rsidRPr="00EE095D">
        <w:rPr>
          <w:rFonts w:ascii="Times New Roman" w:hAnsi="Times New Roman" w:cs="Times New Roman"/>
          <w:sz w:val="24"/>
          <w:szCs w:val="24"/>
        </w:rPr>
        <w:t>declarer:</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1181"/>
        </w:tabs>
        <w:ind w:firstLine="270"/>
        <w:rPr>
          <w:rFonts w:ascii="Times New Roman" w:hAnsi="Times New Roman" w:cs="Times New Roman"/>
          <w:sz w:val="24"/>
          <w:szCs w:val="24"/>
        </w:rPr>
      </w:pPr>
      <w:r w:rsidRPr="00EE095D">
        <w:rPr>
          <w:rFonts w:ascii="Times New Roman" w:hAnsi="Times New Roman" w:cs="Times New Roman"/>
          <w:sz w:val="24"/>
          <w:szCs w:val="24"/>
        </w:rPr>
        <w:t>2.1. at the time of making statement was in a state of unconsciousness or temporary insanity, if applicant was legally incompetent to enter into a legal transaction or if the incompetent or less than 14 year old child personally gave his consent and decision was made</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thereupon,</w:t>
      </w:r>
    </w:p>
    <w:p w:rsidR="00FE72D2" w:rsidRPr="00EE095D" w:rsidRDefault="00FE72D2" w:rsidP="00FE72D2">
      <w:pPr>
        <w:tabs>
          <w:tab w:val="left" w:pos="1181"/>
        </w:tabs>
        <w:ind w:firstLine="270"/>
        <w:rPr>
          <w:rFonts w:ascii="Times New Roman" w:eastAsia="Times New Roman" w:hAnsi="Times New Roman" w:cs="Times New Roman"/>
          <w:sz w:val="24"/>
          <w:szCs w:val="24"/>
        </w:rPr>
      </w:pPr>
    </w:p>
    <w:p w:rsidR="00FE72D2" w:rsidRPr="00EE095D" w:rsidRDefault="00FE72D2" w:rsidP="00FE72D2">
      <w:pPr>
        <w:tabs>
          <w:tab w:val="left" w:pos="1180"/>
        </w:tabs>
        <w:ind w:firstLine="270"/>
        <w:rPr>
          <w:rFonts w:ascii="Times New Roman" w:hAnsi="Times New Roman" w:cs="Times New Roman"/>
          <w:sz w:val="24"/>
          <w:szCs w:val="24"/>
        </w:rPr>
      </w:pPr>
      <w:r w:rsidRPr="00EE095D">
        <w:rPr>
          <w:rFonts w:ascii="Times New Roman" w:hAnsi="Times New Roman" w:cs="Times New Roman"/>
          <w:sz w:val="24"/>
          <w:szCs w:val="24"/>
        </w:rPr>
        <w:t>2.2. failed to understand adoption procedures or although he was aware thereof, he did not intend to request an adoption or to express his consent for adoption</w:t>
      </w:r>
      <w:r w:rsidRPr="00EE095D">
        <w:rPr>
          <w:rFonts w:ascii="Times New Roman" w:hAnsi="Times New Roman" w:cs="Times New Roman"/>
          <w:spacing w:val="-12"/>
          <w:sz w:val="24"/>
          <w:szCs w:val="24"/>
        </w:rPr>
        <w:t xml:space="preserve"> </w:t>
      </w:r>
      <w:r w:rsidRPr="00EE095D">
        <w:rPr>
          <w:rFonts w:ascii="Times New Roman" w:hAnsi="Times New Roman" w:cs="Times New Roman"/>
          <w:sz w:val="24"/>
          <w:szCs w:val="24"/>
        </w:rPr>
        <w:t>procedures,</w:t>
      </w:r>
    </w:p>
    <w:p w:rsidR="00FE72D2" w:rsidRPr="00EE095D" w:rsidRDefault="00FE72D2" w:rsidP="00FE72D2">
      <w:pPr>
        <w:tabs>
          <w:tab w:val="left" w:pos="1180"/>
        </w:tabs>
        <w:ind w:firstLine="270"/>
        <w:rPr>
          <w:rFonts w:ascii="Times New Roman" w:eastAsia="Times New Roman" w:hAnsi="Times New Roman" w:cs="Times New Roman"/>
          <w:sz w:val="24"/>
          <w:szCs w:val="24"/>
        </w:rPr>
      </w:pPr>
    </w:p>
    <w:p w:rsidR="00FE72D2" w:rsidRPr="00EE095D" w:rsidRDefault="00FE72D2" w:rsidP="00FE72D2">
      <w:pPr>
        <w:tabs>
          <w:tab w:val="left" w:pos="1181"/>
        </w:tabs>
        <w:ind w:firstLine="270"/>
        <w:rPr>
          <w:rFonts w:ascii="Times New Roman" w:hAnsi="Times New Roman" w:cs="Times New Roman"/>
          <w:sz w:val="24"/>
          <w:szCs w:val="24"/>
        </w:rPr>
      </w:pPr>
      <w:r w:rsidRPr="00EE095D">
        <w:rPr>
          <w:rFonts w:ascii="Times New Roman" w:hAnsi="Times New Roman" w:cs="Times New Roman"/>
          <w:sz w:val="24"/>
          <w:szCs w:val="24"/>
        </w:rPr>
        <w:t>2.3. made a mistake concerning identity of a child or adoptive child made a mistake concerning identity of the</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adopter,</w:t>
      </w:r>
    </w:p>
    <w:p w:rsidR="00FE72D2" w:rsidRPr="00EE095D" w:rsidRDefault="00FE72D2" w:rsidP="00FE72D2">
      <w:pPr>
        <w:tabs>
          <w:tab w:val="left" w:pos="1181"/>
        </w:tabs>
        <w:ind w:firstLine="270"/>
        <w:rPr>
          <w:rFonts w:ascii="Times New Roman" w:eastAsia="Times New Roman" w:hAnsi="Times New Roman" w:cs="Times New Roman"/>
          <w:sz w:val="24"/>
          <w:szCs w:val="24"/>
        </w:rPr>
      </w:pPr>
    </w:p>
    <w:p w:rsidR="00FE72D2" w:rsidRPr="00EE095D" w:rsidRDefault="00FE72D2" w:rsidP="00FE72D2">
      <w:pPr>
        <w:tabs>
          <w:tab w:val="left" w:pos="1181"/>
        </w:tabs>
        <w:ind w:firstLine="270"/>
        <w:rPr>
          <w:rFonts w:ascii="Times New Roman" w:hAnsi="Times New Roman" w:cs="Times New Roman"/>
          <w:sz w:val="24"/>
          <w:szCs w:val="24"/>
        </w:rPr>
      </w:pPr>
      <w:r w:rsidRPr="00EE095D">
        <w:rPr>
          <w:rFonts w:ascii="Times New Roman" w:hAnsi="Times New Roman" w:cs="Times New Roman"/>
          <w:sz w:val="24"/>
          <w:szCs w:val="24"/>
        </w:rPr>
        <w:t>2.4. was induced to make the statement by fraud, concerning material</w:t>
      </w:r>
      <w:r w:rsidRPr="00EE095D">
        <w:rPr>
          <w:rFonts w:ascii="Times New Roman" w:hAnsi="Times New Roman" w:cs="Times New Roman"/>
          <w:spacing w:val="-13"/>
          <w:sz w:val="24"/>
          <w:szCs w:val="24"/>
        </w:rPr>
        <w:t xml:space="preserve"> </w:t>
      </w:r>
      <w:r w:rsidRPr="00EE095D">
        <w:rPr>
          <w:rFonts w:ascii="Times New Roman" w:hAnsi="Times New Roman" w:cs="Times New Roman"/>
          <w:sz w:val="24"/>
          <w:szCs w:val="24"/>
        </w:rPr>
        <w:t>circumstances or</w:t>
      </w:r>
    </w:p>
    <w:p w:rsidR="00FE72D2" w:rsidRPr="00EE095D" w:rsidRDefault="00FE72D2" w:rsidP="00FE72D2">
      <w:pPr>
        <w:tabs>
          <w:tab w:val="left" w:pos="1181"/>
        </w:tabs>
        <w:ind w:firstLine="270"/>
        <w:rPr>
          <w:rFonts w:ascii="Times New Roman" w:eastAsia="Times New Roman" w:hAnsi="Times New Roman" w:cs="Times New Roman"/>
          <w:sz w:val="24"/>
          <w:szCs w:val="24"/>
        </w:rPr>
      </w:pPr>
    </w:p>
    <w:p w:rsidR="00FE72D2" w:rsidRPr="00EE095D" w:rsidRDefault="00FE72D2" w:rsidP="00FE72D2">
      <w:pPr>
        <w:tabs>
          <w:tab w:val="left" w:pos="1181"/>
        </w:tabs>
        <w:ind w:firstLine="270"/>
        <w:rPr>
          <w:rFonts w:ascii="Times New Roman" w:hAnsi="Times New Roman" w:cs="Times New Roman"/>
          <w:sz w:val="24"/>
          <w:szCs w:val="24"/>
        </w:rPr>
      </w:pPr>
      <w:r w:rsidRPr="00EE095D">
        <w:rPr>
          <w:rFonts w:ascii="Times New Roman" w:hAnsi="Times New Roman" w:cs="Times New Roman"/>
          <w:sz w:val="24"/>
          <w:szCs w:val="24"/>
        </w:rPr>
        <w:t>2.5. was unlawfully induced to make statement under threats.</w:t>
      </w:r>
    </w:p>
    <w:p w:rsidR="00FE72D2" w:rsidRPr="00EE095D" w:rsidRDefault="00FE72D2" w:rsidP="00FE72D2">
      <w:pPr>
        <w:tabs>
          <w:tab w:val="left" w:pos="1181"/>
        </w:tabs>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3. Annulment may not be made, if the declarer has ratified request or consent after cessation of deficiencies mentioned under paragraph 2.</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4. Claim for annulment of adoption may be submitted within six months from the day when it was learnt about the reason for annulment and no later than within one year from the day of establishment of</w:t>
      </w:r>
      <w:r w:rsidRPr="00EE095D">
        <w:rPr>
          <w:rFonts w:ascii="Times New Roman" w:hAnsi="Times New Roman" w:cs="Times New Roman"/>
          <w:spacing w:val="-5"/>
          <w:sz w:val="24"/>
          <w:szCs w:val="24"/>
        </w:rPr>
        <w:t xml:space="preserve"> </w:t>
      </w:r>
      <w:r w:rsidRPr="00EE095D">
        <w:rPr>
          <w:rFonts w:ascii="Times New Roman" w:hAnsi="Times New Roman" w:cs="Times New Roman"/>
          <w:sz w:val="24"/>
          <w:szCs w:val="24"/>
        </w:rPr>
        <w:t>adoption.</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202</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No termination due to lack of</w:t>
      </w:r>
      <w:r w:rsidRPr="00EE095D">
        <w:rPr>
          <w:rFonts w:ascii="Times New Roman" w:eastAsia="Times New Roman" w:hAnsi="Times New Roman" w:cs="Times New Roman"/>
          <w:b/>
          <w:bCs/>
          <w:spacing w:val="-14"/>
          <w:sz w:val="24"/>
          <w:szCs w:val="24"/>
        </w:rPr>
        <w:t xml:space="preserve"> </w:t>
      </w:r>
      <w:r w:rsidRPr="00EE095D">
        <w:rPr>
          <w:rFonts w:ascii="Times New Roman" w:eastAsia="Times New Roman" w:hAnsi="Times New Roman" w:cs="Times New Roman"/>
          <w:b/>
          <w:bCs/>
          <w:sz w:val="24"/>
          <w:szCs w:val="24"/>
        </w:rPr>
        <w:t>consent</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Adoptive relationship may not be terminated, if welfare of the child would be substantially jeopardized thereby, unless the predominant interests of adopter necessitate termination.</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203</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i/>
          <w:sz w:val="24"/>
          <w:szCs w:val="24"/>
        </w:rPr>
        <w:t>Ex officio</w:t>
      </w:r>
      <w:r w:rsidRPr="00EE095D">
        <w:rPr>
          <w:rFonts w:ascii="Times New Roman" w:eastAsia="Times New Roman" w:hAnsi="Times New Roman" w:cs="Times New Roman"/>
          <w:b/>
          <w:bCs/>
          <w:spacing w:val="-21"/>
          <w:sz w:val="24"/>
          <w:szCs w:val="24"/>
        </w:rPr>
        <w:t xml:space="preserve"> </w:t>
      </w:r>
      <w:r w:rsidRPr="00EE095D">
        <w:rPr>
          <w:rFonts w:ascii="Times New Roman" w:eastAsia="Times New Roman" w:hAnsi="Times New Roman" w:cs="Times New Roman"/>
          <w:b/>
          <w:bCs/>
          <w:sz w:val="24"/>
          <w:szCs w:val="24"/>
        </w:rPr>
        <w:t>termination</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During child`s minor age, competent Court may terminate adoptive relationship on its own procedure, if for any reasons this becomes necessary for the welfare of the</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child.</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If a child was adopted by a married couple, adoptive relationship between a child and only one of the spouses may also be</w:t>
      </w:r>
      <w:r w:rsidRPr="00EE095D">
        <w:rPr>
          <w:rFonts w:ascii="Times New Roman" w:hAnsi="Times New Roman" w:cs="Times New Roman"/>
          <w:spacing w:val="-7"/>
          <w:sz w:val="24"/>
          <w:szCs w:val="24"/>
        </w:rPr>
        <w:t xml:space="preserve"> </w:t>
      </w:r>
      <w:r w:rsidRPr="00EE095D">
        <w:rPr>
          <w:rFonts w:ascii="Times New Roman" w:hAnsi="Times New Roman" w:cs="Times New Roman"/>
          <w:sz w:val="24"/>
          <w:szCs w:val="24"/>
        </w:rPr>
        <w:t>terminated.</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3. Adoptive relationship may only be</w:t>
      </w:r>
      <w:r w:rsidRPr="00EE095D">
        <w:rPr>
          <w:rFonts w:ascii="Times New Roman" w:hAnsi="Times New Roman" w:cs="Times New Roman"/>
          <w:spacing w:val="-5"/>
          <w:sz w:val="24"/>
          <w:szCs w:val="24"/>
        </w:rPr>
        <w:t xml:space="preserve"> </w:t>
      </w:r>
      <w:r w:rsidRPr="00EE095D">
        <w:rPr>
          <w:rFonts w:ascii="Times New Roman" w:hAnsi="Times New Roman" w:cs="Times New Roman"/>
          <w:sz w:val="24"/>
          <w:szCs w:val="24"/>
        </w:rPr>
        <w:t>terminated:</w:t>
      </w:r>
    </w:p>
    <w:p w:rsidR="00FE72D2" w:rsidRPr="00EE095D" w:rsidRDefault="00FE72D2" w:rsidP="00FE72D2">
      <w:pPr>
        <w:tabs>
          <w:tab w:val="left" w:pos="1001"/>
        </w:tabs>
        <w:rPr>
          <w:rFonts w:ascii="Times New Roman" w:hAnsi="Times New Roman" w:cs="Times New Roman"/>
          <w:sz w:val="24"/>
          <w:szCs w:val="24"/>
        </w:rPr>
      </w:pPr>
    </w:p>
    <w:p w:rsidR="00FE72D2" w:rsidRPr="00EE095D" w:rsidRDefault="00FE72D2" w:rsidP="00FE72D2">
      <w:pPr>
        <w:tabs>
          <w:tab w:val="left" w:pos="1001"/>
        </w:tabs>
        <w:ind w:firstLine="270"/>
        <w:rPr>
          <w:rFonts w:ascii="Times New Roman" w:eastAsia="Times New Roman" w:hAnsi="Times New Roman" w:cs="Times New Roman"/>
          <w:sz w:val="24"/>
          <w:szCs w:val="24"/>
        </w:rPr>
      </w:pPr>
      <w:r w:rsidRPr="00EE095D">
        <w:rPr>
          <w:rFonts w:ascii="Times New Roman" w:hAnsi="Times New Roman" w:cs="Times New Roman"/>
          <w:sz w:val="24"/>
          <w:szCs w:val="24"/>
        </w:rPr>
        <w:t xml:space="preserve">3.1. if in a case under paragraph 2 other spouse or a biological parent is willing to take over care and upbringing of a child and if exercise of the parental </w:t>
      </w:r>
      <w:r w:rsidRPr="00EE095D">
        <w:rPr>
          <w:rFonts w:ascii="Times New Roman" w:eastAsia="Times New Roman" w:hAnsi="Times New Roman" w:cs="Times New Roman"/>
          <w:sz w:val="24"/>
          <w:szCs w:val="24"/>
        </w:rPr>
        <w:t>care</w:t>
      </w:r>
      <w:r w:rsidRPr="00EE095D">
        <w:rPr>
          <w:rFonts w:ascii="Times New Roman" w:hAnsi="Times New Roman" w:cs="Times New Roman"/>
          <w:sz w:val="24"/>
          <w:szCs w:val="24"/>
        </w:rPr>
        <w:t xml:space="preserve"> by him would not be in contrary to the child`s welfare, of </w:t>
      </w:r>
    </w:p>
    <w:p w:rsidR="00FE72D2" w:rsidRPr="00EE095D" w:rsidRDefault="00FE72D2" w:rsidP="00FE72D2">
      <w:pPr>
        <w:tabs>
          <w:tab w:val="left" w:pos="720"/>
        </w:tabs>
        <w:ind w:firstLine="270"/>
        <w:rPr>
          <w:rFonts w:ascii="Times New Roman" w:hAnsi="Times New Roman" w:cs="Times New Roman"/>
          <w:sz w:val="24"/>
          <w:szCs w:val="24"/>
        </w:rPr>
      </w:pPr>
    </w:p>
    <w:p w:rsidR="00FE72D2" w:rsidRPr="00EE095D" w:rsidRDefault="00FE72D2" w:rsidP="00FE72D2">
      <w:pPr>
        <w:tabs>
          <w:tab w:val="left" w:pos="720"/>
        </w:tabs>
        <w:ind w:firstLine="270"/>
        <w:rPr>
          <w:rFonts w:ascii="Times New Roman" w:hAnsi="Times New Roman" w:cs="Times New Roman"/>
          <w:sz w:val="24"/>
          <w:szCs w:val="24"/>
        </w:rPr>
      </w:pPr>
      <w:r w:rsidRPr="00EE095D">
        <w:rPr>
          <w:rFonts w:ascii="Times New Roman" w:hAnsi="Times New Roman" w:cs="Times New Roman"/>
          <w:sz w:val="24"/>
          <w:szCs w:val="24"/>
        </w:rPr>
        <w:t>3.2. if termination would facilitate new adoption of a</w:t>
      </w:r>
      <w:r w:rsidRPr="00EE095D">
        <w:rPr>
          <w:rFonts w:ascii="Times New Roman" w:hAnsi="Times New Roman" w:cs="Times New Roman"/>
          <w:spacing w:val="-12"/>
          <w:sz w:val="24"/>
          <w:szCs w:val="24"/>
        </w:rPr>
        <w:t xml:space="preserve"> </w:t>
      </w:r>
      <w:r w:rsidRPr="00EE095D">
        <w:rPr>
          <w:rFonts w:ascii="Times New Roman" w:hAnsi="Times New Roman" w:cs="Times New Roman"/>
          <w:sz w:val="24"/>
          <w:szCs w:val="24"/>
        </w:rPr>
        <w:t>child.</w:t>
      </w:r>
    </w:p>
    <w:p w:rsidR="00FE72D2" w:rsidRPr="00EE095D" w:rsidRDefault="00FE72D2" w:rsidP="00FE72D2">
      <w:pP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204</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Effects of</w:t>
      </w:r>
      <w:r w:rsidRPr="00EE095D">
        <w:rPr>
          <w:rFonts w:ascii="Times New Roman" w:eastAsia="Times New Roman" w:hAnsi="Times New Roman" w:cs="Times New Roman"/>
          <w:b/>
          <w:bCs/>
          <w:spacing w:val="-20"/>
          <w:sz w:val="24"/>
          <w:szCs w:val="24"/>
        </w:rPr>
        <w:t xml:space="preserve"> </w:t>
      </w:r>
      <w:r w:rsidRPr="00EE095D">
        <w:rPr>
          <w:rFonts w:ascii="Times New Roman" w:eastAsia="Times New Roman" w:hAnsi="Times New Roman" w:cs="Times New Roman"/>
          <w:b/>
          <w:bCs/>
          <w:sz w:val="24"/>
          <w:szCs w:val="24"/>
        </w:rPr>
        <w:t>termination</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Termination effects only future. If competent Court terminates adoptive relationship on the application of adopter after his death or on application of a child after death, it has the same consequence as an adoptive relationship terminated before</w:t>
      </w:r>
      <w:r w:rsidRPr="00EE095D">
        <w:rPr>
          <w:rFonts w:ascii="Times New Roman" w:eastAsia="Times New Roman" w:hAnsi="Times New Roman" w:cs="Times New Roman"/>
          <w:spacing w:val="-5"/>
          <w:sz w:val="24"/>
          <w:szCs w:val="24"/>
        </w:rPr>
        <w:t xml:space="preserve"> </w:t>
      </w:r>
      <w:r w:rsidRPr="00EE095D">
        <w:rPr>
          <w:rFonts w:ascii="Times New Roman" w:eastAsia="Times New Roman" w:hAnsi="Times New Roman" w:cs="Times New Roman"/>
          <w:sz w:val="24"/>
          <w:szCs w:val="24"/>
        </w:rPr>
        <w:t>death.</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Upon termination of adoption, child`s relationship and his descendants and to the relatives based on the adoption is terminated, together with the rights and obligations created</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thereby.</w:t>
      </w:r>
    </w:p>
    <w:p w:rsidR="00FE72D2" w:rsidRPr="00EE095D" w:rsidRDefault="00FE72D2" w:rsidP="00FE72D2">
      <w:pPr>
        <w:tabs>
          <w:tab w:val="left" w:pos="820"/>
        </w:tabs>
        <w:rPr>
          <w:rFonts w:ascii="Times New Roman" w:hAnsi="Times New Roman" w:cs="Times New Roman"/>
          <w:sz w:val="24"/>
          <w:szCs w:val="24"/>
        </w:rPr>
      </w:pPr>
    </w:p>
    <w:p w:rsidR="00FE72D2" w:rsidRPr="00EE095D" w:rsidRDefault="00FE72D2" w:rsidP="00FE72D2">
      <w:pPr>
        <w:tabs>
          <w:tab w:val="left" w:pos="820"/>
        </w:tabs>
        <w:rPr>
          <w:rFonts w:ascii="Times New Roman" w:eastAsia="Times New Roman" w:hAnsi="Times New Roman" w:cs="Times New Roman"/>
          <w:sz w:val="24"/>
          <w:szCs w:val="24"/>
        </w:rPr>
      </w:pPr>
      <w:r w:rsidRPr="00EE095D">
        <w:rPr>
          <w:rFonts w:ascii="Times New Roman" w:hAnsi="Times New Roman" w:cs="Times New Roman"/>
          <w:sz w:val="24"/>
          <w:szCs w:val="24"/>
        </w:rPr>
        <w:t>3. At the same time relationship between a child and his descendants and natural relatives together with rights and obligations arising there from is revived, with the exception of parental care that depends only on the right for care.</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4. Court shall return parental care to natural parents, if and as far as it is not in contrary to the welfare of a child; otherwise it shall appoint a</w:t>
      </w:r>
      <w:r w:rsidRPr="00EE095D">
        <w:rPr>
          <w:rFonts w:ascii="Times New Roman" w:hAnsi="Times New Roman" w:cs="Times New Roman"/>
          <w:spacing w:val="-17"/>
          <w:sz w:val="24"/>
          <w:szCs w:val="24"/>
        </w:rPr>
        <w:t xml:space="preserve"> </w:t>
      </w:r>
      <w:r w:rsidRPr="00EE095D">
        <w:rPr>
          <w:rFonts w:ascii="Times New Roman" w:hAnsi="Times New Roman" w:cs="Times New Roman"/>
          <w:sz w:val="24"/>
          <w:szCs w:val="24"/>
        </w:rPr>
        <w:t>custodian.</w:t>
      </w:r>
    </w:p>
    <w:p w:rsidR="00FE72D2" w:rsidRPr="00EE095D" w:rsidRDefault="00FE72D2" w:rsidP="00FE72D2">
      <w:pPr>
        <w:tabs>
          <w:tab w:val="left" w:pos="822"/>
        </w:tabs>
        <w:rPr>
          <w:rFonts w:ascii="Times New Roman" w:hAnsi="Times New Roman" w:cs="Times New Roman"/>
          <w:sz w:val="24"/>
          <w:szCs w:val="24"/>
        </w:rPr>
      </w:pPr>
    </w:p>
    <w:p w:rsidR="00FE72D2" w:rsidRPr="00EE095D" w:rsidRDefault="00FE72D2" w:rsidP="00FE72D2">
      <w:pPr>
        <w:tabs>
          <w:tab w:val="left" w:pos="822"/>
        </w:tabs>
        <w:rPr>
          <w:rFonts w:ascii="Times New Roman" w:hAnsi="Times New Roman" w:cs="Times New Roman"/>
          <w:sz w:val="24"/>
          <w:szCs w:val="24"/>
        </w:rPr>
      </w:pPr>
      <w:r w:rsidRPr="00EE095D">
        <w:rPr>
          <w:rFonts w:ascii="Times New Roman" w:hAnsi="Times New Roman" w:cs="Times New Roman"/>
          <w:sz w:val="24"/>
          <w:szCs w:val="24"/>
        </w:rPr>
        <w:t>5. If adoptive parents are matrimonial spouses and termination affects only rights of one spouse, effects mentioned in paragraph 2 ensue only between child and his descendants on the one hand and latter spouse and his relatives on the other; effects under paragraph 3 do not</w:t>
      </w:r>
      <w:r w:rsidRPr="00EE095D">
        <w:rPr>
          <w:rFonts w:ascii="Times New Roman" w:hAnsi="Times New Roman" w:cs="Times New Roman"/>
          <w:spacing w:val="-15"/>
          <w:sz w:val="24"/>
          <w:szCs w:val="24"/>
        </w:rPr>
        <w:t xml:space="preserve"> </w:t>
      </w:r>
      <w:r w:rsidRPr="00EE095D">
        <w:rPr>
          <w:rFonts w:ascii="Times New Roman" w:hAnsi="Times New Roman" w:cs="Times New Roman"/>
          <w:sz w:val="24"/>
          <w:szCs w:val="24"/>
        </w:rPr>
        <w:t>ensure.</w:t>
      </w:r>
    </w:p>
    <w:p w:rsidR="00FE72D2" w:rsidRPr="00EE095D" w:rsidRDefault="00FE72D2" w:rsidP="00FE72D2">
      <w:pPr>
        <w:tabs>
          <w:tab w:val="left" w:pos="822"/>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205</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Effects on the</w:t>
      </w:r>
      <w:r w:rsidRPr="00EE095D">
        <w:rPr>
          <w:rFonts w:ascii="Times New Roman" w:eastAsia="Times New Roman" w:hAnsi="Times New Roman" w:cs="Times New Roman"/>
          <w:b/>
          <w:bCs/>
          <w:spacing w:val="-17"/>
          <w:sz w:val="24"/>
          <w:szCs w:val="24"/>
        </w:rPr>
        <w:t xml:space="preserve"> </w:t>
      </w:r>
      <w:r w:rsidRPr="00EE095D">
        <w:rPr>
          <w:rFonts w:ascii="Times New Roman" w:eastAsia="Times New Roman" w:hAnsi="Times New Roman" w:cs="Times New Roman"/>
          <w:b/>
          <w:bCs/>
          <w:sz w:val="24"/>
          <w:szCs w:val="24"/>
        </w:rPr>
        <w:t>surname</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Upon termination of adoption, child loses right to bear adopter`s surname as his</w:t>
      </w:r>
      <w:r w:rsidRPr="00EE095D">
        <w:rPr>
          <w:rFonts w:ascii="Times New Roman" w:hAnsi="Times New Roman" w:cs="Times New Roman"/>
          <w:spacing w:val="-5"/>
          <w:sz w:val="24"/>
          <w:szCs w:val="24"/>
        </w:rPr>
        <w:t xml:space="preserve"> </w:t>
      </w:r>
      <w:r w:rsidRPr="00EE095D">
        <w:rPr>
          <w:rFonts w:ascii="Times New Roman" w:hAnsi="Times New Roman" w:cs="Times New Roman"/>
          <w:sz w:val="24"/>
          <w:szCs w:val="24"/>
        </w:rPr>
        <w:t>surname.</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2. Competent Court may upon request of a child decide that the child retains the surname he acquired by means of adoption, if a child has justifiable interest in bearing this</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surname.</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Article 206 </w:t>
      </w:r>
    </w:p>
    <w:p w:rsidR="00FE72D2" w:rsidRPr="00EE095D" w:rsidRDefault="00FE72D2" w:rsidP="00FE72D2">
      <w:pPr>
        <w:ind w:left="100"/>
        <w:jc w:val="center"/>
        <w:outlineLvl w:val="1"/>
        <w:rPr>
          <w:rFonts w:ascii="Times New Roman" w:eastAsia="Times New Roman" w:hAnsi="Times New Roman" w:cs="Times New Roman"/>
          <w:b/>
          <w:bCs/>
          <w:sz w:val="24"/>
          <w:szCs w:val="24"/>
          <w:highlight w:val="yellow"/>
        </w:rPr>
      </w:pPr>
      <w:r w:rsidRPr="00EE095D">
        <w:rPr>
          <w:rFonts w:ascii="Times New Roman" w:eastAsia="Times New Roman" w:hAnsi="Times New Roman" w:cs="Times New Roman"/>
          <w:b/>
          <w:bCs/>
          <w:sz w:val="24"/>
          <w:szCs w:val="24"/>
        </w:rPr>
        <w:t>Creation and Termination of Family Relations</w:t>
      </w:r>
    </w:p>
    <w:p w:rsidR="00FE72D2" w:rsidRPr="00EE095D" w:rsidRDefault="00FE72D2" w:rsidP="00FE72D2">
      <w:pPr>
        <w:ind w:left="100"/>
        <w:jc w:val="center"/>
        <w:outlineLvl w:val="1"/>
        <w:rPr>
          <w:rFonts w:ascii="Times New Roman" w:eastAsia="Times New Roman" w:hAnsi="Times New Roman" w:cs="Times New Roman"/>
          <w:b/>
          <w:bCs/>
          <w:sz w:val="24"/>
          <w:szCs w:val="24"/>
          <w:highlight w:val="yellow"/>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Upon adoption, family relations between adopting party and persons in his family on one hand, and adoptee and his descendants on the other are created, along with all rights and obligations thereby.</w:t>
      </w:r>
    </w:p>
    <w:p w:rsidR="00FE72D2" w:rsidRPr="00EE095D" w:rsidRDefault="00FE72D2" w:rsidP="00FE72D2">
      <w:pP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Upon on establishment of adoption rights and obligations of adoptee towards his parents and other persons in the family, as well as the rights and obligations of the parents and family towards him are terminated.</w:t>
      </w:r>
    </w:p>
    <w:p w:rsidR="00FE72D2" w:rsidRPr="00EE095D" w:rsidRDefault="00FE72D2" w:rsidP="00FE72D2">
      <w:pPr>
        <w:ind w:left="100"/>
        <w:jc w:val="center"/>
        <w:outlineLvl w:val="1"/>
        <w:rPr>
          <w:rFonts w:ascii="Times New Roman" w:eastAsia="Times New Roman" w:hAnsi="Times New Roman" w:cs="Times New Roman"/>
          <w:b/>
          <w:bCs/>
          <w:sz w:val="24"/>
          <w:szCs w:val="24"/>
          <w:highlight w:val="yellow"/>
        </w:rPr>
      </w:pPr>
    </w:p>
    <w:p w:rsidR="00FE72D2" w:rsidRPr="00EE095D" w:rsidRDefault="00203422" w:rsidP="00FE72D2">
      <w:pPr>
        <w:ind w:left="100"/>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Article 207</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 Prohibition of maternity and paternity confirmation after adoption</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After adoption, it is not permissible to ask for confirmation of maternity and paternity of an adopted child.</w:t>
      </w:r>
    </w:p>
    <w:p w:rsidR="00FE72D2" w:rsidRPr="00EE095D" w:rsidRDefault="00FE72D2" w:rsidP="00FE72D2">
      <w:pPr>
        <w:ind w:left="100"/>
        <w:jc w:val="center"/>
        <w:outlineLvl w:val="1"/>
        <w:rPr>
          <w:rFonts w:ascii="Times New Roman" w:eastAsia="Times New Roman" w:hAnsi="Times New Roman" w:cs="Times New Roman"/>
          <w:b/>
          <w:bCs/>
          <w:sz w:val="24"/>
          <w:szCs w:val="24"/>
          <w:highlight w:val="yellow"/>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203422" w:rsidRDefault="00203422" w:rsidP="00203422">
      <w:pPr>
        <w:ind w:left="100"/>
        <w:jc w:val="center"/>
        <w:outlineLvl w:val="1"/>
        <w:rPr>
          <w:rFonts w:ascii="Times New Roman" w:eastAsia="Times New Roman" w:hAnsi="Times New Roman" w:cs="Times New Roman"/>
          <w:b/>
          <w:sz w:val="28"/>
          <w:szCs w:val="28"/>
        </w:rPr>
      </w:pPr>
      <w:r w:rsidRPr="00203422">
        <w:rPr>
          <w:rFonts w:ascii="Times New Roman" w:eastAsia="Times New Roman" w:hAnsi="Times New Roman" w:cs="Times New Roman"/>
          <w:b/>
          <w:bCs/>
          <w:sz w:val="28"/>
          <w:szCs w:val="28"/>
        </w:rPr>
        <w:t xml:space="preserve">Chapter III – Placement of a Child in </w:t>
      </w:r>
      <w:r>
        <w:rPr>
          <w:rFonts w:ascii="Times New Roman" w:eastAsia="Times New Roman" w:hAnsi="Times New Roman" w:cs="Times New Roman"/>
          <w:b/>
          <w:bCs/>
          <w:sz w:val="28"/>
          <w:szCs w:val="28"/>
        </w:rPr>
        <w:t>a</w:t>
      </w:r>
      <w:r w:rsidRPr="00203422">
        <w:rPr>
          <w:rFonts w:ascii="Times New Roman" w:eastAsia="Times New Roman" w:hAnsi="Times New Roman" w:cs="Times New Roman"/>
          <w:b/>
          <w:bCs/>
          <w:sz w:val="28"/>
          <w:szCs w:val="28"/>
        </w:rPr>
        <w:t xml:space="preserve">nother Family </w:t>
      </w:r>
      <w:r w:rsidR="00FE72D2" w:rsidRPr="00203422">
        <w:rPr>
          <w:rFonts w:ascii="Times New Roman" w:eastAsia="Times New Roman" w:hAnsi="Times New Roman" w:cs="Times New Roman"/>
          <w:b/>
          <w:sz w:val="28"/>
          <w:szCs w:val="28"/>
        </w:rPr>
        <w:t xml:space="preserve"> </w:t>
      </w:r>
    </w:p>
    <w:p w:rsidR="00FE72D2" w:rsidRPr="00EE095D" w:rsidRDefault="00FE72D2" w:rsidP="00FE72D2">
      <w:pPr>
        <w:ind w:left="460"/>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208</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Principles</w:t>
      </w:r>
      <w:r w:rsidR="00203422">
        <w:rPr>
          <w:rFonts w:ascii="Times New Roman" w:eastAsia="Times New Roman" w:hAnsi="Times New Roman" w:cs="Times New Roman"/>
          <w:b/>
          <w:bCs/>
          <w:sz w:val="24"/>
          <w:szCs w:val="24"/>
        </w:rPr>
        <w:t xml:space="preserve"> of child placement in another family</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The placement of a child in a family is an organized social form of children’s care within another</w:t>
      </w:r>
      <w:r w:rsidRPr="00EE095D">
        <w:rPr>
          <w:rFonts w:ascii="Times New Roman" w:eastAsia="Times New Roman" w:hAnsi="Times New Roman" w:cs="Times New Roman"/>
          <w:spacing w:val="-10"/>
          <w:sz w:val="24"/>
          <w:szCs w:val="24"/>
        </w:rPr>
        <w:t xml:space="preserve"> </w:t>
      </w:r>
      <w:r w:rsidRPr="00EE095D">
        <w:rPr>
          <w:rFonts w:ascii="Times New Roman" w:eastAsia="Times New Roman" w:hAnsi="Times New Roman" w:cs="Times New Roman"/>
          <w:sz w:val="24"/>
          <w:szCs w:val="24"/>
        </w:rPr>
        <w:t>family.</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Children without parents or without parental care and children whose development has been impeded by circumstances in their family, are placed in another family to ensure necessary conditions for development, education and their preparation for an independent work and</w:t>
      </w:r>
      <w:r w:rsidRPr="00EE095D">
        <w:rPr>
          <w:rFonts w:ascii="Times New Roman" w:hAnsi="Times New Roman" w:cs="Times New Roman"/>
          <w:spacing w:val="-7"/>
          <w:sz w:val="24"/>
          <w:szCs w:val="24"/>
        </w:rPr>
        <w:t xml:space="preserve"> </w:t>
      </w:r>
      <w:r w:rsidRPr="00EE095D">
        <w:rPr>
          <w:rFonts w:ascii="Times New Roman" w:hAnsi="Times New Roman" w:cs="Times New Roman"/>
          <w:sz w:val="24"/>
          <w:szCs w:val="24"/>
        </w:rPr>
        <w:t>life.</w:t>
      </w:r>
    </w:p>
    <w:p w:rsidR="00FE72D2" w:rsidRPr="00EE095D" w:rsidRDefault="00FE72D2" w:rsidP="00FE72D2">
      <w:pPr>
        <w:tabs>
          <w:tab w:val="left" w:pos="821"/>
        </w:tabs>
        <w:rPr>
          <w:rFonts w:ascii="Times New Roman" w:eastAsia="Times New Roman" w:hAnsi="Times New Roman" w:cs="Times New Roman"/>
          <w:bCs/>
          <w:sz w:val="24"/>
          <w:szCs w:val="24"/>
        </w:rPr>
      </w:pPr>
    </w:p>
    <w:p w:rsidR="00FE72D2" w:rsidRPr="00EE095D" w:rsidRDefault="00FE72D2" w:rsidP="00FE72D2">
      <w:pPr>
        <w:tabs>
          <w:tab w:val="left" w:pos="821"/>
        </w:tabs>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3. Educationally neglected children as well as children, whose development has been impeded, may be placed in another family.</w:t>
      </w:r>
    </w:p>
    <w:p w:rsidR="00FE72D2" w:rsidRPr="00EE095D" w:rsidRDefault="00FE72D2" w:rsidP="00FE72D2">
      <w:pPr>
        <w:tabs>
          <w:tab w:val="left" w:pos="821"/>
        </w:tabs>
        <w:rPr>
          <w:rFonts w:ascii="Times New Roman" w:eastAsia="Times New Roman" w:hAnsi="Times New Roman" w:cs="Times New Roman"/>
          <w:bCs/>
          <w:sz w:val="24"/>
          <w:szCs w:val="24"/>
        </w:rPr>
      </w:pPr>
    </w:p>
    <w:p w:rsidR="00FE72D2" w:rsidRPr="00EE095D" w:rsidRDefault="00FE72D2" w:rsidP="00FE72D2">
      <w:pPr>
        <w:tabs>
          <w:tab w:val="left" w:pos="821"/>
        </w:tabs>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4. The financial situation of parents shall not be a reason for a placement in another family. The family shall firstly be supported by all means of social welfare.</w:t>
      </w:r>
    </w:p>
    <w:p w:rsidR="00FE72D2" w:rsidRPr="00EE095D" w:rsidRDefault="00FE72D2" w:rsidP="00FE72D2">
      <w:pPr>
        <w:tabs>
          <w:tab w:val="left" w:pos="821"/>
        </w:tabs>
        <w:rPr>
          <w:rFonts w:ascii="Times New Roman" w:eastAsia="Times New Roman" w:hAnsi="Times New Roman" w:cs="Times New Roman"/>
          <w:bCs/>
          <w:sz w:val="24"/>
          <w:szCs w:val="24"/>
        </w:rPr>
      </w:pPr>
    </w:p>
    <w:p w:rsidR="00FE72D2" w:rsidRPr="00EE095D" w:rsidRDefault="00FE72D2" w:rsidP="00FE72D2">
      <w:pPr>
        <w:tabs>
          <w:tab w:val="left" w:pos="821"/>
        </w:tabs>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5. Rights and obligations of parents and child’s custodian in accordance to the provisions of this part of the Law, are limited for the duration of placement in a family.</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209</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Placement</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Children without parents or without parental care are guaranteed placement in a family until they are considered as being able for an independent life and</w:t>
      </w:r>
      <w:r w:rsidRPr="00EE095D">
        <w:rPr>
          <w:rFonts w:ascii="Times New Roman" w:hAnsi="Times New Roman" w:cs="Times New Roman"/>
          <w:spacing w:val="-6"/>
          <w:sz w:val="24"/>
          <w:szCs w:val="24"/>
        </w:rPr>
        <w:t xml:space="preserve"> </w:t>
      </w:r>
      <w:r w:rsidRPr="00EE095D">
        <w:rPr>
          <w:rFonts w:ascii="Times New Roman" w:hAnsi="Times New Roman" w:cs="Times New Roman"/>
          <w:sz w:val="24"/>
          <w:szCs w:val="24"/>
        </w:rPr>
        <w:t>work.</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Placement of a child is possible within a family with two parents or one</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parent.</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 xml:space="preserve">3. Placement is determined upon preliminary consent of biological parents of the child and, as a rule, placement lasts for duration of circumstances which gave rise to the placement. </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bCs/>
          <w:sz w:val="24"/>
          <w:szCs w:val="24"/>
        </w:rPr>
      </w:pPr>
      <w:r w:rsidRPr="00EE095D">
        <w:rPr>
          <w:rFonts w:ascii="Times New Roman" w:hAnsi="Times New Roman" w:cs="Times New Roman"/>
          <w:sz w:val="24"/>
          <w:szCs w:val="24"/>
        </w:rPr>
        <w:t xml:space="preserve">4. </w:t>
      </w:r>
      <w:r w:rsidRPr="00EE095D">
        <w:rPr>
          <w:rFonts w:ascii="Times New Roman" w:eastAsia="Times New Roman" w:hAnsi="Times New Roman" w:cs="Times New Roman"/>
          <w:bCs/>
          <w:sz w:val="24"/>
          <w:szCs w:val="24"/>
        </w:rPr>
        <w:t>After the placement of the child with another family, the Custodian Body undertakes immediately all necessary means to address and in future to avoid all circumstances which made placement with a foster family necessary.</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210</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Rights of foster</w:t>
      </w:r>
      <w:r w:rsidRPr="00EE095D">
        <w:rPr>
          <w:rFonts w:ascii="Times New Roman" w:eastAsia="Times New Roman" w:hAnsi="Times New Roman" w:cs="Times New Roman"/>
          <w:b/>
          <w:bCs/>
          <w:spacing w:val="-6"/>
          <w:sz w:val="24"/>
          <w:szCs w:val="24"/>
        </w:rPr>
        <w:t xml:space="preserve"> </w:t>
      </w:r>
      <w:r w:rsidRPr="00EE095D">
        <w:rPr>
          <w:rFonts w:ascii="Times New Roman" w:eastAsia="Times New Roman" w:hAnsi="Times New Roman" w:cs="Times New Roman"/>
          <w:b/>
          <w:bCs/>
          <w:sz w:val="24"/>
          <w:szCs w:val="24"/>
        </w:rPr>
        <w:t>parents</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Placement is made in a family, which can successfully fulfil parental obligations, in particular with regard to care, education, teaching and provision of a child with skills for an independent</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life.</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2. Placement of a child in a family shall be made only with a family in which parent or parents to whom child is entrusted to, fulfil all the conditions provided for by law on behalf of children and parental</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responsibility.</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211</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Placement of children with special needs, neglected children and children with disabilities</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A family where a child with special needs, neglected child or a child with disabilities is placed, is chosen upon the proposal of a group of professionals, assigned by Custodian Body, which shall be comprised of social workers, teachers, psychologists and doctors as well as other experts, chosen with regard to the reasons that deem placement of a child in the family.</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212</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Legal competence; Documentation</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Custodian Body of municipality, in which territory child resides or is domiciled decides on placement of a child in a</w:t>
      </w:r>
      <w:r w:rsidRPr="00EE095D">
        <w:rPr>
          <w:rFonts w:ascii="Times New Roman" w:hAnsi="Times New Roman" w:cs="Times New Roman"/>
          <w:spacing w:val="-13"/>
          <w:sz w:val="24"/>
          <w:szCs w:val="24"/>
        </w:rPr>
        <w:t xml:space="preserve"> </w:t>
      </w:r>
      <w:r w:rsidRPr="00EE095D">
        <w:rPr>
          <w:rFonts w:ascii="Times New Roman" w:hAnsi="Times New Roman" w:cs="Times New Roman"/>
          <w:sz w:val="24"/>
          <w:szCs w:val="24"/>
        </w:rPr>
        <w:t>family.</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Before making a decision upon a placement, Custodian Body mentioned in paragraph 1 of this article provides full documentation on all data which is important for making a decision on the child’s placement in a family, as well as on the family where the child will be</w:t>
      </w:r>
      <w:r w:rsidRPr="00EE095D">
        <w:rPr>
          <w:rFonts w:ascii="Times New Roman" w:eastAsia="Times New Roman" w:hAnsi="Times New Roman" w:cs="Times New Roman"/>
          <w:spacing w:val="-2"/>
          <w:sz w:val="24"/>
          <w:szCs w:val="24"/>
        </w:rPr>
        <w:t xml:space="preserve"> </w:t>
      </w:r>
      <w:r w:rsidRPr="00EE095D">
        <w:rPr>
          <w:rFonts w:ascii="Times New Roman" w:eastAsia="Times New Roman" w:hAnsi="Times New Roman" w:cs="Times New Roman"/>
          <w:sz w:val="24"/>
          <w:szCs w:val="24"/>
        </w:rPr>
        <w:t>placed.</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213</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Written Contract; Right of Visitation;</w:t>
      </w:r>
      <w:r w:rsidRPr="00EE095D">
        <w:rPr>
          <w:rFonts w:ascii="Times New Roman" w:eastAsia="Times New Roman" w:hAnsi="Times New Roman" w:cs="Times New Roman"/>
          <w:b/>
          <w:bCs/>
          <w:spacing w:val="-30"/>
          <w:sz w:val="24"/>
          <w:szCs w:val="24"/>
        </w:rPr>
        <w:t xml:space="preserve"> </w:t>
      </w:r>
      <w:r w:rsidRPr="00EE095D">
        <w:rPr>
          <w:rFonts w:ascii="Times New Roman" w:eastAsia="Times New Roman" w:hAnsi="Times New Roman" w:cs="Times New Roman"/>
          <w:b/>
          <w:bCs/>
          <w:sz w:val="24"/>
          <w:szCs w:val="24"/>
        </w:rPr>
        <w:t>Payment</w:t>
      </w:r>
    </w:p>
    <w:p w:rsidR="00FE72D2" w:rsidRPr="00EE095D" w:rsidRDefault="00FE72D2" w:rsidP="00FE72D2">
      <w:pPr>
        <w:ind w:left="100"/>
        <w:jc w:val="center"/>
        <w:outlineLvl w:val="1"/>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On the basis of the decision for placement of a child in the family, Custodian Body concludes written contract with one of the parents of the family in which child shall be placed.</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The family where the child is placed is obliged to facilitate visits of the child’s parents, unless Custodian Body decides otherwise in interest of child`s welfare.</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3. Family where a child is placed has a right to</w:t>
      </w:r>
      <w:r w:rsidRPr="00EE095D">
        <w:rPr>
          <w:rFonts w:ascii="Times New Roman" w:hAnsi="Times New Roman" w:cs="Times New Roman"/>
          <w:spacing w:val="-10"/>
          <w:sz w:val="24"/>
          <w:szCs w:val="24"/>
        </w:rPr>
        <w:t xml:space="preserve"> </w:t>
      </w:r>
      <w:r w:rsidRPr="00EE095D">
        <w:rPr>
          <w:rFonts w:ascii="Times New Roman" w:hAnsi="Times New Roman" w:cs="Times New Roman"/>
          <w:sz w:val="24"/>
          <w:szCs w:val="24"/>
        </w:rPr>
        <w:t>payment.</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214</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Termination of</w:t>
      </w:r>
      <w:r w:rsidRPr="00EE095D">
        <w:rPr>
          <w:rFonts w:ascii="Times New Roman" w:eastAsia="Times New Roman" w:hAnsi="Times New Roman" w:cs="Times New Roman"/>
          <w:b/>
          <w:bCs/>
          <w:spacing w:val="-9"/>
          <w:sz w:val="24"/>
          <w:szCs w:val="24"/>
        </w:rPr>
        <w:t xml:space="preserve"> </w:t>
      </w:r>
      <w:r w:rsidRPr="00EE095D">
        <w:rPr>
          <w:rFonts w:ascii="Times New Roman" w:eastAsia="Times New Roman" w:hAnsi="Times New Roman" w:cs="Times New Roman"/>
          <w:b/>
          <w:bCs/>
          <w:sz w:val="24"/>
          <w:szCs w:val="24"/>
        </w:rPr>
        <w:t>placement</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1. Placement within a family</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terminates:</w:t>
      </w:r>
    </w:p>
    <w:p w:rsidR="00FE72D2" w:rsidRPr="00EE095D" w:rsidRDefault="00FE72D2" w:rsidP="00FE72D2">
      <w:pPr>
        <w:tabs>
          <w:tab w:val="left" w:pos="1181"/>
        </w:tabs>
        <w:ind w:left="567"/>
        <w:rPr>
          <w:rFonts w:ascii="Times New Roman" w:hAnsi="Times New Roman" w:cs="Times New Roman"/>
          <w:sz w:val="24"/>
          <w:szCs w:val="24"/>
        </w:rPr>
      </w:pPr>
    </w:p>
    <w:p w:rsidR="00FE72D2" w:rsidRPr="00EE095D" w:rsidRDefault="00FE72D2" w:rsidP="00FE72D2">
      <w:pPr>
        <w:tabs>
          <w:tab w:val="left" w:pos="1181"/>
        </w:tabs>
        <w:ind w:firstLine="270"/>
        <w:rPr>
          <w:rFonts w:ascii="Times New Roman" w:eastAsia="Times New Roman" w:hAnsi="Times New Roman" w:cs="Times New Roman"/>
          <w:sz w:val="24"/>
          <w:szCs w:val="24"/>
        </w:rPr>
      </w:pPr>
      <w:r w:rsidRPr="00EE095D">
        <w:rPr>
          <w:rFonts w:ascii="Times New Roman" w:hAnsi="Times New Roman" w:cs="Times New Roman"/>
          <w:sz w:val="24"/>
          <w:szCs w:val="24"/>
        </w:rPr>
        <w:t>1.1. By agreement of the contracting</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parties;</w:t>
      </w:r>
    </w:p>
    <w:p w:rsidR="00FE72D2" w:rsidRPr="00EE095D" w:rsidRDefault="00FE72D2" w:rsidP="00FE72D2">
      <w:pPr>
        <w:tabs>
          <w:tab w:val="left" w:pos="1181"/>
        </w:tabs>
        <w:ind w:firstLine="270"/>
        <w:rPr>
          <w:rFonts w:ascii="Times New Roman" w:hAnsi="Times New Roman" w:cs="Times New Roman"/>
          <w:sz w:val="24"/>
          <w:szCs w:val="24"/>
        </w:rPr>
      </w:pPr>
    </w:p>
    <w:p w:rsidR="00FE72D2" w:rsidRPr="00EE095D" w:rsidRDefault="00FE72D2" w:rsidP="00FE72D2">
      <w:pPr>
        <w:tabs>
          <w:tab w:val="left" w:pos="1181"/>
        </w:tabs>
        <w:ind w:firstLine="270"/>
        <w:rPr>
          <w:rFonts w:ascii="Times New Roman" w:eastAsia="Times New Roman" w:hAnsi="Times New Roman" w:cs="Times New Roman"/>
          <w:sz w:val="24"/>
          <w:szCs w:val="24"/>
        </w:rPr>
      </w:pPr>
      <w:r w:rsidRPr="00EE095D">
        <w:rPr>
          <w:rFonts w:ascii="Times New Roman" w:hAnsi="Times New Roman" w:cs="Times New Roman"/>
          <w:sz w:val="24"/>
          <w:szCs w:val="24"/>
        </w:rPr>
        <w:t>1.2. By withdrawal from the</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contract;</w:t>
      </w:r>
    </w:p>
    <w:p w:rsidR="00FE72D2" w:rsidRPr="00EE095D" w:rsidRDefault="00FE72D2" w:rsidP="00FE72D2">
      <w:pPr>
        <w:tabs>
          <w:tab w:val="left" w:pos="1181"/>
        </w:tabs>
        <w:ind w:firstLine="270"/>
        <w:rPr>
          <w:rFonts w:ascii="Times New Roman" w:hAnsi="Times New Roman" w:cs="Times New Roman"/>
          <w:sz w:val="24"/>
          <w:szCs w:val="24"/>
        </w:rPr>
      </w:pPr>
    </w:p>
    <w:p w:rsidR="00FE72D2" w:rsidRPr="00EE095D" w:rsidRDefault="00FE72D2" w:rsidP="00FE72D2">
      <w:pPr>
        <w:tabs>
          <w:tab w:val="left" w:pos="1181"/>
        </w:tabs>
        <w:ind w:left="270"/>
        <w:rPr>
          <w:rFonts w:ascii="Times New Roman" w:hAnsi="Times New Roman" w:cs="Times New Roman"/>
          <w:sz w:val="24"/>
          <w:szCs w:val="24"/>
        </w:rPr>
      </w:pPr>
      <w:r w:rsidRPr="00EE095D">
        <w:rPr>
          <w:rFonts w:ascii="Times New Roman" w:hAnsi="Times New Roman" w:cs="Times New Roman"/>
          <w:sz w:val="24"/>
          <w:szCs w:val="24"/>
        </w:rPr>
        <w:t>1.3. By the time a child reaches majority age, respectively thereafter when the child is able to conduct an independent life or if child marries before that</w:t>
      </w:r>
      <w:r w:rsidRPr="00EE095D">
        <w:rPr>
          <w:rFonts w:ascii="Times New Roman" w:hAnsi="Times New Roman" w:cs="Times New Roman"/>
          <w:spacing w:val="-7"/>
          <w:sz w:val="24"/>
          <w:szCs w:val="24"/>
        </w:rPr>
        <w:t xml:space="preserve"> </w:t>
      </w:r>
      <w:r w:rsidRPr="00EE095D">
        <w:rPr>
          <w:rFonts w:ascii="Times New Roman" w:hAnsi="Times New Roman" w:cs="Times New Roman"/>
          <w:sz w:val="24"/>
          <w:szCs w:val="24"/>
        </w:rPr>
        <w:t>age;</w:t>
      </w:r>
    </w:p>
    <w:p w:rsidR="00FE72D2" w:rsidRPr="00EE095D" w:rsidRDefault="00FE72D2" w:rsidP="00FE72D2">
      <w:pPr>
        <w:tabs>
          <w:tab w:val="left" w:pos="1181"/>
        </w:tabs>
        <w:ind w:left="270"/>
        <w:rPr>
          <w:rFonts w:ascii="Times New Roman" w:eastAsia="Times New Roman" w:hAnsi="Times New Roman" w:cs="Times New Roman"/>
          <w:sz w:val="24"/>
          <w:szCs w:val="24"/>
        </w:rPr>
      </w:pPr>
    </w:p>
    <w:p w:rsidR="00FE72D2" w:rsidRPr="00EE095D" w:rsidRDefault="00FE72D2" w:rsidP="00FE72D2">
      <w:pPr>
        <w:tabs>
          <w:tab w:val="left" w:pos="1181"/>
        </w:tabs>
        <w:ind w:firstLine="270"/>
        <w:rPr>
          <w:rFonts w:ascii="Times New Roman" w:eastAsia="Times New Roman" w:hAnsi="Times New Roman" w:cs="Times New Roman"/>
          <w:sz w:val="24"/>
          <w:szCs w:val="24"/>
        </w:rPr>
      </w:pPr>
      <w:r w:rsidRPr="00EE095D">
        <w:rPr>
          <w:rFonts w:ascii="Times New Roman" w:hAnsi="Times New Roman" w:cs="Times New Roman"/>
          <w:sz w:val="24"/>
          <w:szCs w:val="24"/>
        </w:rPr>
        <w:t>1.4. By the adoption of a</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child; or</w:t>
      </w:r>
    </w:p>
    <w:p w:rsidR="00FE72D2" w:rsidRPr="00EE095D" w:rsidRDefault="00FE72D2" w:rsidP="00FE72D2">
      <w:pPr>
        <w:tabs>
          <w:tab w:val="left" w:pos="1181"/>
        </w:tabs>
        <w:ind w:firstLine="270"/>
        <w:rPr>
          <w:rFonts w:ascii="Times New Roman" w:hAnsi="Times New Roman" w:cs="Times New Roman"/>
          <w:sz w:val="24"/>
          <w:szCs w:val="24"/>
        </w:rPr>
      </w:pPr>
    </w:p>
    <w:p w:rsidR="00FE72D2" w:rsidRPr="00EE095D" w:rsidRDefault="00FE72D2" w:rsidP="00FE72D2">
      <w:pPr>
        <w:tabs>
          <w:tab w:val="left" w:pos="1181"/>
        </w:tabs>
        <w:ind w:left="270"/>
        <w:rPr>
          <w:rFonts w:ascii="Times New Roman" w:hAnsi="Times New Roman" w:cs="Times New Roman"/>
          <w:sz w:val="24"/>
          <w:szCs w:val="24"/>
        </w:rPr>
      </w:pPr>
      <w:r w:rsidRPr="00EE095D">
        <w:rPr>
          <w:rFonts w:ascii="Times New Roman" w:hAnsi="Times New Roman" w:cs="Times New Roman"/>
          <w:sz w:val="24"/>
          <w:szCs w:val="24"/>
        </w:rPr>
        <w:t>1.5. Upon death of the child or death of a family member, who has concluded contract for the placement in the</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family.</w:t>
      </w:r>
    </w:p>
    <w:p w:rsidR="00FE72D2" w:rsidRPr="00EE095D" w:rsidRDefault="00FE72D2" w:rsidP="00FE72D2">
      <w:pPr>
        <w:tabs>
          <w:tab w:val="left" w:pos="1181"/>
        </w:tabs>
        <w:ind w:left="567"/>
        <w:rPr>
          <w:rFonts w:ascii="Times New Roman" w:hAnsi="Times New Roman" w:cs="Times New Roman"/>
          <w:sz w:val="24"/>
          <w:szCs w:val="24"/>
        </w:rPr>
      </w:pPr>
    </w:p>
    <w:p w:rsidR="00FE72D2" w:rsidRPr="00EE095D" w:rsidRDefault="00FE72D2" w:rsidP="00FE72D2">
      <w:pPr>
        <w:tabs>
          <w:tab w:val="left" w:pos="820"/>
        </w:tabs>
        <w:rPr>
          <w:rFonts w:ascii="Times New Roman" w:hAnsi="Times New Roman" w:cs="Times New Roman"/>
          <w:sz w:val="24"/>
          <w:szCs w:val="24"/>
        </w:rPr>
      </w:pPr>
      <w:r w:rsidRPr="00EE095D">
        <w:rPr>
          <w:rFonts w:ascii="Times New Roman" w:hAnsi="Times New Roman" w:cs="Times New Roman"/>
          <w:sz w:val="24"/>
          <w:szCs w:val="24"/>
        </w:rPr>
        <w:t>2. In case of death of one of the parents of family from paragraph 1 of this Article, contract for placement with a family remains in force, if other parent, within one month, informs competent Custodian Body of the continuation of child’s placement in the family and provided that he has guarantee that the family in future fulfils the conditions determined by this Book.</w:t>
      </w:r>
    </w:p>
    <w:p w:rsidR="00FE72D2" w:rsidRPr="00EE095D" w:rsidRDefault="00FE72D2" w:rsidP="00FE72D2">
      <w:pPr>
        <w:tabs>
          <w:tab w:val="left" w:pos="820"/>
        </w:tabs>
        <w:rPr>
          <w:rFonts w:ascii="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215</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Termination of contract</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Family where the child has been placed may withdraw from the contract within the terms provided for in the</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contract.</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Custodian Body may terminate contract for placement in a family only if changed circumstances in the child’s family indicate, that there is no further need to continue placement.</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216</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Rescission from the</w:t>
      </w:r>
      <w:r w:rsidRPr="00EE095D">
        <w:rPr>
          <w:rFonts w:ascii="Times New Roman" w:eastAsia="Times New Roman" w:hAnsi="Times New Roman" w:cs="Times New Roman"/>
          <w:b/>
          <w:bCs/>
          <w:spacing w:val="-5"/>
          <w:sz w:val="24"/>
          <w:szCs w:val="24"/>
        </w:rPr>
        <w:t xml:space="preserve"> </w:t>
      </w:r>
      <w:r w:rsidRPr="00EE095D">
        <w:rPr>
          <w:rFonts w:ascii="Times New Roman" w:eastAsia="Times New Roman" w:hAnsi="Times New Roman" w:cs="Times New Roman"/>
          <w:b/>
          <w:bCs/>
          <w:sz w:val="24"/>
          <w:szCs w:val="24"/>
        </w:rPr>
        <w:t>contract</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0"/>
        </w:tabs>
        <w:rPr>
          <w:rFonts w:ascii="Times New Roman" w:hAnsi="Times New Roman" w:cs="Times New Roman"/>
          <w:sz w:val="24"/>
          <w:szCs w:val="24"/>
        </w:rPr>
      </w:pPr>
      <w:r w:rsidRPr="00EE095D">
        <w:rPr>
          <w:rFonts w:ascii="Times New Roman" w:hAnsi="Times New Roman" w:cs="Times New Roman"/>
          <w:sz w:val="24"/>
          <w:szCs w:val="24"/>
        </w:rPr>
        <w:t>1. If family where a child has been placed ceases to fulfil any of the conditions of Article 210 of this Book, respectively if the purpose of the placement has not been achieved, Custodian Body may decide to revoke contract for placement in a</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family.</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Decision of paragraph 1 of this Article determines the day of rescission of a</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child`s placement.</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3. Custodian Body, which has decided on the rescission of the contract for placement, shall ensure further protection, care and education of the</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child.</w:t>
      </w:r>
    </w:p>
    <w:p w:rsidR="00FE72D2" w:rsidRPr="00EE095D" w:rsidRDefault="00FE72D2" w:rsidP="00FE72D2">
      <w:pP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217</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Supervision</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Custodian Body supervises child’s development, ensures that protection, care and education of a child is conducted in conformity with the provisions of this Book and with the provisions of the contract for placement of the</w:t>
      </w:r>
      <w:r w:rsidRPr="00EE095D">
        <w:rPr>
          <w:rFonts w:ascii="Times New Roman" w:eastAsia="Times New Roman" w:hAnsi="Times New Roman" w:cs="Times New Roman"/>
          <w:spacing w:val="-15"/>
          <w:sz w:val="24"/>
          <w:szCs w:val="24"/>
        </w:rPr>
        <w:t xml:space="preserve"> </w:t>
      </w:r>
      <w:r w:rsidRPr="00EE095D">
        <w:rPr>
          <w:rFonts w:ascii="Times New Roman" w:eastAsia="Times New Roman" w:hAnsi="Times New Roman" w:cs="Times New Roman"/>
          <w:sz w:val="24"/>
          <w:szCs w:val="24"/>
        </w:rPr>
        <w:t>child.</w:t>
      </w:r>
    </w:p>
    <w:p w:rsidR="00FE72D2" w:rsidRPr="00EE095D" w:rsidRDefault="00FE72D2" w:rsidP="00FE72D2">
      <w:pPr>
        <w:tabs>
          <w:tab w:val="left" w:pos="822"/>
        </w:tabs>
        <w:rPr>
          <w:rFonts w:ascii="Times New Roman" w:hAnsi="Times New Roman" w:cs="Times New Roman"/>
          <w:sz w:val="24"/>
          <w:szCs w:val="24"/>
        </w:rPr>
      </w:pPr>
    </w:p>
    <w:p w:rsidR="00FE72D2" w:rsidRPr="00EE095D" w:rsidRDefault="00FE72D2" w:rsidP="00FE72D2">
      <w:pPr>
        <w:tabs>
          <w:tab w:val="left" w:pos="822"/>
        </w:tabs>
        <w:rPr>
          <w:rFonts w:ascii="Times New Roman" w:hAnsi="Times New Roman" w:cs="Times New Roman"/>
          <w:sz w:val="24"/>
          <w:szCs w:val="24"/>
        </w:rPr>
      </w:pPr>
      <w:r w:rsidRPr="00EE095D">
        <w:rPr>
          <w:rFonts w:ascii="Times New Roman" w:hAnsi="Times New Roman" w:cs="Times New Roman"/>
          <w:sz w:val="24"/>
          <w:szCs w:val="24"/>
        </w:rPr>
        <w:t>2. Competent Custodian Body pays special attention to the development of a child regarding the purposes, which led to the placement of a</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child.</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3. Custodian Body is obliged to inform family where the child is placed about the reasons (defects in provision of care, protection and education of a child) that led to the child`s placement. It shall make proposals on their future avoidance and timely undertake all necessary regular social</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measures.</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218</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Obligations of the foster family to</w:t>
      </w:r>
      <w:r w:rsidRPr="00EE095D">
        <w:rPr>
          <w:rFonts w:ascii="Times New Roman" w:eastAsia="Times New Roman" w:hAnsi="Times New Roman" w:cs="Times New Roman"/>
          <w:b/>
          <w:bCs/>
          <w:spacing w:val="-16"/>
          <w:sz w:val="24"/>
          <w:szCs w:val="24"/>
        </w:rPr>
        <w:t xml:space="preserve"> </w:t>
      </w:r>
      <w:r w:rsidRPr="00EE095D">
        <w:rPr>
          <w:rFonts w:ascii="Times New Roman" w:eastAsia="Times New Roman" w:hAnsi="Times New Roman" w:cs="Times New Roman"/>
          <w:b/>
          <w:bCs/>
          <w:sz w:val="24"/>
          <w:szCs w:val="24"/>
        </w:rPr>
        <w:t>inform</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Foster family is obliged to inform Custodian Body</w:t>
      </w:r>
      <w:r w:rsidRPr="00EE095D" w:rsidDel="008636AE">
        <w:rPr>
          <w:rFonts w:ascii="Times New Roman" w:eastAsia="Times New Roman" w:hAnsi="Times New Roman" w:cs="Times New Roman"/>
          <w:sz w:val="24"/>
          <w:szCs w:val="24"/>
        </w:rPr>
        <w:t xml:space="preserve"> </w:t>
      </w:r>
      <w:r w:rsidRPr="00EE095D">
        <w:rPr>
          <w:rFonts w:ascii="Times New Roman" w:eastAsia="Times New Roman" w:hAnsi="Times New Roman" w:cs="Times New Roman"/>
          <w:sz w:val="24"/>
          <w:szCs w:val="24"/>
        </w:rPr>
        <w:t>about issues related of health, education and all other relevant conditions of child’s</w:t>
      </w:r>
      <w:r w:rsidRPr="00EE095D">
        <w:rPr>
          <w:rFonts w:ascii="Times New Roman" w:eastAsia="Times New Roman" w:hAnsi="Times New Roman" w:cs="Times New Roman"/>
          <w:spacing w:val="-8"/>
          <w:sz w:val="24"/>
          <w:szCs w:val="24"/>
        </w:rPr>
        <w:t xml:space="preserve"> </w:t>
      </w:r>
      <w:r w:rsidRPr="00EE095D">
        <w:rPr>
          <w:rFonts w:ascii="Times New Roman" w:eastAsia="Times New Roman" w:hAnsi="Times New Roman" w:cs="Times New Roman"/>
          <w:sz w:val="24"/>
          <w:szCs w:val="24"/>
        </w:rPr>
        <w:t>development.</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219</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Reciprocal information of responsible</w:t>
      </w:r>
      <w:r w:rsidRPr="00EE095D">
        <w:rPr>
          <w:rFonts w:ascii="Times New Roman" w:eastAsia="Times New Roman" w:hAnsi="Times New Roman" w:cs="Times New Roman"/>
          <w:b/>
          <w:bCs/>
          <w:spacing w:val="-35"/>
          <w:sz w:val="24"/>
          <w:szCs w:val="24"/>
        </w:rPr>
        <w:t xml:space="preserve"> </w:t>
      </w:r>
      <w:r w:rsidRPr="00EE095D">
        <w:rPr>
          <w:rFonts w:ascii="Times New Roman" w:eastAsia="Times New Roman" w:hAnsi="Times New Roman" w:cs="Times New Roman"/>
          <w:b/>
          <w:bCs/>
          <w:sz w:val="24"/>
          <w:szCs w:val="24"/>
        </w:rPr>
        <w:t>bodies</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If placement in a family has been decided by one body, whereas supervision is exercised by another body, supervisory body is obliged to inform body of placement of the child’s</w:t>
      </w:r>
      <w:r w:rsidRPr="00EE095D">
        <w:rPr>
          <w:rFonts w:ascii="Times New Roman" w:eastAsia="Times New Roman" w:hAnsi="Times New Roman" w:cs="Times New Roman"/>
          <w:spacing w:val="-5"/>
          <w:sz w:val="24"/>
          <w:szCs w:val="24"/>
        </w:rPr>
        <w:t xml:space="preserve"> </w:t>
      </w:r>
      <w:r w:rsidRPr="00EE095D">
        <w:rPr>
          <w:rFonts w:ascii="Times New Roman" w:eastAsia="Times New Roman" w:hAnsi="Times New Roman" w:cs="Times New Roman"/>
          <w:sz w:val="24"/>
          <w:szCs w:val="24"/>
        </w:rPr>
        <w:t>development.</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2. If supervisory body from paragraph 1 of this Article concludes that one of the conditions mentioned in Articles 214 to 216 for dissolution of the contract have occurred, body that is responsible for placement shall without</w:t>
      </w:r>
      <w:r w:rsidRPr="00EE095D">
        <w:rPr>
          <w:rFonts w:ascii="Times New Roman" w:hAnsi="Times New Roman" w:cs="Times New Roman"/>
          <w:spacing w:val="-12"/>
          <w:sz w:val="24"/>
          <w:szCs w:val="24"/>
        </w:rPr>
        <w:t xml:space="preserve"> any </w:t>
      </w:r>
      <w:r w:rsidRPr="00EE095D">
        <w:rPr>
          <w:rFonts w:ascii="Times New Roman" w:hAnsi="Times New Roman" w:cs="Times New Roman"/>
          <w:sz w:val="24"/>
          <w:szCs w:val="24"/>
        </w:rPr>
        <w:t>delay be informed about this fact.</w:t>
      </w:r>
    </w:p>
    <w:p w:rsidR="00FE72D2" w:rsidRPr="00EE095D" w:rsidRDefault="00FE72D2" w:rsidP="00FE72D2">
      <w:pPr>
        <w:rPr>
          <w:rFonts w:ascii="Times New Roman" w:eastAsia="Times New Roman" w:hAnsi="Times New Roman" w:cs="Times New Roman"/>
          <w:sz w:val="24"/>
          <w:szCs w:val="24"/>
        </w:rPr>
      </w:pPr>
    </w:p>
    <w:p w:rsidR="00203422" w:rsidRDefault="00203422" w:rsidP="00FE72D2">
      <w:pPr>
        <w:ind w:left="100"/>
        <w:jc w:val="center"/>
        <w:outlineLvl w:val="1"/>
        <w:rPr>
          <w:rFonts w:ascii="Times New Roman" w:eastAsia="Times New Roman" w:hAnsi="Times New Roman" w:cs="Times New Roman"/>
          <w:b/>
          <w:bCs/>
          <w:sz w:val="24"/>
          <w:szCs w:val="24"/>
        </w:rPr>
      </w:pPr>
    </w:p>
    <w:p w:rsidR="00203422" w:rsidRDefault="00203422" w:rsidP="00FE72D2">
      <w:pPr>
        <w:ind w:left="100"/>
        <w:jc w:val="center"/>
        <w:outlineLvl w:val="1"/>
        <w:rPr>
          <w:rFonts w:ascii="Times New Roman" w:eastAsia="Times New Roman" w:hAnsi="Times New Roman" w:cs="Times New Roman"/>
          <w:b/>
          <w:bCs/>
          <w:sz w:val="24"/>
          <w:szCs w:val="24"/>
        </w:rPr>
      </w:pPr>
    </w:p>
    <w:p w:rsidR="00203422" w:rsidRDefault="00203422" w:rsidP="00FE72D2">
      <w:pPr>
        <w:ind w:left="100"/>
        <w:jc w:val="center"/>
        <w:outlineLvl w:val="1"/>
        <w:rPr>
          <w:rFonts w:ascii="Times New Roman" w:eastAsia="Times New Roman" w:hAnsi="Times New Roman" w:cs="Times New Roman"/>
          <w:b/>
          <w:bCs/>
          <w:sz w:val="28"/>
          <w:szCs w:val="28"/>
        </w:rPr>
      </w:pPr>
      <w:r w:rsidRPr="00203422">
        <w:rPr>
          <w:rFonts w:ascii="Times New Roman" w:eastAsia="Times New Roman" w:hAnsi="Times New Roman" w:cs="Times New Roman"/>
          <w:b/>
          <w:bCs/>
          <w:sz w:val="28"/>
          <w:szCs w:val="28"/>
        </w:rPr>
        <w:t xml:space="preserve">PART SIX </w:t>
      </w:r>
    </w:p>
    <w:p w:rsidR="00203422" w:rsidRDefault="00203422" w:rsidP="00FE72D2">
      <w:pPr>
        <w:ind w:left="100"/>
        <w:jc w:val="center"/>
        <w:outlineLvl w:val="1"/>
        <w:rPr>
          <w:rFonts w:ascii="Times New Roman" w:eastAsia="Times New Roman" w:hAnsi="Times New Roman" w:cs="Times New Roman"/>
          <w:b/>
          <w:bCs/>
          <w:sz w:val="28"/>
          <w:szCs w:val="28"/>
        </w:rPr>
      </w:pPr>
    </w:p>
    <w:p w:rsidR="00203422" w:rsidRPr="00203422" w:rsidRDefault="00203422" w:rsidP="00FE72D2">
      <w:pPr>
        <w:ind w:left="100"/>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Chapter I – Custodianship </w:t>
      </w:r>
    </w:p>
    <w:p w:rsidR="00203422" w:rsidRDefault="00203422" w:rsidP="00FE72D2">
      <w:pPr>
        <w:ind w:left="100"/>
        <w:jc w:val="center"/>
        <w:outlineLvl w:val="1"/>
        <w:rPr>
          <w:rFonts w:ascii="Times New Roman" w:eastAsia="Times New Roman" w:hAnsi="Times New Roman" w:cs="Times New Roman"/>
          <w:b/>
          <w:bCs/>
          <w:sz w:val="24"/>
          <w:szCs w:val="24"/>
        </w:rPr>
      </w:pPr>
    </w:p>
    <w:p w:rsidR="00203422" w:rsidRPr="00EE095D" w:rsidRDefault="00203422" w:rsidP="00203422">
      <w:pPr>
        <w:ind w:left="100"/>
        <w:jc w:val="center"/>
        <w:outlineLvl w:val="1"/>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Sub-chapter I – Placement and Purpose of Custodianship </w:t>
      </w:r>
    </w:p>
    <w:p w:rsidR="00FE72D2" w:rsidRPr="00EE095D" w:rsidRDefault="00FE72D2" w:rsidP="00FE72D2">
      <w:pPr>
        <w:tabs>
          <w:tab w:val="left" w:pos="407"/>
        </w:tabs>
        <w:ind w:left="100"/>
        <w:jc w:val="center"/>
        <w:outlineLvl w:val="1"/>
        <w:rPr>
          <w:rFonts w:ascii="Times New Roman" w:eastAsia="Times New Roman" w:hAnsi="Times New Roman" w:cs="Times New Roman"/>
          <w:b/>
          <w:sz w:val="24"/>
          <w:szCs w:val="24"/>
        </w:rPr>
      </w:pPr>
    </w:p>
    <w:p w:rsidR="00FE72D2" w:rsidRPr="00EE095D" w:rsidRDefault="00FE72D2" w:rsidP="00FE72D2">
      <w:pPr>
        <w:tabs>
          <w:tab w:val="left" w:pos="314"/>
        </w:tabs>
        <w:ind w:left="100"/>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220</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Principles of custodianship for minors and adults </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b/>
          <w:bCs/>
          <w:sz w:val="24"/>
          <w:szCs w:val="24"/>
        </w:rPr>
      </w:pPr>
      <w:r w:rsidRPr="00EE095D">
        <w:rPr>
          <w:rFonts w:ascii="Times New Roman" w:eastAsia="Times New Roman" w:hAnsi="Times New Roman" w:cs="Times New Roman"/>
          <w:sz w:val="24"/>
          <w:szCs w:val="24"/>
        </w:rPr>
        <w:t xml:space="preserve">1. Minor children are placed under custodianship and enjoy special protection by public institutions: </w:t>
      </w:r>
    </w:p>
    <w:p w:rsidR="00FE72D2" w:rsidRPr="00EE095D" w:rsidRDefault="00FE72D2" w:rsidP="00FE72D2">
      <w:pPr>
        <w:ind w:left="338"/>
        <w:rPr>
          <w:rFonts w:ascii="Times New Roman" w:eastAsia="Times New Roman" w:hAnsi="Times New Roman" w:cs="Times New Roman"/>
          <w:sz w:val="24"/>
          <w:szCs w:val="24"/>
        </w:rPr>
      </w:pPr>
    </w:p>
    <w:p w:rsidR="00FE72D2" w:rsidRPr="00EE095D" w:rsidRDefault="00FE72D2" w:rsidP="00BF4E8F">
      <w:pPr>
        <w:widowControl w:val="0"/>
        <w:numPr>
          <w:ilvl w:val="1"/>
          <w:numId w:val="343"/>
        </w:numPr>
        <w:ind w:left="270" w:firstLine="0"/>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when their parents are not able to exercise parental care;</w:t>
      </w:r>
    </w:p>
    <w:p w:rsidR="00FE72D2" w:rsidRPr="00EE095D" w:rsidRDefault="00FE72D2" w:rsidP="00FE72D2">
      <w:pPr>
        <w:ind w:left="270"/>
        <w:rPr>
          <w:rFonts w:ascii="Times New Roman" w:eastAsia="Times New Roman" w:hAnsi="Times New Roman" w:cs="Times New Roman"/>
          <w:sz w:val="24"/>
          <w:szCs w:val="24"/>
        </w:rPr>
      </w:pPr>
    </w:p>
    <w:p w:rsidR="00FE72D2" w:rsidRPr="00EE095D" w:rsidRDefault="00FE72D2" w:rsidP="00BF4E8F">
      <w:pPr>
        <w:widowControl w:val="0"/>
        <w:numPr>
          <w:ilvl w:val="1"/>
          <w:numId w:val="343"/>
        </w:numPr>
        <w:tabs>
          <w:tab w:val="left" w:pos="810"/>
        </w:tabs>
        <w:ind w:left="720" w:hanging="450"/>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because both parents are deceased or not known, have been announced to be missing, or have been deprived of parental  care or have lost capacity to act; or</w:t>
      </w:r>
    </w:p>
    <w:p w:rsidR="00FE72D2" w:rsidRPr="00EE095D" w:rsidRDefault="00FE72D2" w:rsidP="00FE72D2">
      <w:pPr>
        <w:ind w:left="270"/>
        <w:rPr>
          <w:rFonts w:ascii="Times New Roman" w:eastAsia="Times New Roman" w:hAnsi="Times New Roman" w:cs="Times New Roman"/>
          <w:sz w:val="24"/>
          <w:szCs w:val="24"/>
        </w:rPr>
      </w:pPr>
    </w:p>
    <w:p w:rsidR="00FE72D2" w:rsidRPr="00EE095D" w:rsidRDefault="00FE72D2" w:rsidP="00BF4E8F">
      <w:pPr>
        <w:widowControl w:val="0"/>
        <w:numPr>
          <w:ilvl w:val="1"/>
          <w:numId w:val="343"/>
        </w:numPr>
        <w:ind w:left="720" w:hanging="450"/>
        <w:rPr>
          <w:rFonts w:ascii="Times New Roman" w:eastAsia="Times New Roman" w:hAnsi="Times New Roman" w:cs="Times New Roman"/>
          <w:sz w:val="24"/>
          <w:szCs w:val="24"/>
        </w:rPr>
      </w:pPr>
      <w:r w:rsidRPr="00EE095D">
        <w:rPr>
          <w:rFonts w:ascii="Times New Roman" w:hAnsi="Times New Roman" w:cs="Times New Roman"/>
          <w:sz w:val="24"/>
          <w:szCs w:val="24"/>
        </w:rPr>
        <w:t xml:space="preserve">for any other reason that </w:t>
      </w:r>
      <w:r w:rsidRPr="00EE095D">
        <w:rPr>
          <w:rFonts w:ascii="Times New Roman" w:eastAsia="Calibri" w:hAnsi="Times New Roman" w:cs="Times New Roman"/>
          <w:sz w:val="24"/>
          <w:szCs w:val="24"/>
        </w:rPr>
        <w:t>by court decision provides reason for decision in interest fo a child`s wellbeing.</w:t>
      </w:r>
    </w:p>
    <w:p w:rsidR="00FE72D2" w:rsidRPr="00EE095D" w:rsidRDefault="00FE72D2" w:rsidP="00FE72D2">
      <w:pPr>
        <w:pStyle w:val="ListParagraph"/>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Purpose of custodianship towards adults is to protect their personality and shall be manifested firstly through personal care, preparation for an independent life and medical care.</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3. Custodianship also aims to ensure property rights and other rights and interests and of person under custodianship.</w:t>
      </w:r>
    </w:p>
    <w:p w:rsidR="00FE72D2" w:rsidRPr="00EE095D" w:rsidRDefault="00FE72D2" w:rsidP="00FE72D2">
      <w:pPr>
        <w:rPr>
          <w:rFonts w:ascii="Times New Roman" w:eastAsia="Times New Roman" w:hAnsi="Times New Roman" w:cs="Times New Roman"/>
          <w:sz w:val="24"/>
          <w:szCs w:val="24"/>
        </w:rPr>
      </w:pPr>
    </w:p>
    <w:p w:rsidR="00203422" w:rsidRDefault="00203422" w:rsidP="00FE72D2">
      <w:pPr>
        <w:ind w:left="100"/>
        <w:jc w:val="center"/>
        <w:rPr>
          <w:rFonts w:ascii="Times New Roman" w:hAnsi="Times New Roman" w:cs="Times New Roman"/>
          <w:b/>
          <w:sz w:val="24"/>
          <w:szCs w:val="24"/>
        </w:rPr>
      </w:pPr>
      <w:r>
        <w:rPr>
          <w:rFonts w:ascii="Times New Roman" w:hAnsi="Times New Roman" w:cs="Times New Roman"/>
          <w:b/>
          <w:sz w:val="24"/>
          <w:szCs w:val="24"/>
        </w:rPr>
        <w:t xml:space="preserve">Sub-chapter II – Custodianship of minors </w:t>
      </w:r>
    </w:p>
    <w:p w:rsidR="00203422" w:rsidRDefault="00203422" w:rsidP="00FE72D2">
      <w:pPr>
        <w:ind w:left="100"/>
        <w:jc w:val="center"/>
        <w:rPr>
          <w:rFonts w:ascii="Times New Roman" w:hAnsi="Times New Roman" w:cs="Times New Roman"/>
          <w:b/>
          <w:sz w:val="24"/>
          <w:szCs w:val="24"/>
        </w:rPr>
      </w:pPr>
    </w:p>
    <w:p w:rsidR="00FE72D2" w:rsidRPr="00EE095D" w:rsidRDefault="00FE72D2" w:rsidP="00FE72D2">
      <w:pPr>
        <w:ind w:left="100"/>
        <w:jc w:val="center"/>
        <w:rPr>
          <w:rFonts w:ascii="Times New Roman" w:hAnsi="Times New Roman" w:cs="Times New Roman"/>
          <w:b/>
          <w:sz w:val="24"/>
          <w:szCs w:val="24"/>
        </w:rPr>
      </w:pPr>
      <w:r w:rsidRPr="00EE095D">
        <w:rPr>
          <w:rFonts w:ascii="Times New Roman" w:hAnsi="Times New Roman" w:cs="Times New Roman"/>
          <w:b/>
          <w:sz w:val="24"/>
          <w:szCs w:val="24"/>
        </w:rPr>
        <w:t>Article 221</w:t>
      </w:r>
    </w:p>
    <w:p w:rsidR="00FE72D2" w:rsidRPr="00EE095D" w:rsidRDefault="00FE72D2" w:rsidP="00FE72D2">
      <w:pPr>
        <w:ind w:left="100"/>
        <w:jc w:val="center"/>
        <w:rPr>
          <w:rFonts w:ascii="Times New Roman" w:hAnsi="Times New Roman" w:cs="Times New Roman"/>
          <w:b/>
          <w:sz w:val="24"/>
          <w:szCs w:val="24"/>
        </w:rPr>
      </w:pPr>
      <w:r w:rsidRPr="00EE095D">
        <w:rPr>
          <w:rFonts w:ascii="Times New Roman" w:hAnsi="Times New Roman" w:cs="Times New Roman"/>
          <w:b/>
          <w:sz w:val="24"/>
          <w:szCs w:val="24"/>
        </w:rPr>
        <w:t>Competences and aims of custodianship for</w:t>
      </w:r>
      <w:r w:rsidRPr="00EE095D">
        <w:rPr>
          <w:rFonts w:ascii="Times New Roman" w:hAnsi="Times New Roman" w:cs="Times New Roman"/>
          <w:b/>
          <w:spacing w:val="-25"/>
          <w:sz w:val="24"/>
          <w:szCs w:val="24"/>
        </w:rPr>
        <w:t xml:space="preserve"> </w:t>
      </w:r>
      <w:r w:rsidRPr="00EE095D">
        <w:rPr>
          <w:rFonts w:ascii="Times New Roman" w:hAnsi="Times New Roman" w:cs="Times New Roman"/>
          <w:b/>
          <w:sz w:val="24"/>
          <w:szCs w:val="24"/>
        </w:rPr>
        <w:t>minors</w:t>
      </w:r>
    </w:p>
    <w:p w:rsidR="00FE72D2" w:rsidRPr="00EE095D" w:rsidRDefault="00FE72D2" w:rsidP="00FE72D2">
      <w:pPr>
        <w:ind w:left="100"/>
        <w:jc w:val="center"/>
        <w:rPr>
          <w:rFonts w:ascii="Times New Roman" w:hAnsi="Times New Roman" w:cs="Times New Roman"/>
          <w:b/>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Custodian Body places under custodianship a minor child who is without parental</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care.</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Custodian of a minor child is obliged to take care in good faith for the child’s personality, in particular for the child’s health, education, upbringing and development of the ability to undertake an independent</w:t>
      </w:r>
      <w:r w:rsidRPr="00EE095D">
        <w:rPr>
          <w:rFonts w:ascii="Times New Roman" w:eastAsia="Times New Roman" w:hAnsi="Times New Roman" w:cs="Times New Roman"/>
          <w:spacing w:val="-11"/>
          <w:sz w:val="24"/>
          <w:szCs w:val="24"/>
        </w:rPr>
        <w:t xml:space="preserve"> </w:t>
      </w:r>
      <w:r w:rsidRPr="00EE095D">
        <w:rPr>
          <w:rFonts w:ascii="Times New Roman" w:eastAsia="Times New Roman" w:hAnsi="Times New Roman" w:cs="Times New Roman"/>
          <w:sz w:val="24"/>
          <w:szCs w:val="24"/>
        </w:rPr>
        <w:t>life.</w:t>
      </w:r>
    </w:p>
    <w:p w:rsidR="00FE72D2" w:rsidRPr="00EE095D" w:rsidRDefault="00FE72D2" w:rsidP="00FE72D2">
      <w:pPr>
        <w:outlineLvl w:val="1"/>
        <w:rPr>
          <w:rFonts w:ascii="Times New Roman" w:eastAsia="Times New Roman" w:hAnsi="Times New Roman" w:cs="Times New Roman"/>
          <w:b/>
          <w:bCs/>
          <w:sz w:val="24"/>
          <w:szCs w:val="24"/>
        </w:rPr>
      </w:pP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222</w:t>
      </w:r>
    </w:p>
    <w:p w:rsidR="00FE72D2" w:rsidRPr="00EE095D" w:rsidRDefault="00203422" w:rsidP="00FE72D2">
      <w:pPr>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Capacity to act and u</w:t>
      </w:r>
      <w:r w:rsidR="00FE72D2" w:rsidRPr="00EE095D">
        <w:rPr>
          <w:rFonts w:ascii="Times New Roman" w:eastAsia="Times New Roman" w:hAnsi="Times New Roman" w:cs="Times New Roman"/>
          <w:b/>
          <w:bCs/>
          <w:sz w:val="24"/>
          <w:szCs w:val="24"/>
        </w:rPr>
        <w:t>se of</w:t>
      </w:r>
      <w:r w:rsidR="00FE72D2" w:rsidRPr="00EE095D">
        <w:rPr>
          <w:rFonts w:ascii="Times New Roman" w:eastAsia="Times New Roman" w:hAnsi="Times New Roman" w:cs="Times New Roman"/>
          <w:b/>
          <w:bCs/>
          <w:spacing w:val="-24"/>
          <w:sz w:val="24"/>
          <w:szCs w:val="24"/>
        </w:rPr>
        <w:t xml:space="preserve"> </w:t>
      </w:r>
      <w:r w:rsidR="00FE72D2" w:rsidRPr="00EE095D">
        <w:rPr>
          <w:rFonts w:ascii="Times New Roman" w:eastAsia="Times New Roman" w:hAnsi="Times New Roman" w:cs="Times New Roman"/>
          <w:b/>
          <w:bCs/>
          <w:sz w:val="24"/>
          <w:szCs w:val="24"/>
        </w:rPr>
        <w:t>income</w:t>
      </w:r>
    </w:p>
    <w:p w:rsidR="00FE72D2" w:rsidRPr="00EE095D" w:rsidRDefault="00FE72D2" w:rsidP="00FE72D2">
      <w:pPr>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1. Minor child that under </w:t>
      </w:r>
      <w:r w:rsidRPr="00EE095D">
        <w:rPr>
          <w:rFonts w:ascii="Times New Roman" w:hAnsi="Times New Roman" w:cs="Times New Roman"/>
          <w:sz w:val="24"/>
          <w:szCs w:val="24"/>
        </w:rPr>
        <w:t>custodianship</w:t>
      </w:r>
      <w:r w:rsidRPr="00EE095D">
        <w:rPr>
          <w:rFonts w:ascii="Times New Roman" w:eastAsia="Times New Roman" w:hAnsi="Times New Roman" w:cs="Times New Roman"/>
          <w:sz w:val="24"/>
          <w:szCs w:val="24"/>
        </w:rPr>
        <w:t xml:space="preserve">, who has reached 14 years yet, cannot exercise legal transactions </w:t>
      </w: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By itself, except for some matters of low importance. For the actions which cannot be exercised by himself/herself it is necessary to have permission of his custodian in order to make these actions valid, while for actions that cannot be carried by custodian it is necessary to have permission of Custodian Body.</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eastAsia="Times New Roman" w:hAnsi="Times New Roman" w:cs="Times New Roman"/>
          <w:sz w:val="24"/>
          <w:szCs w:val="24"/>
        </w:rPr>
        <w:t>2. Minor</w:t>
      </w:r>
      <w:r w:rsidRPr="00EE095D">
        <w:rPr>
          <w:rFonts w:ascii="Times New Roman" w:hAnsi="Times New Roman" w:cs="Times New Roman"/>
          <w:sz w:val="24"/>
          <w:szCs w:val="24"/>
        </w:rPr>
        <w:t xml:space="preserve"> child under custodianship, who enters into an employment relation, may dispose of his personal income and revenues earned through his work. Besides this, he is obliged to contribute for his own food, education and upbringing to a reasonable extent.</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223</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Right for</w:t>
      </w:r>
      <w:r w:rsidRPr="00EE095D">
        <w:rPr>
          <w:rFonts w:ascii="Times New Roman" w:eastAsia="Times New Roman" w:hAnsi="Times New Roman" w:cs="Times New Roman"/>
          <w:b/>
          <w:bCs/>
          <w:spacing w:val="-2"/>
          <w:sz w:val="24"/>
          <w:szCs w:val="24"/>
        </w:rPr>
        <w:t xml:space="preserve"> </w:t>
      </w:r>
      <w:r w:rsidRPr="00EE095D">
        <w:rPr>
          <w:rFonts w:ascii="Times New Roman" w:eastAsia="Times New Roman" w:hAnsi="Times New Roman" w:cs="Times New Roman"/>
          <w:b/>
          <w:bCs/>
          <w:sz w:val="24"/>
          <w:szCs w:val="24"/>
        </w:rPr>
        <w:t>appeal</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Minor child who has reached fourteen 14 years of age has right to submit appeal against the decision of  Custodian, Custodian Body or against other bodies which deny approval required for validly of any of his legal</w:t>
      </w:r>
      <w:r w:rsidRPr="00EE095D">
        <w:rPr>
          <w:rFonts w:ascii="Times New Roman" w:eastAsia="Times New Roman" w:hAnsi="Times New Roman" w:cs="Times New Roman"/>
          <w:spacing w:val="-18"/>
          <w:sz w:val="24"/>
          <w:szCs w:val="24"/>
        </w:rPr>
        <w:t xml:space="preserve"> </w:t>
      </w:r>
      <w:r w:rsidRPr="00EE095D">
        <w:rPr>
          <w:rFonts w:ascii="Times New Roman" w:eastAsia="Times New Roman" w:hAnsi="Times New Roman" w:cs="Times New Roman"/>
          <w:sz w:val="24"/>
          <w:szCs w:val="24"/>
        </w:rPr>
        <w:t>transactions.</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224</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Competence of custodian</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Custodian can undertake following actions only with prior approval of Custodian</w:t>
      </w:r>
      <w:r w:rsidRPr="00EE095D">
        <w:rPr>
          <w:rFonts w:ascii="Times New Roman" w:eastAsia="Times New Roman" w:hAnsi="Times New Roman" w:cs="Times New Roman"/>
          <w:spacing w:val="-2"/>
          <w:sz w:val="24"/>
          <w:szCs w:val="24"/>
        </w:rPr>
        <w:t xml:space="preserve"> </w:t>
      </w:r>
      <w:r w:rsidRPr="00EE095D">
        <w:rPr>
          <w:rFonts w:ascii="Times New Roman" w:eastAsia="Times New Roman" w:hAnsi="Times New Roman" w:cs="Times New Roman"/>
          <w:sz w:val="24"/>
          <w:szCs w:val="24"/>
        </w:rPr>
        <w:t>Body:</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tabs>
          <w:tab w:val="left" w:pos="1001"/>
        </w:tabs>
        <w:ind w:left="720" w:hanging="450"/>
        <w:rPr>
          <w:rFonts w:ascii="Times New Roman" w:eastAsia="Times New Roman" w:hAnsi="Times New Roman" w:cs="Times New Roman"/>
          <w:sz w:val="24"/>
          <w:szCs w:val="24"/>
        </w:rPr>
      </w:pPr>
      <w:r w:rsidRPr="00EE095D">
        <w:rPr>
          <w:rFonts w:ascii="Times New Roman" w:hAnsi="Times New Roman" w:cs="Times New Roman"/>
          <w:sz w:val="24"/>
          <w:szCs w:val="24"/>
        </w:rPr>
        <w:t>1.1. to entrust child to an orphanage or another organization of children and adults for protection, education and upbringing, to entrust minor child to another person for education, upbringing and care or to place a child under medical treatment for a long period at a health</w:t>
      </w:r>
      <w:r w:rsidRPr="00EE095D">
        <w:rPr>
          <w:rFonts w:ascii="Times New Roman" w:hAnsi="Times New Roman" w:cs="Times New Roman"/>
          <w:spacing w:val="-10"/>
          <w:sz w:val="24"/>
          <w:szCs w:val="24"/>
        </w:rPr>
        <w:t xml:space="preserve"> </w:t>
      </w:r>
      <w:r w:rsidRPr="00EE095D">
        <w:rPr>
          <w:rFonts w:ascii="Times New Roman" w:hAnsi="Times New Roman" w:cs="Times New Roman"/>
          <w:sz w:val="24"/>
          <w:szCs w:val="24"/>
        </w:rPr>
        <w:t>institution;</w:t>
      </w:r>
    </w:p>
    <w:p w:rsidR="00FE72D2" w:rsidRPr="00EE095D" w:rsidRDefault="00FE72D2" w:rsidP="00FE72D2">
      <w:pPr>
        <w:tabs>
          <w:tab w:val="left" w:pos="1001"/>
        </w:tabs>
        <w:ind w:firstLine="270"/>
        <w:rPr>
          <w:rFonts w:ascii="Times New Roman" w:hAnsi="Times New Roman" w:cs="Times New Roman"/>
          <w:sz w:val="24"/>
          <w:szCs w:val="24"/>
        </w:rPr>
      </w:pPr>
    </w:p>
    <w:p w:rsidR="00FE72D2" w:rsidRPr="00EE095D" w:rsidRDefault="00FE72D2" w:rsidP="00FE72D2">
      <w:pPr>
        <w:tabs>
          <w:tab w:val="left" w:pos="1001"/>
        </w:tabs>
        <w:ind w:firstLine="270"/>
        <w:rPr>
          <w:rFonts w:ascii="Times New Roman" w:eastAsia="Times New Roman" w:hAnsi="Times New Roman" w:cs="Times New Roman"/>
          <w:sz w:val="24"/>
          <w:szCs w:val="24"/>
        </w:rPr>
      </w:pPr>
      <w:r w:rsidRPr="00EE095D">
        <w:rPr>
          <w:rFonts w:ascii="Times New Roman" w:hAnsi="Times New Roman" w:cs="Times New Roman"/>
          <w:sz w:val="24"/>
          <w:szCs w:val="24"/>
        </w:rPr>
        <w:t>1.2. to initiate change of</w:t>
      </w:r>
      <w:r w:rsidRPr="00EE095D">
        <w:rPr>
          <w:rFonts w:ascii="Times New Roman" w:hAnsi="Times New Roman" w:cs="Times New Roman"/>
          <w:spacing w:val="-12"/>
          <w:sz w:val="24"/>
          <w:szCs w:val="24"/>
        </w:rPr>
        <w:t xml:space="preserve"> </w:t>
      </w:r>
      <w:r w:rsidRPr="00EE095D">
        <w:rPr>
          <w:rFonts w:ascii="Times New Roman" w:hAnsi="Times New Roman" w:cs="Times New Roman"/>
          <w:sz w:val="24"/>
          <w:szCs w:val="24"/>
        </w:rPr>
        <w:t>school;</w:t>
      </w:r>
    </w:p>
    <w:p w:rsidR="00FE72D2" w:rsidRPr="00EE095D" w:rsidRDefault="00FE72D2" w:rsidP="00FE72D2">
      <w:pPr>
        <w:tabs>
          <w:tab w:val="left" w:pos="1001"/>
        </w:tabs>
        <w:ind w:firstLine="270"/>
        <w:rPr>
          <w:rFonts w:ascii="Times New Roman" w:eastAsia="Times New Roman" w:hAnsi="Times New Roman" w:cs="Times New Roman"/>
          <w:sz w:val="24"/>
          <w:szCs w:val="24"/>
        </w:rPr>
      </w:pPr>
    </w:p>
    <w:p w:rsidR="00FE72D2" w:rsidRPr="00EE095D" w:rsidRDefault="00FE72D2" w:rsidP="00FE72D2">
      <w:pPr>
        <w:tabs>
          <w:tab w:val="left" w:pos="1001"/>
        </w:tabs>
        <w:ind w:firstLine="270"/>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1.3. to decide on the selection of a profession or exercise of the minor </w:t>
      </w:r>
      <w:r w:rsidRPr="00EE095D">
        <w:rPr>
          <w:rFonts w:ascii="Times New Roman" w:hAnsi="Times New Roman" w:cs="Times New Roman"/>
          <w:sz w:val="24"/>
          <w:szCs w:val="24"/>
        </w:rPr>
        <w:t>child</w:t>
      </w:r>
      <w:r w:rsidRPr="00EE095D">
        <w:rPr>
          <w:rFonts w:ascii="Times New Roman" w:eastAsia="Times New Roman" w:hAnsi="Times New Roman" w:cs="Times New Roman"/>
          <w:sz w:val="24"/>
          <w:szCs w:val="24"/>
        </w:rPr>
        <w:t>’s</w:t>
      </w:r>
      <w:r w:rsidRPr="00EE095D">
        <w:rPr>
          <w:rFonts w:ascii="Times New Roman" w:eastAsia="Times New Roman" w:hAnsi="Times New Roman" w:cs="Times New Roman"/>
          <w:spacing w:val="-9"/>
          <w:sz w:val="24"/>
          <w:szCs w:val="24"/>
        </w:rPr>
        <w:t xml:space="preserve"> </w:t>
      </w:r>
      <w:r w:rsidRPr="00EE095D">
        <w:rPr>
          <w:rFonts w:ascii="Times New Roman" w:eastAsia="Times New Roman" w:hAnsi="Times New Roman" w:cs="Times New Roman"/>
          <w:sz w:val="24"/>
          <w:szCs w:val="24"/>
        </w:rPr>
        <w:t>profession;</w:t>
      </w:r>
    </w:p>
    <w:p w:rsidR="00FE72D2" w:rsidRPr="00EE095D" w:rsidRDefault="00FE72D2" w:rsidP="00FE72D2">
      <w:pPr>
        <w:tabs>
          <w:tab w:val="left" w:pos="1002"/>
        </w:tabs>
        <w:ind w:firstLine="270"/>
        <w:rPr>
          <w:rFonts w:ascii="Times New Roman" w:eastAsia="Times New Roman" w:hAnsi="Times New Roman" w:cs="Times New Roman"/>
          <w:sz w:val="24"/>
          <w:szCs w:val="24"/>
        </w:rPr>
      </w:pPr>
    </w:p>
    <w:p w:rsidR="00FE72D2" w:rsidRPr="00EE095D" w:rsidRDefault="00FE72D2" w:rsidP="00FE72D2">
      <w:pPr>
        <w:tabs>
          <w:tab w:val="left" w:pos="1002"/>
        </w:tabs>
        <w:ind w:firstLine="270"/>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1.4. to undertake other important measures which could harm minor </w:t>
      </w:r>
      <w:r w:rsidRPr="00EE095D">
        <w:rPr>
          <w:rFonts w:ascii="Times New Roman" w:hAnsi="Times New Roman" w:cs="Times New Roman"/>
          <w:sz w:val="24"/>
          <w:szCs w:val="24"/>
        </w:rPr>
        <w:t>child</w:t>
      </w:r>
      <w:r w:rsidRPr="00EE095D">
        <w:rPr>
          <w:rFonts w:ascii="Times New Roman" w:eastAsia="Times New Roman" w:hAnsi="Times New Roman" w:cs="Times New Roman"/>
          <w:sz w:val="24"/>
          <w:szCs w:val="24"/>
        </w:rPr>
        <w:t>’s personality and</w:t>
      </w:r>
      <w:r w:rsidRPr="00EE095D">
        <w:rPr>
          <w:rFonts w:ascii="Times New Roman" w:eastAsia="Times New Roman" w:hAnsi="Times New Roman" w:cs="Times New Roman"/>
          <w:spacing w:val="-12"/>
          <w:sz w:val="24"/>
          <w:szCs w:val="24"/>
        </w:rPr>
        <w:t xml:space="preserve"> </w:t>
      </w:r>
      <w:r w:rsidRPr="00EE095D">
        <w:rPr>
          <w:rFonts w:ascii="Times New Roman" w:eastAsia="Times New Roman" w:hAnsi="Times New Roman" w:cs="Times New Roman"/>
          <w:sz w:val="24"/>
          <w:szCs w:val="24"/>
        </w:rPr>
        <w:t>interest.</w:t>
      </w:r>
    </w:p>
    <w:p w:rsidR="00FE72D2" w:rsidRPr="00EE095D" w:rsidRDefault="00FE72D2" w:rsidP="00FE72D2">
      <w:pPr>
        <w:tabs>
          <w:tab w:val="left" w:pos="1002"/>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225</w:t>
      </w:r>
    </w:p>
    <w:p w:rsidR="00FE72D2" w:rsidRPr="00EE095D" w:rsidRDefault="00FE72D2" w:rsidP="00FE72D2">
      <w:pPr>
        <w:tabs>
          <w:tab w:val="left" w:pos="6300"/>
          <w:tab w:val="left" w:pos="6480"/>
        </w:tabs>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Information’s from Custodian</w:t>
      </w:r>
      <w:r w:rsidRPr="00EE095D">
        <w:rPr>
          <w:rFonts w:ascii="Times New Roman" w:eastAsia="Times New Roman" w:hAnsi="Times New Roman" w:cs="Times New Roman"/>
          <w:b/>
          <w:bCs/>
          <w:spacing w:val="-36"/>
          <w:sz w:val="24"/>
          <w:szCs w:val="24"/>
        </w:rPr>
        <w:t xml:space="preserve"> Body  </w:t>
      </w:r>
    </w:p>
    <w:p w:rsidR="00FE72D2" w:rsidRPr="00EE095D" w:rsidRDefault="00FE72D2" w:rsidP="00FE72D2">
      <w:pPr>
        <w:ind w:left="100"/>
        <w:jc w:val="center"/>
        <w:outlineLvl w:val="1"/>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The social Welfare Centre that the child is entrusted to or the institution where he has been sent as well as the person to whom is entrusted for protection and education or medical institution where he is placed for medical care, are obliged to inform custodian and Custodian Body of all important</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issues regarding life, health, education and upbringing of a person under custodianship, as well as of a possible discharge from the institution and his new place of</w:t>
      </w:r>
      <w:r w:rsidRPr="00EE095D">
        <w:rPr>
          <w:rFonts w:ascii="Times New Roman" w:hAnsi="Times New Roman" w:cs="Times New Roman"/>
          <w:spacing w:val="-15"/>
          <w:sz w:val="24"/>
          <w:szCs w:val="24"/>
        </w:rPr>
        <w:t xml:space="preserve"> </w:t>
      </w:r>
      <w:r w:rsidRPr="00EE095D">
        <w:rPr>
          <w:rFonts w:ascii="Times New Roman" w:hAnsi="Times New Roman" w:cs="Times New Roman"/>
          <w:sz w:val="24"/>
          <w:szCs w:val="24"/>
        </w:rPr>
        <w:t>residence.</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Persons and institutions mentioned in paragraph 1 of this Article are obliged to timely inform the Custodian Body before discharging minor child under custodianship in order to ensure timely measures for taking care and security of minor</w:t>
      </w:r>
      <w:r w:rsidRPr="00EE095D">
        <w:rPr>
          <w:rFonts w:ascii="Times New Roman" w:hAnsi="Times New Roman" w:cs="Times New Roman"/>
          <w:spacing w:val="-22"/>
          <w:sz w:val="24"/>
          <w:szCs w:val="24"/>
        </w:rPr>
        <w:t xml:space="preserve"> </w:t>
      </w:r>
      <w:r w:rsidRPr="00EE095D">
        <w:rPr>
          <w:rFonts w:ascii="Times New Roman" w:hAnsi="Times New Roman" w:cs="Times New Roman"/>
          <w:sz w:val="24"/>
          <w:szCs w:val="24"/>
        </w:rPr>
        <w:t>child.</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226</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Termination of</w:t>
      </w:r>
      <w:r w:rsidRPr="00EE095D">
        <w:rPr>
          <w:rFonts w:ascii="Times New Roman" w:eastAsia="Times New Roman" w:hAnsi="Times New Roman" w:cs="Times New Roman"/>
          <w:b/>
          <w:bCs/>
          <w:spacing w:val="-29"/>
          <w:sz w:val="24"/>
          <w:szCs w:val="24"/>
        </w:rPr>
        <w:t xml:space="preserve"> </w:t>
      </w:r>
      <w:r w:rsidRPr="00EE095D">
        <w:rPr>
          <w:rFonts w:ascii="Times New Roman" w:eastAsia="Times New Roman" w:hAnsi="Times New Roman" w:cs="Times New Roman"/>
          <w:b/>
          <w:bCs/>
          <w:sz w:val="24"/>
          <w:szCs w:val="24"/>
        </w:rPr>
        <w:t xml:space="preserve">custodianship </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Custodianship towards minor child</w:t>
      </w:r>
      <w:r w:rsidRPr="00EE095D">
        <w:rPr>
          <w:rFonts w:ascii="Times New Roman" w:eastAsia="Times New Roman" w:hAnsi="Times New Roman" w:cs="Times New Roman"/>
          <w:spacing w:val="-7"/>
          <w:sz w:val="24"/>
          <w:szCs w:val="24"/>
        </w:rPr>
        <w:t xml:space="preserve"> </w:t>
      </w:r>
      <w:r w:rsidRPr="00EE095D">
        <w:rPr>
          <w:rFonts w:ascii="Times New Roman" w:eastAsia="Times New Roman" w:hAnsi="Times New Roman" w:cs="Times New Roman"/>
          <w:sz w:val="24"/>
          <w:szCs w:val="24"/>
        </w:rPr>
        <w:t>terminates:</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BF4E8F">
      <w:pPr>
        <w:widowControl w:val="0"/>
        <w:numPr>
          <w:ilvl w:val="1"/>
          <w:numId w:val="342"/>
        </w:numPr>
        <w:tabs>
          <w:tab w:val="left" w:pos="1001"/>
        </w:tabs>
        <w:rPr>
          <w:rFonts w:ascii="Times New Roman" w:eastAsia="Times New Roman" w:hAnsi="Times New Roman" w:cs="Times New Roman"/>
          <w:sz w:val="24"/>
          <w:szCs w:val="24"/>
        </w:rPr>
      </w:pPr>
      <w:r w:rsidRPr="00EE095D">
        <w:rPr>
          <w:rFonts w:ascii="Times New Roman" w:hAnsi="Times New Roman" w:cs="Times New Roman"/>
          <w:sz w:val="24"/>
          <w:szCs w:val="24"/>
        </w:rPr>
        <w:t>Upon reaching majority age;</w:t>
      </w:r>
    </w:p>
    <w:p w:rsidR="00FE72D2" w:rsidRPr="00EE095D" w:rsidRDefault="00FE72D2" w:rsidP="00FE72D2">
      <w:pPr>
        <w:tabs>
          <w:tab w:val="left" w:pos="1001"/>
        </w:tabs>
        <w:ind w:firstLine="270"/>
        <w:rPr>
          <w:rFonts w:ascii="Times New Roman" w:hAnsi="Times New Roman" w:cs="Times New Roman"/>
          <w:sz w:val="24"/>
          <w:szCs w:val="24"/>
        </w:rPr>
      </w:pPr>
    </w:p>
    <w:p w:rsidR="00FE72D2" w:rsidRPr="00EE095D" w:rsidRDefault="00FE72D2" w:rsidP="00FE72D2">
      <w:pPr>
        <w:tabs>
          <w:tab w:val="left" w:pos="1001"/>
        </w:tabs>
        <w:ind w:firstLine="270"/>
        <w:rPr>
          <w:rFonts w:ascii="Times New Roman" w:eastAsia="Times New Roman" w:hAnsi="Times New Roman" w:cs="Times New Roman"/>
          <w:sz w:val="24"/>
          <w:szCs w:val="24"/>
        </w:rPr>
      </w:pPr>
      <w:r w:rsidRPr="00EE095D">
        <w:rPr>
          <w:rFonts w:ascii="Times New Roman" w:hAnsi="Times New Roman" w:cs="Times New Roman"/>
          <w:sz w:val="24"/>
          <w:szCs w:val="24"/>
        </w:rPr>
        <w:t>1.2. Upon marriage before reaching majority age;</w:t>
      </w:r>
    </w:p>
    <w:p w:rsidR="00FE72D2" w:rsidRPr="00EE095D" w:rsidRDefault="00FE72D2" w:rsidP="00FE72D2">
      <w:pPr>
        <w:tabs>
          <w:tab w:val="left" w:pos="1000"/>
        </w:tabs>
        <w:ind w:firstLine="270"/>
        <w:rPr>
          <w:rFonts w:ascii="Times New Roman" w:hAnsi="Times New Roman" w:cs="Times New Roman"/>
          <w:sz w:val="24"/>
          <w:szCs w:val="24"/>
        </w:rPr>
      </w:pPr>
    </w:p>
    <w:p w:rsidR="00FE72D2" w:rsidRPr="00EE095D" w:rsidRDefault="00FE72D2" w:rsidP="00FE72D2">
      <w:pPr>
        <w:tabs>
          <w:tab w:val="left" w:pos="1000"/>
        </w:tabs>
        <w:ind w:firstLine="270"/>
        <w:rPr>
          <w:rFonts w:ascii="Times New Roman" w:eastAsia="Times New Roman" w:hAnsi="Times New Roman" w:cs="Times New Roman"/>
          <w:sz w:val="24"/>
          <w:szCs w:val="24"/>
        </w:rPr>
      </w:pPr>
      <w:r w:rsidRPr="00EE095D">
        <w:rPr>
          <w:rFonts w:ascii="Times New Roman" w:hAnsi="Times New Roman" w:cs="Times New Roman"/>
          <w:sz w:val="24"/>
          <w:szCs w:val="24"/>
        </w:rPr>
        <w:t>1.3. Upon adoption; or</w:t>
      </w:r>
    </w:p>
    <w:p w:rsidR="00FE72D2" w:rsidRPr="00EE095D" w:rsidRDefault="00FE72D2" w:rsidP="00FE72D2">
      <w:pPr>
        <w:tabs>
          <w:tab w:val="left" w:pos="1001"/>
        </w:tabs>
        <w:ind w:firstLine="270"/>
        <w:rPr>
          <w:rFonts w:ascii="Times New Roman" w:hAnsi="Times New Roman" w:cs="Times New Roman"/>
          <w:sz w:val="24"/>
          <w:szCs w:val="24"/>
        </w:rPr>
      </w:pPr>
    </w:p>
    <w:p w:rsidR="00FE72D2" w:rsidRPr="00EE095D" w:rsidRDefault="00FE72D2" w:rsidP="00FE72D2">
      <w:pPr>
        <w:tabs>
          <w:tab w:val="left" w:pos="1001"/>
        </w:tabs>
        <w:ind w:firstLine="270"/>
        <w:rPr>
          <w:rFonts w:ascii="Times New Roman" w:eastAsia="Times New Roman" w:hAnsi="Times New Roman" w:cs="Times New Roman"/>
          <w:sz w:val="24"/>
          <w:szCs w:val="24"/>
        </w:rPr>
      </w:pPr>
      <w:r w:rsidRPr="00EE095D">
        <w:rPr>
          <w:rFonts w:ascii="Times New Roman" w:hAnsi="Times New Roman" w:cs="Times New Roman"/>
          <w:sz w:val="24"/>
          <w:szCs w:val="24"/>
        </w:rPr>
        <w:t>1.4. Upon return of parental rights to his own</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parents.</w:t>
      </w:r>
    </w:p>
    <w:p w:rsidR="00FE72D2" w:rsidRPr="00EE095D" w:rsidRDefault="00FE72D2" w:rsidP="00FE72D2">
      <w:pPr>
        <w:ind w:left="100"/>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227</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Property of custodian and</w:t>
      </w:r>
      <w:r w:rsidRPr="00EE095D">
        <w:rPr>
          <w:rFonts w:ascii="Times New Roman" w:eastAsia="Times New Roman" w:hAnsi="Times New Roman" w:cs="Times New Roman"/>
          <w:b/>
          <w:bCs/>
          <w:spacing w:val="-22"/>
          <w:sz w:val="24"/>
          <w:szCs w:val="24"/>
        </w:rPr>
        <w:t xml:space="preserve"> </w:t>
      </w:r>
      <w:r w:rsidRPr="00EE095D">
        <w:rPr>
          <w:rFonts w:ascii="Times New Roman" w:eastAsia="Times New Roman" w:hAnsi="Times New Roman" w:cs="Times New Roman"/>
          <w:b/>
          <w:bCs/>
          <w:sz w:val="24"/>
          <w:szCs w:val="24"/>
        </w:rPr>
        <w:t>reports</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In case of termination of custodianship, Custodian Body requests from custodian to prepare a work report within a given term, to hand over the assets of child under custody and to deliver child to the administration respectively to the parents or the adopting</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party.</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2. Delivery of properties is performed in the presence of the custodian, child under custody, respectively parent or adopting party and representative of Custodian</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Body.</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313078" w:rsidP="00313078">
      <w:pPr>
        <w:tabs>
          <w:tab w:val="left" w:pos="407"/>
        </w:tabs>
        <w:ind w:left="100"/>
        <w:jc w:val="center"/>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Sub-chapter III – </w:t>
      </w:r>
      <w:r w:rsidRPr="00313078">
        <w:rPr>
          <w:rFonts w:ascii="Times New Roman" w:hAnsi="Times New Roman" w:cs="Times New Roman"/>
          <w:b/>
          <w:sz w:val="24"/>
          <w:szCs w:val="24"/>
          <w:highlight w:val="yellow"/>
          <w:lang w:val="sq-AL"/>
        </w:rPr>
        <w:t>Kujdestaria ndaj Personave të Cilëve u është Hequr Aftësia për të Vepruar ose të cilët Nuk e Kanë Aftësinë e Plotë për të Vepruar</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228</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Full or partial deprivation of capacity to act </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sz w:val="24"/>
          <w:szCs w:val="24"/>
          <w:lang w:eastAsia="de-DE"/>
        </w:rPr>
      </w:pPr>
      <w:r w:rsidRPr="00EE095D">
        <w:rPr>
          <w:rFonts w:ascii="Times New Roman" w:eastAsia="Times New Roman" w:hAnsi="Times New Roman" w:cs="Times New Roman"/>
          <w:sz w:val="24"/>
          <w:szCs w:val="24"/>
          <w:lang w:eastAsia="de-DE"/>
        </w:rPr>
        <w:t>1. An adult person who is not capable of normal judgment (diagnosed mental illness, mental retardation or another similar cause) and due to this reason is unable to take care of his rights and interests shall be deprived of his capacity to act.</w:t>
      </w:r>
    </w:p>
    <w:p w:rsidR="00FE72D2" w:rsidRPr="00EE095D" w:rsidRDefault="00FE72D2" w:rsidP="00FE72D2">
      <w:pPr>
        <w:outlineLvl w:val="1"/>
        <w:rPr>
          <w:rFonts w:ascii="Times New Roman" w:eastAsia="Times New Roman" w:hAnsi="Times New Roman" w:cs="Times New Roman"/>
          <w:sz w:val="24"/>
          <w:szCs w:val="24"/>
          <w:lang w:eastAsia="de-DE"/>
        </w:rPr>
      </w:pPr>
    </w:p>
    <w:p w:rsidR="00FE72D2" w:rsidRPr="00EE095D" w:rsidRDefault="00FE72D2" w:rsidP="00FE72D2">
      <w:pPr>
        <w:outlineLvl w:val="1"/>
        <w:rPr>
          <w:rFonts w:ascii="Times New Roman" w:eastAsia="Times New Roman" w:hAnsi="Times New Roman" w:cs="Times New Roman"/>
          <w:sz w:val="24"/>
          <w:szCs w:val="24"/>
          <w:lang w:eastAsia="de-DE"/>
        </w:rPr>
      </w:pPr>
      <w:r w:rsidRPr="00EE095D">
        <w:rPr>
          <w:rFonts w:ascii="Times New Roman" w:eastAsia="Times New Roman" w:hAnsi="Times New Roman" w:cs="Times New Roman"/>
          <w:sz w:val="24"/>
          <w:szCs w:val="24"/>
          <w:lang w:eastAsia="de-DE"/>
        </w:rPr>
        <w:t xml:space="preserve">2.  An adult person who by his actions gravely endangers his rights and interests or the rights or interests of other persons because of a diagnosed mental illness, mental retardation or severe abuse of alcohol or narcotics or due to diagnosed infirmity of old age, shall be partially deprived of his capacity to act. </w:t>
      </w:r>
    </w:p>
    <w:p w:rsidR="00FE72D2" w:rsidRPr="00EE095D" w:rsidRDefault="00FE72D2" w:rsidP="00FE72D2">
      <w:pPr>
        <w:outlineLvl w:val="1"/>
        <w:rPr>
          <w:rFonts w:ascii="Times New Roman" w:eastAsia="Times New Roman" w:hAnsi="Times New Roman" w:cs="Times New Roman"/>
          <w:sz w:val="24"/>
          <w:szCs w:val="24"/>
          <w:lang w:eastAsia="de-DE"/>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lang w:eastAsia="de-DE"/>
        </w:rPr>
        <w:t>3. Decision to deprive someone from his capacity to act or to limit his capacity to act is made by competent court in a non-contest dispute.</w:t>
      </w:r>
    </w:p>
    <w:p w:rsidR="00FE72D2" w:rsidRPr="00EE095D" w:rsidRDefault="00FE72D2" w:rsidP="00FE72D2">
      <w:pPr>
        <w:rPr>
          <w:rFonts w:ascii="Times New Roman" w:eastAsia="Times New Roman" w:hAnsi="Times New Roman" w:cs="Times New Roman"/>
          <w:bCs/>
          <w:sz w:val="24"/>
          <w:szCs w:val="24"/>
          <w:lang w:eastAsia="de-DE"/>
        </w:rPr>
      </w:pPr>
    </w:p>
    <w:p w:rsidR="00FE72D2" w:rsidRPr="00EE095D" w:rsidRDefault="00FE72D2" w:rsidP="00FE72D2">
      <w:pPr>
        <w:jc w:val="center"/>
        <w:rPr>
          <w:rFonts w:ascii="Times New Roman" w:eastAsia="Times New Roman" w:hAnsi="Times New Roman" w:cs="Times New Roman"/>
          <w:b/>
          <w:bCs/>
          <w:sz w:val="24"/>
          <w:szCs w:val="24"/>
          <w:lang w:eastAsia="de-DE"/>
        </w:rPr>
      </w:pPr>
      <w:r w:rsidRPr="00EE095D">
        <w:rPr>
          <w:rFonts w:ascii="Times New Roman" w:eastAsia="Times New Roman" w:hAnsi="Times New Roman" w:cs="Times New Roman"/>
          <w:b/>
          <w:bCs/>
          <w:sz w:val="24"/>
          <w:szCs w:val="24"/>
          <w:lang w:eastAsia="de-DE"/>
        </w:rPr>
        <w:t>Article 229</w:t>
      </w:r>
    </w:p>
    <w:p w:rsidR="00FE72D2" w:rsidRPr="00EE095D" w:rsidRDefault="00FE72D2" w:rsidP="00FE72D2">
      <w:pPr>
        <w:jc w:val="center"/>
        <w:rPr>
          <w:rFonts w:ascii="Times New Roman" w:eastAsia="Times New Roman" w:hAnsi="Times New Roman" w:cs="Times New Roman"/>
          <w:b/>
          <w:bCs/>
          <w:sz w:val="24"/>
          <w:szCs w:val="24"/>
          <w:lang w:eastAsia="de-DE"/>
        </w:rPr>
      </w:pPr>
      <w:r w:rsidRPr="00EE095D">
        <w:rPr>
          <w:rFonts w:ascii="Times New Roman" w:eastAsia="Times New Roman" w:hAnsi="Times New Roman" w:cs="Times New Roman"/>
          <w:b/>
          <w:bCs/>
          <w:sz w:val="24"/>
          <w:szCs w:val="24"/>
          <w:lang w:eastAsia="de-DE"/>
        </w:rPr>
        <w:t>Procedures</w:t>
      </w:r>
    </w:p>
    <w:p w:rsidR="00FE72D2" w:rsidRPr="00EE095D" w:rsidRDefault="00FE72D2" w:rsidP="00FE72D2">
      <w:pPr>
        <w:jc w:val="center"/>
        <w:rPr>
          <w:rFonts w:ascii="Times New Roman" w:eastAsia="Times New Roman" w:hAnsi="Times New Roman" w:cs="Times New Roman"/>
          <w:b/>
          <w:sz w:val="24"/>
          <w:szCs w:val="24"/>
          <w:lang w:eastAsia="de-DE"/>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Persons who by court order are partially or fully deprived of their capacity to act are placed under custodianship, exercised by Custodian Body</w:t>
      </w:r>
      <w:r w:rsidRPr="00EE095D">
        <w:rPr>
          <w:rFonts w:ascii="Times New Roman" w:eastAsia="Times New Roman" w:hAnsi="Times New Roman" w:cs="Times New Roman"/>
          <w:bCs/>
          <w:sz w:val="24"/>
          <w:szCs w:val="24"/>
          <w:lang w:eastAsia="de-DE"/>
        </w:rPr>
        <w:t xml:space="preserve">. </w:t>
      </w:r>
    </w:p>
    <w:p w:rsidR="00FE72D2" w:rsidRPr="00EE095D" w:rsidRDefault="00FE72D2" w:rsidP="00FE72D2">
      <w:pPr>
        <w:rPr>
          <w:rFonts w:ascii="Times New Roman" w:eastAsia="Times New Roman" w:hAnsi="Times New Roman" w:cs="Times New Roman"/>
          <w:bCs/>
          <w:sz w:val="24"/>
          <w:szCs w:val="24"/>
          <w:lang w:eastAsia="de-DE"/>
        </w:rPr>
      </w:pPr>
    </w:p>
    <w:p w:rsidR="00FE72D2" w:rsidRPr="00EE095D" w:rsidRDefault="00FE72D2" w:rsidP="00FE72D2">
      <w:pPr>
        <w:rPr>
          <w:rFonts w:ascii="Times New Roman" w:eastAsia="Times New Roman" w:hAnsi="Times New Roman" w:cs="Times New Roman"/>
          <w:bCs/>
          <w:sz w:val="24"/>
          <w:szCs w:val="24"/>
          <w:lang w:eastAsia="de-DE"/>
        </w:rPr>
      </w:pPr>
      <w:r w:rsidRPr="00EE095D">
        <w:rPr>
          <w:rFonts w:ascii="Times New Roman" w:eastAsia="Times New Roman" w:hAnsi="Times New Roman" w:cs="Times New Roman"/>
          <w:bCs/>
          <w:sz w:val="24"/>
          <w:szCs w:val="24"/>
          <w:lang w:eastAsia="de-DE"/>
        </w:rPr>
        <w:t xml:space="preserve">2. Court has to forward decision within a ten-day period to the competent Custodian Body which, within 30 days from the day of the decision, has to provide custodianship. </w:t>
      </w:r>
    </w:p>
    <w:p w:rsidR="00FE72D2" w:rsidRPr="00EE095D" w:rsidRDefault="00FE72D2" w:rsidP="00FE72D2">
      <w:pPr>
        <w:rPr>
          <w:rFonts w:ascii="Times New Roman" w:eastAsia="Times New Roman" w:hAnsi="Times New Roman" w:cs="Times New Roman"/>
          <w:bCs/>
          <w:sz w:val="24"/>
          <w:szCs w:val="24"/>
          <w:lang w:eastAsia="de-DE"/>
        </w:rPr>
      </w:pPr>
      <w:bookmarkStart w:id="209" w:name="p6470"/>
      <w:bookmarkEnd w:id="209"/>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230</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Obligations of Custodian</w:t>
      </w:r>
    </w:p>
    <w:p w:rsidR="00FE72D2" w:rsidRPr="00EE095D" w:rsidRDefault="00FE72D2" w:rsidP="00FE72D2">
      <w:pPr>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Custodian of the person who was deprived of his capacity to act is obliged to take care of the person’s the personality and in particular the conditions of his placement.</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 xml:space="preserve">2. </w:t>
      </w:r>
      <w:r w:rsidRPr="00EE095D">
        <w:rPr>
          <w:rFonts w:ascii="Times New Roman" w:eastAsia="Times New Roman" w:hAnsi="Times New Roman" w:cs="Times New Roman"/>
          <w:sz w:val="24"/>
          <w:szCs w:val="24"/>
        </w:rPr>
        <w:t xml:space="preserve">Custodian </w:t>
      </w:r>
      <w:r w:rsidRPr="00EE095D">
        <w:rPr>
          <w:rFonts w:ascii="Times New Roman" w:hAnsi="Times New Roman" w:cs="Times New Roman"/>
          <w:sz w:val="24"/>
          <w:szCs w:val="24"/>
        </w:rPr>
        <w:t xml:space="preserve">shall in particular take care of the special situation of a person in his custodianship with close examination of the causes that brought to the deprivation or limitation of person’s rights. </w:t>
      </w:r>
      <w:r w:rsidRPr="00EE095D">
        <w:rPr>
          <w:rFonts w:ascii="Times New Roman" w:eastAsia="Times New Roman" w:hAnsi="Times New Roman" w:cs="Times New Roman"/>
          <w:sz w:val="24"/>
          <w:szCs w:val="24"/>
        </w:rPr>
        <w:t xml:space="preserve">Custodian </w:t>
      </w:r>
      <w:r w:rsidRPr="00EE095D">
        <w:rPr>
          <w:rFonts w:ascii="Times New Roman" w:hAnsi="Times New Roman" w:cs="Times New Roman"/>
          <w:sz w:val="24"/>
          <w:szCs w:val="24"/>
        </w:rPr>
        <w:t>shall enable person under his custodianship to live independent life in</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dignity for as far as possible.</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3.</w:t>
      </w:r>
      <w:r w:rsidRPr="00EE095D">
        <w:rPr>
          <w:rFonts w:ascii="Times New Roman" w:hAnsi="Times New Roman" w:cs="Times New Roman"/>
          <w:sz w:val="24"/>
          <w:szCs w:val="24"/>
        </w:rPr>
        <w:t xml:space="preserve"> </w:t>
      </w:r>
      <w:r w:rsidRPr="00EE095D">
        <w:rPr>
          <w:rFonts w:ascii="Times New Roman" w:eastAsia="Times New Roman" w:hAnsi="Times New Roman" w:cs="Times New Roman"/>
          <w:sz w:val="24"/>
          <w:szCs w:val="24"/>
        </w:rPr>
        <w:t>If custodian concludes that circumstances indicate the need to regain capacity to act, respectively in case of a need of a revocation of previous decision, he is obliged to inform Custodian Body without any delay.</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231</w:t>
      </w:r>
    </w:p>
    <w:p w:rsidR="00FE72D2" w:rsidRPr="00EE095D" w:rsidRDefault="00FE72D2" w:rsidP="00FE72D2">
      <w:pPr>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 xml:space="preserve">Analogy to Regulations for custodianship of minors </w:t>
      </w:r>
    </w:p>
    <w:p w:rsidR="00FE72D2" w:rsidRPr="00EE095D" w:rsidRDefault="00FE72D2" w:rsidP="00FE72D2">
      <w:pPr>
        <w:jc w:val="center"/>
        <w:rPr>
          <w:rFonts w:ascii="Times New Roman" w:eastAsia="Times New Roman" w:hAnsi="Times New Roman" w:cs="Times New Roman"/>
          <w:b/>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Custodian of a person who is fully deprived of his capacity to act has the rights and obligations of custodian of a minor person that has not reached 14 years of age.</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pStyle w:val="ListParagraph"/>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Custodian of a person who is partially deprived of his capacity to act (limitations of legal capacity) has obligations of a custodian of minor person who has reached age of 14. Under certain circumstances Custodian Body shall allow all legal transactions, which can be undertaken of a person with full capacity to act</w:t>
      </w:r>
      <w:r w:rsidRPr="00EE095D" w:rsidDel="00E678C3">
        <w:rPr>
          <w:rFonts w:ascii="Times New Roman" w:eastAsia="Times New Roman" w:hAnsi="Times New Roman" w:cs="Times New Roman"/>
          <w:sz w:val="24"/>
          <w:szCs w:val="24"/>
        </w:rPr>
        <w:t xml:space="preserve"> </w:t>
      </w:r>
    </w:p>
    <w:p w:rsidR="00FE72D2" w:rsidRPr="00EE095D" w:rsidRDefault="00FE72D2" w:rsidP="00FE72D2">
      <w:pPr>
        <w:ind w:firstLine="270"/>
        <w:rPr>
          <w:rFonts w:ascii="Times New Roman" w:eastAsia="Times New Roman" w:hAnsi="Times New Roman" w:cs="Times New Roman"/>
          <w:sz w:val="24"/>
          <w:szCs w:val="24"/>
        </w:rPr>
      </w:pPr>
    </w:p>
    <w:p w:rsidR="00FE72D2" w:rsidRPr="00EE095D" w:rsidRDefault="00FE72D2" w:rsidP="00FE72D2">
      <w:pPr>
        <w:ind w:left="12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232</w:t>
      </w:r>
    </w:p>
    <w:p w:rsidR="00FE72D2" w:rsidRPr="00EE095D" w:rsidRDefault="00FE72D2" w:rsidP="00FE72D2">
      <w:pPr>
        <w:ind w:left="12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Temporary</w:t>
      </w:r>
      <w:r w:rsidRPr="00EE095D">
        <w:rPr>
          <w:rFonts w:ascii="Times New Roman" w:eastAsia="Times New Roman" w:hAnsi="Times New Roman" w:cs="Times New Roman"/>
          <w:b/>
          <w:bCs/>
          <w:spacing w:val="-6"/>
          <w:sz w:val="24"/>
          <w:szCs w:val="24"/>
        </w:rPr>
        <w:t xml:space="preserve"> </w:t>
      </w:r>
      <w:r w:rsidRPr="00EE095D">
        <w:rPr>
          <w:rFonts w:ascii="Times New Roman" w:eastAsia="Times New Roman" w:hAnsi="Times New Roman" w:cs="Times New Roman"/>
          <w:b/>
          <w:bCs/>
          <w:sz w:val="24"/>
          <w:szCs w:val="24"/>
        </w:rPr>
        <w:t>measures</w:t>
      </w:r>
    </w:p>
    <w:p w:rsidR="00FE72D2" w:rsidRPr="00EE095D" w:rsidRDefault="00FE72D2" w:rsidP="00FE72D2">
      <w:pPr>
        <w:ind w:left="12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The court where the procedure for deprivation of the capacity to act has begun is obliged to immediately inform Custodian Body which, if required, shall assign a temporary custodian to that person.</w:t>
      </w:r>
    </w:p>
    <w:p w:rsidR="00FE72D2" w:rsidRPr="00EE095D" w:rsidRDefault="00FE72D2" w:rsidP="00FE72D2">
      <w:pPr>
        <w:rPr>
          <w:rFonts w:ascii="Times New Roman" w:eastAsia="Times New Roman" w:hAnsi="Times New Roman" w:cs="Times New Roman"/>
          <w:sz w:val="24"/>
          <w:szCs w:val="24"/>
          <w:lang w:eastAsia="de-DE"/>
        </w:rPr>
      </w:pPr>
    </w:p>
    <w:p w:rsidR="00FE72D2" w:rsidRPr="00EE095D" w:rsidRDefault="00FE72D2" w:rsidP="00FE72D2">
      <w:pPr>
        <w:rPr>
          <w:rFonts w:ascii="Times New Roman" w:eastAsia="Times New Roman" w:hAnsi="Times New Roman" w:cs="Times New Roman"/>
          <w:sz w:val="24"/>
          <w:szCs w:val="24"/>
          <w:lang w:eastAsia="de-DE"/>
        </w:rPr>
      </w:pPr>
      <w:r w:rsidRPr="00EE095D">
        <w:rPr>
          <w:rFonts w:ascii="Times New Roman" w:eastAsia="Times New Roman" w:hAnsi="Times New Roman" w:cs="Times New Roman"/>
          <w:sz w:val="24"/>
          <w:szCs w:val="24"/>
          <w:lang w:eastAsia="de-DE"/>
        </w:rPr>
        <w:t>2. Provisions on custodianship of minors who have reached 14 years of age apply to the rights and obligations of temporary  custodian from Paragraph (1) of this Article, but Custodian Body, when something like that is deemed necessary, may apply to this person the provisions of custody over minors who have not yet reached 14 years of age.</w:t>
      </w:r>
    </w:p>
    <w:p w:rsidR="00FE72D2" w:rsidRPr="00EE095D" w:rsidRDefault="00FE72D2" w:rsidP="00FE72D2">
      <w:pPr>
        <w:outlineLvl w:val="1"/>
        <w:rPr>
          <w:rFonts w:ascii="Times New Roman" w:eastAsia="Times New Roman" w:hAnsi="Times New Roman" w:cs="Times New Roman"/>
          <w:bCs/>
          <w:sz w:val="24"/>
          <w:szCs w:val="24"/>
          <w:lang w:eastAsia="de-DE"/>
        </w:rPr>
      </w:pPr>
    </w:p>
    <w:p w:rsidR="00FE72D2" w:rsidRPr="00EE095D" w:rsidRDefault="00FE72D2" w:rsidP="00FE72D2">
      <w:pPr>
        <w:outlineLvl w:val="1"/>
        <w:rPr>
          <w:rFonts w:ascii="Times New Roman" w:eastAsia="Times New Roman" w:hAnsi="Times New Roman" w:cs="Times New Roman"/>
          <w:bCs/>
          <w:sz w:val="24"/>
          <w:szCs w:val="24"/>
          <w:lang w:eastAsia="de-DE"/>
        </w:rPr>
      </w:pPr>
      <w:r w:rsidRPr="00EE095D">
        <w:rPr>
          <w:rFonts w:ascii="Times New Roman" w:eastAsia="Times New Roman" w:hAnsi="Times New Roman" w:cs="Times New Roman"/>
          <w:bCs/>
          <w:sz w:val="24"/>
          <w:szCs w:val="24"/>
          <w:lang w:eastAsia="de-DE"/>
        </w:rPr>
        <w:t>3. Obligations of a temporary custodian are terminated when either a permanent custodian is appointed or upon a court order denying custodianship in the specific case.</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233</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Supervision</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41"/>
        </w:tabs>
        <w:rPr>
          <w:rFonts w:ascii="Times New Roman" w:hAnsi="Times New Roman" w:cs="Times New Roman"/>
          <w:sz w:val="24"/>
          <w:szCs w:val="24"/>
        </w:rPr>
      </w:pPr>
      <w:r w:rsidRPr="00EE095D">
        <w:rPr>
          <w:rFonts w:ascii="Times New Roman" w:hAnsi="Times New Roman" w:cs="Times New Roman"/>
          <w:sz w:val="24"/>
          <w:szCs w:val="24"/>
        </w:rPr>
        <w:t>1. Custodian Body is obliged to conduct permanent supervision of living conditions of a person deprived form his capacity to act, of his medical condition and, if given, of the conditions that caused a respective loss or limitation of his capacity to act. The Custodian Body shall receive regular reports from custodian or from the institution where the person has been placed, respectively health institution where a person under custodianship is treated or placed for</w:t>
      </w:r>
      <w:r w:rsidRPr="00EE095D">
        <w:rPr>
          <w:rFonts w:ascii="Times New Roman" w:hAnsi="Times New Roman" w:cs="Times New Roman"/>
          <w:spacing w:val="-6"/>
          <w:sz w:val="24"/>
          <w:szCs w:val="24"/>
        </w:rPr>
        <w:t xml:space="preserve"> </w:t>
      </w:r>
      <w:r w:rsidRPr="00EE095D">
        <w:rPr>
          <w:rFonts w:ascii="Times New Roman" w:hAnsi="Times New Roman" w:cs="Times New Roman"/>
          <w:sz w:val="24"/>
          <w:szCs w:val="24"/>
        </w:rPr>
        <w:t>treatment.</w:t>
      </w:r>
    </w:p>
    <w:p w:rsidR="00FE72D2" w:rsidRPr="00EE095D" w:rsidRDefault="00FE72D2" w:rsidP="00FE72D2">
      <w:pPr>
        <w:tabs>
          <w:tab w:val="left" w:pos="841"/>
        </w:tabs>
        <w:rPr>
          <w:rFonts w:ascii="Times New Roman" w:hAnsi="Times New Roman" w:cs="Times New Roman"/>
          <w:sz w:val="24"/>
          <w:szCs w:val="24"/>
        </w:rPr>
      </w:pPr>
    </w:p>
    <w:p w:rsidR="00FE72D2" w:rsidRPr="00EE095D" w:rsidRDefault="00FE72D2" w:rsidP="00FE72D2">
      <w:pPr>
        <w:tabs>
          <w:tab w:val="left" w:pos="841"/>
        </w:tabs>
        <w:rPr>
          <w:rFonts w:ascii="Times New Roman" w:eastAsia="Times New Roman" w:hAnsi="Times New Roman" w:cs="Times New Roman"/>
          <w:sz w:val="24"/>
          <w:szCs w:val="24"/>
        </w:rPr>
      </w:pPr>
      <w:r w:rsidRPr="00EE095D">
        <w:rPr>
          <w:rFonts w:ascii="Times New Roman" w:hAnsi="Times New Roman" w:cs="Times New Roman"/>
          <w:sz w:val="24"/>
          <w:szCs w:val="24"/>
        </w:rPr>
        <w:t>2. According to its official obligation, Custodian Body initiates all necessary court proceedings for restitution of capacity act to the person under custodianship</w:t>
      </w:r>
      <w:r w:rsidRPr="00EE095D">
        <w:rPr>
          <w:rFonts w:ascii="Times New Roman" w:eastAsia="Times New Roman" w:hAnsi="Times New Roman" w:cs="Times New Roman"/>
          <w:sz w:val="24"/>
          <w:szCs w:val="24"/>
        </w:rPr>
        <w:t xml:space="preserve">, if it concludes that a change in conditions require so. </w:t>
      </w:r>
    </w:p>
    <w:p w:rsidR="00FE72D2" w:rsidRPr="00EE095D" w:rsidRDefault="00FE72D2" w:rsidP="00FE72D2">
      <w:pPr>
        <w:tabs>
          <w:tab w:val="left" w:pos="407"/>
        </w:tabs>
        <w:ind w:left="100"/>
        <w:jc w:val="center"/>
        <w:outlineLvl w:val="1"/>
        <w:rPr>
          <w:rFonts w:ascii="Times New Roman" w:eastAsia="Times New Roman" w:hAnsi="Times New Roman" w:cs="Times New Roman"/>
          <w:b/>
          <w:sz w:val="24"/>
          <w:szCs w:val="24"/>
        </w:rPr>
      </w:pPr>
    </w:p>
    <w:p w:rsidR="00FE72D2" w:rsidRPr="00EE095D" w:rsidRDefault="00313078" w:rsidP="00FE72D2">
      <w:pPr>
        <w:tabs>
          <w:tab w:val="left" w:pos="407"/>
        </w:tabs>
        <w:ind w:left="100"/>
        <w:jc w:val="center"/>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Sub-chapter IV – Custodians in Special Cases </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234</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 Custodianship for unclear property</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Custodian Body is en</w:t>
      </w:r>
      <w:r w:rsidR="0007206A">
        <w:rPr>
          <w:rFonts w:ascii="Times New Roman" w:eastAsia="Times New Roman" w:hAnsi="Times New Roman" w:cs="Times New Roman"/>
          <w:bCs/>
          <w:sz w:val="24"/>
          <w:szCs w:val="24"/>
        </w:rPr>
        <w:t>Chapter</w:t>
      </w:r>
      <w:r w:rsidRPr="00EE095D">
        <w:rPr>
          <w:rFonts w:ascii="Times New Roman" w:eastAsia="Times New Roman" w:hAnsi="Times New Roman" w:cs="Times New Roman"/>
          <w:bCs/>
          <w:sz w:val="24"/>
          <w:szCs w:val="24"/>
        </w:rPr>
        <w:t>d to appoint a  custodian for special cases (special custodian) on behalf of a person’s assumed property in situations where the owner of the property is unknown and where such a person has no legal representative and  custodianship is inevitable to protect legal interests of the owner.</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Cs/>
          <w:sz w:val="24"/>
          <w:szCs w:val="24"/>
        </w:rPr>
        <w:t>2.</w:t>
      </w:r>
      <w:r w:rsidRPr="00EE095D">
        <w:rPr>
          <w:rFonts w:ascii="Times New Roman" w:hAnsi="Times New Roman" w:cs="Times New Roman"/>
          <w:sz w:val="24"/>
          <w:szCs w:val="24"/>
        </w:rPr>
        <w:t xml:space="preserve"> </w:t>
      </w:r>
      <w:r w:rsidRPr="00EE095D">
        <w:rPr>
          <w:rFonts w:ascii="Times New Roman" w:eastAsia="Times New Roman" w:hAnsi="Times New Roman" w:cs="Times New Roman"/>
          <w:bCs/>
          <w:sz w:val="24"/>
          <w:szCs w:val="24"/>
        </w:rPr>
        <w:t>A custodian may be appointed to the persons mentioned in Paragraph 1 of this Article by the court under the conditions provided by Law. Court and custodian are obliged to inform competent Custodian Body on this issue without delay.</w:t>
      </w:r>
      <w:r w:rsidRPr="00EE095D">
        <w:rPr>
          <w:rFonts w:ascii="Times New Roman" w:eastAsia="Times New Roman" w:hAnsi="Times New Roman" w:cs="Times New Roman"/>
          <w:b/>
          <w:bCs/>
          <w:sz w:val="24"/>
          <w:szCs w:val="24"/>
        </w:rPr>
        <w:t xml:space="preserve"> </w:t>
      </w:r>
    </w:p>
    <w:p w:rsidR="00FE72D2" w:rsidRPr="00EE095D" w:rsidRDefault="00FE72D2" w:rsidP="00FE72D2">
      <w:pP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3.</w:t>
      </w:r>
      <w:r w:rsidRPr="00EE095D">
        <w:rPr>
          <w:rFonts w:ascii="Times New Roman" w:hAnsi="Times New Roman" w:cs="Times New Roman"/>
          <w:sz w:val="24"/>
          <w:szCs w:val="24"/>
        </w:rPr>
        <w:t xml:space="preserve"> </w:t>
      </w:r>
      <w:r w:rsidRPr="00EE095D">
        <w:rPr>
          <w:rFonts w:ascii="Times New Roman" w:eastAsia="Times New Roman" w:hAnsi="Times New Roman" w:cs="Times New Roman"/>
          <w:bCs/>
          <w:sz w:val="24"/>
          <w:szCs w:val="24"/>
        </w:rPr>
        <w:t>Custodian Body may directly exercise rights mentioned in Paragraphs 1 and 2 of this Article.</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 xml:space="preserve">4. This Right ceases at the moment a person on whose behalf special custodianship was established claims and proofs his own rights and identity with the Custodian Body.  </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235</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Special custodianship for dispute</w:t>
      </w:r>
      <w:r w:rsidRPr="00EE095D">
        <w:rPr>
          <w:rFonts w:ascii="Times New Roman" w:eastAsia="Times New Roman" w:hAnsi="Times New Roman" w:cs="Times New Roman"/>
          <w:b/>
          <w:bCs/>
          <w:spacing w:val="-34"/>
          <w:sz w:val="24"/>
          <w:szCs w:val="24"/>
        </w:rPr>
        <w:t xml:space="preserve"> </w:t>
      </w:r>
      <w:r w:rsidRPr="00EE095D">
        <w:rPr>
          <w:rFonts w:ascii="Times New Roman" w:eastAsia="Times New Roman" w:hAnsi="Times New Roman" w:cs="Times New Roman"/>
          <w:b/>
          <w:bCs/>
          <w:sz w:val="24"/>
          <w:szCs w:val="24"/>
        </w:rPr>
        <w:t>assessment</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Special cases custodian shall be appointed for a child where even though the parents exercise parental care, there is a dispute between child and his parents, namely where significant legal transactions involving the child’s property are</w:t>
      </w:r>
      <w:r w:rsidRPr="00EE095D">
        <w:rPr>
          <w:rFonts w:ascii="Times New Roman" w:eastAsia="Times New Roman" w:hAnsi="Times New Roman" w:cs="Times New Roman"/>
          <w:spacing w:val="-12"/>
          <w:sz w:val="24"/>
          <w:szCs w:val="24"/>
        </w:rPr>
        <w:t xml:space="preserve"> </w:t>
      </w:r>
      <w:r w:rsidRPr="00EE095D">
        <w:rPr>
          <w:rFonts w:ascii="Times New Roman" w:eastAsia="Times New Roman" w:hAnsi="Times New Roman" w:cs="Times New Roman"/>
          <w:sz w:val="24"/>
          <w:szCs w:val="24"/>
        </w:rPr>
        <w:t>concerned.</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Person under custodianship may be temporarily appointed a special custodian for a severe and legally grave dispute between him and custodian.</w:t>
      </w:r>
    </w:p>
    <w:p w:rsidR="00FE72D2" w:rsidRPr="00EE095D" w:rsidRDefault="00FE72D2" w:rsidP="00FE72D2">
      <w:pPr>
        <w:tabs>
          <w:tab w:val="left" w:pos="820"/>
        </w:tabs>
        <w:rPr>
          <w:rFonts w:ascii="Times New Roman" w:hAnsi="Times New Roman" w:cs="Times New Roman"/>
          <w:sz w:val="24"/>
          <w:szCs w:val="24"/>
        </w:rPr>
      </w:pPr>
    </w:p>
    <w:p w:rsidR="00FE72D2" w:rsidRPr="00EE095D" w:rsidRDefault="00FE72D2" w:rsidP="00FE72D2">
      <w:pPr>
        <w:tabs>
          <w:tab w:val="left" w:pos="820"/>
        </w:tabs>
        <w:rPr>
          <w:rFonts w:ascii="Times New Roman" w:hAnsi="Times New Roman" w:cs="Times New Roman"/>
          <w:sz w:val="24"/>
          <w:szCs w:val="24"/>
        </w:rPr>
      </w:pPr>
      <w:r w:rsidRPr="00EE095D">
        <w:rPr>
          <w:rFonts w:ascii="Times New Roman" w:hAnsi="Times New Roman" w:cs="Times New Roman"/>
          <w:sz w:val="24"/>
          <w:szCs w:val="24"/>
        </w:rPr>
        <w:t>3. Parents, adopting parties, custodians, relatives and neighbours are obliged to notify Custodian Body when they become aware of events or instances mentioned in paragraphs 1 and 2 of this Article.</w:t>
      </w:r>
    </w:p>
    <w:p w:rsidR="00FE72D2" w:rsidRPr="00EE095D" w:rsidRDefault="00FE72D2" w:rsidP="00FE72D2">
      <w:pPr>
        <w:tabs>
          <w:tab w:val="left" w:pos="820"/>
        </w:tabs>
        <w:rPr>
          <w:rFonts w:ascii="Times New Roman" w:eastAsia="Times New Roman" w:hAnsi="Times New Roman" w:cs="Times New Roman"/>
          <w:sz w:val="24"/>
          <w:szCs w:val="24"/>
        </w:rPr>
      </w:pPr>
    </w:p>
    <w:p w:rsidR="00FE72D2" w:rsidRPr="00EE095D" w:rsidRDefault="00FE72D2" w:rsidP="00FE72D2">
      <w:pPr>
        <w:tabs>
          <w:tab w:val="left" w:pos="820"/>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236</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General</w:t>
      </w:r>
      <w:r w:rsidRPr="00EE095D">
        <w:rPr>
          <w:rFonts w:ascii="Times New Roman" w:eastAsia="Times New Roman" w:hAnsi="Times New Roman" w:cs="Times New Roman"/>
          <w:b/>
          <w:bCs/>
          <w:spacing w:val="-1"/>
          <w:sz w:val="24"/>
          <w:szCs w:val="24"/>
        </w:rPr>
        <w:t xml:space="preserve"> </w:t>
      </w:r>
      <w:r w:rsidRPr="00EE095D">
        <w:rPr>
          <w:rFonts w:ascii="Times New Roman" w:eastAsia="Times New Roman" w:hAnsi="Times New Roman" w:cs="Times New Roman"/>
          <w:b/>
          <w:bCs/>
          <w:sz w:val="24"/>
          <w:szCs w:val="24"/>
        </w:rPr>
        <w:t>provisions</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On the occasion of appointing a custodian for special cases, Custodian Body shall define scope, obligations and rights of special custodian, taking into consideration circumstances of each individual</w:t>
      </w:r>
      <w:r w:rsidRPr="00EE095D">
        <w:rPr>
          <w:rFonts w:ascii="Times New Roman" w:hAnsi="Times New Roman" w:cs="Times New Roman"/>
          <w:spacing w:val="-6"/>
          <w:sz w:val="24"/>
          <w:szCs w:val="24"/>
        </w:rPr>
        <w:t xml:space="preserve"> </w:t>
      </w:r>
      <w:r w:rsidRPr="00EE095D">
        <w:rPr>
          <w:rFonts w:ascii="Times New Roman" w:hAnsi="Times New Roman" w:cs="Times New Roman"/>
          <w:sz w:val="24"/>
          <w:szCs w:val="24"/>
        </w:rPr>
        <w:t>case.</w:t>
      </w:r>
    </w:p>
    <w:p w:rsidR="00FE72D2" w:rsidRPr="00EE095D" w:rsidRDefault="00FE72D2" w:rsidP="00FE72D2">
      <w:pPr>
        <w:tabs>
          <w:tab w:val="left" w:pos="820"/>
        </w:tabs>
        <w:rPr>
          <w:rFonts w:ascii="Times New Roman" w:hAnsi="Times New Roman" w:cs="Times New Roman"/>
          <w:sz w:val="24"/>
          <w:szCs w:val="24"/>
        </w:rPr>
      </w:pPr>
    </w:p>
    <w:p w:rsidR="00FE72D2" w:rsidRPr="00EE095D" w:rsidRDefault="00FE72D2" w:rsidP="00FE72D2">
      <w:pPr>
        <w:tabs>
          <w:tab w:val="left" w:pos="820"/>
        </w:tabs>
        <w:rPr>
          <w:rFonts w:ascii="Times New Roman" w:hAnsi="Times New Roman" w:cs="Times New Roman"/>
          <w:sz w:val="24"/>
          <w:szCs w:val="24"/>
        </w:rPr>
      </w:pPr>
      <w:r w:rsidRPr="00EE095D">
        <w:rPr>
          <w:rFonts w:ascii="Times New Roman" w:hAnsi="Times New Roman" w:cs="Times New Roman"/>
          <w:sz w:val="24"/>
          <w:szCs w:val="24"/>
        </w:rPr>
        <w:t>2. Provisions on rights, obligations and responsibilities of custodian mentioned in paragraphs 2 and 3 of Article 220 apply by analogy to the special</w:t>
      </w:r>
      <w:r w:rsidRPr="00EE095D">
        <w:rPr>
          <w:rFonts w:ascii="Times New Roman" w:hAnsi="Times New Roman" w:cs="Times New Roman"/>
          <w:spacing w:val="-21"/>
          <w:sz w:val="24"/>
          <w:szCs w:val="24"/>
        </w:rPr>
        <w:t xml:space="preserve"> </w:t>
      </w:r>
      <w:r w:rsidRPr="00EE095D">
        <w:rPr>
          <w:rFonts w:ascii="Times New Roman" w:hAnsi="Times New Roman" w:cs="Times New Roman"/>
          <w:sz w:val="24"/>
          <w:szCs w:val="24"/>
        </w:rPr>
        <w:t>custodian.</w:t>
      </w:r>
    </w:p>
    <w:p w:rsidR="00FE72D2" w:rsidRPr="00EE095D" w:rsidRDefault="00FE72D2" w:rsidP="00FE72D2">
      <w:pPr>
        <w:tabs>
          <w:tab w:val="left" w:pos="820"/>
        </w:tabs>
        <w:rPr>
          <w:rFonts w:ascii="Times New Roman" w:eastAsia="Times New Roman" w:hAnsi="Times New Roman" w:cs="Times New Roman"/>
          <w:sz w:val="24"/>
          <w:szCs w:val="24"/>
        </w:rPr>
      </w:pPr>
    </w:p>
    <w:p w:rsidR="00FE72D2" w:rsidRPr="00EE095D" w:rsidRDefault="00313078" w:rsidP="00FE72D2">
      <w:pPr>
        <w:tabs>
          <w:tab w:val="left" w:pos="407"/>
        </w:tabs>
        <w:ind w:left="100"/>
        <w:jc w:val="center"/>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Sub-chapter V – Legal Competence in Matters of Custodianship </w:t>
      </w:r>
    </w:p>
    <w:p w:rsidR="00FE72D2" w:rsidRPr="00EE095D" w:rsidRDefault="00FE72D2" w:rsidP="00FE72D2">
      <w:pPr>
        <w:tabs>
          <w:tab w:val="left" w:pos="820"/>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237</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Competence</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1. Custodianship matters provided for in this Law are conducted and fulfilled by Custodian Body. </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238</w:t>
      </w:r>
    </w:p>
    <w:p w:rsidR="00FE72D2" w:rsidRPr="00EE095D" w:rsidRDefault="00FE72D2" w:rsidP="00FE72D2">
      <w:pPr>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Best Practices</w:t>
      </w:r>
    </w:p>
    <w:p w:rsidR="00FE72D2" w:rsidRPr="00EE095D" w:rsidRDefault="00FE72D2" w:rsidP="00FE72D2">
      <w:pPr>
        <w:tabs>
          <w:tab w:val="left" w:pos="821"/>
        </w:tabs>
        <w:rPr>
          <w:rFonts w:ascii="Times New Roman" w:hAnsi="Times New Roman" w:cs="Times New Roman"/>
          <w:sz w:val="24"/>
          <w:szCs w:val="24"/>
        </w:rPr>
      </w:pPr>
      <w:r w:rsidRPr="00EE095D" w:rsidDel="008C056B">
        <w:rPr>
          <w:rFonts w:ascii="Times New Roman" w:eastAsia="Times New Roman" w:hAnsi="Times New Roman" w:cs="Times New Roman"/>
          <w:sz w:val="24"/>
          <w:szCs w:val="24"/>
        </w:rPr>
        <w:t xml:space="preserve"> </w:t>
      </w: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To protect rights and interests of a person under custodianship, Custodian Body undertakes all necessary measures to achieve purpose of custodianship in the best</w:t>
      </w:r>
      <w:r w:rsidRPr="00EE095D">
        <w:rPr>
          <w:rFonts w:ascii="Times New Roman" w:hAnsi="Times New Roman" w:cs="Times New Roman"/>
          <w:spacing w:val="-18"/>
          <w:sz w:val="24"/>
          <w:szCs w:val="24"/>
        </w:rPr>
        <w:t xml:space="preserve"> </w:t>
      </w:r>
      <w:r w:rsidRPr="00EE095D">
        <w:rPr>
          <w:rFonts w:ascii="Times New Roman" w:hAnsi="Times New Roman" w:cs="Times New Roman"/>
          <w:sz w:val="24"/>
          <w:szCs w:val="24"/>
        </w:rPr>
        <w:t>way.</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Custodian Body during preparation, realization and enforcement of its decisions and measures, shall make use of all relevant forms of social protection, methods of social work and other professional work, namely of services of social organizations as well as of health and educational</w:t>
      </w:r>
      <w:r w:rsidRPr="00EE095D">
        <w:rPr>
          <w:rFonts w:ascii="Times New Roman" w:hAnsi="Times New Roman" w:cs="Times New Roman"/>
          <w:spacing w:val="-15"/>
          <w:sz w:val="24"/>
          <w:szCs w:val="24"/>
        </w:rPr>
        <w:t xml:space="preserve"> </w:t>
      </w:r>
      <w:r w:rsidRPr="00EE095D">
        <w:rPr>
          <w:rFonts w:ascii="Times New Roman" w:hAnsi="Times New Roman" w:cs="Times New Roman"/>
          <w:sz w:val="24"/>
          <w:szCs w:val="24"/>
        </w:rPr>
        <w:t>institutions.</w:t>
      </w:r>
    </w:p>
    <w:p w:rsidR="00FE72D2" w:rsidRPr="00EE095D" w:rsidRDefault="00FE72D2" w:rsidP="00FE72D2">
      <w:pPr>
        <w:outlineLvl w:val="1"/>
        <w:rPr>
          <w:rFonts w:ascii="Times New Roman" w:hAnsi="Times New Roman" w:cs="Times New Roman"/>
          <w:sz w:val="24"/>
          <w:szCs w:val="24"/>
        </w:rPr>
      </w:pPr>
    </w:p>
    <w:p w:rsidR="00FE72D2" w:rsidRPr="00EE095D" w:rsidRDefault="00FE72D2" w:rsidP="00FE72D2">
      <w:pPr>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239</w:t>
      </w:r>
    </w:p>
    <w:p w:rsidR="00FE72D2" w:rsidRPr="00EE095D" w:rsidRDefault="00FE72D2" w:rsidP="00FE72D2">
      <w:pPr>
        <w:jc w:val="center"/>
        <w:outlineLvl w:val="1"/>
        <w:rPr>
          <w:rFonts w:ascii="Times New Roman" w:hAnsi="Times New Roman" w:cs="Times New Roman"/>
          <w:sz w:val="24"/>
          <w:szCs w:val="24"/>
        </w:rPr>
      </w:pPr>
      <w:r w:rsidRPr="00EE095D">
        <w:rPr>
          <w:rFonts w:ascii="Times New Roman" w:eastAsia="Times New Roman" w:hAnsi="Times New Roman" w:cs="Times New Roman"/>
          <w:b/>
          <w:sz w:val="24"/>
          <w:szCs w:val="24"/>
        </w:rPr>
        <w:t>Responsibility of Custodian Body</w:t>
      </w:r>
    </w:p>
    <w:p w:rsidR="00FE72D2" w:rsidRPr="00EE095D" w:rsidRDefault="00FE72D2" w:rsidP="00FE72D2">
      <w:pPr>
        <w:outlineLvl w:val="1"/>
        <w:rPr>
          <w:rFonts w:ascii="Times New Roman" w:hAnsi="Times New Roman" w:cs="Times New Roman"/>
          <w:sz w:val="24"/>
          <w:szCs w:val="24"/>
        </w:rPr>
      </w:pPr>
    </w:p>
    <w:p w:rsidR="00FE72D2" w:rsidRPr="00EE095D" w:rsidRDefault="00FE72D2" w:rsidP="00FE72D2">
      <w:pPr>
        <w:outlineLvl w:val="1"/>
        <w:rPr>
          <w:rFonts w:ascii="Times New Roman" w:hAnsi="Times New Roman" w:cs="Times New Roman"/>
          <w:sz w:val="24"/>
          <w:szCs w:val="24"/>
        </w:rPr>
      </w:pPr>
      <w:r w:rsidRPr="00EE095D">
        <w:rPr>
          <w:rFonts w:ascii="Times New Roman" w:hAnsi="Times New Roman" w:cs="Times New Roman"/>
          <w:sz w:val="24"/>
          <w:szCs w:val="24"/>
        </w:rPr>
        <w:t xml:space="preserve">1. Custodian Body ensures, that all rights and interests of the person under custodianship are guaranteed according to the provisions of this Law. </w:t>
      </w:r>
    </w:p>
    <w:p w:rsidR="00FE72D2" w:rsidRPr="00EE095D" w:rsidRDefault="00FE72D2" w:rsidP="00FE72D2">
      <w:pPr>
        <w:outlineLvl w:val="1"/>
        <w:rPr>
          <w:rFonts w:ascii="Times New Roman" w:hAnsi="Times New Roman" w:cs="Times New Roman"/>
          <w:sz w:val="24"/>
          <w:szCs w:val="24"/>
        </w:rPr>
      </w:pPr>
    </w:p>
    <w:p w:rsidR="00FE72D2" w:rsidRPr="00EE095D" w:rsidRDefault="00FE72D2" w:rsidP="00FE72D2">
      <w:pPr>
        <w:outlineLvl w:val="1"/>
        <w:rPr>
          <w:rFonts w:ascii="Times New Roman" w:hAnsi="Times New Roman" w:cs="Times New Roman"/>
          <w:sz w:val="24"/>
          <w:szCs w:val="24"/>
        </w:rPr>
      </w:pPr>
      <w:r w:rsidRPr="00EE095D">
        <w:rPr>
          <w:rFonts w:ascii="Times New Roman" w:hAnsi="Times New Roman" w:cs="Times New Roman"/>
          <w:sz w:val="24"/>
          <w:szCs w:val="24"/>
        </w:rPr>
        <w:t xml:space="preserve">2. Custodian Body ensures also other forms of protection provided by Law to help minors and adult persons. </w:t>
      </w:r>
    </w:p>
    <w:p w:rsidR="00FE72D2" w:rsidRPr="00EE095D" w:rsidRDefault="00FE72D2" w:rsidP="00FE72D2">
      <w:pPr>
        <w:outlineLvl w:val="1"/>
        <w:rPr>
          <w:rFonts w:ascii="Times New Roman" w:hAnsi="Times New Roman" w:cs="Times New Roman"/>
          <w:sz w:val="24"/>
          <w:szCs w:val="24"/>
        </w:rPr>
      </w:pPr>
    </w:p>
    <w:p w:rsidR="00FE72D2" w:rsidRPr="00EE095D" w:rsidRDefault="00FE72D2" w:rsidP="00FE72D2">
      <w:pPr>
        <w:outlineLvl w:val="1"/>
        <w:rPr>
          <w:rFonts w:ascii="Times New Roman" w:hAnsi="Times New Roman" w:cs="Times New Roman"/>
          <w:sz w:val="24"/>
          <w:szCs w:val="24"/>
        </w:rPr>
      </w:pPr>
      <w:r w:rsidRPr="00EE095D">
        <w:rPr>
          <w:rFonts w:ascii="Times New Roman" w:hAnsi="Times New Roman" w:cs="Times New Roman"/>
          <w:sz w:val="24"/>
          <w:szCs w:val="24"/>
        </w:rPr>
        <w:t>3. Custodian Body applies educational measures and other measures defined by the court. This body conducts and supervises all activities under its responsibility.</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240</w:t>
      </w:r>
    </w:p>
    <w:p w:rsidR="00FE72D2" w:rsidRPr="00EE095D" w:rsidRDefault="00FE72D2" w:rsidP="00FE72D2">
      <w:pPr>
        <w:tabs>
          <w:tab w:val="left" w:pos="821"/>
        </w:tabs>
        <w:jc w:val="center"/>
        <w:rPr>
          <w:rFonts w:ascii="Times New Roman" w:hAnsi="Times New Roman" w:cs="Times New Roman"/>
          <w:b/>
          <w:sz w:val="24"/>
          <w:szCs w:val="24"/>
        </w:rPr>
      </w:pPr>
      <w:r w:rsidRPr="00EE095D">
        <w:rPr>
          <w:rFonts w:ascii="Times New Roman" w:hAnsi="Times New Roman" w:cs="Times New Roman"/>
          <w:b/>
          <w:sz w:val="24"/>
          <w:szCs w:val="24"/>
        </w:rPr>
        <w:t>Custodian</w:t>
      </w:r>
    </w:p>
    <w:p w:rsidR="00FE72D2" w:rsidRPr="00EE095D" w:rsidRDefault="00FE72D2" w:rsidP="00FE72D2">
      <w:pPr>
        <w:tabs>
          <w:tab w:val="left" w:pos="821"/>
        </w:tabs>
        <w:jc w:val="center"/>
        <w:rPr>
          <w:rFonts w:ascii="Times New Roman" w:hAnsi="Times New Roman" w:cs="Times New Roman"/>
          <w:b/>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Custodian as a specially appointed person, is entrusted with all necessary rights and obligations to achieve this aim.</w:t>
      </w:r>
    </w:p>
    <w:p w:rsidR="006A7FCC" w:rsidRDefault="006A7FCC" w:rsidP="00FE72D2">
      <w:pPr>
        <w:tabs>
          <w:tab w:val="left" w:pos="821"/>
        </w:tabs>
        <w:jc w:val="center"/>
        <w:rPr>
          <w:rFonts w:ascii="Times New Roman" w:hAnsi="Times New Roman" w:cs="Times New Roman"/>
          <w:b/>
          <w:sz w:val="24"/>
          <w:szCs w:val="24"/>
        </w:rPr>
      </w:pPr>
    </w:p>
    <w:p w:rsidR="006A7FCC" w:rsidRDefault="00313078" w:rsidP="00FE72D2">
      <w:pPr>
        <w:tabs>
          <w:tab w:val="left" w:pos="821"/>
        </w:tabs>
        <w:jc w:val="center"/>
        <w:rPr>
          <w:rFonts w:ascii="Times New Roman" w:hAnsi="Times New Roman" w:cs="Times New Roman"/>
          <w:b/>
          <w:sz w:val="24"/>
          <w:szCs w:val="24"/>
        </w:rPr>
      </w:pPr>
      <w:r w:rsidRPr="006A7FCC">
        <w:rPr>
          <w:rFonts w:ascii="Times New Roman" w:hAnsi="Times New Roman" w:cs="Times New Roman"/>
          <w:b/>
          <w:sz w:val="24"/>
          <w:szCs w:val="24"/>
          <w:highlight w:val="yellow"/>
        </w:rPr>
        <w:t>Sub-</w:t>
      </w:r>
      <w:r w:rsidR="006A7FCC" w:rsidRPr="006A7FCC">
        <w:rPr>
          <w:rFonts w:ascii="Times New Roman" w:hAnsi="Times New Roman" w:cs="Times New Roman"/>
          <w:b/>
          <w:sz w:val="24"/>
          <w:szCs w:val="24"/>
          <w:highlight w:val="yellow"/>
        </w:rPr>
        <w:t>chapter VI – Custodian and Custodianship</w:t>
      </w:r>
      <w:r w:rsidR="006A7FCC">
        <w:rPr>
          <w:rFonts w:ascii="Times New Roman" w:hAnsi="Times New Roman" w:cs="Times New Roman"/>
          <w:b/>
          <w:sz w:val="24"/>
          <w:szCs w:val="24"/>
        </w:rPr>
        <w:t xml:space="preserve"> </w:t>
      </w:r>
    </w:p>
    <w:p w:rsidR="006A7FCC" w:rsidRDefault="006A7FCC" w:rsidP="00FE72D2">
      <w:pPr>
        <w:tabs>
          <w:tab w:val="left" w:pos="821"/>
        </w:tabs>
        <w:jc w:val="center"/>
        <w:rPr>
          <w:rFonts w:ascii="Times New Roman" w:hAnsi="Times New Roman" w:cs="Times New Roman"/>
          <w:b/>
          <w:sz w:val="24"/>
          <w:szCs w:val="24"/>
        </w:rPr>
      </w:pPr>
    </w:p>
    <w:p w:rsidR="00FE72D2" w:rsidRPr="00EE095D" w:rsidRDefault="00FE72D2" w:rsidP="00FE72D2">
      <w:pPr>
        <w:tabs>
          <w:tab w:val="left" w:pos="821"/>
        </w:tabs>
        <w:jc w:val="center"/>
        <w:rPr>
          <w:rFonts w:ascii="Times New Roman" w:hAnsi="Times New Roman" w:cs="Times New Roman"/>
          <w:b/>
          <w:sz w:val="24"/>
          <w:szCs w:val="24"/>
        </w:rPr>
      </w:pPr>
      <w:r w:rsidRPr="00EE095D">
        <w:rPr>
          <w:rFonts w:ascii="Times New Roman" w:hAnsi="Times New Roman" w:cs="Times New Roman"/>
          <w:b/>
          <w:sz w:val="24"/>
          <w:szCs w:val="24"/>
        </w:rPr>
        <w:t>Article 241</w:t>
      </w:r>
    </w:p>
    <w:p w:rsidR="00FE72D2" w:rsidRPr="00EE095D" w:rsidRDefault="00FE72D2" w:rsidP="00FE72D2">
      <w:pPr>
        <w:tabs>
          <w:tab w:val="left" w:pos="821"/>
        </w:tabs>
        <w:jc w:val="center"/>
        <w:rPr>
          <w:rFonts w:ascii="Times New Roman" w:hAnsi="Times New Roman" w:cs="Times New Roman"/>
          <w:b/>
          <w:sz w:val="24"/>
          <w:szCs w:val="24"/>
        </w:rPr>
      </w:pPr>
      <w:r w:rsidRPr="00EE095D">
        <w:rPr>
          <w:rFonts w:ascii="Times New Roman" w:hAnsi="Times New Roman" w:cs="Times New Roman"/>
          <w:b/>
          <w:sz w:val="24"/>
          <w:szCs w:val="24"/>
        </w:rPr>
        <w:t>Custodian</w:t>
      </w:r>
      <w:r w:rsidR="006A7FCC">
        <w:rPr>
          <w:rFonts w:ascii="Times New Roman" w:hAnsi="Times New Roman" w:cs="Times New Roman"/>
          <w:b/>
          <w:sz w:val="24"/>
          <w:szCs w:val="24"/>
        </w:rPr>
        <w:t>ship</w:t>
      </w:r>
    </w:p>
    <w:p w:rsidR="00FE72D2" w:rsidRPr="00EE095D" w:rsidRDefault="00FE72D2" w:rsidP="00FE72D2">
      <w:pPr>
        <w:tabs>
          <w:tab w:val="left" w:pos="821"/>
        </w:tabs>
        <w:jc w:val="center"/>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Custodian Body appoints custodian to the person under custodianship.</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As a custodian can be appointed any person who has personal capacity and necessary ability to fulfil obligations of a custodian and who prior to that gives his consent to become a</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custodian.</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highlight w:val="green"/>
        </w:rPr>
      </w:pPr>
      <w:r w:rsidRPr="00EE095D">
        <w:rPr>
          <w:rFonts w:ascii="Times New Roman" w:hAnsi="Times New Roman" w:cs="Times New Roman"/>
          <w:sz w:val="24"/>
          <w:szCs w:val="24"/>
        </w:rPr>
        <w:t>3. Custodian shall in the first place be appointed from among persons in the family of the person under custodianship. Custodian Body shall decide whether this is in the interest of the person under</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custodianship.</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242</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Exclusions from the right of</w:t>
      </w:r>
      <w:r w:rsidRPr="00EE095D">
        <w:rPr>
          <w:rFonts w:ascii="Times New Roman" w:eastAsia="Times New Roman" w:hAnsi="Times New Roman" w:cs="Times New Roman"/>
          <w:b/>
          <w:bCs/>
          <w:spacing w:val="-25"/>
          <w:sz w:val="24"/>
          <w:szCs w:val="24"/>
        </w:rPr>
        <w:t xml:space="preserve"> </w:t>
      </w:r>
      <w:r w:rsidRPr="00EE095D">
        <w:rPr>
          <w:rFonts w:ascii="Times New Roman" w:eastAsia="Times New Roman" w:hAnsi="Times New Roman" w:cs="Times New Roman"/>
          <w:b/>
          <w:bCs/>
          <w:sz w:val="24"/>
          <w:szCs w:val="24"/>
        </w:rPr>
        <w:t>custodianship</w:t>
      </w:r>
    </w:p>
    <w:p w:rsidR="00FE72D2" w:rsidRPr="00EE095D" w:rsidRDefault="00FE72D2" w:rsidP="00FE72D2">
      <w:pPr>
        <w:jc w:val="center"/>
        <w:outlineLvl w:val="1"/>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Following persons cannot be custodian:</w:t>
      </w:r>
    </w:p>
    <w:p w:rsidR="00FE72D2" w:rsidRPr="00EE095D" w:rsidRDefault="00FE72D2" w:rsidP="00FE72D2">
      <w:pPr>
        <w:tabs>
          <w:tab w:val="left" w:pos="1001"/>
        </w:tabs>
        <w:ind w:left="284"/>
        <w:rPr>
          <w:rFonts w:ascii="Times New Roman" w:hAnsi="Times New Roman" w:cs="Times New Roman"/>
          <w:sz w:val="24"/>
          <w:szCs w:val="24"/>
        </w:rPr>
      </w:pPr>
    </w:p>
    <w:p w:rsidR="00FE72D2" w:rsidRPr="00EE095D" w:rsidRDefault="00FE72D2" w:rsidP="00FE72D2">
      <w:pPr>
        <w:tabs>
          <w:tab w:val="left" w:pos="1001"/>
        </w:tabs>
        <w:ind w:left="284"/>
        <w:rPr>
          <w:rFonts w:ascii="Times New Roman" w:eastAsia="Times New Roman" w:hAnsi="Times New Roman" w:cs="Times New Roman"/>
          <w:sz w:val="24"/>
          <w:szCs w:val="24"/>
        </w:rPr>
      </w:pPr>
      <w:r w:rsidRPr="00EE095D">
        <w:rPr>
          <w:rFonts w:ascii="Times New Roman" w:hAnsi="Times New Roman" w:cs="Times New Roman"/>
          <w:sz w:val="24"/>
          <w:szCs w:val="24"/>
        </w:rPr>
        <w:t>1.1. Person that previously lost legal parental care of custodianship due to a court decision;</w:t>
      </w:r>
    </w:p>
    <w:p w:rsidR="00FE72D2" w:rsidRPr="00EE095D" w:rsidRDefault="00FE72D2" w:rsidP="00FE72D2">
      <w:pPr>
        <w:tabs>
          <w:tab w:val="left" w:pos="1001"/>
        </w:tabs>
        <w:ind w:left="284"/>
        <w:rPr>
          <w:rFonts w:ascii="Times New Roman" w:hAnsi="Times New Roman" w:cs="Times New Roman"/>
          <w:sz w:val="24"/>
          <w:szCs w:val="24"/>
        </w:rPr>
      </w:pPr>
    </w:p>
    <w:p w:rsidR="00FE72D2" w:rsidRPr="00EE095D" w:rsidRDefault="00FE72D2" w:rsidP="00FE72D2">
      <w:pPr>
        <w:tabs>
          <w:tab w:val="left" w:pos="1001"/>
        </w:tabs>
        <w:ind w:left="284"/>
        <w:rPr>
          <w:rFonts w:ascii="Times New Roman" w:eastAsia="Times New Roman" w:hAnsi="Times New Roman" w:cs="Times New Roman"/>
          <w:sz w:val="24"/>
          <w:szCs w:val="24"/>
        </w:rPr>
      </w:pPr>
      <w:r w:rsidRPr="00EE095D">
        <w:rPr>
          <w:rFonts w:ascii="Times New Roman" w:hAnsi="Times New Roman" w:cs="Times New Roman"/>
          <w:sz w:val="24"/>
          <w:szCs w:val="24"/>
        </w:rPr>
        <w:t>1.2. Person that is fully or partially deprived of his capacity to act;</w:t>
      </w:r>
    </w:p>
    <w:p w:rsidR="00FE72D2" w:rsidRPr="00EE095D" w:rsidRDefault="00FE72D2" w:rsidP="00FE72D2">
      <w:pPr>
        <w:tabs>
          <w:tab w:val="left" w:pos="1001"/>
        </w:tabs>
        <w:ind w:left="284"/>
        <w:rPr>
          <w:rFonts w:ascii="Times New Roman" w:hAnsi="Times New Roman" w:cs="Times New Roman"/>
          <w:sz w:val="24"/>
          <w:szCs w:val="24"/>
        </w:rPr>
      </w:pPr>
    </w:p>
    <w:p w:rsidR="00FE72D2" w:rsidRPr="00EE095D" w:rsidRDefault="00FE72D2" w:rsidP="00FE72D2">
      <w:pPr>
        <w:tabs>
          <w:tab w:val="left" w:pos="1001"/>
        </w:tabs>
        <w:ind w:left="284"/>
        <w:rPr>
          <w:rFonts w:ascii="Times New Roman" w:eastAsia="Times New Roman" w:hAnsi="Times New Roman" w:cs="Times New Roman"/>
          <w:sz w:val="24"/>
          <w:szCs w:val="24"/>
        </w:rPr>
      </w:pPr>
      <w:r w:rsidRPr="00EE095D">
        <w:rPr>
          <w:rFonts w:ascii="Times New Roman" w:hAnsi="Times New Roman" w:cs="Times New Roman"/>
          <w:sz w:val="24"/>
          <w:szCs w:val="24"/>
        </w:rPr>
        <w:t>1.3. Person whose personal interests are in obvious conflict with the interests of the person to be placed under custodianship;</w:t>
      </w:r>
    </w:p>
    <w:p w:rsidR="00FE72D2" w:rsidRPr="00EE095D" w:rsidRDefault="00FE72D2" w:rsidP="00FE72D2">
      <w:pPr>
        <w:tabs>
          <w:tab w:val="left" w:pos="1001"/>
        </w:tabs>
        <w:ind w:left="284"/>
        <w:rPr>
          <w:rFonts w:ascii="Times New Roman" w:hAnsi="Times New Roman" w:cs="Times New Roman"/>
          <w:sz w:val="24"/>
          <w:szCs w:val="24"/>
        </w:rPr>
      </w:pPr>
    </w:p>
    <w:p w:rsidR="00FE72D2" w:rsidRPr="00EE095D" w:rsidRDefault="00FE72D2" w:rsidP="00FE72D2">
      <w:pPr>
        <w:tabs>
          <w:tab w:val="left" w:pos="1001"/>
        </w:tabs>
        <w:ind w:left="284"/>
        <w:rPr>
          <w:rFonts w:ascii="Times New Roman" w:hAnsi="Times New Roman" w:cs="Times New Roman"/>
          <w:sz w:val="24"/>
          <w:szCs w:val="24"/>
        </w:rPr>
      </w:pPr>
      <w:r w:rsidRPr="00EE095D">
        <w:rPr>
          <w:rFonts w:ascii="Times New Roman" w:hAnsi="Times New Roman" w:cs="Times New Roman"/>
          <w:sz w:val="24"/>
          <w:szCs w:val="24"/>
        </w:rPr>
        <w:t>1.4. Person whose personal characteristics and pecuniary interests may be in conflict with the interests of a custodian and where it is suspected that the relationship with the person under custodianship or the parents of a child under custodianship may cause</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conflicts.</w:t>
      </w:r>
    </w:p>
    <w:p w:rsidR="00FE72D2" w:rsidRPr="00EE095D" w:rsidRDefault="00FE72D2" w:rsidP="00FE72D2">
      <w:pPr>
        <w:jc w:val="center"/>
        <w:outlineLvl w:val="1"/>
        <w:rPr>
          <w:rFonts w:ascii="Times New Roman" w:eastAsia="Times New Roman" w:hAnsi="Times New Roman" w:cs="Times New Roman"/>
          <w:b/>
          <w:bCs/>
          <w:sz w:val="24"/>
          <w:szCs w:val="24"/>
          <w:highlight w:val="green"/>
        </w:rPr>
      </w:pPr>
    </w:p>
    <w:p w:rsidR="00FE72D2" w:rsidRPr="00EE095D" w:rsidRDefault="00FE72D2" w:rsidP="00FE72D2">
      <w:pPr>
        <w:jc w:val="center"/>
        <w:outlineLvl w:val="1"/>
        <w:rPr>
          <w:rFonts w:ascii="Times New Roman" w:eastAsia="Times New Roman" w:hAnsi="Times New Roman" w:cs="Times New Roman"/>
          <w:b/>
          <w:bCs/>
          <w:sz w:val="24"/>
          <w:szCs w:val="24"/>
          <w:highlight w:val="green"/>
        </w:rPr>
      </w:pPr>
    </w:p>
    <w:p w:rsidR="00FE72D2" w:rsidRPr="00EE095D" w:rsidRDefault="00FE72D2" w:rsidP="00FE72D2">
      <w:pPr>
        <w:jc w:val="center"/>
        <w:outlineLvl w:val="1"/>
        <w:rPr>
          <w:rFonts w:ascii="Times New Roman" w:eastAsia="Times New Roman" w:hAnsi="Times New Roman" w:cs="Times New Roman"/>
          <w:b/>
          <w:bCs/>
          <w:sz w:val="24"/>
          <w:szCs w:val="24"/>
          <w:highlight w:val="green"/>
        </w:rPr>
      </w:pP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243</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Obligation to accept custodianship and</w:t>
      </w:r>
      <w:r w:rsidRPr="00EE095D">
        <w:rPr>
          <w:rFonts w:ascii="Times New Roman" w:eastAsia="Times New Roman" w:hAnsi="Times New Roman" w:cs="Times New Roman"/>
          <w:b/>
          <w:bCs/>
          <w:spacing w:val="-18"/>
          <w:sz w:val="24"/>
          <w:szCs w:val="24"/>
        </w:rPr>
        <w:t xml:space="preserve"> </w:t>
      </w:r>
      <w:r w:rsidRPr="00EE095D">
        <w:rPr>
          <w:rFonts w:ascii="Times New Roman" w:eastAsia="Times New Roman" w:hAnsi="Times New Roman" w:cs="Times New Roman"/>
          <w:b/>
          <w:bCs/>
          <w:sz w:val="24"/>
          <w:szCs w:val="24"/>
        </w:rPr>
        <w:t>exceptions</w:t>
      </w:r>
    </w:p>
    <w:p w:rsidR="00FE72D2" w:rsidRPr="00EE095D" w:rsidRDefault="00FE72D2" w:rsidP="00FE72D2">
      <w:pPr>
        <w:jc w:val="center"/>
        <w:outlineLvl w:val="1"/>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Persons related by blood to the person to be placed under custodianship in direct linear ascendancy and direct linear decadency and brothers and sisters of the father or mother of the person under custodianship, are under the legal obligation to accept the task of a custodian if they comply with legal requirements for a custodianship under the provisions of this Law.</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2. Persons in blood relationship are not obliged to accept the task of a custodian</w:t>
      </w:r>
      <w:r w:rsidRPr="00EE095D">
        <w:rPr>
          <w:rFonts w:ascii="Times New Roman" w:hAnsi="Times New Roman" w:cs="Times New Roman"/>
          <w:spacing w:val="-1"/>
          <w:sz w:val="24"/>
          <w:szCs w:val="24"/>
        </w:rPr>
        <w:t xml:space="preserve"> </w:t>
      </w:r>
      <w:r w:rsidRPr="00EE095D">
        <w:rPr>
          <w:rFonts w:ascii="Times New Roman" w:hAnsi="Times New Roman" w:cs="Times New Roman"/>
          <w:sz w:val="24"/>
          <w:szCs w:val="24"/>
        </w:rPr>
        <w:t>if:</w:t>
      </w:r>
    </w:p>
    <w:p w:rsidR="00FE72D2" w:rsidRPr="00EE095D" w:rsidRDefault="00FE72D2" w:rsidP="00FE72D2">
      <w:pPr>
        <w:tabs>
          <w:tab w:val="left" w:pos="-142"/>
        </w:tabs>
        <w:ind w:firstLine="270"/>
        <w:rPr>
          <w:rFonts w:ascii="Times New Roman" w:hAnsi="Times New Roman" w:cs="Times New Roman"/>
          <w:sz w:val="24"/>
          <w:szCs w:val="24"/>
        </w:rPr>
      </w:pPr>
    </w:p>
    <w:p w:rsidR="00FE72D2" w:rsidRPr="00EE095D" w:rsidRDefault="00FE72D2" w:rsidP="00FE72D2">
      <w:pPr>
        <w:tabs>
          <w:tab w:val="left" w:pos="-142"/>
        </w:tabs>
        <w:ind w:firstLine="270"/>
        <w:rPr>
          <w:rFonts w:ascii="Times New Roman" w:eastAsia="Times New Roman" w:hAnsi="Times New Roman" w:cs="Times New Roman"/>
          <w:sz w:val="24"/>
          <w:szCs w:val="24"/>
        </w:rPr>
      </w:pPr>
      <w:r w:rsidRPr="00EE095D">
        <w:rPr>
          <w:rFonts w:ascii="Times New Roman" w:hAnsi="Times New Roman" w:cs="Times New Roman"/>
          <w:sz w:val="24"/>
          <w:szCs w:val="24"/>
        </w:rPr>
        <w:t>2.1. they are under sixteen years of</w:t>
      </w:r>
      <w:r w:rsidRPr="00EE095D">
        <w:rPr>
          <w:rFonts w:ascii="Times New Roman" w:hAnsi="Times New Roman" w:cs="Times New Roman"/>
          <w:spacing w:val="-5"/>
          <w:sz w:val="24"/>
          <w:szCs w:val="24"/>
        </w:rPr>
        <w:t xml:space="preserve"> </w:t>
      </w:r>
      <w:r w:rsidRPr="00EE095D">
        <w:rPr>
          <w:rFonts w:ascii="Times New Roman" w:hAnsi="Times New Roman" w:cs="Times New Roman"/>
          <w:sz w:val="24"/>
          <w:szCs w:val="24"/>
        </w:rPr>
        <w:t>age;</w:t>
      </w:r>
    </w:p>
    <w:p w:rsidR="00FE72D2" w:rsidRPr="00EE095D" w:rsidRDefault="00FE72D2" w:rsidP="00FE72D2">
      <w:pPr>
        <w:ind w:firstLine="270"/>
        <w:rPr>
          <w:rFonts w:ascii="Times New Roman" w:hAnsi="Times New Roman" w:cs="Times New Roman"/>
          <w:sz w:val="24"/>
          <w:szCs w:val="24"/>
        </w:rPr>
      </w:pPr>
    </w:p>
    <w:p w:rsidR="00FE72D2" w:rsidRPr="00EE095D" w:rsidRDefault="00FE72D2" w:rsidP="00FE72D2">
      <w:pPr>
        <w:ind w:left="270"/>
        <w:rPr>
          <w:rFonts w:ascii="Times New Roman" w:eastAsia="Times New Roman" w:hAnsi="Times New Roman" w:cs="Times New Roman"/>
          <w:sz w:val="24"/>
          <w:szCs w:val="24"/>
        </w:rPr>
      </w:pPr>
      <w:r w:rsidRPr="00EE095D">
        <w:rPr>
          <w:rFonts w:ascii="Times New Roman" w:hAnsi="Times New Roman" w:cs="Times New Roman"/>
          <w:sz w:val="24"/>
          <w:szCs w:val="24"/>
        </w:rPr>
        <w:t>2.2. due to illness, body disabilities or type of profession or service they are not adequately capable to fulfil this</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task;</w:t>
      </w:r>
    </w:p>
    <w:p w:rsidR="00FE72D2" w:rsidRPr="00EE095D" w:rsidRDefault="00FE72D2" w:rsidP="00FE72D2">
      <w:pPr>
        <w:tabs>
          <w:tab w:val="left" w:pos="-142"/>
        </w:tabs>
        <w:ind w:firstLine="270"/>
        <w:rPr>
          <w:rFonts w:ascii="Times New Roman" w:hAnsi="Times New Roman" w:cs="Times New Roman"/>
          <w:sz w:val="24"/>
          <w:szCs w:val="24"/>
        </w:rPr>
      </w:pPr>
    </w:p>
    <w:p w:rsidR="00FE72D2" w:rsidRPr="00EE095D" w:rsidRDefault="00FE72D2" w:rsidP="00FE72D2">
      <w:pPr>
        <w:tabs>
          <w:tab w:val="left" w:pos="-142"/>
        </w:tabs>
        <w:ind w:left="270"/>
        <w:rPr>
          <w:rFonts w:ascii="Times New Roman" w:eastAsia="Times New Roman" w:hAnsi="Times New Roman" w:cs="Times New Roman"/>
          <w:sz w:val="24"/>
          <w:szCs w:val="24"/>
        </w:rPr>
      </w:pPr>
      <w:r w:rsidRPr="00EE095D">
        <w:rPr>
          <w:rFonts w:ascii="Times New Roman" w:hAnsi="Times New Roman" w:cs="Times New Roman"/>
          <w:sz w:val="24"/>
          <w:szCs w:val="24"/>
        </w:rPr>
        <w:t>2.3 they already took on the task of a custodian or if they already take care of two or more</w:t>
      </w:r>
      <w:r w:rsidRPr="00EE095D">
        <w:rPr>
          <w:rFonts w:ascii="Times New Roman" w:hAnsi="Times New Roman" w:cs="Times New Roman"/>
          <w:spacing w:val="-3"/>
          <w:sz w:val="24"/>
          <w:szCs w:val="24"/>
        </w:rPr>
        <w:t xml:space="preserve"> other </w:t>
      </w:r>
      <w:r w:rsidRPr="00EE095D">
        <w:rPr>
          <w:rFonts w:ascii="Times New Roman" w:hAnsi="Times New Roman" w:cs="Times New Roman"/>
          <w:sz w:val="24"/>
          <w:szCs w:val="24"/>
        </w:rPr>
        <w:t>children;</w:t>
      </w:r>
    </w:p>
    <w:p w:rsidR="00FE72D2" w:rsidRPr="00EE095D" w:rsidRDefault="00FE72D2" w:rsidP="00FE72D2">
      <w:pPr>
        <w:tabs>
          <w:tab w:val="left" w:pos="1001"/>
        </w:tabs>
        <w:ind w:firstLine="270"/>
        <w:rPr>
          <w:rFonts w:ascii="Times New Roman" w:hAnsi="Times New Roman" w:cs="Times New Roman"/>
          <w:sz w:val="24"/>
          <w:szCs w:val="24"/>
        </w:rPr>
      </w:pPr>
    </w:p>
    <w:p w:rsidR="00FE72D2" w:rsidRPr="00EE095D" w:rsidRDefault="00FE72D2" w:rsidP="00FE72D2">
      <w:pPr>
        <w:tabs>
          <w:tab w:val="left" w:pos="1001"/>
        </w:tabs>
        <w:ind w:left="270"/>
        <w:rPr>
          <w:rFonts w:ascii="Times New Roman" w:hAnsi="Times New Roman" w:cs="Times New Roman"/>
          <w:sz w:val="24"/>
          <w:szCs w:val="24"/>
        </w:rPr>
      </w:pPr>
      <w:r w:rsidRPr="00EE095D">
        <w:rPr>
          <w:rFonts w:ascii="Times New Roman" w:hAnsi="Times New Roman" w:cs="Times New Roman"/>
          <w:sz w:val="24"/>
          <w:szCs w:val="24"/>
        </w:rPr>
        <w:t>2.4 mother who is considered for this task has a child under the age of seven and therefore rejects the task.</w:t>
      </w:r>
    </w:p>
    <w:p w:rsidR="00FE72D2" w:rsidRPr="00EE095D" w:rsidRDefault="00FE72D2" w:rsidP="00FE72D2">
      <w:pPr>
        <w:tabs>
          <w:tab w:val="left" w:pos="1001"/>
        </w:tabs>
        <w:ind w:left="270"/>
        <w:rPr>
          <w:rFonts w:ascii="Times New Roman" w:hAnsi="Times New Roman" w:cs="Times New Roman"/>
          <w:sz w:val="24"/>
          <w:szCs w:val="24"/>
        </w:rPr>
      </w:pPr>
    </w:p>
    <w:p w:rsidR="00FE72D2" w:rsidRPr="00EE095D" w:rsidRDefault="00FE72D2" w:rsidP="00FE72D2">
      <w:pPr>
        <w:tabs>
          <w:tab w:val="left" w:pos="1001"/>
        </w:tabs>
        <w:ind w:left="270"/>
        <w:rPr>
          <w:rFonts w:ascii="Times New Roman" w:hAnsi="Times New Roman" w:cs="Times New Roman"/>
          <w:sz w:val="24"/>
          <w:szCs w:val="24"/>
        </w:rPr>
      </w:pPr>
      <w:r w:rsidRPr="00EE095D">
        <w:rPr>
          <w:rFonts w:ascii="Times New Roman" w:hAnsi="Times New Roman" w:cs="Times New Roman"/>
          <w:sz w:val="24"/>
          <w:szCs w:val="24"/>
        </w:rPr>
        <w:t>2.5 a person already takes care of three or more minor children of his own.</w:t>
      </w:r>
    </w:p>
    <w:p w:rsidR="00FE72D2" w:rsidRPr="00EE095D" w:rsidRDefault="00FE72D2" w:rsidP="00FE72D2">
      <w:pPr>
        <w:jc w:val="center"/>
        <w:outlineLvl w:val="1"/>
        <w:rPr>
          <w:rFonts w:ascii="Times New Roman" w:eastAsia="Times New Roman" w:hAnsi="Times New Roman" w:cs="Times New Roman"/>
          <w:b/>
          <w:bCs/>
          <w:sz w:val="24"/>
          <w:szCs w:val="24"/>
          <w:highlight w:val="yellow"/>
        </w:rPr>
      </w:pP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244</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Request review</w:t>
      </w:r>
    </w:p>
    <w:p w:rsidR="00FE72D2" w:rsidRPr="00EE095D" w:rsidRDefault="00FE72D2" w:rsidP="00FE72D2">
      <w:pPr>
        <w:jc w:val="center"/>
        <w:outlineLvl w:val="1"/>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On the occasion of appointing a custodianship, Custodian Body shall take into account request of the person who is placed under custodianship if he is able to express his interest. Wishes of the relatives shall be also considered if this is in the interest of the person to be placed under custodianship.</w:t>
      </w:r>
    </w:p>
    <w:p w:rsidR="00FE72D2" w:rsidRPr="00EE095D" w:rsidRDefault="00FE72D2" w:rsidP="00FE72D2">
      <w:pPr>
        <w:rPr>
          <w:rFonts w:ascii="Times New Roman" w:eastAsia="Times New Roman" w:hAnsi="Times New Roman" w:cs="Times New Roman"/>
          <w:sz w:val="24"/>
          <w:szCs w:val="24"/>
          <w:highlight w:val="green"/>
        </w:rPr>
      </w:pP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w:t>
      </w:r>
      <w:r w:rsidRPr="00EE095D">
        <w:rPr>
          <w:rFonts w:ascii="Times New Roman" w:eastAsia="Times New Roman" w:hAnsi="Times New Roman" w:cs="Times New Roman"/>
          <w:b/>
          <w:bCs/>
          <w:spacing w:val="-6"/>
          <w:sz w:val="24"/>
          <w:szCs w:val="24"/>
        </w:rPr>
        <w:t xml:space="preserve"> </w:t>
      </w:r>
      <w:r w:rsidRPr="00EE095D">
        <w:rPr>
          <w:rFonts w:ascii="Times New Roman" w:eastAsia="Times New Roman" w:hAnsi="Times New Roman" w:cs="Times New Roman"/>
          <w:b/>
          <w:bCs/>
          <w:sz w:val="24"/>
          <w:szCs w:val="24"/>
        </w:rPr>
        <w:t>245</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Custodianship</w:t>
      </w:r>
      <w:r w:rsidRPr="00EE095D">
        <w:rPr>
          <w:rFonts w:ascii="Times New Roman" w:eastAsia="Times New Roman" w:hAnsi="Times New Roman" w:cs="Times New Roman"/>
          <w:b/>
          <w:bCs/>
          <w:spacing w:val="-6"/>
          <w:sz w:val="24"/>
          <w:szCs w:val="24"/>
        </w:rPr>
        <w:t xml:space="preserve"> </w:t>
      </w:r>
      <w:r w:rsidRPr="00EE095D">
        <w:rPr>
          <w:rFonts w:ascii="Times New Roman" w:eastAsia="Times New Roman" w:hAnsi="Times New Roman" w:cs="Times New Roman"/>
          <w:b/>
          <w:bCs/>
          <w:sz w:val="24"/>
          <w:szCs w:val="24"/>
        </w:rPr>
        <w:t>directly</w:t>
      </w:r>
      <w:r w:rsidRPr="00EE095D">
        <w:rPr>
          <w:rFonts w:ascii="Times New Roman" w:eastAsia="Times New Roman" w:hAnsi="Times New Roman" w:cs="Times New Roman"/>
          <w:b/>
          <w:bCs/>
          <w:spacing w:val="-6"/>
          <w:sz w:val="24"/>
          <w:szCs w:val="24"/>
        </w:rPr>
        <w:t xml:space="preserve"> </w:t>
      </w:r>
      <w:r w:rsidRPr="00EE095D">
        <w:rPr>
          <w:rFonts w:ascii="Times New Roman" w:eastAsia="Times New Roman" w:hAnsi="Times New Roman" w:cs="Times New Roman"/>
          <w:b/>
          <w:bCs/>
          <w:sz w:val="24"/>
          <w:szCs w:val="24"/>
        </w:rPr>
        <w:t>exercised</w:t>
      </w:r>
      <w:r w:rsidRPr="00EE095D">
        <w:rPr>
          <w:rFonts w:ascii="Times New Roman" w:eastAsia="Times New Roman" w:hAnsi="Times New Roman" w:cs="Times New Roman"/>
          <w:b/>
          <w:bCs/>
          <w:spacing w:val="-6"/>
          <w:sz w:val="24"/>
          <w:szCs w:val="24"/>
        </w:rPr>
        <w:t xml:space="preserve"> </w:t>
      </w:r>
      <w:r w:rsidRPr="00EE095D">
        <w:rPr>
          <w:rFonts w:ascii="Times New Roman" w:eastAsia="Times New Roman" w:hAnsi="Times New Roman" w:cs="Times New Roman"/>
          <w:b/>
          <w:bCs/>
          <w:sz w:val="24"/>
          <w:szCs w:val="24"/>
        </w:rPr>
        <w:t>by</w:t>
      </w:r>
      <w:r w:rsidRPr="00EE095D">
        <w:rPr>
          <w:rFonts w:ascii="Times New Roman" w:eastAsia="Times New Roman" w:hAnsi="Times New Roman" w:cs="Times New Roman"/>
          <w:b/>
          <w:bCs/>
          <w:spacing w:val="-6"/>
          <w:sz w:val="24"/>
          <w:szCs w:val="24"/>
        </w:rPr>
        <w:t xml:space="preserve"> </w:t>
      </w:r>
      <w:r w:rsidRPr="00EE095D">
        <w:rPr>
          <w:rFonts w:ascii="Times New Roman" w:eastAsia="Times New Roman" w:hAnsi="Times New Roman" w:cs="Times New Roman"/>
          <w:b/>
          <w:bCs/>
          <w:sz w:val="24"/>
          <w:szCs w:val="24"/>
        </w:rPr>
        <w:t>Custodian</w:t>
      </w:r>
      <w:r w:rsidRPr="00EE095D">
        <w:rPr>
          <w:rFonts w:ascii="Times New Roman" w:eastAsia="Times New Roman" w:hAnsi="Times New Roman" w:cs="Times New Roman"/>
          <w:b/>
          <w:bCs/>
          <w:spacing w:val="-6"/>
          <w:sz w:val="24"/>
          <w:szCs w:val="24"/>
        </w:rPr>
        <w:t xml:space="preserve"> </w:t>
      </w:r>
      <w:r w:rsidRPr="00EE095D">
        <w:rPr>
          <w:rFonts w:ascii="Times New Roman" w:eastAsia="Times New Roman" w:hAnsi="Times New Roman" w:cs="Times New Roman"/>
          <w:b/>
          <w:bCs/>
          <w:sz w:val="24"/>
          <w:szCs w:val="24"/>
        </w:rPr>
        <w:t>Body</w:t>
      </w:r>
    </w:p>
    <w:p w:rsidR="00FE72D2" w:rsidRPr="00EE095D" w:rsidRDefault="00FE72D2" w:rsidP="00FE72D2">
      <w:pPr>
        <w:jc w:val="center"/>
        <w:outlineLvl w:val="1"/>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 xml:space="preserve">1.If this in the interest of the person to be placed under custody, the Custodian Body may decide not to appoint a custodian, but to fulfil the obligations of the custodian directly. Upon a decision to directly exercise the matters of custody a representative of the Custodian Body is appointed to conduct the tasks of a custodian on its behalf. </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 xml:space="preserve">2. Custodian`s tasks, which require the permission of the Custodian Body or participation of the body in any other way, </w:t>
      </w:r>
      <w:r w:rsidRPr="00EE095D">
        <w:rPr>
          <w:rFonts w:ascii="Times New Roman" w:eastAsia="Times New Roman" w:hAnsi="Times New Roman" w:cs="Times New Roman"/>
          <w:sz w:val="24"/>
          <w:szCs w:val="24"/>
        </w:rPr>
        <w:t>in order to validate a decision, can be conducted by a representative of the Custodian Body only, if this person is holder of the administrative authorization of the Custodian Body. He shall abide by any directions of the Custodian Body and act in accordance with the provisions of this</w:t>
      </w:r>
      <w:r w:rsidRPr="00EE095D">
        <w:rPr>
          <w:rFonts w:ascii="Times New Roman" w:eastAsia="Times New Roman" w:hAnsi="Times New Roman" w:cs="Times New Roman"/>
          <w:spacing w:val="-16"/>
          <w:sz w:val="24"/>
          <w:szCs w:val="24"/>
        </w:rPr>
        <w:t xml:space="preserve"> </w:t>
      </w:r>
      <w:r w:rsidRPr="00EE095D">
        <w:rPr>
          <w:rFonts w:ascii="Times New Roman" w:eastAsia="Times New Roman" w:hAnsi="Times New Roman" w:cs="Times New Roman"/>
          <w:sz w:val="24"/>
          <w:szCs w:val="24"/>
        </w:rPr>
        <w:t>Book.</w:t>
      </w:r>
    </w:p>
    <w:p w:rsidR="00FE72D2" w:rsidRPr="00EE095D" w:rsidRDefault="00FE72D2" w:rsidP="00FE72D2">
      <w:pPr>
        <w:rPr>
          <w:rFonts w:ascii="Times New Roman" w:eastAsia="Times New Roman" w:hAnsi="Times New Roman" w:cs="Times New Roman"/>
          <w:sz w:val="24"/>
          <w:szCs w:val="24"/>
          <w:highlight w:val="green"/>
        </w:rPr>
      </w:pP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246</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Custodianship of more than one</w:t>
      </w:r>
      <w:r w:rsidRPr="00EE095D">
        <w:rPr>
          <w:rFonts w:ascii="Times New Roman" w:eastAsia="Times New Roman" w:hAnsi="Times New Roman" w:cs="Times New Roman"/>
          <w:b/>
          <w:bCs/>
          <w:spacing w:val="-17"/>
          <w:sz w:val="24"/>
          <w:szCs w:val="24"/>
        </w:rPr>
        <w:t xml:space="preserve"> </w:t>
      </w:r>
      <w:r w:rsidRPr="00EE095D">
        <w:rPr>
          <w:rFonts w:ascii="Times New Roman" w:eastAsia="Times New Roman" w:hAnsi="Times New Roman" w:cs="Times New Roman"/>
          <w:b/>
          <w:bCs/>
          <w:sz w:val="24"/>
          <w:szCs w:val="24"/>
        </w:rPr>
        <w:t>person</w:t>
      </w:r>
    </w:p>
    <w:p w:rsidR="00FE72D2" w:rsidRPr="00EE095D" w:rsidRDefault="00FE72D2" w:rsidP="00FE72D2">
      <w:pPr>
        <w:jc w:val="center"/>
        <w:outlineLvl w:val="1"/>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The same person upon agreement may be appointed as an custodian for more than one person, if this is not in contrary to the interests of a persons under</w:t>
      </w:r>
      <w:r w:rsidRPr="00EE095D">
        <w:rPr>
          <w:rFonts w:ascii="Times New Roman" w:eastAsia="Times New Roman" w:hAnsi="Times New Roman" w:cs="Times New Roman"/>
          <w:spacing w:val="-18"/>
          <w:sz w:val="24"/>
          <w:szCs w:val="24"/>
        </w:rPr>
        <w:t xml:space="preserve"> </w:t>
      </w:r>
      <w:r w:rsidRPr="00EE095D">
        <w:rPr>
          <w:rFonts w:ascii="Times New Roman" w:eastAsia="Times New Roman" w:hAnsi="Times New Roman" w:cs="Times New Roman"/>
          <w:sz w:val="24"/>
          <w:szCs w:val="24"/>
        </w:rPr>
        <w:t>custodianship.</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247</w:t>
      </w:r>
    </w:p>
    <w:p w:rsidR="00FE72D2" w:rsidRPr="00EE095D" w:rsidRDefault="00FE72D2" w:rsidP="00FE72D2">
      <w:pPr>
        <w:jc w:val="center"/>
        <w:rPr>
          <w:rFonts w:ascii="Times New Roman" w:eastAsia="Times New Roman" w:hAnsi="Times New Roman" w:cs="Times New Roman"/>
          <w:sz w:val="24"/>
          <w:szCs w:val="24"/>
        </w:rPr>
      </w:pPr>
      <w:r w:rsidRPr="00EE095D">
        <w:rPr>
          <w:rFonts w:ascii="Times New Roman" w:hAnsi="Times New Roman" w:cs="Times New Roman"/>
          <w:b/>
          <w:sz w:val="24"/>
          <w:szCs w:val="24"/>
        </w:rPr>
        <w:t>Delegation of</w:t>
      </w:r>
      <w:r w:rsidRPr="00EE095D">
        <w:rPr>
          <w:rFonts w:ascii="Times New Roman" w:hAnsi="Times New Roman" w:cs="Times New Roman"/>
          <w:b/>
          <w:spacing w:val="-17"/>
          <w:sz w:val="24"/>
          <w:szCs w:val="24"/>
        </w:rPr>
        <w:t xml:space="preserve"> </w:t>
      </w:r>
      <w:r w:rsidRPr="00EE095D">
        <w:rPr>
          <w:rFonts w:ascii="Times New Roman" w:hAnsi="Times New Roman" w:cs="Times New Roman"/>
          <w:b/>
          <w:sz w:val="24"/>
          <w:szCs w:val="24"/>
        </w:rPr>
        <w:t>obligations</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If Custodian Body generally takes the role of a custodian or carries out special tasks of the custodian directly, it is authorized to entrust certain tasks to other professionals who can act on its behalf and under its</w:t>
      </w:r>
      <w:r w:rsidRPr="00EE095D">
        <w:rPr>
          <w:rFonts w:ascii="Times New Roman" w:eastAsia="Times New Roman" w:hAnsi="Times New Roman" w:cs="Times New Roman"/>
          <w:spacing w:val="-26"/>
          <w:sz w:val="24"/>
          <w:szCs w:val="24"/>
        </w:rPr>
        <w:t xml:space="preserve"> </w:t>
      </w:r>
      <w:r w:rsidRPr="00EE095D">
        <w:rPr>
          <w:rFonts w:ascii="Times New Roman" w:eastAsia="Times New Roman" w:hAnsi="Times New Roman" w:cs="Times New Roman"/>
          <w:sz w:val="24"/>
          <w:szCs w:val="24"/>
        </w:rPr>
        <w:t>supervision.</w:t>
      </w:r>
    </w:p>
    <w:p w:rsidR="00FE72D2" w:rsidRPr="00EE095D" w:rsidRDefault="00FE72D2" w:rsidP="00FE72D2">
      <w:pPr>
        <w:outlineLvl w:val="1"/>
        <w:rPr>
          <w:rFonts w:ascii="Times New Roman" w:eastAsia="Times New Roman" w:hAnsi="Times New Roman" w:cs="Times New Roman"/>
          <w:b/>
          <w:bCs/>
          <w:sz w:val="24"/>
          <w:szCs w:val="24"/>
          <w:highlight w:val="yellow"/>
        </w:rPr>
      </w:pPr>
    </w:p>
    <w:p w:rsidR="00FE72D2" w:rsidRPr="00EE095D" w:rsidRDefault="00FE72D2" w:rsidP="00FE72D2">
      <w:pPr>
        <w:jc w:val="center"/>
        <w:outlineLvl w:val="1"/>
        <w:rPr>
          <w:rFonts w:ascii="Times New Roman" w:eastAsia="Times New Roman" w:hAnsi="Times New Roman" w:cs="Times New Roman"/>
          <w:b/>
          <w:bCs/>
          <w:sz w:val="24"/>
          <w:szCs w:val="24"/>
        </w:rPr>
      </w:pPr>
    </w:p>
    <w:p w:rsidR="00FE72D2" w:rsidRPr="00EE095D" w:rsidRDefault="00FE72D2" w:rsidP="00FE72D2">
      <w:pPr>
        <w:jc w:val="center"/>
        <w:outlineLvl w:val="1"/>
        <w:rPr>
          <w:rFonts w:ascii="Times New Roman" w:eastAsia="Times New Roman" w:hAnsi="Times New Roman" w:cs="Times New Roman"/>
          <w:b/>
          <w:bCs/>
          <w:spacing w:val="-6"/>
          <w:sz w:val="24"/>
          <w:szCs w:val="24"/>
        </w:rPr>
      </w:pPr>
      <w:r w:rsidRPr="00EE095D">
        <w:rPr>
          <w:rFonts w:ascii="Times New Roman" w:eastAsia="Times New Roman" w:hAnsi="Times New Roman" w:cs="Times New Roman"/>
          <w:b/>
          <w:bCs/>
          <w:sz w:val="24"/>
          <w:szCs w:val="24"/>
        </w:rPr>
        <w:t>Article 248</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Entrustment</w:t>
      </w:r>
    </w:p>
    <w:p w:rsidR="00FE72D2" w:rsidRPr="00EE095D" w:rsidRDefault="00FE72D2" w:rsidP="00FE72D2">
      <w:pPr>
        <w:jc w:val="center"/>
        <w:outlineLvl w:val="1"/>
        <w:rPr>
          <w:rFonts w:ascii="Times New Roman" w:eastAsia="Times New Roman" w:hAnsi="Times New Roman" w:cs="Times New Roman"/>
          <w:sz w:val="24"/>
          <w:szCs w:val="24"/>
        </w:rPr>
      </w:pPr>
    </w:p>
    <w:p w:rsidR="00FE72D2" w:rsidRPr="00EE095D" w:rsidRDefault="00FE72D2" w:rsidP="00FE72D2">
      <w:pPr>
        <w:outlineLvl w:val="1"/>
        <w:rPr>
          <w:rFonts w:ascii="Times New Roman" w:hAnsi="Times New Roman" w:cs="Times New Roman"/>
          <w:sz w:val="24"/>
          <w:szCs w:val="24"/>
        </w:rPr>
      </w:pPr>
      <w:r w:rsidRPr="00EE095D">
        <w:rPr>
          <w:rFonts w:ascii="Times New Roman" w:hAnsi="Times New Roman" w:cs="Times New Roman"/>
          <w:sz w:val="24"/>
          <w:szCs w:val="24"/>
        </w:rPr>
        <w:t>1. Custodian Body who decides on appointing the custodian defines custodian`s obligations and scope of authority.</w:t>
      </w:r>
    </w:p>
    <w:p w:rsidR="00FE72D2" w:rsidRPr="00EE095D" w:rsidRDefault="00FE72D2" w:rsidP="00FE72D2">
      <w:pPr>
        <w:outlineLvl w:val="1"/>
        <w:rPr>
          <w:rFonts w:ascii="Times New Roman" w:hAnsi="Times New Roman" w:cs="Times New Roman"/>
          <w:sz w:val="24"/>
          <w:szCs w:val="24"/>
        </w:rPr>
      </w:pPr>
    </w:p>
    <w:p w:rsidR="00FE72D2" w:rsidRPr="00EE095D" w:rsidRDefault="00FE72D2" w:rsidP="00FE72D2">
      <w:pPr>
        <w:outlineLvl w:val="1"/>
        <w:rPr>
          <w:rFonts w:ascii="Times New Roman" w:hAnsi="Times New Roman" w:cs="Times New Roman"/>
          <w:sz w:val="24"/>
          <w:szCs w:val="24"/>
        </w:rPr>
      </w:pPr>
      <w:r w:rsidRPr="00EE095D">
        <w:rPr>
          <w:rFonts w:ascii="Times New Roman" w:hAnsi="Times New Roman" w:cs="Times New Roman"/>
          <w:sz w:val="24"/>
          <w:szCs w:val="24"/>
        </w:rPr>
        <w:t>2. Before making a decision from Paragraph (1) of this Article, Custodian Body informs the custodian of the importance of custodianship, about rights and obligations and provides all other important information required for carrying out the task of a custodian.</w:t>
      </w:r>
    </w:p>
    <w:p w:rsidR="00FE72D2" w:rsidRPr="00EE095D" w:rsidRDefault="00FE72D2" w:rsidP="00FE72D2">
      <w:pPr>
        <w:outlineLvl w:val="1"/>
        <w:rPr>
          <w:rFonts w:ascii="Times New Roman" w:hAnsi="Times New Roman" w:cs="Times New Roman"/>
          <w:sz w:val="24"/>
          <w:szCs w:val="24"/>
        </w:rPr>
      </w:pP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249</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Obligations of custodian</w:t>
      </w:r>
    </w:p>
    <w:p w:rsidR="00FE72D2" w:rsidRPr="00EE095D" w:rsidRDefault="00FE72D2" w:rsidP="00FE72D2">
      <w:pPr>
        <w:jc w:val="center"/>
        <w:outlineLvl w:val="1"/>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1. Custodian is especially obliged to take care in good faith of the personality and the rights and interests of the person under custodianship and to administer his property with care, as well as to inform Custodian Body of the course of</w:t>
      </w:r>
      <w:r w:rsidRPr="00EE095D">
        <w:rPr>
          <w:rFonts w:ascii="Times New Roman" w:hAnsi="Times New Roman" w:cs="Times New Roman"/>
          <w:spacing w:val="-25"/>
          <w:sz w:val="24"/>
          <w:szCs w:val="24"/>
        </w:rPr>
        <w:t xml:space="preserve"> </w:t>
      </w:r>
      <w:r w:rsidRPr="00EE095D">
        <w:rPr>
          <w:rFonts w:ascii="Times New Roman" w:hAnsi="Times New Roman" w:cs="Times New Roman"/>
          <w:sz w:val="24"/>
          <w:szCs w:val="24"/>
        </w:rPr>
        <w:t>custodianship.</w:t>
      </w:r>
    </w:p>
    <w:p w:rsidR="00FE72D2" w:rsidRPr="00EE095D" w:rsidRDefault="00FE72D2" w:rsidP="00FE72D2">
      <w:pPr>
        <w:tabs>
          <w:tab w:val="left" w:pos="820"/>
        </w:tabs>
        <w:rPr>
          <w:rFonts w:ascii="Times New Roman" w:hAnsi="Times New Roman" w:cs="Times New Roman"/>
          <w:sz w:val="24"/>
          <w:szCs w:val="24"/>
        </w:rPr>
      </w:pPr>
    </w:p>
    <w:p w:rsidR="00FE72D2" w:rsidRPr="00EE095D" w:rsidRDefault="00FE72D2" w:rsidP="00FE72D2">
      <w:pPr>
        <w:tabs>
          <w:tab w:val="left" w:pos="820"/>
        </w:tabs>
        <w:rPr>
          <w:rFonts w:ascii="Times New Roman" w:hAnsi="Times New Roman" w:cs="Times New Roman"/>
          <w:sz w:val="24"/>
          <w:szCs w:val="24"/>
        </w:rPr>
      </w:pPr>
      <w:r w:rsidRPr="00EE095D">
        <w:rPr>
          <w:rFonts w:ascii="Times New Roman" w:hAnsi="Times New Roman" w:cs="Times New Roman"/>
          <w:sz w:val="24"/>
          <w:szCs w:val="24"/>
        </w:rPr>
        <w:t>2. Custodian is especially obliged, with the assistance of Custodian Body, to make use of all necessary means of social welfare in order to ensure material requirements needed for enforcement of custodianship</w:t>
      </w:r>
      <w:r w:rsidRPr="00EE095D">
        <w:rPr>
          <w:rFonts w:ascii="Times New Roman" w:hAnsi="Times New Roman" w:cs="Times New Roman"/>
          <w:spacing w:val="-5"/>
          <w:sz w:val="24"/>
          <w:szCs w:val="24"/>
        </w:rPr>
        <w:t xml:space="preserve"> </w:t>
      </w:r>
      <w:r w:rsidRPr="00EE095D">
        <w:rPr>
          <w:rFonts w:ascii="Times New Roman" w:hAnsi="Times New Roman" w:cs="Times New Roman"/>
          <w:sz w:val="24"/>
          <w:szCs w:val="24"/>
        </w:rPr>
        <w:t>measures.</w:t>
      </w:r>
    </w:p>
    <w:p w:rsidR="00FE72D2" w:rsidRPr="00EE095D" w:rsidRDefault="00FE72D2" w:rsidP="00FE72D2">
      <w:pPr>
        <w:tabs>
          <w:tab w:val="left" w:pos="820"/>
        </w:tabs>
        <w:ind w:right="-12"/>
        <w:rPr>
          <w:rFonts w:ascii="Times New Roman" w:eastAsia="Times New Roman" w:hAnsi="Times New Roman" w:cs="Times New Roman"/>
          <w:sz w:val="24"/>
          <w:szCs w:val="24"/>
        </w:rPr>
      </w:pP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Article 250 </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Inventory of property</w:t>
      </w:r>
    </w:p>
    <w:p w:rsidR="00FE72D2" w:rsidRPr="00EE095D" w:rsidRDefault="00FE72D2" w:rsidP="00FE72D2">
      <w:pPr>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1. If a person under custodianship owns substantial property, Custodian Body is obliged to attach an inventory- and evaluation-report of this property to his work report. This also applies to the person who performs tasks of a custodian on behalf of Custodian</w:t>
      </w:r>
      <w:r w:rsidRPr="00EE095D">
        <w:rPr>
          <w:rFonts w:ascii="Times New Roman" w:hAnsi="Times New Roman" w:cs="Times New Roman"/>
          <w:spacing w:val="-5"/>
          <w:sz w:val="24"/>
          <w:szCs w:val="24"/>
        </w:rPr>
        <w:t xml:space="preserve"> </w:t>
      </w:r>
      <w:r w:rsidRPr="00EE095D">
        <w:rPr>
          <w:rFonts w:ascii="Times New Roman" w:hAnsi="Times New Roman" w:cs="Times New Roman"/>
          <w:sz w:val="24"/>
          <w:szCs w:val="24"/>
        </w:rPr>
        <w:t>Body.</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The following data shall be provided with the</w:t>
      </w:r>
      <w:r w:rsidRPr="00EE095D">
        <w:rPr>
          <w:rFonts w:ascii="Times New Roman" w:hAnsi="Times New Roman" w:cs="Times New Roman"/>
          <w:spacing w:val="-22"/>
          <w:sz w:val="24"/>
          <w:szCs w:val="24"/>
        </w:rPr>
        <w:t xml:space="preserve"> </w:t>
      </w:r>
      <w:r w:rsidRPr="00EE095D">
        <w:rPr>
          <w:rFonts w:ascii="Times New Roman" w:hAnsi="Times New Roman" w:cs="Times New Roman"/>
          <w:sz w:val="24"/>
          <w:szCs w:val="24"/>
        </w:rPr>
        <w:t>inventory or property:</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1001"/>
        </w:tabs>
        <w:ind w:firstLine="270"/>
        <w:rPr>
          <w:rFonts w:ascii="Times New Roman" w:eastAsia="Times New Roman" w:hAnsi="Times New Roman" w:cs="Times New Roman"/>
          <w:sz w:val="24"/>
          <w:szCs w:val="24"/>
        </w:rPr>
      </w:pPr>
      <w:r w:rsidRPr="00EE095D">
        <w:rPr>
          <w:rFonts w:ascii="Times New Roman" w:hAnsi="Times New Roman" w:cs="Times New Roman"/>
          <w:sz w:val="24"/>
          <w:szCs w:val="24"/>
        </w:rPr>
        <w:t>2.1. Data of the person under</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custodianship</w:t>
      </w:r>
    </w:p>
    <w:p w:rsidR="00FE72D2" w:rsidRPr="00EE095D" w:rsidRDefault="00FE72D2" w:rsidP="00FE72D2">
      <w:pPr>
        <w:tabs>
          <w:tab w:val="left" w:pos="1000"/>
        </w:tabs>
        <w:ind w:left="1000" w:firstLine="270"/>
        <w:rPr>
          <w:rFonts w:ascii="Times New Roman" w:hAnsi="Times New Roman" w:cs="Times New Roman"/>
          <w:sz w:val="24"/>
          <w:szCs w:val="24"/>
        </w:rPr>
      </w:pPr>
    </w:p>
    <w:p w:rsidR="00FE72D2" w:rsidRPr="00EE095D" w:rsidRDefault="00FE72D2" w:rsidP="00FE72D2">
      <w:pPr>
        <w:tabs>
          <w:tab w:val="left" w:pos="1000"/>
        </w:tabs>
        <w:ind w:left="270"/>
        <w:rPr>
          <w:rFonts w:ascii="Times New Roman" w:eastAsia="Times New Roman" w:hAnsi="Times New Roman" w:cs="Times New Roman"/>
          <w:sz w:val="24"/>
          <w:szCs w:val="24"/>
        </w:rPr>
      </w:pPr>
      <w:r w:rsidRPr="00EE095D">
        <w:rPr>
          <w:rFonts w:ascii="Times New Roman" w:hAnsi="Times New Roman" w:cs="Times New Roman"/>
          <w:sz w:val="24"/>
          <w:szCs w:val="24"/>
        </w:rPr>
        <w:t>2.2. Data about the custodian respectively a person who acts as a custodian on behalf of Custodian Body to administer property of the person under</w:t>
      </w:r>
      <w:r w:rsidRPr="00EE095D">
        <w:rPr>
          <w:rFonts w:ascii="Times New Roman" w:hAnsi="Times New Roman" w:cs="Times New Roman"/>
          <w:spacing w:val="-5"/>
          <w:sz w:val="24"/>
          <w:szCs w:val="24"/>
        </w:rPr>
        <w:t xml:space="preserve"> </w:t>
      </w:r>
      <w:r w:rsidRPr="00EE095D">
        <w:rPr>
          <w:rFonts w:ascii="Times New Roman" w:hAnsi="Times New Roman" w:cs="Times New Roman"/>
          <w:sz w:val="24"/>
          <w:szCs w:val="24"/>
        </w:rPr>
        <w:t xml:space="preserve">custodianship </w:t>
      </w:r>
    </w:p>
    <w:p w:rsidR="00FE72D2" w:rsidRPr="00EE095D" w:rsidRDefault="00FE72D2" w:rsidP="00FE72D2">
      <w:pPr>
        <w:tabs>
          <w:tab w:val="left" w:pos="1001"/>
        </w:tabs>
        <w:ind w:left="1001" w:firstLine="270"/>
        <w:rPr>
          <w:rFonts w:ascii="Times New Roman" w:hAnsi="Times New Roman" w:cs="Times New Roman"/>
          <w:sz w:val="24"/>
          <w:szCs w:val="24"/>
        </w:rPr>
      </w:pPr>
    </w:p>
    <w:p w:rsidR="00FE72D2" w:rsidRPr="00EE095D" w:rsidRDefault="00FE72D2" w:rsidP="00FE72D2">
      <w:pPr>
        <w:tabs>
          <w:tab w:val="left" w:pos="1001"/>
        </w:tabs>
        <w:ind w:firstLine="270"/>
        <w:rPr>
          <w:rFonts w:ascii="Times New Roman" w:hAnsi="Times New Roman" w:cs="Times New Roman"/>
          <w:sz w:val="24"/>
          <w:szCs w:val="24"/>
        </w:rPr>
      </w:pPr>
      <w:r w:rsidRPr="00EE095D">
        <w:rPr>
          <w:rFonts w:ascii="Times New Roman" w:hAnsi="Times New Roman" w:cs="Times New Roman"/>
          <w:sz w:val="24"/>
          <w:szCs w:val="24"/>
        </w:rPr>
        <w:t>2.3. Data on the person who holds property things on behalf of the person under custodianship.</w:t>
      </w:r>
    </w:p>
    <w:p w:rsidR="00FE72D2" w:rsidRPr="00EE095D" w:rsidRDefault="00FE72D2" w:rsidP="00FE72D2">
      <w:pPr>
        <w:tabs>
          <w:tab w:val="left" w:pos="1001"/>
        </w:tabs>
        <w:ind w:left="1001"/>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3. If Custodian Body, where it is legally permissible, has initiated custodianship procedure, it can conduct the inventory and evaluation of property of a person under custodianship and undertake all necessary measures to protect this property, even before making the final decision for placement under</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custodianship.</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251</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Representation</w:t>
      </w:r>
    </w:p>
    <w:p w:rsidR="00FE72D2" w:rsidRPr="00EE095D" w:rsidRDefault="00FE72D2" w:rsidP="00FE72D2">
      <w:pPr>
        <w:jc w:val="center"/>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1. Custodian legally represents the person under custodianship (legal</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representative).</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If obligations of the custodian are exercised directly by Custodian Body or if custodian has only limited authority, Custodian Body represents person under custodianship through one of its representatives or other authorized professional</w:t>
      </w:r>
      <w:r w:rsidRPr="00EE095D">
        <w:rPr>
          <w:rFonts w:ascii="Times New Roman" w:hAnsi="Times New Roman" w:cs="Times New Roman"/>
          <w:spacing w:val="-19"/>
          <w:sz w:val="24"/>
          <w:szCs w:val="24"/>
        </w:rPr>
        <w:t xml:space="preserve"> </w:t>
      </w:r>
      <w:r w:rsidRPr="00EE095D">
        <w:rPr>
          <w:rFonts w:ascii="Times New Roman" w:hAnsi="Times New Roman" w:cs="Times New Roman"/>
          <w:sz w:val="24"/>
          <w:szCs w:val="24"/>
        </w:rPr>
        <w:t>person.</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3. Person who represents a person under custodianship on behalf of Custodian Body can perform actions and measures as mentioned in Article 253 of this Book only upon prior permission of Custodian Body.</w:t>
      </w:r>
    </w:p>
    <w:p w:rsidR="00FE72D2" w:rsidRPr="00EE095D" w:rsidRDefault="00FE72D2" w:rsidP="00FE72D2">
      <w:pPr>
        <w:jc w:val="center"/>
        <w:outlineLvl w:val="1"/>
        <w:rPr>
          <w:rFonts w:ascii="Times New Roman" w:eastAsia="Times New Roman" w:hAnsi="Times New Roman" w:cs="Times New Roman"/>
          <w:b/>
          <w:bCs/>
          <w:sz w:val="24"/>
          <w:szCs w:val="24"/>
        </w:rPr>
      </w:pP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252</w:t>
      </w:r>
    </w:p>
    <w:p w:rsidR="00FE72D2" w:rsidRPr="00EE095D" w:rsidRDefault="00FE72D2" w:rsidP="00FE72D2">
      <w:pPr>
        <w:jc w:val="center"/>
        <w:outlineLvl w:val="1"/>
        <w:rPr>
          <w:rFonts w:ascii="Times New Roman" w:eastAsia="Times New Roman" w:hAnsi="Times New Roman" w:cs="Times New Roman"/>
          <w:sz w:val="24"/>
          <w:szCs w:val="24"/>
        </w:rPr>
      </w:pPr>
      <w:r w:rsidRPr="00EE095D">
        <w:rPr>
          <w:rFonts w:ascii="Times New Roman" w:eastAsia="Times New Roman" w:hAnsi="Times New Roman" w:cs="Times New Roman"/>
          <w:b/>
          <w:bCs/>
          <w:sz w:val="24"/>
          <w:szCs w:val="24"/>
        </w:rPr>
        <w:t>Prohibition of</w:t>
      </w:r>
      <w:r w:rsidRPr="00EE095D">
        <w:rPr>
          <w:rFonts w:ascii="Times New Roman" w:eastAsia="Times New Roman" w:hAnsi="Times New Roman" w:cs="Times New Roman"/>
          <w:b/>
          <w:bCs/>
          <w:spacing w:val="-21"/>
          <w:sz w:val="24"/>
          <w:szCs w:val="24"/>
        </w:rPr>
        <w:t xml:space="preserve"> </w:t>
      </w:r>
      <w:r w:rsidRPr="00EE095D">
        <w:rPr>
          <w:rFonts w:ascii="Times New Roman" w:eastAsia="Times New Roman" w:hAnsi="Times New Roman" w:cs="Times New Roman"/>
          <w:b/>
          <w:bCs/>
          <w:sz w:val="24"/>
          <w:szCs w:val="24"/>
        </w:rPr>
        <w:t>representation</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Custodian cannot represent the person under custodianship in following legal transactions:</w:t>
      </w:r>
    </w:p>
    <w:p w:rsidR="00FE72D2" w:rsidRPr="00EE095D" w:rsidRDefault="00FE72D2" w:rsidP="00FE72D2">
      <w:pPr>
        <w:tabs>
          <w:tab w:val="left" w:pos="1001"/>
        </w:tabs>
        <w:ind w:left="709"/>
        <w:rPr>
          <w:rFonts w:ascii="Times New Roman" w:hAnsi="Times New Roman" w:cs="Times New Roman"/>
          <w:sz w:val="24"/>
          <w:szCs w:val="24"/>
        </w:rPr>
      </w:pPr>
    </w:p>
    <w:p w:rsidR="00FE72D2" w:rsidRPr="00EE095D" w:rsidRDefault="00FE72D2" w:rsidP="00FE72D2">
      <w:pPr>
        <w:tabs>
          <w:tab w:val="left" w:pos="1001"/>
        </w:tabs>
        <w:ind w:left="270"/>
        <w:rPr>
          <w:rFonts w:ascii="Times New Roman" w:eastAsia="Times New Roman" w:hAnsi="Times New Roman" w:cs="Times New Roman"/>
          <w:sz w:val="24"/>
          <w:szCs w:val="24"/>
        </w:rPr>
      </w:pPr>
      <w:r w:rsidRPr="00EE095D">
        <w:rPr>
          <w:rFonts w:ascii="Times New Roman" w:hAnsi="Times New Roman" w:cs="Times New Roman"/>
          <w:sz w:val="24"/>
          <w:szCs w:val="24"/>
        </w:rPr>
        <w:t>1.1. In legal transactions between the person under custodianship and his spouse, his partner (in cohabitation from extramarital relation or from factual community) or one of his relatives in direct line, unless the legal transaction is limited to the fulfilment of an</w:t>
      </w:r>
      <w:r w:rsidRPr="00EE095D">
        <w:rPr>
          <w:rFonts w:ascii="Times New Roman" w:hAnsi="Times New Roman" w:cs="Times New Roman"/>
          <w:spacing w:val="-17"/>
          <w:sz w:val="24"/>
          <w:szCs w:val="24"/>
        </w:rPr>
        <w:t xml:space="preserve"> </w:t>
      </w:r>
      <w:r w:rsidRPr="00EE095D">
        <w:rPr>
          <w:rFonts w:ascii="Times New Roman" w:hAnsi="Times New Roman" w:cs="Times New Roman"/>
          <w:sz w:val="24"/>
          <w:szCs w:val="24"/>
        </w:rPr>
        <w:t>obligation;</w:t>
      </w:r>
    </w:p>
    <w:p w:rsidR="00FE72D2" w:rsidRPr="00EE095D" w:rsidRDefault="00FE72D2" w:rsidP="00FE72D2">
      <w:pPr>
        <w:tabs>
          <w:tab w:val="left" w:pos="1001"/>
        </w:tabs>
        <w:ind w:firstLine="270"/>
        <w:rPr>
          <w:rFonts w:ascii="Times New Roman" w:hAnsi="Times New Roman" w:cs="Times New Roman"/>
          <w:sz w:val="24"/>
          <w:szCs w:val="24"/>
        </w:rPr>
      </w:pPr>
    </w:p>
    <w:p w:rsidR="00FE72D2" w:rsidRPr="00EE095D" w:rsidRDefault="00FE72D2" w:rsidP="00FE72D2">
      <w:pPr>
        <w:tabs>
          <w:tab w:val="left" w:pos="1001"/>
        </w:tabs>
        <w:ind w:left="270"/>
        <w:rPr>
          <w:rFonts w:ascii="Times New Roman" w:eastAsia="Times New Roman" w:hAnsi="Times New Roman" w:cs="Times New Roman"/>
          <w:sz w:val="24"/>
          <w:szCs w:val="24"/>
        </w:rPr>
      </w:pPr>
      <w:r w:rsidRPr="00EE095D">
        <w:rPr>
          <w:rFonts w:ascii="Times New Roman" w:hAnsi="Times New Roman" w:cs="Times New Roman"/>
          <w:sz w:val="24"/>
          <w:szCs w:val="24"/>
        </w:rPr>
        <w:t>1.2. In legal transactions which involve transfer or burden by lien, mortgage or surety bond, if this means a secured claim of the minor against custodian;</w:t>
      </w:r>
    </w:p>
    <w:p w:rsidR="00FE72D2" w:rsidRPr="00EE095D" w:rsidRDefault="00FE72D2" w:rsidP="00FE72D2">
      <w:pPr>
        <w:tabs>
          <w:tab w:val="left" w:pos="1001"/>
        </w:tabs>
        <w:ind w:firstLine="270"/>
        <w:rPr>
          <w:rFonts w:ascii="Times New Roman" w:hAnsi="Times New Roman" w:cs="Times New Roman"/>
          <w:sz w:val="24"/>
          <w:szCs w:val="24"/>
        </w:rPr>
      </w:pPr>
    </w:p>
    <w:p w:rsidR="00FE72D2" w:rsidRPr="00EE095D" w:rsidRDefault="00FE72D2" w:rsidP="00FE72D2">
      <w:pPr>
        <w:tabs>
          <w:tab w:val="left" w:pos="1001"/>
        </w:tabs>
        <w:ind w:left="270"/>
        <w:rPr>
          <w:rFonts w:ascii="Times New Roman" w:eastAsia="Times New Roman" w:hAnsi="Times New Roman" w:cs="Times New Roman"/>
          <w:sz w:val="24"/>
          <w:szCs w:val="24"/>
        </w:rPr>
      </w:pPr>
      <w:r w:rsidRPr="00EE095D">
        <w:rPr>
          <w:rFonts w:ascii="Times New Roman" w:hAnsi="Times New Roman" w:cs="Times New Roman"/>
          <w:sz w:val="24"/>
          <w:szCs w:val="24"/>
        </w:rPr>
        <w:t>1.3. In legal transactions which involve an abolition or reduction of aforementioned secured claims or which cause obligation of the person under custodianship to such a</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disposition;</w:t>
      </w:r>
    </w:p>
    <w:p w:rsidR="00FE72D2" w:rsidRPr="00EE095D" w:rsidRDefault="00FE72D2" w:rsidP="00FE72D2">
      <w:pPr>
        <w:tabs>
          <w:tab w:val="left" w:pos="1001"/>
        </w:tabs>
        <w:ind w:firstLine="270"/>
        <w:rPr>
          <w:rFonts w:ascii="Times New Roman" w:hAnsi="Times New Roman" w:cs="Times New Roman"/>
          <w:sz w:val="24"/>
          <w:szCs w:val="24"/>
        </w:rPr>
      </w:pPr>
    </w:p>
    <w:p w:rsidR="00FE72D2" w:rsidRPr="00EE095D" w:rsidRDefault="00FE72D2" w:rsidP="00FE72D2">
      <w:pPr>
        <w:tabs>
          <w:tab w:val="left" w:pos="1001"/>
        </w:tabs>
        <w:ind w:left="270"/>
        <w:rPr>
          <w:rFonts w:ascii="Times New Roman" w:eastAsia="Times New Roman" w:hAnsi="Times New Roman" w:cs="Times New Roman"/>
          <w:sz w:val="24"/>
          <w:szCs w:val="24"/>
        </w:rPr>
      </w:pPr>
      <w:r w:rsidRPr="00EE095D">
        <w:rPr>
          <w:rFonts w:ascii="Times New Roman" w:hAnsi="Times New Roman" w:cs="Times New Roman"/>
          <w:sz w:val="24"/>
          <w:szCs w:val="24"/>
        </w:rPr>
        <w:t>1.4. In legal proceedings between the persons designated in paragraph 1 as well as in court proceedings on an affair of the kind designated in paragraphs 2 and 3 of this Article.</w:t>
      </w:r>
    </w:p>
    <w:p w:rsidR="00FE72D2" w:rsidRPr="00EE095D" w:rsidRDefault="00FE72D2" w:rsidP="00FE72D2">
      <w:pPr>
        <w:tabs>
          <w:tab w:val="left" w:pos="1001"/>
        </w:tabs>
        <w:ind w:left="270"/>
        <w:rPr>
          <w:rFonts w:ascii="Times New Roman" w:eastAsia="Times New Roman" w:hAnsi="Times New Roman" w:cs="Times New Roman"/>
          <w:b/>
          <w:bCs/>
          <w:sz w:val="24"/>
          <w:szCs w:val="24"/>
        </w:rPr>
      </w:pP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222</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Requirement of permission for legal</w:t>
      </w:r>
      <w:r w:rsidRPr="00EE095D">
        <w:rPr>
          <w:rFonts w:ascii="Times New Roman" w:eastAsia="Times New Roman" w:hAnsi="Times New Roman" w:cs="Times New Roman"/>
          <w:b/>
          <w:bCs/>
          <w:spacing w:val="-18"/>
          <w:sz w:val="24"/>
          <w:szCs w:val="24"/>
        </w:rPr>
        <w:t xml:space="preserve"> </w:t>
      </w:r>
      <w:r w:rsidRPr="00EE095D">
        <w:rPr>
          <w:rFonts w:ascii="Times New Roman" w:eastAsia="Times New Roman" w:hAnsi="Times New Roman" w:cs="Times New Roman"/>
          <w:b/>
          <w:bCs/>
          <w:sz w:val="24"/>
          <w:szCs w:val="24"/>
        </w:rPr>
        <w:t>transactions</w:t>
      </w:r>
    </w:p>
    <w:p w:rsidR="00FE72D2" w:rsidRPr="00EE095D" w:rsidRDefault="00FE72D2" w:rsidP="00FE72D2">
      <w:pPr>
        <w:jc w:val="center"/>
        <w:outlineLvl w:val="1"/>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1. Custodian requires prior permission of the Custodian</w:t>
      </w:r>
      <w:r w:rsidRPr="00EE095D">
        <w:rPr>
          <w:rFonts w:ascii="Times New Roman" w:hAnsi="Times New Roman" w:cs="Times New Roman"/>
          <w:spacing w:val="-13"/>
          <w:sz w:val="24"/>
          <w:szCs w:val="24"/>
        </w:rPr>
        <w:t xml:space="preserve"> </w:t>
      </w:r>
      <w:r w:rsidRPr="00EE095D">
        <w:rPr>
          <w:rFonts w:ascii="Times New Roman" w:hAnsi="Times New Roman" w:cs="Times New Roman"/>
          <w:sz w:val="24"/>
          <w:szCs w:val="24"/>
        </w:rPr>
        <w:t>Body:</w:t>
      </w:r>
    </w:p>
    <w:p w:rsidR="00FE72D2" w:rsidRPr="00EE095D" w:rsidRDefault="00FE72D2" w:rsidP="00FE72D2">
      <w:pPr>
        <w:tabs>
          <w:tab w:val="left" w:pos="709"/>
        </w:tabs>
        <w:rPr>
          <w:rFonts w:ascii="Times New Roman" w:hAnsi="Times New Roman" w:cs="Times New Roman"/>
          <w:sz w:val="24"/>
          <w:szCs w:val="24"/>
        </w:rPr>
      </w:pPr>
    </w:p>
    <w:p w:rsidR="00FE72D2" w:rsidRPr="00EE095D" w:rsidRDefault="00FE72D2" w:rsidP="00FE72D2">
      <w:pPr>
        <w:tabs>
          <w:tab w:val="left" w:pos="709"/>
        </w:tabs>
        <w:ind w:left="270"/>
        <w:rPr>
          <w:rFonts w:ascii="Times New Roman" w:eastAsia="Times New Roman" w:hAnsi="Times New Roman" w:cs="Times New Roman"/>
          <w:sz w:val="24"/>
          <w:szCs w:val="24"/>
        </w:rPr>
      </w:pPr>
      <w:r w:rsidRPr="00EE095D">
        <w:rPr>
          <w:rFonts w:ascii="Times New Roman" w:hAnsi="Times New Roman" w:cs="Times New Roman"/>
          <w:sz w:val="24"/>
          <w:szCs w:val="24"/>
        </w:rPr>
        <w:t>1.1. To enter into a legal transaction by which person under custodianship is obliged to a disposal of assets in the whole or over an inheritance or over his future legal inheritance or his future part of an</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inheritance;</w:t>
      </w:r>
    </w:p>
    <w:p w:rsidR="00FE72D2" w:rsidRPr="00EE095D" w:rsidRDefault="00FE72D2" w:rsidP="00FE72D2">
      <w:pPr>
        <w:tabs>
          <w:tab w:val="left" w:pos="709"/>
          <w:tab w:val="left" w:pos="1181"/>
        </w:tabs>
        <w:ind w:firstLine="270"/>
        <w:rPr>
          <w:rFonts w:ascii="Times New Roman" w:hAnsi="Times New Roman" w:cs="Times New Roman"/>
          <w:sz w:val="24"/>
          <w:szCs w:val="24"/>
        </w:rPr>
      </w:pPr>
    </w:p>
    <w:p w:rsidR="00FE72D2" w:rsidRPr="00EE095D" w:rsidRDefault="00FE72D2" w:rsidP="00FE72D2">
      <w:pPr>
        <w:tabs>
          <w:tab w:val="left" w:pos="709"/>
          <w:tab w:val="left" w:pos="1181"/>
        </w:tabs>
        <w:ind w:firstLine="270"/>
        <w:rPr>
          <w:rFonts w:ascii="Times New Roman" w:eastAsia="Times New Roman" w:hAnsi="Times New Roman" w:cs="Times New Roman"/>
          <w:sz w:val="24"/>
          <w:szCs w:val="24"/>
        </w:rPr>
      </w:pPr>
      <w:r w:rsidRPr="00EE095D">
        <w:rPr>
          <w:rFonts w:ascii="Times New Roman" w:hAnsi="Times New Roman" w:cs="Times New Roman"/>
          <w:sz w:val="24"/>
          <w:szCs w:val="24"/>
        </w:rPr>
        <w:t>1.2. for a renunciation of the person’s full or partial</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legacy;</w:t>
      </w:r>
    </w:p>
    <w:p w:rsidR="00FE72D2" w:rsidRPr="00EE095D" w:rsidRDefault="00FE72D2" w:rsidP="00FE72D2">
      <w:pPr>
        <w:tabs>
          <w:tab w:val="left" w:pos="709"/>
          <w:tab w:val="left" w:pos="1181"/>
        </w:tabs>
        <w:ind w:firstLine="270"/>
        <w:rPr>
          <w:rFonts w:ascii="Times New Roman" w:hAnsi="Times New Roman" w:cs="Times New Roman"/>
          <w:sz w:val="24"/>
          <w:szCs w:val="24"/>
        </w:rPr>
      </w:pPr>
    </w:p>
    <w:p w:rsidR="00FE72D2" w:rsidRPr="00EE095D" w:rsidRDefault="00FE72D2" w:rsidP="00FE72D2">
      <w:pPr>
        <w:tabs>
          <w:tab w:val="left" w:pos="709"/>
          <w:tab w:val="left" w:pos="1181"/>
        </w:tabs>
        <w:ind w:left="270"/>
        <w:rPr>
          <w:rFonts w:ascii="Times New Roman" w:eastAsia="Times New Roman" w:hAnsi="Times New Roman" w:cs="Times New Roman"/>
          <w:sz w:val="24"/>
          <w:szCs w:val="24"/>
        </w:rPr>
      </w:pPr>
      <w:r w:rsidRPr="00EE095D">
        <w:rPr>
          <w:rFonts w:ascii="Times New Roman" w:hAnsi="Times New Roman" w:cs="Times New Roman"/>
          <w:sz w:val="24"/>
          <w:szCs w:val="24"/>
        </w:rPr>
        <w:t>1.3. for a contract which inclines the sale of a company-business as a whole or a contract that inclines the foundation of a company-business together with other persons;</w:t>
      </w:r>
    </w:p>
    <w:p w:rsidR="00FE72D2" w:rsidRPr="00EE095D" w:rsidRDefault="00FE72D2" w:rsidP="00FE72D2">
      <w:pPr>
        <w:tabs>
          <w:tab w:val="left" w:pos="709"/>
          <w:tab w:val="left" w:pos="1181"/>
        </w:tabs>
        <w:ind w:left="270"/>
        <w:rPr>
          <w:rFonts w:ascii="Times New Roman" w:hAnsi="Times New Roman" w:cs="Times New Roman"/>
          <w:sz w:val="24"/>
          <w:szCs w:val="24"/>
        </w:rPr>
      </w:pPr>
    </w:p>
    <w:p w:rsidR="00FE72D2" w:rsidRPr="00EE095D" w:rsidRDefault="00FE72D2" w:rsidP="00FE72D2">
      <w:pPr>
        <w:tabs>
          <w:tab w:val="left" w:pos="709"/>
          <w:tab w:val="left" w:pos="1181"/>
        </w:tabs>
        <w:ind w:left="270"/>
        <w:rPr>
          <w:rFonts w:ascii="Times New Roman" w:eastAsia="Times New Roman" w:hAnsi="Times New Roman" w:cs="Times New Roman"/>
          <w:sz w:val="24"/>
          <w:szCs w:val="24"/>
        </w:rPr>
      </w:pPr>
      <w:r w:rsidRPr="00EE095D">
        <w:rPr>
          <w:rFonts w:ascii="Times New Roman" w:hAnsi="Times New Roman" w:cs="Times New Roman"/>
          <w:sz w:val="24"/>
          <w:szCs w:val="24"/>
        </w:rPr>
        <w:t>1.4. for leasing contract of real-estate or commercial</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enterprises;</w:t>
      </w:r>
    </w:p>
    <w:p w:rsidR="00FE72D2" w:rsidRPr="00EE095D" w:rsidRDefault="00FE72D2" w:rsidP="00FE72D2">
      <w:pPr>
        <w:tabs>
          <w:tab w:val="left" w:pos="709"/>
          <w:tab w:val="left" w:pos="1181"/>
        </w:tabs>
        <w:ind w:left="270"/>
        <w:rPr>
          <w:rFonts w:ascii="Times New Roman" w:hAnsi="Times New Roman" w:cs="Times New Roman"/>
          <w:sz w:val="24"/>
          <w:szCs w:val="24"/>
        </w:rPr>
      </w:pPr>
    </w:p>
    <w:p w:rsidR="00FE72D2" w:rsidRPr="00EE095D" w:rsidRDefault="00FE72D2" w:rsidP="00FE72D2">
      <w:pPr>
        <w:tabs>
          <w:tab w:val="left" w:pos="709"/>
          <w:tab w:val="left" w:pos="1181"/>
        </w:tabs>
        <w:ind w:left="270"/>
        <w:rPr>
          <w:rFonts w:ascii="Times New Roman" w:eastAsia="Times New Roman" w:hAnsi="Times New Roman" w:cs="Times New Roman"/>
          <w:sz w:val="24"/>
          <w:szCs w:val="24"/>
        </w:rPr>
      </w:pPr>
      <w:r w:rsidRPr="00EE095D">
        <w:rPr>
          <w:rFonts w:ascii="Times New Roman" w:hAnsi="Times New Roman" w:cs="Times New Roman"/>
          <w:sz w:val="24"/>
          <w:szCs w:val="24"/>
        </w:rPr>
        <w:t>1.5. for renting or leasing or other contracts by which the person would be committed to regular obligations, if this contract exceeds the time of one year after the person reached</w:t>
      </w:r>
      <w:r w:rsidRPr="00EE095D">
        <w:rPr>
          <w:rFonts w:ascii="Times New Roman" w:hAnsi="Times New Roman" w:cs="Times New Roman"/>
          <w:spacing w:val="-10"/>
          <w:sz w:val="24"/>
          <w:szCs w:val="24"/>
        </w:rPr>
        <w:t xml:space="preserve"> </w:t>
      </w:r>
      <w:r w:rsidRPr="00EE095D">
        <w:rPr>
          <w:rFonts w:ascii="Times New Roman" w:hAnsi="Times New Roman" w:cs="Times New Roman"/>
          <w:sz w:val="24"/>
          <w:szCs w:val="24"/>
        </w:rPr>
        <w:t>majority.</w:t>
      </w:r>
    </w:p>
    <w:p w:rsidR="00FE72D2" w:rsidRPr="00EE095D" w:rsidRDefault="00FE72D2" w:rsidP="00FE72D2">
      <w:pPr>
        <w:tabs>
          <w:tab w:val="left" w:pos="709"/>
          <w:tab w:val="left" w:pos="1181"/>
        </w:tabs>
        <w:ind w:left="270"/>
        <w:rPr>
          <w:rFonts w:ascii="Times New Roman" w:hAnsi="Times New Roman" w:cs="Times New Roman"/>
          <w:sz w:val="24"/>
          <w:szCs w:val="24"/>
        </w:rPr>
      </w:pPr>
    </w:p>
    <w:p w:rsidR="00FE72D2" w:rsidRPr="00EE095D" w:rsidRDefault="00FE72D2" w:rsidP="00FE72D2">
      <w:pPr>
        <w:tabs>
          <w:tab w:val="left" w:pos="709"/>
          <w:tab w:val="left" w:pos="1181"/>
        </w:tabs>
        <w:ind w:left="270"/>
        <w:rPr>
          <w:rFonts w:ascii="Times New Roman" w:eastAsia="Times New Roman" w:hAnsi="Times New Roman" w:cs="Times New Roman"/>
          <w:sz w:val="24"/>
          <w:szCs w:val="24"/>
        </w:rPr>
      </w:pPr>
      <w:r w:rsidRPr="00EE095D">
        <w:rPr>
          <w:rFonts w:ascii="Times New Roman" w:hAnsi="Times New Roman" w:cs="Times New Roman"/>
          <w:sz w:val="24"/>
          <w:szCs w:val="24"/>
        </w:rPr>
        <w:t>1.6. for an apprenticeship contract, if this contract binds the person for more than one year;</w:t>
      </w:r>
    </w:p>
    <w:p w:rsidR="00FE72D2" w:rsidRPr="00EE095D" w:rsidRDefault="00FE72D2" w:rsidP="00FE72D2">
      <w:pPr>
        <w:tabs>
          <w:tab w:val="left" w:pos="709"/>
          <w:tab w:val="left" w:pos="1181"/>
        </w:tabs>
        <w:ind w:left="270"/>
        <w:rPr>
          <w:rFonts w:ascii="Times New Roman" w:hAnsi="Times New Roman" w:cs="Times New Roman"/>
          <w:sz w:val="24"/>
          <w:szCs w:val="24"/>
        </w:rPr>
      </w:pPr>
    </w:p>
    <w:p w:rsidR="00FE72D2" w:rsidRPr="00EE095D" w:rsidRDefault="00FE72D2" w:rsidP="00FE72D2">
      <w:pPr>
        <w:tabs>
          <w:tab w:val="left" w:pos="709"/>
          <w:tab w:val="left" w:pos="1181"/>
        </w:tabs>
        <w:ind w:firstLine="270"/>
        <w:rPr>
          <w:rFonts w:ascii="Times New Roman" w:eastAsia="Times New Roman" w:hAnsi="Times New Roman" w:cs="Times New Roman"/>
          <w:sz w:val="24"/>
          <w:szCs w:val="24"/>
        </w:rPr>
      </w:pPr>
      <w:r w:rsidRPr="00EE095D">
        <w:rPr>
          <w:rFonts w:ascii="Times New Roman" w:hAnsi="Times New Roman" w:cs="Times New Roman"/>
          <w:sz w:val="24"/>
          <w:szCs w:val="24"/>
        </w:rPr>
        <w:t>1.7. for contractual labour relations if they oblige the person for more than one</w:t>
      </w:r>
      <w:r w:rsidRPr="00EE095D">
        <w:rPr>
          <w:rFonts w:ascii="Times New Roman" w:hAnsi="Times New Roman" w:cs="Times New Roman"/>
          <w:spacing w:val="-12"/>
          <w:sz w:val="24"/>
          <w:szCs w:val="24"/>
        </w:rPr>
        <w:t xml:space="preserve"> </w:t>
      </w:r>
      <w:r w:rsidRPr="00EE095D">
        <w:rPr>
          <w:rFonts w:ascii="Times New Roman" w:hAnsi="Times New Roman" w:cs="Times New Roman"/>
          <w:sz w:val="24"/>
          <w:szCs w:val="24"/>
        </w:rPr>
        <w:t>year;</w:t>
      </w:r>
    </w:p>
    <w:p w:rsidR="00FE72D2" w:rsidRPr="00EE095D" w:rsidRDefault="00FE72D2" w:rsidP="00FE72D2">
      <w:pPr>
        <w:tabs>
          <w:tab w:val="left" w:pos="709"/>
          <w:tab w:val="left" w:pos="1181"/>
        </w:tabs>
        <w:ind w:firstLine="270"/>
        <w:rPr>
          <w:rFonts w:ascii="Times New Roman" w:hAnsi="Times New Roman" w:cs="Times New Roman"/>
          <w:sz w:val="24"/>
          <w:szCs w:val="24"/>
        </w:rPr>
      </w:pPr>
    </w:p>
    <w:p w:rsidR="00FE72D2" w:rsidRPr="00EE095D" w:rsidRDefault="00FE72D2" w:rsidP="00FE72D2">
      <w:pPr>
        <w:tabs>
          <w:tab w:val="left" w:pos="709"/>
          <w:tab w:val="left" w:pos="1181"/>
        </w:tabs>
        <w:ind w:firstLine="270"/>
        <w:rPr>
          <w:rFonts w:ascii="Times New Roman" w:eastAsia="Times New Roman" w:hAnsi="Times New Roman" w:cs="Times New Roman"/>
          <w:sz w:val="24"/>
          <w:szCs w:val="24"/>
        </w:rPr>
      </w:pPr>
      <w:r w:rsidRPr="00EE095D">
        <w:rPr>
          <w:rFonts w:ascii="Times New Roman" w:hAnsi="Times New Roman" w:cs="Times New Roman"/>
          <w:sz w:val="24"/>
          <w:szCs w:val="24"/>
        </w:rPr>
        <w:t>1.8. for the admission of money on the credit of the person under</w:t>
      </w:r>
      <w:r w:rsidRPr="00EE095D">
        <w:rPr>
          <w:rFonts w:ascii="Times New Roman" w:hAnsi="Times New Roman" w:cs="Times New Roman"/>
          <w:spacing w:val="-5"/>
          <w:sz w:val="24"/>
          <w:szCs w:val="24"/>
        </w:rPr>
        <w:t xml:space="preserve"> </w:t>
      </w:r>
      <w:r w:rsidRPr="00EE095D">
        <w:rPr>
          <w:rFonts w:ascii="Times New Roman" w:hAnsi="Times New Roman" w:cs="Times New Roman"/>
          <w:sz w:val="24"/>
          <w:szCs w:val="24"/>
        </w:rPr>
        <w:t>custodianship;</w:t>
      </w:r>
    </w:p>
    <w:p w:rsidR="00FE72D2" w:rsidRPr="00EE095D" w:rsidRDefault="00FE72D2" w:rsidP="00FE72D2">
      <w:pPr>
        <w:tabs>
          <w:tab w:val="left" w:pos="709"/>
          <w:tab w:val="left" w:pos="1180"/>
        </w:tabs>
        <w:ind w:firstLine="270"/>
        <w:rPr>
          <w:rFonts w:ascii="Times New Roman" w:hAnsi="Times New Roman" w:cs="Times New Roman"/>
          <w:sz w:val="24"/>
          <w:szCs w:val="24"/>
        </w:rPr>
      </w:pPr>
    </w:p>
    <w:p w:rsidR="00FE72D2" w:rsidRPr="00EE095D" w:rsidRDefault="00FE72D2" w:rsidP="00FE72D2">
      <w:pPr>
        <w:tabs>
          <w:tab w:val="left" w:pos="709"/>
          <w:tab w:val="left" w:pos="1180"/>
        </w:tabs>
        <w:ind w:left="270"/>
        <w:rPr>
          <w:rFonts w:ascii="Times New Roman" w:eastAsia="Times New Roman" w:hAnsi="Times New Roman" w:cs="Times New Roman"/>
          <w:sz w:val="24"/>
          <w:szCs w:val="24"/>
        </w:rPr>
      </w:pPr>
      <w:r w:rsidRPr="00EE095D">
        <w:rPr>
          <w:rFonts w:ascii="Times New Roman" w:hAnsi="Times New Roman" w:cs="Times New Roman"/>
          <w:sz w:val="24"/>
          <w:szCs w:val="24"/>
        </w:rPr>
        <w:t>1.9. for acquisition of a debenture or debenture bond or for entering a commitment of change or another paper, which can be transferred by endorsement;</w:t>
      </w:r>
    </w:p>
    <w:p w:rsidR="00FE72D2" w:rsidRPr="00EE095D" w:rsidRDefault="00FE72D2" w:rsidP="00FE72D2">
      <w:pPr>
        <w:tabs>
          <w:tab w:val="left" w:pos="709"/>
          <w:tab w:val="left" w:pos="1181"/>
        </w:tabs>
        <w:ind w:firstLine="270"/>
        <w:rPr>
          <w:rFonts w:ascii="Times New Roman" w:hAnsi="Times New Roman" w:cs="Times New Roman"/>
          <w:sz w:val="24"/>
          <w:szCs w:val="24"/>
        </w:rPr>
      </w:pPr>
    </w:p>
    <w:p w:rsidR="00FE72D2" w:rsidRPr="00EE095D" w:rsidRDefault="00FE72D2" w:rsidP="00FE72D2">
      <w:pPr>
        <w:tabs>
          <w:tab w:val="left" w:pos="709"/>
          <w:tab w:val="left" w:pos="1181"/>
        </w:tabs>
        <w:ind w:firstLine="270"/>
        <w:rPr>
          <w:rFonts w:ascii="Times New Roman" w:eastAsia="Times New Roman" w:hAnsi="Times New Roman" w:cs="Times New Roman"/>
          <w:sz w:val="24"/>
          <w:szCs w:val="24"/>
        </w:rPr>
      </w:pPr>
      <w:r w:rsidRPr="00EE095D">
        <w:rPr>
          <w:rFonts w:ascii="Times New Roman" w:hAnsi="Times New Roman" w:cs="Times New Roman"/>
          <w:sz w:val="24"/>
          <w:szCs w:val="24"/>
        </w:rPr>
        <w:t>1.10. for assumption of a financial commitment or an</w:t>
      </w:r>
      <w:r w:rsidRPr="00EE095D">
        <w:rPr>
          <w:rFonts w:ascii="Times New Roman" w:hAnsi="Times New Roman" w:cs="Times New Roman"/>
          <w:spacing w:val="-7"/>
          <w:sz w:val="24"/>
          <w:szCs w:val="24"/>
        </w:rPr>
        <w:t xml:space="preserve"> </w:t>
      </w:r>
      <w:r w:rsidRPr="00EE095D">
        <w:rPr>
          <w:rFonts w:ascii="Times New Roman" w:hAnsi="Times New Roman" w:cs="Times New Roman"/>
          <w:sz w:val="24"/>
          <w:szCs w:val="24"/>
        </w:rPr>
        <w:t>endorsement;</w:t>
      </w:r>
    </w:p>
    <w:p w:rsidR="00FE72D2" w:rsidRPr="00EE095D" w:rsidRDefault="00FE72D2" w:rsidP="00FE72D2">
      <w:pPr>
        <w:tabs>
          <w:tab w:val="left" w:pos="709"/>
          <w:tab w:val="left" w:pos="1181"/>
        </w:tabs>
        <w:ind w:firstLine="270"/>
        <w:rPr>
          <w:rFonts w:ascii="Times New Roman" w:hAnsi="Times New Roman" w:cs="Times New Roman"/>
          <w:sz w:val="24"/>
          <w:szCs w:val="24"/>
        </w:rPr>
      </w:pPr>
    </w:p>
    <w:p w:rsidR="00FE72D2" w:rsidRPr="00EE095D" w:rsidRDefault="00FE72D2" w:rsidP="00FE72D2">
      <w:pPr>
        <w:tabs>
          <w:tab w:val="left" w:pos="709"/>
          <w:tab w:val="left" w:pos="1181"/>
        </w:tabs>
        <w:ind w:firstLine="270"/>
        <w:rPr>
          <w:rFonts w:ascii="Times New Roman" w:eastAsia="Times New Roman" w:hAnsi="Times New Roman" w:cs="Times New Roman"/>
          <w:sz w:val="24"/>
          <w:szCs w:val="24"/>
        </w:rPr>
      </w:pPr>
      <w:r w:rsidRPr="00EE095D">
        <w:rPr>
          <w:rFonts w:ascii="Times New Roman" w:hAnsi="Times New Roman" w:cs="Times New Roman"/>
          <w:sz w:val="24"/>
          <w:szCs w:val="24"/>
        </w:rPr>
        <w:t>1.11. for granting of the power of</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procuration;</w:t>
      </w:r>
    </w:p>
    <w:p w:rsidR="00FE72D2" w:rsidRPr="00EE095D" w:rsidRDefault="00FE72D2" w:rsidP="00FE72D2">
      <w:pPr>
        <w:tabs>
          <w:tab w:val="left" w:pos="709"/>
          <w:tab w:val="left" w:pos="1181"/>
        </w:tabs>
        <w:ind w:firstLine="270"/>
        <w:rPr>
          <w:rFonts w:ascii="Times New Roman" w:hAnsi="Times New Roman" w:cs="Times New Roman"/>
          <w:sz w:val="24"/>
          <w:szCs w:val="24"/>
        </w:rPr>
      </w:pPr>
    </w:p>
    <w:p w:rsidR="00FE72D2" w:rsidRPr="00EE095D" w:rsidRDefault="00FE72D2" w:rsidP="00FE72D2">
      <w:pPr>
        <w:tabs>
          <w:tab w:val="left" w:pos="709"/>
          <w:tab w:val="left" w:pos="1181"/>
        </w:tabs>
        <w:ind w:left="270"/>
        <w:rPr>
          <w:rFonts w:ascii="Times New Roman" w:hAnsi="Times New Roman" w:cs="Times New Roman"/>
          <w:sz w:val="24"/>
          <w:szCs w:val="24"/>
        </w:rPr>
      </w:pPr>
      <w:r w:rsidRPr="00EE095D">
        <w:rPr>
          <w:rFonts w:ascii="Times New Roman" w:hAnsi="Times New Roman" w:cs="Times New Roman"/>
          <w:sz w:val="24"/>
          <w:szCs w:val="24"/>
        </w:rPr>
        <w:t>1.12.to enter in an amicable arrangement or an arbitration agreement, unless if disputed item does not exceed two hundred 200 Euros or unless the agreement corresponds exactly to a court proposal.</w:t>
      </w:r>
    </w:p>
    <w:p w:rsidR="00FE72D2" w:rsidRPr="00EE095D" w:rsidRDefault="00FE72D2" w:rsidP="00FE72D2">
      <w:pPr>
        <w:tabs>
          <w:tab w:val="left" w:pos="709"/>
          <w:tab w:val="left" w:pos="1181"/>
        </w:tabs>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If custodian entered into legal transactions without prior permission of the Custodian Body, validity of the transaction depends on its later approval by Custodian</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Body.</w:t>
      </w:r>
    </w:p>
    <w:p w:rsidR="00FE72D2" w:rsidRPr="00EE095D" w:rsidRDefault="00FE72D2" w:rsidP="00FE72D2">
      <w:pPr>
        <w:tabs>
          <w:tab w:val="left" w:pos="820"/>
        </w:tabs>
        <w:rPr>
          <w:rFonts w:ascii="Times New Roman" w:eastAsia="Times New Roman" w:hAnsi="Times New Roman" w:cs="Times New Roman"/>
          <w:sz w:val="24"/>
          <w:szCs w:val="24"/>
        </w:rPr>
      </w:pPr>
    </w:p>
    <w:p w:rsidR="00FE72D2" w:rsidRPr="00EE095D" w:rsidRDefault="00FE72D2" w:rsidP="00FE72D2">
      <w:pPr>
        <w:tabs>
          <w:tab w:val="left" w:pos="820"/>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3. If a person represents the person under custodianship on behalf of the Custodian Body as provided for under Article 200 paragraph 3, he always needs prior permission of the Custodian</w:t>
      </w:r>
      <w:r w:rsidRPr="00EE095D">
        <w:rPr>
          <w:rFonts w:ascii="Times New Roman" w:eastAsia="Times New Roman" w:hAnsi="Times New Roman" w:cs="Times New Roman"/>
          <w:spacing w:val="-6"/>
          <w:sz w:val="24"/>
          <w:szCs w:val="24"/>
        </w:rPr>
        <w:t xml:space="preserve"> </w:t>
      </w:r>
      <w:r w:rsidRPr="00EE095D">
        <w:rPr>
          <w:rFonts w:ascii="Times New Roman" w:eastAsia="Times New Roman" w:hAnsi="Times New Roman" w:cs="Times New Roman"/>
          <w:sz w:val="24"/>
          <w:szCs w:val="24"/>
        </w:rPr>
        <w:t>Body.</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254</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Requirements for</w:t>
      </w:r>
      <w:r w:rsidRPr="00EE095D">
        <w:rPr>
          <w:rFonts w:ascii="Times New Roman" w:eastAsia="Times New Roman" w:hAnsi="Times New Roman" w:cs="Times New Roman"/>
          <w:b/>
          <w:bCs/>
          <w:spacing w:val="-17"/>
          <w:sz w:val="24"/>
          <w:szCs w:val="24"/>
        </w:rPr>
        <w:t xml:space="preserve"> </w:t>
      </w:r>
      <w:r w:rsidRPr="00EE095D">
        <w:rPr>
          <w:rFonts w:ascii="Times New Roman" w:eastAsia="Times New Roman" w:hAnsi="Times New Roman" w:cs="Times New Roman"/>
          <w:b/>
          <w:bCs/>
          <w:sz w:val="24"/>
          <w:szCs w:val="24"/>
        </w:rPr>
        <w:t>permission</w:t>
      </w:r>
    </w:p>
    <w:p w:rsidR="00FE72D2" w:rsidRPr="00EE095D" w:rsidRDefault="00FE72D2" w:rsidP="00FE72D2">
      <w:pPr>
        <w:jc w:val="center"/>
        <w:outlineLvl w:val="1"/>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The permission shall only be granted to the custodian in</w:t>
      </w:r>
      <w:r w:rsidRPr="00EE095D">
        <w:rPr>
          <w:rFonts w:ascii="Times New Roman" w:eastAsia="Times New Roman" w:hAnsi="Times New Roman" w:cs="Times New Roman"/>
          <w:spacing w:val="-10"/>
          <w:sz w:val="24"/>
          <w:szCs w:val="24"/>
        </w:rPr>
        <w:t xml:space="preserve"> </w:t>
      </w:r>
      <w:r w:rsidRPr="00EE095D">
        <w:rPr>
          <w:rFonts w:ascii="Times New Roman" w:eastAsia="Times New Roman" w:hAnsi="Times New Roman" w:cs="Times New Roman"/>
          <w:sz w:val="24"/>
          <w:szCs w:val="24"/>
        </w:rPr>
        <w:t>person.</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255</w:t>
      </w:r>
    </w:p>
    <w:p w:rsidR="00FE72D2" w:rsidRPr="00EE095D" w:rsidRDefault="00FE72D2" w:rsidP="00FE72D2">
      <w:pPr>
        <w:jc w:val="center"/>
        <w:outlineLvl w:val="1"/>
        <w:rPr>
          <w:rFonts w:ascii="Times New Roman" w:eastAsia="Times New Roman" w:hAnsi="Times New Roman" w:cs="Times New Roman"/>
          <w:sz w:val="24"/>
          <w:szCs w:val="24"/>
        </w:rPr>
      </w:pPr>
      <w:r w:rsidRPr="00EE095D">
        <w:rPr>
          <w:rFonts w:ascii="Times New Roman" w:eastAsia="Times New Roman" w:hAnsi="Times New Roman" w:cs="Times New Roman"/>
          <w:b/>
          <w:bCs/>
          <w:sz w:val="24"/>
          <w:szCs w:val="24"/>
        </w:rPr>
        <w:t>Request for actions to be</w:t>
      </w:r>
      <w:r w:rsidRPr="00EE095D">
        <w:rPr>
          <w:rFonts w:ascii="Times New Roman" w:eastAsia="Times New Roman" w:hAnsi="Times New Roman" w:cs="Times New Roman"/>
          <w:b/>
          <w:bCs/>
          <w:spacing w:val="-19"/>
          <w:sz w:val="24"/>
          <w:szCs w:val="24"/>
        </w:rPr>
        <w:t xml:space="preserve"> </w:t>
      </w:r>
      <w:r w:rsidRPr="00EE095D">
        <w:rPr>
          <w:rFonts w:ascii="Times New Roman" w:eastAsia="Times New Roman" w:hAnsi="Times New Roman" w:cs="Times New Roman"/>
          <w:b/>
          <w:bCs/>
          <w:sz w:val="24"/>
          <w:szCs w:val="24"/>
        </w:rPr>
        <w:t>taken</w:t>
      </w:r>
    </w:p>
    <w:p w:rsidR="00FE72D2" w:rsidRPr="00EE095D" w:rsidRDefault="00FE72D2" w:rsidP="00FE72D2">
      <w:pPr>
        <w:tabs>
          <w:tab w:val="left" w:pos="840"/>
        </w:tabs>
        <w:rPr>
          <w:rFonts w:ascii="Times New Roman" w:hAnsi="Times New Roman" w:cs="Times New Roman"/>
          <w:sz w:val="24"/>
          <w:szCs w:val="24"/>
        </w:rPr>
      </w:pPr>
    </w:p>
    <w:p w:rsidR="00FE72D2" w:rsidRPr="00EE095D" w:rsidRDefault="00FE72D2" w:rsidP="00FE72D2">
      <w:pPr>
        <w:tabs>
          <w:tab w:val="left" w:pos="840"/>
        </w:tabs>
        <w:rPr>
          <w:rFonts w:ascii="Times New Roman" w:eastAsia="Times New Roman" w:hAnsi="Times New Roman" w:cs="Times New Roman"/>
          <w:sz w:val="24"/>
          <w:szCs w:val="24"/>
        </w:rPr>
      </w:pPr>
      <w:r w:rsidRPr="00EE095D">
        <w:rPr>
          <w:rFonts w:ascii="Times New Roman" w:hAnsi="Times New Roman" w:cs="Times New Roman"/>
          <w:sz w:val="24"/>
          <w:szCs w:val="24"/>
        </w:rPr>
        <w:t>1. The custodian, public prosecutor, commune in whose territory the person under custodianship is residing or domiciled, a relative to the person under custodianship, humanitarian organizations or non-involved third persons can make a request or proposal to the Custodian Body in any matter to undertake actions and measures of custodianship, required for the protection of interests of the person under</w:t>
      </w:r>
      <w:r w:rsidRPr="00EE095D">
        <w:rPr>
          <w:rFonts w:ascii="Times New Roman" w:hAnsi="Times New Roman" w:cs="Times New Roman"/>
          <w:spacing w:val="-28"/>
          <w:sz w:val="24"/>
          <w:szCs w:val="24"/>
        </w:rPr>
        <w:t xml:space="preserve"> </w:t>
      </w:r>
      <w:r w:rsidRPr="00EE095D">
        <w:rPr>
          <w:rFonts w:ascii="Times New Roman" w:hAnsi="Times New Roman" w:cs="Times New Roman"/>
          <w:sz w:val="24"/>
          <w:szCs w:val="24"/>
        </w:rPr>
        <w:t>custodianship.</w:t>
      </w:r>
    </w:p>
    <w:p w:rsidR="00FE72D2" w:rsidRPr="00EE095D" w:rsidRDefault="00FE72D2" w:rsidP="00FE72D2">
      <w:pPr>
        <w:tabs>
          <w:tab w:val="left" w:pos="840"/>
        </w:tabs>
        <w:rPr>
          <w:rFonts w:ascii="Times New Roman" w:eastAsia="Times New Roman" w:hAnsi="Times New Roman" w:cs="Times New Roman"/>
          <w:sz w:val="24"/>
          <w:szCs w:val="24"/>
        </w:rPr>
      </w:pPr>
    </w:p>
    <w:p w:rsidR="00FE72D2" w:rsidRPr="00EE095D" w:rsidRDefault="00FE72D2" w:rsidP="00FE72D2">
      <w:pPr>
        <w:tabs>
          <w:tab w:val="left" w:pos="840"/>
        </w:tabs>
        <w:rPr>
          <w:rFonts w:ascii="Times New Roman" w:hAnsi="Times New Roman" w:cs="Times New Roman"/>
          <w:sz w:val="24"/>
          <w:szCs w:val="24"/>
        </w:rPr>
      </w:pPr>
      <w:r w:rsidRPr="00EE095D">
        <w:rPr>
          <w:rFonts w:ascii="Times New Roman" w:eastAsia="Times New Roman" w:hAnsi="Times New Roman" w:cs="Times New Roman"/>
          <w:sz w:val="24"/>
          <w:szCs w:val="24"/>
        </w:rPr>
        <w:t xml:space="preserve">2. </w:t>
      </w:r>
      <w:r w:rsidRPr="00EE095D">
        <w:rPr>
          <w:rFonts w:ascii="Times New Roman" w:hAnsi="Times New Roman" w:cs="Times New Roman"/>
          <w:sz w:val="24"/>
          <w:szCs w:val="24"/>
        </w:rPr>
        <w:t>The applicants mentioned in paragraph 1 of this Article may file a complaint to the second instance against a decision of the Custodian Body refusing custodianship measures and actions within a term of fifteen (15) days from the day of the</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decision.</w:t>
      </w:r>
    </w:p>
    <w:p w:rsidR="00FE72D2" w:rsidRPr="00EE095D" w:rsidRDefault="00FE72D2" w:rsidP="00FE72D2">
      <w:pPr>
        <w:tabs>
          <w:tab w:val="left" w:pos="840"/>
        </w:tabs>
        <w:rPr>
          <w:rFonts w:ascii="Times New Roman" w:eastAsia="Times New Roman" w:hAnsi="Times New Roman" w:cs="Times New Roman"/>
          <w:sz w:val="24"/>
          <w:szCs w:val="24"/>
        </w:rPr>
      </w:pPr>
    </w:p>
    <w:p w:rsidR="00FE72D2" w:rsidRPr="00EE095D" w:rsidRDefault="00FE72D2" w:rsidP="00FE72D2">
      <w:pPr>
        <w:jc w:val="center"/>
        <w:outlineLvl w:val="1"/>
        <w:rPr>
          <w:rFonts w:ascii="Times New Roman" w:eastAsia="Times New Roman" w:hAnsi="Times New Roman" w:cs="Times New Roman"/>
          <w:b/>
          <w:bCs/>
          <w:spacing w:val="-6"/>
          <w:sz w:val="24"/>
          <w:szCs w:val="24"/>
        </w:rPr>
      </w:pPr>
      <w:r w:rsidRPr="00EE095D">
        <w:rPr>
          <w:rFonts w:ascii="Times New Roman" w:eastAsia="Times New Roman" w:hAnsi="Times New Roman" w:cs="Times New Roman"/>
          <w:b/>
          <w:bCs/>
          <w:sz w:val="24"/>
          <w:szCs w:val="24"/>
        </w:rPr>
        <w:t>Article</w:t>
      </w:r>
      <w:r w:rsidRPr="00EE095D">
        <w:rPr>
          <w:rFonts w:ascii="Times New Roman" w:eastAsia="Times New Roman" w:hAnsi="Times New Roman" w:cs="Times New Roman"/>
          <w:b/>
          <w:bCs/>
          <w:spacing w:val="-5"/>
          <w:sz w:val="24"/>
          <w:szCs w:val="24"/>
        </w:rPr>
        <w:t xml:space="preserve"> </w:t>
      </w:r>
      <w:r w:rsidRPr="00EE095D">
        <w:rPr>
          <w:rFonts w:ascii="Times New Roman" w:eastAsia="Times New Roman" w:hAnsi="Times New Roman" w:cs="Times New Roman"/>
          <w:b/>
          <w:bCs/>
          <w:sz w:val="24"/>
          <w:szCs w:val="24"/>
        </w:rPr>
        <w:t>256</w:t>
      </w:r>
    </w:p>
    <w:p w:rsidR="00FE72D2" w:rsidRPr="00EE095D" w:rsidRDefault="00FE72D2" w:rsidP="00FE72D2">
      <w:pPr>
        <w:jc w:val="center"/>
        <w:outlineLvl w:val="1"/>
        <w:rPr>
          <w:rFonts w:ascii="Times New Roman" w:eastAsia="Times New Roman" w:hAnsi="Times New Roman" w:cs="Times New Roman"/>
          <w:sz w:val="24"/>
          <w:szCs w:val="24"/>
        </w:rPr>
      </w:pPr>
      <w:r w:rsidRPr="00EE095D">
        <w:rPr>
          <w:rFonts w:ascii="Times New Roman" w:eastAsia="Times New Roman" w:hAnsi="Times New Roman" w:cs="Times New Roman"/>
          <w:b/>
          <w:bCs/>
          <w:sz w:val="24"/>
          <w:szCs w:val="24"/>
        </w:rPr>
        <w:t>Legal transactions</w:t>
      </w:r>
      <w:r w:rsidRPr="00EE095D">
        <w:rPr>
          <w:rFonts w:ascii="Times New Roman" w:eastAsia="Times New Roman" w:hAnsi="Times New Roman" w:cs="Times New Roman"/>
          <w:b/>
          <w:bCs/>
          <w:spacing w:val="-6"/>
          <w:sz w:val="24"/>
          <w:szCs w:val="24"/>
        </w:rPr>
        <w:t xml:space="preserve"> </w:t>
      </w:r>
      <w:r w:rsidRPr="00EE095D">
        <w:rPr>
          <w:rFonts w:ascii="Times New Roman" w:eastAsia="Times New Roman" w:hAnsi="Times New Roman" w:cs="Times New Roman"/>
          <w:b/>
          <w:bCs/>
          <w:sz w:val="24"/>
          <w:szCs w:val="24"/>
        </w:rPr>
        <w:t>between</w:t>
      </w:r>
      <w:r w:rsidRPr="00EE095D">
        <w:rPr>
          <w:rFonts w:ascii="Times New Roman" w:eastAsia="Times New Roman" w:hAnsi="Times New Roman" w:cs="Times New Roman"/>
          <w:b/>
          <w:bCs/>
          <w:spacing w:val="-5"/>
          <w:sz w:val="24"/>
          <w:szCs w:val="24"/>
        </w:rPr>
        <w:t xml:space="preserve"> </w:t>
      </w:r>
      <w:r w:rsidRPr="00EE095D">
        <w:rPr>
          <w:rFonts w:ascii="Times New Roman" w:eastAsia="Times New Roman" w:hAnsi="Times New Roman" w:cs="Times New Roman"/>
          <w:b/>
          <w:bCs/>
          <w:sz w:val="24"/>
          <w:szCs w:val="24"/>
        </w:rPr>
        <w:t>the</w:t>
      </w:r>
      <w:r w:rsidRPr="00EE095D">
        <w:rPr>
          <w:rFonts w:ascii="Times New Roman" w:eastAsia="Times New Roman" w:hAnsi="Times New Roman" w:cs="Times New Roman"/>
          <w:b/>
          <w:bCs/>
          <w:spacing w:val="-5"/>
          <w:sz w:val="24"/>
          <w:szCs w:val="24"/>
        </w:rPr>
        <w:t xml:space="preserve"> </w:t>
      </w:r>
      <w:r w:rsidRPr="00EE095D">
        <w:rPr>
          <w:rFonts w:ascii="Times New Roman" w:eastAsia="Times New Roman" w:hAnsi="Times New Roman" w:cs="Times New Roman"/>
          <w:b/>
          <w:bCs/>
          <w:sz w:val="24"/>
          <w:szCs w:val="24"/>
        </w:rPr>
        <w:t>custodian</w:t>
      </w:r>
      <w:r w:rsidRPr="00EE095D">
        <w:rPr>
          <w:rFonts w:ascii="Times New Roman" w:eastAsia="Times New Roman" w:hAnsi="Times New Roman" w:cs="Times New Roman"/>
          <w:b/>
          <w:bCs/>
          <w:spacing w:val="-5"/>
          <w:sz w:val="24"/>
          <w:szCs w:val="24"/>
        </w:rPr>
        <w:t xml:space="preserve"> </w:t>
      </w:r>
      <w:r w:rsidRPr="00EE095D">
        <w:rPr>
          <w:rFonts w:ascii="Times New Roman" w:eastAsia="Times New Roman" w:hAnsi="Times New Roman" w:cs="Times New Roman"/>
          <w:b/>
          <w:bCs/>
          <w:sz w:val="24"/>
          <w:szCs w:val="24"/>
        </w:rPr>
        <w:t>and</w:t>
      </w:r>
      <w:r w:rsidRPr="00EE095D">
        <w:rPr>
          <w:rFonts w:ascii="Times New Roman" w:eastAsia="Times New Roman" w:hAnsi="Times New Roman" w:cs="Times New Roman"/>
          <w:b/>
          <w:bCs/>
          <w:spacing w:val="-5"/>
          <w:sz w:val="24"/>
          <w:szCs w:val="24"/>
        </w:rPr>
        <w:t xml:space="preserve"> </w:t>
      </w:r>
      <w:r w:rsidRPr="00EE095D">
        <w:rPr>
          <w:rFonts w:ascii="Times New Roman" w:eastAsia="Times New Roman" w:hAnsi="Times New Roman" w:cs="Times New Roman"/>
          <w:b/>
          <w:bCs/>
          <w:sz w:val="24"/>
          <w:szCs w:val="24"/>
        </w:rPr>
        <w:t>person</w:t>
      </w:r>
      <w:r w:rsidRPr="00EE095D">
        <w:rPr>
          <w:rFonts w:ascii="Times New Roman" w:eastAsia="Times New Roman" w:hAnsi="Times New Roman" w:cs="Times New Roman"/>
          <w:b/>
          <w:bCs/>
          <w:spacing w:val="-6"/>
          <w:sz w:val="24"/>
          <w:szCs w:val="24"/>
        </w:rPr>
        <w:t xml:space="preserve"> </w:t>
      </w:r>
      <w:r w:rsidRPr="00EE095D">
        <w:rPr>
          <w:rFonts w:ascii="Times New Roman" w:eastAsia="Times New Roman" w:hAnsi="Times New Roman" w:cs="Times New Roman"/>
          <w:b/>
          <w:bCs/>
          <w:sz w:val="24"/>
          <w:szCs w:val="24"/>
        </w:rPr>
        <w:t>under</w:t>
      </w:r>
      <w:r w:rsidRPr="00EE095D">
        <w:rPr>
          <w:rFonts w:ascii="Times New Roman" w:eastAsia="Times New Roman" w:hAnsi="Times New Roman" w:cs="Times New Roman"/>
          <w:b/>
          <w:bCs/>
          <w:spacing w:val="-5"/>
          <w:sz w:val="24"/>
          <w:szCs w:val="24"/>
        </w:rPr>
        <w:t xml:space="preserve"> </w:t>
      </w:r>
      <w:r w:rsidRPr="00EE095D">
        <w:rPr>
          <w:rFonts w:ascii="Times New Roman" w:eastAsia="Times New Roman" w:hAnsi="Times New Roman" w:cs="Times New Roman"/>
          <w:b/>
          <w:bCs/>
          <w:sz w:val="24"/>
          <w:szCs w:val="24"/>
        </w:rPr>
        <w:t>custodianship</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Custodian can enter into a legal transaction with the person under custodianship only if Custodian Body concludes that this is in the interest of the person under</w:t>
      </w:r>
      <w:r w:rsidRPr="00EE095D">
        <w:rPr>
          <w:rFonts w:ascii="Times New Roman" w:eastAsia="Times New Roman" w:hAnsi="Times New Roman" w:cs="Times New Roman"/>
          <w:spacing w:val="-11"/>
          <w:sz w:val="24"/>
          <w:szCs w:val="24"/>
        </w:rPr>
        <w:t xml:space="preserve"> </w:t>
      </w:r>
      <w:r w:rsidRPr="00EE095D">
        <w:rPr>
          <w:rFonts w:ascii="Times New Roman" w:eastAsia="Times New Roman" w:hAnsi="Times New Roman" w:cs="Times New Roman"/>
          <w:sz w:val="24"/>
          <w:szCs w:val="24"/>
        </w:rPr>
        <w:t>custodianship.</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257</w:t>
      </w:r>
    </w:p>
    <w:p w:rsidR="00FE72D2" w:rsidRPr="00EE095D" w:rsidRDefault="00FE72D2" w:rsidP="00FE72D2">
      <w:pPr>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Regular Work Report</w:t>
      </w:r>
    </w:p>
    <w:p w:rsidR="00FE72D2" w:rsidRPr="00EE095D" w:rsidRDefault="00FE72D2" w:rsidP="00FE72D2">
      <w:pPr>
        <w:jc w:val="center"/>
        <w:rPr>
          <w:rFonts w:ascii="Times New Roman" w:eastAsia="Times New Roman" w:hAnsi="Times New Roman" w:cs="Times New Roman"/>
          <w:b/>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w:t>
      </w:r>
      <w:r w:rsidRPr="00EE095D">
        <w:rPr>
          <w:rFonts w:ascii="Times New Roman" w:hAnsi="Times New Roman" w:cs="Times New Roman"/>
          <w:sz w:val="24"/>
          <w:szCs w:val="24"/>
        </w:rPr>
        <w:t xml:space="preserve"> </w:t>
      </w:r>
      <w:r w:rsidRPr="00EE095D">
        <w:rPr>
          <w:rFonts w:ascii="Times New Roman" w:eastAsia="Times New Roman" w:hAnsi="Times New Roman" w:cs="Times New Roman"/>
          <w:sz w:val="24"/>
          <w:szCs w:val="24"/>
        </w:rPr>
        <w:t>At the beginning of each year custodian shall present a report to the Custodian Body and justify his work for the past year. Monthly reports shall be given on request of Custodian Body and a final report when he terminates custodianship.</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The report of the custodian shall prove his work and care for personality of the person under custody, especially about the conditions of placement and as far as applicable his health, education, upbringing and all other important matters for the personality of the person under custody.</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3.</w:t>
      </w:r>
      <w:r w:rsidRPr="00EE095D">
        <w:rPr>
          <w:rFonts w:ascii="Times New Roman" w:hAnsi="Times New Roman" w:cs="Times New Roman"/>
          <w:sz w:val="24"/>
          <w:szCs w:val="24"/>
        </w:rPr>
        <w:t xml:space="preserve"> </w:t>
      </w:r>
      <w:r w:rsidRPr="00EE095D">
        <w:rPr>
          <w:rFonts w:ascii="Times New Roman" w:eastAsia="Times New Roman" w:hAnsi="Times New Roman" w:cs="Times New Roman"/>
          <w:sz w:val="24"/>
          <w:szCs w:val="24"/>
        </w:rPr>
        <w:t>Report shall also contain information’s on all property matters.</w:t>
      </w:r>
    </w:p>
    <w:p w:rsidR="00FE72D2" w:rsidRPr="00EE095D" w:rsidRDefault="00FE72D2" w:rsidP="00FE72D2">
      <w:pPr>
        <w:ind w:left="353"/>
        <w:outlineLvl w:val="1"/>
        <w:rPr>
          <w:rFonts w:ascii="Times New Roman" w:eastAsia="Times New Roman" w:hAnsi="Times New Roman" w:cs="Times New Roman"/>
          <w:b/>
          <w:bCs/>
          <w:sz w:val="24"/>
          <w:szCs w:val="24"/>
        </w:rPr>
      </w:pPr>
    </w:p>
    <w:p w:rsidR="00FE72D2" w:rsidRPr="00EE095D" w:rsidRDefault="00FE72D2" w:rsidP="00FE72D2">
      <w:pPr>
        <w:ind w:left="353"/>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258</w:t>
      </w:r>
    </w:p>
    <w:p w:rsidR="00FE72D2" w:rsidRPr="00EE095D" w:rsidRDefault="00FE72D2" w:rsidP="00FE72D2">
      <w:pPr>
        <w:ind w:left="353"/>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Review of the Work Report</w:t>
      </w:r>
    </w:p>
    <w:p w:rsidR="00FE72D2" w:rsidRPr="00EE095D" w:rsidRDefault="00FE72D2" w:rsidP="00FE72D2">
      <w:pPr>
        <w:ind w:left="353"/>
        <w:jc w:val="cente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Custodian Body is obliged to conscientiously review all reports on the work of the custodian and, if required, to undertake all necessary means to protect interests of a person under custody.</w:t>
      </w:r>
    </w:p>
    <w:p w:rsidR="00FE72D2" w:rsidRPr="00EE095D" w:rsidRDefault="00FE72D2" w:rsidP="00FE72D2">
      <w:pPr>
        <w:ind w:left="353"/>
        <w:outlineLvl w:val="1"/>
        <w:rPr>
          <w:rFonts w:ascii="Times New Roman" w:eastAsia="Times New Roman" w:hAnsi="Times New Roman" w:cs="Times New Roman"/>
          <w:b/>
          <w:bCs/>
          <w:sz w:val="24"/>
          <w:szCs w:val="24"/>
        </w:rPr>
      </w:pPr>
    </w:p>
    <w:p w:rsidR="00FE72D2" w:rsidRPr="00EE095D" w:rsidRDefault="00FE72D2" w:rsidP="00FE72D2">
      <w:pPr>
        <w:ind w:left="353"/>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259</w:t>
      </w:r>
    </w:p>
    <w:p w:rsidR="00FE72D2" w:rsidRPr="00EE095D" w:rsidRDefault="00FE72D2" w:rsidP="00FE72D2">
      <w:pPr>
        <w:ind w:left="353"/>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 Remarks on the Work of Custodian</w:t>
      </w:r>
    </w:p>
    <w:p w:rsidR="00FE72D2" w:rsidRPr="00EE095D" w:rsidRDefault="00FE72D2" w:rsidP="00FE72D2">
      <w:pPr>
        <w:ind w:left="353"/>
        <w:jc w:val="cente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Person under custody may make remarks on the work of the custodian, but remarks may also be made by his relatives and third persons.</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pStyle w:val="ListParagraph"/>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 xml:space="preserve">2. Remarks on the custodian’s work shall be delivered to the Custodian Body, to decide on matters of custodianship. </w:t>
      </w:r>
      <w:r w:rsidRPr="00EE095D">
        <w:rPr>
          <w:rFonts w:ascii="Times New Roman" w:eastAsia="Times New Roman" w:hAnsi="Times New Roman" w:cs="Times New Roman"/>
          <w:bCs/>
          <w:sz w:val="24"/>
          <w:szCs w:val="24"/>
        </w:rPr>
        <w:cr/>
      </w: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3. In case Custodian Body directly fulfils obligations, remarks on Custodian Body are delivered to the second instance court, to decide on matters of custodianship.</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260</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Examination of Remarks</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Custodian Body examines the remarks and in case remark found grounds for intervention, it undertakes all necessary steps.</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In case Custodian Body directly fulfils its obligations and responsible second instance court concludes that the remarks are grounded, it gives instructions to Custodian Body to undertake all necessary steps. Custodian Body shall, pursuant to the instructions decide, which measures to undertake and shall inform second instance body about this.</w:t>
      </w:r>
    </w:p>
    <w:p w:rsidR="00FE72D2" w:rsidRPr="00EE095D" w:rsidRDefault="00FE72D2" w:rsidP="00FE72D2">
      <w:pPr>
        <w:jc w:val="center"/>
        <w:outlineLvl w:val="1"/>
        <w:rPr>
          <w:rFonts w:ascii="Times New Roman" w:eastAsia="Times New Roman" w:hAnsi="Times New Roman" w:cs="Times New Roman"/>
          <w:b/>
          <w:bCs/>
          <w:sz w:val="24"/>
          <w:szCs w:val="24"/>
        </w:rPr>
      </w:pP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Article 261 </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Compensation</w:t>
      </w:r>
    </w:p>
    <w:p w:rsidR="00FE72D2" w:rsidRPr="00EE095D" w:rsidRDefault="00FE72D2" w:rsidP="00FE72D2">
      <w:pPr>
        <w:jc w:val="cente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Custodian fulfils his obligations without compensation, but the Custodian Body may award compensation to the custodian who devotes himself to a great extend to the given task.</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pStyle w:val="ListParagraph"/>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Cs/>
          <w:sz w:val="24"/>
          <w:szCs w:val="24"/>
        </w:rPr>
        <w:t>2. Custodian has a right to reimbursement of reasonable expenses incurred during conduct of a custodian’s tasks.</w:t>
      </w:r>
      <w:r w:rsidRPr="00EE095D">
        <w:rPr>
          <w:rFonts w:ascii="Times New Roman" w:eastAsia="Times New Roman" w:hAnsi="Times New Roman" w:cs="Times New Roman"/>
          <w:b/>
          <w:bCs/>
          <w:sz w:val="24"/>
          <w:szCs w:val="24"/>
        </w:rPr>
        <w:t xml:space="preserve"> </w:t>
      </w:r>
    </w:p>
    <w:p w:rsidR="00FE72D2" w:rsidRPr="00EE095D" w:rsidRDefault="00FE72D2" w:rsidP="00FE72D2">
      <w:pPr>
        <w:jc w:val="center"/>
        <w:outlineLvl w:val="1"/>
        <w:rPr>
          <w:rFonts w:ascii="Times New Roman" w:eastAsia="Times New Roman" w:hAnsi="Times New Roman" w:cs="Times New Roman"/>
          <w:b/>
          <w:bCs/>
          <w:sz w:val="24"/>
          <w:szCs w:val="24"/>
        </w:rPr>
      </w:pP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262</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Liability for Damages</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Custodian is liable for compensation of any damages to the person under custody which have been caused by unfounded refusal to accept obligations of a custodian, by unreasonable omission to timely fulfil the obligations of a custodian, by negligent behaviour, by violation of rules of this law or upon arbitrary abandonment of his responsibilities.</w:t>
      </w:r>
    </w:p>
    <w:p w:rsidR="00FE72D2" w:rsidRPr="00EE095D" w:rsidRDefault="00FE72D2" w:rsidP="00FE72D2">
      <w:pPr>
        <w:jc w:val="center"/>
        <w:outlineLvl w:val="1"/>
        <w:rPr>
          <w:rFonts w:ascii="Times New Roman" w:eastAsia="Times New Roman" w:hAnsi="Times New Roman" w:cs="Times New Roman"/>
          <w:b/>
          <w:bCs/>
          <w:sz w:val="24"/>
          <w:szCs w:val="24"/>
        </w:rPr>
      </w:pP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263</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Obligation for sustention, request for compensation of expenses</w:t>
      </w:r>
    </w:p>
    <w:p w:rsidR="00FE72D2" w:rsidRPr="00EE095D" w:rsidRDefault="00FE72D2" w:rsidP="00FE72D2">
      <w:pPr>
        <w:jc w:val="cente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In case of irregular conduct of the custodian, Custodian Body is under obliged to undertake all necessary means to maintain representation of rights of the person under custody.</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As far as compensation of damages is concerned, Custodian Body shall provide immediate compensation for all damages towards the person under custody and shall give the custodian a time limit to refund the amount.</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3. In case the refund is not provided within the given time limit, Custodian Body shall directly or through a custodian appointed on this occasion, submit a claim to the competent court, to sue liability of the custodian.</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Article 264 </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Discharge of the Custodian</w:t>
      </w:r>
    </w:p>
    <w:p w:rsidR="00FE72D2" w:rsidRPr="00EE095D" w:rsidRDefault="00FE72D2" w:rsidP="00FE72D2">
      <w:pPr>
        <w:jc w:val="cente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Custodian Body shall without any delay discharge a custodian, if it concludes that the custodian has misused his authority or threatened the interests of the person under custody.</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Same applies in case that custodian has for any reason lost the right to be a custodian.</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3. Custodian Body shall discharge custodian at latest within a 30 days’ time limit if it finds that the custodian has been negligent in the fulfilment of his obligations or it considers, that it would be beneficiary for a person under custody to be assigned to another custodian.</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4. When Custodian Body acts under the authority derived from Paragraphs 1 and 2 of this Article, he is obliged to undertake all necessary measures to maintain representation of rights until the appointment of the new custodian.</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265</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Release of the Custodian from Obligations</w:t>
      </w:r>
    </w:p>
    <w:p w:rsidR="00FE72D2" w:rsidRPr="00EE095D" w:rsidRDefault="00FE72D2" w:rsidP="00FE72D2">
      <w:pPr>
        <w:jc w:val="cente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Custodian Body shall release custodian from his obligation on his request no later than three months from the day custodian filled request.</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A relative of the person under custody who is in a direct blood line, brother or sister from father or mother who is serving as a custodian, shall be released of obligation on his request,</w:t>
      </w:r>
      <w:r w:rsidRPr="00EE095D">
        <w:rPr>
          <w:rFonts w:ascii="Times New Roman" w:hAnsi="Times New Roman" w:cs="Times New Roman"/>
          <w:sz w:val="24"/>
          <w:szCs w:val="24"/>
        </w:rPr>
        <w:t xml:space="preserve"> </w:t>
      </w:r>
      <w:r w:rsidRPr="00EE095D">
        <w:rPr>
          <w:rFonts w:ascii="Times New Roman" w:eastAsia="Times New Roman" w:hAnsi="Times New Roman" w:cs="Times New Roman"/>
          <w:bCs/>
          <w:sz w:val="24"/>
          <w:szCs w:val="24"/>
        </w:rPr>
        <w:t>only if there are no grounds under which the request should be refused.</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3. When Custodian Body acts are compliant to Articles 264 and paragraph 1 and 2 of this Article, it is obliged to undertake all necessary measures to protect, ensure and maintain all rights and interests of the person under custody. It shall select and appoint a new custodian as soon as possible.</w:t>
      </w:r>
    </w:p>
    <w:p w:rsidR="00FE72D2" w:rsidRPr="00EE095D" w:rsidRDefault="00FE72D2" w:rsidP="00FE72D2">
      <w:pPr>
        <w:jc w:val="center"/>
        <w:outlineLvl w:val="1"/>
        <w:rPr>
          <w:rFonts w:ascii="Times New Roman" w:eastAsia="Times New Roman" w:hAnsi="Times New Roman" w:cs="Times New Roman"/>
          <w:bCs/>
          <w:sz w:val="24"/>
          <w:szCs w:val="24"/>
        </w:rPr>
      </w:pP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266</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Property Issues after Discharge or Release from obligations</w:t>
      </w:r>
    </w:p>
    <w:p w:rsidR="00FE72D2" w:rsidRPr="00EE095D" w:rsidRDefault="00FE72D2" w:rsidP="00FE72D2">
      <w:pP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If the person under custody owns property, Custodian Body undertakes all necessary measures to verify current state of property by means of an inventory and an evaluation of the property.</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All property under custody shall as soon as possible be entrusted to new custodian or to the person, who on behalf of the Custodian Body exercises the task of a custodian.</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3. The inventory, evaluation and delivery of the property of the person under custody shall be accomplished by a commission, appointed by Custodian Body. Proceedings are to be held under the presence and participation of discharged or released custodian, new custodian respectively the person who directly exercises the task of a custodian as well as the person under custody, in case that the latter is mentally capable to understand the matter.</w:t>
      </w:r>
    </w:p>
    <w:p w:rsidR="00FE72D2" w:rsidRPr="00EE095D" w:rsidRDefault="00FE72D2" w:rsidP="00FE72D2">
      <w:pPr>
        <w:outlineLvl w:val="1"/>
        <w:rPr>
          <w:rFonts w:ascii="Times New Roman" w:eastAsia="Times New Roman" w:hAnsi="Times New Roman" w:cs="Times New Roman"/>
          <w:b/>
          <w:bCs/>
          <w:sz w:val="24"/>
          <w:szCs w:val="24"/>
        </w:rPr>
      </w:pPr>
    </w:p>
    <w:p w:rsidR="006A7FCC" w:rsidRDefault="006A7FCC" w:rsidP="00FE72D2">
      <w:pPr>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Sub-chapter VII – Authorities and Procedure </w:t>
      </w:r>
    </w:p>
    <w:p w:rsidR="006A7FCC" w:rsidRDefault="006A7FCC" w:rsidP="00FE72D2">
      <w:pPr>
        <w:jc w:val="center"/>
        <w:outlineLvl w:val="1"/>
        <w:rPr>
          <w:rFonts w:ascii="Times New Roman" w:eastAsia="Times New Roman" w:hAnsi="Times New Roman" w:cs="Times New Roman"/>
          <w:b/>
          <w:bCs/>
          <w:sz w:val="24"/>
          <w:szCs w:val="24"/>
        </w:rPr>
      </w:pP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267</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Territorial Competence</w:t>
      </w:r>
    </w:p>
    <w:p w:rsidR="00FE72D2" w:rsidRPr="00EE095D" w:rsidRDefault="00FE72D2" w:rsidP="00FE72D2">
      <w:pP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Territorial competence of the body which according to the provisions of this Book carries out and performs the tasks and work of custodianship, is decided according to the domicile (registered place of living) and if this does not exist, according to the residence (unregistered place of living) of the person under custodianship.</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Territorial competence from Paragraph 1 of this Article is determined at the time, the conditions for placement under custodianship arose.</w:t>
      </w:r>
    </w:p>
    <w:p w:rsidR="00FE72D2" w:rsidRPr="00EE095D" w:rsidRDefault="00FE72D2" w:rsidP="00FE72D2">
      <w:pPr>
        <w:outlineLvl w:val="1"/>
        <w:rPr>
          <w:rFonts w:ascii="Times New Roman" w:eastAsia="Times New Roman" w:hAnsi="Times New Roman" w:cs="Times New Roman"/>
          <w:b/>
          <w:bCs/>
          <w:sz w:val="24"/>
          <w:szCs w:val="24"/>
        </w:rPr>
      </w:pP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268</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Change of Residence</w:t>
      </w:r>
    </w:p>
    <w:p w:rsidR="00FE72D2" w:rsidRPr="00EE095D" w:rsidRDefault="00FE72D2" w:rsidP="00FE72D2">
      <w:pP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If residence changes, respectively the domicile of the person under custody changes, territorial competence of the Custodian Body changes accordingly.</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New competent Custodian Body shall decide whether a new custodian shall be assigned and whether any measures determined by the previous competent body shall remain or be changed.</w:t>
      </w:r>
    </w:p>
    <w:p w:rsidR="00FE72D2" w:rsidRPr="00EE095D" w:rsidRDefault="00FE72D2" w:rsidP="00FE72D2">
      <w:pPr>
        <w:outlineLvl w:val="1"/>
        <w:rPr>
          <w:rFonts w:ascii="Times New Roman" w:eastAsia="Times New Roman" w:hAnsi="Times New Roman" w:cs="Times New Roman"/>
          <w:b/>
          <w:bCs/>
          <w:sz w:val="24"/>
          <w:szCs w:val="24"/>
        </w:rPr>
      </w:pP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269</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Official obligation and rule of short procedure</w:t>
      </w:r>
    </w:p>
    <w:p w:rsidR="00FE72D2" w:rsidRPr="00EE095D" w:rsidRDefault="00FE72D2" w:rsidP="00FE72D2">
      <w:pP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Procedure for placement under custodianship is initiated and conducted ex officio.</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Procedure under Paragraph 1 of this Article is urgent.</w:t>
      </w:r>
    </w:p>
    <w:p w:rsidR="00FE72D2" w:rsidRPr="00EE095D" w:rsidRDefault="00FE72D2" w:rsidP="00FE72D2">
      <w:pPr>
        <w:outlineLvl w:val="1"/>
        <w:rPr>
          <w:rFonts w:ascii="Times New Roman" w:eastAsia="Times New Roman" w:hAnsi="Times New Roman" w:cs="Times New Roman"/>
          <w:b/>
          <w:bCs/>
          <w:sz w:val="24"/>
          <w:szCs w:val="24"/>
        </w:rPr>
      </w:pP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270</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 Bodies to be informed</w:t>
      </w:r>
    </w:p>
    <w:p w:rsidR="00FE72D2" w:rsidRPr="00EE095D" w:rsidRDefault="00FE72D2" w:rsidP="00FE72D2">
      <w:pP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Custodian Body shall be informed as a matter of obligation by the below mentioned bodies regarding a need of a person to be placed under custodianship or of another form of necessary protection, respectively about the termination of custodianship:</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ind w:left="540"/>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1.1. the registrar,</w:t>
      </w:r>
    </w:p>
    <w:p w:rsidR="00FE72D2" w:rsidRPr="00EE095D" w:rsidRDefault="00FE72D2" w:rsidP="00FE72D2">
      <w:pPr>
        <w:ind w:left="540"/>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1.2. judicial bodies and administrative bodies, if during the course of their obligations are involved in the matter,</w:t>
      </w:r>
    </w:p>
    <w:p w:rsidR="00FE72D2" w:rsidRPr="00EE095D" w:rsidRDefault="00FE72D2" w:rsidP="00FE72D2">
      <w:pPr>
        <w:ind w:left="540"/>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1.3. relatives, family members and if deemed necessary, third non-involved persons.</w:t>
      </w:r>
    </w:p>
    <w:p w:rsidR="00FE72D2" w:rsidRPr="00EE095D" w:rsidRDefault="00FE72D2" w:rsidP="00FE72D2">
      <w:pPr>
        <w:outlineLvl w:val="1"/>
        <w:rPr>
          <w:rFonts w:ascii="Times New Roman" w:eastAsia="Times New Roman" w:hAnsi="Times New Roman" w:cs="Times New Roman"/>
          <w:b/>
          <w:bCs/>
          <w:sz w:val="24"/>
          <w:szCs w:val="24"/>
        </w:rPr>
      </w:pP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271</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Procedure</w:t>
      </w:r>
    </w:p>
    <w:p w:rsidR="00FE72D2" w:rsidRPr="00EE095D" w:rsidRDefault="00FE72D2" w:rsidP="00FE72D2">
      <w:pP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
          <w:bCs/>
          <w:sz w:val="24"/>
          <w:szCs w:val="24"/>
        </w:rPr>
        <w:t>1.</w:t>
      </w:r>
      <w:r w:rsidRPr="00EE095D">
        <w:rPr>
          <w:rFonts w:ascii="Times New Roman" w:eastAsia="Times New Roman" w:hAnsi="Times New Roman" w:cs="Times New Roman"/>
          <w:bCs/>
          <w:sz w:val="24"/>
          <w:szCs w:val="24"/>
        </w:rPr>
        <w:t xml:space="preserve"> When Custodian Body becomes aware that a person shall be placed under custodianship, it immediately undertakes all necessary measures to protect personality, the property, rights and other interests of such a person and starts the procedure for placement under custodianship, namely appoints the custodian, determines his obligations and the scope of his authority, respectively makes the decision to fulfill the obligation of a custodian directly.</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After appointment, Custodian Body shall immediately entrust its obligations to the custodian.</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3. Following persons shall participate in the procedure of entrustment:</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ind w:left="630"/>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3.1. the custodian</w:t>
      </w:r>
    </w:p>
    <w:p w:rsidR="00FE72D2" w:rsidRPr="00EE095D" w:rsidRDefault="00FE72D2" w:rsidP="00FE72D2">
      <w:pPr>
        <w:ind w:left="630"/>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3.2. person under custodianship, in case he is mentally capable to understand subject matter</w:t>
      </w:r>
    </w:p>
    <w:p w:rsidR="00FE72D2" w:rsidRPr="00EE095D" w:rsidRDefault="00FE72D2" w:rsidP="00FE72D2">
      <w:pPr>
        <w:ind w:left="630"/>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3.3. family members, that cohabitate with the person under custodianship.</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4. The representative of the Custodian Body verbally informs all present persons about obligations and competencies of a custodian and the person under custodianship, as well as about aims and purposes of custodian.</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5. Upon delivery of documentation about the property which has to be administered by custodian in accordance with the provisions of this Law, obligations of custodian in this respect become legally effective.</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6. Custodian Body may assign a temporary custodian while the decision is pending.</w:t>
      </w:r>
    </w:p>
    <w:p w:rsidR="00FE72D2" w:rsidRPr="00EE095D" w:rsidRDefault="00FE72D2" w:rsidP="00FE72D2">
      <w:pP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b/>
          <w:bCs/>
          <w:sz w:val="24"/>
          <w:szCs w:val="24"/>
        </w:rPr>
      </w:pP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272</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Defining issues about adequate form of custodianship </w:t>
      </w:r>
    </w:p>
    <w:p w:rsidR="00FE72D2" w:rsidRPr="00EE095D" w:rsidRDefault="00FE72D2" w:rsidP="00FE72D2">
      <w:pPr>
        <w:jc w:val="cente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On making the decision about the adequate form of custody, Custodian Body shall consider all interests of the person under custody and determine all contemporary professional methods of social work and social protection, as well as consider all material and pecuniary possibilities.</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273</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Registration</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Act for placing a person under custodianship and the act for termination of custodianship shall be sent to the competent registrar within a time limit of 15 days after which it becomes legally effective. Legal effect is achieved, when decisions are taken.</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If the person owns immovable property, action under Paragraph 1 of this Article is also sent to the competent body, for registration of this fact in public real-estate registers within the same term.</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Article 274 </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Written Evidence</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Custodian Body is obliged to collect and keep written evidence about the procedures, in particular for custodianship involving minors, custodianship of adults and custodianship for special cases.</w:t>
      </w:r>
    </w:p>
    <w:p w:rsidR="00FE72D2" w:rsidRPr="00EE095D" w:rsidRDefault="00FE72D2" w:rsidP="00FE72D2">
      <w:pPr>
        <w:rPr>
          <w:rFonts w:ascii="Times New Roman" w:eastAsia="Times New Roman" w:hAnsi="Times New Roman" w:cs="Times New Roman"/>
          <w:b/>
          <w:bCs/>
          <w:sz w:val="24"/>
          <w:szCs w:val="24"/>
        </w:rPr>
      </w:pP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275</w:t>
      </w: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Costs</w:t>
      </w:r>
    </w:p>
    <w:p w:rsidR="00FE72D2" w:rsidRPr="00EE095D" w:rsidRDefault="00FE72D2" w:rsidP="00FE72D2">
      <w:pPr>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w:t>
      </w:r>
      <w:r w:rsidRPr="00EE095D">
        <w:rPr>
          <w:rFonts w:ascii="Times New Roman" w:eastAsia="Times New Roman" w:hAnsi="Times New Roman" w:cs="Times New Roman"/>
          <w:b/>
          <w:bCs/>
          <w:sz w:val="24"/>
          <w:szCs w:val="24"/>
        </w:rPr>
        <w:t xml:space="preserve">. </w:t>
      </w:r>
      <w:r w:rsidRPr="00EE095D">
        <w:rPr>
          <w:rFonts w:ascii="Times New Roman" w:eastAsia="Times New Roman" w:hAnsi="Times New Roman" w:cs="Times New Roman"/>
          <w:bCs/>
          <w:sz w:val="24"/>
          <w:szCs w:val="24"/>
        </w:rPr>
        <w:t>Costs related to application of certain measures, taken in the interest of the person who is</w:t>
      </w:r>
      <w:r w:rsidRPr="00EE095D">
        <w:rPr>
          <w:rFonts w:ascii="Times New Roman" w:eastAsia="Times New Roman" w:hAnsi="Times New Roman" w:cs="Times New Roman"/>
          <w:b/>
          <w:bCs/>
          <w:sz w:val="24"/>
          <w:szCs w:val="24"/>
        </w:rPr>
        <w:t xml:space="preserve"> </w:t>
      </w:r>
      <w:r w:rsidRPr="00EE095D">
        <w:rPr>
          <w:rFonts w:ascii="Times New Roman" w:eastAsia="Times New Roman" w:hAnsi="Times New Roman" w:cs="Times New Roman"/>
          <w:bCs/>
          <w:sz w:val="24"/>
          <w:szCs w:val="24"/>
        </w:rPr>
        <w:t>being granted protection according to the provisions of this Law, are paid in accordance of priority, from:</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ind w:left="450" w:firstLine="90"/>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1.1. Incomes of a person who is being protected</w:t>
      </w:r>
    </w:p>
    <w:p w:rsidR="00FE72D2" w:rsidRPr="00EE095D" w:rsidRDefault="00FE72D2" w:rsidP="00FE72D2">
      <w:pPr>
        <w:ind w:left="540"/>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1.2. Pecuniary means acquired from parents or other persons who are under the obligation to provide financial sustention for a person that is being protected</w:t>
      </w:r>
    </w:p>
    <w:p w:rsidR="00FE72D2" w:rsidRPr="00EE095D" w:rsidRDefault="00FE72D2" w:rsidP="00FE72D2">
      <w:pPr>
        <w:tabs>
          <w:tab w:val="left" w:pos="540"/>
          <w:tab w:val="left" w:pos="630"/>
        </w:tabs>
        <w:ind w:left="540"/>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1.3. Pecuniary means acquired because of social protection and other forms of social assistance.</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Funds acquired due to social protection, shall be used under the direction of the custodian to undertake all necessary measures in the interest of the person that shall be granted given form of protection according to the provisions of this Book.</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3. This shall also apply when this person has sufficient funds, but the request made to those that are obliged to provide protection causes difficulties in conditions of protection in such a way as to endanger his life, health or regular education.</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 xml:space="preserve">4. Custodian Body has the right to claim costs made under Paragraph 2 and 3 of this Article against the person whose needs are met, respectively to pursue his claims towards those that are obliged to ensure protection. </w:t>
      </w:r>
    </w:p>
    <w:p w:rsidR="00FE72D2" w:rsidRPr="00EE095D" w:rsidRDefault="00FE72D2" w:rsidP="00FE72D2">
      <w:pPr>
        <w:jc w:val="center"/>
        <w:rPr>
          <w:rFonts w:ascii="Times New Roman" w:eastAsia="Times New Roman" w:hAnsi="Times New Roman" w:cs="Times New Roman"/>
          <w:b/>
          <w:bCs/>
          <w:sz w:val="24"/>
          <w:szCs w:val="24"/>
        </w:rPr>
      </w:pPr>
    </w:p>
    <w:p w:rsidR="006A7FCC" w:rsidRDefault="006A7FCC" w:rsidP="00FE72D2">
      <w:pPr>
        <w:jc w:val="center"/>
        <w:rPr>
          <w:rFonts w:ascii="Times New Roman" w:eastAsia="Times New Roman" w:hAnsi="Times New Roman" w:cs="Times New Roman"/>
          <w:b/>
          <w:bCs/>
          <w:sz w:val="28"/>
          <w:szCs w:val="28"/>
        </w:rPr>
      </w:pPr>
      <w:r w:rsidRPr="006A7FCC">
        <w:rPr>
          <w:rFonts w:ascii="Times New Roman" w:eastAsia="Times New Roman" w:hAnsi="Times New Roman" w:cs="Times New Roman"/>
          <w:b/>
          <w:bCs/>
          <w:sz w:val="28"/>
          <w:szCs w:val="28"/>
        </w:rPr>
        <w:t xml:space="preserve">PART SEVEN </w:t>
      </w:r>
    </w:p>
    <w:p w:rsidR="006A7FCC" w:rsidRDefault="006A7FCC" w:rsidP="00FE72D2">
      <w:pPr>
        <w:jc w:val="center"/>
        <w:rPr>
          <w:rFonts w:ascii="Times New Roman" w:eastAsia="Times New Roman" w:hAnsi="Times New Roman" w:cs="Times New Roman"/>
          <w:b/>
          <w:bCs/>
          <w:sz w:val="28"/>
          <w:szCs w:val="28"/>
        </w:rPr>
      </w:pPr>
    </w:p>
    <w:p w:rsidR="006A7FCC" w:rsidRPr="006A7FCC" w:rsidRDefault="006A7FCC" w:rsidP="00FE72D2">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Chapter I - </w:t>
      </w:r>
      <w:r w:rsidRPr="006A7FCC">
        <w:rPr>
          <w:rFonts w:ascii="Times New Roman" w:hAnsi="Times New Roman" w:cs="Times New Roman"/>
          <w:b/>
          <w:sz w:val="28"/>
          <w:szCs w:val="28"/>
          <w:highlight w:val="yellow"/>
          <w:lang w:val="sq-AL"/>
        </w:rPr>
        <w:t>Marrëdhëniet Pasurore të Anëtarëve të Bashkësisë Familjare</w:t>
      </w:r>
    </w:p>
    <w:p w:rsidR="006A7FCC" w:rsidRDefault="006A7FCC" w:rsidP="00FE72D2">
      <w:pPr>
        <w:jc w:val="center"/>
        <w:rPr>
          <w:rFonts w:ascii="Times New Roman" w:eastAsia="Times New Roman" w:hAnsi="Times New Roman" w:cs="Times New Roman"/>
          <w:b/>
          <w:bCs/>
          <w:sz w:val="24"/>
          <w:szCs w:val="24"/>
        </w:rPr>
      </w:pP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276</w:t>
      </w: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Family Community</w:t>
      </w:r>
    </w:p>
    <w:p w:rsidR="00FE72D2" w:rsidRPr="00EE095D" w:rsidRDefault="00FE72D2" w:rsidP="00FE72D2">
      <w:pPr>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A family community consists of the spouses and their immediate family which for the purpose of this Book include children and parents of the spouses. Other family related persons as well as persons who are substantially economically dependent and who live in a joint household with the spouses may, for the purposes of this Book be considered as members of the family community.</w:t>
      </w:r>
    </w:p>
    <w:p w:rsidR="00FE72D2" w:rsidRPr="00EE095D" w:rsidRDefault="00FE72D2" w:rsidP="00FE72D2">
      <w:pPr>
        <w:rPr>
          <w:rFonts w:ascii="Times New Roman" w:eastAsia="Times New Roman" w:hAnsi="Times New Roman" w:cs="Times New Roman"/>
          <w:b/>
          <w:bCs/>
          <w:sz w:val="24"/>
          <w:szCs w:val="24"/>
        </w:rPr>
      </w:pP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277</w:t>
      </w: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Acquisition of Property</w:t>
      </w:r>
    </w:p>
    <w:p w:rsidR="00FE72D2" w:rsidRPr="00EE095D" w:rsidRDefault="00FE72D2" w:rsidP="00FE72D2">
      <w:pPr>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All property acquired during the duration of this union is considered to be joint property of all members of the family community who have participated in its creation.</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278</w:t>
      </w: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Administration of Property</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Joint property is being administered jointly by the members of family community and is disposed of jointly or by mutual agreement.</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Minors who are members of a family community and who have reached the age of 15 take part in administration and have equal rights in regard to the disposal of joint property.</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3. Administration of joint property on mutual agreement of all members of the community can be entrusted to one or more members of the family community</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4. Each member of the family community may request revocation of a decision on entrustment of administration of the joint property. If the other members of the family community do not agree, decision is taken by the court in an (ex-officio) non-contentious procedure.</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279</w:t>
      </w: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Immovable Property</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Rights of members of a family community concerning immovable property are registered in public registers, in the register for registration of rights on immovable. Entry is made on behalf of all the members of a family community who with their work have participated in the acquisition of undetermined parts.</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If the registers show a registered member of the family community in the capacity of an owner (single owner), as long as not changed upon joint proposal of all other members of the family community, the facts concerning the rights of joint property are not changed to the legal status of joint ownership.</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3. A contract by which a member of the family community, who has been registered as single owner in public registers transfers or burdens immovable property acquired within family community, other members of family community may legally attack such action. This shall only be possible, only if at the time of entering into a contract the register showed facts on rights of joint ownership or if at the time of entering into a contract with a third party, the single owner has without any doubt made public that the property is under family community.</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(4) Non-authorized transfer of immovable property can otherwise only be legally attacked, only if the recipient was in bad faith.</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(5) If a member of family community, without authority transfers joint property acquired in family community, other members of the family community have the right to ask competent court for an evaluation of their part and a decision for pecuniary compensation.</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280</w:t>
      </w: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 Analogy</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If the Law does not provide otherwise, property relations among members of the family community in this Book shall apply in analogy on governing of property relations between spouses.</w:t>
      </w:r>
    </w:p>
    <w:p w:rsidR="00FE72D2" w:rsidRPr="00EE095D" w:rsidRDefault="00FE72D2" w:rsidP="00FE72D2">
      <w:pPr>
        <w:rPr>
          <w:rFonts w:ascii="Times New Roman" w:eastAsia="Times New Roman" w:hAnsi="Times New Roman" w:cs="Times New Roman"/>
          <w:b/>
          <w:bCs/>
          <w:sz w:val="24"/>
          <w:szCs w:val="24"/>
        </w:rPr>
      </w:pP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281</w:t>
      </w: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Contractual agreements and documentation</w:t>
      </w:r>
    </w:p>
    <w:p w:rsidR="00FE72D2" w:rsidRPr="00EE095D" w:rsidRDefault="00FE72D2" w:rsidP="00FE72D2">
      <w:pPr>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The members of a family community may regulate their reciprocal property relations by contract.</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The contract from Paragraph 1 of this Article shall be made in writing, has to list all members of family community with their form of participation and has to be certified by a judge.</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3. Upon certification, the judge shall read the contract and shall inform contracting parties about consequences of the contract.</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4. If minors participate in the contract, notary shall, prior to certification request the opinion of Custodian Body.</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282</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General rules on property rights</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General rules of property relations apply also for property relations among members of the family community if not otherwise foreseen in this Book.</w:t>
      </w:r>
    </w:p>
    <w:p w:rsidR="00FE72D2" w:rsidRPr="00EE095D" w:rsidRDefault="00FE72D2" w:rsidP="00FE72D2">
      <w:pPr>
        <w:outlineLvl w:val="1"/>
        <w:rPr>
          <w:rFonts w:ascii="Times New Roman" w:eastAsia="Times New Roman" w:hAnsi="Times New Roman" w:cs="Times New Roman"/>
          <w:b/>
          <w:bCs/>
          <w:sz w:val="24"/>
          <w:szCs w:val="24"/>
        </w:rPr>
      </w:pPr>
    </w:p>
    <w:p w:rsidR="006A7FCC" w:rsidRDefault="006A7FCC" w:rsidP="00FE72D2">
      <w:pPr>
        <w:ind w:left="100"/>
        <w:jc w:val="center"/>
        <w:outlineLvl w:val="1"/>
        <w:rPr>
          <w:rFonts w:ascii="Times New Roman" w:eastAsia="Times New Roman" w:hAnsi="Times New Roman" w:cs="Times New Roman"/>
          <w:b/>
          <w:bCs/>
          <w:sz w:val="24"/>
          <w:szCs w:val="24"/>
        </w:rPr>
      </w:pPr>
    </w:p>
    <w:p w:rsidR="006A7FCC" w:rsidRDefault="006A7FCC" w:rsidP="00FE72D2">
      <w:pPr>
        <w:ind w:left="100"/>
        <w:jc w:val="center"/>
        <w:outlineLvl w:val="1"/>
        <w:rPr>
          <w:rFonts w:ascii="Times New Roman" w:eastAsia="Times New Roman" w:hAnsi="Times New Roman" w:cs="Times New Roman"/>
          <w:b/>
          <w:bCs/>
          <w:sz w:val="28"/>
          <w:szCs w:val="28"/>
        </w:rPr>
      </w:pPr>
      <w:r w:rsidRPr="006A7FCC">
        <w:rPr>
          <w:rFonts w:ascii="Times New Roman" w:eastAsia="Times New Roman" w:hAnsi="Times New Roman" w:cs="Times New Roman"/>
          <w:b/>
          <w:bCs/>
          <w:sz w:val="28"/>
          <w:szCs w:val="28"/>
        </w:rPr>
        <w:t xml:space="preserve">PART EIGHT </w:t>
      </w:r>
    </w:p>
    <w:p w:rsidR="006A7FCC" w:rsidRDefault="006A7FCC" w:rsidP="00FE72D2">
      <w:pPr>
        <w:ind w:left="100"/>
        <w:jc w:val="center"/>
        <w:outlineLvl w:val="1"/>
        <w:rPr>
          <w:rFonts w:ascii="Times New Roman" w:eastAsia="Times New Roman" w:hAnsi="Times New Roman" w:cs="Times New Roman"/>
          <w:b/>
          <w:bCs/>
          <w:sz w:val="28"/>
          <w:szCs w:val="28"/>
        </w:rPr>
      </w:pPr>
    </w:p>
    <w:p w:rsidR="006A7FCC" w:rsidRPr="006A7FCC" w:rsidRDefault="006A7FCC" w:rsidP="00FE72D2">
      <w:pPr>
        <w:ind w:left="100"/>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Chapter I – Financial Sustention </w:t>
      </w:r>
    </w:p>
    <w:p w:rsidR="006A7FCC" w:rsidRDefault="006A7FCC"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283</w:t>
      </w:r>
    </w:p>
    <w:p w:rsidR="00FE72D2" w:rsidRPr="00EE095D" w:rsidRDefault="006A7FCC" w:rsidP="00FE72D2">
      <w:pPr>
        <w:tabs>
          <w:tab w:val="left" w:pos="841"/>
        </w:tabs>
        <w:jc w:val="center"/>
        <w:rPr>
          <w:rFonts w:ascii="Times New Roman" w:hAnsi="Times New Roman" w:cs="Times New Roman"/>
          <w:b/>
          <w:sz w:val="24"/>
          <w:szCs w:val="24"/>
        </w:rPr>
      </w:pPr>
      <w:r>
        <w:rPr>
          <w:rFonts w:ascii="Times New Roman" w:hAnsi="Times New Roman" w:cs="Times New Roman"/>
          <w:b/>
          <w:sz w:val="24"/>
          <w:szCs w:val="24"/>
        </w:rPr>
        <w:t xml:space="preserve">Financial sustention </w:t>
      </w:r>
    </w:p>
    <w:p w:rsidR="00FE72D2" w:rsidRPr="00EE095D" w:rsidRDefault="00FE72D2" w:rsidP="00FE72D2">
      <w:pPr>
        <w:tabs>
          <w:tab w:val="left" w:pos="841"/>
        </w:tabs>
        <w:jc w:val="center"/>
        <w:rPr>
          <w:rFonts w:ascii="Times New Roman" w:hAnsi="Times New Roman" w:cs="Times New Roman"/>
          <w:b/>
          <w:sz w:val="24"/>
          <w:szCs w:val="24"/>
        </w:rPr>
      </w:pPr>
    </w:p>
    <w:p w:rsidR="00FE72D2" w:rsidRPr="00EE095D" w:rsidRDefault="00FE72D2" w:rsidP="00FE72D2">
      <w:pPr>
        <w:tabs>
          <w:tab w:val="left" w:pos="841"/>
        </w:tabs>
        <w:rPr>
          <w:rFonts w:ascii="Times New Roman" w:hAnsi="Times New Roman" w:cs="Times New Roman"/>
          <w:sz w:val="24"/>
          <w:szCs w:val="24"/>
        </w:rPr>
      </w:pPr>
      <w:r w:rsidRPr="00EE095D">
        <w:rPr>
          <w:rFonts w:ascii="Times New Roman" w:hAnsi="Times New Roman" w:cs="Times New Roman"/>
          <w:sz w:val="24"/>
          <w:szCs w:val="24"/>
        </w:rPr>
        <w:t>1. Financial sustention in the context of this Book shall mean financial support and material</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support.</w:t>
      </w:r>
    </w:p>
    <w:p w:rsidR="00FE72D2" w:rsidRPr="00EE095D" w:rsidRDefault="00FE72D2" w:rsidP="00FE72D2">
      <w:pPr>
        <w:tabs>
          <w:tab w:val="left" w:pos="841"/>
        </w:tabs>
        <w:rPr>
          <w:rFonts w:ascii="Times New Roman" w:hAnsi="Times New Roman" w:cs="Times New Roman"/>
          <w:sz w:val="24"/>
          <w:szCs w:val="24"/>
        </w:rPr>
      </w:pPr>
    </w:p>
    <w:p w:rsidR="00FE72D2" w:rsidRPr="00EE095D" w:rsidRDefault="00FE72D2" w:rsidP="00FE72D2">
      <w:pPr>
        <w:tabs>
          <w:tab w:val="left" w:pos="841"/>
        </w:tabs>
        <w:rPr>
          <w:rFonts w:ascii="Times New Roman" w:eastAsia="Times New Roman" w:hAnsi="Times New Roman" w:cs="Times New Roman"/>
          <w:b/>
          <w:bCs/>
          <w:sz w:val="24"/>
          <w:szCs w:val="24"/>
        </w:rPr>
      </w:pPr>
      <w:r w:rsidRPr="00EE095D">
        <w:rPr>
          <w:rFonts w:ascii="Times New Roman" w:hAnsi="Times New Roman" w:cs="Times New Roman"/>
          <w:sz w:val="24"/>
          <w:szCs w:val="24"/>
        </w:rPr>
        <w:t>2. Relatives related by blood in a direct bloodline (consanguinity) are obliged to provide reciprocal financial</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sustention.</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284</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Condition of neediness (poverty)</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Only persons who cannot financially sustain themselves are eligible to financial sustention.</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285</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Service capability</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41"/>
        </w:tabs>
        <w:rPr>
          <w:rFonts w:ascii="Times New Roman" w:hAnsi="Times New Roman" w:cs="Times New Roman"/>
          <w:sz w:val="24"/>
          <w:szCs w:val="24"/>
        </w:rPr>
      </w:pPr>
      <w:r w:rsidRPr="00EE095D">
        <w:rPr>
          <w:rFonts w:ascii="Times New Roman" w:hAnsi="Times New Roman" w:cs="Times New Roman"/>
          <w:sz w:val="24"/>
          <w:szCs w:val="24"/>
        </w:rPr>
        <w:t>1. Persons who under consideration of all personal obligations are not able to provide financial sustention without endangering their own reasonable sustention, are not obliged to provide</w:t>
      </w:r>
      <w:r w:rsidRPr="00EE095D">
        <w:rPr>
          <w:rFonts w:ascii="Times New Roman" w:hAnsi="Times New Roman" w:cs="Times New Roman"/>
          <w:spacing w:val="-5"/>
          <w:sz w:val="24"/>
          <w:szCs w:val="24"/>
        </w:rPr>
        <w:t xml:space="preserve"> </w:t>
      </w:r>
      <w:r w:rsidRPr="00EE095D">
        <w:rPr>
          <w:rFonts w:ascii="Times New Roman" w:hAnsi="Times New Roman" w:cs="Times New Roman"/>
          <w:sz w:val="24"/>
          <w:szCs w:val="24"/>
        </w:rPr>
        <w:t>financial sustention.</w:t>
      </w:r>
    </w:p>
    <w:p w:rsidR="00FE72D2" w:rsidRPr="00EE095D" w:rsidRDefault="00FE72D2" w:rsidP="00FE72D2">
      <w:pPr>
        <w:tabs>
          <w:tab w:val="left" w:pos="841"/>
        </w:tabs>
        <w:rPr>
          <w:rFonts w:ascii="Times New Roman" w:hAnsi="Times New Roman" w:cs="Times New Roman"/>
          <w:sz w:val="24"/>
          <w:szCs w:val="24"/>
        </w:rPr>
      </w:pPr>
    </w:p>
    <w:p w:rsidR="00FE72D2" w:rsidRPr="00EE095D" w:rsidRDefault="00FE72D2" w:rsidP="00FE72D2">
      <w:pPr>
        <w:tabs>
          <w:tab w:val="left" w:pos="841"/>
        </w:tabs>
        <w:rPr>
          <w:rFonts w:ascii="Times New Roman" w:hAnsi="Times New Roman" w:cs="Times New Roman"/>
          <w:sz w:val="24"/>
          <w:szCs w:val="24"/>
        </w:rPr>
      </w:pPr>
      <w:r w:rsidRPr="00EE095D">
        <w:rPr>
          <w:rFonts w:ascii="Times New Roman" w:hAnsi="Times New Roman" w:cs="Times New Roman"/>
          <w:sz w:val="24"/>
          <w:szCs w:val="24"/>
        </w:rPr>
        <w:t>2. Parents who fall under paragraph 1 are obliged to, by all reasonable means provide financial sustention to their minor and unmarried children. This also applies to children between the age of 18 and 26 as long as they live in the household of their parents or one parent and are still in general</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education.</w:t>
      </w:r>
    </w:p>
    <w:p w:rsidR="00FE72D2" w:rsidRPr="00EE095D" w:rsidRDefault="00FE72D2" w:rsidP="00FE72D2">
      <w:pPr>
        <w:tabs>
          <w:tab w:val="left" w:pos="841"/>
        </w:tabs>
        <w:rPr>
          <w:rFonts w:ascii="Times New Roman" w:eastAsia="Times New Roman" w:hAnsi="Times New Roman" w:cs="Times New Roman"/>
          <w:sz w:val="24"/>
          <w:szCs w:val="24"/>
        </w:rPr>
      </w:pPr>
    </w:p>
    <w:p w:rsidR="00FE72D2" w:rsidRPr="00EE095D" w:rsidRDefault="00FE72D2" w:rsidP="00FE72D2">
      <w:pPr>
        <w:tabs>
          <w:tab w:val="left" w:pos="84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3. Obligation mentioned in paragraph 2 is not applicable if there is another relative who is obliged to provide financial sustention. It shall also not apply if the child’s support may be taken from the child’s</w:t>
      </w:r>
      <w:r w:rsidRPr="00EE095D">
        <w:rPr>
          <w:rFonts w:ascii="Times New Roman" w:eastAsia="Times New Roman" w:hAnsi="Times New Roman" w:cs="Times New Roman"/>
          <w:spacing w:val="-7"/>
          <w:sz w:val="24"/>
          <w:szCs w:val="24"/>
        </w:rPr>
        <w:t xml:space="preserve"> </w:t>
      </w:r>
      <w:r w:rsidRPr="00EE095D">
        <w:rPr>
          <w:rFonts w:ascii="Times New Roman" w:eastAsia="Times New Roman" w:hAnsi="Times New Roman" w:cs="Times New Roman"/>
          <w:sz w:val="24"/>
          <w:szCs w:val="24"/>
        </w:rPr>
        <w:t>property.</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286</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Obligation of reciprocal information on financial situation</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41"/>
        </w:tabs>
        <w:rPr>
          <w:rFonts w:ascii="Times New Roman" w:hAnsi="Times New Roman" w:cs="Times New Roman"/>
          <w:sz w:val="24"/>
          <w:szCs w:val="24"/>
        </w:rPr>
      </w:pPr>
      <w:r w:rsidRPr="00EE095D">
        <w:rPr>
          <w:rFonts w:ascii="Times New Roman" w:hAnsi="Times New Roman" w:cs="Times New Roman"/>
          <w:sz w:val="24"/>
          <w:szCs w:val="24"/>
        </w:rPr>
        <w:t>1. Relatives in a direct line are obliged to disclose to each other their income and financial situation based on</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request.</w:t>
      </w:r>
    </w:p>
    <w:p w:rsidR="00FE72D2" w:rsidRPr="00EE095D" w:rsidRDefault="00FE72D2" w:rsidP="00FE72D2">
      <w:pPr>
        <w:tabs>
          <w:tab w:val="left" w:pos="841"/>
        </w:tabs>
        <w:rPr>
          <w:rFonts w:ascii="Times New Roman" w:hAnsi="Times New Roman" w:cs="Times New Roman"/>
          <w:sz w:val="24"/>
          <w:szCs w:val="24"/>
        </w:rPr>
      </w:pPr>
    </w:p>
    <w:p w:rsidR="00FE72D2" w:rsidRPr="00EE095D" w:rsidRDefault="00FE72D2" w:rsidP="00BF4E8F">
      <w:pPr>
        <w:pStyle w:val="ListParagraph"/>
        <w:widowControl w:val="0"/>
        <w:numPr>
          <w:ilvl w:val="0"/>
          <w:numId w:val="342"/>
        </w:numPr>
        <w:tabs>
          <w:tab w:val="left" w:pos="841"/>
        </w:tabs>
        <w:contextualSpacing w:val="0"/>
        <w:rPr>
          <w:rFonts w:ascii="Times New Roman" w:hAnsi="Times New Roman" w:cs="Times New Roman"/>
          <w:sz w:val="24"/>
          <w:szCs w:val="24"/>
        </w:rPr>
      </w:pPr>
      <w:r w:rsidRPr="00EE095D">
        <w:rPr>
          <w:rFonts w:ascii="Times New Roman" w:hAnsi="Times New Roman" w:cs="Times New Roman"/>
          <w:sz w:val="24"/>
          <w:szCs w:val="24"/>
        </w:rPr>
        <w:t>Based on request the person who is obliged to provide sustention shall present written evidence and documents to proof his incomes and his financial situation.</w:t>
      </w:r>
    </w:p>
    <w:p w:rsidR="00FE72D2" w:rsidRPr="00EE095D" w:rsidRDefault="00FE72D2" w:rsidP="00FE72D2">
      <w:pPr>
        <w:pStyle w:val="ListParagraph"/>
        <w:tabs>
          <w:tab w:val="left" w:pos="841"/>
        </w:tabs>
        <w:ind w:left="360"/>
        <w:rPr>
          <w:rFonts w:ascii="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232</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The order of obliged persons</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41"/>
        </w:tabs>
        <w:rPr>
          <w:rFonts w:ascii="Times New Roman" w:hAnsi="Times New Roman" w:cs="Times New Roman"/>
          <w:sz w:val="24"/>
          <w:szCs w:val="24"/>
        </w:rPr>
      </w:pPr>
      <w:r w:rsidRPr="00EE095D">
        <w:rPr>
          <w:rFonts w:ascii="Times New Roman" w:hAnsi="Times New Roman" w:cs="Times New Roman"/>
          <w:sz w:val="24"/>
          <w:szCs w:val="24"/>
        </w:rPr>
        <w:t>1. The spouse is primarily obliged to provide financial sustention to the other</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spouse.</w:t>
      </w:r>
    </w:p>
    <w:p w:rsidR="00FE72D2" w:rsidRPr="00EE095D" w:rsidRDefault="00FE72D2" w:rsidP="00FE72D2">
      <w:pPr>
        <w:tabs>
          <w:tab w:val="left" w:pos="840"/>
        </w:tabs>
        <w:rPr>
          <w:rFonts w:ascii="Times New Roman" w:hAnsi="Times New Roman" w:cs="Times New Roman"/>
          <w:sz w:val="24"/>
          <w:szCs w:val="24"/>
        </w:rPr>
      </w:pPr>
    </w:p>
    <w:p w:rsidR="00FE72D2" w:rsidRPr="00EE095D" w:rsidRDefault="00FE72D2" w:rsidP="00FE72D2">
      <w:pPr>
        <w:tabs>
          <w:tab w:val="left" w:pos="840"/>
        </w:tabs>
        <w:rPr>
          <w:rFonts w:ascii="Times New Roman" w:hAnsi="Times New Roman" w:cs="Times New Roman"/>
          <w:sz w:val="24"/>
          <w:szCs w:val="24"/>
        </w:rPr>
      </w:pPr>
      <w:r w:rsidRPr="00EE095D">
        <w:rPr>
          <w:rFonts w:ascii="Times New Roman" w:hAnsi="Times New Roman" w:cs="Times New Roman"/>
          <w:sz w:val="24"/>
          <w:szCs w:val="24"/>
        </w:rPr>
        <w:t>2. In case the obligation of financial sustention lies with several relatives, the obligation lies firstly with the descendants and secondly with the relatives in the ascending</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line.</w:t>
      </w:r>
    </w:p>
    <w:p w:rsidR="00FE72D2" w:rsidRPr="00EE095D" w:rsidRDefault="00FE72D2" w:rsidP="00FE72D2">
      <w:pPr>
        <w:tabs>
          <w:tab w:val="left" w:pos="841"/>
        </w:tabs>
        <w:rPr>
          <w:rFonts w:ascii="Times New Roman" w:hAnsi="Times New Roman" w:cs="Times New Roman"/>
          <w:sz w:val="24"/>
          <w:szCs w:val="24"/>
        </w:rPr>
      </w:pPr>
    </w:p>
    <w:p w:rsidR="00FE72D2" w:rsidRPr="00EE095D" w:rsidRDefault="00FE72D2" w:rsidP="00FE72D2">
      <w:pPr>
        <w:tabs>
          <w:tab w:val="left" w:pos="841"/>
        </w:tabs>
        <w:rPr>
          <w:rFonts w:ascii="Times New Roman" w:hAnsi="Times New Roman" w:cs="Times New Roman"/>
          <w:sz w:val="24"/>
          <w:szCs w:val="24"/>
        </w:rPr>
      </w:pPr>
      <w:r w:rsidRPr="00EE095D">
        <w:rPr>
          <w:rFonts w:ascii="Times New Roman" w:hAnsi="Times New Roman" w:cs="Times New Roman"/>
          <w:sz w:val="24"/>
          <w:szCs w:val="24"/>
        </w:rPr>
        <w:t>3. Obligation for providing financial sustention for people in consanguinity is determined according to order by which applies for</w:t>
      </w:r>
      <w:r w:rsidRPr="00EE095D">
        <w:rPr>
          <w:rFonts w:ascii="Times New Roman" w:hAnsi="Times New Roman" w:cs="Times New Roman"/>
          <w:spacing w:val="-12"/>
          <w:sz w:val="24"/>
          <w:szCs w:val="24"/>
        </w:rPr>
        <w:t xml:space="preserve"> </w:t>
      </w:r>
      <w:r w:rsidRPr="00EE095D">
        <w:rPr>
          <w:rFonts w:ascii="Times New Roman" w:hAnsi="Times New Roman" w:cs="Times New Roman"/>
          <w:sz w:val="24"/>
          <w:szCs w:val="24"/>
        </w:rPr>
        <w:t>inheritance.</w:t>
      </w:r>
    </w:p>
    <w:p w:rsidR="00FE72D2" w:rsidRPr="00EE095D" w:rsidRDefault="00FE72D2" w:rsidP="00FE72D2">
      <w:pPr>
        <w:tabs>
          <w:tab w:val="left" w:pos="841"/>
        </w:tabs>
        <w:rPr>
          <w:rFonts w:ascii="Times New Roman" w:hAnsi="Times New Roman" w:cs="Times New Roman"/>
          <w:sz w:val="24"/>
          <w:szCs w:val="24"/>
        </w:rPr>
      </w:pPr>
    </w:p>
    <w:p w:rsidR="00FE72D2" w:rsidRPr="00EE095D" w:rsidRDefault="00FE72D2" w:rsidP="00FE72D2">
      <w:pPr>
        <w:tabs>
          <w:tab w:val="left" w:pos="841"/>
        </w:tabs>
        <w:rPr>
          <w:rFonts w:ascii="Times New Roman" w:eastAsia="Times New Roman" w:hAnsi="Times New Roman" w:cs="Times New Roman"/>
          <w:sz w:val="24"/>
          <w:szCs w:val="24"/>
        </w:rPr>
      </w:pPr>
      <w:r w:rsidRPr="00EE095D">
        <w:rPr>
          <w:rFonts w:ascii="Times New Roman" w:hAnsi="Times New Roman" w:cs="Times New Roman"/>
          <w:sz w:val="24"/>
          <w:szCs w:val="24"/>
        </w:rPr>
        <w:t>4. Among several relatives who are of the same nature of relation, all of these are obliged in proportion to their financial capabilities. The person who directly takes care for a child in his household fulfils his share by providing care and</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education.</w:t>
      </w:r>
    </w:p>
    <w:p w:rsidR="00FE72D2" w:rsidRPr="00EE095D" w:rsidRDefault="00FE72D2" w:rsidP="00FE72D2">
      <w:pPr>
        <w:tabs>
          <w:tab w:val="left" w:pos="841"/>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288</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Change in order of obligation</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40"/>
        </w:tabs>
        <w:rPr>
          <w:rFonts w:ascii="Times New Roman" w:hAnsi="Times New Roman" w:cs="Times New Roman"/>
          <w:sz w:val="24"/>
          <w:szCs w:val="24"/>
        </w:rPr>
      </w:pPr>
      <w:r w:rsidRPr="00EE095D">
        <w:rPr>
          <w:rFonts w:ascii="Times New Roman" w:hAnsi="Times New Roman" w:cs="Times New Roman"/>
          <w:sz w:val="24"/>
          <w:szCs w:val="24"/>
        </w:rPr>
        <w:t>1. As far as a relative is not obliged to provide financial sustention, the obligation passes over to the relative based of the further order of</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obligation.</w:t>
      </w:r>
    </w:p>
    <w:p w:rsidR="00FE72D2" w:rsidRPr="00EE095D" w:rsidRDefault="00FE72D2" w:rsidP="00FE72D2">
      <w:pPr>
        <w:tabs>
          <w:tab w:val="left" w:pos="841"/>
        </w:tabs>
        <w:rPr>
          <w:rFonts w:ascii="Times New Roman" w:hAnsi="Times New Roman" w:cs="Times New Roman"/>
          <w:sz w:val="24"/>
          <w:szCs w:val="24"/>
        </w:rPr>
      </w:pPr>
    </w:p>
    <w:p w:rsidR="00FE72D2" w:rsidRPr="00EE095D" w:rsidRDefault="00FE72D2" w:rsidP="00FE72D2">
      <w:pPr>
        <w:tabs>
          <w:tab w:val="left" w:pos="841"/>
        </w:tabs>
        <w:rPr>
          <w:rFonts w:ascii="Times New Roman" w:eastAsia="Times New Roman" w:hAnsi="Times New Roman" w:cs="Times New Roman"/>
          <w:sz w:val="24"/>
          <w:szCs w:val="24"/>
        </w:rPr>
      </w:pPr>
      <w:r w:rsidRPr="00EE095D">
        <w:rPr>
          <w:rFonts w:ascii="Times New Roman" w:hAnsi="Times New Roman" w:cs="Times New Roman"/>
          <w:sz w:val="24"/>
          <w:szCs w:val="24"/>
        </w:rPr>
        <w:t xml:space="preserve">2. The responsibility of a spouse to provide financial sustention to the other spouse passes over to the relatives of the person in need only in case of financial incapability as mentioned in Article 285 paragraph 1. </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289</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Rule of sharing obligation of more persons in providing financial sustention</w:t>
      </w:r>
    </w:p>
    <w:p w:rsidR="00FE72D2" w:rsidRPr="00EE095D" w:rsidRDefault="00FE72D2" w:rsidP="00FE72D2">
      <w:pPr>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In case more than one person is in need and the person that is obliged to provide financial </w:t>
      </w:r>
      <w:r w:rsidRPr="00EE095D">
        <w:rPr>
          <w:rFonts w:ascii="Times New Roman" w:hAnsi="Times New Roman" w:cs="Times New Roman"/>
          <w:sz w:val="24"/>
          <w:szCs w:val="24"/>
        </w:rPr>
        <w:t xml:space="preserve">sustention </w:t>
      </w:r>
      <w:r w:rsidRPr="00EE095D">
        <w:rPr>
          <w:rFonts w:ascii="Times New Roman" w:eastAsia="Times New Roman" w:hAnsi="Times New Roman" w:cs="Times New Roman"/>
          <w:sz w:val="24"/>
          <w:szCs w:val="24"/>
        </w:rPr>
        <w:t xml:space="preserve">to all of them is not capable to provide full </w:t>
      </w:r>
      <w:r w:rsidRPr="00EE095D">
        <w:rPr>
          <w:rFonts w:ascii="Times New Roman" w:hAnsi="Times New Roman" w:cs="Times New Roman"/>
          <w:sz w:val="24"/>
          <w:szCs w:val="24"/>
        </w:rPr>
        <w:t xml:space="preserve">sustention </w:t>
      </w:r>
      <w:r w:rsidRPr="00EE095D">
        <w:rPr>
          <w:rFonts w:ascii="Times New Roman" w:eastAsia="Times New Roman" w:hAnsi="Times New Roman" w:cs="Times New Roman"/>
          <w:sz w:val="24"/>
          <w:szCs w:val="24"/>
        </w:rPr>
        <w:t xml:space="preserve">under the reasons mentioned Article 280, obligation is shared among all obliged relatives, until financial </w:t>
      </w:r>
      <w:r w:rsidRPr="00EE095D">
        <w:rPr>
          <w:rFonts w:ascii="Times New Roman" w:hAnsi="Times New Roman" w:cs="Times New Roman"/>
          <w:sz w:val="24"/>
          <w:szCs w:val="24"/>
        </w:rPr>
        <w:t xml:space="preserve">sustention </w:t>
      </w:r>
      <w:r w:rsidRPr="00EE095D">
        <w:rPr>
          <w:rFonts w:ascii="Times New Roman" w:eastAsia="Times New Roman" w:hAnsi="Times New Roman" w:cs="Times New Roman"/>
          <w:sz w:val="24"/>
          <w:szCs w:val="24"/>
        </w:rPr>
        <w:t>is fully</w:t>
      </w:r>
      <w:r w:rsidRPr="00EE095D">
        <w:rPr>
          <w:rFonts w:ascii="Times New Roman" w:eastAsia="Times New Roman" w:hAnsi="Times New Roman" w:cs="Times New Roman"/>
          <w:spacing w:val="-1"/>
          <w:sz w:val="24"/>
          <w:szCs w:val="24"/>
        </w:rPr>
        <w:t xml:space="preserve"> </w:t>
      </w:r>
      <w:r w:rsidRPr="00EE095D">
        <w:rPr>
          <w:rFonts w:ascii="Times New Roman" w:eastAsia="Times New Roman" w:hAnsi="Times New Roman" w:cs="Times New Roman"/>
          <w:sz w:val="24"/>
          <w:szCs w:val="24"/>
        </w:rPr>
        <w:t>guaranteed.</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290</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Extent of sustention</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41"/>
        </w:tabs>
        <w:rPr>
          <w:rFonts w:ascii="Times New Roman" w:hAnsi="Times New Roman" w:cs="Times New Roman"/>
          <w:sz w:val="24"/>
          <w:szCs w:val="24"/>
        </w:rPr>
      </w:pPr>
      <w:r w:rsidRPr="00EE095D">
        <w:rPr>
          <w:rFonts w:ascii="Times New Roman" w:hAnsi="Times New Roman" w:cs="Times New Roman"/>
          <w:sz w:val="24"/>
          <w:szCs w:val="24"/>
        </w:rPr>
        <w:t>1. The extent of sustention shall be adequate to the conditions under which person eligible for sustention used to live. In case the situation was desolate, the sustention should provide at least the minimum, which is needed to maintain daily life in</w:t>
      </w:r>
      <w:r w:rsidRPr="00EE095D">
        <w:rPr>
          <w:rFonts w:ascii="Times New Roman" w:hAnsi="Times New Roman" w:cs="Times New Roman"/>
          <w:spacing w:val="-18"/>
          <w:sz w:val="24"/>
          <w:szCs w:val="24"/>
        </w:rPr>
        <w:t xml:space="preserve"> </w:t>
      </w:r>
      <w:r w:rsidRPr="00EE095D">
        <w:rPr>
          <w:rFonts w:ascii="Times New Roman" w:hAnsi="Times New Roman" w:cs="Times New Roman"/>
          <w:sz w:val="24"/>
          <w:szCs w:val="24"/>
        </w:rPr>
        <w:t>dignity.</w:t>
      </w:r>
    </w:p>
    <w:p w:rsidR="00FE72D2" w:rsidRPr="00EE095D" w:rsidRDefault="00FE72D2" w:rsidP="00FE72D2">
      <w:pPr>
        <w:tabs>
          <w:tab w:val="left" w:pos="841"/>
        </w:tabs>
        <w:rPr>
          <w:rFonts w:ascii="Times New Roman" w:hAnsi="Times New Roman" w:cs="Times New Roman"/>
          <w:sz w:val="24"/>
          <w:szCs w:val="24"/>
        </w:rPr>
      </w:pPr>
    </w:p>
    <w:p w:rsidR="00FE72D2" w:rsidRPr="00EE095D" w:rsidRDefault="00FE72D2" w:rsidP="00FE72D2">
      <w:pPr>
        <w:tabs>
          <w:tab w:val="left" w:pos="841"/>
        </w:tabs>
        <w:rPr>
          <w:rFonts w:ascii="Times New Roman" w:eastAsia="Times New Roman" w:hAnsi="Times New Roman" w:cs="Times New Roman"/>
          <w:sz w:val="24"/>
          <w:szCs w:val="24"/>
        </w:rPr>
      </w:pPr>
      <w:r w:rsidRPr="00EE095D">
        <w:rPr>
          <w:rFonts w:ascii="Times New Roman" w:hAnsi="Times New Roman" w:cs="Times New Roman"/>
          <w:sz w:val="24"/>
          <w:szCs w:val="24"/>
        </w:rPr>
        <w:t>2. Sustention consists of all necessary requirements of living, including all costs of necessary training or education to acquire a</w:t>
      </w:r>
      <w:r w:rsidRPr="00EE095D">
        <w:rPr>
          <w:rFonts w:ascii="Times New Roman" w:hAnsi="Times New Roman" w:cs="Times New Roman"/>
          <w:spacing w:val="-6"/>
          <w:sz w:val="24"/>
          <w:szCs w:val="24"/>
        </w:rPr>
        <w:t xml:space="preserve"> </w:t>
      </w:r>
      <w:r w:rsidRPr="00EE095D">
        <w:rPr>
          <w:rFonts w:ascii="Times New Roman" w:hAnsi="Times New Roman" w:cs="Times New Roman"/>
          <w:sz w:val="24"/>
          <w:szCs w:val="24"/>
        </w:rPr>
        <w:t>profession.</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291</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Form of sustention</w:t>
      </w:r>
    </w:p>
    <w:p w:rsidR="00FE72D2" w:rsidRPr="00EE095D" w:rsidRDefault="00FE72D2" w:rsidP="00FE72D2">
      <w:pPr>
        <w:tabs>
          <w:tab w:val="left" w:pos="841"/>
        </w:tabs>
        <w:rPr>
          <w:rFonts w:ascii="Times New Roman" w:hAnsi="Times New Roman" w:cs="Times New Roman"/>
          <w:sz w:val="24"/>
          <w:szCs w:val="24"/>
        </w:rPr>
      </w:pPr>
    </w:p>
    <w:p w:rsidR="00FE72D2" w:rsidRPr="00EE095D" w:rsidRDefault="00FE72D2" w:rsidP="00FE72D2">
      <w:pPr>
        <w:tabs>
          <w:tab w:val="left" w:pos="841"/>
        </w:tabs>
        <w:rPr>
          <w:rFonts w:ascii="Times New Roman" w:hAnsi="Times New Roman" w:cs="Times New Roman"/>
          <w:sz w:val="24"/>
          <w:szCs w:val="24"/>
        </w:rPr>
      </w:pPr>
      <w:r w:rsidRPr="00EE095D">
        <w:rPr>
          <w:rFonts w:ascii="Times New Roman" w:hAnsi="Times New Roman" w:cs="Times New Roman"/>
          <w:sz w:val="24"/>
          <w:szCs w:val="24"/>
        </w:rPr>
        <w:t>1. Sustention shall primarily</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be pecuniary.</w:t>
      </w:r>
    </w:p>
    <w:p w:rsidR="00FE72D2" w:rsidRPr="00EE095D" w:rsidRDefault="00FE72D2" w:rsidP="00FE72D2">
      <w:pPr>
        <w:tabs>
          <w:tab w:val="left" w:pos="841"/>
        </w:tabs>
        <w:rPr>
          <w:rFonts w:ascii="Times New Roman" w:hAnsi="Times New Roman" w:cs="Times New Roman"/>
          <w:sz w:val="24"/>
          <w:szCs w:val="24"/>
        </w:rPr>
      </w:pPr>
    </w:p>
    <w:p w:rsidR="00FE72D2" w:rsidRPr="00EE095D" w:rsidRDefault="00FE72D2" w:rsidP="00FE72D2">
      <w:pPr>
        <w:tabs>
          <w:tab w:val="left" w:pos="841"/>
        </w:tabs>
        <w:rPr>
          <w:rFonts w:ascii="Times New Roman" w:hAnsi="Times New Roman" w:cs="Times New Roman"/>
          <w:sz w:val="24"/>
          <w:szCs w:val="24"/>
        </w:rPr>
      </w:pPr>
      <w:r w:rsidRPr="00EE095D">
        <w:rPr>
          <w:rFonts w:ascii="Times New Roman" w:hAnsi="Times New Roman" w:cs="Times New Roman"/>
          <w:sz w:val="24"/>
          <w:szCs w:val="24"/>
        </w:rPr>
        <w:t>2. The person obliged to provide pecuniary sustention may ask for the permission of the Custodian Body to be allowed to provide sustention in another form if a special situation requires</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 xml:space="preserve">this. </w:t>
      </w:r>
    </w:p>
    <w:p w:rsidR="00FE72D2" w:rsidRPr="00EE095D" w:rsidRDefault="00FE72D2" w:rsidP="00FE72D2">
      <w:pPr>
        <w:tabs>
          <w:tab w:val="left" w:pos="841"/>
        </w:tabs>
        <w:rPr>
          <w:rFonts w:ascii="Times New Roman" w:hAnsi="Times New Roman" w:cs="Times New Roman"/>
          <w:sz w:val="24"/>
          <w:szCs w:val="24"/>
        </w:rPr>
      </w:pPr>
    </w:p>
    <w:p w:rsidR="00FE72D2" w:rsidRPr="00EE095D" w:rsidRDefault="00FE72D2" w:rsidP="00FE72D2">
      <w:pPr>
        <w:tabs>
          <w:tab w:val="left" w:pos="841"/>
        </w:tabs>
        <w:rPr>
          <w:rFonts w:ascii="Times New Roman" w:hAnsi="Times New Roman" w:cs="Times New Roman"/>
          <w:sz w:val="24"/>
          <w:szCs w:val="24"/>
        </w:rPr>
      </w:pPr>
      <w:r w:rsidRPr="00EE095D">
        <w:rPr>
          <w:rFonts w:ascii="Times New Roman" w:hAnsi="Times New Roman" w:cs="Times New Roman"/>
          <w:sz w:val="24"/>
          <w:szCs w:val="24"/>
        </w:rPr>
        <w:t>3. Sustention has to be paid monthly in</w:t>
      </w:r>
      <w:r w:rsidRPr="00EE095D">
        <w:rPr>
          <w:rFonts w:ascii="Times New Roman" w:hAnsi="Times New Roman" w:cs="Times New Roman"/>
          <w:spacing w:val="-16"/>
          <w:sz w:val="24"/>
          <w:szCs w:val="24"/>
        </w:rPr>
        <w:t xml:space="preserve"> </w:t>
      </w:r>
      <w:r w:rsidRPr="00EE095D">
        <w:rPr>
          <w:rFonts w:ascii="Times New Roman" w:hAnsi="Times New Roman" w:cs="Times New Roman"/>
          <w:sz w:val="24"/>
          <w:szCs w:val="24"/>
        </w:rPr>
        <w:t>advance.</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292</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No renunciation of sustention</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The person eligible to sustention cannot renounce his right to future</w:t>
      </w:r>
      <w:r w:rsidRPr="00EE095D">
        <w:rPr>
          <w:rFonts w:ascii="Times New Roman" w:eastAsia="Times New Roman" w:hAnsi="Times New Roman" w:cs="Times New Roman"/>
          <w:spacing w:val="-12"/>
          <w:sz w:val="24"/>
          <w:szCs w:val="24"/>
        </w:rPr>
        <w:t xml:space="preserve"> </w:t>
      </w:r>
      <w:r w:rsidRPr="00EE095D">
        <w:rPr>
          <w:rFonts w:ascii="Times New Roman" w:eastAsia="Times New Roman" w:hAnsi="Times New Roman" w:cs="Times New Roman"/>
          <w:sz w:val="24"/>
          <w:szCs w:val="24"/>
        </w:rPr>
        <w:t>sustention.</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293</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Expiration of the right to financial sustention</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41"/>
        </w:tabs>
        <w:rPr>
          <w:rFonts w:ascii="Times New Roman" w:eastAsia="Times New Roman" w:hAnsi="Times New Roman" w:cs="Times New Roman"/>
          <w:sz w:val="24"/>
          <w:szCs w:val="24"/>
        </w:rPr>
      </w:pPr>
      <w:r w:rsidRPr="00EE095D">
        <w:rPr>
          <w:rFonts w:ascii="Times New Roman" w:hAnsi="Times New Roman" w:cs="Times New Roman"/>
          <w:sz w:val="24"/>
          <w:szCs w:val="24"/>
        </w:rPr>
        <w:t>1. The right to sustention between two persons expires, if either one of them</w:t>
      </w:r>
      <w:r w:rsidRPr="00EE095D">
        <w:rPr>
          <w:rFonts w:ascii="Times New Roman" w:hAnsi="Times New Roman" w:cs="Times New Roman"/>
          <w:spacing w:val="-26"/>
          <w:sz w:val="24"/>
          <w:szCs w:val="24"/>
        </w:rPr>
        <w:t xml:space="preserve"> </w:t>
      </w:r>
      <w:r w:rsidRPr="00EE095D">
        <w:rPr>
          <w:rFonts w:ascii="Times New Roman" w:hAnsi="Times New Roman" w:cs="Times New Roman"/>
          <w:sz w:val="24"/>
          <w:szCs w:val="24"/>
        </w:rPr>
        <w:t>dies.</w:t>
      </w:r>
    </w:p>
    <w:p w:rsidR="00FE72D2" w:rsidRPr="00EE095D" w:rsidRDefault="00FE72D2" w:rsidP="00FE72D2">
      <w:pPr>
        <w:tabs>
          <w:tab w:val="left" w:pos="841"/>
        </w:tabs>
        <w:rPr>
          <w:rFonts w:ascii="Times New Roman" w:hAnsi="Times New Roman" w:cs="Times New Roman"/>
          <w:sz w:val="24"/>
          <w:szCs w:val="24"/>
        </w:rPr>
      </w:pPr>
    </w:p>
    <w:p w:rsidR="00FE72D2" w:rsidRPr="00EE095D" w:rsidRDefault="00FE72D2" w:rsidP="00FE72D2">
      <w:pPr>
        <w:tabs>
          <w:tab w:val="left" w:pos="841"/>
        </w:tabs>
        <w:rPr>
          <w:rFonts w:ascii="Times New Roman" w:hAnsi="Times New Roman" w:cs="Times New Roman"/>
          <w:sz w:val="24"/>
          <w:szCs w:val="24"/>
        </w:rPr>
      </w:pPr>
      <w:r w:rsidRPr="00EE095D">
        <w:rPr>
          <w:rFonts w:ascii="Times New Roman" w:hAnsi="Times New Roman" w:cs="Times New Roman"/>
          <w:sz w:val="24"/>
          <w:szCs w:val="24"/>
        </w:rPr>
        <w:t>2. This does not apply to the obligation of a parent towards his child. In this case his obligation is passed to his legal</w:t>
      </w:r>
      <w:r w:rsidRPr="00EE095D">
        <w:rPr>
          <w:rFonts w:ascii="Times New Roman" w:hAnsi="Times New Roman" w:cs="Times New Roman"/>
          <w:spacing w:val="-12"/>
          <w:sz w:val="24"/>
          <w:szCs w:val="24"/>
        </w:rPr>
        <w:t xml:space="preserve"> </w:t>
      </w:r>
      <w:r w:rsidRPr="00EE095D">
        <w:rPr>
          <w:rFonts w:ascii="Times New Roman" w:hAnsi="Times New Roman" w:cs="Times New Roman"/>
          <w:sz w:val="24"/>
          <w:szCs w:val="24"/>
        </w:rPr>
        <w:t>successor.</w:t>
      </w:r>
    </w:p>
    <w:p w:rsidR="00FE72D2" w:rsidRPr="00EE095D" w:rsidRDefault="00FE72D2" w:rsidP="00FE72D2">
      <w:pPr>
        <w:rPr>
          <w:rFonts w:ascii="Times New Roman" w:eastAsia="Times New Roman" w:hAnsi="Times New Roman" w:cs="Times New Roman"/>
          <w:sz w:val="24"/>
          <w:szCs w:val="24"/>
        </w:rPr>
      </w:pPr>
    </w:p>
    <w:p w:rsidR="00FE72D2" w:rsidRPr="006A7FCC" w:rsidRDefault="006A7FCC" w:rsidP="00FE72D2">
      <w:pPr>
        <w:tabs>
          <w:tab w:val="left" w:pos="407"/>
        </w:tabs>
        <w:ind w:left="100"/>
        <w:jc w:val="center"/>
        <w:outlineLvl w:val="1"/>
        <w:rPr>
          <w:rFonts w:ascii="Times New Roman" w:eastAsia="Times New Roman" w:hAnsi="Times New Roman" w:cs="Times New Roman"/>
          <w:b/>
          <w:sz w:val="28"/>
          <w:szCs w:val="28"/>
        </w:rPr>
      </w:pPr>
      <w:r w:rsidRPr="006A7FCC">
        <w:rPr>
          <w:rFonts w:ascii="Times New Roman" w:eastAsia="Times New Roman" w:hAnsi="Times New Roman" w:cs="Times New Roman"/>
          <w:b/>
          <w:sz w:val="28"/>
          <w:szCs w:val="28"/>
        </w:rPr>
        <w:t xml:space="preserve">Chapter II – Financial Sustention and Food </w:t>
      </w:r>
      <w:r w:rsidR="00FE72D2" w:rsidRPr="006A7FCC">
        <w:rPr>
          <w:rFonts w:ascii="Times New Roman" w:eastAsia="Times New Roman" w:hAnsi="Times New Roman" w:cs="Times New Roman"/>
          <w:b/>
          <w:sz w:val="28"/>
          <w:szCs w:val="28"/>
        </w:rPr>
        <w:t xml:space="preserve"> </w:t>
      </w:r>
    </w:p>
    <w:p w:rsidR="00FE72D2" w:rsidRPr="006A7FCC" w:rsidRDefault="00FE72D2" w:rsidP="00FE72D2">
      <w:pPr>
        <w:tabs>
          <w:tab w:val="left" w:pos="407"/>
        </w:tabs>
        <w:outlineLvl w:val="1"/>
        <w:rPr>
          <w:rFonts w:ascii="Times New Roman" w:eastAsia="Times New Roman" w:hAnsi="Times New Roman" w:cs="Times New Roman"/>
          <w:sz w:val="28"/>
          <w:szCs w:val="28"/>
        </w:rPr>
      </w:pPr>
    </w:p>
    <w:p w:rsidR="00B51E3B" w:rsidRDefault="006A7FCC" w:rsidP="00FE72D2">
      <w:pPr>
        <w:ind w:left="100"/>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Sub-chapter I </w:t>
      </w:r>
      <w:r w:rsidR="00B51E3B">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00B51E3B">
        <w:rPr>
          <w:rFonts w:ascii="Times New Roman" w:eastAsia="Times New Roman" w:hAnsi="Times New Roman" w:cs="Times New Roman"/>
          <w:b/>
          <w:bCs/>
          <w:sz w:val="24"/>
          <w:szCs w:val="24"/>
        </w:rPr>
        <w:t xml:space="preserve">Financial Sustention of Children </w:t>
      </w:r>
    </w:p>
    <w:p w:rsidR="00B51E3B" w:rsidRDefault="00B51E3B"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294</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Application of</w:t>
      </w:r>
      <w:r w:rsidRPr="00EE095D">
        <w:rPr>
          <w:rFonts w:ascii="Times New Roman" w:eastAsia="Times New Roman" w:hAnsi="Times New Roman" w:cs="Times New Roman"/>
          <w:b/>
          <w:bCs/>
          <w:spacing w:val="-18"/>
          <w:sz w:val="24"/>
          <w:szCs w:val="24"/>
        </w:rPr>
        <w:t xml:space="preserve"> </w:t>
      </w:r>
      <w:r w:rsidRPr="00EE095D">
        <w:rPr>
          <w:rFonts w:ascii="Times New Roman" w:eastAsia="Times New Roman" w:hAnsi="Times New Roman" w:cs="Times New Roman"/>
          <w:b/>
          <w:bCs/>
          <w:sz w:val="24"/>
          <w:szCs w:val="24"/>
        </w:rPr>
        <w:t>principles</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General principles of the responsibility of parents provided for in this Law shall</w:t>
      </w:r>
      <w:r w:rsidRPr="00EE095D">
        <w:rPr>
          <w:rFonts w:ascii="Times New Roman" w:eastAsia="Times New Roman" w:hAnsi="Times New Roman" w:cs="Times New Roman"/>
          <w:spacing w:val="12"/>
          <w:sz w:val="24"/>
          <w:szCs w:val="24"/>
        </w:rPr>
        <w:t xml:space="preserve"> </w:t>
      </w:r>
      <w:r w:rsidRPr="00EE095D">
        <w:rPr>
          <w:rFonts w:ascii="Times New Roman" w:eastAsia="Times New Roman" w:hAnsi="Times New Roman" w:cs="Times New Roman"/>
          <w:sz w:val="24"/>
          <w:szCs w:val="24"/>
        </w:rPr>
        <w:t>apply, unless not otherwise foreseen in the following</w:t>
      </w:r>
      <w:r w:rsidRPr="00EE095D">
        <w:rPr>
          <w:rFonts w:ascii="Times New Roman" w:eastAsia="Times New Roman" w:hAnsi="Times New Roman" w:cs="Times New Roman"/>
          <w:spacing w:val="-9"/>
          <w:sz w:val="24"/>
          <w:szCs w:val="24"/>
        </w:rPr>
        <w:t xml:space="preserve"> </w:t>
      </w:r>
      <w:r w:rsidRPr="00EE095D">
        <w:rPr>
          <w:rFonts w:ascii="Times New Roman" w:eastAsia="Times New Roman" w:hAnsi="Times New Roman" w:cs="Times New Roman"/>
          <w:sz w:val="24"/>
          <w:szCs w:val="24"/>
        </w:rPr>
        <w:t>Articles.</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295</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Financial sustention</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Parents are under the obligation to provide financial sustention for their minor children.</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f the child has not completed education until adult age, parents are obliged to provide all necessary support to ensure education, respectively faculty education until the child is 26 years of age</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296</w:t>
      </w:r>
    </w:p>
    <w:p w:rsidR="00FE72D2" w:rsidRPr="00EE095D" w:rsidRDefault="00FE72D2" w:rsidP="00FE72D2">
      <w:pPr>
        <w:tabs>
          <w:tab w:val="left" w:pos="821"/>
        </w:tabs>
        <w:jc w:val="center"/>
        <w:rPr>
          <w:rFonts w:ascii="Times New Roman" w:hAnsi="Times New Roman" w:cs="Times New Roman"/>
          <w:sz w:val="24"/>
          <w:szCs w:val="24"/>
        </w:rPr>
      </w:pPr>
      <w:r w:rsidRPr="00EE095D">
        <w:rPr>
          <w:rFonts w:ascii="Times New Roman" w:eastAsia="Times New Roman" w:hAnsi="Times New Roman" w:cs="Times New Roman"/>
          <w:b/>
          <w:bCs/>
          <w:sz w:val="24"/>
          <w:szCs w:val="24"/>
        </w:rPr>
        <w:t>Sustention of minor child in special cases</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hAnsi="Times New Roman" w:cs="Times New Roman"/>
          <w:sz w:val="24"/>
          <w:szCs w:val="24"/>
        </w:rPr>
        <w:t xml:space="preserve">2. </w:t>
      </w:r>
      <w:r w:rsidRPr="00EE095D">
        <w:rPr>
          <w:rFonts w:ascii="Times New Roman" w:eastAsia="Times New Roman" w:hAnsi="Times New Roman" w:cs="Times New Roman"/>
          <w:sz w:val="24"/>
          <w:szCs w:val="24"/>
        </w:rPr>
        <w:t>If a child in adult age is unable to work due to illness, physical or mental defects, and does not have sufficient means for his financial outcomes, parents are obliged to provide financial sustention until such a situation</w:t>
      </w:r>
      <w:r w:rsidRPr="00EE095D">
        <w:rPr>
          <w:rFonts w:ascii="Times New Roman" w:eastAsia="Times New Roman" w:hAnsi="Times New Roman" w:cs="Times New Roman"/>
          <w:spacing w:val="-9"/>
          <w:sz w:val="24"/>
          <w:szCs w:val="24"/>
        </w:rPr>
        <w:t xml:space="preserve"> </w:t>
      </w:r>
      <w:r w:rsidRPr="00EE095D">
        <w:rPr>
          <w:rFonts w:ascii="Times New Roman" w:eastAsia="Times New Roman" w:hAnsi="Times New Roman" w:cs="Times New Roman"/>
          <w:sz w:val="24"/>
          <w:szCs w:val="24"/>
        </w:rPr>
        <w:t>ceases.</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297</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Obligation of a</w:t>
      </w:r>
      <w:r w:rsidRPr="00EE095D">
        <w:rPr>
          <w:rFonts w:ascii="Times New Roman" w:eastAsia="Times New Roman" w:hAnsi="Times New Roman" w:cs="Times New Roman"/>
          <w:b/>
          <w:bCs/>
          <w:spacing w:val="-11"/>
          <w:sz w:val="24"/>
          <w:szCs w:val="24"/>
        </w:rPr>
        <w:t xml:space="preserve"> </w:t>
      </w:r>
      <w:r w:rsidRPr="00EE095D">
        <w:rPr>
          <w:rFonts w:ascii="Times New Roman" w:eastAsia="Times New Roman" w:hAnsi="Times New Roman" w:cs="Times New Roman"/>
          <w:b/>
          <w:bCs/>
          <w:sz w:val="24"/>
          <w:szCs w:val="24"/>
        </w:rPr>
        <w:t>child</w:t>
      </w:r>
    </w:p>
    <w:p w:rsidR="00FE72D2" w:rsidRPr="00EE095D" w:rsidRDefault="00FE72D2" w:rsidP="00FE72D2">
      <w:pPr>
        <w:ind w:left="100"/>
        <w:jc w:val="center"/>
        <w:outlineLvl w:val="1"/>
        <w:rPr>
          <w:rFonts w:ascii="Times New Roman" w:eastAsia="Times New Roman" w:hAnsi="Times New Roman" w:cs="Times New Roman"/>
          <w:sz w:val="24"/>
          <w:szCs w:val="24"/>
        </w:rPr>
      </w:pPr>
    </w:p>
    <w:p w:rsidR="00FE72D2" w:rsidRPr="00EE095D" w:rsidRDefault="00FE72D2" w:rsidP="00FE72D2">
      <w:pPr>
        <w:rPr>
          <w:rFonts w:ascii="Times New Roman" w:eastAsia="Calibri" w:hAnsi="Times New Roman" w:cs="Times New Roman"/>
          <w:sz w:val="24"/>
          <w:szCs w:val="24"/>
        </w:rPr>
      </w:pPr>
      <w:r w:rsidRPr="00EE095D">
        <w:rPr>
          <w:rFonts w:ascii="Times New Roman" w:eastAsia="Times New Roman" w:hAnsi="Times New Roman" w:cs="Times New Roman"/>
          <w:sz w:val="24"/>
          <w:szCs w:val="24"/>
        </w:rPr>
        <w:t>From the age of 15 years and onwards, a child who earns income by his own work, is obliged to financially contribute for his own sustention and if required, also for a reasonable contribution to the sustention of</w:t>
      </w:r>
      <w:r w:rsidRPr="00EE095D">
        <w:rPr>
          <w:rFonts w:ascii="Times New Roman" w:eastAsia="Calibri" w:hAnsi="Times New Roman" w:cs="Times New Roman"/>
          <w:sz w:val="24"/>
          <w:szCs w:val="24"/>
        </w:rPr>
        <w:t xml:space="preserve"> his parents and siblings of a family he lives with.</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298</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No loss of obligation by loss of parental care</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Calibri" w:hAnsi="Times New Roman" w:cs="Times New Roman"/>
          <w:sz w:val="24"/>
          <w:szCs w:val="24"/>
        </w:rPr>
      </w:pPr>
      <w:r w:rsidRPr="00EE095D">
        <w:rPr>
          <w:rFonts w:ascii="Times New Roman" w:eastAsia="Calibri" w:hAnsi="Times New Roman" w:cs="Times New Roman"/>
          <w:sz w:val="24"/>
          <w:szCs w:val="24"/>
        </w:rPr>
        <w:t>Parent who loses parental care is not released from the obligation of sustention of his children.</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299</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Obligation of children towards their</w:t>
      </w:r>
      <w:r w:rsidRPr="00EE095D">
        <w:rPr>
          <w:rFonts w:ascii="Times New Roman" w:eastAsia="Times New Roman" w:hAnsi="Times New Roman" w:cs="Times New Roman"/>
          <w:b/>
          <w:bCs/>
          <w:spacing w:val="-16"/>
          <w:sz w:val="24"/>
          <w:szCs w:val="24"/>
        </w:rPr>
        <w:t xml:space="preserve"> </w:t>
      </w:r>
      <w:r w:rsidRPr="00EE095D">
        <w:rPr>
          <w:rFonts w:ascii="Times New Roman" w:eastAsia="Times New Roman" w:hAnsi="Times New Roman" w:cs="Times New Roman"/>
          <w:b/>
          <w:bCs/>
          <w:sz w:val="24"/>
          <w:szCs w:val="24"/>
        </w:rPr>
        <w:t>parents</w:t>
      </w:r>
    </w:p>
    <w:p w:rsidR="00FE72D2" w:rsidRPr="00EE095D" w:rsidRDefault="00FE72D2" w:rsidP="00FE72D2">
      <w:pPr>
        <w:ind w:left="100"/>
        <w:jc w:val="center"/>
        <w:outlineLvl w:val="1"/>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 xml:space="preserve">1. Children have an obligation to provide financial </w:t>
      </w:r>
      <w:r w:rsidRPr="00EE095D">
        <w:rPr>
          <w:rFonts w:ascii="Times New Roman" w:eastAsia="Times New Roman" w:hAnsi="Times New Roman" w:cs="Times New Roman"/>
          <w:sz w:val="24"/>
          <w:szCs w:val="24"/>
        </w:rPr>
        <w:t xml:space="preserve">sustention </w:t>
      </w:r>
      <w:r w:rsidRPr="00EE095D">
        <w:rPr>
          <w:rFonts w:ascii="Times New Roman" w:hAnsi="Times New Roman" w:cs="Times New Roman"/>
          <w:sz w:val="24"/>
          <w:szCs w:val="24"/>
        </w:rPr>
        <w:t>to their parents if their parents are not able to work or do not have sufficient minimum means to</w:t>
      </w:r>
      <w:r w:rsidRPr="00EE095D">
        <w:rPr>
          <w:rFonts w:ascii="Times New Roman" w:hAnsi="Times New Roman" w:cs="Times New Roman"/>
          <w:spacing w:val="-21"/>
          <w:sz w:val="24"/>
          <w:szCs w:val="24"/>
        </w:rPr>
        <w:t xml:space="preserve"> </w:t>
      </w:r>
      <w:r w:rsidRPr="00EE095D">
        <w:rPr>
          <w:rFonts w:ascii="Times New Roman" w:hAnsi="Times New Roman" w:cs="Times New Roman"/>
          <w:sz w:val="24"/>
          <w:szCs w:val="24"/>
        </w:rPr>
        <w:t>live.</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 xml:space="preserve">2. By way of exception, the court may refuse a claim for financial </w:t>
      </w:r>
      <w:r w:rsidRPr="00EE095D">
        <w:rPr>
          <w:rFonts w:ascii="Times New Roman" w:eastAsia="Times New Roman" w:hAnsi="Times New Roman" w:cs="Times New Roman"/>
          <w:sz w:val="24"/>
          <w:szCs w:val="24"/>
        </w:rPr>
        <w:t>sustention</w:t>
      </w:r>
      <w:r w:rsidRPr="00EE095D">
        <w:rPr>
          <w:rFonts w:ascii="Times New Roman" w:hAnsi="Times New Roman" w:cs="Times New Roman"/>
          <w:sz w:val="24"/>
          <w:szCs w:val="24"/>
        </w:rPr>
        <w:t xml:space="preserve">, if the parent has lost parental care or has not provided financial </w:t>
      </w:r>
      <w:r w:rsidRPr="00EE095D">
        <w:rPr>
          <w:rFonts w:ascii="Times New Roman" w:eastAsia="Times New Roman" w:hAnsi="Times New Roman" w:cs="Times New Roman"/>
          <w:sz w:val="24"/>
          <w:szCs w:val="24"/>
        </w:rPr>
        <w:t xml:space="preserve">sustention </w:t>
      </w:r>
      <w:r w:rsidRPr="00EE095D">
        <w:rPr>
          <w:rFonts w:ascii="Times New Roman" w:hAnsi="Times New Roman" w:cs="Times New Roman"/>
          <w:sz w:val="24"/>
          <w:szCs w:val="24"/>
        </w:rPr>
        <w:t>for the child, despite his financial</w:t>
      </w:r>
      <w:r w:rsidRPr="00EE095D">
        <w:rPr>
          <w:rFonts w:ascii="Times New Roman" w:hAnsi="Times New Roman" w:cs="Times New Roman"/>
          <w:spacing w:val="-6"/>
          <w:sz w:val="24"/>
          <w:szCs w:val="24"/>
        </w:rPr>
        <w:t xml:space="preserve"> </w:t>
      </w:r>
      <w:r w:rsidRPr="00EE095D">
        <w:rPr>
          <w:rFonts w:ascii="Times New Roman" w:hAnsi="Times New Roman" w:cs="Times New Roman"/>
          <w:sz w:val="24"/>
          <w:szCs w:val="24"/>
        </w:rPr>
        <w:t>capability.</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3. The exception mentioned in paragraph 2 of this Article also applies if the court, after examining all the circumstances of the case concludes that the obligation of the child would presents an open injustice to the</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child.</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300</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Obligation of stepfather/mother towards their</w:t>
      </w:r>
      <w:r w:rsidRPr="00EE095D">
        <w:rPr>
          <w:rFonts w:ascii="Times New Roman" w:eastAsia="Times New Roman" w:hAnsi="Times New Roman" w:cs="Times New Roman"/>
          <w:b/>
          <w:bCs/>
          <w:spacing w:val="-18"/>
          <w:sz w:val="24"/>
          <w:szCs w:val="24"/>
        </w:rPr>
        <w:t xml:space="preserve"> </w:t>
      </w:r>
      <w:r w:rsidRPr="00EE095D">
        <w:rPr>
          <w:rFonts w:ascii="Times New Roman" w:eastAsia="Times New Roman" w:hAnsi="Times New Roman" w:cs="Times New Roman"/>
          <w:b/>
          <w:bCs/>
          <w:sz w:val="24"/>
          <w:szCs w:val="24"/>
        </w:rPr>
        <w:t>stepson/daughter</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Stepfather and stepmother are obliged to provide financial sustention for their stepchildren if they have no other relatives who are obliged to provide financial sustention or have only relatives who are financially</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incapable.</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The obligation of stepmother or stepfather continues even after the death of their partner who has been a natural parent to the child, if the step child and the step mother or step father cohabitated prior to the death of a</w:t>
      </w:r>
      <w:r w:rsidRPr="00EE095D">
        <w:rPr>
          <w:rFonts w:ascii="Times New Roman" w:hAnsi="Times New Roman" w:cs="Times New Roman"/>
          <w:spacing w:val="-7"/>
          <w:sz w:val="24"/>
          <w:szCs w:val="24"/>
        </w:rPr>
        <w:t xml:space="preserve"> </w:t>
      </w:r>
      <w:r w:rsidRPr="00EE095D">
        <w:rPr>
          <w:rFonts w:ascii="Times New Roman" w:hAnsi="Times New Roman" w:cs="Times New Roman"/>
          <w:sz w:val="24"/>
          <w:szCs w:val="24"/>
        </w:rPr>
        <w:t>partner.</w:t>
      </w:r>
    </w:p>
    <w:p w:rsidR="00FE72D2" w:rsidRPr="00EE095D" w:rsidRDefault="00FE72D2" w:rsidP="00FE72D2">
      <w:pPr>
        <w:tabs>
          <w:tab w:val="left" w:pos="820"/>
        </w:tabs>
        <w:rPr>
          <w:rFonts w:ascii="Times New Roman" w:hAnsi="Times New Roman" w:cs="Times New Roman"/>
          <w:sz w:val="24"/>
          <w:szCs w:val="24"/>
        </w:rPr>
      </w:pPr>
    </w:p>
    <w:p w:rsidR="00FE72D2" w:rsidRPr="00EE095D" w:rsidRDefault="00FE72D2" w:rsidP="00FE72D2">
      <w:pPr>
        <w:tabs>
          <w:tab w:val="left" w:pos="820"/>
        </w:tabs>
        <w:rPr>
          <w:rFonts w:ascii="Times New Roman" w:hAnsi="Times New Roman" w:cs="Times New Roman"/>
          <w:sz w:val="24"/>
          <w:szCs w:val="24"/>
        </w:rPr>
      </w:pPr>
      <w:r w:rsidRPr="00EE095D">
        <w:rPr>
          <w:rFonts w:ascii="Times New Roman" w:hAnsi="Times New Roman" w:cs="Times New Roman"/>
          <w:sz w:val="24"/>
          <w:szCs w:val="24"/>
        </w:rPr>
        <w:t>3. This shall not apply, if marriage between the parent and stepfather or stepmother of the child has been</w:t>
      </w:r>
      <w:r w:rsidRPr="00EE095D">
        <w:rPr>
          <w:rFonts w:ascii="Times New Roman" w:hAnsi="Times New Roman" w:cs="Times New Roman"/>
          <w:spacing w:val="-5"/>
          <w:sz w:val="24"/>
          <w:szCs w:val="24"/>
        </w:rPr>
        <w:t xml:space="preserve"> </w:t>
      </w:r>
      <w:r w:rsidRPr="00EE095D">
        <w:rPr>
          <w:rFonts w:ascii="Times New Roman" w:hAnsi="Times New Roman" w:cs="Times New Roman"/>
          <w:sz w:val="24"/>
          <w:szCs w:val="24"/>
        </w:rPr>
        <w:t>annulled.</w:t>
      </w:r>
    </w:p>
    <w:p w:rsidR="00FE72D2" w:rsidRPr="00EE095D" w:rsidRDefault="00FE72D2" w:rsidP="00FE72D2">
      <w:pPr>
        <w:tabs>
          <w:tab w:val="left" w:pos="820"/>
        </w:tabs>
        <w:rPr>
          <w:rFonts w:ascii="Times New Roman" w:hAnsi="Times New Roman" w:cs="Times New Roman"/>
          <w:sz w:val="24"/>
          <w:szCs w:val="24"/>
        </w:rPr>
      </w:pPr>
    </w:p>
    <w:p w:rsidR="00FE72D2" w:rsidRPr="00EE095D" w:rsidRDefault="00FE72D2" w:rsidP="00FE72D2">
      <w:pPr>
        <w:tabs>
          <w:tab w:val="left" w:pos="820"/>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301</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Obligation of stepson/daughter towards their stepfather/mother</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Stepson/daughter are obliged to provide financial sustention for the stepfather</w:t>
      </w:r>
      <w:r w:rsidRPr="00EE095D">
        <w:rPr>
          <w:rFonts w:ascii="Times New Roman" w:eastAsia="Times New Roman" w:hAnsi="Times New Roman" w:cs="Times New Roman"/>
          <w:spacing w:val="29"/>
          <w:sz w:val="24"/>
          <w:szCs w:val="24"/>
        </w:rPr>
        <w:t xml:space="preserve"> </w:t>
      </w:r>
      <w:r w:rsidRPr="00EE095D">
        <w:rPr>
          <w:rFonts w:ascii="Times New Roman" w:eastAsia="Times New Roman" w:hAnsi="Times New Roman" w:cs="Times New Roman"/>
          <w:sz w:val="24"/>
          <w:szCs w:val="24"/>
        </w:rPr>
        <w:t>and</w:t>
      </w:r>
      <w:r w:rsidRPr="00EE095D">
        <w:rPr>
          <w:rFonts w:ascii="Times New Roman" w:eastAsia="Times New Roman" w:hAnsi="Times New Roman" w:cs="Times New Roman"/>
          <w:spacing w:val="29"/>
          <w:sz w:val="24"/>
          <w:szCs w:val="24"/>
        </w:rPr>
        <w:t xml:space="preserve"> </w:t>
      </w:r>
      <w:r w:rsidRPr="00EE095D">
        <w:rPr>
          <w:rFonts w:ascii="Times New Roman" w:eastAsia="Times New Roman" w:hAnsi="Times New Roman" w:cs="Times New Roman"/>
          <w:sz w:val="24"/>
          <w:szCs w:val="24"/>
        </w:rPr>
        <w:t>stepmother</w:t>
      </w:r>
      <w:r w:rsidRPr="00EE095D">
        <w:rPr>
          <w:rFonts w:ascii="Times New Roman" w:eastAsia="Times New Roman" w:hAnsi="Times New Roman" w:cs="Times New Roman"/>
          <w:spacing w:val="29"/>
          <w:sz w:val="24"/>
          <w:szCs w:val="24"/>
        </w:rPr>
        <w:t xml:space="preserve"> </w:t>
      </w:r>
      <w:r w:rsidRPr="00EE095D">
        <w:rPr>
          <w:rFonts w:ascii="Times New Roman" w:eastAsia="Times New Roman" w:hAnsi="Times New Roman" w:cs="Times New Roman"/>
          <w:sz w:val="24"/>
          <w:szCs w:val="24"/>
        </w:rPr>
        <w:t>according</w:t>
      </w:r>
      <w:r w:rsidRPr="00EE095D">
        <w:rPr>
          <w:rFonts w:ascii="Times New Roman" w:eastAsia="Times New Roman" w:hAnsi="Times New Roman" w:cs="Times New Roman"/>
          <w:spacing w:val="29"/>
          <w:sz w:val="24"/>
          <w:szCs w:val="24"/>
        </w:rPr>
        <w:t xml:space="preserve"> </w:t>
      </w:r>
      <w:r w:rsidRPr="00EE095D">
        <w:rPr>
          <w:rFonts w:ascii="Times New Roman" w:eastAsia="Times New Roman" w:hAnsi="Times New Roman" w:cs="Times New Roman"/>
          <w:sz w:val="24"/>
          <w:szCs w:val="24"/>
        </w:rPr>
        <w:t>to</w:t>
      </w:r>
      <w:r w:rsidRPr="00EE095D">
        <w:rPr>
          <w:rFonts w:ascii="Times New Roman" w:eastAsia="Times New Roman" w:hAnsi="Times New Roman" w:cs="Times New Roman"/>
          <w:spacing w:val="28"/>
          <w:sz w:val="24"/>
          <w:szCs w:val="24"/>
        </w:rPr>
        <w:t xml:space="preserve"> </w:t>
      </w:r>
      <w:r w:rsidRPr="00EE095D">
        <w:rPr>
          <w:rFonts w:ascii="Times New Roman" w:eastAsia="Times New Roman" w:hAnsi="Times New Roman" w:cs="Times New Roman"/>
          <w:sz w:val="24"/>
          <w:szCs w:val="24"/>
        </w:rPr>
        <w:t>Article 299</w:t>
      </w:r>
      <w:r w:rsidRPr="00EE095D">
        <w:rPr>
          <w:rFonts w:ascii="Times New Roman" w:eastAsia="Times New Roman" w:hAnsi="Times New Roman" w:cs="Times New Roman"/>
          <w:spacing w:val="28"/>
          <w:sz w:val="24"/>
          <w:szCs w:val="24"/>
        </w:rPr>
        <w:t xml:space="preserve"> </w:t>
      </w:r>
      <w:r w:rsidRPr="00EE095D">
        <w:rPr>
          <w:rFonts w:ascii="Times New Roman" w:eastAsia="Times New Roman" w:hAnsi="Times New Roman" w:cs="Times New Roman"/>
          <w:sz w:val="24"/>
          <w:szCs w:val="24"/>
        </w:rPr>
        <w:t>if</w:t>
      </w:r>
      <w:r w:rsidRPr="00EE095D">
        <w:rPr>
          <w:rFonts w:ascii="Times New Roman" w:eastAsia="Times New Roman" w:hAnsi="Times New Roman" w:cs="Times New Roman"/>
          <w:spacing w:val="29"/>
          <w:sz w:val="24"/>
          <w:szCs w:val="24"/>
        </w:rPr>
        <w:t xml:space="preserve"> </w:t>
      </w:r>
      <w:r w:rsidRPr="00EE095D">
        <w:rPr>
          <w:rFonts w:ascii="Times New Roman" w:eastAsia="Times New Roman" w:hAnsi="Times New Roman" w:cs="Times New Roman"/>
          <w:sz w:val="24"/>
          <w:szCs w:val="24"/>
        </w:rPr>
        <w:t>they have</w:t>
      </w:r>
      <w:r w:rsidRPr="00EE095D">
        <w:rPr>
          <w:rFonts w:ascii="Times New Roman" w:eastAsia="Times New Roman" w:hAnsi="Times New Roman" w:cs="Times New Roman"/>
          <w:spacing w:val="29"/>
          <w:sz w:val="24"/>
          <w:szCs w:val="24"/>
        </w:rPr>
        <w:t xml:space="preserve"> </w:t>
      </w:r>
      <w:r w:rsidRPr="00EE095D">
        <w:rPr>
          <w:rFonts w:ascii="Times New Roman" w:eastAsia="Times New Roman" w:hAnsi="Times New Roman" w:cs="Times New Roman"/>
          <w:sz w:val="24"/>
          <w:szCs w:val="24"/>
        </w:rPr>
        <w:t>provided financial sustention and care for them for a reasonable time. If stepfather and stepmother have their own children, then this obligation is shared with them.</w:t>
      </w:r>
    </w:p>
    <w:p w:rsidR="00FE72D2" w:rsidRPr="00EE095D" w:rsidRDefault="00FE72D2" w:rsidP="00FE72D2">
      <w:pPr>
        <w:ind w:left="460"/>
        <w:rPr>
          <w:rFonts w:ascii="Times New Roman" w:eastAsia="Times New Roman" w:hAnsi="Times New Roman" w:cs="Times New Roman"/>
          <w:sz w:val="24"/>
          <w:szCs w:val="24"/>
        </w:rPr>
      </w:pPr>
    </w:p>
    <w:p w:rsidR="00FE72D2" w:rsidRPr="00EE095D" w:rsidRDefault="00B51E3B" w:rsidP="00FE72D2">
      <w:pPr>
        <w:tabs>
          <w:tab w:val="left" w:pos="407"/>
        </w:tabs>
        <w:ind w:left="100"/>
        <w:jc w:val="center"/>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Sub-chapter II – Matrimonial Sustention (Alimony) </w:t>
      </w:r>
      <w:r w:rsidR="00FE72D2" w:rsidRPr="00EE095D">
        <w:rPr>
          <w:rFonts w:ascii="Times New Roman" w:eastAsia="Times New Roman" w:hAnsi="Times New Roman" w:cs="Times New Roman"/>
          <w:b/>
          <w:sz w:val="24"/>
          <w:szCs w:val="24"/>
        </w:rPr>
        <w:t xml:space="preserve"> </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302</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Definition of alimony</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Alimony is financial maintenance of spouses or former</w:t>
      </w:r>
      <w:r w:rsidRPr="00EE095D">
        <w:rPr>
          <w:rFonts w:ascii="Times New Roman" w:eastAsia="Times New Roman" w:hAnsi="Times New Roman" w:cs="Times New Roman"/>
          <w:spacing w:val="-10"/>
          <w:sz w:val="24"/>
          <w:szCs w:val="24"/>
        </w:rPr>
        <w:t xml:space="preserve"> </w:t>
      </w:r>
      <w:r w:rsidRPr="00EE095D">
        <w:rPr>
          <w:rFonts w:ascii="Times New Roman" w:eastAsia="Times New Roman" w:hAnsi="Times New Roman" w:cs="Times New Roman"/>
          <w:sz w:val="24"/>
          <w:szCs w:val="24"/>
        </w:rPr>
        <w:t>spouses.</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303</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Eligibility of spouses for alimony</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 xml:space="preserve">1. The spouse who does not have sufficient means for financial sustention, who is unable to work or for some other reasons cannot be employed, has the right to financial </w:t>
      </w:r>
      <w:r w:rsidRPr="00EE095D">
        <w:rPr>
          <w:rFonts w:ascii="Times New Roman" w:eastAsia="Times New Roman" w:hAnsi="Times New Roman" w:cs="Times New Roman"/>
          <w:sz w:val="24"/>
          <w:szCs w:val="24"/>
        </w:rPr>
        <w:t xml:space="preserve">sustention </w:t>
      </w:r>
      <w:r w:rsidRPr="00EE095D">
        <w:rPr>
          <w:rFonts w:ascii="Times New Roman" w:hAnsi="Times New Roman" w:cs="Times New Roman"/>
          <w:sz w:val="24"/>
          <w:szCs w:val="24"/>
        </w:rPr>
        <w:t>from other spouse in proportion to his financial</w:t>
      </w:r>
      <w:r w:rsidRPr="00EE095D">
        <w:rPr>
          <w:rFonts w:ascii="Times New Roman" w:hAnsi="Times New Roman" w:cs="Times New Roman"/>
          <w:spacing w:val="-10"/>
          <w:sz w:val="24"/>
          <w:szCs w:val="24"/>
        </w:rPr>
        <w:t xml:space="preserve"> </w:t>
      </w:r>
      <w:r w:rsidRPr="00EE095D">
        <w:rPr>
          <w:rFonts w:ascii="Times New Roman" w:hAnsi="Times New Roman" w:cs="Times New Roman"/>
          <w:sz w:val="24"/>
          <w:szCs w:val="24"/>
        </w:rPr>
        <w:t>abilities.</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0"/>
        </w:tabs>
        <w:rPr>
          <w:rFonts w:ascii="Times New Roman" w:hAnsi="Times New Roman" w:cs="Times New Roman"/>
          <w:sz w:val="24"/>
          <w:szCs w:val="24"/>
        </w:rPr>
      </w:pPr>
      <w:r w:rsidRPr="00EE095D">
        <w:rPr>
          <w:rFonts w:ascii="Times New Roman" w:hAnsi="Times New Roman" w:cs="Times New Roman"/>
          <w:sz w:val="24"/>
          <w:szCs w:val="24"/>
        </w:rPr>
        <w:t>2. The court, considering all the circumstances of the case, may refuse request for alimony, if alimony is demanded by a spouse in bad faith or if he has abandoned the spouse without any reasonable</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grounds.</w:t>
      </w:r>
    </w:p>
    <w:p w:rsidR="00FE72D2" w:rsidRPr="00EE095D" w:rsidRDefault="00FE72D2" w:rsidP="00FE72D2">
      <w:pPr>
        <w:tabs>
          <w:tab w:val="left" w:pos="820"/>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304</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Alimony for the care of a child</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A divorced spouse may claim alimony from the other spouse as long as and to the extent he cares for and sustains a joint child and for this reason it becomes impossible to</w:t>
      </w:r>
      <w:r w:rsidRPr="00EE095D">
        <w:rPr>
          <w:rFonts w:ascii="Times New Roman" w:eastAsia="Times New Roman" w:hAnsi="Times New Roman" w:cs="Times New Roman"/>
          <w:spacing w:val="-22"/>
          <w:sz w:val="24"/>
          <w:szCs w:val="24"/>
        </w:rPr>
        <w:t xml:space="preserve"> </w:t>
      </w:r>
      <w:r w:rsidRPr="00EE095D">
        <w:rPr>
          <w:rFonts w:ascii="Times New Roman" w:eastAsia="Times New Roman" w:hAnsi="Times New Roman" w:cs="Times New Roman"/>
          <w:sz w:val="24"/>
          <w:szCs w:val="24"/>
        </w:rPr>
        <w:t>work.</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305</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Alimony due to age</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A divorced spouse may claim alimony from the other spouse, from the moment</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tabs>
          <w:tab w:val="left" w:pos="1001"/>
        </w:tabs>
        <w:ind w:firstLine="270"/>
        <w:rPr>
          <w:rFonts w:ascii="Times New Roman" w:hAnsi="Times New Roman" w:cs="Times New Roman"/>
          <w:sz w:val="24"/>
          <w:szCs w:val="24"/>
        </w:rPr>
      </w:pPr>
      <w:r w:rsidRPr="00EE095D">
        <w:rPr>
          <w:rFonts w:ascii="Times New Roman" w:hAnsi="Times New Roman" w:cs="Times New Roman"/>
          <w:sz w:val="24"/>
          <w:szCs w:val="24"/>
        </w:rPr>
        <w:t>1. of divorce,</w:t>
      </w:r>
    </w:p>
    <w:p w:rsidR="00FE72D2" w:rsidRPr="00EE095D" w:rsidRDefault="00FE72D2" w:rsidP="00FE72D2">
      <w:pPr>
        <w:tabs>
          <w:tab w:val="left" w:pos="1001"/>
        </w:tabs>
        <w:ind w:firstLine="270"/>
        <w:rPr>
          <w:rFonts w:ascii="Times New Roman" w:hAnsi="Times New Roman" w:cs="Times New Roman"/>
          <w:sz w:val="24"/>
          <w:szCs w:val="24"/>
        </w:rPr>
      </w:pPr>
    </w:p>
    <w:p w:rsidR="00FE72D2" w:rsidRPr="00EE095D" w:rsidRDefault="00FE72D2" w:rsidP="00FE72D2">
      <w:pPr>
        <w:tabs>
          <w:tab w:val="left" w:pos="1001"/>
        </w:tabs>
        <w:ind w:firstLine="270"/>
        <w:rPr>
          <w:rFonts w:ascii="Times New Roman" w:hAnsi="Times New Roman" w:cs="Times New Roman"/>
          <w:sz w:val="24"/>
          <w:szCs w:val="24"/>
        </w:rPr>
      </w:pPr>
      <w:r w:rsidRPr="00EE095D">
        <w:rPr>
          <w:rFonts w:ascii="Times New Roman" w:hAnsi="Times New Roman" w:cs="Times New Roman"/>
          <w:sz w:val="24"/>
          <w:szCs w:val="24"/>
        </w:rPr>
        <w:t>2. termination of care and sustention of a joint</w:t>
      </w:r>
      <w:r w:rsidRPr="00EE095D">
        <w:rPr>
          <w:rFonts w:ascii="Times New Roman" w:hAnsi="Times New Roman" w:cs="Times New Roman"/>
          <w:spacing w:val="-6"/>
          <w:sz w:val="24"/>
          <w:szCs w:val="24"/>
        </w:rPr>
        <w:t xml:space="preserve"> </w:t>
      </w:r>
      <w:r w:rsidRPr="00EE095D">
        <w:rPr>
          <w:rFonts w:ascii="Times New Roman" w:hAnsi="Times New Roman" w:cs="Times New Roman"/>
          <w:sz w:val="24"/>
          <w:szCs w:val="24"/>
        </w:rPr>
        <w:t>child or</w:t>
      </w:r>
    </w:p>
    <w:p w:rsidR="00FE72D2" w:rsidRPr="00EE095D" w:rsidRDefault="00FE72D2" w:rsidP="00FE72D2">
      <w:pPr>
        <w:tabs>
          <w:tab w:val="left" w:pos="1001"/>
        </w:tabs>
        <w:ind w:firstLine="270"/>
        <w:rPr>
          <w:rFonts w:ascii="Times New Roman" w:hAnsi="Times New Roman" w:cs="Times New Roman"/>
          <w:sz w:val="24"/>
          <w:szCs w:val="24"/>
        </w:rPr>
      </w:pPr>
    </w:p>
    <w:p w:rsidR="00FE72D2" w:rsidRPr="00EE095D" w:rsidRDefault="00FE72D2" w:rsidP="00FE72D2">
      <w:pPr>
        <w:tabs>
          <w:tab w:val="left" w:pos="1001"/>
        </w:tabs>
        <w:ind w:firstLine="270"/>
        <w:rPr>
          <w:rFonts w:ascii="Times New Roman" w:eastAsia="Times New Roman" w:hAnsi="Times New Roman" w:cs="Times New Roman"/>
          <w:sz w:val="24"/>
          <w:szCs w:val="24"/>
        </w:rPr>
      </w:pPr>
      <w:r w:rsidRPr="00EE095D">
        <w:rPr>
          <w:rFonts w:ascii="Times New Roman" w:hAnsi="Times New Roman" w:cs="Times New Roman"/>
          <w:sz w:val="24"/>
          <w:szCs w:val="24"/>
        </w:rPr>
        <w:t>3. conclusion of the conditions foreseen in Articles 306 and 307 of this Book he cannot be expected to engage into employment because of age.</w:t>
      </w:r>
    </w:p>
    <w:p w:rsidR="00FE72D2" w:rsidRPr="00EE095D" w:rsidRDefault="00FE72D2" w:rsidP="00FE72D2">
      <w:pP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306</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Alimony for Illness or disability</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A divorced spouse may claim alimony from the other spouse if and as far as from the moment of divorce, the termination of care and sustention of a joint</w:t>
      </w:r>
      <w:r w:rsidRPr="00EE095D">
        <w:rPr>
          <w:rFonts w:ascii="Times New Roman" w:eastAsia="Times New Roman" w:hAnsi="Times New Roman" w:cs="Times New Roman"/>
          <w:spacing w:val="-6"/>
          <w:sz w:val="24"/>
          <w:szCs w:val="24"/>
        </w:rPr>
        <w:t xml:space="preserve"> </w:t>
      </w:r>
      <w:r w:rsidRPr="00EE095D">
        <w:rPr>
          <w:rFonts w:ascii="Times New Roman" w:eastAsia="Times New Roman" w:hAnsi="Times New Roman" w:cs="Times New Roman"/>
          <w:sz w:val="24"/>
          <w:szCs w:val="24"/>
        </w:rPr>
        <w:t>child or the cease of the conditions foreseen in Articles 307 of this Book he cannot engage into employment because of an illness, a disability or a weakness in his physical or mental</w:t>
      </w:r>
      <w:r w:rsidRPr="00EE095D">
        <w:rPr>
          <w:rFonts w:ascii="Times New Roman" w:eastAsia="Times New Roman" w:hAnsi="Times New Roman" w:cs="Times New Roman"/>
          <w:spacing w:val="-2"/>
          <w:sz w:val="24"/>
          <w:szCs w:val="24"/>
        </w:rPr>
        <w:t xml:space="preserve"> </w:t>
      </w:r>
      <w:r w:rsidRPr="00EE095D">
        <w:rPr>
          <w:rFonts w:ascii="Times New Roman" w:eastAsia="Times New Roman" w:hAnsi="Times New Roman" w:cs="Times New Roman"/>
          <w:sz w:val="24"/>
          <w:szCs w:val="24"/>
        </w:rPr>
        <w:t>strength.</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307</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Alimony because of unemployment; Claim for difference</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As far as Alimony cannot be granted under Articles 304 to 306, a divorced spouse may claim alimony if and as far as he is not able to find employment after the moment of</w:t>
      </w:r>
      <w:r w:rsidRPr="00EE095D">
        <w:rPr>
          <w:rFonts w:ascii="Times New Roman" w:eastAsia="Times New Roman" w:hAnsi="Times New Roman" w:cs="Times New Roman"/>
          <w:spacing w:val="-6"/>
          <w:sz w:val="24"/>
          <w:szCs w:val="24"/>
        </w:rPr>
        <w:t xml:space="preserve"> </w:t>
      </w:r>
      <w:r w:rsidRPr="00EE095D">
        <w:rPr>
          <w:rFonts w:ascii="Times New Roman" w:eastAsia="Times New Roman" w:hAnsi="Times New Roman" w:cs="Times New Roman"/>
          <w:sz w:val="24"/>
          <w:szCs w:val="24"/>
        </w:rPr>
        <w:t>divorce.</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 xml:space="preserve">2. In case earnings from employment do not meet the need and he is not eligible for alimony under </w:t>
      </w:r>
      <w:r w:rsidRPr="00EE095D">
        <w:rPr>
          <w:rFonts w:ascii="Times New Roman" w:eastAsia="Times New Roman" w:hAnsi="Times New Roman" w:cs="Times New Roman"/>
          <w:sz w:val="24"/>
          <w:szCs w:val="24"/>
        </w:rPr>
        <w:t>Articles 303–306</w:t>
      </w:r>
      <w:r w:rsidRPr="00EE095D">
        <w:rPr>
          <w:rFonts w:ascii="Times New Roman" w:hAnsi="Times New Roman" w:cs="Times New Roman"/>
          <w:sz w:val="24"/>
          <w:szCs w:val="24"/>
        </w:rPr>
        <w:t>, he is eligible to claim the difference as alimony in order to achieve reasonable financial</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sustention.</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308</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Adequate employment</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The divorced spouse can only be requested to engage in adequate</w:t>
      </w:r>
      <w:r w:rsidRPr="00EE095D">
        <w:rPr>
          <w:rFonts w:ascii="Times New Roman" w:hAnsi="Times New Roman" w:cs="Times New Roman"/>
          <w:spacing w:val="-17"/>
          <w:sz w:val="24"/>
          <w:szCs w:val="24"/>
        </w:rPr>
        <w:t xml:space="preserve"> </w:t>
      </w:r>
      <w:r w:rsidRPr="00EE095D">
        <w:rPr>
          <w:rFonts w:ascii="Times New Roman" w:hAnsi="Times New Roman" w:cs="Times New Roman"/>
          <w:sz w:val="24"/>
          <w:szCs w:val="24"/>
        </w:rPr>
        <w:t>employment.</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Employment is adequate, if it is in harmony to education, capabilities and health of the divorced spouse and it is adequate to the state of living. The latter is dependent on the time the marriage lasted and the time, the divorced spouse engaged in care and upbringing of a joint</w:t>
      </w:r>
      <w:r w:rsidRPr="00EE095D">
        <w:rPr>
          <w:rFonts w:ascii="Times New Roman" w:hAnsi="Times New Roman" w:cs="Times New Roman"/>
          <w:spacing w:val="-6"/>
          <w:sz w:val="24"/>
          <w:szCs w:val="24"/>
        </w:rPr>
        <w:t xml:space="preserve"> </w:t>
      </w:r>
      <w:r w:rsidRPr="00EE095D">
        <w:rPr>
          <w:rFonts w:ascii="Times New Roman" w:hAnsi="Times New Roman" w:cs="Times New Roman"/>
          <w:sz w:val="24"/>
          <w:szCs w:val="24"/>
        </w:rPr>
        <w:t>child.</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3. The divorced spouse shall engage in further education or retraining, if it is possible and necessary for finding an</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employment.</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jc w:val="center"/>
        <w:rPr>
          <w:rFonts w:ascii="Times New Roman" w:hAnsi="Times New Roman" w:cs="Times New Roman"/>
          <w:b/>
          <w:sz w:val="24"/>
          <w:szCs w:val="24"/>
        </w:rPr>
      </w:pPr>
      <w:r w:rsidRPr="00EE095D">
        <w:rPr>
          <w:rFonts w:ascii="Times New Roman" w:hAnsi="Times New Roman" w:cs="Times New Roman"/>
          <w:b/>
          <w:sz w:val="24"/>
          <w:szCs w:val="24"/>
        </w:rPr>
        <w:t>Article 309</w:t>
      </w:r>
    </w:p>
    <w:p w:rsidR="00FE72D2" w:rsidRPr="00EE095D" w:rsidRDefault="00FE72D2" w:rsidP="00FE72D2">
      <w:pPr>
        <w:tabs>
          <w:tab w:val="left" w:pos="821"/>
        </w:tabs>
        <w:jc w:val="center"/>
        <w:rPr>
          <w:rFonts w:ascii="Times New Roman" w:hAnsi="Times New Roman" w:cs="Times New Roman"/>
          <w:b/>
          <w:sz w:val="24"/>
          <w:szCs w:val="24"/>
        </w:rPr>
      </w:pPr>
      <w:r w:rsidRPr="00EE095D">
        <w:rPr>
          <w:rFonts w:ascii="Times New Roman" w:hAnsi="Times New Roman" w:cs="Times New Roman"/>
          <w:b/>
          <w:sz w:val="24"/>
          <w:szCs w:val="24"/>
        </w:rPr>
        <w:t>Neediness</w:t>
      </w:r>
    </w:p>
    <w:p w:rsidR="00FE72D2" w:rsidRPr="00EE095D" w:rsidRDefault="00FE72D2" w:rsidP="00FE72D2">
      <w:pPr>
        <w:tabs>
          <w:tab w:val="left" w:pos="821"/>
        </w:tabs>
        <w:jc w:val="center"/>
        <w:rPr>
          <w:rFonts w:ascii="Times New Roman" w:hAnsi="Times New Roman" w:cs="Times New Roman"/>
          <w:b/>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The divorced spouse may not ask for alimony, as far and as long he is able to sustain himself from his own earnings and</w:t>
      </w:r>
      <w:r w:rsidRPr="00EE095D">
        <w:rPr>
          <w:rFonts w:ascii="Times New Roman" w:eastAsia="Times New Roman" w:hAnsi="Times New Roman" w:cs="Times New Roman"/>
          <w:spacing w:val="-11"/>
          <w:sz w:val="24"/>
          <w:szCs w:val="24"/>
        </w:rPr>
        <w:t xml:space="preserve"> </w:t>
      </w:r>
      <w:r w:rsidRPr="00EE095D">
        <w:rPr>
          <w:rFonts w:ascii="Times New Roman" w:eastAsia="Times New Roman" w:hAnsi="Times New Roman" w:cs="Times New Roman"/>
          <w:sz w:val="24"/>
          <w:szCs w:val="24"/>
        </w:rPr>
        <w:t>property.</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310</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Extent of alimony</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The extent of alimony is dependent on the matrimonial standard of living. Maintenance of the standard of living requires also the costs for adequate health insurance and costs for education or further retraining according to Article 311 paragraph 3.</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311</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Limitation or cease of</w:t>
      </w:r>
      <w:r w:rsidRPr="00EE095D">
        <w:rPr>
          <w:rFonts w:ascii="Times New Roman" w:eastAsia="Times New Roman" w:hAnsi="Times New Roman" w:cs="Times New Roman"/>
          <w:b/>
          <w:bCs/>
          <w:spacing w:val="-21"/>
          <w:sz w:val="24"/>
          <w:szCs w:val="24"/>
        </w:rPr>
        <w:t xml:space="preserve"> </w:t>
      </w:r>
      <w:r w:rsidRPr="00EE095D">
        <w:rPr>
          <w:rFonts w:ascii="Times New Roman" w:eastAsia="Times New Roman" w:hAnsi="Times New Roman" w:cs="Times New Roman"/>
          <w:b/>
          <w:bCs/>
          <w:sz w:val="24"/>
          <w:szCs w:val="24"/>
        </w:rPr>
        <w:t>obligation</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A claim for alimony may be rejected or limited. This shall be dependent on extent the claim is unreasonable.</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The claim shall be unreasonable if:</w:t>
      </w:r>
    </w:p>
    <w:p w:rsidR="00FE72D2" w:rsidRPr="00EE095D" w:rsidRDefault="00FE72D2" w:rsidP="00FE72D2">
      <w:pPr>
        <w:ind w:left="338"/>
        <w:rPr>
          <w:rFonts w:ascii="Times New Roman" w:eastAsia="Times New Roman" w:hAnsi="Times New Roman" w:cs="Times New Roman"/>
          <w:sz w:val="24"/>
          <w:szCs w:val="24"/>
        </w:rPr>
      </w:pPr>
    </w:p>
    <w:p w:rsidR="00FE72D2" w:rsidRPr="00EE095D" w:rsidRDefault="00FE72D2" w:rsidP="00FE72D2">
      <w:pPr>
        <w:ind w:left="338"/>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2.1. the period of time the marriage lasted and period providing sustention for a joint child was very short, </w:t>
      </w:r>
      <w:r w:rsidRPr="00EE095D">
        <w:rPr>
          <w:rFonts w:ascii="Times New Roman" w:eastAsia="Times New Roman" w:hAnsi="Times New Roman" w:cs="Times New Roman"/>
          <w:sz w:val="24"/>
          <w:szCs w:val="24"/>
          <w:u w:val="single"/>
        </w:rPr>
        <w:t>and due to the fact of a marriage or sustention alimony is claimed for</w:t>
      </w:r>
      <w:r w:rsidRPr="00EE095D">
        <w:rPr>
          <w:rFonts w:ascii="Times New Roman" w:eastAsia="Times New Roman" w:hAnsi="Times New Roman" w:cs="Times New Roman"/>
          <w:sz w:val="24"/>
          <w:szCs w:val="24"/>
        </w:rPr>
        <w:t>;</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338"/>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2.2. the claimant is guilty of a crime or a deliberate aggravated assault against the other spouse; or</w:t>
      </w:r>
    </w:p>
    <w:p w:rsidR="00FE72D2" w:rsidRPr="00EE095D" w:rsidRDefault="00FE72D2" w:rsidP="00FE72D2">
      <w:pPr>
        <w:ind w:left="338"/>
        <w:rPr>
          <w:rFonts w:ascii="Times New Roman" w:hAnsi="Times New Roman" w:cs="Times New Roman"/>
          <w:sz w:val="24"/>
          <w:szCs w:val="24"/>
        </w:rPr>
      </w:pPr>
    </w:p>
    <w:p w:rsidR="00FE72D2" w:rsidRPr="00EE095D" w:rsidRDefault="00FE72D2" w:rsidP="00FE72D2">
      <w:pPr>
        <w:ind w:left="338"/>
        <w:rPr>
          <w:rFonts w:ascii="Times New Roman" w:hAnsi="Times New Roman" w:cs="Times New Roman"/>
          <w:sz w:val="24"/>
          <w:szCs w:val="24"/>
        </w:rPr>
      </w:pPr>
      <w:r w:rsidRPr="00EE095D">
        <w:rPr>
          <w:rFonts w:ascii="Times New Roman" w:hAnsi="Times New Roman" w:cs="Times New Roman"/>
          <w:sz w:val="24"/>
          <w:szCs w:val="24"/>
        </w:rPr>
        <w:t>2.4. the claimant intentionally caused his neediness.</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312</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Capability for providing alimony</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Persons who considering all other obligations are not able to provide alimony without endangering their own reasonable sustention, are not obliged to provide sustention.</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As far as they are able to provide alimony the obligation</w:t>
      </w:r>
      <w:r w:rsidRPr="00EE095D">
        <w:rPr>
          <w:rFonts w:ascii="Times New Roman" w:hAnsi="Times New Roman" w:cs="Times New Roman"/>
          <w:spacing w:val="-7"/>
          <w:sz w:val="24"/>
          <w:szCs w:val="24"/>
        </w:rPr>
        <w:t xml:space="preserve"> </w:t>
      </w:r>
      <w:r w:rsidRPr="00EE095D">
        <w:rPr>
          <w:rFonts w:ascii="Times New Roman" w:hAnsi="Times New Roman" w:cs="Times New Roman"/>
          <w:sz w:val="24"/>
          <w:szCs w:val="24"/>
        </w:rPr>
        <w:t>remains.</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313</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Obligation of reciprocal information on financial situation</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Divorced spouses are obliged to disclose to each other their income and financial situation on</w:t>
      </w:r>
      <w:r w:rsidRPr="00EE095D">
        <w:rPr>
          <w:rFonts w:ascii="Times New Roman" w:hAnsi="Times New Roman" w:cs="Times New Roman"/>
          <w:spacing w:val="-1"/>
          <w:sz w:val="24"/>
          <w:szCs w:val="24"/>
        </w:rPr>
        <w:t xml:space="preserve"> </w:t>
      </w:r>
      <w:r w:rsidRPr="00EE095D">
        <w:rPr>
          <w:rFonts w:ascii="Times New Roman" w:hAnsi="Times New Roman" w:cs="Times New Roman"/>
          <w:sz w:val="24"/>
          <w:szCs w:val="24"/>
        </w:rPr>
        <w:t>request.</w:t>
      </w:r>
    </w:p>
    <w:p w:rsidR="00FE72D2" w:rsidRPr="00EE095D" w:rsidRDefault="00FE72D2" w:rsidP="00FE72D2">
      <w:pPr>
        <w:tabs>
          <w:tab w:val="left" w:pos="820"/>
        </w:tabs>
        <w:rPr>
          <w:rFonts w:ascii="Times New Roman" w:hAnsi="Times New Roman" w:cs="Times New Roman"/>
          <w:sz w:val="24"/>
          <w:szCs w:val="24"/>
        </w:rPr>
      </w:pPr>
    </w:p>
    <w:p w:rsidR="00FE72D2" w:rsidRPr="00EE095D" w:rsidRDefault="00FE72D2" w:rsidP="00FE72D2">
      <w:pPr>
        <w:tabs>
          <w:tab w:val="left" w:pos="820"/>
        </w:tabs>
        <w:rPr>
          <w:rFonts w:ascii="Times New Roman" w:hAnsi="Times New Roman" w:cs="Times New Roman"/>
          <w:sz w:val="24"/>
          <w:szCs w:val="24"/>
        </w:rPr>
      </w:pPr>
      <w:r w:rsidRPr="00EE095D">
        <w:rPr>
          <w:rFonts w:ascii="Times New Roman" w:hAnsi="Times New Roman" w:cs="Times New Roman"/>
          <w:sz w:val="24"/>
          <w:szCs w:val="24"/>
        </w:rPr>
        <w:t>2. Written evidence and further documents shall be presented on request, in order to give proof about income and financial</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situation.</w:t>
      </w:r>
    </w:p>
    <w:p w:rsidR="00FE72D2" w:rsidRPr="00EE095D" w:rsidRDefault="00FE72D2" w:rsidP="00FE72D2">
      <w:pPr>
        <w:tabs>
          <w:tab w:val="left" w:pos="820"/>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314</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Regulation of order on obligation of alimony</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The obligation for alimony lies firstly with the divorced</w:t>
      </w:r>
      <w:r w:rsidRPr="00EE095D">
        <w:rPr>
          <w:rFonts w:ascii="Times New Roman" w:hAnsi="Times New Roman" w:cs="Times New Roman"/>
          <w:spacing w:val="-15"/>
          <w:sz w:val="24"/>
          <w:szCs w:val="24"/>
        </w:rPr>
        <w:t xml:space="preserve"> </w:t>
      </w:r>
      <w:r w:rsidRPr="00EE095D">
        <w:rPr>
          <w:rFonts w:ascii="Times New Roman" w:hAnsi="Times New Roman" w:cs="Times New Roman"/>
          <w:sz w:val="24"/>
          <w:szCs w:val="24"/>
        </w:rPr>
        <w:t>spouse.</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If or as far as the divorced spouse does not provide sufficient alimony, the obligation is passed on, as the right to financial sustention, to the relatives according to the succession line of the</w:t>
      </w:r>
      <w:r w:rsidRPr="00EE095D">
        <w:rPr>
          <w:rFonts w:ascii="Times New Roman" w:hAnsi="Times New Roman" w:cs="Times New Roman"/>
          <w:spacing w:val="-6"/>
          <w:sz w:val="24"/>
          <w:szCs w:val="24"/>
        </w:rPr>
        <w:t xml:space="preserve"> </w:t>
      </w:r>
      <w:r w:rsidRPr="00EE095D">
        <w:rPr>
          <w:rFonts w:ascii="Times New Roman" w:hAnsi="Times New Roman" w:cs="Times New Roman"/>
          <w:sz w:val="24"/>
          <w:szCs w:val="24"/>
        </w:rPr>
        <w:t>defendant.</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315</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Form of alimony</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Alimony shall be primarily</w:t>
      </w:r>
      <w:r w:rsidRPr="00EE095D">
        <w:rPr>
          <w:rFonts w:ascii="Times New Roman" w:hAnsi="Times New Roman" w:cs="Times New Roman"/>
          <w:spacing w:val="-5"/>
          <w:sz w:val="24"/>
          <w:szCs w:val="24"/>
        </w:rPr>
        <w:t xml:space="preserve"> </w:t>
      </w:r>
      <w:r w:rsidRPr="00EE095D">
        <w:rPr>
          <w:rFonts w:ascii="Times New Roman" w:hAnsi="Times New Roman" w:cs="Times New Roman"/>
          <w:sz w:val="24"/>
          <w:szCs w:val="24"/>
        </w:rPr>
        <w:t>pecuniary.</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The person under who is obliged to provide alimony may ask for the permission of the Custodian Body or court to be allowed to provide sustention in another form if a special situation requires</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this.</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3. Money has to be paid monthly and in</w:t>
      </w:r>
      <w:r w:rsidRPr="00EE095D">
        <w:rPr>
          <w:rFonts w:ascii="Times New Roman" w:hAnsi="Times New Roman" w:cs="Times New Roman"/>
          <w:spacing w:val="-10"/>
          <w:sz w:val="24"/>
          <w:szCs w:val="24"/>
        </w:rPr>
        <w:t xml:space="preserve"> </w:t>
      </w:r>
      <w:r w:rsidRPr="00EE095D">
        <w:rPr>
          <w:rFonts w:ascii="Times New Roman" w:hAnsi="Times New Roman" w:cs="Times New Roman"/>
          <w:sz w:val="24"/>
          <w:szCs w:val="24"/>
        </w:rPr>
        <w:t>advance.</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4. Instead of a monthly payment the claimant may ask for a lump sum satisfaction if there are reasonable grounds and the lump sum would not result in an unfair burden to the person under obligation to provide</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alimony.</w:t>
      </w:r>
    </w:p>
    <w:p w:rsidR="00FE72D2" w:rsidRPr="00EE095D" w:rsidRDefault="00FE72D2" w:rsidP="00FE72D2">
      <w:pPr>
        <w:tabs>
          <w:tab w:val="left" w:pos="821"/>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316</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Deal</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Divorced spouses may enter in a deal about alimony within the court where the procedure for alimony is</w:t>
      </w:r>
      <w:r w:rsidRPr="00EE095D">
        <w:rPr>
          <w:rFonts w:ascii="Times New Roman" w:eastAsia="Times New Roman" w:hAnsi="Times New Roman" w:cs="Times New Roman"/>
          <w:spacing w:val="-2"/>
          <w:sz w:val="24"/>
          <w:szCs w:val="24"/>
        </w:rPr>
        <w:t xml:space="preserve"> </w:t>
      </w:r>
      <w:r w:rsidRPr="00EE095D">
        <w:rPr>
          <w:rFonts w:ascii="Times New Roman" w:eastAsia="Times New Roman" w:hAnsi="Times New Roman" w:cs="Times New Roman"/>
          <w:sz w:val="24"/>
          <w:szCs w:val="24"/>
        </w:rPr>
        <w:t>conducted.</w:t>
      </w:r>
    </w:p>
    <w:p w:rsidR="00FE72D2" w:rsidRPr="00EE095D" w:rsidRDefault="00FE72D2" w:rsidP="00FE72D2">
      <w:pPr>
        <w:rPr>
          <w:rFonts w:ascii="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317</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Termination of rights for alimony</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The right of the divorced spouse for alimony ceases, when the conditions of Articles 303 to 307 of this Book no longer apply, when the time for which the court has determined alimony has expired, when the divorced spouse that enjoys this right re-marries or enters into cohabitation (factual community) or dies.</w:t>
      </w:r>
    </w:p>
    <w:p w:rsidR="00FE72D2" w:rsidRPr="00EE095D" w:rsidRDefault="00FE72D2" w:rsidP="00FE72D2">
      <w:pPr>
        <w:outlineLvl w:val="1"/>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318</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Continuation of</w:t>
      </w:r>
      <w:r w:rsidRPr="00EE095D">
        <w:rPr>
          <w:rFonts w:ascii="Times New Roman" w:eastAsia="Times New Roman" w:hAnsi="Times New Roman" w:cs="Times New Roman"/>
          <w:b/>
          <w:bCs/>
          <w:spacing w:val="-23"/>
          <w:sz w:val="24"/>
          <w:szCs w:val="24"/>
        </w:rPr>
        <w:t xml:space="preserve"> </w:t>
      </w:r>
      <w:r w:rsidRPr="00EE095D">
        <w:rPr>
          <w:rFonts w:ascii="Times New Roman" w:eastAsia="Times New Roman" w:hAnsi="Times New Roman" w:cs="Times New Roman"/>
          <w:b/>
          <w:bCs/>
          <w:sz w:val="24"/>
          <w:szCs w:val="24"/>
        </w:rPr>
        <w:t>rights</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1. Obligation to provide alimony does not cease with the death of the obliged person but is passed on to his legal successor. In this case all possible limitations on the amount of alimony cease and the amount is re-determined, dependent on the financial capabilities of the</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successor.</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This also applies for the claim for alimony for the month the claimant entered into a new marriage or dies.</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319</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Resurgence of the right to receive</w:t>
      </w:r>
      <w:r w:rsidRPr="00EE095D">
        <w:rPr>
          <w:rFonts w:ascii="Times New Roman" w:eastAsia="Times New Roman" w:hAnsi="Times New Roman" w:cs="Times New Roman"/>
          <w:b/>
          <w:bCs/>
          <w:spacing w:val="-6"/>
          <w:sz w:val="24"/>
          <w:szCs w:val="24"/>
        </w:rPr>
        <w:t xml:space="preserve"> </w:t>
      </w:r>
      <w:r w:rsidRPr="00EE095D">
        <w:rPr>
          <w:rFonts w:ascii="Times New Roman" w:eastAsia="Times New Roman" w:hAnsi="Times New Roman" w:cs="Times New Roman"/>
          <w:b/>
          <w:bCs/>
          <w:sz w:val="24"/>
          <w:szCs w:val="24"/>
        </w:rPr>
        <w:t>alimony</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In case where a person who is eligible to alimony entered into a new marriage and this is later dissolved by divorce, if he cares for a joint child from his first</w:t>
      </w:r>
      <w:r w:rsidRPr="00EE095D">
        <w:rPr>
          <w:rFonts w:ascii="Times New Roman" w:eastAsia="Times New Roman" w:hAnsi="Times New Roman" w:cs="Times New Roman"/>
          <w:spacing w:val="-8"/>
          <w:sz w:val="24"/>
          <w:szCs w:val="24"/>
        </w:rPr>
        <w:t xml:space="preserve"> </w:t>
      </w:r>
      <w:r w:rsidRPr="00EE095D">
        <w:rPr>
          <w:rFonts w:ascii="Times New Roman" w:eastAsia="Times New Roman" w:hAnsi="Times New Roman" w:cs="Times New Roman"/>
          <w:sz w:val="24"/>
          <w:szCs w:val="24"/>
        </w:rPr>
        <w:t>marriage, hi has the right to submit the claim for alimony against his earlier spouse.</w:t>
      </w:r>
    </w:p>
    <w:p w:rsidR="00FE72D2" w:rsidRPr="00EE095D" w:rsidRDefault="00FE72D2" w:rsidP="00FE72D2">
      <w:pPr>
        <w:rPr>
          <w:rFonts w:ascii="Times New Roman" w:eastAsia="Times New Roman" w:hAnsi="Times New Roman" w:cs="Times New Roman"/>
          <w:b/>
          <w:bCs/>
          <w:sz w:val="24"/>
          <w:szCs w:val="24"/>
        </w:rPr>
      </w:pP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320</w:t>
      </w:r>
    </w:p>
    <w:p w:rsidR="00FE72D2" w:rsidRPr="00EE095D" w:rsidRDefault="00FE72D2" w:rsidP="00FE72D2">
      <w:pPr>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Court Procedures</w:t>
      </w:r>
    </w:p>
    <w:p w:rsidR="00FE72D2" w:rsidRPr="00EE095D" w:rsidRDefault="00FE72D2" w:rsidP="00FE72D2">
      <w:pPr>
        <w:jc w:val="center"/>
        <w:outlineLvl w:val="1"/>
        <w:rPr>
          <w:rFonts w:ascii="Times New Roman" w:eastAsia="Times New Roman" w:hAnsi="Times New Roman" w:cs="Times New Roman"/>
          <w:b/>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The spouse has the right to request that by the same court procedure which dissolves the marriage the court to decide in regard to alimony.</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The spouse who has not requested alimony from the other spouse in the divorce disputes, due to any reasonable ground, may submit such a claim in a separate law suit within 2 years but only if the below mentioned conditions are met:</w:t>
      </w:r>
    </w:p>
    <w:p w:rsidR="00FE72D2" w:rsidRPr="00EE095D" w:rsidRDefault="00FE72D2" w:rsidP="00FE72D2">
      <w:pPr>
        <w:outlineLvl w:val="1"/>
        <w:rPr>
          <w:rFonts w:ascii="Times New Roman" w:eastAsia="Times New Roman" w:hAnsi="Times New Roman" w:cs="Times New Roman"/>
          <w:bCs/>
          <w:sz w:val="24"/>
          <w:szCs w:val="24"/>
        </w:rPr>
      </w:pPr>
    </w:p>
    <w:p w:rsidR="00FE72D2" w:rsidRPr="00EE095D" w:rsidRDefault="00FE72D2" w:rsidP="00FE72D2">
      <w:pPr>
        <w:ind w:left="360"/>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1.1. If conditions on granting alimony have existed before divorce and have continued until closure of the court session in alimony dispute or</w:t>
      </w:r>
    </w:p>
    <w:p w:rsidR="00FE72D2" w:rsidRPr="00EE095D" w:rsidRDefault="00FE72D2" w:rsidP="00FE72D2">
      <w:pPr>
        <w:ind w:left="360"/>
        <w:outlineLvl w:val="1"/>
        <w:rPr>
          <w:rFonts w:ascii="Times New Roman" w:eastAsia="Times New Roman" w:hAnsi="Times New Roman" w:cs="Times New Roman"/>
          <w:bCs/>
          <w:sz w:val="24"/>
          <w:szCs w:val="24"/>
        </w:rPr>
      </w:pPr>
    </w:p>
    <w:p w:rsidR="00FE72D2" w:rsidRPr="00EE095D" w:rsidRDefault="00FE72D2" w:rsidP="00FE72D2">
      <w:pPr>
        <w:ind w:left="360"/>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1.2. If within this deadline the incapability to work is caused as a consequence of personal injury or health injury from the time before the divorce.</w:t>
      </w:r>
    </w:p>
    <w:p w:rsidR="00FE72D2" w:rsidRPr="00EE095D" w:rsidRDefault="00FE72D2" w:rsidP="00FE72D2">
      <w:pP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321</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Alimony in cases of unexpected annulment of marriage</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1612"/>
        </w:tabs>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In case marriage is annulled, the spouse who at the time of entering into the marriage did not know the cause of the invalidity of the marriage, can demand the other spouse to provide alimony under the conditions in which a divorced spouse shall satisfy a claim for</w:t>
      </w:r>
      <w:r w:rsidRPr="00EE095D">
        <w:rPr>
          <w:rFonts w:ascii="Times New Roman" w:eastAsia="Times New Roman" w:hAnsi="Times New Roman" w:cs="Times New Roman"/>
          <w:spacing w:val="-2"/>
          <w:sz w:val="24"/>
          <w:szCs w:val="24"/>
        </w:rPr>
        <w:t xml:space="preserve"> </w:t>
      </w:r>
      <w:r w:rsidRPr="00EE095D">
        <w:rPr>
          <w:rFonts w:ascii="Times New Roman" w:eastAsia="Times New Roman" w:hAnsi="Times New Roman" w:cs="Times New Roman"/>
          <w:sz w:val="24"/>
          <w:szCs w:val="24"/>
        </w:rPr>
        <w:t>alimony.</w:t>
      </w:r>
    </w:p>
    <w:p w:rsidR="00FE72D2" w:rsidRPr="00EE095D" w:rsidRDefault="00FE72D2" w:rsidP="00FE72D2">
      <w:pPr>
        <w:ind w:left="460"/>
        <w:rPr>
          <w:rFonts w:ascii="Times New Roman" w:eastAsia="Times New Roman" w:hAnsi="Times New Roman" w:cs="Times New Roman"/>
          <w:sz w:val="24"/>
          <w:szCs w:val="24"/>
        </w:rPr>
      </w:pPr>
    </w:p>
    <w:p w:rsidR="00FE72D2" w:rsidRPr="00EE095D" w:rsidRDefault="00B51E3B" w:rsidP="00B51E3B">
      <w:pPr>
        <w:tabs>
          <w:tab w:val="left" w:pos="407"/>
        </w:tabs>
        <w:ind w:left="100"/>
        <w:jc w:val="center"/>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Sub-chapter III – Special Provisions for the Protection of Children of Unmarried Parents </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322</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Obligations of unmarried father</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340"/>
        </w:tabs>
        <w:outlineLvl w:val="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The father of a child is obliged to grant financial sustention for the time span of six (6) weeks prior of birth and eight (8) weeks after the birth of a child.</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2. This relates also to all costs of pregnancy and delivery of the</w:t>
      </w:r>
      <w:r w:rsidRPr="00EE095D">
        <w:rPr>
          <w:rFonts w:ascii="Times New Roman" w:hAnsi="Times New Roman" w:cs="Times New Roman"/>
          <w:spacing w:val="-13"/>
          <w:sz w:val="24"/>
          <w:szCs w:val="24"/>
        </w:rPr>
        <w:t xml:space="preserve"> </w:t>
      </w:r>
      <w:r w:rsidRPr="00EE095D">
        <w:rPr>
          <w:rFonts w:ascii="Times New Roman" w:hAnsi="Times New Roman" w:cs="Times New Roman"/>
          <w:sz w:val="24"/>
          <w:szCs w:val="24"/>
        </w:rPr>
        <w:t>child.</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3. As far as the mother cannot engage into employment because of an illness inflicted by pregnancy or delivery, the obligation to provide financial sustention for the child and alimony to the woman may be timely</w:t>
      </w:r>
      <w:r w:rsidRPr="00EE095D">
        <w:rPr>
          <w:rFonts w:ascii="Times New Roman" w:hAnsi="Times New Roman" w:cs="Times New Roman"/>
          <w:spacing w:val="-6"/>
          <w:sz w:val="24"/>
          <w:szCs w:val="24"/>
        </w:rPr>
        <w:t xml:space="preserve"> </w:t>
      </w:r>
      <w:r w:rsidRPr="00EE095D">
        <w:rPr>
          <w:rFonts w:ascii="Times New Roman" w:hAnsi="Times New Roman" w:cs="Times New Roman"/>
          <w:sz w:val="24"/>
          <w:szCs w:val="24"/>
        </w:rPr>
        <w:t>extended.</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4. The same shall also apply if the mother cannot engage into employment because of care and upbringing of the</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child.</w:t>
      </w:r>
    </w:p>
    <w:p w:rsidR="00FE72D2" w:rsidRPr="00EE095D" w:rsidRDefault="00FE72D2" w:rsidP="00FE72D2">
      <w:pPr>
        <w:tabs>
          <w:tab w:val="left" w:pos="821"/>
        </w:tabs>
        <w:rPr>
          <w:rFonts w:ascii="Times New Roman" w:hAnsi="Times New Roman" w:cs="Times New Roman"/>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5. This shall also apply in cases when the child was born dead or died after birth or during the disability of the child caused by</w:t>
      </w:r>
      <w:r w:rsidRPr="00EE095D">
        <w:rPr>
          <w:rFonts w:ascii="Times New Roman" w:hAnsi="Times New Roman" w:cs="Times New Roman"/>
          <w:spacing w:val="-13"/>
          <w:sz w:val="24"/>
          <w:szCs w:val="24"/>
        </w:rPr>
        <w:t xml:space="preserve"> </w:t>
      </w:r>
      <w:r w:rsidRPr="00EE095D">
        <w:rPr>
          <w:rFonts w:ascii="Times New Roman" w:hAnsi="Times New Roman" w:cs="Times New Roman"/>
          <w:sz w:val="24"/>
          <w:szCs w:val="24"/>
        </w:rPr>
        <w:t>birth.</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323</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Limitations</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1. The obligation to provide </w:t>
      </w:r>
      <w:r w:rsidRPr="00EE095D">
        <w:rPr>
          <w:rFonts w:ascii="Times New Roman" w:eastAsia="Times New Roman" w:hAnsi="Times New Roman" w:cs="Times New Roman"/>
          <w:bCs/>
          <w:sz w:val="24"/>
          <w:szCs w:val="24"/>
        </w:rPr>
        <w:t>sustention</w:t>
      </w:r>
      <w:r w:rsidRPr="00EE095D">
        <w:rPr>
          <w:rFonts w:ascii="Times New Roman" w:eastAsia="Times New Roman" w:hAnsi="Times New Roman" w:cs="Times New Roman"/>
          <w:sz w:val="24"/>
          <w:szCs w:val="24"/>
        </w:rPr>
        <w:t xml:space="preserve"> begins 4 weeks before birth and ends three years after birth.</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eastAsia="Times New Roman" w:hAnsi="Times New Roman" w:cs="Times New Roman"/>
          <w:sz w:val="24"/>
          <w:szCs w:val="24"/>
        </w:rPr>
        <w:t xml:space="preserve">2. </w:t>
      </w:r>
      <w:r w:rsidRPr="00EE095D">
        <w:rPr>
          <w:rFonts w:ascii="Times New Roman" w:hAnsi="Times New Roman" w:cs="Times New Roman"/>
          <w:sz w:val="24"/>
          <w:szCs w:val="24"/>
        </w:rPr>
        <w:t>The three year limitation may be extended, if it is deemed strictly necessary to ensure living conditions of woman and</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child.</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324</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General rules on obligations of maintenance among</w:t>
      </w:r>
      <w:r w:rsidRPr="00EE095D">
        <w:rPr>
          <w:rFonts w:ascii="Times New Roman" w:eastAsia="Times New Roman" w:hAnsi="Times New Roman" w:cs="Times New Roman"/>
          <w:b/>
          <w:bCs/>
          <w:spacing w:val="-20"/>
          <w:sz w:val="24"/>
          <w:szCs w:val="24"/>
        </w:rPr>
        <w:t xml:space="preserve"> </w:t>
      </w:r>
      <w:r w:rsidRPr="00EE095D">
        <w:rPr>
          <w:rFonts w:ascii="Times New Roman" w:eastAsia="Times New Roman" w:hAnsi="Times New Roman" w:cs="Times New Roman"/>
          <w:b/>
          <w:bCs/>
          <w:sz w:val="24"/>
          <w:szCs w:val="24"/>
        </w:rPr>
        <w:t>relatives</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tabs>
          <w:tab w:val="left" w:pos="821"/>
        </w:tabs>
        <w:rPr>
          <w:rFonts w:ascii="Times New Roman" w:hAnsi="Times New Roman" w:cs="Times New Roman"/>
          <w:sz w:val="24"/>
          <w:szCs w:val="24"/>
        </w:rPr>
      </w:pPr>
      <w:r w:rsidRPr="00EE095D">
        <w:rPr>
          <w:rFonts w:ascii="Times New Roman" w:hAnsi="Times New Roman" w:cs="Times New Roman"/>
          <w:sz w:val="24"/>
          <w:szCs w:val="24"/>
        </w:rPr>
        <w:t xml:space="preserve">1. All provisions on obligations of </w:t>
      </w:r>
      <w:r w:rsidRPr="00EE095D">
        <w:rPr>
          <w:rFonts w:ascii="Times New Roman" w:eastAsia="Times New Roman" w:hAnsi="Times New Roman" w:cs="Times New Roman"/>
          <w:bCs/>
          <w:sz w:val="24"/>
          <w:szCs w:val="24"/>
        </w:rPr>
        <w:t xml:space="preserve">sustention </w:t>
      </w:r>
      <w:r w:rsidRPr="00EE095D">
        <w:rPr>
          <w:rFonts w:ascii="Times New Roman" w:hAnsi="Times New Roman" w:cs="Times New Roman"/>
          <w:sz w:val="24"/>
          <w:szCs w:val="24"/>
        </w:rPr>
        <w:t>between relatives shall also apply for children of unmarried</w:t>
      </w:r>
      <w:r w:rsidRPr="00EE095D">
        <w:rPr>
          <w:rFonts w:ascii="Times New Roman" w:hAnsi="Times New Roman" w:cs="Times New Roman"/>
          <w:spacing w:val="-6"/>
          <w:sz w:val="24"/>
          <w:szCs w:val="24"/>
        </w:rPr>
        <w:t xml:space="preserve"> </w:t>
      </w:r>
      <w:r w:rsidRPr="00EE095D">
        <w:rPr>
          <w:rFonts w:ascii="Times New Roman" w:hAnsi="Times New Roman" w:cs="Times New Roman"/>
          <w:sz w:val="24"/>
          <w:szCs w:val="24"/>
        </w:rPr>
        <w:t>parents.</w:t>
      </w:r>
    </w:p>
    <w:p w:rsidR="00FE72D2" w:rsidRPr="00EE095D" w:rsidRDefault="00FE72D2" w:rsidP="00FE72D2">
      <w:pPr>
        <w:tabs>
          <w:tab w:val="left" w:pos="820"/>
        </w:tabs>
        <w:rPr>
          <w:rFonts w:ascii="Times New Roman" w:hAnsi="Times New Roman" w:cs="Times New Roman"/>
          <w:sz w:val="24"/>
          <w:szCs w:val="24"/>
        </w:rPr>
      </w:pPr>
    </w:p>
    <w:p w:rsidR="00FE72D2" w:rsidRPr="00EE095D" w:rsidRDefault="00FE72D2" w:rsidP="00FE72D2">
      <w:pPr>
        <w:tabs>
          <w:tab w:val="left" w:pos="820"/>
        </w:tabs>
        <w:rPr>
          <w:rFonts w:ascii="Times New Roman" w:hAnsi="Times New Roman" w:cs="Times New Roman"/>
          <w:sz w:val="24"/>
          <w:szCs w:val="24"/>
        </w:rPr>
      </w:pPr>
      <w:r w:rsidRPr="00EE095D">
        <w:rPr>
          <w:rFonts w:ascii="Times New Roman" w:hAnsi="Times New Roman" w:cs="Times New Roman"/>
          <w:sz w:val="24"/>
          <w:szCs w:val="24"/>
        </w:rPr>
        <w:t>2. The obligation for alimony firstly lies with the father and then with other</w:t>
      </w:r>
      <w:r w:rsidRPr="00EE095D">
        <w:rPr>
          <w:rFonts w:ascii="Times New Roman" w:hAnsi="Times New Roman" w:cs="Times New Roman"/>
          <w:spacing w:val="-20"/>
          <w:sz w:val="24"/>
          <w:szCs w:val="24"/>
        </w:rPr>
        <w:t xml:space="preserve"> </w:t>
      </w:r>
      <w:r w:rsidRPr="00EE095D">
        <w:rPr>
          <w:rFonts w:ascii="Times New Roman" w:hAnsi="Times New Roman" w:cs="Times New Roman"/>
          <w:sz w:val="24"/>
          <w:szCs w:val="24"/>
        </w:rPr>
        <w:t>relatives.</w:t>
      </w:r>
    </w:p>
    <w:p w:rsidR="00FE72D2" w:rsidRPr="00EE095D" w:rsidRDefault="00FE72D2" w:rsidP="00FE72D2">
      <w:pPr>
        <w:tabs>
          <w:tab w:val="left" w:pos="820"/>
        </w:tabs>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325</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Obligation of the unmarried mother</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If the father engaged with care and upbringing of the child, he may claim financial </w:t>
      </w:r>
      <w:r w:rsidRPr="00EE095D">
        <w:rPr>
          <w:rFonts w:ascii="Times New Roman" w:eastAsia="Times New Roman" w:hAnsi="Times New Roman" w:cs="Times New Roman"/>
          <w:bCs/>
          <w:sz w:val="24"/>
          <w:szCs w:val="24"/>
        </w:rPr>
        <w:t xml:space="preserve">sustention </w:t>
      </w:r>
      <w:r w:rsidRPr="00EE095D">
        <w:rPr>
          <w:rFonts w:ascii="Times New Roman" w:eastAsia="Times New Roman" w:hAnsi="Times New Roman" w:cs="Times New Roman"/>
          <w:sz w:val="24"/>
          <w:szCs w:val="24"/>
        </w:rPr>
        <w:t xml:space="preserve">mentioned under Article 322, paragraph 4. </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326</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Refusal of claim</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The court may refuse the claim for alimony only if the claimant is guilty of a deliberate aggravated assault or similar crime against his</w:t>
      </w:r>
      <w:r w:rsidRPr="00EE095D">
        <w:rPr>
          <w:rFonts w:ascii="Times New Roman" w:eastAsia="Times New Roman" w:hAnsi="Times New Roman" w:cs="Times New Roman"/>
          <w:spacing w:val="-11"/>
          <w:sz w:val="24"/>
          <w:szCs w:val="24"/>
        </w:rPr>
        <w:t xml:space="preserve"> </w:t>
      </w:r>
      <w:r w:rsidRPr="00EE095D">
        <w:rPr>
          <w:rFonts w:ascii="Times New Roman" w:eastAsia="Times New Roman" w:hAnsi="Times New Roman" w:cs="Times New Roman"/>
          <w:sz w:val="24"/>
          <w:szCs w:val="24"/>
        </w:rPr>
        <w:t>partner.</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327</w:t>
      </w:r>
    </w:p>
    <w:p w:rsidR="00FE72D2" w:rsidRPr="00EE095D" w:rsidRDefault="00FE72D2" w:rsidP="00FE72D2">
      <w:pPr>
        <w:ind w:left="100"/>
        <w:jc w:val="center"/>
        <w:outlineLvl w:val="1"/>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Invalidity of refusal</w:t>
      </w:r>
    </w:p>
    <w:p w:rsidR="00FE72D2" w:rsidRPr="00EE095D" w:rsidRDefault="00FE72D2" w:rsidP="00FE72D2">
      <w:pPr>
        <w:ind w:left="100"/>
        <w:jc w:val="center"/>
        <w:outlineLvl w:val="1"/>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Rights for alimony between unmarried partners cannot be</w:t>
      </w:r>
      <w:r w:rsidRPr="00EE095D">
        <w:rPr>
          <w:rFonts w:ascii="Times New Roman" w:eastAsia="Times New Roman" w:hAnsi="Times New Roman" w:cs="Times New Roman"/>
          <w:spacing w:val="-6"/>
          <w:sz w:val="24"/>
          <w:szCs w:val="24"/>
        </w:rPr>
        <w:t xml:space="preserve"> </w:t>
      </w:r>
      <w:r w:rsidRPr="00EE095D">
        <w:rPr>
          <w:rFonts w:ascii="Times New Roman" w:eastAsia="Times New Roman" w:hAnsi="Times New Roman" w:cs="Times New Roman"/>
          <w:sz w:val="24"/>
          <w:szCs w:val="24"/>
        </w:rPr>
        <w:t>renounced.</w:t>
      </w:r>
    </w:p>
    <w:p w:rsidR="00FE72D2" w:rsidRPr="00EE095D" w:rsidRDefault="00FE72D2" w:rsidP="00FE72D2">
      <w:pPr>
        <w:rPr>
          <w:rFonts w:ascii="Times New Roman" w:eastAsia="Times New Roman" w:hAnsi="Times New Roman" w:cs="Times New Roman"/>
          <w:sz w:val="24"/>
          <w:szCs w:val="24"/>
        </w:rPr>
      </w:pPr>
    </w:p>
    <w:p w:rsidR="00B51E3B" w:rsidRPr="00B51E3B" w:rsidRDefault="00B51E3B" w:rsidP="00FE72D2">
      <w:pPr>
        <w:jc w:val="center"/>
        <w:rPr>
          <w:rFonts w:ascii="Times New Roman" w:eastAsia="Times New Roman" w:hAnsi="Times New Roman" w:cs="Times New Roman"/>
          <w:b/>
          <w:sz w:val="28"/>
          <w:szCs w:val="28"/>
        </w:rPr>
      </w:pPr>
      <w:r w:rsidRPr="00B51E3B">
        <w:rPr>
          <w:rFonts w:ascii="Times New Roman" w:eastAsia="Times New Roman" w:hAnsi="Times New Roman" w:cs="Times New Roman"/>
          <w:b/>
          <w:sz w:val="28"/>
          <w:szCs w:val="28"/>
        </w:rPr>
        <w:t xml:space="preserve">Chapter III – Procedures </w:t>
      </w:r>
    </w:p>
    <w:p w:rsidR="00B51E3B" w:rsidRDefault="00B51E3B" w:rsidP="00FE72D2">
      <w:pPr>
        <w:jc w:val="center"/>
        <w:rPr>
          <w:rFonts w:ascii="Times New Roman" w:eastAsia="Times New Roman" w:hAnsi="Times New Roman" w:cs="Times New Roman"/>
          <w:b/>
          <w:sz w:val="24"/>
          <w:szCs w:val="24"/>
        </w:rPr>
      </w:pPr>
    </w:p>
    <w:p w:rsidR="00FE72D2" w:rsidRPr="00EE095D" w:rsidRDefault="00FE72D2" w:rsidP="00FE72D2">
      <w:pPr>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328</w:t>
      </w:r>
    </w:p>
    <w:p w:rsidR="00FE72D2" w:rsidRPr="00EE095D" w:rsidRDefault="00FE72D2" w:rsidP="00FE72D2">
      <w:pPr>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Territorial jurisdiction</w:t>
      </w:r>
    </w:p>
    <w:p w:rsidR="00FE72D2" w:rsidRPr="00EE095D" w:rsidRDefault="00FE72D2" w:rsidP="00FE72D2">
      <w:pPr>
        <w:jc w:val="center"/>
        <w:rPr>
          <w:rFonts w:ascii="Times New Roman" w:eastAsia="Times New Roman" w:hAnsi="Times New Roman" w:cs="Times New Roman"/>
          <w:b/>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In disputes on alimony, the child respectively his legal representative may file a lawsuit either at the court with general territorial jurisdiction or at the court in whose territory the plaintiff resides or is domiciled.</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329</w:t>
      </w:r>
    </w:p>
    <w:p w:rsidR="00FE72D2" w:rsidRPr="00EE095D" w:rsidRDefault="00FE72D2" w:rsidP="00FE72D2">
      <w:pPr>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The Judicial Panel</w:t>
      </w:r>
    </w:p>
    <w:p w:rsidR="00FE72D2" w:rsidRPr="00EE095D" w:rsidRDefault="00FE72D2" w:rsidP="00FE72D2">
      <w:pPr>
        <w:jc w:val="center"/>
        <w:rPr>
          <w:rFonts w:ascii="Times New Roman" w:eastAsia="Times New Roman" w:hAnsi="Times New Roman" w:cs="Times New Roman"/>
          <w:b/>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The procedure for the alimony dispute at the First Instance Court is conducted and decided by a panel consisting of one judge and two lay judges, whereas at the Second Instance Court by a panel of three judges.</w:t>
      </w:r>
      <w:r w:rsidRPr="00EE095D">
        <w:rPr>
          <w:rFonts w:ascii="Times New Roman" w:eastAsia="Times New Roman" w:hAnsi="Times New Roman" w:cs="Times New Roman"/>
          <w:sz w:val="24"/>
          <w:szCs w:val="24"/>
        </w:rPr>
        <w:cr/>
      </w:r>
    </w:p>
    <w:p w:rsidR="00FE72D2" w:rsidRPr="00EE095D" w:rsidRDefault="00FE72D2" w:rsidP="00FE72D2">
      <w:pPr>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330</w:t>
      </w:r>
    </w:p>
    <w:p w:rsidR="00FE72D2" w:rsidRPr="00EE095D" w:rsidRDefault="00FE72D2" w:rsidP="00FE72D2">
      <w:pPr>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 xml:space="preserve"> Ex Officio Decision</w:t>
      </w:r>
    </w:p>
    <w:p w:rsidR="00FE72D2" w:rsidRPr="00EE095D" w:rsidRDefault="00FE72D2" w:rsidP="00FE72D2">
      <w:pPr>
        <w:jc w:val="center"/>
        <w:rPr>
          <w:rFonts w:ascii="Times New Roman" w:eastAsia="Times New Roman" w:hAnsi="Times New Roman" w:cs="Times New Roman"/>
          <w:b/>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Wherever possible, decisions on protection and sustention of children in marital disputes shall be ex officio.</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Court shall accept an agreement of parents on financial sustention in accordance with this Law only if the settlement is in conformity with the provisions of this Law on issues of financial sustention.</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3. Court decides ex officio, on the financial sustention of the child only if it is confirmed, that the defendant is the father of the child, respectively it is confirmed that the defendant is the mother of the child.</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331</w:t>
      </w:r>
    </w:p>
    <w:p w:rsidR="00FE72D2" w:rsidRPr="00EE095D" w:rsidRDefault="00FE72D2" w:rsidP="00FE72D2">
      <w:pPr>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Involvement of Custodian Body</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The Custodian Body may initiate and conduct the lawsuit on behalf of the minor child.</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It may also initiate the lawsuit for the increase of alimony, if the parent who has custody of the child, does not exercise such right due to unreasonable grounds.</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3. If the parent does not claim enforcement of the decision, by which alimony has been decided on by the court, Custodian Body may on behalf of the minor child request a final decision in the execution procedure in accordance with provisions of the Law on Enforcement Procedures. </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332</w:t>
      </w:r>
    </w:p>
    <w:p w:rsidR="00FE72D2" w:rsidRPr="00EE095D" w:rsidRDefault="00FE72D2" w:rsidP="00FE72D2">
      <w:pPr>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Temporary ex officio measures for sustention of child</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In disputes of financial sustention of children, in disputes about custody and in disputes where financial sustention for the child is decided ex officio, court ex officio determines temporary measures for financial sustention if both parents do not effectively contribute to the child’s financial sustention.</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If the parent who on the basis of the court decision is obliged to provide determined amount for financial sustention does not carry out his obligation regularly, Custodian Body, upon request of the other parent or as part of its official obligations undertakes all necessary measures to provide the child with temporary financial sustention according to the provisions on social protection of children.</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3. Measure shall last for as long as the parent does not fulfil his obligation.</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4. If necessary, enforcement measures against this parent shall be initiated.</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333</w:t>
      </w:r>
    </w:p>
    <w:p w:rsidR="00FE72D2" w:rsidRPr="00EE095D" w:rsidRDefault="00FE72D2" w:rsidP="00FE72D2">
      <w:pPr>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Temporary Measures for sustention of adults</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In disputes about alimony or financial sustention of adults, the court may determine temporary measures for their alimony or financial maintenance only upon the request of the claimant.</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Enforcement of measures may be initiated on request of the claimant.</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334</w:t>
      </w:r>
    </w:p>
    <w:p w:rsidR="00FE72D2" w:rsidRPr="00EE095D" w:rsidRDefault="00FE72D2" w:rsidP="00FE72D2">
      <w:pPr>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 xml:space="preserve"> Encouragement of out of court settlements</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Custodian Body is obliged to encourage children and parents to enter into out of court settlements.</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335</w:t>
      </w:r>
    </w:p>
    <w:p w:rsidR="00FE72D2" w:rsidRPr="00EE095D" w:rsidRDefault="00FE72D2" w:rsidP="00FE72D2">
      <w:pPr>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Principles of determination of sustention and alimony</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1. Obligation to provide financial sustention or alimony is determined in proportion to all means of the defendant and within the limits of the needs of the claimant. </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Court shall consider the defendants financial situation, ability to work, factual possibility of employment, health condition, personal needs, legal obligations and all other relevant circumstances.</w:t>
      </w:r>
    </w:p>
    <w:p w:rsidR="00FE72D2" w:rsidRPr="00EE095D" w:rsidRDefault="00FE72D2" w:rsidP="00FE72D2">
      <w:pP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3. When alimony is demanded for the child, the court considers the age of the child and all needs for his education.</w:t>
      </w: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336</w:t>
      </w: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 Adjustment of decisions for sustention </w:t>
      </w:r>
    </w:p>
    <w:p w:rsidR="00FE72D2" w:rsidRPr="00EE095D" w:rsidRDefault="00FE72D2" w:rsidP="00FE72D2">
      <w:pPr>
        <w:jc w:val="center"/>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Upon the request of the claimants or the obliged persons, Court may increase, decrease, end or change financial sustention or alimony which has been determined by a previous court decision, if circumstances on which the decision was based have changed.</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Conditions which may change are namely personal needs and a rise in costs of living on the claimant’s side and financial status of the defendant on the other side.</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337</w:t>
      </w: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Extension of the Lawsuit</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When the court concludes that parents alone or together cannot fulfil the alimony needs of the minor child to the amount deemed necessary by the court, Custodian Body shall be informed in this regard.</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In such cases, Custodian Body may extend the lawsuit for financial sustention and include other persons who according to the Law are obliged to provide financial sustention.</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3. Decision on inclusion of these persons is incontestable.</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4. Legal representative of the minor child is en</w:t>
      </w:r>
      <w:r w:rsidR="0007206A">
        <w:rPr>
          <w:rFonts w:ascii="Times New Roman" w:eastAsia="Times New Roman" w:hAnsi="Times New Roman" w:cs="Times New Roman"/>
          <w:bCs/>
          <w:sz w:val="24"/>
          <w:szCs w:val="24"/>
        </w:rPr>
        <w:t>Chapter</w:t>
      </w:r>
      <w:r w:rsidRPr="00EE095D">
        <w:rPr>
          <w:rFonts w:ascii="Times New Roman" w:eastAsia="Times New Roman" w:hAnsi="Times New Roman" w:cs="Times New Roman"/>
          <w:bCs/>
          <w:sz w:val="24"/>
          <w:szCs w:val="24"/>
        </w:rPr>
        <w:t>d to request an extension of the lawsuit under the conditions set out in Paragraph 2 of this Article.</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If court, in a subsequent procedure concludes that other relatives also have no means to satisfy the needs of the child, Custodian Body will take necessary measures to secure the alimony needs of the child according to provisions on social protection especially those mentioned under Articles 321-332.</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338</w:t>
      </w: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Enforcement of Court Decisions</w:t>
      </w:r>
    </w:p>
    <w:p w:rsidR="00FE72D2" w:rsidRPr="00EE095D" w:rsidRDefault="00FE72D2" w:rsidP="00FE72D2">
      <w:pPr>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The decision to increase financial sustention or alimony at the request of an eligible person or the proposal of Custodian Body is taken by the competent court. Based on an executive decision the court may initiate enforcement proceedings according to the rules on issuance of enforcement decisions. Custodian Body respectively the competent body for statistical matters shall be informed about this procedure.</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If the obligor of alimony challenges the decision pursuant to Paragraph 1 of this Article, indicating in his challenge that his income has not been increased in proportion to the increase of the costs of living or other circumstances have occurred which do not support the increase of financial sustention or alimony, court will instruct such a person to initiate litigation within the prescribed time limit to proclaim enforcement as unacceptable.</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 xml:space="preserve">3. Until enforcement litigation becomes final, the enforcement decision for the payment of determined amount for financial sustention or alimony will be postponed, but the court may decide not to postpone enforcement, if it deems that the debtor will not be harmed by such action. </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339</w:t>
      </w: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 Cooperation in Enforcement</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 xml:space="preserve">The employer of a person against whom a court decision for alimony or financial sustention is being enforced, is obliged to cooperate with the authorities to provide a compulsory deduction of the alimony contribution from the persons salary or wage. </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340</w:t>
      </w: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 xml:space="preserve"> Exclusion of the Public</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In order to guarantee protection of personal rights of parents and children, the public is excluded from all litigation for financial sustention and alimony.</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341</w:t>
      </w: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Revision</w:t>
      </w:r>
    </w:p>
    <w:p w:rsidR="00FE72D2" w:rsidRPr="00EE095D" w:rsidRDefault="00FE72D2" w:rsidP="00FE72D2">
      <w:pPr>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Revision is allowed in all disputes on financial sustention and alimony.</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jc w:val="center"/>
        <w:rPr>
          <w:rFonts w:ascii="Times New Roman" w:eastAsia="Times New Roman" w:hAnsi="Times New Roman" w:cs="Times New Roman"/>
          <w:b/>
          <w:bCs/>
          <w:sz w:val="24"/>
          <w:szCs w:val="24"/>
        </w:rPr>
      </w:pPr>
    </w:p>
    <w:p w:rsidR="00FE72D2" w:rsidRPr="00EE095D" w:rsidRDefault="00FE72D2" w:rsidP="00FE72D2">
      <w:pPr>
        <w:jc w:val="center"/>
        <w:rPr>
          <w:rFonts w:ascii="Times New Roman" w:eastAsia="Times New Roman" w:hAnsi="Times New Roman" w:cs="Times New Roman"/>
          <w:b/>
          <w:bCs/>
          <w:sz w:val="24"/>
          <w:szCs w:val="24"/>
        </w:rPr>
      </w:pP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342</w:t>
      </w: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Territorial jurisdiction</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In disputes for verification or refusal of a paternity or maternity, child, respectively his legal representative may file a lawsuit, either at the court with general territorial jurisdiction or at the court in whose territory person resides or is domiciled.</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343</w:t>
      </w: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The Judicial Panel</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The procedure of a lawsuit among parents and between parents and children at the first instance level will be conducted and decided by a panel, consisting of one judge and two lay judges, whereas at the court of second instance the panel comprises of three judges.</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344</w:t>
      </w: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Participating Parties</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In disputes for the verification of paternity, parties of the lawsuit are the person whose paternity should be verified, child and the mother of the child.</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Participating parties in disputes refusing paternity of the person, who according to the Law is deemed to be father of the child, are: person refusing paternity, child and the mother of the child.</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3. Parties in the dispute where the person who deems himself to be the father of the child, challenging paternity of the person who has recognized a child as his own, are: the person who refuses to recognize and accept paternity, the person whose paternity is being objected, child and the mother of the child.</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345</w:t>
      </w: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General Court Procedures on Verification of Paternity or Maternity</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In disputes of family relations between parents and minor children and lawsuits for verification or refusal of paternity or maternity as well as in the case of adult children, the court may also consider facts which are not contested by the parties.</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In such disputes, no judgment can be pronounced because of absence or no admission.</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3. In a dispute about verification or refusal of paternity or maternity, a judicial agreement shall not be allowed.</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4. If in the lawsuit for verification of paternity or maternity the defendant recognizes his paternity respectively maternity, procedure shall be suspended and court will immediately send a certified copy of the minutes, together with the declaration for recognition of paternity respectively maternity to the competent official for registration of the child in the birth register.</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346</w:t>
      </w: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Ensuring necessary participation, refusal of claim</w:t>
      </w:r>
    </w:p>
    <w:p w:rsidR="00FE72D2" w:rsidRPr="00EE095D" w:rsidRDefault="00FE72D2" w:rsidP="00FE72D2">
      <w:pPr>
        <w:jc w:val="center"/>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If in the verification dispute, respectively in the dispute for refusal of paternity all persons mentioned in article 344 of this Book have not been included as claimant and defendant, court shall invite the claimant to extent the lawsuit to more persons. These persons cannot refuse extension of the lawsuit.</w:t>
      </w: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If in the dispute for rejection of paternity, the plaintiff, within the term determined by the court, does not extend the suit to other persons, who are not initially included in the suit or if these persons within the same term do not join to the claim as new claimants, the claim shall be refused.</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3. If in the dispute for verification of paternity, the plaintiff, within the term determined by the court, does not extend the suit to other persons, who are not initially included in the suit, or if these persons within the same term, have not joined in the suit as new plaintiffs, the court shall inform Custodian Body on this matter and shall determine a new term within which the parties shall join the suit.</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4. If no further parties participate in the lawsuit in the given time limit, the claim shall be refused.</w:t>
      </w:r>
    </w:p>
    <w:p w:rsidR="00FE72D2" w:rsidRPr="00EE095D" w:rsidRDefault="00FE72D2" w:rsidP="00FE72D2">
      <w:pPr>
        <w:jc w:val="center"/>
        <w:rPr>
          <w:rFonts w:ascii="Times New Roman" w:eastAsia="Times New Roman" w:hAnsi="Times New Roman" w:cs="Times New Roman"/>
          <w:b/>
          <w:bCs/>
          <w:sz w:val="24"/>
          <w:szCs w:val="24"/>
        </w:rPr>
      </w:pP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347</w:t>
      </w: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Involvement of Custodian Body</w:t>
      </w:r>
    </w:p>
    <w:p w:rsidR="00FE72D2" w:rsidRPr="00EE095D" w:rsidRDefault="00FE72D2" w:rsidP="00FE72D2">
      <w:pPr>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In case of family relations disputes between parents and minor children, the court shall inform Custodian Body, if it concludes that the statutory representative does not exercise the appropriate care in his responsibility due to a lack of knowledge or negligence.</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Custodian Body at any time has right to participate in such a dispute if it concludes that this is in the interest of the child or if a child is a party in the dispute.</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3. Custodian Body as a participant in the procedure is en</w:t>
      </w:r>
      <w:r w:rsidR="0007206A">
        <w:rPr>
          <w:rFonts w:ascii="Times New Roman" w:eastAsia="Times New Roman" w:hAnsi="Times New Roman" w:cs="Times New Roman"/>
          <w:bCs/>
          <w:sz w:val="24"/>
          <w:szCs w:val="24"/>
        </w:rPr>
        <w:t>Chapter</w:t>
      </w:r>
      <w:r w:rsidRPr="00EE095D">
        <w:rPr>
          <w:rFonts w:ascii="Times New Roman" w:eastAsia="Times New Roman" w:hAnsi="Times New Roman" w:cs="Times New Roman"/>
          <w:bCs/>
          <w:sz w:val="24"/>
          <w:szCs w:val="24"/>
        </w:rPr>
        <w:t>d to make proposals for protection of rights and interests of children, to submit the facts which were not pointed out by the parties and to propose collection of evidence, to provide legal measures and other contested actions.</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4. Court is obliged to invite Custodian Body participating in the procedure to all court sessions and to send all of its decisions to this body.</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348</w:t>
      </w: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Protection of children by special Custodians</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If a child and the parent, who is the legal representative of the child, jointly file a lawsuit for the verification or refusal of paternity, respectively, if they are defendants in the same suit, that parent shall also represent the child in the lawsuit but Custodian Body may appoint to the child a special custodian if there are conflicting interests between the parent and child in the same suit.</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If child and parent, who is the legal representative of the child, have opposing interests in the suit as plaintiff and defendant, Custodian Body shall assign a special custodian to the child.</w:t>
      </w:r>
    </w:p>
    <w:p w:rsidR="00FE72D2" w:rsidRPr="00EE095D" w:rsidRDefault="00FE72D2" w:rsidP="00FE72D2">
      <w:pPr>
        <w:rPr>
          <w:rFonts w:ascii="Times New Roman" w:eastAsia="Times New Roman" w:hAnsi="Times New Roman" w:cs="Times New Roman"/>
          <w:bCs/>
          <w:sz w:val="24"/>
          <w:szCs w:val="24"/>
        </w:rPr>
      </w:pPr>
    </w:p>
    <w:p w:rsidR="00FE72D2" w:rsidRPr="00EE095D" w:rsidRDefault="00B51E3B" w:rsidP="00FE72D2">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Article 349</w:t>
      </w: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Ex Officio temporary measures for the protection of children</w:t>
      </w:r>
    </w:p>
    <w:p w:rsidR="00FE72D2" w:rsidRPr="00EE095D" w:rsidRDefault="00FE72D2" w:rsidP="00FE72D2">
      <w:pPr>
        <w:jc w:val="center"/>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In custodianship procedures, court may ex officio determine temporary measures for protection, education and placement of a child.</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Temporary measures may be applied, irrespectively of the decision made in the underlying dispute or the nature of the underlying lawsuit if this is deemed necessary.</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3. Appeal against the decision on temporary measures does not stop execution of the decision.</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350</w:t>
      </w: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Exclusion of the Public</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In the litigation for the verification or refusal of paternity and in disputes for custodianship of minor child, public is excluded from the lawsuit in order to guarantee protection of children.</w:t>
      </w:r>
    </w:p>
    <w:p w:rsidR="00FE72D2" w:rsidRPr="00EE095D" w:rsidRDefault="00FE72D2" w:rsidP="00FE72D2">
      <w:pPr>
        <w:rPr>
          <w:rFonts w:ascii="Times New Roman" w:eastAsia="Times New Roman" w:hAnsi="Times New Roman" w:cs="Times New Roman"/>
          <w:b/>
          <w:bCs/>
          <w:sz w:val="24"/>
          <w:szCs w:val="24"/>
        </w:rPr>
      </w:pP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351</w:t>
      </w: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Joint dispute procedures</w:t>
      </w:r>
    </w:p>
    <w:p w:rsidR="00FE72D2" w:rsidRPr="00EE095D" w:rsidRDefault="00FE72D2" w:rsidP="00FE72D2">
      <w:pPr>
        <w:rPr>
          <w:rFonts w:ascii="Times New Roman" w:eastAsia="Times New Roman" w:hAnsi="Times New Roman" w:cs="Times New Roman"/>
          <w:b/>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Parties which jointly file a dispute for refusal or verification of paternity or maternity, respectively which are defendants in the same lawsuit, are deemed to be one contesting party, so that if the litigants make any omissions in any of the contesting actions, the effect of the contesting action undertaken by contesting party lie on a party that didn`t undertake such action.</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352</w:t>
      </w: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Costs</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Court decides on its discretion on the costs of the procedure.</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353</w:t>
      </w: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Ex Officio measures in court procedure</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In the appeals proceedings of disputes for verification of paternity or maternity and in disputes for protection, education or sustention of a minor child, Second instance court shall wherever possible take ex officio decisions in the interest of the minor child.</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In case of disputes under Paragraph 1, Second instance court of will examine even parts of the decision which were not challenged by the appeal.</w:t>
      </w:r>
    </w:p>
    <w:p w:rsidR="00FE72D2" w:rsidRPr="00EE095D" w:rsidRDefault="00FE72D2" w:rsidP="00FE72D2">
      <w:pPr>
        <w:rPr>
          <w:rFonts w:ascii="Times New Roman" w:eastAsia="Times New Roman" w:hAnsi="Times New Roman" w:cs="Times New Roman"/>
          <w:bCs/>
          <w:sz w:val="24"/>
          <w:szCs w:val="24"/>
        </w:rPr>
      </w:pPr>
    </w:p>
    <w:p w:rsidR="00B51E3B" w:rsidRPr="00B51E3B" w:rsidRDefault="00B51E3B" w:rsidP="00FE72D2">
      <w:pPr>
        <w:jc w:val="center"/>
        <w:rPr>
          <w:rFonts w:ascii="Times New Roman" w:eastAsia="Times New Roman" w:hAnsi="Times New Roman" w:cs="Times New Roman"/>
          <w:b/>
          <w:bCs/>
          <w:sz w:val="28"/>
          <w:szCs w:val="28"/>
        </w:rPr>
      </w:pPr>
      <w:r w:rsidRPr="00B51E3B">
        <w:rPr>
          <w:rFonts w:ascii="Times New Roman" w:eastAsia="Times New Roman" w:hAnsi="Times New Roman" w:cs="Times New Roman"/>
          <w:b/>
          <w:bCs/>
          <w:sz w:val="28"/>
          <w:szCs w:val="28"/>
        </w:rPr>
        <w:t xml:space="preserve">Chapter IV – Provisions of Civil Procedure </w:t>
      </w:r>
    </w:p>
    <w:p w:rsidR="00B51E3B" w:rsidRDefault="00B51E3B" w:rsidP="00FE72D2">
      <w:pPr>
        <w:jc w:val="center"/>
        <w:rPr>
          <w:rFonts w:ascii="Times New Roman" w:eastAsia="Times New Roman" w:hAnsi="Times New Roman" w:cs="Times New Roman"/>
          <w:b/>
          <w:bCs/>
          <w:sz w:val="24"/>
          <w:szCs w:val="24"/>
        </w:rPr>
      </w:pP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354</w:t>
      </w: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Application of Law on Judicial Contests</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In marital litigations or court disputes among family members Provisions of the Law on Judicial Contests apply, unless this Law provides otherwise.</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350</w:t>
      </w: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Application of the Law on Extrajudicial Procedure</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In legal issues which by this Law are regulated in extrajudicial procedure, provisions of the Law on extrajudicial procedure shall apply.</w:t>
      </w:r>
    </w:p>
    <w:p w:rsidR="00FE72D2" w:rsidRPr="00EE095D" w:rsidRDefault="00FE72D2" w:rsidP="00FE72D2">
      <w:pPr>
        <w:rPr>
          <w:rFonts w:ascii="Times New Roman" w:eastAsia="Times New Roman" w:hAnsi="Times New Roman" w:cs="Times New Roman"/>
          <w:bCs/>
          <w:sz w:val="24"/>
          <w:szCs w:val="24"/>
        </w:rPr>
      </w:pPr>
    </w:p>
    <w:p w:rsidR="00B51E3B" w:rsidRPr="00B51E3B" w:rsidRDefault="00B51E3B" w:rsidP="00FE72D2">
      <w:pPr>
        <w:jc w:val="center"/>
        <w:rPr>
          <w:rFonts w:ascii="Times New Roman" w:eastAsia="Times New Roman" w:hAnsi="Times New Roman" w:cs="Times New Roman"/>
          <w:b/>
          <w:bCs/>
          <w:sz w:val="28"/>
          <w:szCs w:val="28"/>
        </w:rPr>
      </w:pPr>
      <w:r w:rsidRPr="00B51E3B">
        <w:rPr>
          <w:rFonts w:ascii="Times New Roman" w:eastAsia="Times New Roman" w:hAnsi="Times New Roman" w:cs="Times New Roman"/>
          <w:b/>
          <w:bCs/>
          <w:sz w:val="28"/>
          <w:szCs w:val="28"/>
        </w:rPr>
        <w:t xml:space="preserve">Chapter V – Enforcement Procedure </w:t>
      </w:r>
    </w:p>
    <w:p w:rsidR="00B51E3B" w:rsidRDefault="00B51E3B" w:rsidP="00FE72D2">
      <w:pPr>
        <w:jc w:val="center"/>
        <w:rPr>
          <w:rFonts w:ascii="Times New Roman" w:eastAsia="Times New Roman" w:hAnsi="Times New Roman" w:cs="Times New Roman"/>
          <w:b/>
          <w:bCs/>
          <w:sz w:val="24"/>
          <w:szCs w:val="24"/>
        </w:rPr>
      </w:pP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356</w:t>
      </w: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Territorial jurisdiction</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With regard to the decision for enforcement of a court order to deliver the child to the parent or to any other person to whom child was entrusted for protection and education, competence lies with the court which has general territorial jurisdiction for the party which demands such enforcement, as well as with the court in whose territory the child is located.</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Court in whose territory child is located has the territorial jurisdiction to carry out enforcement procedures.</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35</w:t>
      </w:r>
      <w:r w:rsidR="00B51E3B">
        <w:rPr>
          <w:rFonts w:ascii="Times New Roman" w:eastAsia="Times New Roman" w:hAnsi="Times New Roman" w:cs="Times New Roman"/>
          <w:b/>
          <w:bCs/>
          <w:sz w:val="24"/>
          <w:szCs w:val="24"/>
        </w:rPr>
        <w:t>7</w:t>
      </w:r>
    </w:p>
    <w:p w:rsidR="00FE72D2" w:rsidRPr="00EE095D" w:rsidRDefault="00FE72D2" w:rsidP="00FE72D2">
      <w:pPr>
        <w:jc w:val="center"/>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Enforcement Procedures</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1. On the occasion of compulsory execution, court will consider emergency nature of the procedure and the need to protect personality of a child to the maximum extent.</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2.After evaluating all circumstances of the case, court will decide whether to apply execution by determining fines against the person, where the child is located or whether to remove the child from the person or not.</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3. If the purpose of execution cannot be achieved by a decision of fines, execution shall be applied by taking the child from the person where the child is located and handing over the child to the parent or another person to whom the child has been entrusted to for protection and education.</w:t>
      </w:r>
    </w:p>
    <w:p w:rsidR="00FE72D2" w:rsidRPr="00EE095D" w:rsidRDefault="00FE72D2" w:rsidP="00FE72D2">
      <w:pPr>
        <w:rPr>
          <w:rFonts w:ascii="Times New Roman" w:eastAsia="Times New Roman" w:hAnsi="Times New Roman" w:cs="Times New Roman"/>
          <w:bCs/>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4. In execution procedures, court shall seek for opinion of Custodian Body.</w:t>
      </w:r>
    </w:p>
    <w:p w:rsidR="00FE72D2" w:rsidRPr="00EE095D" w:rsidRDefault="00FE72D2" w:rsidP="00FE72D2">
      <w:pPr>
        <w:pStyle w:val="ListParagraph"/>
        <w:tabs>
          <w:tab w:val="left" w:pos="353"/>
        </w:tabs>
        <w:ind w:right="119"/>
        <w:rPr>
          <w:rFonts w:ascii="Times New Roman" w:hAnsi="Times New Roman" w:cs="Times New Roman"/>
          <w:sz w:val="24"/>
          <w:szCs w:val="24"/>
        </w:rPr>
      </w:pPr>
    </w:p>
    <w:p w:rsidR="00FE72D2" w:rsidRPr="00EE095D" w:rsidRDefault="00FE72D2" w:rsidP="00FE72D2">
      <w:pPr>
        <w:pStyle w:val="ListParagraph"/>
        <w:tabs>
          <w:tab w:val="left" w:pos="353"/>
        </w:tabs>
        <w:ind w:right="119"/>
        <w:rPr>
          <w:rFonts w:ascii="Times New Roman" w:hAnsi="Times New Roman" w:cs="Times New Roman"/>
          <w:sz w:val="24"/>
          <w:szCs w:val="24"/>
        </w:rPr>
      </w:pPr>
    </w:p>
    <w:p w:rsidR="00FE72D2" w:rsidRPr="00EE095D" w:rsidRDefault="00FE72D2" w:rsidP="00FE72D2">
      <w:pPr>
        <w:pStyle w:val="ListParagraph"/>
        <w:tabs>
          <w:tab w:val="left" w:pos="353"/>
        </w:tabs>
        <w:ind w:right="119"/>
        <w:rPr>
          <w:rFonts w:ascii="Times New Roman" w:hAnsi="Times New Roman" w:cs="Times New Roman"/>
          <w:sz w:val="24"/>
          <w:szCs w:val="24"/>
        </w:rPr>
      </w:pPr>
    </w:p>
    <w:p w:rsidR="00FE72D2" w:rsidRDefault="00FE72D2" w:rsidP="00FE72D2">
      <w:pPr>
        <w:ind w:right="71"/>
        <w:jc w:val="center"/>
        <w:rPr>
          <w:rFonts w:ascii="Times New Roman" w:eastAsia="Times New Roman" w:hAnsi="Times New Roman" w:cs="Times New Roman"/>
          <w:b/>
          <w:sz w:val="36"/>
          <w:szCs w:val="36"/>
        </w:rPr>
      </w:pPr>
      <w:r w:rsidRPr="00B51E3B">
        <w:rPr>
          <w:rFonts w:ascii="Times New Roman" w:eastAsia="Times New Roman" w:hAnsi="Times New Roman" w:cs="Times New Roman"/>
          <w:b/>
          <w:sz w:val="36"/>
          <w:szCs w:val="36"/>
        </w:rPr>
        <w:t>BOOK FIVE</w:t>
      </w:r>
      <w:r w:rsidR="00B51E3B" w:rsidRPr="00B51E3B">
        <w:rPr>
          <w:rFonts w:ascii="Times New Roman" w:eastAsia="Times New Roman" w:hAnsi="Times New Roman" w:cs="Times New Roman"/>
          <w:b/>
          <w:sz w:val="36"/>
          <w:szCs w:val="36"/>
        </w:rPr>
        <w:t xml:space="preserve"> </w:t>
      </w:r>
      <w:r w:rsidR="00C86D81">
        <w:rPr>
          <w:rFonts w:ascii="Times New Roman" w:eastAsia="Times New Roman" w:hAnsi="Times New Roman" w:cs="Times New Roman"/>
          <w:b/>
          <w:sz w:val="36"/>
          <w:szCs w:val="36"/>
        </w:rPr>
        <w:t>–</w:t>
      </w:r>
      <w:r w:rsidR="00B51E3B" w:rsidRPr="00B51E3B">
        <w:rPr>
          <w:rFonts w:ascii="Times New Roman" w:eastAsia="Times New Roman" w:hAnsi="Times New Roman" w:cs="Times New Roman"/>
          <w:b/>
          <w:sz w:val="36"/>
          <w:szCs w:val="36"/>
        </w:rPr>
        <w:t xml:space="preserve"> </w:t>
      </w:r>
      <w:r w:rsidRPr="00B51E3B">
        <w:rPr>
          <w:rFonts w:ascii="Times New Roman" w:eastAsia="Times New Roman" w:hAnsi="Times New Roman" w:cs="Times New Roman"/>
          <w:b/>
          <w:sz w:val="36"/>
          <w:szCs w:val="36"/>
        </w:rPr>
        <w:t>INHERITANCE</w:t>
      </w:r>
    </w:p>
    <w:p w:rsidR="00FE72D2" w:rsidRDefault="00FE72D2" w:rsidP="00FE72D2">
      <w:pPr>
        <w:ind w:right="71"/>
        <w:jc w:val="center"/>
        <w:rPr>
          <w:rFonts w:ascii="Times New Roman" w:eastAsia="Times New Roman" w:hAnsi="Times New Roman" w:cs="Times New Roman"/>
          <w:b/>
          <w:sz w:val="24"/>
          <w:szCs w:val="24"/>
        </w:rPr>
      </w:pPr>
    </w:p>
    <w:p w:rsidR="00C86D81" w:rsidRPr="00C86D81" w:rsidRDefault="00C86D81" w:rsidP="00FE72D2">
      <w:pPr>
        <w:ind w:right="7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Chapter I – General Provisions </w:t>
      </w:r>
    </w:p>
    <w:p w:rsidR="00FE72D2" w:rsidRPr="00EE095D" w:rsidRDefault="00FE72D2" w:rsidP="00FE72D2">
      <w:pPr>
        <w:ind w:right="71"/>
        <w:rPr>
          <w:rFonts w:ascii="Times New Roman" w:eastAsia="Times New Roman" w:hAnsi="Times New Roman" w:cs="Times New Roman"/>
          <w:b/>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w:t>
      </w:r>
      <w:r w:rsidRPr="00EE095D">
        <w:rPr>
          <w:rFonts w:ascii="Times New Roman" w:eastAsia="Times New Roman" w:hAnsi="Times New Roman" w:cs="Times New Roman"/>
          <w:b/>
          <w:spacing w:val="-1"/>
          <w:sz w:val="24"/>
          <w:szCs w:val="24"/>
        </w:rPr>
        <w:t xml:space="preserve"> </w:t>
      </w:r>
      <w:r w:rsidRPr="00EE095D">
        <w:rPr>
          <w:rFonts w:ascii="Times New Roman" w:eastAsia="Times New Roman" w:hAnsi="Times New Roman" w:cs="Times New Roman"/>
          <w:b/>
          <w:sz w:val="24"/>
          <w:szCs w:val="24"/>
        </w:rPr>
        <w:t>1</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Style w:val="shorttext"/>
          <w:rFonts w:ascii="Times New Roman" w:hAnsi="Times New Roman" w:cs="Times New Roman"/>
          <w:b/>
          <w:sz w:val="24"/>
          <w:szCs w:val="24"/>
        </w:rPr>
        <w:t>T</w:t>
      </w:r>
      <w:r w:rsidRPr="00EE095D">
        <w:rPr>
          <w:rFonts w:ascii="Times New Roman" w:eastAsia="Times New Roman" w:hAnsi="Times New Roman" w:cs="Times New Roman"/>
          <w:b/>
          <w:sz w:val="24"/>
          <w:szCs w:val="24"/>
        </w:rPr>
        <w:t>he object of the book on</w:t>
      </w:r>
      <w:r w:rsidRPr="00EE095D">
        <w:rPr>
          <w:rFonts w:ascii="Times New Roman" w:eastAsia="Times New Roman" w:hAnsi="Times New Roman" w:cs="Times New Roman"/>
          <w:b/>
          <w:spacing w:val="-4"/>
          <w:sz w:val="24"/>
          <w:szCs w:val="24"/>
        </w:rPr>
        <w:t xml:space="preserve"> </w:t>
      </w:r>
      <w:r w:rsidRPr="00EE095D">
        <w:rPr>
          <w:rFonts w:ascii="Times New Roman" w:eastAsia="Times New Roman" w:hAnsi="Times New Roman" w:cs="Times New Roman"/>
          <w:b/>
          <w:sz w:val="24"/>
          <w:szCs w:val="24"/>
        </w:rPr>
        <w:t>inheritance</w:t>
      </w:r>
    </w:p>
    <w:p w:rsidR="00FE72D2" w:rsidRPr="00EE095D" w:rsidRDefault="00FE72D2" w:rsidP="00FE72D2">
      <w:pPr>
        <w:tabs>
          <w:tab w:val="left" w:pos="462"/>
        </w:tabs>
        <w:ind w:right="71"/>
        <w:rPr>
          <w:rFonts w:ascii="Times New Roman" w:hAnsi="Times New Roman" w:cs="Times New Roman"/>
          <w:sz w:val="24"/>
          <w:szCs w:val="24"/>
        </w:rPr>
      </w:pPr>
    </w:p>
    <w:p w:rsidR="00FE72D2" w:rsidRPr="00EE095D" w:rsidRDefault="00FE72D2" w:rsidP="00FE72D2">
      <w:pPr>
        <w:tabs>
          <w:tab w:val="left" w:pos="46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1. This Book regulates the inheritance</w:t>
      </w:r>
      <w:r w:rsidRPr="00EE095D">
        <w:rPr>
          <w:rFonts w:ascii="Times New Roman" w:hAnsi="Times New Roman" w:cs="Times New Roman"/>
          <w:spacing w:val="-13"/>
          <w:sz w:val="24"/>
          <w:szCs w:val="24"/>
        </w:rPr>
        <w:t xml:space="preserve"> </w:t>
      </w:r>
      <w:r w:rsidRPr="00EE095D">
        <w:rPr>
          <w:rFonts w:ascii="Times New Roman" w:hAnsi="Times New Roman" w:cs="Times New Roman"/>
          <w:sz w:val="24"/>
          <w:szCs w:val="24"/>
        </w:rPr>
        <w:t>rights.</w:t>
      </w:r>
    </w:p>
    <w:p w:rsidR="00FE72D2" w:rsidRPr="00EE095D" w:rsidRDefault="00FE72D2" w:rsidP="00FE72D2">
      <w:pPr>
        <w:tabs>
          <w:tab w:val="left" w:pos="462"/>
        </w:tabs>
        <w:ind w:right="71"/>
        <w:rPr>
          <w:rFonts w:ascii="Times New Roman" w:eastAsia="Times New Roman" w:hAnsi="Times New Roman" w:cs="Times New Roman"/>
          <w:sz w:val="24"/>
          <w:szCs w:val="24"/>
        </w:rPr>
      </w:pPr>
    </w:p>
    <w:p w:rsidR="00FE72D2" w:rsidRPr="00EE095D" w:rsidRDefault="00FE72D2" w:rsidP="00FE72D2">
      <w:pPr>
        <w:tabs>
          <w:tab w:val="left" w:pos="462"/>
        </w:tabs>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Inheritance is a transfer of a person’s property based on the law or based on a will (inheritance) from a dead person (decedent) to one person or several persons (heirs or legatees), according to the provisions set out in the present</w:t>
      </w:r>
      <w:r w:rsidRPr="00EE095D">
        <w:rPr>
          <w:rFonts w:ascii="Times New Roman" w:eastAsia="Times New Roman" w:hAnsi="Times New Roman" w:cs="Times New Roman"/>
          <w:spacing w:val="-10"/>
          <w:sz w:val="24"/>
          <w:szCs w:val="24"/>
        </w:rPr>
        <w:t xml:space="preserve"> </w:t>
      </w:r>
      <w:r w:rsidRPr="00EE095D">
        <w:rPr>
          <w:rFonts w:ascii="Times New Roman" w:eastAsia="Times New Roman" w:hAnsi="Times New Roman" w:cs="Times New Roman"/>
          <w:sz w:val="24"/>
          <w:szCs w:val="24"/>
        </w:rPr>
        <w:t>Code.</w:t>
      </w:r>
    </w:p>
    <w:p w:rsidR="00FE72D2" w:rsidRPr="00EE095D" w:rsidRDefault="00FE72D2" w:rsidP="00FE72D2">
      <w:pPr>
        <w:tabs>
          <w:tab w:val="left" w:pos="462"/>
        </w:tabs>
        <w:ind w:right="71"/>
        <w:rPr>
          <w:rFonts w:ascii="Times New Roman" w:hAnsi="Times New Roman" w:cs="Times New Roman"/>
          <w:sz w:val="24"/>
          <w:szCs w:val="24"/>
        </w:rPr>
      </w:pPr>
    </w:p>
    <w:p w:rsidR="00FE72D2" w:rsidRPr="00EE095D" w:rsidRDefault="00FE72D2" w:rsidP="00FE72D2">
      <w:pPr>
        <w:tabs>
          <w:tab w:val="left" w:pos="46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3. For the purpose of this Book, words in the masculine case shall also include the feminine case and vice versa, without</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discrimination.</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Article 2</w:t>
      </w: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The object of inheritance</w:t>
      </w:r>
    </w:p>
    <w:p w:rsidR="00FE72D2" w:rsidRPr="00EE095D" w:rsidRDefault="00FE72D2" w:rsidP="00FE72D2">
      <w:pPr>
        <w:ind w:right="71"/>
        <w:jc w:val="center"/>
        <w:rPr>
          <w:rFonts w:ascii="Times New Roman" w:eastAsia="Times New Roman" w:hAnsi="Times New Roman" w:cs="Times New Roman"/>
          <w:sz w:val="24"/>
          <w:szCs w:val="24"/>
        </w:rPr>
      </w:pPr>
    </w:p>
    <w:p w:rsidR="00FE72D2" w:rsidRPr="00EE095D" w:rsidRDefault="00FE72D2" w:rsidP="00FE72D2">
      <w:pPr>
        <w:ind w:right="71"/>
        <w:rPr>
          <w:rFonts w:ascii="Times New Roman" w:hAnsi="Times New Roman" w:cs="Times New Roman"/>
          <w:sz w:val="24"/>
          <w:szCs w:val="24"/>
        </w:rPr>
      </w:pPr>
      <w:r w:rsidRPr="00EE095D">
        <w:rPr>
          <w:rFonts w:ascii="Times New Roman" w:hAnsi="Times New Roman" w:cs="Times New Roman"/>
          <w:sz w:val="24"/>
          <w:szCs w:val="24"/>
        </w:rPr>
        <w:t>1.</w:t>
      </w:r>
      <w:r w:rsidRPr="00EE095D">
        <w:rPr>
          <w:rFonts w:ascii="Times New Roman" w:hAnsi="Times New Roman" w:cs="Times New Roman"/>
          <w:b/>
          <w:sz w:val="24"/>
          <w:szCs w:val="24"/>
        </w:rPr>
        <w:t xml:space="preserve"> </w:t>
      </w:r>
      <w:r w:rsidRPr="00EE095D">
        <w:rPr>
          <w:rFonts w:ascii="Times New Roman" w:hAnsi="Times New Roman" w:cs="Times New Roman"/>
          <w:sz w:val="24"/>
          <w:szCs w:val="24"/>
        </w:rPr>
        <w:t>The object of inheritance are things and the rights belonging to the decedent.</w:t>
      </w:r>
    </w:p>
    <w:p w:rsidR="00FE72D2" w:rsidRPr="00EE095D" w:rsidRDefault="00FE72D2" w:rsidP="00FE72D2">
      <w:pPr>
        <w:tabs>
          <w:tab w:val="left" w:pos="462"/>
        </w:tabs>
        <w:ind w:right="71"/>
        <w:rPr>
          <w:rFonts w:ascii="Times New Roman" w:hAnsi="Times New Roman" w:cs="Times New Roman"/>
          <w:sz w:val="24"/>
          <w:szCs w:val="24"/>
        </w:rPr>
      </w:pPr>
    </w:p>
    <w:p w:rsidR="00FE72D2" w:rsidRPr="00EE095D" w:rsidRDefault="00FE72D2" w:rsidP="00FE72D2">
      <w:pPr>
        <w:tabs>
          <w:tab w:val="left" w:pos="46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2. The object of inheritance may also be the obligations of a decedent.</w:t>
      </w:r>
      <w:r w:rsidRPr="00EE095D">
        <w:rPr>
          <w:rFonts w:ascii="Times New Roman" w:eastAsia="Calibri" w:hAnsi="Times New Roman" w:cs="Times New Roman"/>
          <w:sz w:val="24"/>
          <w:szCs w:val="24"/>
        </w:rPr>
        <w:t xml:space="preserve"> </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tabs>
          <w:tab w:val="left" w:pos="1000"/>
        </w:tabs>
        <w:ind w:right="71"/>
        <w:jc w:val="center"/>
        <w:rPr>
          <w:rFonts w:ascii="Times New Roman" w:eastAsia="Calibri" w:hAnsi="Times New Roman" w:cs="Times New Roman"/>
          <w:b/>
          <w:sz w:val="24"/>
          <w:szCs w:val="24"/>
        </w:rPr>
      </w:pPr>
      <w:r w:rsidRPr="00EE095D">
        <w:rPr>
          <w:rFonts w:ascii="Times New Roman" w:eastAsia="Calibri" w:hAnsi="Times New Roman" w:cs="Times New Roman"/>
          <w:b/>
          <w:sz w:val="24"/>
          <w:szCs w:val="24"/>
        </w:rPr>
        <w:t>Article 3</w:t>
      </w:r>
    </w:p>
    <w:p w:rsidR="00FE72D2" w:rsidRPr="00EE095D" w:rsidRDefault="00FE72D2" w:rsidP="00FE72D2">
      <w:pPr>
        <w:tabs>
          <w:tab w:val="left" w:pos="1000"/>
        </w:tabs>
        <w:ind w:right="71"/>
        <w:jc w:val="center"/>
        <w:rPr>
          <w:rFonts w:ascii="Times New Roman" w:eastAsia="Calibri" w:hAnsi="Times New Roman" w:cs="Times New Roman"/>
          <w:b/>
          <w:sz w:val="24"/>
          <w:szCs w:val="24"/>
        </w:rPr>
      </w:pPr>
      <w:r w:rsidRPr="00EE095D">
        <w:rPr>
          <w:rFonts w:ascii="Times New Roman" w:eastAsia="Calibri" w:hAnsi="Times New Roman" w:cs="Times New Roman"/>
          <w:b/>
          <w:sz w:val="24"/>
          <w:szCs w:val="24"/>
        </w:rPr>
        <w:t>Equality in inheritance</w:t>
      </w:r>
    </w:p>
    <w:p w:rsidR="00FE72D2" w:rsidRPr="00EE095D" w:rsidRDefault="00FE72D2" w:rsidP="00FE72D2">
      <w:pPr>
        <w:tabs>
          <w:tab w:val="left" w:pos="462"/>
        </w:tabs>
        <w:ind w:right="71"/>
        <w:rPr>
          <w:rFonts w:ascii="Times New Roman" w:hAnsi="Times New Roman" w:cs="Times New Roman"/>
          <w:sz w:val="24"/>
          <w:szCs w:val="24"/>
        </w:rPr>
      </w:pPr>
    </w:p>
    <w:p w:rsidR="00FE72D2" w:rsidRPr="00EE095D" w:rsidRDefault="00FE72D2" w:rsidP="00FE72D2">
      <w:pPr>
        <w:tabs>
          <w:tab w:val="left" w:pos="46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1. All physical persons under the same conditions are equal in</w:t>
      </w:r>
      <w:r w:rsidRPr="00EE095D">
        <w:rPr>
          <w:rFonts w:ascii="Times New Roman" w:hAnsi="Times New Roman" w:cs="Times New Roman"/>
          <w:spacing w:val="-19"/>
          <w:sz w:val="24"/>
          <w:szCs w:val="24"/>
        </w:rPr>
        <w:t xml:space="preserve"> </w:t>
      </w:r>
      <w:r w:rsidRPr="00EE095D">
        <w:rPr>
          <w:rFonts w:ascii="Times New Roman" w:hAnsi="Times New Roman" w:cs="Times New Roman"/>
          <w:sz w:val="24"/>
          <w:szCs w:val="24"/>
        </w:rPr>
        <w:t>inheritance.</w:t>
      </w:r>
    </w:p>
    <w:p w:rsidR="00FE72D2" w:rsidRPr="00EE095D" w:rsidRDefault="00FE72D2" w:rsidP="00FE72D2">
      <w:pPr>
        <w:tabs>
          <w:tab w:val="left" w:pos="462"/>
        </w:tabs>
        <w:ind w:right="71"/>
        <w:rPr>
          <w:rFonts w:ascii="Times New Roman" w:hAnsi="Times New Roman" w:cs="Times New Roman"/>
          <w:sz w:val="24"/>
          <w:szCs w:val="24"/>
        </w:rPr>
      </w:pPr>
    </w:p>
    <w:p w:rsidR="00FE72D2" w:rsidRPr="00EE095D" w:rsidRDefault="00FE72D2" w:rsidP="00FE72D2">
      <w:pPr>
        <w:tabs>
          <w:tab w:val="left" w:pos="462"/>
        </w:tabs>
        <w:ind w:right="71"/>
        <w:rPr>
          <w:rFonts w:ascii="Times New Roman" w:eastAsia="Calibri" w:hAnsi="Times New Roman" w:cs="Times New Roman"/>
          <w:sz w:val="24"/>
          <w:szCs w:val="24"/>
        </w:rPr>
      </w:pPr>
      <w:r w:rsidRPr="00EE095D">
        <w:rPr>
          <w:rFonts w:ascii="Times New Roman" w:hAnsi="Times New Roman" w:cs="Times New Roman"/>
          <w:sz w:val="24"/>
          <w:szCs w:val="24"/>
        </w:rPr>
        <w:t xml:space="preserve">2. </w:t>
      </w:r>
      <w:r w:rsidRPr="00EE095D">
        <w:rPr>
          <w:rFonts w:ascii="Times New Roman" w:eastAsia="Calibri" w:hAnsi="Times New Roman" w:cs="Times New Roman"/>
          <w:sz w:val="24"/>
          <w:szCs w:val="24"/>
        </w:rPr>
        <w:t>Children born out of wedlock, when paternity has been recognized or verified, as well as adopted children are as equal as children born during marriage.</w:t>
      </w:r>
    </w:p>
    <w:p w:rsidR="00FE72D2" w:rsidRPr="00EE095D" w:rsidRDefault="00FE72D2" w:rsidP="00FE72D2">
      <w:pPr>
        <w:tabs>
          <w:tab w:val="left" w:pos="462"/>
        </w:tabs>
        <w:ind w:right="71"/>
        <w:rPr>
          <w:rFonts w:ascii="Times New Roman" w:eastAsia="Calibri" w:hAnsi="Times New Roman" w:cs="Times New Roman"/>
          <w:sz w:val="24"/>
          <w:szCs w:val="24"/>
        </w:rPr>
      </w:pPr>
    </w:p>
    <w:p w:rsidR="00FE72D2" w:rsidRPr="00EE095D" w:rsidRDefault="00FE72D2" w:rsidP="00FE72D2">
      <w:pPr>
        <w:tabs>
          <w:tab w:val="left" w:pos="462"/>
        </w:tabs>
        <w:ind w:right="71"/>
        <w:rPr>
          <w:rFonts w:ascii="Times New Roman" w:eastAsia="Times New Roman" w:hAnsi="Times New Roman" w:cs="Times New Roman"/>
          <w:sz w:val="24"/>
          <w:szCs w:val="24"/>
        </w:rPr>
      </w:pPr>
      <w:r w:rsidRPr="00EE095D">
        <w:rPr>
          <w:rFonts w:ascii="Times New Roman" w:eastAsia="Calibri" w:hAnsi="Times New Roman" w:cs="Times New Roman"/>
          <w:sz w:val="24"/>
          <w:szCs w:val="24"/>
        </w:rPr>
        <w:t>3. The</w:t>
      </w:r>
      <w:r w:rsidRPr="00EE095D">
        <w:rPr>
          <w:rFonts w:ascii="Times New Roman" w:hAnsi="Times New Roman" w:cs="Times New Roman"/>
          <w:sz w:val="24"/>
          <w:szCs w:val="24"/>
        </w:rPr>
        <w:t xml:space="preserve"> adopted child has no inheritance right in his original family and neither the family inherits from the</w:t>
      </w:r>
      <w:r w:rsidRPr="00EE095D">
        <w:rPr>
          <w:rFonts w:ascii="Times New Roman" w:hAnsi="Times New Roman" w:cs="Times New Roman"/>
          <w:spacing w:val="-6"/>
          <w:sz w:val="24"/>
          <w:szCs w:val="24"/>
        </w:rPr>
        <w:t xml:space="preserve"> </w:t>
      </w:r>
      <w:r w:rsidRPr="00EE095D">
        <w:rPr>
          <w:rFonts w:ascii="Times New Roman" w:hAnsi="Times New Roman" w:cs="Times New Roman"/>
          <w:sz w:val="24"/>
          <w:szCs w:val="24"/>
        </w:rPr>
        <w:t>child.</w:t>
      </w:r>
    </w:p>
    <w:p w:rsidR="00FE72D2" w:rsidRPr="00EE095D" w:rsidRDefault="00FE72D2" w:rsidP="00FE72D2">
      <w:pPr>
        <w:tabs>
          <w:tab w:val="left" w:pos="462"/>
        </w:tabs>
        <w:ind w:right="71"/>
        <w:rPr>
          <w:rFonts w:ascii="Times New Roman" w:eastAsia="Times New Roman" w:hAnsi="Times New Roman" w:cs="Times New Roman"/>
          <w:sz w:val="24"/>
          <w:szCs w:val="24"/>
        </w:rPr>
      </w:pPr>
    </w:p>
    <w:p w:rsidR="00FE72D2" w:rsidRPr="00EE095D" w:rsidRDefault="00FE72D2" w:rsidP="00FE72D2">
      <w:pPr>
        <w:tabs>
          <w:tab w:val="left" w:pos="462"/>
        </w:tabs>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4. </w:t>
      </w:r>
      <w:r w:rsidRPr="00EE095D">
        <w:rPr>
          <w:rFonts w:ascii="Times New Roman" w:hAnsi="Times New Roman" w:cs="Times New Roman"/>
          <w:sz w:val="24"/>
          <w:szCs w:val="24"/>
        </w:rPr>
        <w:t xml:space="preserve">Foreign nationals are equal to the citizens of the Republic of Kosovo in respect of inheritance, unless otherwise foreseen by special law. </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w:t>
      </w:r>
      <w:r w:rsidRPr="00EE095D">
        <w:rPr>
          <w:rFonts w:ascii="Times New Roman" w:eastAsia="Times New Roman" w:hAnsi="Times New Roman" w:cs="Times New Roman"/>
          <w:b/>
          <w:spacing w:val="-1"/>
          <w:sz w:val="24"/>
          <w:szCs w:val="24"/>
        </w:rPr>
        <w:t xml:space="preserve"> 4</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Acquiring</w:t>
      </w:r>
      <w:r w:rsidRPr="00EE095D">
        <w:rPr>
          <w:rFonts w:ascii="Times New Roman" w:eastAsia="Times New Roman" w:hAnsi="Times New Roman" w:cs="Times New Roman"/>
          <w:b/>
          <w:spacing w:val="-1"/>
          <w:sz w:val="24"/>
          <w:szCs w:val="24"/>
        </w:rPr>
        <w:t xml:space="preserve"> </w:t>
      </w:r>
      <w:r w:rsidRPr="00EE095D">
        <w:rPr>
          <w:rFonts w:ascii="Times New Roman" w:eastAsia="Times New Roman" w:hAnsi="Times New Roman" w:cs="Times New Roman"/>
          <w:b/>
          <w:sz w:val="24"/>
          <w:szCs w:val="24"/>
        </w:rPr>
        <w:t>inheritance</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1. </w:t>
      </w:r>
      <w:r w:rsidRPr="00EE095D">
        <w:rPr>
          <w:rStyle w:val="shorttext"/>
          <w:rFonts w:ascii="Times New Roman" w:hAnsi="Times New Roman" w:cs="Times New Roman"/>
          <w:sz w:val="24"/>
          <w:szCs w:val="24"/>
        </w:rPr>
        <w:t>Inheritance is gained with the death of the decedent</w:t>
      </w:r>
      <w:r w:rsidRPr="00EE095D">
        <w:rPr>
          <w:rFonts w:ascii="Times New Roman" w:eastAsia="Times New Roman" w:hAnsi="Times New Roman" w:cs="Times New Roman"/>
          <w:sz w:val="24"/>
          <w:szCs w:val="24"/>
        </w:rPr>
        <w:t>.</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pacing w:val="-1"/>
          <w:sz w:val="24"/>
          <w:szCs w:val="24"/>
        </w:rPr>
      </w:pPr>
      <w:r w:rsidRPr="00EE095D">
        <w:rPr>
          <w:rFonts w:ascii="Times New Roman" w:eastAsia="Times New Roman" w:hAnsi="Times New Roman" w:cs="Times New Roman"/>
          <w:sz w:val="24"/>
          <w:szCs w:val="24"/>
        </w:rPr>
        <w:t>2. Every physical person can be</w:t>
      </w:r>
      <w:r w:rsidRPr="00EE095D">
        <w:rPr>
          <w:rFonts w:ascii="Times New Roman" w:eastAsia="Times New Roman" w:hAnsi="Times New Roman" w:cs="Times New Roman"/>
          <w:spacing w:val="-1"/>
          <w:sz w:val="24"/>
          <w:szCs w:val="24"/>
        </w:rPr>
        <w:t xml:space="preserve"> </w:t>
      </w:r>
      <w:r w:rsidRPr="00EE095D">
        <w:rPr>
          <w:rFonts w:ascii="Times New Roman" w:eastAsia="Times New Roman" w:hAnsi="Times New Roman" w:cs="Times New Roman"/>
          <w:sz w:val="24"/>
          <w:szCs w:val="24"/>
        </w:rPr>
        <w:t>inherited. Only physical person can be decedent.</w:t>
      </w:r>
    </w:p>
    <w:p w:rsidR="00FE72D2" w:rsidRPr="00EE095D" w:rsidRDefault="00FE72D2" w:rsidP="00FE72D2">
      <w:pPr>
        <w:ind w:right="71"/>
        <w:rPr>
          <w:rFonts w:ascii="Times New Roman" w:eastAsia="Times New Roman" w:hAnsi="Times New Roman" w:cs="Times New Roman"/>
          <w:spacing w:val="-1"/>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pacing w:val="-1"/>
          <w:sz w:val="24"/>
          <w:szCs w:val="24"/>
        </w:rPr>
        <w:t>Article 5</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Style w:val="shorttext"/>
          <w:rFonts w:ascii="Times New Roman" w:hAnsi="Times New Roman" w:cs="Times New Roman"/>
          <w:b/>
          <w:sz w:val="24"/>
          <w:szCs w:val="24"/>
        </w:rPr>
        <w:t>Time and place of the opening of the inheritance</w:t>
      </w:r>
      <w:r w:rsidRPr="00EE095D">
        <w:rPr>
          <w:rFonts w:ascii="Times New Roman" w:eastAsia="Times New Roman" w:hAnsi="Times New Roman" w:cs="Times New Roman"/>
          <w:b/>
          <w:sz w:val="24"/>
          <w:szCs w:val="24"/>
        </w:rPr>
        <w:t xml:space="preserve"> </w:t>
      </w:r>
    </w:p>
    <w:p w:rsidR="00FE72D2" w:rsidRPr="00EE095D" w:rsidRDefault="00FE72D2" w:rsidP="00FE72D2">
      <w:pPr>
        <w:tabs>
          <w:tab w:val="left" w:pos="822"/>
        </w:tabs>
        <w:ind w:right="71"/>
        <w:rPr>
          <w:rFonts w:ascii="Times New Roman" w:eastAsia="Times New Roman" w:hAnsi="Times New Roman" w:cs="Times New Roman"/>
          <w:sz w:val="24"/>
          <w:szCs w:val="24"/>
        </w:rPr>
      </w:pPr>
    </w:p>
    <w:p w:rsidR="00FE72D2" w:rsidRPr="00EE095D" w:rsidRDefault="00FE72D2" w:rsidP="00FE72D2">
      <w:pPr>
        <w:tabs>
          <w:tab w:val="left" w:pos="822"/>
        </w:tabs>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1. </w:t>
      </w:r>
      <w:r w:rsidRPr="00EE095D">
        <w:rPr>
          <w:rFonts w:ascii="Times New Roman" w:hAnsi="Times New Roman" w:cs="Times New Roman"/>
          <w:sz w:val="24"/>
          <w:szCs w:val="24"/>
        </w:rPr>
        <w:t>The deceased person (decedent) is inherited by the person who, from the moment of his death, has acquired the right to inherit.</w:t>
      </w:r>
    </w:p>
    <w:p w:rsidR="00FE72D2" w:rsidRPr="00EE095D" w:rsidRDefault="00FE72D2" w:rsidP="00FE72D2">
      <w:pPr>
        <w:tabs>
          <w:tab w:val="left" w:pos="821"/>
        </w:tabs>
        <w:ind w:right="71"/>
        <w:rPr>
          <w:rFonts w:ascii="Times New Roman" w:hAnsi="Times New Roman" w:cs="Times New Roman"/>
          <w:sz w:val="24"/>
          <w:szCs w:val="24"/>
        </w:rPr>
      </w:pPr>
    </w:p>
    <w:p w:rsidR="00FE72D2" w:rsidRPr="00EE095D" w:rsidRDefault="00FE72D2" w:rsidP="00FE72D2">
      <w:pPr>
        <w:tabs>
          <w:tab w:val="left" w:pos="821"/>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2. Every person is able to inherit, unless it is differently provided by this</w:t>
      </w:r>
      <w:r w:rsidRPr="00EE095D">
        <w:rPr>
          <w:rFonts w:ascii="Times New Roman" w:hAnsi="Times New Roman" w:cs="Times New Roman"/>
          <w:spacing w:val="-19"/>
          <w:sz w:val="24"/>
          <w:szCs w:val="24"/>
        </w:rPr>
        <w:t xml:space="preserve"> </w:t>
      </w:r>
      <w:r w:rsidRPr="00EE095D">
        <w:rPr>
          <w:rFonts w:ascii="Times New Roman" w:hAnsi="Times New Roman" w:cs="Times New Roman"/>
          <w:sz w:val="24"/>
          <w:szCs w:val="24"/>
        </w:rPr>
        <w:t>Code.</w:t>
      </w:r>
    </w:p>
    <w:p w:rsidR="00FE72D2" w:rsidRPr="00EE095D" w:rsidRDefault="00FE72D2" w:rsidP="00FE72D2">
      <w:pPr>
        <w:tabs>
          <w:tab w:val="left" w:pos="822"/>
        </w:tabs>
        <w:ind w:right="71"/>
        <w:rPr>
          <w:rFonts w:ascii="Times New Roman" w:hAnsi="Times New Roman" w:cs="Times New Roman"/>
          <w:sz w:val="24"/>
          <w:szCs w:val="24"/>
        </w:rPr>
      </w:pPr>
    </w:p>
    <w:p w:rsidR="00FE72D2" w:rsidRPr="00EE095D" w:rsidRDefault="00FE72D2" w:rsidP="00FE72D2">
      <w:pPr>
        <w:tabs>
          <w:tab w:val="left" w:pos="82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 xml:space="preserve">3. The right to inheritance is acquired upon the death moment of the decedent. </w:t>
      </w:r>
      <w:r w:rsidRPr="00C86D81">
        <w:rPr>
          <w:rFonts w:ascii="Times New Roman" w:hAnsi="Times New Roman" w:cs="Times New Roman"/>
          <w:sz w:val="24"/>
          <w:szCs w:val="24"/>
        </w:rPr>
        <w:t>Heir</w:t>
      </w:r>
      <w:r w:rsidRPr="00EE095D">
        <w:rPr>
          <w:rFonts w:ascii="Times New Roman" w:hAnsi="Times New Roman" w:cs="Times New Roman"/>
          <w:sz w:val="24"/>
          <w:szCs w:val="24"/>
        </w:rPr>
        <w:t xml:space="preserve"> with the right to inheritance can give up his right based on the provisions of this Book, which will imply that this right has never been</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acquired.</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w:t>
      </w:r>
      <w:r w:rsidRPr="00EE095D">
        <w:rPr>
          <w:rFonts w:ascii="Times New Roman" w:eastAsia="Times New Roman" w:hAnsi="Times New Roman" w:cs="Times New Roman"/>
          <w:b/>
          <w:spacing w:val="-1"/>
          <w:sz w:val="24"/>
          <w:szCs w:val="24"/>
        </w:rPr>
        <w:t xml:space="preserve"> 6</w:t>
      </w:r>
    </w:p>
    <w:p w:rsidR="00FE72D2" w:rsidRPr="00EE095D" w:rsidRDefault="00FE72D2" w:rsidP="00FE72D2">
      <w:pPr>
        <w:ind w:right="71"/>
        <w:jc w:val="center"/>
        <w:rPr>
          <w:rFonts w:ascii="Times New Roman" w:eastAsia="Times New Roman" w:hAnsi="Times New Roman" w:cs="Times New Roman"/>
          <w:b/>
          <w:sz w:val="24"/>
          <w:szCs w:val="24"/>
        </w:rPr>
      </w:pPr>
      <w:r w:rsidRPr="00C86D81">
        <w:rPr>
          <w:rFonts w:ascii="Times New Roman" w:eastAsia="Times New Roman" w:hAnsi="Times New Roman" w:cs="Times New Roman"/>
          <w:b/>
          <w:sz w:val="24"/>
          <w:szCs w:val="24"/>
        </w:rPr>
        <w:t xml:space="preserve">Null and void </w:t>
      </w:r>
      <w:r w:rsidRPr="00EE095D">
        <w:rPr>
          <w:rFonts w:ascii="Times New Roman" w:eastAsia="Times New Roman" w:hAnsi="Times New Roman" w:cs="Times New Roman"/>
          <w:b/>
          <w:sz w:val="24"/>
          <w:szCs w:val="24"/>
        </w:rPr>
        <w:t>agreements on future</w:t>
      </w:r>
      <w:r w:rsidRPr="00EE095D">
        <w:rPr>
          <w:rFonts w:ascii="Times New Roman" w:eastAsia="Times New Roman" w:hAnsi="Times New Roman" w:cs="Times New Roman"/>
          <w:b/>
          <w:spacing w:val="-3"/>
          <w:sz w:val="24"/>
          <w:szCs w:val="24"/>
        </w:rPr>
        <w:t xml:space="preserve"> </w:t>
      </w:r>
      <w:r w:rsidRPr="00EE095D">
        <w:rPr>
          <w:rFonts w:ascii="Times New Roman" w:eastAsia="Times New Roman" w:hAnsi="Times New Roman" w:cs="Times New Roman"/>
          <w:b/>
          <w:sz w:val="24"/>
          <w:szCs w:val="24"/>
        </w:rPr>
        <w:t>inheritances</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Any agreement between future heirs, or between future heirs and third persons, over on an inheritance that </w:t>
      </w:r>
      <w:r w:rsidRPr="00C86D81">
        <w:rPr>
          <w:rFonts w:ascii="Times New Roman" w:eastAsia="Times New Roman" w:hAnsi="Times New Roman" w:cs="Times New Roman"/>
          <w:sz w:val="24"/>
          <w:szCs w:val="24"/>
        </w:rPr>
        <w:t>has not been opened</w:t>
      </w:r>
      <w:r w:rsidRPr="00EE095D">
        <w:rPr>
          <w:rFonts w:ascii="Times New Roman" w:eastAsia="Times New Roman" w:hAnsi="Times New Roman" w:cs="Times New Roman"/>
          <w:sz w:val="24"/>
          <w:szCs w:val="24"/>
        </w:rPr>
        <w:t xml:space="preserve"> shall be deemed null and</w:t>
      </w:r>
      <w:r w:rsidRPr="00EE095D">
        <w:rPr>
          <w:rFonts w:ascii="Times New Roman" w:eastAsia="Times New Roman" w:hAnsi="Times New Roman" w:cs="Times New Roman"/>
          <w:spacing w:val="-5"/>
          <w:sz w:val="24"/>
          <w:szCs w:val="24"/>
        </w:rPr>
        <w:t xml:space="preserve"> </w:t>
      </w:r>
      <w:r w:rsidRPr="00EE095D">
        <w:rPr>
          <w:rFonts w:ascii="Times New Roman" w:eastAsia="Times New Roman" w:hAnsi="Times New Roman" w:cs="Times New Roman"/>
          <w:sz w:val="24"/>
          <w:szCs w:val="24"/>
        </w:rPr>
        <w:t>void.</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1"/>
          <w:sz w:val="24"/>
          <w:szCs w:val="24"/>
        </w:rPr>
        <w:t xml:space="preserve"> 7</w:t>
      </w: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Ability to</w:t>
      </w:r>
      <w:r w:rsidRPr="00EE095D">
        <w:rPr>
          <w:rFonts w:ascii="Times New Roman" w:hAnsi="Times New Roman" w:cs="Times New Roman"/>
          <w:b/>
          <w:spacing w:val="-1"/>
          <w:sz w:val="24"/>
          <w:szCs w:val="24"/>
        </w:rPr>
        <w:t xml:space="preserve"> </w:t>
      </w:r>
      <w:r w:rsidRPr="00EE095D">
        <w:rPr>
          <w:rFonts w:ascii="Times New Roman" w:hAnsi="Times New Roman" w:cs="Times New Roman"/>
          <w:b/>
          <w:sz w:val="24"/>
          <w:szCs w:val="24"/>
        </w:rPr>
        <w:t>inherit</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1. Any person who is alive at the time the inheritance is opened, or any person </w:t>
      </w:r>
      <w:r w:rsidRPr="00C86D81">
        <w:rPr>
          <w:rFonts w:ascii="Times New Roman" w:eastAsia="Times New Roman" w:hAnsi="Times New Roman" w:cs="Times New Roman"/>
          <w:sz w:val="24"/>
          <w:szCs w:val="24"/>
        </w:rPr>
        <w:t>conceived</w:t>
      </w:r>
      <w:r w:rsidRPr="00EE095D">
        <w:rPr>
          <w:rFonts w:ascii="Times New Roman" w:eastAsia="Times New Roman" w:hAnsi="Times New Roman" w:cs="Times New Roman"/>
          <w:sz w:val="24"/>
          <w:szCs w:val="24"/>
        </w:rPr>
        <w:t xml:space="preserve"> before the death of the decedent, and born alive, may</w:t>
      </w:r>
      <w:r w:rsidRPr="00EE095D">
        <w:rPr>
          <w:rFonts w:ascii="Times New Roman" w:eastAsia="Times New Roman" w:hAnsi="Times New Roman" w:cs="Times New Roman"/>
          <w:spacing w:val="-11"/>
          <w:sz w:val="24"/>
          <w:szCs w:val="24"/>
        </w:rPr>
        <w:t xml:space="preserve"> </w:t>
      </w:r>
      <w:r w:rsidRPr="00EE095D">
        <w:rPr>
          <w:rFonts w:ascii="Times New Roman" w:eastAsia="Times New Roman" w:hAnsi="Times New Roman" w:cs="Times New Roman"/>
          <w:sz w:val="24"/>
          <w:szCs w:val="24"/>
        </w:rPr>
        <w:t>inherit.</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2. A person will be considered to have been </w:t>
      </w:r>
      <w:r w:rsidRPr="00C86D81">
        <w:rPr>
          <w:rFonts w:ascii="Times New Roman" w:eastAsia="Times New Roman" w:hAnsi="Times New Roman" w:cs="Times New Roman"/>
          <w:sz w:val="24"/>
          <w:szCs w:val="24"/>
        </w:rPr>
        <w:t>conceived</w:t>
      </w:r>
      <w:r w:rsidRPr="00EE095D">
        <w:rPr>
          <w:rFonts w:ascii="Times New Roman" w:eastAsia="Times New Roman" w:hAnsi="Times New Roman" w:cs="Times New Roman"/>
          <w:sz w:val="24"/>
          <w:szCs w:val="24"/>
        </w:rPr>
        <w:t xml:space="preserve"> at the time inheritance is opened if such person is born alive within 300 days after the death of the</w:t>
      </w:r>
      <w:r w:rsidRPr="00EE095D">
        <w:rPr>
          <w:rFonts w:ascii="Times New Roman" w:eastAsia="Times New Roman" w:hAnsi="Times New Roman" w:cs="Times New Roman"/>
          <w:spacing w:val="-14"/>
          <w:sz w:val="24"/>
          <w:szCs w:val="24"/>
        </w:rPr>
        <w:t xml:space="preserve"> </w:t>
      </w:r>
      <w:r w:rsidRPr="00EE095D">
        <w:rPr>
          <w:rFonts w:ascii="Times New Roman" w:eastAsia="Times New Roman" w:hAnsi="Times New Roman" w:cs="Times New Roman"/>
          <w:sz w:val="24"/>
          <w:szCs w:val="24"/>
        </w:rPr>
        <w:t>decedent.</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8</w:t>
      </w:r>
    </w:p>
    <w:p w:rsidR="00FE72D2" w:rsidRPr="00EE095D" w:rsidRDefault="00FE72D2" w:rsidP="00FE72D2">
      <w:pPr>
        <w:tabs>
          <w:tab w:val="left" w:pos="1000"/>
        </w:tabs>
        <w:ind w:right="71"/>
        <w:jc w:val="center"/>
        <w:rPr>
          <w:rFonts w:ascii="Times New Roman" w:eastAsia="Calibri" w:hAnsi="Times New Roman" w:cs="Times New Roman"/>
          <w:b/>
          <w:sz w:val="24"/>
          <w:szCs w:val="24"/>
        </w:rPr>
      </w:pPr>
      <w:r w:rsidRPr="00EE095D">
        <w:rPr>
          <w:rFonts w:ascii="Times New Roman" w:eastAsia="Calibri" w:hAnsi="Times New Roman" w:cs="Times New Roman"/>
          <w:b/>
          <w:sz w:val="24"/>
          <w:szCs w:val="24"/>
        </w:rPr>
        <w:t>Grounds for inheritance</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Inheritance shall be based on legal, testamentary or contractual succession.</w:t>
      </w:r>
    </w:p>
    <w:p w:rsidR="00FE72D2" w:rsidRPr="00EE095D" w:rsidRDefault="00FE72D2" w:rsidP="00FE72D2">
      <w:pPr>
        <w:ind w:right="71"/>
        <w:rPr>
          <w:rFonts w:ascii="Times New Roman" w:hAnsi="Times New Roman" w:cs="Times New Roman"/>
          <w:b/>
          <w:sz w:val="24"/>
          <w:szCs w:val="24"/>
        </w:rPr>
      </w:pP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1"/>
          <w:sz w:val="24"/>
          <w:szCs w:val="24"/>
        </w:rPr>
        <w:t xml:space="preserve"> 9</w:t>
      </w:r>
    </w:p>
    <w:p w:rsidR="00FE72D2" w:rsidRPr="00EE095D" w:rsidRDefault="00FE72D2" w:rsidP="00FE72D2">
      <w:pPr>
        <w:ind w:right="71"/>
        <w:jc w:val="center"/>
        <w:rPr>
          <w:rFonts w:ascii="Times New Roman" w:hAnsi="Times New Roman" w:cs="Times New Roman"/>
          <w:b/>
          <w:sz w:val="24"/>
          <w:szCs w:val="24"/>
        </w:rPr>
      </w:pPr>
      <w:r w:rsidRPr="00C86D81">
        <w:rPr>
          <w:rFonts w:ascii="Times New Roman" w:hAnsi="Times New Roman" w:cs="Times New Roman"/>
          <w:b/>
          <w:sz w:val="24"/>
          <w:szCs w:val="24"/>
        </w:rPr>
        <w:t>Legal</w:t>
      </w:r>
      <w:r w:rsidRPr="00EE095D">
        <w:rPr>
          <w:rFonts w:ascii="Times New Roman" w:hAnsi="Times New Roman" w:cs="Times New Roman"/>
          <w:b/>
          <w:sz w:val="24"/>
          <w:szCs w:val="24"/>
        </w:rPr>
        <w:t xml:space="preserve"> succession in</w:t>
      </w:r>
      <w:r w:rsidRPr="00EE095D">
        <w:rPr>
          <w:rFonts w:ascii="Times New Roman" w:hAnsi="Times New Roman" w:cs="Times New Roman"/>
          <w:b/>
          <w:spacing w:val="-3"/>
          <w:sz w:val="24"/>
          <w:szCs w:val="24"/>
        </w:rPr>
        <w:t xml:space="preserve"> g</w:t>
      </w:r>
      <w:r w:rsidRPr="00EE095D">
        <w:rPr>
          <w:rFonts w:ascii="Times New Roman" w:hAnsi="Times New Roman" w:cs="Times New Roman"/>
          <w:b/>
          <w:sz w:val="24"/>
          <w:szCs w:val="24"/>
        </w:rPr>
        <w:t>eneral</w:t>
      </w:r>
    </w:p>
    <w:p w:rsidR="00FE72D2" w:rsidRPr="00EE095D" w:rsidRDefault="00FE72D2" w:rsidP="00FE72D2">
      <w:pPr>
        <w:ind w:right="71"/>
        <w:rPr>
          <w:rFonts w:ascii="Times New Roman" w:hAnsi="Times New Roman" w:cs="Times New Roman"/>
          <w:sz w:val="24"/>
          <w:szCs w:val="24"/>
        </w:rPr>
      </w:pPr>
    </w:p>
    <w:p w:rsidR="00FE72D2" w:rsidRPr="00EE095D" w:rsidRDefault="00FE72D2" w:rsidP="00FE72D2">
      <w:pPr>
        <w:ind w:right="71"/>
        <w:rPr>
          <w:rFonts w:ascii="Times New Roman" w:hAnsi="Times New Roman" w:cs="Times New Roman"/>
          <w:sz w:val="24"/>
          <w:szCs w:val="24"/>
        </w:rPr>
      </w:pPr>
      <w:r w:rsidRPr="00EE095D">
        <w:rPr>
          <w:rFonts w:ascii="Times New Roman" w:hAnsi="Times New Roman" w:cs="Times New Roman"/>
          <w:sz w:val="24"/>
          <w:szCs w:val="24"/>
        </w:rPr>
        <w:t xml:space="preserve">Inheritance shall be based on legal succession when the decedent has not left a valid will, if the decedent has not made a valid contract </w:t>
      </w:r>
      <w:r w:rsidRPr="00EE095D">
        <w:rPr>
          <w:rFonts w:ascii="Times New Roman" w:hAnsi="Times New Roman" w:cs="Times New Roman"/>
          <w:i/>
          <w:sz w:val="24"/>
          <w:szCs w:val="24"/>
        </w:rPr>
        <w:t>inter vivos</w:t>
      </w:r>
      <w:r w:rsidRPr="00EE095D">
        <w:rPr>
          <w:rFonts w:ascii="Times New Roman" w:hAnsi="Times New Roman" w:cs="Times New Roman"/>
          <w:sz w:val="24"/>
          <w:szCs w:val="24"/>
        </w:rPr>
        <w:t xml:space="preserve"> or for the property of the decedent which is not included in a valid contract </w:t>
      </w:r>
      <w:r w:rsidRPr="00EE095D">
        <w:rPr>
          <w:rFonts w:ascii="Times New Roman" w:hAnsi="Times New Roman" w:cs="Times New Roman"/>
          <w:i/>
          <w:sz w:val="24"/>
          <w:szCs w:val="24"/>
        </w:rPr>
        <w:t>inter vivos</w:t>
      </w:r>
      <w:r w:rsidRPr="00EE095D">
        <w:rPr>
          <w:rFonts w:ascii="Times New Roman" w:hAnsi="Times New Roman" w:cs="Times New Roman"/>
          <w:sz w:val="24"/>
          <w:szCs w:val="24"/>
        </w:rPr>
        <w:t>.</w:t>
      </w:r>
    </w:p>
    <w:p w:rsidR="00FE72D2" w:rsidRPr="00EE095D" w:rsidRDefault="00FE72D2" w:rsidP="00FE72D2">
      <w:pPr>
        <w:ind w:right="71"/>
        <w:rPr>
          <w:rFonts w:ascii="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10</w:t>
      </w:r>
    </w:p>
    <w:p w:rsidR="00FE72D2" w:rsidRPr="00C86D81" w:rsidRDefault="00FE72D2" w:rsidP="00FE72D2">
      <w:pPr>
        <w:ind w:right="71"/>
        <w:jc w:val="center"/>
        <w:rPr>
          <w:rFonts w:ascii="Times New Roman" w:eastAsia="Times New Roman" w:hAnsi="Times New Roman" w:cs="Times New Roman"/>
          <w:b/>
          <w:sz w:val="24"/>
          <w:szCs w:val="24"/>
        </w:rPr>
      </w:pPr>
      <w:r w:rsidRPr="00C86D81">
        <w:rPr>
          <w:rStyle w:val="shorttext"/>
          <w:rFonts w:ascii="Times New Roman" w:hAnsi="Times New Roman" w:cs="Times New Roman"/>
          <w:b/>
          <w:sz w:val="24"/>
          <w:szCs w:val="24"/>
        </w:rPr>
        <w:t>Heritage by the Municipality</w:t>
      </w:r>
      <w:r w:rsidRPr="00C86D81">
        <w:rPr>
          <w:rFonts w:ascii="Times New Roman" w:eastAsia="Times New Roman" w:hAnsi="Times New Roman" w:cs="Times New Roman"/>
          <w:b/>
          <w:sz w:val="24"/>
          <w:szCs w:val="24"/>
        </w:rPr>
        <w:t xml:space="preserve"> </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C86D81">
        <w:rPr>
          <w:rFonts w:ascii="Times New Roman" w:eastAsia="Times New Roman" w:hAnsi="Times New Roman" w:cs="Times New Roman"/>
          <w:sz w:val="24"/>
          <w:szCs w:val="24"/>
        </w:rPr>
        <w:t>If the decedent has no heirs, the right to inheritance is passed on to the Municipality, which acquires the same position as the legal heir of the decedent. Municipality  cannot give up the right to</w:t>
      </w:r>
      <w:r w:rsidRPr="00C86D81">
        <w:rPr>
          <w:rFonts w:ascii="Times New Roman" w:eastAsia="Times New Roman" w:hAnsi="Times New Roman" w:cs="Times New Roman"/>
          <w:spacing w:val="-1"/>
          <w:sz w:val="24"/>
          <w:szCs w:val="24"/>
        </w:rPr>
        <w:t xml:space="preserve"> </w:t>
      </w:r>
      <w:r w:rsidRPr="00C86D81">
        <w:rPr>
          <w:rFonts w:ascii="Times New Roman" w:eastAsia="Times New Roman" w:hAnsi="Times New Roman" w:cs="Times New Roman"/>
          <w:sz w:val="24"/>
          <w:szCs w:val="24"/>
        </w:rPr>
        <w:t>inheritance.</w:t>
      </w:r>
    </w:p>
    <w:p w:rsidR="00FE72D2" w:rsidRPr="00EE095D" w:rsidRDefault="00FE72D2" w:rsidP="00FE72D2">
      <w:pPr>
        <w:ind w:right="71"/>
        <w:rPr>
          <w:rFonts w:ascii="Times New Roman" w:eastAsia="Times New Roman" w:hAnsi="Times New Roman" w:cs="Times New Roman"/>
          <w:sz w:val="24"/>
          <w:szCs w:val="24"/>
        </w:rPr>
      </w:pPr>
    </w:p>
    <w:p w:rsidR="00FE72D2" w:rsidRPr="00C86D81" w:rsidRDefault="00C86D81" w:rsidP="00FE72D2">
      <w:pPr>
        <w:ind w:right="71"/>
        <w:jc w:val="center"/>
        <w:rPr>
          <w:rFonts w:ascii="Times New Roman" w:eastAsia="Times New Roman" w:hAnsi="Times New Roman" w:cs="Times New Roman"/>
          <w:b/>
          <w:sz w:val="28"/>
          <w:szCs w:val="28"/>
        </w:rPr>
      </w:pPr>
      <w:r w:rsidRPr="00C86D81">
        <w:rPr>
          <w:rFonts w:ascii="Times New Roman" w:eastAsia="Times New Roman" w:hAnsi="Times New Roman" w:cs="Times New Roman"/>
          <w:b/>
          <w:sz w:val="28"/>
          <w:szCs w:val="28"/>
        </w:rPr>
        <w:t xml:space="preserve">Chapter II – Legal Inheritance </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11</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Heirs at</w:t>
      </w:r>
      <w:r w:rsidRPr="00EE095D">
        <w:rPr>
          <w:rFonts w:ascii="Times New Roman" w:eastAsia="Times New Roman" w:hAnsi="Times New Roman" w:cs="Times New Roman"/>
          <w:b/>
          <w:spacing w:val="-1"/>
          <w:sz w:val="24"/>
          <w:szCs w:val="24"/>
        </w:rPr>
        <w:t xml:space="preserve"> </w:t>
      </w:r>
      <w:r w:rsidRPr="00EE095D">
        <w:rPr>
          <w:rFonts w:ascii="Times New Roman" w:eastAsia="Times New Roman" w:hAnsi="Times New Roman" w:cs="Times New Roman"/>
          <w:b/>
          <w:sz w:val="24"/>
          <w:szCs w:val="24"/>
        </w:rPr>
        <w:t>law</w:t>
      </w:r>
    </w:p>
    <w:p w:rsidR="00FE72D2" w:rsidRPr="00EE095D" w:rsidRDefault="00FE72D2" w:rsidP="00FE72D2">
      <w:pPr>
        <w:tabs>
          <w:tab w:val="left" w:pos="602"/>
        </w:tabs>
        <w:ind w:right="71"/>
        <w:rPr>
          <w:rFonts w:ascii="Times New Roman" w:eastAsia="Times New Roman" w:hAnsi="Times New Roman" w:cs="Times New Roman"/>
          <w:sz w:val="24"/>
          <w:szCs w:val="24"/>
        </w:rPr>
      </w:pPr>
    </w:p>
    <w:p w:rsidR="00FE72D2" w:rsidRPr="00EE095D" w:rsidRDefault="00FE72D2" w:rsidP="00FE72D2">
      <w:pPr>
        <w:tabs>
          <w:tab w:val="left" w:pos="602"/>
        </w:tabs>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Heirs at law are: the decedent’s children, his adoptees, and their descendants, spouse, parents, siblings and their descendants, grandfather and grandmother and their descendants.</w:t>
      </w:r>
    </w:p>
    <w:p w:rsidR="00FE72D2" w:rsidRPr="00EE095D" w:rsidRDefault="00FE72D2" w:rsidP="00FE72D2">
      <w:pPr>
        <w:tabs>
          <w:tab w:val="left" w:pos="677"/>
        </w:tabs>
        <w:ind w:right="71"/>
        <w:rPr>
          <w:rFonts w:ascii="Times New Roman" w:hAnsi="Times New Roman" w:cs="Times New Roman"/>
          <w:sz w:val="24"/>
          <w:szCs w:val="24"/>
        </w:rPr>
      </w:pPr>
    </w:p>
    <w:p w:rsidR="00FE72D2" w:rsidRPr="00EE095D" w:rsidRDefault="00FE72D2" w:rsidP="00FE72D2">
      <w:pPr>
        <w:tabs>
          <w:tab w:val="left" w:pos="677"/>
        </w:tabs>
        <w:ind w:right="71"/>
        <w:rPr>
          <w:rFonts w:ascii="Times New Roman" w:eastAsia="Calibri" w:hAnsi="Times New Roman" w:cs="Times New Roman"/>
          <w:sz w:val="24"/>
          <w:szCs w:val="24"/>
        </w:rPr>
      </w:pPr>
      <w:r w:rsidRPr="00EE095D">
        <w:rPr>
          <w:rFonts w:ascii="Times New Roman" w:hAnsi="Times New Roman" w:cs="Times New Roman"/>
          <w:sz w:val="24"/>
          <w:szCs w:val="24"/>
        </w:rPr>
        <w:t xml:space="preserve">2. </w:t>
      </w:r>
      <w:r w:rsidRPr="00EE095D">
        <w:rPr>
          <w:rFonts w:ascii="Times New Roman" w:eastAsia="Calibri" w:hAnsi="Times New Roman" w:cs="Times New Roman"/>
          <w:sz w:val="24"/>
          <w:szCs w:val="24"/>
        </w:rPr>
        <w:t>By law, the cohabitant has the same rights as a marital spouse, unless otherwise provided by law.</w:t>
      </w:r>
    </w:p>
    <w:p w:rsidR="00FE72D2" w:rsidRPr="00EE095D" w:rsidRDefault="00FE72D2" w:rsidP="00FE72D2">
      <w:pPr>
        <w:tabs>
          <w:tab w:val="left" w:pos="677"/>
        </w:tabs>
        <w:ind w:right="71"/>
        <w:rPr>
          <w:rFonts w:ascii="Times New Roman" w:eastAsia="Calibri" w:hAnsi="Times New Roman" w:cs="Times New Roman"/>
          <w:sz w:val="24"/>
          <w:szCs w:val="24"/>
        </w:rPr>
      </w:pPr>
    </w:p>
    <w:p w:rsidR="00FE72D2" w:rsidRPr="00EE095D" w:rsidRDefault="00FE72D2" w:rsidP="00FE72D2">
      <w:pPr>
        <w:tabs>
          <w:tab w:val="left" w:pos="677"/>
        </w:tabs>
        <w:ind w:right="71"/>
        <w:rPr>
          <w:rFonts w:ascii="Times New Roman" w:eastAsia="Calibri" w:hAnsi="Times New Roman" w:cs="Times New Roman"/>
          <w:sz w:val="24"/>
          <w:szCs w:val="24"/>
        </w:rPr>
      </w:pPr>
      <w:r w:rsidRPr="00EE095D">
        <w:rPr>
          <w:rFonts w:ascii="Times New Roman" w:eastAsia="Calibri" w:hAnsi="Times New Roman" w:cs="Times New Roman"/>
          <w:sz w:val="24"/>
          <w:szCs w:val="24"/>
        </w:rPr>
        <w:t>3. Cohabitation in this Book means cohabitation as defined in Article 40 of the Book on Family, which has lasted for at least five years, or for at least three years, if a child is born from this relationship and this relationship ended because of the death of the decedent.</w:t>
      </w:r>
    </w:p>
    <w:p w:rsidR="00FE72D2" w:rsidRPr="00EE095D" w:rsidRDefault="00FE72D2" w:rsidP="00FE72D2">
      <w:pPr>
        <w:tabs>
          <w:tab w:val="left" w:pos="677"/>
        </w:tabs>
        <w:ind w:right="71"/>
        <w:rPr>
          <w:rFonts w:ascii="Times New Roman" w:eastAsia="Calibri" w:hAnsi="Times New Roman" w:cs="Times New Roman"/>
          <w:sz w:val="24"/>
          <w:szCs w:val="24"/>
        </w:rPr>
      </w:pPr>
    </w:p>
    <w:p w:rsidR="00FE72D2" w:rsidRPr="00EE095D" w:rsidRDefault="00FE72D2" w:rsidP="00FE72D2">
      <w:pPr>
        <w:tabs>
          <w:tab w:val="left" w:pos="677"/>
        </w:tabs>
        <w:ind w:right="71"/>
        <w:rPr>
          <w:rFonts w:ascii="Times New Roman" w:hAnsi="Times New Roman" w:cs="Times New Roman"/>
          <w:sz w:val="24"/>
          <w:szCs w:val="24"/>
        </w:rPr>
      </w:pPr>
      <w:r w:rsidRPr="00EE095D">
        <w:rPr>
          <w:rFonts w:ascii="Times New Roman" w:eastAsia="Calibri" w:hAnsi="Times New Roman" w:cs="Times New Roman"/>
          <w:sz w:val="24"/>
          <w:szCs w:val="24"/>
        </w:rPr>
        <w:t>4. These persons shall inherit according to the order of succession set forth in this Code.</w:t>
      </w:r>
    </w:p>
    <w:p w:rsidR="00FE72D2" w:rsidRPr="00EE095D" w:rsidRDefault="00FE72D2" w:rsidP="00FE72D2">
      <w:pPr>
        <w:ind w:right="71"/>
        <w:rPr>
          <w:rFonts w:ascii="Times New Roman" w:eastAsia="Times New Roman" w:hAnsi="Times New Roman" w:cs="Times New Roman"/>
          <w:b/>
          <w:sz w:val="24"/>
          <w:szCs w:val="24"/>
        </w:rPr>
      </w:pPr>
    </w:p>
    <w:p w:rsidR="00FE72D2" w:rsidRPr="00EE095D" w:rsidRDefault="00FE72D2" w:rsidP="00FE72D2">
      <w:pPr>
        <w:ind w:right="71"/>
        <w:rPr>
          <w:rFonts w:ascii="Times New Roman" w:eastAsia="Times New Roman" w:hAnsi="Times New Roman" w:cs="Times New Roman"/>
          <w:b/>
          <w:sz w:val="24"/>
          <w:szCs w:val="24"/>
        </w:rPr>
      </w:pPr>
    </w:p>
    <w:p w:rsidR="00FE72D2" w:rsidRPr="00C86D81" w:rsidRDefault="00C86D81" w:rsidP="00FE72D2">
      <w:pPr>
        <w:ind w:right="71"/>
        <w:jc w:val="center"/>
        <w:rPr>
          <w:rFonts w:ascii="Times New Roman" w:eastAsia="Times New Roman" w:hAnsi="Times New Roman" w:cs="Times New Roman"/>
          <w:b/>
          <w:sz w:val="28"/>
          <w:szCs w:val="28"/>
        </w:rPr>
      </w:pPr>
      <w:r w:rsidRPr="00C86D81">
        <w:rPr>
          <w:rFonts w:ascii="Times New Roman" w:eastAsia="Times New Roman" w:hAnsi="Times New Roman" w:cs="Times New Roman"/>
          <w:b/>
          <w:sz w:val="28"/>
          <w:szCs w:val="28"/>
        </w:rPr>
        <w:t xml:space="preserve">Chapter III – Order of Heirs </w:t>
      </w:r>
    </w:p>
    <w:p w:rsidR="00FE72D2" w:rsidRDefault="00FE72D2" w:rsidP="00FE72D2">
      <w:pPr>
        <w:ind w:right="71"/>
        <w:jc w:val="center"/>
        <w:rPr>
          <w:rFonts w:ascii="Times New Roman" w:eastAsia="Times New Roman" w:hAnsi="Times New Roman" w:cs="Times New Roman"/>
          <w:b/>
          <w:sz w:val="24"/>
          <w:szCs w:val="24"/>
        </w:rPr>
      </w:pPr>
    </w:p>
    <w:p w:rsidR="00C86D81" w:rsidRPr="00EE095D" w:rsidRDefault="00C86D81" w:rsidP="00FE72D2">
      <w:pPr>
        <w:ind w:right="7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Sub-chapter I – First line inheritance  </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12</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 xml:space="preserve">Successors and the spouse of decedent’s  </w:t>
      </w:r>
    </w:p>
    <w:p w:rsidR="00FE72D2" w:rsidRPr="00EE095D" w:rsidRDefault="00FE72D2" w:rsidP="00FE72D2">
      <w:pPr>
        <w:tabs>
          <w:tab w:val="left" w:pos="602"/>
        </w:tabs>
        <w:ind w:right="71"/>
        <w:rPr>
          <w:rFonts w:ascii="Times New Roman" w:hAnsi="Times New Roman" w:cs="Times New Roman"/>
          <w:sz w:val="24"/>
          <w:szCs w:val="24"/>
        </w:rPr>
      </w:pPr>
    </w:p>
    <w:p w:rsidR="00FE72D2" w:rsidRPr="00EE095D" w:rsidRDefault="00FE72D2" w:rsidP="00FE72D2">
      <w:pPr>
        <w:tabs>
          <w:tab w:val="left" w:pos="602"/>
        </w:tabs>
        <w:ind w:right="71"/>
        <w:rPr>
          <w:rFonts w:ascii="Times New Roman" w:hAnsi="Times New Roman" w:cs="Times New Roman"/>
          <w:sz w:val="24"/>
          <w:szCs w:val="24"/>
        </w:rPr>
      </w:pPr>
      <w:r w:rsidRPr="00EE095D">
        <w:rPr>
          <w:rFonts w:ascii="Times New Roman" w:hAnsi="Times New Roman" w:cs="Times New Roman"/>
          <w:sz w:val="24"/>
          <w:szCs w:val="24"/>
        </w:rPr>
        <w:t>1. The decedents shall be inherited, prior to all others, by his children and</w:t>
      </w:r>
      <w:r w:rsidRPr="00EE095D">
        <w:rPr>
          <w:rFonts w:ascii="Times New Roman" w:hAnsi="Times New Roman" w:cs="Times New Roman"/>
          <w:spacing w:val="-18"/>
          <w:sz w:val="24"/>
          <w:szCs w:val="24"/>
        </w:rPr>
        <w:t xml:space="preserve"> </w:t>
      </w:r>
      <w:r w:rsidRPr="00EE095D">
        <w:rPr>
          <w:rFonts w:ascii="Times New Roman" w:hAnsi="Times New Roman" w:cs="Times New Roman"/>
          <w:sz w:val="24"/>
          <w:szCs w:val="24"/>
        </w:rPr>
        <w:t>spouse.</w:t>
      </w:r>
    </w:p>
    <w:p w:rsidR="00FE72D2" w:rsidRPr="00EE095D" w:rsidRDefault="00FE72D2" w:rsidP="00FE72D2">
      <w:pPr>
        <w:tabs>
          <w:tab w:val="left" w:pos="602"/>
        </w:tabs>
        <w:ind w:right="71"/>
        <w:rPr>
          <w:rFonts w:ascii="Times New Roman" w:eastAsia="Calibri" w:hAnsi="Times New Roman" w:cs="Times New Roman"/>
          <w:sz w:val="24"/>
          <w:szCs w:val="24"/>
        </w:rPr>
      </w:pPr>
    </w:p>
    <w:p w:rsidR="00FE72D2" w:rsidRPr="00EE095D" w:rsidRDefault="00FE72D2" w:rsidP="00FE72D2">
      <w:pPr>
        <w:tabs>
          <w:tab w:val="left" w:pos="602"/>
        </w:tabs>
        <w:ind w:right="71"/>
        <w:rPr>
          <w:rFonts w:ascii="Times New Roman" w:eastAsia="Calibri" w:hAnsi="Times New Roman" w:cs="Times New Roman"/>
          <w:sz w:val="24"/>
          <w:szCs w:val="24"/>
        </w:rPr>
      </w:pPr>
      <w:r w:rsidRPr="00EE095D">
        <w:rPr>
          <w:rFonts w:ascii="Times New Roman" w:eastAsia="Calibri" w:hAnsi="Times New Roman" w:cs="Times New Roman"/>
          <w:sz w:val="24"/>
          <w:szCs w:val="24"/>
        </w:rPr>
        <w:t>2. Without prejudice to paragraph 3 of this article, the persons from paragraph 1 of this article shall inherit in equal shares.</w:t>
      </w:r>
    </w:p>
    <w:p w:rsidR="00FE72D2" w:rsidRPr="00EE095D" w:rsidRDefault="00FE72D2" w:rsidP="00FE72D2">
      <w:pPr>
        <w:tabs>
          <w:tab w:val="left" w:pos="602"/>
        </w:tabs>
        <w:ind w:right="71"/>
        <w:rPr>
          <w:rFonts w:ascii="Times New Roman" w:eastAsia="Calibri" w:hAnsi="Times New Roman" w:cs="Times New Roman"/>
          <w:sz w:val="24"/>
          <w:szCs w:val="24"/>
        </w:rPr>
      </w:pPr>
    </w:p>
    <w:p w:rsidR="00FE72D2" w:rsidRPr="00EE095D" w:rsidRDefault="00FE72D2" w:rsidP="00FE72D2">
      <w:pPr>
        <w:tabs>
          <w:tab w:val="left" w:pos="602"/>
        </w:tabs>
        <w:ind w:right="71"/>
        <w:rPr>
          <w:rFonts w:ascii="Times New Roman" w:eastAsia="Times New Roman" w:hAnsi="Times New Roman" w:cs="Times New Roman"/>
          <w:sz w:val="24"/>
          <w:szCs w:val="24"/>
        </w:rPr>
      </w:pPr>
      <w:r w:rsidRPr="00EE095D">
        <w:rPr>
          <w:rFonts w:ascii="Times New Roman" w:eastAsia="Calibri" w:hAnsi="Times New Roman" w:cs="Times New Roman"/>
          <w:sz w:val="24"/>
          <w:szCs w:val="24"/>
        </w:rPr>
        <w:t xml:space="preserve">3. </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13</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The right</w:t>
      </w:r>
      <w:r w:rsidRPr="00EE095D">
        <w:rPr>
          <w:rFonts w:ascii="Times New Roman" w:eastAsia="Times New Roman" w:hAnsi="Times New Roman" w:cs="Times New Roman"/>
          <w:b/>
          <w:spacing w:val="-2"/>
          <w:sz w:val="24"/>
          <w:szCs w:val="24"/>
        </w:rPr>
        <w:t xml:space="preserve"> </w:t>
      </w:r>
      <w:r w:rsidRPr="00EE095D">
        <w:rPr>
          <w:rFonts w:ascii="Times New Roman" w:eastAsia="Times New Roman" w:hAnsi="Times New Roman" w:cs="Times New Roman"/>
          <w:b/>
          <w:sz w:val="24"/>
          <w:szCs w:val="24"/>
        </w:rPr>
        <w:t>to</w:t>
      </w:r>
      <w:r w:rsidRPr="00EE095D">
        <w:rPr>
          <w:rFonts w:ascii="Times New Roman" w:eastAsia="Times New Roman" w:hAnsi="Times New Roman" w:cs="Times New Roman"/>
          <w:b/>
          <w:spacing w:val="-1"/>
          <w:sz w:val="24"/>
          <w:szCs w:val="24"/>
        </w:rPr>
        <w:t xml:space="preserve"> </w:t>
      </w:r>
      <w:r w:rsidRPr="00EE095D">
        <w:rPr>
          <w:rFonts w:ascii="Times New Roman" w:eastAsia="Times New Roman" w:hAnsi="Times New Roman" w:cs="Times New Roman"/>
          <w:b/>
          <w:sz w:val="24"/>
          <w:szCs w:val="24"/>
        </w:rPr>
        <w:t>representation</w:t>
      </w:r>
    </w:p>
    <w:p w:rsidR="00FE72D2" w:rsidRPr="00EE095D" w:rsidRDefault="00FE72D2" w:rsidP="00FE72D2">
      <w:pPr>
        <w:tabs>
          <w:tab w:val="left" w:pos="602"/>
        </w:tabs>
        <w:ind w:right="71"/>
        <w:rPr>
          <w:rFonts w:ascii="Times New Roman" w:eastAsia="Calibri" w:hAnsi="Times New Roman" w:cs="Times New Roman"/>
          <w:sz w:val="24"/>
          <w:szCs w:val="24"/>
        </w:rPr>
      </w:pPr>
    </w:p>
    <w:p w:rsidR="00FE72D2" w:rsidRPr="00EE095D" w:rsidRDefault="00FE72D2" w:rsidP="00FE72D2">
      <w:pPr>
        <w:tabs>
          <w:tab w:val="left" w:pos="602"/>
        </w:tabs>
        <w:ind w:right="71"/>
        <w:rPr>
          <w:rFonts w:ascii="Times New Roman" w:eastAsia="Times New Roman" w:hAnsi="Times New Roman" w:cs="Times New Roman"/>
          <w:sz w:val="24"/>
          <w:szCs w:val="24"/>
        </w:rPr>
      </w:pPr>
      <w:r w:rsidRPr="00EE095D">
        <w:rPr>
          <w:rFonts w:ascii="Times New Roman" w:eastAsia="Calibri" w:hAnsi="Times New Roman" w:cs="Times New Roman"/>
          <w:sz w:val="24"/>
          <w:szCs w:val="24"/>
        </w:rPr>
        <w:t xml:space="preserve">1. </w:t>
      </w:r>
      <w:r w:rsidRPr="00C86D81">
        <w:rPr>
          <w:rFonts w:ascii="Times New Roman" w:eastAsia="Calibri" w:hAnsi="Times New Roman" w:cs="Times New Roman"/>
          <w:sz w:val="24"/>
          <w:szCs w:val="24"/>
        </w:rPr>
        <w:t>If one of the children of the decedent died before the decedent, the place of this child is taken by the children of this child, and if these children have also died, by the grandchildren of this child</w:t>
      </w:r>
      <w:r w:rsidRPr="00EE095D">
        <w:rPr>
          <w:rFonts w:ascii="Times New Roman" w:eastAsia="Calibri" w:hAnsi="Times New Roman" w:cs="Times New Roman"/>
          <w:sz w:val="24"/>
          <w:szCs w:val="24"/>
        </w:rPr>
        <w:t xml:space="preserve"> </w:t>
      </w:r>
      <w:r w:rsidRPr="00EE095D">
        <w:rPr>
          <w:rFonts w:ascii="Times New Roman" w:hAnsi="Times New Roman" w:cs="Times New Roman"/>
          <w:color w:val="222222"/>
          <w:sz w:val="24"/>
          <w:szCs w:val="24"/>
        </w:rPr>
        <w:t>and their successors as long as there are people in this line</w:t>
      </w:r>
    </w:p>
    <w:p w:rsidR="00FE72D2" w:rsidRPr="00EE095D" w:rsidRDefault="00FE72D2" w:rsidP="00FE72D2">
      <w:pPr>
        <w:tabs>
          <w:tab w:val="left" w:pos="602"/>
        </w:tabs>
        <w:ind w:right="71"/>
        <w:rPr>
          <w:rFonts w:ascii="Times New Roman" w:eastAsia="Times New Roman" w:hAnsi="Times New Roman" w:cs="Times New Roman"/>
          <w:sz w:val="24"/>
          <w:szCs w:val="24"/>
        </w:rPr>
      </w:pPr>
    </w:p>
    <w:p w:rsidR="00FE72D2" w:rsidRPr="00EE095D" w:rsidRDefault="00FE72D2" w:rsidP="00FE72D2">
      <w:pPr>
        <w:tabs>
          <w:tab w:val="left" w:pos="602"/>
        </w:tabs>
        <w:ind w:right="71"/>
        <w:rPr>
          <w:rFonts w:ascii="Times New Roman" w:hAnsi="Times New Roman" w:cs="Times New Roman"/>
          <w:sz w:val="24"/>
          <w:szCs w:val="24"/>
        </w:rPr>
      </w:pPr>
      <w:r w:rsidRPr="00EE095D">
        <w:rPr>
          <w:rFonts w:ascii="Times New Roman" w:eastAsia="Times New Roman" w:hAnsi="Times New Roman" w:cs="Times New Roman"/>
          <w:sz w:val="24"/>
          <w:szCs w:val="24"/>
        </w:rPr>
        <w:t xml:space="preserve">2. </w:t>
      </w:r>
      <w:r w:rsidRPr="00EE095D">
        <w:rPr>
          <w:rFonts w:ascii="Times New Roman" w:hAnsi="Times New Roman" w:cs="Times New Roman"/>
          <w:sz w:val="24"/>
          <w:szCs w:val="24"/>
        </w:rPr>
        <w:t>Persons from paragraph 1 of this article inherit in equal</w:t>
      </w:r>
      <w:r w:rsidRPr="00EE095D">
        <w:rPr>
          <w:rFonts w:ascii="Times New Roman" w:hAnsi="Times New Roman" w:cs="Times New Roman"/>
          <w:spacing w:val="-15"/>
          <w:sz w:val="24"/>
          <w:szCs w:val="24"/>
        </w:rPr>
        <w:t xml:space="preserve"> </w:t>
      </w:r>
      <w:r w:rsidRPr="00EE095D">
        <w:rPr>
          <w:rFonts w:ascii="Times New Roman" w:hAnsi="Times New Roman" w:cs="Times New Roman"/>
          <w:sz w:val="24"/>
          <w:szCs w:val="24"/>
        </w:rPr>
        <w:t>shares.</w:t>
      </w:r>
    </w:p>
    <w:p w:rsidR="00FE72D2" w:rsidRPr="00EE095D" w:rsidRDefault="00FE72D2" w:rsidP="00FE72D2">
      <w:pPr>
        <w:tabs>
          <w:tab w:val="left" w:pos="602"/>
        </w:tabs>
        <w:ind w:right="71"/>
        <w:jc w:val="center"/>
        <w:rPr>
          <w:rFonts w:ascii="Times New Roman" w:hAnsi="Times New Roman" w:cs="Times New Roman"/>
          <w:sz w:val="24"/>
          <w:szCs w:val="24"/>
        </w:rPr>
      </w:pPr>
    </w:p>
    <w:p w:rsidR="00FE72D2" w:rsidRPr="00C86D81" w:rsidRDefault="00C86D81" w:rsidP="00FE72D2">
      <w:pPr>
        <w:tabs>
          <w:tab w:val="left" w:pos="602"/>
        </w:tabs>
        <w:ind w:right="71"/>
        <w:jc w:val="center"/>
        <w:rPr>
          <w:rFonts w:ascii="Times New Roman" w:hAnsi="Times New Roman" w:cs="Times New Roman"/>
          <w:b/>
          <w:sz w:val="24"/>
          <w:szCs w:val="24"/>
        </w:rPr>
      </w:pPr>
      <w:r w:rsidRPr="00C86D81">
        <w:rPr>
          <w:rFonts w:ascii="Times New Roman" w:hAnsi="Times New Roman" w:cs="Times New Roman"/>
          <w:b/>
          <w:sz w:val="24"/>
          <w:szCs w:val="24"/>
        </w:rPr>
        <w:t xml:space="preserve">Sub-chapter II - </w:t>
      </w:r>
      <w:r w:rsidR="00FE72D2" w:rsidRPr="00C86D81">
        <w:rPr>
          <w:rFonts w:ascii="Times New Roman" w:hAnsi="Times New Roman" w:cs="Times New Roman"/>
          <w:b/>
          <w:sz w:val="24"/>
          <w:szCs w:val="24"/>
        </w:rPr>
        <w:t>Second line of inheritance</w:t>
      </w:r>
    </w:p>
    <w:p w:rsidR="00FE72D2" w:rsidRPr="00EE095D" w:rsidRDefault="00FE72D2" w:rsidP="00FE72D2">
      <w:pPr>
        <w:ind w:right="71"/>
        <w:jc w:val="center"/>
        <w:rPr>
          <w:rFonts w:ascii="Times New Roman" w:hAnsi="Times New Roman" w:cs="Times New Roman"/>
          <w:b/>
          <w:sz w:val="24"/>
          <w:szCs w:val="24"/>
        </w:rPr>
      </w:pP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Article 14</w:t>
      </w: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Decedent’s parents and spouse</w:t>
      </w:r>
    </w:p>
    <w:p w:rsidR="00FE72D2" w:rsidRPr="00EE095D" w:rsidRDefault="00FE72D2" w:rsidP="00FE72D2">
      <w:pPr>
        <w:tabs>
          <w:tab w:val="left" w:pos="601"/>
        </w:tabs>
        <w:ind w:right="71"/>
        <w:rPr>
          <w:rFonts w:ascii="Times New Roman" w:hAnsi="Times New Roman" w:cs="Times New Roman"/>
          <w:sz w:val="24"/>
          <w:szCs w:val="24"/>
        </w:rPr>
      </w:pPr>
    </w:p>
    <w:p w:rsidR="00FE72D2" w:rsidRPr="00EE095D" w:rsidRDefault="00FE72D2" w:rsidP="00FE72D2">
      <w:pPr>
        <w:tabs>
          <w:tab w:val="left" w:pos="601"/>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1. The property of a decedent who has no descendants shall be inherited by his parents and</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spouse.</w:t>
      </w:r>
    </w:p>
    <w:p w:rsidR="00FE72D2" w:rsidRPr="00EE095D" w:rsidRDefault="00FE72D2" w:rsidP="00FE72D2">
      <w:pPr>
        <w:tabs>
          <w:tab w:val="left" w:pos="602"/>
        </w:tabs>
        <w:ind w:right="71"/>
        <w:rPr>
          <w:rFonts w:ascii="Times New Roman" w:eastAsia="Times New Roman" w:hAnsi="Times New Roman" w:cs="Times New Roman"/>
          <w:sz w:val="24"/>
          <w:szCs w:val="24"/>
        </w:rPr>
      </w:pPr>
    </w:p>
    <w:p w:rsidR="00FE72D2" w:rsidRPr="00EE095D" w:rsidRDefault="00FE72D2" w:rsidP="00FE72D2">
      <w:pPr>
        <w:tabs>
          <w:tab w:val="left" w:pos="602"/>
        </w:tabs>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The decedent’s parents shall inherit half of the property in equal shares, and the other half of his property shall be inherited by his</w:t>
      </w:r>
      <w:r w:rsidRPr="00EE095D">
        <w:rPr>
          <w:rFonts w:ascii="Times New Roman" w:eastAsia="Times New Roman" w:hAnsi="Times New Roman" w:cs="Times New Roman"/>
          <w:spacing w:val="-12"/>
          <w:sz w:val="24"/>
          <w:szCs w:val="24"/>
        </w:rPr>
        <w:t xml:space="preserve"> </w:t>
      </w:r>
      <w:r w:rsidRPr="00EE095D">
        <w:rPr>
          <w:rFonts w:ascii="Times New Roman" w:eastAsia="Times New Roman" w:hAnsi="Times New Roman" w:cs="Times New Roman"/>
          <w:sz w:val="24"/>
          <w:szCs w:val="24"/>
        </w:rPr>
        <w:t>spouse.</w:t>
      </w:r>
    </w:p>
    <w:p w:rsidR="00FE72D2" w:rsidRPr="00EE095D" w:rsidRDefault="00FE72D2" w:rsidP="00FE72D2">
      <w:pPr>
        <w:tabs>
          <w:tab w:val="left" w:pos="582"/>
        </w:tabs>
        <w:ind w:right="71"/>
        <w:rPr>
          <w:rFonts w:ascii="Times New Roman" w:hAnsi="Times New Roman" w:cs="Times New Roman"/>
          <w:sz w:val="24"/>
          <w:szCs w:val="24"/>
        </w:rPr>
      </w:pPr>
    </w:p>
    <w:p w:rsidR="00FE72D2" w:rsidRPr="00EE095D" w:rsidRDefault="00FE72D2" w:rsidP="00FE72D2">
      <w:pPr>
        <w:tabs>
          <w:tab w:val="left" w:pos="58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3. If there is no surviving spouse, the parents of the decedent shall inherit the entire property in equal</w:t>
      </w:r>
      <w:r w:rsidRPr="00EE095D">
        <w:rPr>
          <w:rFonts w:ascii="Times New Roman" w:hAnsi="Times New Roman" w:cs="Times New Roman"/>
          <w:spacing w:val="-10"/>
          <w:sz w:val="24"/>
          <w:szCs w:val="24"/>
        </w:rPr>
        <w:t xml:space="preserve"> </w:t>
      </w:r>
      <w:r w:rsidRPr="00EE095D">
        <w:rPr>
          <w:rFonts w:ascii="Times New Roman" w:hAnsi="Times New Roman" w:cs="Times New Roman"/>
          <w:sz w:val="24"/>
          <w:szCs w:val="24"/>
        </w:rPr>
        <w:t>shares.</w:t>
      </w:r>
    </w:p>
    <w:p w:rsidR="00FE72D2" w:rsidRPr="00EE095D" w:rsidRDefault="00FE72D2" w:rsidP="00FE72D2">
      <w:pPr>
        <w:ind w:right="71"/>
        <w:rPr>
          <w:rFonts w:ascii="Times New Roman" w:eastAsia="Times New Roman" w:hAnsi="Times New Roman" w:cs="Times New Roman"/>
          <w:i/>
          <w:sz w:val="24"/>
          <w:szCs w:val="24"/>
        </w:rPr>
      </w:pPr>
    </w:p>
    <w:p w:rsidR="00FE72D2" w:rsidRPr="00EE095D" w:rsidRDefault="00FE72D2" w:rsidP="00FE72D2">
      <w:pPr>
        <w:ind w:right="71"/>
        <w:rPr>
          <w:rFonts w:ascii="Times New Roman" w:eastAsia="Calibri" w:hAnsi="Times New Roman" w:cs="Times New Roman"/>
          <w:sz w:val="24"/>
          <w:szCs w:val="24"/>
        </w:rPr>
      </w:pPr>
      <w:r w:rsidRPr="00EE095D">
        <w:rPr>
          <w:rFonts w:ascii="Times New Roman" w:eastAsia="Calibri" w:hAnsi="Times New Roman" w:cs="Times New Roman"/>
          <w:sz w:val="24"/>
          <w:szCs w:val="24"/>
        </w:rPr>
        <w:t xml:space="preserve">4. If only one parent survives the decedent, he shall inherit half of the property. </w:t>
      </w:r>
    </w:p>
    <w:p w:rsidR="00FE72D2" w:rsidRPr="00EE095D" w:rsidRDefault="00FE72D2" w:rsidP="00FE72D2">
      <w:pPr>
        <w:ind w:right="71"/>
        <w:rPr>
          <w:rFonts w:ascii="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hAnsi="Times New Roman" w:cs="Times New Roman"/>
          <w:sz w:val="24"/>
          <w:szCs w:val="24"/>
        </w:rPr>
        <w:t>5.</w:t>
      </w:r>
      <w:r w:rsidRPr="00EE095D">
        <w:rPr>
          <w:rFonts w:ascii="Times New Roman" w:eastAsia="Times New Roman" w:hAnsi="Times New Roman" w:cs="Times New Roman"/>
          <w:sz w:val="24"/>
          <w:szCs w:val="24"/>
        </w:rPr>
        <w:t xml:space="preserve"> </w:t>
      </w:r>
      <w:r w:rsidRPr="00EE095D">
        <w:rPr>
          <w:rFonts w:ascii="Times New Roman" w:hAnsi="Times New Roman" w:cs="Times New Roman"/>
          <w:sz w:val="24"/>
          <w:szCs w:val="24"/>
        </w:rPr>
        <w:t>If both parents of the decedent have died before him the entire property shall be inherited by the decedent’s</w:t>
      </w:r>
      <w:r w:rsidRPr="00EE095D">
        <w:rPr>
          <w:rFonts w:ascii="Times New Roman" w:hAnsi="Times New Roman" w:cs="Times New Roman"/>
          <w:spacing w:val="-20"/>
          <w:sz w:val="24"/>
          <w:szCs w:val="24"/>
        </w:rPr>
        <w:t xml:space="preserve"> </w:t>
      </w:r>
      <w:r w:rsidRPr="00EE095D">
        <w:rPr>
          <w:rFonts w:ascii="Times New Roman" w:hAnsi="Times New Roman" w:cs="Times New Roman"/>
          <w:sz w:val="24"/>
          <w:szCs w:val="24"/>
        </w:rPr>
        <w:t>spouse.</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15</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tabs>
          <w:tab w:val="left" w:pos="582"/>
        </w:tabs>
        <w:ind w:right="71"/>
        <w:jc w:val="center"/>
        <w:rPr>
          <w:rFonts w:ascii="Times New Roman" w:eastAsia="Times New Roman" w:hAnsi="Times New Roman" w:cs="Times New Roman"/>
          <w:b/>
          <w:sz w:val="24"/>
          <w:szCs w:val="24"/>
        </w:rPr>
      </w:pPr>
      <w:r w:rsidRPr="00EE095D">
        <w:rPr>
          <w:rFonts w:ascii="Times New Roman" w:hAnsi="Times New Roman" w:cs="Times New Roman"/>
          <w:b/>
          <w:sz w:val="24"/>
          <w:szCs w:val="24"/>
        </w:rPr>
        <w:t xml:space="preserve">Brothers and sisters of the testator and their </w:t>
      </w:r>
      <w:r w:rsidRPr="00EE095D">
        <w:rPr>
          <w:rFonts w:ascii="Times New Roman" w:eastAsia="Calibri" w:hAnsi="Times New Roman" w:cs="Times New Roman"/>
          <w:b/>
          <w:sz w:val="24"/>
          <w:szCs w:val="24"/>
        </w:rPr>
        <w:t>descendants</w:t>
      </w:r>
    </w:p>
    <w:p w:rsidR="00FE72D2" w:rsidRPr="00EE095D" w:rsidRDefault="00FE72D2" w:rsidP="00FE72D2">
      <w:pPr>
        <w:tabs>
          <w:tab w:val="left" w:pos="582"/>
        </w:tabs>
        <w:ind w:right="71"/>
        <w:rPr>
          <w:rFonts w:ascii="Times New Roman" w:eastAsia="Times New Roman" w:hAnsi="Times New Roman" w:cs="Times New Roman"/>
          <w:sz w:val="24"/>
          <w:szCs w:val="24"/>
        </w:rPr>
      </w:pPr>
    </w:p>
    <w:p w:rsidR="00FE72D2" w:rsidRPr="00EE095D" w:rsidRDefault="00FE72D2" w:rsidP="00FE72D2">
      <w:pPr>
        <w:tabs>
          <w:tab w:val="left" w:pos="582"/>
        </w:tabs>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1. </w:t>
      </w:r>
      <w:r w:rsidRPr="00EE095D">
        <w:rPr>
          <w:rFonts w:ascii="Times New Roman" w:eastAsia="Calibri" w:hAnsi="Times New Roman" w:cs="Times New Roman"/>
          <w:sz w:val="24"/>
          <w:szCs w:val="24"/>
        </w:rPr>
        <w:t xml:space="preserve">In case there is no surviving spouse and no surviving descendant and one of the decedent’s parents died before him, the part of the hereditary property that would have belonged to him under Article 14 if he had survived the decedent, shall be inherited by his children (the decedent’s brothers and sisters), his grandchildren, his grand–grandchildren and further descendants according to the provisions of this </w:t>
      </w:r>
      <w:r w:rsidRPr="00E144BA">
        <w:rPr>
          <w:rFonts w:ascii="Times New Roman" w:eastAsia="Calibri" w:hAnsi="Times New Roman" w:cs="Times New Roman"/>
          <w:sz w:val="24"/>
          <w:szCs w:val="24"/>
        </w:rPr>
        <w:t>Code</w:t>
      </w:r>
      <w:r w:rsidRPr="00EE095D">
        <w:rPr>
          <w:rFonts w:ascii="Times New Roman" w:eastAsia="Calibri" w:hAnsi="Times New Roman" w:cs="Times New Roman"/>
          <w:sz w:val="24"/>
          <w:szCs w:val="24"/>
        </w:rPr>
        <w:t xml:space="preserve"> regarding inheritance by the decedent’s children and other descendants.</w:t>
      </w:r>
    </w:p>
    <w:p w:rsidR="00FE72D2" w:rsidRPr="00EE095D" w:rsidRDefault="00FE72D2" w:rsidP="00FE72D2">
      <w:pPr>
        <w:tabs>
          <w:tab w:val="left" w:pos="582"/>
        </w:tabs>
        <w:ind w:right="71"/>
        <w:rPr>
          <w:rFonts w:ascii="Times New Roman" w:hAnsi="Times New Roman" w:cs="Times New Roman"/>
          <w:sz w:val="24"/>
          <w:szCs w:val="24"/>
        </w:rPr>
      </w:pPr>
    </w:p>
    <w:p w:rsidR="00FE72D2" w:rsidRPr="00EE095D" w:rsidRDefault="00FE72D2" w:rsidP="00FE72D2">
      <w:pPr>
        <w:tabs>
          <w:tab w:val="left" w:pos="58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2. If both parents of the decedent have died before him, the part of hereditary property that would have belonged to each of them if they had survived the decedent shall be inherited by their respective descendants in the manner set out under paragraph 1 of this article.</w:t>
      </w:r>
    </w:p>
    <w:p w:rsidR="00FE72D2" w:rsidRPr="00EE095D" w:rsidRDefault="00FE72D2" w:rsidP="00FE72D2">
      <w:pPr>
        <w:tabs>
          <w:tab w:val="left" w:pos="582"/>
        </w:tabs>
        <w:ind w:right="71"/>
        <w:rPr>
          <w:rFonts w:ascii="Times New Roman" w:eastAsia="Times New Roman" w:hAnsi="Times New Roman" w:cs="Times New Roman"/>
          <w:sz w:val="24"/>
          <w:szCs w:val="24"/>
        </w:rPr>
      </w:pPr>
    </w:p>
    <w:p w:rsidR="00FE72D2" w:rsidRPr="00EE095D" w:rsidRDefault="00FE72D2" w:rsidP="00FE72D2">
      <w:pPr>
        <w:tabs>
          <w:tab w:val="left" w:pos="582"/>
        </w:tabs>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3. At all times, the decedent’s siblings related to him through his father only, shall inherit equal shares of the father’s hereditary share, and siblings related to him through his mother only shall inherit equal parts of the mother’s hereditary share; and siblings related to the decedent through the same mother and father shall inherit the father’s hereditary share in equal parts with the siblings from the father’s side, and the mother’s hereditary share with the siblings from the mother’s</w:t>
      </w:r>
      <w:r w:rsidRPr="00EE095D">
        <w:rPr>
          <w:rFonts w:ascii="Times New Roman" w:eastAsia="Times New Roman" w:hAnsi="Times New Roman" w:cs="Times New Roman"/>
          <w:spacing w:val="-15"/>
          <w:sz w:val="24"/>
          <w:szCs w:val="24"/>
        </w:rPr>
        <w:t xml:space="preserve"> </w:t>
      </w:r>
      <w:r w:rsidRPr="00EE095D">
        <w:rPr>
          <w:rFonts w:ascii="Times New Roman" w:eastAsia="Times New Roman" w:hAnsi="Times New Roman" w:cs="Times New Roman"/>
          <w:sz w:val="24"/>
          <w:szCs w:val="24"/>
        </w:rPr>
        <w:t>side.</w:t>
      </w:r>
    </w:p>
    <w:p w:rsidR="00FE72D2" w:rsidRPr="00EE095D" w:rsidRDefault="00FE72D2" w:rsidP="00FE72D2">
      <w:pPr>
        <w:tabs>
          <w:tab w:val="left" w:pos="582"/>
        </w:tabs>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16</w:t>
      </w:r>
    </w:p>
    <w:p w:rsidR="00FE72D2" w:rsidRPr="00EE095D" w:rsidRDefault="00FE72D2" w:rsidP="00FE72D2">
      <w:pPr>
        <w:ind w:right="71"/>
        <w:jc w:val="center"/>
        <w:rPr>
          <w:rFonts w:ascii="Times New Roman" w:eastAsia="Times New Roman" w:hAnsi="Times New Roman" w:cs="Times New Roman"/>
          <w:sz w:val="24"/>
          <w:szCs w:val="24"/>
        </w:rPr>
      </w:pPr>
      <w:r w:rsidRPr="00EE095D">
        <w:rPr>
          <w:rFonts w:ascii="Times New Roman" w:eastAsia="Times New Roman" w:hAnsi="Times New Roman" w:cs="Times New Roman"/>
          <w:b/>
          <w:sz w:val="24"/>
          <w:szCs w:val="24"/>
        </w:rPr>
        <w:t>The inheritance from a parent who died without any</w:t>
      </w:r>
      <w:r w:rsidRPr="00EE095D">
        <w:rPr>
          <w:rFonts w:ascii="Times New Roman" w:eastAsia="Times New Roman" w:hAnsi="Times New Roman" w:cs="Times New Roman"/>
          <w:b/>
          <w:spacing w:val="-11"/>
          <w:sz w:val="24"/>
          <w:szCs w:val="24"/>
        </w:rPr>
        <w:t xml:space="preserve"> </w:t>
      </w:r>
      <w:r w:rsidRPr="00EE095D">
        <w:rPr>
          <w:rFonts w:ascii="Times New Roman" w:eastAsia="Times New Roman" w:hAnsi="Times New Roman" w:cs="Times New Roman"/>
          <w:b/>
          <w:sz w:val="24"/>
          <w:szCs w:val="24"/>
        </w:rPr>
        <w:t>descendants</w:t>
      </w:r>
    </w:p>
    <w:p w:rsidR="00FE72D2" w:rsidRPr="00EE095D" w:rsidRDefault="00FE72D2" w:rsidP="00FE72D2">
      <w:pPr>
        <w:ind w:right="71"/>
        <w:jc w:val="center"/>
        <w:rPr>
          <w:rFonts w:ascii="Times New Roman" w:eastAsia="Times New Roman" w:hAnsi="Times New Roman" w:cs="Times New Roman"/>
          <w:sz w:val="24"/>
          <w:szCs w:val="24"/>
        </w:rPr>
      </w:pPr>
    </w:p>
    <w:p w:rsidR="00FE72D2" w:rsidRPr="00EE095D" w:rsidRDefault="00FE72D2" w:rsidP="00FE72D2">
      <w:pPr>
        <w:ind w:right="71"/>
        <w:rPr>
          <w:rFonts w:ascii="Times New Roman" w:hAnsi="Times New Roman" w:cs="Times New Roman"/>
          <w:sz w:val="24"/>
          <w:szCs w:val="24"/>
        </w:rPr>
      </w:pPr>
      <w:r w:rsidRPr="00EE095D">
        <w:rPr>
          <w:rFonts w:ascii="Times New Roman" w:hAnsi="Times New Roman" w:cs="Times New Roman"/>
          <w:sz w:val="24"/>
          <w:szCs w:val="24"/>
        </w:rPr>
        <w:t>In case there is no surviving spouse and no surviving descendant and both of the decedent parents have died before the decedent and one of the parents did not leave any descendants, the part of hereditary property that would have belonged to those descendants shall be inherited by the descendants of the other parent.</w:t>
      </w:r>
    </w:p>
    <w:p w:rsidR="00FE72D2" w:rsidRPr="00EE095D" w:rsidRDefault="00FE72D2" w:rsidP="00FE72D2">
      <w:pPr>
        <w:ind w:right="71"/>
        <w:jc w:val="center"/>
        <w:rPr>
          <w:rFonts w:ascii="Times New Roman" w:eastAsia="Times New Roman" w:hAnsi="Times New Roman" w:cs="Times New Roman"/>
          <w:b/>
          <w:sz w:val="24"/>
          <w:szCs w:val="24"/>
        </w:rPr>
      </w:pPr>
    </w:p>
    <w:p w:rsidR="00E144BA" w:rsidRDefault="00E144BA" w:rsidP="00FE72D2">
      <w:pPr>
        <w:ind w:right="7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Sub-chapter III – Third line of inheritance </w:t>
      </w:r>
    </w:p>
    <w:p w:rsidR="00E144BA" w:rsidRDefault="00E144BA" w:rsidP="00FE72D2">
      <w:pPr>
        <w:ind w:right="71"/>
        <w:jc w:val="center"/>
        <w:rPr>
          <w:rFonts w:ascii="Times New Roman" w:eastAsia="Times New Roman" w:hAnsi="Times New Roman" w:cs="Times New Roman"/>
          <w:b/>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17</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Decedent’s grandfather or grandmother</w:t>
      </w:r>
    </w:p>
    <w:p w:rsidR="00FE72D2" w:rsidRPr="00EE095D" w:rsidRDefault="00FE72D2" w:rsidP="00FE72D2">
      <w:pPr>
        <w:tabs>
          <w:tab w:val="left" w:pos="602"/>
        </w:tabs>
        <w:ind w:right="71"/>
        <w:rPr>
          <w:rFonts w:ascii="Times New Roman" w:hAnsi="Times New Roman" w:cs="Times New Roman"/>
          <w:sz w:val="24"/>
          <w:szCs w:val="24"/>
        </w:rPr>
      </w:pPr>
    </w:p>
    <w:p w:rsidR="00FE72D2" w:rsidRPr="00EE095D" w:rsidRDefault="00FE72D2" w:rsidP="00FE72D2">
      <w:pPr>
        <w:tabs>
          <w:tab w:val="left" w:pos="60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1. The hereditary property of predecessors, who has left neither descendants, nor a spouse, nor parents, and whose parents have not left other descendants, shall be inherited by his grandparents.</w:t>
      </w:r>
    </w:p>
    <w:p w:rsidR="00FE72D2" w:rsidRPr="00EE095D" w:rsidRDefault="00FE72D2" w:rsidP="00FE72D2">
      <w:pPr>
        <w:tabs>
          <w:tab w:val="left" w:pos="601"/>
        </w:tabs>
        <w:ind w:right="71"/>
        <w:rPr>
          <w:rFonts w:ascii="Times New Roman" w:eastAsia="Times New Roman" w:hAnsi="Times New Roman" w:cs="Times New Roman"/>
          <w:sz w:val="24"/>
          <w:szCs w:val="24"/>
        </w:rPr>
      </w:pPr>
    </w:p>
    <w:p w:rsidR="00FE72D2" w:rsidRPr="00EE095D" w:rsidRDefault="00FE72D2" w:rsidP="00FE72D2">
      <w:pPr>
        <w:tabs>
          <w:tab w:val="left" w:pos="601"/>
        </w:tabs>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Half of the hereditary property shall be inherited by the grandparents on father’s side, and the other half by the grandparents on mother’s</w:t>
      </w:r>
      <w:r w:rsidRPr="00EE095D">
        <w:rPr>
          <w:rFonts w:ascii="Times New Roman" w:eastAsia="Times New Roman" w:hAnsi="Times New Roman" w:cs="Times New Roman"/>
          <w:spacing w:val="-17"/>
          <w:sz w:val="24"/>
          <w:szCs w:val="24"/>
        </w:rPr>
        <w:t xml:space="preserve"> </w:t>
      </w:r>
      <w:r w:rsidRPr="00EE095D">
        <w:rPr>
          <w:rFonts w:ascii="Times New Roman" w:eastAsia="Times New Roman" w:hAnsi="Times New Roman" w:cs="Times New Roman"/>
          <w:sz w:val="24"/>
          <w:szCs w:val="24"/>
        </w:rPr>
        <w:t>side.</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18</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The rights of the grandfather and grandmother of the same</w:t>
      </w:r>
      <w:r w:rsidRPr="00EE095D">
        <w:rPr>
          <w:rFonts w:ascii="Times New Roman" w:eastAsia="Times New Roman" w:hAnsi="Times New Roman" w:cs="Times New Roman"/>
          <w:b/>
          <w:spacing w:val="-6"/>
          <w:sz w:val="24"/>
          <w:szCs w:val="24"/>
        </w:rPr>
        <w:t xml:space="preserve"> </w:t>
      </w:r>
      <w:r w:rsidRPr="00EE095D">
        <w:rPr>
          <w:rFonts w:ascii="Times New Roman" w:eastAsia="Times New Roman" w:hAnsi="Times New Roman" w:cs="Times New Roman"/>
          <w:b/>
          <w:sz w:val="24"/>
          <w:szCs w:val="24"/>
        </w:rPr>
        <w:t>lineage</w:t>
      </w:r>
    </w:p>
    <w:p w:rsidR="00FE72D2" w:rsidRPr="00EE095D" w:rsidRDefault="00FE72D2" w:rsidP="00FE72D2">
      <w:pPr>
        <w:tabs>
          <w:tab w:val="left" w:pos="602"/>
        </w:tabs>
        <w:ind w:right="71"/>
        <w:rPr>
          <w:rFonts w:ascii="Times New Roman" w:hAnsi="Times New Roman" w:cs="Times New Roman"/>
          <w:sz w:val="24"/>
          <w:szCs w:val="24"/>
        </w:rPr>
      </w:pPr>
    </w:p>
    <w:p w:rsidR="00FE72D2" w:rsidRPr="00EE095D" w:rsidRDefault="00FE72D2" w:rsidP="00FE72D2">
      <w:pPr>
        <w:tabs>
          <w:tab w:val="left" w:pos="60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1. The grandparents of the same lineage shall inherit in equal</w:t>
      </w:r>
      <w:r w:rsidRPr="00EE095D">
        <w:rPr>
          <w:rFonts w:ascii="Times New Roman" w:hAnsi="Times New Roman" w:cs="Times New Roman"/>
          <w:spacing w:val="-7"/>
          <w:sz w:val="24"/>
          <w:szCs w:val="24"/>
        </w:rPr>
        <w:t xml:space="preserve"> </w:t>
      </w:r>
      <w:r w:rsidRPr="00EE095D">
        <w:rPr>
          <w:rFonts w:ascii="Times New Roman" w:hAnsi="Times New Roman" w:cs="Times New Roman"/>
          <w:sz w:val="24"/>
          <w:szCs w:val="24"/>
        </w:rPr>
        <w:t>shares.</w:t>
      </w:r>
    </w:p>
    <w:p w:rsidR="00FE72D2" w:rsidRPr="00EE095D" w:rsidRDefault="00FE72D2" w:rsidP="00FE72D2">
      <w:pPr>
        <w:tabs>
          <w:tab w:val="left" w:pos="602"/>
        </w:tabs>
        <w:ind w:right="71"/>
        <w:rPr>
          <w:rFonts w:ascii="Times New Roman" w:eastAsia="Times New Roman" w:hAnsi="Times New Roman" w:cs="Times New Roman"/>
          <w:sz w:val="24"/>
          <w:szCs w:val="24"/>
        </w:rPr>
      </w:pPr>
    </w:p>
    <w:p w:rsidR="00FE72D2" w:rsidRPr="00EE095D" w:rsidRDefault="00FE72D2" w:rsidP="00FE72D2">
      <w:pPr>
        <w:tabs>
          <w:tab w:val="left" w:pos="602"/>
        </w:tabs>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w:t>
      </w:r>
      <w:r w:rsidRPr="00EE095D">
        <w:rPr>
          <w:rStyle w:val="Heading1Char"/>
          <w:rFonts w:ascii="Times New Roman" w:hAnsi="Times New Roman" w:cs="Times New Roman"/>
        </w:rPr>
        <w:t xml:space="preserve"> </w:t>
      </w:r>
      <w:r w:rsidRPr="00EE095D">
        <w:rPr>
          <w:rStyle w:val="alt-edited"/>
          <w:rFonts w:ascii="Times New Roman" w:hAnsi="Times New Roman" w:cs="Times New Roman"/>
          <w:sz w:val="24"/>
          <w:szCs w:val="24"/>
        </w:rPr>
        <w:t xml:space="preserve">If any of the predecessors of the same </w:t>
      </w:r>
      <w:r w:rsidRPr="00EE095D">
        <w:rPr>
          <w:rFonts w:ascii="Times New Roman" w:eastAsia="Times New Roman" w:hAnsi="Times New Roman" w:cs="Times New Roman"/>
          <w:sz w:val="24"/>
          <w:szCs w:val="24"/>
        </w:rPr>
        <w:t>lineage</w:t>
      </w:r>
      <w:r w:rsidRPr="00EE095D">
        <w:rPr>
          <w:rStyle w:val="alt-edited"/>
          <w:rFonts w:ascii="Times New Roman" w:hAnsi="Times New Roman" w:cs="Times New Roman"/>
          <w:sz w:val="24"/>
          <w:szCs w:val="24"/>
        </w:rPr>
        <w:t xml:space="preserve"> died before the decedent, the share of the hereditary wealth that would belong to him as if he had lived after the decedent</w:t>
      </w:r>
      <w:r w:rsidRPr="00EE095D">
        <w:rPr>
          <w:rFonts w:ascii="Times New Roman" w:eastAsia="Times New Roman" w:hAnsi="Times New Roman" w:cs="Times New Roman"/>
          <w:sz w:val="24"/>
          <w:szCs w:val="24"/>
        </w:rPr>
        <w:t>. The decedent shall be inherited by his children according to the provisions for inheritance by the decedent’s</w:t>
      </w:r>
      <w:r w:rsidRPr="00EE095D">
        <w:rPr>
          <w:rFonts w:ascii="Times New Roman" w:eastAsia="Times New Roman" w:hAnsi="Times New Roman" w:cs="Times New Roman"/>
          <w:spacing w:val="-22"/>
          <w:sz w:val="24"/>
          <w:szCs w:val="24"/>
        </w:rPr>
        <w:t xml:space="preserve"> </w:t>
      </w:r>
      <w:r w:rsidRPr="00EE095D">
        <w:rPr>
          <w:rFonts w:ascii="Times New Roman" w:eastAsia="Times New Roman" w:hAnsi="Times New Roman" w:cs="Times New Roman"/>
          <w:sz w:val="24"/>
          <w:szCs w:val="24"/>
        </w:rPr>
        <w:t>children.</w:t>
      </w:r>
    </w:p>
    <w:p w:rsidR="00FE72D2" w:rsidRPr="00EE095D" w:rsidRDefault="00FE72D2" w:rsidP="00FE72D2">
      <w:pPr>
        <w:tabs>
          <w:tab w:val="left" w:pos="601"/>
        </w:tabs>
        <w:ind w:right="71"/>
        <w:rPr>
          <w:rFonts w:ascii="Times New Roman" w:eastAsia="Times New Roman" w:hAnsi="Times New Roman" w:cs="Times New Roman"/>
          <w:sz w:val="24"/>
          <w:szCs w:val="24"/>
        </w:rPr>
      </w:pPr>
    </w:p>
    <w:p w:rsidR="00FE72D2" w:rsidRPr="00EE095D" w:rsidRDefault="00FE72D2" w:rsidP="00FE72D2">
      <w:pPr>
        <w:tabs>
          <w:tab w:val="left" w:pos="601"/>
        </w:tabs>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3. For all other issues regarding the hereditary rights of grandparents of the same lineage, and their descendants, the provisions for inheritance by the decedent’s parents and siblings shall</w:t>
      </w:r>
      <w:r w:rsidRPr="00EE095D">
        <w:rPr>
          <w:rFonts w:ascii="Times New Roman" w:eastAsia="Times New Roman" w:hAnsi="Times New Roman" w:cs="Times New Roman"/>
          <w:spacing w:val="-3"/>
          <w:sz w:val="24"/>
          <w:szCs w:val="24"/>
        </w:rPr>
        <w:t xml:space="preserve"> </w:t>
      </w:r>
      <w:r w:rsidRPr="00EE095D">
        <w:rPr>
          <w:rFonts w:ascii="Times New Roman" w:eastAsia="Times New Roman" w:hAnsi="Times New Roman" w:cs="Times New Roman"/>
          <w:sz w:val="24"/>
          <w:szCs w:val="24"/>
        </w:rPr>
        <w:t>apply.</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19</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Grandparents of one lineage who have died without leaving</w:t>
      </w:r>
      <w:r w:rsidRPr="00EE095D">
        <w:rPr>
          <w:rFonts w:ascii="Times New Roman" w:eastAsia="Times New Roman" w:hAnsi="Times New Roman" w:cs="Times New Roman"/>
          <w:b/>
          <w:spacing w:val="-22"/>
          <w:sz w:val="24"/>
          <w:szCs w:val="24"/>
        </w:rPr>
        <w:t xml:space="preserve"> </w:t>
      </w:r>
      <w:r w:rsidRPr="00EE095D">
        <w:rPr>
          <w:rFonts w:ascii="Times New Roman" w:eastAsia="Times New Roman" w:hAnsi="Times New Roman" w:cs="Times New Roman"/>
          <w:b/>
          <w:sz w:val="24"/>
          <w:szCs w:val="24"/>
        </w:rPr>
        <w:t>descendants</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If the grandparents of the same lineage have died before the decedent and have not left descendants, the part of the hereditary property that would have belonged to them if they had survived the decedent shall be inherited by the grandparents of the other lineage, as per article </w:t>
      </w:r>
      <w:r w:rsidRPr="00E144BA">
        <w:rPr>
          <w:rFonts w:ascii="Times New Roman" w:eastAsia="Times New Roman" w:hAnsi="Times New Roman" w:cs="Times New Roman"/>
          <w:sz w:val="24"/>
          <w:szCs w:val="24"/>
        </w:rPr>
        <w:t>18</w:t>
      </w:r>
      <w:r w:rsidRPr="00EE095D">
        <w:rPr>
          <w:rFonts w:ascii="Times New Roman" w:eastAsia="Times New Roman" w:hAnsi="Times New Roman" w:cs="Times New Roman"/>
          <w:sz w:val="24"/>
          <w:szCs w:val="24"/>
        </w:rPr>
        <w:t xml:space="preserve"> of this</w:t>
      </w:r>
      <w:r w:rsidRPr="00EE095D">
        <w:rPr>
          <w:rFonts w:ascii="Times New Roman" w:eastAsia="Times New Roman" w:hAnsi="Times New Roman" w:cs="Times New Roman"/>
          <w:spacing w:val="-7"/>
          <w:sz w:val="24"/>
          <w:szCs w:val="24"/>
        </w:rPr>
        <w:t xml:space="preserve"> Book</w:t>
      </w:r>
      <w:r w:rsidRPr="00EE095D">
        <w:rPr>
          <w:rFonts w:ascii="Times New Roman" w:eastAsia="Times New Roman" w:hAnsi="Times New Roman" w:cs="Times New Roman"/>
          <w:sz w:val="24"/>
          <w:szCs w:val="24"/>
        </w:rPr>
        <w:t>.</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p>
    <w:p w:rsidR="00E144BA" w:rsidRDefault="00E144BA" w:rsidP="00FE72D2">
      <w:pPr>
        <w:ind w:right="7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Sub-chapter IV – Inheritance by Public Authorities </w:t>
      </w:r>
    </w:p>
    <w:p w:rsidR="00E144BA" w:rsidRDefault="00E144BA" w:rsidP="00FE72D2">
      <w:pPr>
        <w:ind w:right="71"/>
        <w:jc w:val="center"/>
        <w:rPr>
          <w:rFonts w:ascii="Times New Roman" w:eastAsia="Times New Roman" w:hAnsi="Times New Roman" w:cs="Times New Roman"/>
          <w:b/>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20</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The municipality as legal heir of last</w:t>
      </w:r>
      <w:r w:rsidRPr="00EE095D">
        <w:rPr>
          <w:rFonts w:ascii="Times New Roman" w:eastAsia="Times New Roman" w:hAnsi="Times New Roman" w:cs="Times New Roman"/>
          <w:b/>
          <w:spacing w:val="-4"/>
          <w:sz w:val="24"/>
          <w:szCs w:val="24"/>
        </w:rPr>
        <w:t xml:space="preserve"> </w:t>
      </w:r>
      <w:r w:rsidRPr="00EE095D">
        <w:rPr>
          <w:rFonts w:ascii="Times New Roman" w:eastAsia="Times New Roman" w:hAnsi="Times New Roman" w:cs="Times New Roman"/>
          <w:b/>
          <w:sz w:val="24"/>
          <w:szCs w:val="24"/>
        </w:rPr>
        <w:t>resort</w:t>
      </w:r>
    </w:p>
    <w:p w:rsidR="00FE72D2" w:rsidRPr="00EE095D" w:rsidRDefault="00FE72D2" w:rsidP="00FE72D2">
      <w:pPr>
        <w:tabs>
          <w:tab w:val="left" w:pos="602"/>
        </w:tabs>
        <w:ind w:right="71"/>
        <w:rPr>
          <w:rFonts w:ascii="Times New Roman" w:hAnsi="Times New Roman" w:cs="Times New Roman"/>
          <w:sz w:val="24"/>
          <w:szCs w:val="24"/>
        </w:rPr>
      </w:pPr>
    </w:p>
    <w:p w:rsidR="00FE72D2" w:rsidRPr="00EE095D" w:rsidRDefault="00FE72D2" w:rsidP="00FE72D2">
      <w:pPr>
        <w:tabs>
          <w:tab w:val="left" w:pos="60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1. If the decedent does not leave any legal heir or with testament, the succession shall be assumed by the municipality where the decedent had his last residence or</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abode.</w:t>
      </w:r>
    </w:p>
    <w:p w:rsidR="00FE72D2" w:rsidRPr="00EE095D" w:rsidRDefault="00FE72D2" w:rsidP="00FE72D2">
      <w:pPr>
        <w:tabs>
          <w:tab w:val="left" w:pos="602"/>
        </w:tabs>
        <w:ind w:right="71"/>
        <w:rPr>
          <w:rFonts w:ascii="Times New Roman" w:eastAsia="Times New Roman" w:hAnsi="Times New Roman" w:cs="Times New Roman"/>
          <w:sz w:val="24"/>
          <w:szCs w:val="24"/>
        </w:rPr>
      </w:pPr>
    </w:p>
    <w:p w:rsidR="00FE72D2" w:rsidRPr="00EE095D" w:rsidRDefault="00FE72D2" w:rsidP="00FE72D2">
      <w:pPr>
        <w:tabs>
          <w:tab w:val="left" w:pos="602"/>
        </w:tabs>
        <w:ind w:right="71"/>
        <w:rPr>
          <w:rFonts w:ascii="Times New Roman" w:hAnsi="Times New Roman" w:cs="Times New Roman"/>
          <w:sz w:val="24"/>
          <w:szCs w:val="24"/>
        </w:rPr>
      </w:pPr>
      <w:r w:rsidRPr="00EE095D">
        <w:rPr>
          <w:rFonts w:ascii="Times New Roman" w:eastAsia="Times New Roman" w:hAnsi="Times New Roman" w:cs="Times New Roman"/>
          <w:sz w:val="24"/>
          <w:szCs w:val="24"/>
        </w:rPr>
        <w:t xml:space="preserve">2. </w:t>
      </w:r>
      <w:r w:rsidRPr="00EE095D">
        <w:rPr>
          <w:rFonts w:ascii="Times New Roman" w:hAnsi="Times New Roman" w:cs="Times New Roman"/>
          <w:sz w:val="24"/>
          <w:szCs w:val="24"/>
        </w:rPr>
        <w:t>If his or her place of residence has been outside the territory of the Republic of Kosovo then the hereditary wealth belongs to the municipality where the decedent has had his or her last residence or place of residence in the country. In cases where the decedent has never resided or stayed in the Republic of Kosovo, the hereditary wealth belongs to the state.</w:t>
      </w:r>
    </w:p>
    <w:p w:rsidR="00FE72D2" w:rsidRPr="00EE095D" w:rsidRDefault="00FE72D2" w:rsidP="00FE72D2">
      <w:pPr>
        <w:tabs>
          <w:tab w:val="left" w:pos="602"/>
        </w:tabs>
        <w:ind w:right="71"/>
        <w:rPr>
          <w:rFonts w:ascii="Times New Roman" w:eastAsia="Times New Roman" w:hAnsi="Times New Roman" w:cs="Times New Roman"/>
          <w:b/>
          <w:sz w:val="24"/>
          <w:szCs w:val="24"/>
        </w:rPr>
      </w:pPr>
    </w:p>
    <w:p w:rsidR="00FE72D2" w:rsidRPr="001202F6" w:rsidRDefault="001202F6" w:rsidP="00FE72D2">
      <w:pPr>
        <w:ind w:right="71"/>
        <w:jc w:val="center"/>
        <w:rPr>
          <w:rFonts w:ascii="Times New Roman" w:eastAsia="Times New Roman" w:hAnsi="Times New Roman" w:cs="Times New Roman"/>
          <w:b/>
          <w:sz w:val="28"/>
          <w:szCs w:val="28"/>
        </w:rPr>
      </w:pPr>
      <w:r w:rsidRPr="001202F6">
        <w:rPr>
          <w:rFonts w:ascii="Times New Roman" w:eastAsia="Times New Roman" w:hAnsi="Times New Roman" w:cs="Times New Roman"/>
          <w:b/>
          <w:sz w:val="28"/>
          <w:szCs w:val="28"/>
        </w:rPr>
        <w:t xml:space="preserve">Chapter IV – Special Provisions for Some Heirs </w:t>
      </w:r>
    </w:p>
    <w:p w:rsidR="00FE72D2" w:rsidRDefault="00FE72D2" w:rsidP="00FE72D2">
      <w:pPr>
        <w:ind w:right="71"/>
        <w:jc w:val="center"/>
        <w:rPr>
          <w:rFonts w:ascii="Times New Roman" w:eastAsia="Times New Roman" w:hAnsi="Times New Roman" w:cs="Times New Roman"/>
          <w:b/>
          <w:sz w:val="24"/>
          <w:szCs w:val="24"/>
        </w:rPr>
      </w:pPr>
    </w:p>
    <w:p w:rsidR="001202F6" w:rsidRDefault="001202F6" w:rsidP="00FE72D2">
      <w:pPr>
        <w:ind w:right="7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Sub-chapter I – Children </w:t>
      </w:r>
    </w:p>
    <w:p w:rsidR="001202F6" w:rsidRPr="00EE095D" w:rsidRDefault="001202F6" w:rsidP="00FE72D2">
      <w:pPr>
        <w:ind w:right="71"/>
        <w:jc w:val="center"/>
        <w:rPr>
          <w:rFonts w:ascii="Times New Roman" w:eastAsia="Times New Roman" w:hAnsi="Times New Roman" w:cs="Times New Roman"/>
          <w:b/>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 xml:space="preserve">Article 21 </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Equal treatment of the decedent’s children</w:t>
      </w:r>
    </w:p>
    <w:p w:rsidR="00FE72D2" w:rsidRPr="00EE095D" w:rsidRDefault="00FE72D2" w:rsidP="00FE72D2">
      <w:pPr>
        <w:tabs>
          <w:tab w:val="left" w:pos="0"/>
        </w:tabs>
        <w:ind w:right="71"/>
        <w:rPr>
          <w:rFonts w:ascii="Times New Roman" w:eastAsia="Calibri" w:hAnsi="Times New Roman" w:cs="Times New Roman"/>
          <w:sz w:val="24"/>
          <w:szCs w:val="24"/>
        </w:rPr>
      </w:pPr>
    </w:p>
    <w:p w:rsidR="00FE72D2" w:rsidRPr="00EE095D" w:rsidRDefault="00FE72D2" w:rsidP="00FE72D2">
      <w:pPr>
        <w:tabs>
          <w:tab w:val="left" w:pos="0"/>
        </w:tabs>
        <w:ind w:right="71"/>
        <w:rPr>
          <w:rFonts w:ascii="Times New Roman" w:eastAsia="Calibri" w:hAnsi="Times New Roman" w:cs="Times New Roman"/>
          <w:sz w:val="24"/>
          <w:szCs w:val="24"/>
        </w:rPr>
      </w:pPr>
      <w:r w:rsidRPr="001202F6">
        <w:rPr>
          <w:rFonts w:ascii="Times New Roman" w:eastAsia="Calibri" w:hAnsi="Times New Roman" w:cs="Times New Roman"/>
          <w:sz w:val="24"/>
          <w:szCs w:val="24"/>
        </w:rPr>
        <w:t>Children</w:t>
      </w:r>
      <w:r w:rsidRPr="00EE095D">
        <w:rPr>
          <w:rFonts w:ascii="Times New Roman" w:eastAsia="Calibri" w:hAnsi="Times New Roman" w:cs="Times New Roman"/>
          <w:sz w:val="24"/>
          <w:szCs w:val="24"/>
        </w:rPr>
        <w:t xml:space="preserve"> born in marriage and outside marriage when paternity has been recognized or </w:t>
      </w:r>
      <w:r w:rsidRPr="00EE095D">
        <w:rPr>
          <w:rStyle w:val="shorttext"/>
          <w:rFonts w:ascii="Times New Roman" w:hAnsi="Times New Roman" w:cs="Times New Roman"/>
          <w:sz w:val="24"/>
          <w:szCs w:val="24"/>
        </w:rPr>
        <w:t xml:space="preserve">certified according to the Book for the Family, as </w:t>
      </w:r>
      <w:r w:rsidRPr="00EE095D">
        <w:rPr>
          <w:rFonts w:ascii="Times New Roman" w:eastAsia="Calibri" w:hAnsi="Times New Roman" w:cs="Times New Roman"/>
          <w:sz w:val="24"/>
          <w:szCs w:val="24"/>
        </w:rPr>
        <w:t>well as those adopted, and their descendants, shall have equal rights to inheritance.</w:t>
      </w:r>
    </w:p>
    <w:p w:rsidR="00FE72D2" w:rsidRPr="00EE095D" w:rsidRDefault="00FE72D2" w:rsidP="00FE72D2">
      <w:pPr>
        <w:tabs>
          <w:tab w:val="left" w:pos="0"/>
        </w:tabs>
        <w:ind w:right="71"/>
        <w:rPr>
          <w:rFonts w:ascii="Times New Roman" w:eastAsia="Times New Roman" w:hAnsi="Times New Roman" w:cs="Times New Roman"/>
          <w:sz w:val="24"/>
          <w:szCs w:val="24"/>
        </w:rPr>
      </w:pPr>
    </w:p>
    <w:p w:rsidR="00FE72D2" w:rsidRPr="00EE095D" w:rsidRDefault="00FE72D2" w:rsidP="00FE72D2">
      <w:pPr>
        <w:tabs>
          <w:tab w:val="left" w:pos="0"/>
        </w:tabs>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22</w:t>
      </w:r>
    </w:p>
    <w:p w:rsidR="00FE72D2" w:rsidRPr="00EE095D" w:rsidRDefault="00FE72D2" w:rsidP="00FE72D2">
      <w:pPr>
        <w:ind w:left="100"/>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Equality in inheritance of adoptees</w:t>
      </w:r>
    </w:p>
    <w:p w:rsidR="00FE72D2" w:rsidRPr="00EE095D" w:rsidRDefault="00FE72D2" w:rsidP="00FE72D2">
      <w:pPr>
        <w:ind w:left="100"/>
        <w:jc w:val="center"/>
        <w:rPr>
          <w:rFonts w:ascii="Times New Roman" w:eastAsia="Times New Roman" w:hAnsi="Times New Roman" w:cs="Times New Roman"/>
          <w:sz w:val="24"/>
          <w:szCs w:val="24"/>
        </w:rPr>
      </w:pPr>
    </w:p>
    <w:p w:rsidR="00FE72D2" w:rsidRPr="00EE095D" w:rsidRDefault="00FE72D2" w:rsidP="00FE72D2">
      <w:pPr>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The adoptee and his descendants shall have the same rights towards the adopter as to adopter’s children and their descendants.</w:t>
      </w:r>
    </w:p>
    <w:p w:rsidR="00FE72D2" w:rsidRPr="00EE095D" w:rsidRDefault="00FE72D2" w:rsidP="00FE72D2">
      <w:pPr>
        <w:tabs>
          <w:tab w:val="left" w:pos="0"/>
        </w:tabs>
        <w:ind w:right="71"/>
        <w:rPr>
          <w:rFonts w:ascii="Times New Roman" w:eastAsia="Times New Roman" w:hAnsi="Times New Roman" w:cs="Times New Roman"/>
          <w:sz w:val="24"/>
          <w:szCs w:val="24"/>
        </w:rPr>
      </w:pPr>
    </w:p>
    <w:p w:rsidR="00FE72D2" w:rsidRPr="00EE095D" w:rsidRDefault="00FE72D2" w:rsidP="00FE72D2">
      <w:pPr>
        <w:tabs>
          <w:tab w:val="left" w:pos="0"/>
        </w:tabs>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23</w:t>
      </w:r>
    </w:p>
    <w:p w:rsidR="00FE72D2" w:rsidRPr="00EE095D" w:rsidRDefault="00FE72D2" w:rsidP="00FE72D2">
      <w:pPr>
        <w:tabs>
          <w:tab w:val="left" w:pos="0"/>
        </w:tabs>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Consequences of a request to nullify an</w:t>
      </w:r>
      <w:r w:rsidRPr="00EE095D">
        <w:rPr>
          <w:rFonts w:ascii="Times New Roman" w:eastAsia="Times New Roman" w:hAnsi="Times New Roman" w:cs="Times New Roman"/>
          <w:b/>
          <w:spacing w:val="-7"/>
          <w:sz w:val="24"/>
          <w:szCs w:val="24"/>
        </w:rPr>
        <w:t xml:space="preserve"> </w:t>
      </w:r>
      <w:r w:rsidRPr="00EE095D">
        <w:rPr>
          <w:rFonts w:ascii="Times New Roman" w:eastAsia="Times New Roman" w:hAnsi="Times New Roman" w:cs="Times New Roman"/>
          <w:b/>
          <w:sz w:val="24"/>
          <w:szCs w:val="24"/>
        </w:rPr>
        <w:t>adoption</w:t>
      </w:r>
    </w:p>
    <w:p w:rsidR="00FE72D2" w:rsidRPr="00EE095D" w:rsidRDefault="00FE72D2" w:rsidP="00FE72D2">
      <w:pPr>
        <w:tabs>
          <w:tab w:val="left" w:pos="0"/>
        </w:tabs>
        <w:ind w:right="71"/>
        <w:rPr>
          <w:rFonts w:ascii="Times New Roman" w:eastAsia="Times New Roman" w:hAnsi="Times New Roman" w:cs="Times New Roman"/>
          <w:sz w:val="24"/>
          <w:szCs w:val="24"/>
        </w:rPr>
      </w:pPr>
    </w:p>
    <w:p w:rsidR="00FE72D2" w:rsidRPr="00EE095D" w:rsidRDefault="00FE72D2" w:rsidP="00FE72D2">
      <w:pPr>
        <w:tabs>
          <w:tab w:val="left" w:pos="0"/>
        </w:tabs>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An adoptee and his successors shall not inherit the adopter, if the adopter has submitted a request for ceasing the adoption, and after his death it is verified that the request was justified. </w:t>
      </w:r>
    </w:p>
    <w:p w:rsidR="00FE72D2" w:rsidRPr="00EE095D" w:rsidRDefault="00FE72D2" w:rsidP="00FE72D2">
      <w:pPr>
        <w:rPr>
          <w:rFonts w:ascii="Times New Roman" w:hAnsi="Times New Roman" w:cs="Times New Roman"/>
          <w:sz w:val="24"/>
          <w:szCs w:val="24"/>
        </w:rPr>
      </w:pPr>
    </w:p>
    <w:p w:rsidR="00FE72D2" w:rsidRPr="001202F6" w:rsidRDefault="001202F6" w:rsidP="00FE72D2">
      <w:pPr>
        <w:jc w:val="center"/>
        <w:rPr>
          <w:rFonts w:ascii="Times New Roman" w:hAnsi="Times New Roman" w:cs="Times New Roman"/>
          <w:b/>
          <w:sz w:val="28"/>
          <w:szCs w:val="28"/>
        </w:rPr>
      </w:pPr>
      <w:r w:rsidRPr="001202F6">
        <w:rPr>
          <w:rFonts w:ascii="Times New Roman" w:hAnsi="Times New Roman" w:cs="Times New Roman"/>
          <w:b/>
          <w:sz w:val="28"/>
          <w:szCs w:val="28"/>
        </w:rPr>
        <w:t xml:space="preserve">Chapter V – Rights over Household Items and Spouse’s Rights </w:t>
      </w:r>
      <w:r w:rsidR="00FE72D2" w:rsidRPr="001202F6">
        <w:rPr>
          <w:rFonts w:ascii="Times New Roman" w:hAnsi="Times New Roman" w:cs="Times New Roman"/>
          <w:b/>
          <w:sz w:val="28"/>
          <w:szCs w:val="28"/>
        </w:rPr>
        <w:t xml:space="preserve"> </w:t>
      </w:r>
    </w:p>
    <w:p w:rsidR="00FE72D2" w:rsidRPr="00EE095D" w:rsidRDefault="00FE72D2" w:rsidP="00FE72D2">
      <w:pPr>
        <w:jc w:val="center"/>
        <w:rPr>
          <w:rFonts w:ascii="Times New Roman" w:hAnsi="Times New Roman" w:cs="Times New Roman"/>
          <w:b/>
          <w:sz w:val="24"/>
          <w:szCs w:val="24"/>
        </w:rPr>
      </w:pPr>
    </w:p>
    <w:p w:rsidR="00FE72D2" w:rsidRPr="00EE095D" w:rsidRDefault="00FE72D2" w:rsidP="00FE72D2">
      <w:pPr>
        <w:tabs>
          <w:tab w:val="left" w:pos="0"/>
        </w:tabs>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 xml:space="preserve">Article 24 </w:t>
      </w:r>
    </w:p>
    <w:p w:rsidR="00FE72D2" w:rsidRPr="00EE095D" w:rsidRDefault="00FE72D2" w:rsidP="00FE72D2">
      <w:pPr>
        <w:tabs>
          <w:tab w:val="left" w:pos="0"/>
        </w:tabs>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Inheritance of household items</w:t>
      </w:r>
    </w:p>
    <w:p w:rsidR="00FE72D2" w:rsidRPr="00EE095D" w:rsidRDefault="00FE72D2" w:rsidP="00FE72D2">
      <w:pPr>
        <w:tabs>
          <w:tab w:val="left" w:pos="582"/>
        </w:tabs>
        <w:ind w:right="71"/>
        <w:rPr>
          <w:rFonts w:ascii="Times New Roman" w:eastAsia="Times New Roman" w:hAnsi="Times New Roman" w:cs="Times New Roman"/>
          <w:sz w:val="24"/>
          <w:szCs w:val="24"/>
        </w:rPr>
      </w:pPr>
    </w:p>
    <w:p w:rsidR="00FE72D2" w:rsidRPr="00EE095D" w:rsidRDefault="00FE72D2" w:rsidP="00FE72D2">
      <w:pPr>
        <w:tabs>
          <w:tab w:val="left" w:pos="582"/>
        </w:tabs>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The household items that are used for fulfilling the daily needs of the surviving spouse or other heirs, who have lived in the same house, such as furniture, equipment etc., shall be inherited by the surviving spouse and decedent’s descendants, unless these items are of substantial</w:t>
      </w:r>
      <w:r w:rsidRPr="00EE095D">
        <w:rPr>
          <w:rFonts w:ascii="Times New Roman" w:eastAsia="Times New Roman" w:hAnsi="Times New Roman" w:cs="Times New Roman"/>
          <w:spacing w:val="1"/>
          <w:sz w:val="24"/>
          <w:szCs w:val="24"/>
        </w:rPr>
        <w:t xml:space="preserve"> </w:t>
      </w:r>
      <w:r w:rsidRPr="00EE095D">
        <w:rPr>
          <w:rFonts w:ascii="Times New Roman" w:eastAsia="Times New Roman" w:hAnsi="Times New Roman" w:cs="Times New Roman"/>
          <w:sz w:val="24"/>
          <w:szCs w:val="24"/>
        </w:rPr>
        <w:t>value.</w:t>
      </w:r>
    </w:p>
    <w:p w:rsidR="00FE72D2" w:rsidRPr="00EE095D" w:rsidRDefault="00FE72D2" w:rsidP="00FE72D2">
      <w:pPr>
        <w:tabs>
          <w:tab w:val="left" w:pos="602"/>
        </w:tabs>
        <w:ind w:right="71"/>
        <w:rPr>
          <w:rFonts w:ascii="Times New Roman" w:hAnsi="Times New Roman" w:cs="Times New Roman"/>
          <w:sz w:val="24"/>
          <w:szCs w:val="24"/>
        </w:rPr>
      </w:pPr>
    </w:p>
    <w:p w:rsidR="00FE72D2" w:rsidRPr="00EE095D" w:rsidRDefault="00FE72D2" w:rsidP="00FE72D2">
      <w:pPr>
        <w:tabs>
          <w:tab w:val="left" w:pos="60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2. The persons listed in paragraph 1 of this article shall obtain the co-ownership in equal shares of the household items so</w:t>
      </w:r>
      <w:r w:rsidRPr="00EE095D">
        <w:rPr>
          <w:rFonts w:ascii="Times New Roman" w:hAnsi="Times New Roman" w:cs="Times New Roman"/>
          <w:spacing w:val="-12"/>
          <w:sz w:val="24"/>
          <w:szCs w:val="24"/>
        </w:rPr>
        <w:t xml:space="preserve"> </w:t>
      </w:r>
      <w:r w:rsidRPr="00EE095D">
        <w:rPr>
          <w:rFonts w:ascii="Times New Roman" w:hAnsi="Times New Roman" w:cs="Times New Roman"/>
          <w:sz w:val="24"/>
          <w:szCs w:val="24"/>
        </w:rPr>
        <w:t>deducted.</w:t>
      </w:r>
    </w:p>
    <w:p w:rsidR="00FE72D2" w:rsidRPr="00EE095D" w:rsidRDefault="00FE72D2" w:rsidP="00FE72D2">
      <w:pPr>
        <w:ind w:right="71"/>
        <w:rPr>
          <w:rFonts w:ascii="Times New Roman" w:hAnsi="Times New Roman" w:cs="Times New Roman"/>
          <w:sz w:val="24"/>
          <w:szCs w:val="24"/>
        </w:rPr>
      </w:pP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Article 25</w:t>
      </w:r>
    </w:p>
    <w:p w:rsidR="00FE72D2" w:rsidRPr="00EE095D" w:rsidRDefault="00FE72D2" w:rsidP="00FE72D2">
      <w:pPr>
        <w:ind w:right="71"/>
        <w:jc w:val="center"/>
        <w:rPr>
          <w:rFonts w:ascii="Times New Roman" w:eastAsia="Calibri" w:hAnsi="Times New Roman" w:cs="Times New Roman"/>
          <w:b/>
          <w:sz w:val="24"/>
          <w:szCs w:val="24"/>
        </w:rPr>
      </w:pPr>
      <w:r w:rsidRPr="00EE095D">
        <w:rPr>
          <w:rFonts w:ascii="Times New Roman" w:eastAsia="Calibri" w:hAnsi="Times New Roman" w:cs="Times New Roman"/>
          <w:b/>
          <w:sz w:val="24"/>
          <w:szCs w:val="24"/>
        </w:rPr>
        <w:t>Usufruct of the spouse</w:t>
      </w:r>
    </w:p>
    <w:p w:rsidR="00FE72D2" w:rsidRPr="00EE095D" w:rsidRDefault="00FE72D2" w:rsidP="00FE72D2">
      <w:pPr>
        <w:ind w:right="71"/>
        <w:jc w:val="center"/>
        <w:rPr>
          <w:rFonts w:ascii="Times New Roman" w:eastAsia="Calibri" w:hAnsi="Times New Roman" w:cs="Times New Roman"/>
          <w:sz w:val="24"/>
          <w:szCs w:val="24"/>
        </w:rPr>
      </w:pPr>
    </w:p>
    <w:p w:rsidR="00FE72D2" w:rsidRPr="00EE095D" w:rsidRDefault="00FE72D2" w:rsidP="00FE72D2">
      <w:pPr>
        <w:ind w:right="71"/>
        <w:rPr>
          <w:rFonts w:ascii="Times New Roman" w:hAnsi="Times New Roman" w:cs="Times New Roman"/>
          <w:sz w:val="24"/>
          <w:szCs w:val="24"/>
        </w:rPr>
      </w:pPr>
      <w:r w:rsidRPr="00EE095D">
        <w:rPr>
          <w:rFonts w:ascii="Times New Roman" w:hAnsi="Times New Roman" w:cs="Times New Roman"/>
          <w:sz w:val="24"/>
          <w:szCs w:val="24"/>
        </w:rPr>
        <w:t>1. The surviving spouse has the right to live at the marriage spouse's home for a period of one year after the death of the decedent, without prejudice to his right to inherit.</w:t>
      </w:r>
    </w:p>
    <w:p w:rsidR="00FE72D2" w:rsidRPr="00EE095D" w:rsidRDefault="00FE72D2" w:rsidP="00FE72D2">
      <w:pPr>
        <w:ind w:right="71"/>
        <w:rPr>
          <w:rFonts w:ascii="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hAnsi="Times New Roman" w:cs="Times New Roman"/>
          <w:sz w:val="24"/>
          <w:szCs w:val="24"/>
        </w:rPr>
        <w:t>2. If the matrimonial home has been taken away from the spouse without his consensus, he can reclaim it from the person who is in its possession.</w:t>
      </w:r>
    </w:p>
    <w:p w:rsidR="00FE72D2" w:rsidRPr="00EE095D" w:rsidRDefault="00FE72D2" w:rsidP="00FE72D2">
      <w:pPr>
        <w:ind w:right="71"/>
        <w:rPr>
          <w:rFonts w:ascii="Times New Roman" w:hAnsi="Times New Roman" w:cs="Times New Roman"/>
          <w:b/>
          <w:sz w:val="24"/>
          <w:szCs w:val="24"/>
        </w:rPr>
      </w:pP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Article 26</w:t>
      </w: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Matrimonial property status</w:t>
      </w:r>
    </w:p>
    <w:p w:rsidR="00FE72D2" w:rsidRPr="00EE095D" w:rsidRDefault="00FE72D2" w:rsidP="00FE72D2">
      <w:pPr>
        <w:ind w:right="71"/>
        <w:rPr>
          <w:rFonts w:ascii="Times New Roman" w:hAnsi="Times New Roman" w:cs="Times New Roman"/>
          <w:sz w:val="24"/>
          <w:szCs w:val="24"/>
        </w:rPr>
      </w:pPr>
    </w:p>
    <w:p w:rsidR="00FE72D2" w:rsidRPr="00EE095D" w:rsidRDefault="00FE72D2" w:rsidP="00FE72D2">
      <w:pPr>
        <w:rPr>
          <w:rFonts w:ascii="Times New Roman" w:eastAsia="Calibri" w:hAnsi="Times New Roman" w:cs="Times New Roman"/>
          <w:sz w:val="24"/>
          <w:szCs w:val="24"/>
        </w:rPr>
      </w:pPr>
      <w:r w:rsidRPr="00EE095D">
        <w:rPr>
          <w:rFonts w:ascii="Times New Roman" w:eastAsia="Calibri" w:hAnsi="Times New Roman" w:cs="Times New Roman"/>
          <w:sz w:val="24"/>
          <w:szCs w:val="24"/>
        </w:rPr>
        <w:t>1. The surviving spouse of the decedent has the right to claim his share from the joint property. This share will not count towards the share in the inheritance that the spouse is en</w:t>
      </w:r>
      <w:r w:rsidR="0007206A">
        <w:rPr>
          <w:rFonts w:ascii="Times New Roman" w:eastAsia="Calibri" w:hAnsi="Times New Roman" w:cs="Times New Roman"/>
          <w:sz w:val="24"/>
          <w:szCs w:val="24"/>
        </w:rPr>
        <w:t>Chapter</w:t>
      </w:r>
      <w:r w:rsidRPr="00EE095D">
        <w:rPr>
          <w:rFonts w:ascii="Times New Roman" w:eastAsia="Calibri" w:hAnsi="Times New Roman" w:cs="Times New Roman"/>
          <w:sz w:val="24"/>
          <w:szCs w:val="24"/>
        </w:rPr>
        <w:t>d to according to this Book or to the will of the decedent.</w:t>
      </w:r>
    </w:p>
    <w:p w:rsidR="00FE72D2" w:rsidRPr="00EE095D" w:rsidRDefault="00FE72D2" w:rsidP="00FE72D2">
      <w:pPr>
        <w:tabs>
          <w:tab w:val="left" w:pos="602"/>
        </w:tabs>
        <w:ind w:right="71"/>
        <w:rPr>
          <w:rFonts w:ascii="Times New Roman" w:hAnsi="Times New Roman" w:cs="Times New Roman"/>
          <w:sz w:val="24"/>
          <w:szCs w:val="24"/>
        </w:rPr>
      </w:pPr>
    </w:p>
    <w:p w:rsidR="00FE72D2" w:rsidRPr="00EE095D" w:rsidRDefault="00FE72D2" w:rsidP="00FE72D2">
      <w:pPr>
        <w:tabs>
          <w:tab w:val="left" w:pos="60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2. If the  decedent and his spouse had joint property under their matrimonial property regime, only the share that pertains to the decent after distribution of the joint property shall fall in the scope of the</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inheritance.</w:t>
      </w:r>
    </w:p>
    <w:p w:rsidR="00FE72D2" w:rsidRPr="00EE095D" w:rsidRDefault="00FE72D2" w:rsidP="00FE72D2">
      <w:pPr>
        <w:tabs>
          <w:tab w:val="left" w:pos="602"/>
        </w:tabs>
        <w:ind w:right="71"/>
        <w:rPr>
          <w:rFonts w:ascii="Times New Roman" w:eastAsia="Times New Roman" w:hAnsi="Times New Roman" w:cs="Times New Roman"/>
          <w:sz w:val="24"/>
          <w:szCs w:val="24"/>
        </w:rPr>
      </w:pPr>
    </w:p>
    <w:p w:rsidR="00FE72D2" w:rsidRPr="00EE095D" w:rsidRDefault="00FE72D2" w:rsidP="00FE72D2">
      <w:pPr>
        <w:tabs>
          <w:tab w:val="left" w:pos="602"/>
        </w:tabs>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3. Nothing in this Book shall be construed to limit the surviving spouse’s right to whatever he is en</w:t>
      </w:r>
      <w:r w:rsidR="0007206A">
        <w:rPr>
          <w:rFonts w:ascii="Times New Roman" w:eastAsia="Times New Roman" w:hAnsi="Times New Roman" w:cs="Times New Roman"/>
          <w:sz w:val="24"/>
          <w:szCs w:val="24"/>
        </w:rPr>
        <w:t>Chapter</w:t>
      </w:r>
      <w:r w:rsidRPr="00EE095D">
        <w:rPr>
          <w:rFonts w:ascii="Times New Roman" w:eastAsia="Times New Roman" w:hAnsi="Times New Roman" w:cs="Times New Roman"/>
          <w:sz w:val="24"/>
          <w:szCs w:val="24"/>
        </w:rPr>
        <w:t>d to under the Family Law provisions regarding the winding-up of a matrimonial property</w:t>
      </w:r>
      <w:r w:rsidRPr="00EE095D">
        <w:rPr>
          <w:rFonts w:ascii="Times New Roman" w:eastAsia="Times New Roman" w:hAnsi="Times New Roman" w:cs="Times New Roman"/>
          <w:spacing w:val="-7"/>
          <w:sz w:val="24"/>
          <w:szCs w:val="24"/>
        </w:rPr>
        <w:t xml:space="preserve"> </w:t>
      </w:r>
      <w:r w:rsidRPr="00EE095D">
        <w:rPr>
          <w:rFonts w:ascii="Times New Roman" w:eastAsia="Times New Roman" w:hAnsi="Times New Roman" w:cs="Times New Roman"/>
          <w:sz w:val="24"/>
          <w:szCs w:val="24"/>
        </w:rPr>
        <w:t>regime.</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Article 27</w:t>
      </w: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When a spouse is not eligible to inheritance</w:t>
      </w:r>
    </w:p>
    <w:p w:rsidR="00FE72D2" w:rsidRPr="00EE095D" w:rsidRDefault="00FE72D2" w:rsidP="00FE72D2">
      <w:pPr>
        <w:ind w:right="71"/>
        <w:jc w:val="center"/>
        <w:rPr>
          <w:rFonts w:ascii="Times New Roman" w:hAnsi="Times New Roman" w:cs="Times New Roman"/>
          <w:b/>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The right to inheritance between spouses ceases to exist upon divorce or annulment of the</w:t>
      </w:r>
      <w:r w:rsidRPr="00EE095D">
        <w:rPr>
          <w:rFonts w:ascii="Times New Roman" w:eastAsia="Times New Roman" w:hAnsi="Times New Roman" w:cs="Times New Roman"/>
          <w:spacing w:val="-2"/>
          <w:sz w:val="24"/>
          <w:szCs w:val="24"/>
        </w:rPr>
        <w:t xml:space="preserve"> </w:t>
      </w:r>
      <w:r w:rsidRPr="00EE095D">
        <w:rPr>
          <w:rFonts w:ascii="Times New Roman" w:eastAsia="Times New Roman" w:hAnsi="Times New Roman" w:cs="Times New Roman"/>
          <w:sz w:val="24"/>
          <w:szCs w:val="24"/>
        </w:rPr>
        <w:t>marriage.</w:t>
      </w:r>
    </w:p>
    <w:p w:rsidR="00FE72D2" w:rsidRPr="00EE095D" w:rsidRDefault="00FE72D2" w:rsidP="00FE72D2">
      <w:pPr>
        <w:tabs>
          <w:tab w:val="left" w:pos="814"/>
        </w:tabs>
        <w:ind w:right="71"/>
        <w:rPr>
          <w:rFonts w:ascii="Times New Roman" w:hAnsi="Times New Roman" w:cs="Times New Roman"/>
          <w:sz w:val="24"/>
          <w:szCs w:val="24"/>
        </w:rPr>
      </w:pPr>
    </w:p>
    <w:p w:rsidR="00FE72D2" w:rsidRPr="00EE095D" w:rsidRDefault="00FE72D2" w:rsidP="00FE72D2">
      <w:pPr>
        <w:tabs>
          <w:tab w:val="left" w:pos="814"/>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2. A spouse shall not be eligible to</w:t>
      </w:r>
      <w:r w:rsidRPr="00EE095D">
        <w:rPr>
          <w:rFonts w:ascii="Times New Roman" w:hAnsi="Times New Roman" w:cs="Times New Roman"/>
          <w:spacing w:val="-6"/>
          <w:sz w:val="24"/>
          <w:szCs w:val="24"/>
        </w:rPr>
        <w:t xml:space="preserve"> </w:t>
      </w:r>
      <w:r w:rsidRPr="00EE095D">
        <w:rPr>
          <w:rFonts w:ascii="Times New Roman" w:hAnsi="Times New Roman" w:cs="Times New Roman"/>
          <w:sz w:val="24"/>
          <w:szCs w:val="24"/>
        </w:rPr>
        <w:t xml:space="preserve">inherit </w:t>
      </w:r>
      <w:r w:rsidRPr="001202F6">
        <w:rPr>
          <w:rFonts w:ascii="Times New Roman" w:hAnsi="Times New Roman" w:cs="Times New Roman"/>
          <w:sz w:val="24"/>
          <w:szCs w:val="24"/>
        </w:rPr>
        <w:t>in the following cases:</w:t>
      </w:r>
    </w:p>
    <w:p w:rsidR="00FE72D2" w:rsidRPr="00EE095D" w:rsidRDefault="00FE72D2" w:rsidP="00FE72D2">
      <w:pPr>
        <w:tabs>
          <w:tab w:val="left" w:pos="820"/>
        </w:tabs>
        <w:ind w:right="71"/>
        <w:rPr>
          <w:rFonts w:ascii="Times New Roman" w:hAnsi="Times New Roman" w:cs="Times New Roman"/>
          <w:sz w:val="24"/>
          <w:szCs w:val="24"/>
        </w:rPr>
      </w:pPr>
    </w:p>
    <w:p w:rsidR="00FE72D2" w:rsidRPr="00EE095D" w:rsidRDefault="00FE72D2" w:rsidP="00FE72D2">
      <w:pPr>
        <w:tabs>
          <w:tab w:val="left" w:pos="820"/>
        </w:tabs>
        <w:ind w:right="71" w:firstLine="270"/>
        <w:rPr>
          <w:rFonts w:ascii="Times New Roman" w:eastAsia="Calibri" w:hAnsi="Times New Roman" w:cs="Times New Roman"/>
          <w:sz w:val="24"/>
          <w:szCs w:val="24"/>
        </w:rPr>
      </w:pPr>
      <w:r w:rsidRPr="00EE095D">
        <w:rPr>
          <w:rFonts w:ascii="Times New Roman" w:hAnsi="Times New Roman" w:cs="Times New Roman"/>
          <w:sz w:val="24"/>
          <w:szCs w:val="24"/>
        </w:rPr>
        <w:t>2.1 i</w:t>
      </w:r>
      <w:r w:rsidRPr="00EE095D">
        <w:rPr>
          <w:rFonts w:ascii="Times New Roman" w:eastAsia="Calibri" w:hAnsi="Times New Roman" w:cs="Times New Roman"/>
          <w:sz w:val="24"/>
          <w:szCs w:val="24"/>
        </w:rPr>
        <w:t>f at the time of the death of the decedent the requirements for the dissolution by divorce of the marriage were satisfied and the decedent had filed for or consented to the divorce</w:t>
      </w:r>
    </w:p>
    <w:p w:rsidR="00FE72D2" w:rsidRPr="00EE095D" w:rsidRDefault="00FE72D2" w:rsidP="00FE72D2">
      <w:pPr>
        <w:ind w:right="71" w:firstLine="270"/>
        <w:rPr>
          <w:rFonts w:ascii="Times New Roman" w:eastAsia="Times New Roman" w:hAnsi="Times New Roman" w:cs="Times New Roman"/>
          <w:sz w:val="24"/>
          <w:szCs w:val="24"/>
        </w:rPr>
      </w:pPr>
    </w:p>
    <w:p w:rsidR="00FE72D2" w:rsidRPr="00EE095D" w:rsidRDefault="00FE72D2" w:rsidP="00FE72D2">
      <w:pPr>
        <w:ind w:right="71" w:firstLine="270"/>
        <w:rPr>
          <w:rFonts w:ascii="Times New Roman" w:eastAsia="Calibri" w:hAnsi="Times New Roman" w:cs="Times New Roman"/>
          <w:sz w:val="24"/>
          <w:szCs w:val="24"/>
        </w:rPr>
      </w:pPr>
      <w:r w:rsidRPr="00EE095D">
        <w:rPr>
          <w:rFonts w:ascii="Times New Roman" w:eastAsia="Times New Roman" w:hAnsi="Times New Roman" w:cs="Times New Roman"/>
          <w:sz w:val="24"/>
          <w:szCs w:val="24"/>
        </w:rPr>
        <w:t xml:space="preserve">2.2. </w:t>
      </w:r>
      <w:r w:rsidRPr="00EE095D">
        <w:rPr>
          <w:rFonts w:ascii="Times New Roman" w:eastAsia="Calibri" w:hAnsi="Times New Roman" w:cs="Times New Roman"/>
          <w:sz w:val="24"/>
          <w:szCs w:val="24"/>
        </w:rPr>
        <w:t>if the decedent was en</w:t>
      </w:r>
      <w:r w:rsidR="0007206A">
        <w:rPr>
          <w:rFonts w:ascii="Times New Roman" w:eastAsia="Calibri" w:hAnsi="Times New Roman" w:cs="Times New Roman"/>
          <w:sz w:val="24"/>
          <w:szCs w:val="24"/>
        </w:rPr>
        <w:t>Chapter</w:t>
      </w:r>
      <w:r w:rsidRPr="00EE095D">
        <w:rPr>
          <w:rFonts w:ascii="Times New Roman" w:eastAsia="Calibri" w:hAnsi="Times New Roman" w:cs="Times New Roman"/>
          <w:sz w:val="24"/>
          <w:szCs w:val="24"/>
        </w:rPr>
        <w:t>d to file for the annulment of the marriage and had filed for it.</w:t>
      </w:r>
      <w:r w:rsidRPr="00EE095D" w:rsidDel="00345A5D">
        <w:rPr>
          <w:rFonts w:ascii="Times New Roman" w:eastAsia="Calibri" w:hAnsi="Times New Roman" w:cs="Times New Roman"/>
          <w:sz w:val="24"/>
          <w:szCs w:val="24"/>
        </w:rPr>
        <w:t xml:space="preserve"> </w:t>
      </w:r>
    </w:p>
    <w:p w:rsidR="00FE72D2" w:rsidRPr="00EE095D" w:rsidRDefault="00FE72D2" w:rsidP="00FE72D2">
      <w:pPr>
        <w:jc w:val="center"/>
        <w:rPr>
          <w:rFonts w:ascii="Times New Roman" w:hAnsi="Times New Roman" w:cs="Times New Roman"/>
          <w:b/>
          <w:sz w:val="24"/>
          <w:szCs w:val="24"/>
        </w:rPr>
      </w:pPr>
    </w:p>
    <w:p w:rsidR="00FE72D2" w:rsidRPr="00745D54" w:rsidRDefault="00745D54" w:rsidP="00FE72D2">
      <w:pPr>
        <w:jc w:val="center"/>
        <w:rPr>
          <w:rFonts w:ascii="Times New Roman" w:hAnsi="Times New Roman" w:cs="Times New Roman"/>
          <w:b/>
          <w:sz w:val="28"/>
          <w:szCs w:val="28"/>
        </w:rPr>
      </w:pPr>
      <w:r w:rsidRPr="00745D54">
        <w:rPr>
          <w:rFonts w:ascii="Times New Roman" w:hAnsi="Times New Roman" w:cs="Times New Roman"/>
          <w:b/>
          <w:sz w:val="28"/>
          <w:szCs w:val="28"/>
        </w:rPr>
        <w:t xml:space="preserve">Chapter VI – Persons Receiving Alimonies or Maintenance </w:t>
      </w:r>
      <w:r w:rsidR="00FE72D2" w:rsidRPr="00745D54">
        <w:rPr>
          <w:rFonts w:ascii="Times New Roman" w:hAnsi="Times New Roman" w:cs="Times New Roman"/>
          <w:b/>
          <w:sz w:val="28"/>
          <w:szCs w:val="28"/>
        </w:rPr>
        <w:t xml:space="preserve"> </w:t>
      </w:r>
    </w:p>
    <w:p w:rsidR="00FE72D2" w:rsidRPr="00EE095D" w:rsidRDefault="00FE72D2" w:rsidP="00FE72D2">
      <w:pPr>
        <w:jc w:val="center"/>
        <w:rPr>
          <w:rFonts w:ascii="Times New Roman" w:eastAsia="Times New Roman" w:hAnsi="Times New Roman" w:cs="Times New Roman"/>
          <w:sz w:val="24"/>
          <w:szCs w:val="24"/>
          <w:highlight w:val="yellow"/>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28</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The rights of persons whom the decedent paid alimonies or maintenance</w:t>
      </w:r>
      <w:r w:rsidRPr="00EE095D">
        <w:rPr>
          <w:rFonts w:ascii="Times New Roman" w:eastAsia="Times New Roman" w:hAnsi="Times New Roman" w:cs="Times New Roman"/>
          <w:b/>
          <w:spacing w:val="-13"/>
          <w:sz w:val="24"/>
          <w:szCs w:val="24"/>
        </w:rPr>
        <w:t xml:space="preserve"> </w:t>
      </w:r>
      <w:r w:rsidRPr="00EE095D">
        <w:rPr>
          <w:rFonts w:ascii="Times New Roman" w:eastAsia="Times New Roman" w:hAnsi="Times New Roman" w:cs="Times New Roman"/>
          <w:b/>
          <w:sz w:val="24"/>
          <w:szCs w:val="24"/>
        </w:rPr>
        <w:t>to</w:t>
      </w:r>
    </w:p>
    <w:p w:rsidR="00FE72D2" w:rsidRPr="00EE095D" w:rsidRDefault="00FE72D2" w:rsidP="00FE72D2">
      <w:pPr>
        <w:ind w:right="71"/>
        <w:jc w:val="center"/>
        <w:rPr>
          <w:rFonts w:ascii="Times New Roman" w:eastAsia="Times New Roman" w:hAnsi="Times New Roman" w:cs="Times New Roman"/>
          <w:sz w:val="24"/>
          <w:szCs w:val="24"/>
        </w:rPr>
      </w:pPr>
    </w:p>
    <w:p w:rsidR="00FE72D2" w:rsidRPr="00EE095D" w:rsidRDefault="00FE72D2" w:rsidP="00FE72D2">
      <w:pPr>
        <w:tabs>
          <w:tab w:val="left" w:pos="58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1. Any obligations of the decedent to provide maintenance or alimonies shall be transferred to the inheritance as a debt if the person who benefits from the alimony or maintenance would otherwise not have the necessary means for</w:t>
      </w:r>
      <w:r w:rsidRPr="00EE095D">
        <w:rPr>
          <w:rFonts w:ascii="Times New Roman" w:hAnsi="Times New Roman" w:cs="Times New Roman"/>
          <w:spacing w:val="-6"/>
          <w:sz w:val="24"/>
          <w:szCs w:val="24"/>
        </w:rPr>
        <w:t xml:space="preserve"> </w:t>
      </w:r>
      <w:r w:rsidRPr="00EE095D">
        <w:rPr>
          <w:rFonts w:ascii="Times New Roman" w:hAnsi="Times New Roman" w:cs="Times New Roman"/>
          <w:sz w:val="24"/>
          <w:szCs w:val="24"/>
        </w:rPr>
        <w:t>living.</w:t>
      </w:r>
    </w:p>
    <w:p w:rsidR="00FE72D2" w:rsidRPr="00EE095D" w:rsidRDefault="00FE72D2" w:rsidP="00FE72D2">
      <w:pPr>
        <w:tabs>
          <w:tab w:val="left" w:pos="581"/>
        </w:tabs>
        <w:ind w:right="71"/>
        <w:rPr>
          <w:rFonts w:ascii="Times New Roman" w:hAnsi="Times New Roman" w:cs="Times New Roman"/>
          <w:sz w:val="24"/>
          <w:szCs w:val="24"/>
        </w:rPr>
      </w:pPr>
    </w:p>
    <w:p w:rsidR="00FE72D2" w:rsidRPr="00EE095D" w:rsidRDefault="00FE72D2" w:rsidP="00FE72D2">
      <w:pPr>
        <w:tabs>
          <w:tab w:val="left" w:pos="581"/>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2. The heirs and legatees are liable for the payment of this debt according to the provisions on the liability vis-à-vis creditors of the decedent in</w:t>
      </w:r>
      <w:r w:rsidRPr="00EE095D">
        <w:rPr>
          <w:rFonts w:ascii="Times New Roman" w:hAnsi="Times New Roman" w:cs="Times New Roman"/>
          <w:spacing w:val="-13"/>
          <w:sz w:val="24"/>
          <w:szCs w:val="24"/>
        </w:rPr>
        <w:t xml:space="preserve"> </w:t>
      </w:r>
      <w:r w:rsidRPr="00EE095D">
        <w:rPr>
          <w:rFonts w:ascii="Times New Roman" w:hAnsi="Times New Roman" w:cs="Times New Roman"/>
          <w:sz w:val="24"/>
          <w:szCs w:val="24"/>
        </w:rPr>
        <w:t>general.</w:t>
      </w:r>
    </w:p>
    <w:p w:rsidR="00FE72D2" w:rsidRPr="00EE095D" w:rsidRDefault="00FE72D2" w:rsidP="00FE72D2">
      <w:pPr>
        <w:ind w:right="71"/>
        <w:rPr>
          <w:rFonts w:ascii="Times New Roman" w:hAnsi="Times New Roman" w:cs="Times New Roman"/>
          <w:sz w:val="24"/>
          <w:szCs w:val="24"/>
          <w:highlight w:val="yellow"/>
        </w:rPr>
      </w:pPr>
    </w:p>
    <w:p w:rsidR="00FE72D2" w:rsidRPr="00745D54" w:rsidRDefault="00745D54" w:rsidP="00FE72D2">
      <w:pPr>
        <w:ind w:right="71"/>
        <w:jc w:val="center"/>
        <w:rPr>
          <w:rFonts w:ascii="Times New Roman" w:hAnsi="Times New Roman" w:cs="Times New Roman"/>
          <w:b/>
          <w:sz w:val="28"/>
          <w:szCs w:val="28"/>
        </w:rPr>
      </w:pPr>
      <w:r w:rsidRPr="00745D54">
        <w:rPr>
          <w:rFonts w:ascii="Times New Roman" w:hAnsi="Times New Roman" w:cs="Times New Roman"/>
          <w:b/>
          <w:sz w:val="28"/>
          <w:szCs w:val="28"/>
        </w:rPr>
        <w:t xml:space="preserve">Chapter VII – Compulsory Heirs </w:t>
      </w:r>
    </w:p>
    <w:p w:rsidR="00FE72D2" w:rsidRPr="00EE095D" w:rsidRDefault="00FE72D2" w:rsidP="00FE72D2">
      <w:pPr>
        <w:tabs>
          <w:tab w:val="left" w:pos="3582"/>
        </w:tabs>
        <w:ind w:right="71"/>
        <w:rPr>
          <w:rFonts w:ascii="Times New Roman" w:eastAsia="Times New Roman" w:hAnsi="Times New Roman" w:cs="Times New Roman"/>
          <w:b/>
          <w:sz w:val="24"/>
          <w:szCs w:val="24"/>
        </w:rPr>
      </w:pPr>
    </w:p>
    <w:p w:rsidR="00FE72D2" w:rsidRPr="00EE095D" w:rsidRDefault="00745D54" w:rsidP="00FE72D2">
      <w:pPr>
        <w:ind w:right="7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Sub-chapter I – Principles </w:t>
      </w:r>
    </w:p>
    <w:p w:rsidR="00FE72D2" w:rsidRPr="00EE095D" w:rsidRDefault="00FE72D2" w:rsidP="00FE72D2">
      <w:pPr>
        <w:ind w:right="71"/>
        <w:jc w:val="center"/>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29</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Compulsory heirs in</w:t>
      </w:r>
      <w:r w:rsidRPr="00EE095D">
        <w:rPr>
          <w:rFonts w:ascii="Times New Roman" w:eastAsia="Times New Roman" w:hAnsi="Times New Roman" w:cs="Times New Roman"/>
          <w:b/>
          <w:spacing w:val="-6"/>
          <w:sz w:val="24"/>
          <w:szCs w:val="24"/>
        </w:rPr>
        <w:t xml:space="preserve"> </w:t>
      </w:r>
      <w:r w:rsidRPr="00EE095D">
        <w:rPr>
          <w:rFonts w:ascii="Times New Roman" w:eastAsia="Times New Roman" w:hAnsi="Times New Roman" w:cs="Times New Roman"/>
          <w:b/>
          <w:sz w:val="24"/>
          <w:szCs w:val="24"/>
        </w:rPr>
        <w:t>general</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Calibri" w:hAnsi="Times New Roman" w:cs="Times New Roman"/>
          <w:sz w:val="24"/>
          <w:szCs w:val="24"/>
        </w:rPr>
      </w:pPr>
      <w:r w:rsidRPr="00EE095D">
        <w:rPr>
          <w:rFonts w:ascii="Times New Roman" w:eastAsia="Times New Roman" w:hAnsi="Times New Roman" w:cs="Times New Roman"/>
          <w:sz w:val="24"/>
          <w:szCs w:val="24"/>
        </w:rPr>
        <w:t xml:space="preserve">1. </w:t>
      </w:r>
      <w:r w:rsidRPr="00EE095D">
        <w:rPr>
          <w:rFonts w:ascii="Times New Roman" w:eastAsia="Calibri" w:hAnsi="Times New Roman" w:cs="Times New Roman"/>
          <w:sz w:val="24"/>
          <w:szCs w:val="24"/>
        </w:rPr>
        <w:t>Compulsory heirs are: the decedent’s descendants, adoptees, their descendants, his parents, and spouse.</w:t>
      </w:r>
    </w:p>
    <w:p w:rsidR="00FE72D2" w:rsidRPr="00EE095D" w:rsidRDefault="00FE72D2" w:rsidP="00FE72D2">
      <w:pPr>
        <w:tabs>
          <w:tab w:val="left" w:pos="582"/>
        </w:tabs>
        <w:ind w:right="71"/>
        <w:rPr>
          <w:rFonts w:ascii="Times New Roman" w:eastAsia="Times New Roman" w:hAnsi="Times New Roman" w:cs="Times New Roman"/>
          <w:sz w:val="24"/>
          <w:szCs w:val="24"/>
        </w:rPr>
      </w:pPr>
    </w:p>
    <w:p w:rsidR="00FE72D2" w:rsidRPr="00EE095D" w:rsidRDefault="00FE72D2" w:rsidP="00FE72D2">
      <w:pPr>
        <w:tabs>
          <w:tab w:val="left" w:pos="582"/>
        </w:tabs>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Decedent’s grandparents, and siblings, are compulsory heirs only if they suffer from permanent and total disability to work and lack the means for</w:t>
      </w:r>
      <w:r w:rsidRPr="00EE095D">
        <w:rPr>
          <w:rFonts w:ascii="Times New Roman" w:eastAsia="Times New Roman" w:hAnsi="Times New Roman" w:cs="Times New Roman"/>
          <w:spacing w:val="-14"/>
          <w:sz w:val="24"/>
          <w:szCs w:val="24"/>
        </w:rPr>
        <w:t xml:space="preserve"> </w:t>
      </w:r>
      <w:r w:rsidRPr="00EE095D">
        <w:rPr>
          <w:rFonts w:ascii="Times New Roman" w:eastAsia="Times New Roman" w:hAnsi="Times New Roman" w:cs="Times New Roman"/>
          <w:sz w:val="24"/>
          <w:szCs w:val="24"/>
        </w:rPr>
        <w:t>living.</w:t>
      </w:r>
    </w:p>
    <w:p w:rsidR="00FE72D2" w:rsidRPr="00EE095D" w:rsidRDefault="00FE72D2" w:rsidP="00FE72D2">
      <w:pPr>
        <w:tabs>
          <w:tab w:val="left" w:pos="582"/>
        </w:tabs>
        <w:ind w:right="71"/>
        <w:rPr>
          <w:rFonts w:ascii="Times New Roman" w:hAnsi="Times New Roman" w:cs="Times New Roman"/>
          <w:sz w:val="24"/>
          <w:szCs w:val="24"/>
        </w:rPr>
      </w:pPr>
    </w:p>
    <w:p w:rsidR="00FE72D2" w:rsidRPr="00EE095D" w:rsidRDefault="00FE72D2" w:rsidP="00FE72D2">
      <w:pPr>
        <w:tabs>
          <w:tab w:val="left" w:pos="582"/>
        </w:tabs>
        <w:ind w:right="71"/>
        <w:rPr>
          <w:rFonts w:ascii="Times New Roman" w:eastAsia="Calibri" w:hAnsi="Times New Roman" w:cs="Times New Roman"/>
          <w:sz w:val="24"/>
          <w:szCs w:val="24"/>
        </w:rPr>
      </w:pPr>
      <w:r w:rsidRPr="00EE095D">
        <w:rPr>
          <w:rFonts w:ascii="Times New Roman" w:hAnsi="Times New Roman" w:cs="Times New Roman"/>
          <w:sz w:val="24"/>
          <w:szCs w:val="24"/>
        </w:rPr>
        <w:t xml:space="preserve">3. </w:t>
      </w:r>
      <w:r w:rsidRPr="00EE095D">
        <w:rPr>
          <w:rFonts w:ascii="Times New Roman" w:eastAsia="Calibri" w:hAnsi="Times New Roman" w:cs="Times New Roman"/>
          <w:sz w:val="24"/>
          <w:szCs w:val="24"/>
        </w:rPr>
        <w:t>The persons mentioned under paragraphs 1 and 2 of this article are compulsory heirs when they are called for inheritance according to Articles 11-19.</w:t>
      </w:r>
    </w:p>
    <w:p w:rsidR="00FE72D2" w:rsidRPr="00EE095D" w:rsidRDefault="00FE72D2" w:rsidP="00FE72D2">
      <w:pPr>
        <w:ind w:right="71"/>
        <w:jc w:val="center"/>
        <w:rPr>
          <w:rFonts w:ascii="Times New Roman" w:hAnsi="Times New Roman" w:cs="Times New Roman"/>
          <w:b/>
          <w:sz w:val="24"/>
          <w:szCs w:val="24"/>
        </w:rPr>
      </w:pP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Article 30</w:t>
      </w:r>
    </w:p>
    <w:p w:rsidR="00FE72D2" w:rsidRPr="00EE095D" w:rsidRDefault="00745D54" w:rsidP="00FE72D2">
      <w:pPr>
        <w:ind w:right="71"/>
        <w:jc w:val="center"/>
        <w:rPr>
          <w:rFonts w:ascii="Times New Roman" w:hAnsi="Times New Roman" w:cs="Times New Roman"/>
          <w:b/>
          <w:sz w:val="24"/>
          <w:szCs w:val="24"/>
        </w:rPr>
      </w:pPr>
      <w:r>
        <w:rPr>
          <w:rFonts w:ascii="Times New Roman" w:hAnsi="Times New Roman" w:cs="Times New Roman"/>
          <w:b/>
          <w:sz w:val="24"/>
          <w:szCs w:val="24"/>
        </w:rPr>
        <w:t xml:space="preserve">Extramarital </w:t>
      </w:r>
      <w:r w:rsidR="00FE72D2" w:rsidRPr="00EE095D">
        <w:rPr>
          <w:rFonts w:ascii="Times New Roman" w:hAnsi="Times New Roman" w:cs="Times New Roman"/>
          <w:b/>
          <w:sz w:val="24"/>
          <w:szCs w:val="24"/>
        </w:rPr>
        <w:t>Cohabitation</w:t>
      </w:r>
    </w:p>
    <w:p w:rsidR="00FE72D2" w:rsidRPr="00EE095D" w:rsidRDefault="00FE72D2" w:rsidP="00FE72D2">
      <w:pPr>
        <w:ind w:right="71"/>
        <w:jc w:val="center"/>
        <w:rPr>
          <w:rFonts w:ascii="Times New Roman" w:hAnsi="Times New Roman" w:cs="Times New Roman"/>
          <w:sz w:val="24"/>
          <w:szCs w:val="24"/>
        </w:rPr>
      </w:pPr>
    </w:p>
    <w:p w:rsidR="00FE72D2" w:rsidRPr="00EE095D" w:rsidRDefault="00FE72D2" w:rsidP="00FE72D2">
      <w:pPr>
        <w:ind w:right="71"/>
        <w:rPr>
          <w:rFonts w:ascii="Times New Roman" w:eastAsia="Calibri" w:hAnsi="Times New Roman" w:cs="Times New Roman"/>
          <w:sz w:val="24"/>
          <w:szCs w:val="24"/>
        </w:rPr>
      </w:pPr>
      <w:r w:rsidRPr="00EE095D">
        <w:rPr>
          <w:rFonts w:ascii="Times New Roman" w:hAnsi="Times New Roman" w:cs="Times New Roman"/>
          <w:sz w:val="24"/>
          <w:szCs w:val="24"/>
        </w:rPr>
        <w:t xml:space="preserve">Persons in extramarital cohabitation are not </w:t>
      </w:r>
      <w:r w:rsidRPr="00EE095D">
        <w:rPr>
          <w:rFonts w:ascii="Times New Roman" w:eastAsia="Calibri" w:hAnsi="Times New Roman" w:cs="Times New Roman"/>
          <w:sz w:val="24"/>
          <w:szCs w:val="24"/>
        </w:rPr>
        <w:t xml:space="preserve">compulsory </w:t>
      </w:r>
      <w:r w:rsidRPr="00EE095D">
        <w:rPr>
          <w:rFonts w:ascii="Times New Roman" w:hAnsi="Times New Roman" w:cs="Times New Roman"/>
          <w:sz w:val="24"/>
          <w:szCs w:val="24"/>
        </w:rPr>
        <w:t>heirs</w:t>
      </w:r>
      <w:r w:rsidRPr="00EE095D">
        <w:rPr>
          <w:rFonts w:ascii="Times New Roman" w:eastAsia="Calibri" w:hAnsi="Times New Roman" w:cs="Times New Roman"/>
          <w:sz w:val="24"/>
          <w:szCs w:val="24"/>
        </w:rPr>
        <w:t xml:space="preserve"> </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31</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The compulsory and the available part (share) of the hereditary</w:t>
      </w:r>
      <w:r w:rsidRPr="00EE095D">
        <w:rPr>
          <w:rFonts w:ascii="Times New Roman" w:eastAsia="Times New Roman" w:hAnsi="Times New Roman" w:cs="Times New Roman"/>
          <w:b/>
          <w:spacing w:val="-9"/>
          <w:sz w:val="24"/>
          <w:szCs w:val="24"/>
        </w:rPr>
        <w:t xml:space="preserve"> </w:t>
      </w:r>
      <w:r w:rsidRPr="00EE095D">
        <w:rPr>
          <w:rFonts w:ascii="Times New Roman" w:eastAsia="Times New Roman" w:hAnsi="Times New Roman" w:cs="Times New Roman"/>
          <w:b/>
          <w:sz w:val="24"/>
          <w:szCs w:val="24"/>
        </w:rPr>
        <w:t>property</w:t>
      </w:r>
    </w:p>
    <w:p w:rsidR="00FE72D2" w:rsidRPr="00EE095D" w:rsidRDefault="00FE72D2" w:rsidP="00FE72D2">
      <w:pPr>
        <w:tabs>
          <w:tab w:val="left" w:pos="582"/>
        </w:tabs>
        <w:ind w:right="71"/>
        <w:rPr>
          <w:rFonts w:ascii="Times New Roman" w:hAnsi="Times New Roman" w:cs="Times New Roman"/>
          <w:sz w:val="24"/>
          <w:szCs w:val="24"/>
        </w:rPr>
      </w:pPr>
    </w:p>
    <w:p w:rsidR="00FE72D2" w:rsidRPr="00EE095D" w:rsidRDefault="00FE72D2" w:rsidP="00FE72D2">
      <w:pPr>
        <w:tabs>
          <w:tab w:val="left" w:pos="58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1. The compulsory heirs have the right to such part hereditary property over which the decedent cannot dispose, and which is called the compulsory</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share.</w:t>
      </w:r>
    </w:p>
    <w:p w:rsidR="00FE72D2" w:rsidRPr="00EE095D" w:rsidRDefault="00FE72D2" w:rsidP="00FE72D2">
      <w:pPr>
        <w:tabs>
          <w:tab w:val="left" w:pos="582"/>
        </w:tabs>
        <w:ind w:right="71"/>
        <w:rPr>
          <w:rFonts w:ascii="Times New Roman" w:hAnsi="Times New Roman" w:cs="Times New Roman"/>
          <w:sz w:val="24"/>
          <w:szCs w:val="24"/>
        </w:rPr>
      </w:pPr>
    </w:p>
    <w:p w:rsidR="00FE72D2" w:rsidRPr="00EE095D" w:rsidRDefault="00FE72D2" w:rsidP="00FE72D2">
      <w:pPr>
        <w:tabs>
          <w:tab w:val="left" w:pos="58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 xml:space="preserve">2. </w:t>
      </w:r>
      <w:r w:rsidRPr="00EE095D">
        <w:rPr>
          <w:rFonts w:ascii="Times New Roman" w:eastAsia="Calibri" w:hAnsi="Times New Roman" w:cs="Times New Roman"/>
          <w:sz w:val="24"/>
          <w:szCs w:val="24"/>
        </w:rPr>
        <w:t xml:space="preserve">The compulsory share of the descendants and of the spouse is half, and the compulsory share of other compulsory heirs is one-third, of the share the compulsory heir would have obtained as heir at law according to the provisions on inheritance under Articles 12 to </w:t>
      </w:r>
      <w:r w:rsidRPr="00745D54">
        <w:rPr>
          <w:rFonts w:ascii="Times New Roman" w:eastAsia="Calibri" w:hAnsi="Times New Roman" w:cs="Times New Roman"/>
          <w:sz w:val="24"/>
          <w:szCs w:val="24"/>
        </w:rPr>
        <w:t xml:space="preserve">19 of this Book, </w:t>
      </w:r>
      <w:r w:rsidRPr="00745D54">
        <w:rPr>
          <w:rFonts w:ascii="Times New Roman" w:hAnsi="Times New Roman" w:cs="Times New Roman"/>
          <w:color w:val="222222"/>
          <w:sz w:val="24"/>
          <w:szCs w:val="24"/>
        </w:rPr>
        <w:t>while the compulsory share of other heirs receives the third of it.</w:t>
      </w:r>
    </w:p>
    <w:p w:rsidR="00FE72D2" w:rsidRPr="00EE095D" w:rsidRDefault="00FE72D2" w:rsidP="00FE72D2">
      <w:pPr>
        <w:ind w:right="71"/>
        <w:rPr>
          <w:rFonts w:ascii="Times New Roman" w:eastAsia="Times New Roman" w:hAnsi="Times New Roman" w:cs="Times New Roman"/>
          <w:sz w:val="24"/>
          <w:szCs w:val="24"/>
        </w:rPr>
      </w:pPr>
    </w:p>
    <w:p w:rsidR="00745D54" w:rsidRDefault="00745D54" w:rsidP="00FE72D2">
      <w:pPr>
        <w:jc w:val="center"/>
        <w:rPr>
          <w:rFonts w:ascii="Times New Roman" w:hAnsi="Times New Roman" w:cs="Times New Roman"/>
          <w:b/>
          <w:sz w:val="24"/>
          <w:szCs w:val="24"/>
        </w:rPr>
      </w:pPr>
    </w:p>
    <w:p w:rsidR="00FE72D2" w:rsidRPr="00EE095D" w:rsidRDefault="00745D54" w:rsidP="00FE72D2">
      <w:pPr>
        <w:jc w:val="center"/>
        <w:rPr>
          <w:rFonts w:ascii="Times New Roman" w:hAnsi="Times New Roman" w:cs="Times New Roman"/>
          <w:b/>
          <w:sz w:val="24"/>
          <w:szCs w:val="24"/>
        </w:rPr>
      </w:pPr>
      <w:r>
        <w:rPr>
          <w:rFonts w:ascii="Times New Roman" w:hAnsi="Times New Roman" w:cs="Times New Roman"/>
          <w:b/>
          <w:sz w:val="24"/>
          <w:szCs w:val="24"/>
        </w:rPr>
        <w:t xml:space="preserve">Sub-chapter II – Calculating the Compulsory Share </w:t>
      </w:r>
    </w:p>
    <w:p w:rsidR="00FE72D2" w:rsidRPr="00EE095D" w:rsidRDefault="00FE72D2" w:rsidP="00FE72D2">
      <w:pPr>
        <w:ind w:right="71"/>
        <w:jc w:val="center"/>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Article 32</w:t>
      </w: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Determining the value of the hereditary</w:t>
      </w:r>
      <w:r w:rsidRPr="00EE095D">
        <w:rPr>
          <w:rFonts w:ascii="Times New Roman" w:hAnsi="Times New Roman" w:cs="Times New Roman"/>
          <w:b/>
          <w:spacing w:val="-3"/>
          <w:sz w:val="24"/>
          <w:szCs w:val="24"/>
        </w:rPr>
        <w:t xml:space="preserve"> </w:t>
      </w:r>
      <w:r w:rsidRPr="00EE095D">
        <w:rPr>
          <w:rFonts w:ascii="Times New Roman" w:hAnsi="Times New Roman" w:cs="Times New Roman"/>
          <w:b/>
          <w:sz w:val="24"/>
          <w:szCs w:val="24"/>
        </w:rPr>
        <w:t>property</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tabs>
          <w:tab w:val="left" w:pos="58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1. The value of the hereditary property, which is used as the basis for calculating the compulsory share, shall be calculated as</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follows:</w:t>
      </w:r>
    </w:p>
    <w:p w:rsidR="00FE72D2" w:rsidRPr="00EE095D" w:rsidRDefault="00FE72D2" w:rsidP="00FE72D2">
      <w:pPr>
        <w:tabs>
          <w:tab w:val="left" w:pos="582"/>
        </w:tabs>
        <w:ind w:right="71"/>
        <w:rPr>
          <w:rFonts w:ascii="Times New Roman" w:hAnsi="Times New Roman" w:cs="Times New Roman"/>
          <w:sz w:val="24"/>
          <w:szCs w:val="24"/>
        </w:rPr>
      </w:pPr>
    </w:p>
    <w:p w:rsidR="00FE72D2" w:rsidRPr="00EE095D" w:rsidRDefault="00FE72D2" w:rsidP="00FE72D2">
      <w:pPr>
        <w:tabs>
          <w:tab w:val="left" w:pos="58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2. First, all the assets the decedent had at the moment of his death shall be inventoried and evaluated, including all testamentary dispositions, and all debts owed to the decedent, even those owed by one of the heirs, except those debts obviously</w:t>
      </w:r>
      <w:r w:rsidRPr="00EE095D">
        <w:rPr>
          <w:rFonts w:ascii="Times New Roman" w:hAnsi="Times New Roman" w:cs="Times New Roman"/>
          <w:spacing w:val="-12"/>
          <w:sz w:val="24"/>
          <w:szCs w:val="24"/>
        </w:rPr>
        <w:t xml:space="preserve"> </w:t>
      </w:r>
      <w:r w:rsidRPr="00EE095D">
        <w:rPr>
          <w:rFonts w:ascii="Times New Roman" w:hAnsi="Times New Roman" w:cs="Times New Roman"/>
          <w:sz w:val="24"/>
          <w:szCs w:val="24"/>
        </w:rPr>
        <w:t>irrecoverable.</w:t>
      </w:r>
    </w:p>
    <w:p w:rsidR="00FE72D2" w:rsidRPr="00EE095D" w:rsidRDefault="00FE72D2" w:rsidP="00FE72D2">
      <w:pPr>
        <w:tabs>
          <w:tab w:val="left" w:pos="582"/>
        </w:tabs>
        <w:ind w:right="71"/>
        <w:rPr>
          <w:rFonts w:ascii="Times New Roman" w:eastAsia="Times New Roman" w:hAnsi="Times New Roman" w:cs="Times New Roman"/>
          <w:sz w:val="24"/>
          <w:szCs w:val="24"/>
        </w:rPr>
      </w:pPr>
    </w:p>
    <w:p w:rsidR="00FE72D2" w:rsidRPr="00EE095D" w:rsidRDefault="00FE72D2" w:rsidP="00FE72D2">
      <w:pPr>
        <w:tabs>
          <w:tab w:val="left" w:pos="582"/>
        </w:tabs>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3. The decedent’s liabilities, the cost of inventorying and evaluating the inheritance, and the expenses for the decedent’s funeral, shall then be subtracted from the value of the decedent’s assets so</w:t>
      </w:r>
      <w:r w:rsidRPr="00EE095D">
        <w:rPr>
          <w:rFonts w:ascii="Times New Roman" w:eastAsia="Times New Roman" w:hAnsi="Times New Roman" w:cs="Times New Roman"/>
          <w:spacing w:val="-5"/>
          <w:sz w:val="24"/>
          <w:szCs w:val="24"/>
        </w:rPr>
        <w:t xml:space="preserve"> </w:t>
      </w:r>
      <w:r w:rsidRPr="00EE095D">
        <w:rPr>
          <w:rFonts w:ascii="Times New Roman" w:eastAsia="Times New Roman" w:hAnsi="Times New Roman" w:cs="Times New Roman"/>
          <w:sz w:val="24"/>
          <w:szCs w:val="24"/>
        </w:rPr>
        <w:t>determined.</w:t>
      </w:r>
    </w:p>
    <w:p w:rsidR="00FE72D2" w:rsidRPr="00EE095D" w:rsidRDefault="00FE72D2" w:rsidP="00FE72D2">
      <w:pPr>
        <w:tabs>
          <w:tab w:val="left" w:pos="582"/>
        </w:tabs>
        <w:ind w:right="71"/>
        <w:rPr>
          <w:rFonts w:ascii="Times New Roman" w:eastAsia="Calibri" w:hAnsi="Times New Roman" w:cs="Times New Roman"/>
          <w:sz w:val="24"/>
          <w:szCs w:val="24"/>
        </w:rPr>
      </w:pPr>
    </w:p>
    <w:p w:rsidR="00FE72D2" w:rsidRPr="00EE095D" w:rsidRDefault="00FE72D2" w:rsidP="00FE72D2">
      <w:pPr>
        <w:tabs>
          <w:tab w:val="left" w:pos="582"/>
        </w:tabs>
        <w:ind w:right="71"/>
        <w:rPr>
          <w:rFonts w:ascii="Times New Roman" w:eastAsia="Times New Roman" w:hAnsi="Times New Roman" w:cs="Times New Roman"/>
          <w:sz w:val="24"/>
          <w:szCs w:val="24"/>
        </w:rPr>
      </w:pPr>
      <w:r w:rsidRPr="00EE095D">
        <w:rPr>
          <w:rFonts w:ascii="Times New Roman" w:eastAsia="Calibri" w:hAnsi="Times New Roman" w:cs="Times New Roman"/>
          <w:sz w:val="24"/>
          <w:szCs w:val="24"/>
        </w:rPr>
        <w:t>4. To the remainder so determined shall be added the value of all gifts made by the decedent in any manner to an heir at law within the last ten years before his death, including gifts made to heirs who have renounced to their inheritance, and those gifts that the decedent ordered not to count towards the heir’s inheritance share.</w:t>
      </w:r>
    </w:p>
    <w:p w:rsidR="00FE72D2" w:rsidRPr="00EE095D" w:rsidRDefault="00FE72D2" w:rsidP="00FE72D2">
      <w:pPr>
        <w:tabs>
          <w:tab w:val="left" w:pos="582"/>
        </w:tabs>
        <w:ind w:right="71"/>
        <w:rPr>
          <w:rFonts w:ascii="Times New Roman" w:hAnsi="Times New Roman" w:cs="Times New Roman"/>
          <w:sz w:val="24"/>
          <w:szCs w:val="24"/>
        </w:rPr>
      </w:pPr>
    </w:p>
    <w:p w:rsidR="00FE72D2" w:rsidRPr="00EE095D" w:rsidRDefault="00FE72D2" w:rsidP="00FE72D2">
      <w:pPr>
        <w:tabs>
          <w:tab w:val="left" w:pos="58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5. To this sum shall be added the value of gifts that the decedent made to persons who are not heirs at law during the last year of his life, with the exception of ordinary</w:t>
      </w:r>
      <w:r w:rsidRPr="00EE095D">
        <w:rPr>
          <w:rFonts w:ascii="Times New Roman" w:hAnsi="Times New Roman" w:cs="Times New Roman"/>
          <w:spacing w:val="-22"/>
          <w:sz w:val="24"/>
          <w:szCs w:val="24"/>
        </w:rPr>
        <w:t xml:space="preserve"> </w:t>
      </w:r>
      <w:r w:rsidRPr="00EE095D">
        <w:rPr>
          <w:rFonts w:ascii="Times New Roman" w:hAnsi="Times New Roman" w:cs="Times New Roman"/>
          <w:sz w:val="24"/>
          <w:szCs w:val="24"/>
        </w:rPr>
        <w:t>gifts.</w:t>
      </w:r>
    </w:p>
    <w:p w:rsidR="00FE72D2" w:rsidRPr="00EE095D" w:rsidRDefault="00FE72D2" w:rsidP="00FE72D2">
      <w:pPr>
        <w:ind w:right="71"/>
        <w:jc w:val="center"/>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33</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What is considered a</w:t>
      </w:r>
      <w:r w:rsidRPr="00EE095D">
        <w:rPr>
          <w:rFonts w:ascii="Times New Roman" w:eastAsia="Times New Roman" w:hAnsi="Times New Roman" w:cs="Times New Roman"/>
          <w:b/>
          <w:spacing w:val="-8"/>
          <w:sz w:val="24"/>
          <w:szCs w:val="24"/>
        </w:rPr>
        <w:t xml:space="preserve"> </w:t>
      </w:r>
      <w:r w:rsidRPr="00EE095D">
        <w:rPr>
          <w:rFonts w:ascii="Times New Roman" w:eastAsia="Times New Roman" w:hAnsi="Times New Roman" w:cs="Times New Roman"/>
          <w:b/>
          <w:sz w:val="24"/>
          <w:szCs w:val="24"/>
        </w:rPr>
        <w:t>gift</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ind w:right="71"/>
        <w:rPr>
          <w:rFonts w:ascii="Times New Roman" w:hAnsi="Times New Roman" w:cs="Times New Roman"/>
          <w:sz w:val="24"/>
          <w:szCs w:val="24"/>
        </w:rPr>
      </w:pPr>
      <w:r w:rsidRPr="00EE095D">
        <w:rPr>
          <w:rFonts w:ascii="Times New Roman" w:hAnsi="Times New Roman" w:cs="Times New Roman"/>
          <w:sz w:val="24"/>
          <w:szCs w:val="24"/>
        </w:rPr>
        <w:t>For the purposes of this Book, a gift is considered any renunciation of a right, forgiveness of debt or other obligation, any transfer of property in the interest of an heir on behalf of the hereditary part with the purpose of establishing or expanding the family, practicing a mastery, or any other activity without reward.</w:t>
      </w:r>
    </w:p>
    <w:p w:rsidR="00FE72D2" w:rsidRPr="00EE095D" w:rsidRDefault="00FE72D2" w:rsidP="00FE72D2">
      <w:pPr>
        <w:ind w:right="71"/>
        <w:jc w:val="center"/>
        <w:rPr>
          <w:rFonts w:ascii="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34</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Determination of the value of the</w:t>
      </w:r>
      <w:r w:rsidRPr="00EE095D">
        <w:rPr>
          <w:rFonts w:ascii="Times New Roman" w:eastAsia="Times New Roman" w:hAnsi="Times New Roman" w:cs="Times New Roman"/>
          <w:b/>
          <w:spacing w:val="-3"/>
          <w:sz w:val="24"/>
          <w:szCs w:val="24"/>
        </w:rPr>
        <w:t xml:space="preserve"> </w:t>
      </w:r>
      <w:r w:rsidRPr="00EE095D">
        <w:rPr>
          <w:rFonts w:ascii="Times New Roman" w:eastAsia="Times New Roman" w:hAnsi="Times New Roman" w:cs="Times New Roman"/>
          <w:b/>
          <w:sz w:val="24"/>
          <w:szCs w:val="24"/>
        </w:rPr>
        <w:t>gift</w:t>
      </w:r>
    </w:p>
    <w:p w:rsidR="00FE72D2" w:rsidRPr="00EE095D" w:rsidRDefault="00FE72D2" w:rsidP="00FE72D2">
      <w:pPr>
        <w:ind w:right="71"/>
        <w:jc w:val="center"/>
        <w:rPr>
          <w:rFonts w:ascii="Times New Roman" w:eastAsia="Times New Roman" w:hAnsi="Times New Roman" w:cs="Times New Roman"/>
          <w:sz w:val="24"/>
          <w:szCs w:val="24"/>
        </w:rPr>
      </w:pPr>
    </w:p>
    <w:p w:rsidR="00FE72D2" w:rsidRPr="00EE095D" w:rsidRDefault="00FE72D2" w:rsidP="00FE72D2">
      <w:pPr>
        <w:ind w:right="71"/>
        <w:rPr>
          <w:rFonts w:ascii="Times New Roman" w:eastAsia="Calibri" w:hAnsi="Times New Roman" w:cs="Times New Roman"/>
          <w:sz w:val="24"/>
          <w:szCs w:val="24"/>
        </w:rPr>
      </w:pPr>
      <w:r w:rsidRPr="00EE095D">
        <w:rPr>
          <w:rFonts w:ascii="Times New Roman" w:eastAsia="Calibri" w:hAnsi="Times New Roman" w:cs="Times New Roman"/>
          <w:sz w:val="24"/>
          <w:szCs w:val="24"/>
        </w:rPr>
        <w:t>The value of a gift shall be evaluated based on its value at the moment of the donation.</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35</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Gifts consisting of</w:t>
      </w:r>
      <w:r w:rsidRPr="00EE095D">
        <w:rPr>
          <w:rFonts w:ascii="Times New Roman" w:eastAsia="Times New Roman" w:hAnsi="Times New Roman" w:cs="Times New Roman"/>
          <w:b/>
          <w:spacing w:val="-5"/>
          <w:sz w:val="24"/>
          <w:szCs w:val="24"/>
        </w:rPr>
        <w:t xml:space="preserve"> </w:t>
      </w:r>
      <w:r w:rsidRPr="00EE095D">
        <w:rPr>
          <w:rFonts w:ascii="Times New Roman" w:eastAsia="Times New Roman" w:hAnsi="Times New Roman" w:cs="Times New Roman"/>
          <w:b/>
          <w:sz w:val="24"/>
          <w:szCs w:val="24"/>
        </w:rPr>
        <w:t>insurance</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If the gift consists of an insurance contracted for the benefit of the donee, its value shall be equal to the amount of premium paid by the decedent, if such amount is equal to or smaller than the amount insured; and if such amount exceeds the amount insured, the value of the gift shall be equal to the amount</w:t>
      </w:r>
      <w:r w:rsidRPr="00EE095D">
        <w:rPr>
          <w:rFonts w:ascii="Times New Roman" w:eastAsia="Times New Roman" w:hAnsi="Times New Roman" w:cs="Times New Roman"/>
          <w:spacing w:val="-11"/>
          <w:sz w:val="24"/>
          <w:szCs w:val="24"/>
        </w:rPr>
        <w:t xml:space="preserve"> </w:t>
      </w:r>
      <w:r w:rsidRPr="00EE095D">
        <w:rPr>
          <w:rFonts w:ascii="Times New Roman" w:eastAsia="Times New Roman" w:hAnsi="Times New Roman" w:cs="Times New Roman"/>
          <w:sz w:val="24"/>
          <w:szCs w:val="24"/>
        </w:rPr>
        <w:t>insured.</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36</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Deduction of household</w:t>
      </w:r>
      <w:r w:rsidRPr="00EE095D">
        <w:rPr>
          <w:rFonts w:ascii="Times New Roman" w:eastAsia="Times New Roman" w:hAnsi="Times New Roman" w:cs="Times New Roman"/>
          <w:b/>
          <w:spacing w:val="-8"/>
          <w:sz w:val="24"/>
          <w:szCs w:val="24"/>
        </w:rPr>
        <w:t xml:space="preserve"> </w:t>
      </w:r>
      <w:r w:rsidRPr="00EE095D">
        <w:rPr>
          <w:rFonts w:ascii="Times New Roman" w:eastAsia="Times New Roman" w:hAnsi="Times New Roman" w:cs="Times New Roman"/>
          <w:b/>
          <w:sz w:val="24"/>
          <w:szCs w:val="24"/>
        </w:rPr>
        <w:t>items</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tabs>
          <w:tab w:val="left" w:pos="602"/>
        </w:tabs>
        <w:ind w:right="71"/>
        <w:rPr>
          <w:rFonts w:ascii="Times New Roman" w:hAnsi="Times New Roman" w:cs="Times New Roman"/>
          <w:sz w:val="24"/>
          <w:szCs w:val="24"/>
        </w:rPr>
      </w:pPr>
      <w:r w:rsidRPr="00EE095D">
        <w:rPr>
          <w:rFonts w:ascii="Times New Roman" w:hAnsi="Times New Roman" w:cs="Times New Roman"/>
          <w:sz w:val="24"/>
          <w:szCs w:val="24"/>
        </w:rPr>
        <w:t>Household items that one heir or the spouse inherits will not be calculated towards the compulsory share, nor shall they be counted towards the hereditary share of an heir.</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S</w:t>
      </w:r>
      <w:r w:rsidR="00745D54">
        <w:rPr>
          <w:rFonts w:ascii="Times New Roman" w:hAnsi="Times New Roman" w:cs="Times New Roman"/>
          <w:b/>
          <w:sz w:val="24"/>
          <w:szCs w:val="24"/>
        </w:rPr>
        <w:t xml:space="preserve">ub-chapter </w:t>
      </w:r>
      <w:r w:rsidRPr="00EE095D">
        <w:rPr>
          <w:rFonts w:ascii="Times New Roman" w:hAnsi="Times New Roman" w:cs="Times New Roman"/>
          <w:b/>
          <w:sz w:val="24"/>
          <w:szCs w:val="24"/>
        </w:rPr>
        <w:t>III</w:t>
      </w:r>
      <w:r w:rsidR="00745D54">
        <w:rPr>
          <w:rFonts w:ascii="Times New Roman" w:hAnsi="Times New Roman" w:cs="Times New Roman"/>
          <w:b/>
          <w:sz w:val="24"/>
          <w:szCs w:val="24"/>
        </w:rPr>
        <w:t xml:space="preserve"> – Decreasing Testamentary Dispositions and Returning of Gifts due to Infringement of the Compulsory Share </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37</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Infringement of the compulsory</w:t>
      </w:r>
      <w:r w:rsidRPr="00EE095D">
        <w:rPr>
          <w:rFonts w:ascii="Times New Roman" w:eastAsia="Times New Roman" w:hAnsi="Times New Roman" w:cs="Times New Roman"/>
          <w:b/>
          <w:spacing w:val="-9"/>
          <w:sz w:val="24"/>
          <w:szCs w:val="24"/>
        </w:rPr>
        <w:t xml:space="preserve"> </w:t>
      </w:r>
      <w:r w:rsidRPr="00EE095D">
        <w:rPr>
          <w:rFonts w:ascii="Times New Roman" w:eastAsia="Times New Roman" w:hAnsi="Times New Roman" w:cs="Times New Roman"/>
          <w:b/>
          <w:sz w:val="24"/>
          <w:szCs w:val="24"/>
        </w:rPr>
        <w:t>share</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tabs>
          <w:tab w:val="left" w:pos="60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1. If the compulsory share is infringed, testamentary dispositions shall be decreased, and gifts shall be returned, to the extent required to restore the compulsory</w:t>
      </w:r>
      <w:r w:rsidRPr="00EE095D">
        <w:rPr>
          <w:rFonts w:ascii="Times New Roman" w:hAnsi="Times New Roman" w:cs="Times New Roman"/>
          <w:spacing w:val="-25"/>
          <w:sz w:val="24"/>
          <w:szCs w:val="24"/>
        </w:rPr>
        <w:t xml:space="preserve"> </w:t>
      </w:r>
      <w:r w:rsidRPr="00EE095D">
        <w:rPr>
          <w:rFonts w:ascii="Times New Roman" w:hAnsi="Times New Roman" w:cs="Times New Roman"/>
          <w:sz w:val="24"/>
          <w:szCs w:val="24"/>
        </w:rPr>
        <w:t>share.</w:t>
      </w:r>
    </w:p>
    <w:p w:rsidR="00FE72D2" w:rsidRPr="00EE095D" w:rsidRDefault="00FE72D2" w:rsidP="00FE72D2">
      <w:pPr>
        <w:tabs>
          <w:tab w:val="left" w:pos="602"/>
        </w:tabs>
        <w:ind w:right="71"/>
        <w:rPr>
          <w:rFonts w:ascii="Times New Roman" w:hAnsi="Times New Roman" w:cs="Times New Roman"/>
          <w:sz w:val="24"/>
          <w:szCs w:val="24"/>
        </w:rPr>
      </w:pPr>
    </w:p>
    <w:p w:rsidR="00FE72D2" w:rsidRPr="00EE095D" w:rsidRDefault="00FE72D2" w:rsidP="00FE72D2">
      <w:pPr>
        <w:tabs>
          <w:tab w:val="left" w:pos="60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2. The compulsory share is infringed if the combined value of testamentary dispositions and gifts exceeds the available share. This combined value shall comprise gifts and testamentary dispositions that have been ordered by the decedent not to count towards the share of a compulsory</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 xml:space="preserve">heir. It shall not comprise gifts that were been made more than ten years before the death of the decedent. </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38</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The rank of decrease and return</w:t>
      </w:r>
    </w:p>
    <w:p w:rsidR="00FE72D2" w:rsidRPr="00EE095D" w:rsidRDefault="00FE72D2" w:rsidP="00FE72D2">
      <w:pPr>
        <w:tabs>
          <w:tab w:val="left" w:pos="602"/>
        </w:tabs>
        <w:ind w:right="71"/>
        <w:rPr>
          <w:rFonts w:ascii="Times New Roman" w:hAnsi="Times New Roman" w:cs="Times New Roman"/>
          <w:sz w:val="24"/>
          <w:szCs w:val="24"/>
        </w:rPr>
      </w:pPr>
    </w:p>
    <w:p w:rsidR="00FE72D2" w:rsidRPr="00EE095D" w:rsidRDefault="00FE72D2" w:rsidP="00FE72D2">
      <w:pPr>
        <w:tabs>
          <w:tab w:val="left" w:pos="60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1. If the compulsory share is infringed, the testamentary dispositions shall be decreased, and if that is insufficient, the gifts shall be</w:t>
      </w:r>
      <w:r w:rsidRPr="00EE095D">
        <w:rPr>
          <w:rFonts w:ascii="Times New Roman" w:hAnsi="Times New Roman" w:cs="Times New Roman"/>
          <w:spacing w:val="-25"/>
          <w:sz w:val="24"/>
          <w:szCs w:val="24"/>
        </w:rPr>
        <w:t xml:space="preserve"> </w:t>
      </w:r>
      <w:r w:rsidRPr="00EE095D">
        <w:rPr>
          <w:rFonts w:ascii="Times New Roman" w:hAnsi="Times New Roman" w:cs="Times New Roman"/>
          <w:sz w:val="24"/>
          <w:szCs w:val="24"/>
        </w:rPr>
        <w:t>returned.</w:t>
      </w:r>
    </w:p>
    <w:p w:rsidR="00FE72D2" w:rsidRPr="00EE095D" w:rsidRDefault="00FE72D2" w:rsidP="00FE72D2">
      <w:pPr>
        <w:tabs>
          <w:tab w:val="left" w:pos="601"/>
        </w:tabs>
        <w:ind w:right="71"/>
        <w:rPr>
          <w:rFonts w:ascii="Times New Roman" w:hAnsi="Times New Roman" w:cs="Times New Roman"/>
          <w:sz w:val="24"/>
          <w:szCs w:val="24"/>
        </w:rPr>
      </w:pPr>
    </w:p>
    <w:p w:rsidR="00FE72D2" w:rsidRPr="00EE095D" w:rsidRDefault="00FE72D2" w:rsidP="00FE72D2">
      <w:pPr>
        <w:tabs>
          <w:tab w:val="left" w:pos="601"/>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 xml:space="preserve">2. If the gift cannot be returned </w:t>
      </w:r>
      <w:r w:rsidRPr="00EE095D">
        <w:rPr>
          <w:rFonts w:ascii="Times New Roman" w:hAnsi="Times New Roman" w:cs="Times New Roman"/>
          <w:i/>
          <w:sz w:val="24"/>
          <w:szCs w:val="24"/>
        </w:rPr>
        <w:t>in rem</w:t>
      </w:r>
      <w:r w:rsidRPr="00EE095D">
        <w:rPr>
          <w:rFonts w:ascii="Times New Roman" w:hAnsi="Times New Roman" w:cs="Times New Roman"/>
          <w:sz w:val="24"/>
          <w:szCs w:val="24"/>
        </w:rPr>
        <w:t>, the person who received the gift shall return its value according to the provisions on the return of an unjust</w:t>
      </w:r>
      <w:r w:rsidRPr="00EE095D">
        <w:rPr>
          <w:rFonts w:ascii="Times New Roman" w:hAnsi="Times New Roman" w:cs="Times New Roman"/>
          <w:spacing w:val="-16"/>
          <w:sz w:val="24"/>
          <w:szCs w:val="24"/>
        </w:rPr>
        <w:t xml:space="preserve"> </w:t>
      </w:r>
      <w:r w:rsidRPr="00EE095D">
        <w:rPr>
          <w:rFonts w:ascii="Times New Roman" w:hAnsi="Times New Roman" w:cs="Times New Roman"/>
          <w:sz w:val="24"/>
          <w:szCs w:val="24"/>
        </w:rPr>
        <w:t>enrichment.</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39</w:t>
      </w:r>
    </w:p>
    <w:p w:rsidR="00FE72D2" w:rsidRPr="00EE095D" w:rsidRDefault="00FE72D2" w:rsidP="00FE72D2">
      <w:pPr>
        <w:ind w:right="71"/>
        <w:jc w:val="center"/>
        <w:rPr>
          <w:rFonts w:ascii="Times New Roman" w:eastAsia="Times New Roman" w:hAnsi="Times New Roman" w:cs="Times New Roman"/>
          <w:sz w:val="24"/>
          <w:szCs w:val="24"/>
        </w:rPr>
      </w:pPr>
      <w:r w:rsidRPr="00EE095D">
        <w:rPr>
          <w:rFonts w:ascii="Times New Roman" w:eastAsia="Times New Roman" w:hAnsi="Times New Roman" w:cs="Times New Roman"/>
          <w:b/>
          <w:sz w:val="24"/>
          <w:szCs w:val="24"/>
        </w:rPr>
        <w:t>Proportional decrease of testamentary</w:t>
      </w:r>
      <w:r w:rsidRPr="00EE095D">
        <w:rPr>
          <w:rFonts w:ascii="Times New Roman" w:eastAsia="Times New Roman" w:hAnsi="Times New Roman" w:cs="Times New Roman"/>
          <w:b/>
          <w:spacing w:val="-14"/>
          <w:sz w:val="24"/>
          <w:szCs w:val="24"/>
        </w:rPr>
        <w:t xml:space="preserve"> </w:t>
      </w:r>
      <w:r w:rsidRPr="00EE095D">
        <w:rPr>
          <w:rFonts w:ascii="Times New Roman" w:eastAsia="Times New Roman" w:hAnsi="Times New Roman" w:cs="Times New Roman"/>
          <w:b/>
          <w:sz w:val="24"/>
          <w:szCs w:val="24"/>
        </w:rPr>
        <w:t>inheritance</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Testamentary dispositions are decreased proportionally, irrespective of their nature and volume, and irrespective of whether they result from one or several wills, unless otherwise provided for in the</w:t>
      </w:r>
      <w:r w:rsidRPr="00EE095D">
        <w:rPr>
          <w:rFonts w:ascii="Times New Roman" w:eastAsia="Times New Roman" w:hAnsi="Times New Roman" w:cs="Times New Roman"/>
          <w:spacing w:val="-6"/>
          <w:sz w:val="24"/>
          <w:szCs w:val="24"/>
        </w:rPr>
        <w:t xml:space="preserve"> </w:t>
      </w:r>
      <w:r w:rsidRPr="00EE095D">
        <w:rPr>
          <w:rFonts w:ascii="Times New Roman" w:eastAsia="Times New Roman" w:hAnsi="Times New Roman" w:cs="Times New Roman"/>
          <w:sz w:val="24"/>
          <w:szCs w:val="24"/>
        </w:rPr>
        <w:t>will.</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40</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Privileged</w:t>
      </w:r>
      <w:r w:rsidRPr="00EE095D">
        <w:rPr>
          <w:rFonts w:ascii="Times New Roman" w:eastAsia="Times New Roman" w:hAnsi="Times New Roman" w:cs="Times New Roman"/>
          <w:b/>
          <w:spacing w:val="-9"/>
          <w:sz w:val="24"/>
          <w:szCs w:val="24"/>
        </w:rPr>
        <w:t xml:space="preserve"> </w:t>
      </w:r>
      <w:r w:rsidRPr="00EE095D">
        <w:rPr>
          <w:rFonts w:ascii="Times New Roman" w:eastAsia="Times New Roman" w:hAnsi="Times New Roman" w:cs="Times New Roman"/>
          <w:b/>
          <w:sz w:val="24"/>
          <w:szCs w:val="24"/>
        </w:rPr>
        <w:t>legacy</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tabs>
          <w:tab w:val="left" w:pos="7318"/>
          <w:tab w:val="left" w:pos="7852"/>
        </w:tabs>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If the decedent has left a legacy and ordered for some legacies to be paid prior to others, these legacies </w:t>
      </w:r>
      <w:r w:rsidRPr="00EE095D">
        <w:rPr>
          <w:rFonts w:ascii="Times New Roman" w:eastAsia="Times New Roman" w:hAnsi="Times New Roman" w:cs="Times New Roman"/>
          <w:spacing w:val="-1"/>
          <w:sz w:val="24"/>
          <w:szCs w:val="24"/>
        </w:rPr>
        <w:t>shall</w:t>
      </w:r>
      <w:r w:rsidRPr="00EE095D">
        <w:rPr>
          <w:rFonts w:ascii="Times New Roman" w:eastAsia="Times New Roman" w:hAnsi="Times New Roman" w:cs="Times New Roman"/>
          <w:sz w:val="24"/>
          <w:szCs w:val="24"/>
        </w:rPr>
        <w:t xml:space="preserve"> only be decreased if the value of the other</w:t>
      </w:r>
      <w:r w:rsidRPr="00EE095D">
        <w:rPr>
          <w:rFonts w:ascii="Times New Roman" w:eastAsia="Times New Roman" w:hAnsi="Times New Roman" w:cs="Times New Roman"/>
          <w:spacing w:val="-1"/>
          <w:sz w:val="24"/>
          <w:szCs w:val="24"/>
        </w:rPr>
        <w:t xml:space="preserve"> legacies</w:t>
      </w:r>
      <w:r w:rsidRPr="00EE095D">
        <w:rPr>
          <w:rFonts w:ascii="Times New Roman" w:eastAsia="Times New Roman" w:hAnsi="Times New Roman" w:cs="Times New Roman"/>
          <w:spacing w:val="-2"/>
          <w:sz w:val="24"/>
          <w:szCs w:val="24"/>
        </w:rPr>
        <w:t xml:space="preserve"> </w:t>
      </w:r>
      <w:r w:rsidRPr="00EE095D">
        <w:rPr>
          <w:rFonts w:ascii="Times New Roman" w:eastAsia="Times New Roman" w:hAnsi="Times New Roman" w:cs="Times New Roman"/>
          <w:sz w:val="24"/>
          <w:szCs w:val="24"/>
        </w:rPr>
        <w:t xml:space="preserve">is not </w:t>
      </w:r>
      <w:r w:rsidRPr="00EE095D">
        <w:rPr>
          <w:rFonts w:ascii="Times New Roman" w:eastAsia="Times New Roman" w:hAnsi="Times New Roman" w:cs="Times New Roman"/>
          <w:spacing w:val="-1"/>
          <w:sz w:val="24"/>
          <w:szCs w:val="24"/>
        </w:rPr>
        <w:t xml:space="preserve">sufficient </w:t>
      </w:r>
      <w:r w:rsidRPr="00EE095D">
        <w:rPr>
          <w:rFonts w:ascii="Times New Roman" w:eastAsia="Times New Roman" w:hAnsi="Times New Roman" w:cs="Times New Roman"/>
          <w:sz w:val="24"/>
          <w:szCs w:val="24"/>
        </w:rPr>
        <w:t>to restore the compulsory</w:t>
      </w:r>
      <w:r w:rsidRPr="00EE095D">
        <w:rPr>
          <w:rFonts w:ascii="Times New Roman" w:eastAsia="Times New Roman" w:hAnsi="Times New Roman" w:cs="Times New Roman"/>
          <w:spacing w:val="-7"/>
          <w:sz w:val="24"/>
          <w:szCs w:val="24"/>
        </w:rPr>
        <w:t xml:space="preserve"> </w:t>
      </w:r>
      <w:r w:rsidRPr="00EE095D">
        <w:rPr>
          <w:rFonts w:ascii="Times New Roman" w:eastAsia="Times New Roman" w:hAnsi="Times New Roman" w:cs="Times New Roman"/>
          <w:sz w:val="24"/>
          <w:szCs w:val="24"/>
        </w:rPr>
        <w:t>share.</w:t>
      </w:r>
    </w:p>
    <w:p w:rsidR="00FE72D2" w:rsidRPr="00EE095D" w:rsidRDefault="00FE72D2" w:rsidP="00FE72D2">
      <w:pPr>
        <w:tabs>
          <w:tab w:val="left" w:pos="7318"/>
          <w:tab w:val="left" w:pos="7852"/>
        </w:tabs>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Article 41</w:t>
      </w: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Proportional decrease of</w:t>
      </w:r>
      <w:r w:rsidRPr="00EE095D">
        <w:rPr>
          <w:rFonts w:ascii="Times New Roman" w:hAnsi="Times New Roman" w:cs="Times New Roman"/>
          <w:b/>
          <w:spacing w:val="-11"/>
          <w:sz w:val="24"/>
          <w:szCs w:val="24"/>
        </w:rPr>
        <w:t xml:space="preserve"> </w:t>
      </w:r>
      <w:r w:rsidRPr="00EE095D">
        <w:rPr>
          <w:rFonts w:ascii="Times New Roman" w:hAnsi="Times New Roman" w:cs="Times New Roman"/>
          <w:b/>
          <w:sz w:val="24"/>
          <w:szCs w:val="24"/>
        </w:rPr>
        <w:t>legacies</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A testamentary heir, whose share is reduced in order to restore the compulsory share, may request a proportional reduction of legacies to be paid by him/her, unless otherwise provided for in the</w:t>
      </w:r>
      <w:r w:rsidRPr="00EE095D">
        <w:rPr>
          <w:rFonts w:ascii="Times New Roman" w:eastAsia="Times New Roman" w:hAnsi="Times New Roman" w:cs="Times New Roman"/>
          <w:spacing w:val="-6"/>
          <w:sz w:val="24"/>
          <w:szCs w:val="24"/>
        </w:rPr>
        <w:t xml:space="preserve"> </w:t>
      </w:r>
      <w:r w:rsidRPr="00EE095D">
        <w:rPr>
          <w:rFonts w:ascii="Times New Roman" w:eastAsia="Times New Roman" w:hAnsi="Times New Roman" w:cs="Times New Roman"/>
          <w:sz w:val="24"/>
          <w:szCs w:val="24"/>
        </w:rPr>
        <w:t>will.</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Paragraph 1 of this article shall also apply to a legatee who was ordered by the decedent to make a payment from his/her own</w:t>
      </w:r>
      <w:r w:rsidRPr="00EE095D">
        <w:rPr>
          <w:rFonts w:ascii="Times New Roman" w:eastAsia="Times New Roman" w:hAnsi="Times New Roman" w:cs="Times New Roman"/>
          <w:spacing w:val="-10"/>
          <w:sz w:val="24"/>
          <w:szCs w:val="24"/>
        </w:rPr>
        <w:t xml:space="preserve"> </w:t>
      </w:r>
      <w:r w:rsidRPr="00EE095D">
        <w:rPr>
          <w:rFonts w:ascii="Times New Roman" w:eastAsia="Times New Roman" w:hAnsi="Times New Roman" w:cs="Times New Roman"/>
          <w:sz w:val="24"/>
          <w:szCs w:val="24"/>
        </w:rPr>
        <w:t>legacy.</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Article 42</w:t>
      </w: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The rank of returning</w:t>
      </w:r>
      <w:r w:rsidRPr="00EE095D">
        <w:rPr>
          <w:rFonts w:ascii="Times New Roman" w:hAnsi="Times New Roman" w:cs="Times New Roman"/>
          <w:b/>
          <w:spacing w:val="-2"/>
          <w:sz w:val="24"/>
          <w:szCs w:val="24"/>
        </w:rPr>
        <w:t xml:space="preserve"> </w:t>
      </w:r>
      <w:r w:rsidRPr="00EE095D">
        <w:rPr>
          <w:rFonts w:ascii="Times New Roman" w:hAnsi="Times New Roman" w:cs="Times New Roman"/>
          <w:b/>
          <w:sz w:val="24"/>
          <w:szCs w:val="24"/>
        </w:rPr>
        <w:t>gifts</w:t>
      </w:r>
    </w:p>
    <w:p w:rsidR="00FE72D2" w:rsidRPr="00EE095D" w:rsidRDefault="00FE72D2" w:rsidP="00FE72D2">
      <w:pPr>
        <w:ind w:right="71"/>
        <w:jc w:val="center"/>
        <w:rPr>
          <w:rFonts w:ascii="Times New Roman" w:hAnsi="Times New Roman" w:cs="Times New Roman"/>
          <w:b/>
          <w:sz w:val="24"/>
          <w:szCs w:val="24"/>
        </w:rPr>
      </w:pPr>
    </w:p>
    <w:p w:rsidR="00FE72D2" w:rsidRPr="00EE095D" w:rsidRDefault="00FE72D2" w:rsidP="00FE72D2">
      <w:pPr>
        <w:tabs>
          <w:tab w:val="left" w:pos="60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1. Returning of gifts shall start with the last gift made, and shall then continue in reverse temporal</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order.</w:t>
      </w:r>
    </w:p>
    <w:p w:rsidR="00FE72D2" w:rsidRPr="00EE095D" w:rsidRDefault="00FE72D2" w:rsidP="00FE72D2">
      <w:pPr>
        <w:tabs>
          <w:tab w:val="left" w:pos="602"/>
        </w:tabs>
        <w:ind w:right="71"/>
        <w:rPr>
          <w:rFonts w:ascii="Times New Roman" w:hAnsi="Times New Roman" w:cs="Times New Roman"/>
          <w:sz w:val="24"/>
          <w:szCs w:val="24"/>
        </w:rPr>
      </w:pPr>
    </w:p>
    <w:p w:rsidR="00FE72D2" w:rsidRPr="00EE095D" w:rsidRDefault="00FE72D2" w:rsidP="00FE72D2">
      <w:pPr>
        <w:tabs>
          <w:tab w:val="left" w:pos="60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2. Gifts made at the same time shall be returned in proportion to the value of the</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gifts.</w:t>
      </w:r>
    </w:p>
    <w:p w:rsidR="00FE72D2" w:rsidRPr="00EE095D" w:rsidRDefault="00FE72D2" w:rsidP="00FE72D2">
      <w:pPr>
        <w:ind w:right="71"/>
        <w:jc w:val="center"/>
        <w:rPr>
          <w:rFonts w:ascii="Times New Roman" w:hAnsi="Times New Roman" w:cs="Times New Roman"/>
          <w:sz w:val="24"/>
          <w:szCs w:val="24"/>
        </w:rPr>
      </w:pP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Article 43</w:t>
      </w: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The position of the person returning the</w:t>
      </w:r>
      <w:r w:rsidRPr="00EE095D">
        <w:rPr>
          <w:rFonts w:ascii="Times New Roman" w:hAnsi="Times New Roman" w:cs="Times New Roman"/>
          <w:b/>
          <w:spacing w:val="-3"/>
          <w:sz w:val="24"/>
          <w:szCs w:val="24"/>
        </w:rPr>
        <w:t xml:space="preserve"> </w:t>
      </w:r>
      <w:r w:rsidRPr="00EE095D">
        <w:rPr>
          <w:rFonts w:ascii="Times New Roman" w:hAnsi="Times New Roman" w:cs="Times New Roman"/>
          <w:b/>
          <w:sz w:val="24"/>
          <w:szCs w:val="24"/>
        </w:rPr>
        <w:t>gift</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As regards the obligations of a person who has to return the gift, he is considered a </w:t>
      </w:r>
      <w:r w:rsidRPr="00EE095D">
        <w:rPr>
          <w:rFonts w:ascii="Times New Roman" w:eastAsia="Times New Roman" w:hAnsi="Times New Roman" w:cs="Times New Roman"/>
          <w:i/>
          <w:sz w:val="24"/>
          <w:szCs w:val="24"/>
        </w:rPr>
        <w:t>bona fide</w:t>
      </w:r>
      <w:r w:rsidRPr="00EE095D">
        <w:rPr>
          <w:rFonts w:ascii="Times New Roman" w:eastAsia="Times New Roman" w:hAnsi="Times New Roman" w:cs="Times New Roman"/>
          <w:sz w:val="24"/>
          <w:szCs w:val="24"/>
        </w:rPr>
        <w:t xml:space="preserve"> possessor up to the day he was informed about the request to return the</w:t>
      </w:r>
      <w:r w:rsidRPr="00EE095D">
        <w:rPr>
          <w:rFonts w:ascii="Times New Roman" w:eastAsia="Times New Roman" w:hAnsi="Times New Roman" w:cs="Times New Roman"/>
          <w:spacing w:val="-19"/>
          <w:sz w:val="24"/>
          <w:szCs w:val="24"/>
        </w:rPr>
        <w:t xml:space="preserve"> </w:t>
      </w:r>
      <w:r w:rsidRPr="00EE095D">
        <w:rPr>
          <w:rFonts w:ascii="Times New Roman" w:eastAsia="Times New Roman" w:hAnsi="Times New Roman" w:cs="Times New Roman"/>
          <w:sz w:val="24"/>
          <w:szCs w:val="24"/>
        </w:rPr>
        <w:t>gift.</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Article 44</w:t>
      </w: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The right to request reduction of testamentary possession and returning</w:t>
      </w:r>
      <w:r w:rsidRPr="00EE095D">
        <w:rPr>
          <w:rFonts w:ascii="Times New Roman" w:hAnsi="Times New Roman" w:cs="Times New Roman"/>
          <w:b/>
          <w:spacing w:val="-9"/>
          <w:sz w:val="24"/>
          <w:szCs w:val="24"/>
        </w:rPr>
        <w:t xml:space="preserve"> </w:t>
      </w:r>
      <w:r w:rsidRPr="00EE095D">
        <w:rPr>
          <w:rFonts w:ascii="Times New Roman" w:hAnsi="Times New Roman" w:cs="Times New Roman"/>
          <w:b/>
          <w:sz w:val="24"/>
          <w:szCs w:val="24"/>
        </w:rPr>
        <w:t>gifts</w:t>
      </w:r>
    </w:p>
    <w:p w:rsidR="00FE72D2" w:rsidRPr="00EE095D" w:rsidRDefault="00FE72D2" w:rsidP="00FE72D2">
      <w:pPr>
        <w:tabs>
          <w:tab w:val="left" w:pos="602"/>
        </w:tabs>
        <w:ind w:right="71"/>
        <w:rPr>
          <w:rFonts w:ascii="Times New Roman" w:hAnsi="Times New Roman" w:cs="Times New Roman"/>
          <w:sz w:val="24"/>
          <w:szCs w:val="24"/>
        </w:rPr>
      </w:pPr>
    </w:p>
    <w:p w:rsidR="00FE72D2" w:rsidRPr="00EE095D" w:rsidRDefault="00FE72D2" w:rsidP="00FE72D2">
      <w:pPr>
        <w:tabs>
          <w:tab w:val="left" w:pos="60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1. Only compulsory heirs shall have the right to request the reduction of testamentary dispositions and the return of gifts if the compulsory share is</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infringed.</w:t>
      </w:r>
    </w:p>
    <w:p w:rsidR="00FE72D2" w:rsidRPr="00EE095D" w:rsidRDefault="00FE72D2" w:rsidP="00FE72D2">
      <w:pPr>
        <w:tabs>
          <w:tab w:val="left" w:pos="602"/>
        </w:tabs>
        <w:ind w:right="71"/>
        <w:rPr>
          <w:rFonts w:ascii="Times New Roman" w:hAnsi="Times New Roman" w:cs="Times New Roman"/>
          <w:sz w:val="24"/>
          <w:szCs w:val="24"/>
        </w:rPr>
      </w:pPr>
    </w:p>
    <w:p w:rsidR="00FE72D2" w:rsidRPr="00EE095D" w:rsidRDefault="00FE72D2" w:rsidP="00FE72D2">
      <w:pPr>
        <w:tabs>
          <w:tab w:val="left" w:pos="60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2. Such right cannot be seized by the creditors of the compulsory</w:t>
      </w:r>
      <w:r w:rsidRPr="00EE095D">
        <w:rPr>
          <w:rFonts w:ascii="Times New Roman" w:hAnsi="Times New Roman" w:cs="Times New Roman"/>
          <w:spacing w:val="-12"/>
          <w:sz w:val="24"/>
          <w:szCs w:val="24"/>
        </w:rPr>
        <w:t xml:space="preserve"> </w:t>
      </w:r>
      <w:r w:rsidRPr="00EE095D">
        <w:rPr>
          <w:rFonts w:ascii="Times New Roman" w:hAnsi="Times New Roman" w:cs="Times New Roman"/>
          <w:sz w:val="24"/>
          <w:szCs w:val="24"/>
        </w:rPr>
        <w:t>heir.</w:t>
      </w: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Article 45</w:t>
      </w: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Prescription of the</w:t>
      </w:r>
      <w:r w:rsidRPr="00EE095D">
        <w:rPr>
          <w:rFonts w:ascii="Times New Roman" w:hAnsi="Times New Roman" w:cs="Times New Roman"/>
          <w:b/>
          <w:spacing w:val="-13"/>
          <w:sz w:val="24"/>
          <w:szCs w:val="24"/>
        </w:rPr>
        <w:t xml:space="preserve"> </w:t>
      </w:r>
      <w:r w:rsidRPr="00EE095D">
        <w:rPr>
          <w:rFonts w:ascii="Times New Roman" w:hAnsi="Times New Roman" w:cs="Times New Roman"/>
          <w:b/>
          <w:sz w:val="24"/>
          <w:szCs w:val="24"/>
        </w:rPr>
        <w:t>request</w:t>
      </w:r>
    </w:p>
    <w:p w:rsidR="00FE72D2" w:rsidRPr="00EE095D" w:rsidRDefault="00FE72D2" w:rsidP="00FE72D2">
      <w:pPr>
        <w:tabs>
          <w:tab w:val="left" w:pos="8040"/>
        </w:tabs>
        <w:ind w:right="71"/>
        <w:rPr>
          <w:rFonts w:ascii="Times New Roman" w:eastAsia="Times New Roman" w:hAnsi="Times New Roman" w:cs="Times New Roman"/>
          <w:sz w:val="24"/>
          <w:szCs w:val="24"/>
        </w:rPr>
      </w:pPr>
    </w:p>
    <w:p w:rsidR="00FE72D2" w:rsidRPr="00EE095D" w:rsidRDefault="00FE72D2" w:rsidP="00FE72D2">
      <w:pPr>
        <w:tabs>
          <w:tab w:val="left" w:pos="8040"/>
        </w:tabs>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The reduction of testamentary dispositions may be requested within</w:t>
      </w:r>
      <w:r w:rsidRPr="00EE095D">
        <w:rPr>
          <w:rFonts w:ascii="Times New Roman" w:eastAsia="Times New Roman" w:hAnsi="Times New Roman" w:cs="Times New Roman"/>
          <w:spacing w:val="-9"/>
          <w:sz w:val="24"/>
          <w:szCs w:val="24"/>
        </w:rPr>
        <w:t xml:space="preserve"> </w:t>
      </w:r>
      <w:r w:rsidRPr="00EE095D">
        <w:rPr>
          <w:rFonts w:ascii="Times New Roman" w:eastAsia="Times New Roman" w:hAnsi="Times New Roman" w:cs="Times New Roman"/>
          <w:sz w:val="24"/>
          <w:szCs w:val="24"/>
        </w:rPr>
        <w:t>three</w:t>
      </w:r>
      <w:r w:rsidRPr="00EE095D">
        <w:rPr>
          <w:rFonts w:ascii="Times New Roman" w:eastAsia="Times New Roman" w:hAnsi="Times New Roman" w:cs="Times New Roman"/>
          <w:spacing w:val="-2"/>
          <w:sz w:val="24"/>
          <w:szCs w:val="24"/>
        </w:rPr>
        <w:t xml:space="preserve"> </w:t>
      </w:r>
      <w:r w:rsidRPr="00EE095D">
        <w:rPr>
          <w:rFonts w:ascii="Times New Roman" w:eastAsia="Times New Roman" w:hAnsi="Times New Roman" w:cs="Times New Roman"/>
          <w:sz w:val="24"/>
          <w:szCs w:val="24"/>
        </w:rPr>
        <w:t>years from the announcement of the testament, and the returning of gifts within three years from the decedent’s death, respectively from the day the decision on the declaration of death or the decision confirming his suspected death became final and</w:t>
      </w:r>
      <w:r w:rsidRPr="00EE095D">
        <w:rPr>
          <w:rFonts w:ascii="Times New Roman" w:eastAsia="Times New Roman" w:hAnsi="Times New Roman" w:cs="Times New Roman"/>
          <w:spacing w:val="-14"/>
          <w:sz w:val="24"/>
          <w:szCs w:val="24"/>
        </w:rPr>
        <w:t xml:space="preserve"> </w:t>
      </w:r>
      <w:r w:rsidRPr="00EE095D">
        <w:rPr>
          <w:rFonts w:ascii="Times New Roman" w:eastAsia="Times New Roman" w:hAnsi="Times New Roman" w:cs="Times New Roman"/>
          <w:sz w:val="24"/>
          <w:szCs w:val="24"/>
        </w:rPr>
        <w:t>absolute.</w:t>
      </w:r>
    </w:p>
    <w:p w:rsidR="00FE72D2" w:rsidRPr="00EE095D" w:rsidRDefault="00FE72D2" w:rsidP="00FE72D2">
      <w:pPr>
        <w:ind w:right="71"/>
        <w:rPr>
          <w:rFonts w:ascii="Times New Roman" w:eastAsia="Times New Roman" w:hAnsi="Times New Roman" w:cs="Times New Roman"/>
          <w:sz w:val="24"/>
          <w:szCs w:val="24"/>
        </w:rPr>
      </w:pPr>
    </w:p>
    <w:p w:rsidR="00FE72D2" w:rsidRPr="0016275C" w:rsidRDefault="0016275C" w:rsidP="0016275C">
      <w:pPr>
        <w:ind w:right="71"/>
        <w:jc w:val="center"/>
        <w:rPr>
          <w:rFonts w:ascii="Times New Roman" w:eastAsia="Times New Roman" w:hAnsi="Times New Roman" w:cs="Times New Roman"/>
          <w:b/>
          <w:sz w:val="28"/>
          <w:szCs w:val="28"/>
        </w:rPr>
      </w:pPr>
      <w:r w:rsidRPr="0016275C">
        <w:rPr>
          <w:rFonts w:ascii="Times New Roman" w:eastAsia="Times New Roman" w:hAnsi="Times New Roman" w:cs="Times New Roman"/>
          <w:b/>
          <w:sz w:val="28"/>
          <w:szCs w:val="28"/>
        </w:rPr>
        <w:t xml:space="preserve">Chapter VIII – Taking into Account of Gifts and Legacies for the Hereditary Share </w:t>
      </w:r>
    </w:p>
    <w:p w:rsidR="00FE72D2" w:rsidRPr="00EE095D" w:rsidRDefault="00FE72D2" w:rsidP="00FE72D2">
      <w:pPr>
        <w:ind w:right="71"/>
        <w:rPr>
          <w:rFonts w:ascii="Times New Roman" w:eastAsia="Times New Roman" w:hAnsi="Times New Roman" w:cs="Times New Roman"/>
          <w:sz w:val="24"/>
          <w:szCs w:val="24"/>
          <w:highlight w:val="yellow"/>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46</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Taking into account of gifts to an heir</w:t>
      </w:r>
    </w:p>
    <w:p w:rsidR="00FE72D2" w:rsidRPr="00EE095D" w:rsidRDefault="00FE72D2" w:rsidP="00FE72D2">
      <w:pPr>
        <w:tabs>
          <w:tab w:val="left" w:pos="601"/>
        </w:tabs>
        <w:ind w:right="71"/>
        <w:rPr>
          <w:rFonts w:ascii="Times New Roman" w:hAnsi="Times New Roman" w:cs="Times New Roman"/>
          <w:sz w:val="24"/>
          <w:szCs w:val="24"/>
        </w:rPr>
      </w:pPr>
    </w:p>
    <w:p w:rsidR="00FE72D2" w:rsidRPr="00EE095D" w:rsidRDefault="00FE72D2" w:rsidP="00FE72D2">
      <w:pPr>
        <w:tabs>
          <w:tab w:val="left" w:pos="601"/>
        </w:tabs>
        <w:ind w:right="71"/>
        <w:rPr>
          <w:rFonts w:ascii="Times New Roman" w:hAnsi="Times New Roman" w:cs="Times New Roman"/>
          <w:sz w:val="24"/>
          <w:szCs w:val="24"/>
        </w:rPr>
      </w:pPr>
      <w:r w:rsidRPr="00EE095D">
        <w:rPr>
          <w:rFonts w:ascii="Times New Roman" w:hAnsi="Times New Roman" w:cs="Times New Roman"/>
          <w:sz w:val="24"/>
          <w:szCs w:val="24"/>
        </w:rPr>
        <w:t>1. Everything an heir has received as a gift from the decedent in whatsoever manner shall be taken into account for the calculation of the hereditary</w:t>
      </w:r>
      <w:r w:rsidRPr="00EE095D">
        <w:rPr>
          <w:rFonts w:ascii="Times New Roman" w:hAnsi="Times New Roman" w:cs="Times New Roman"/>
          <w:spacing w:val="-17"/>
          <w:sz w:val="24"/>
          <w:szCs w:val="24"/>
        </w:rPr>
        <w:t xml:space="preserve"> </w:t>
      </w:r>
      <w:r w:rsidRPr="00EE095D">
        <w:rPr>
          <w:rFonts w:ascii="Times New Roman" w:hAnsi="Times New Roman" w:cs="Times New Roman"/>
          <w:sz w:val="24"/>
          <w:szCs w:val="24"/>
        </w:rPr>
        <w:t>share.</w:t>
      </w:r>
    </w:p>
    <w:p w:rsidR="00FE72D2" w:rsidRPr="00EE095D" w:rsidRDefault="00FE72D2" w:rsidP="00FE72D2">
      <w:pPr>
        <w:tabs>
          <w:tab w:val="left" w:pos="582"/>
        </w:tabs>
        <w:ind w:right="71"/>
        <w:rPr>
          <w:rFonts w:ascii="Times New Roman" w:hAnsi="Times New Roman" w:cs="Times New Roman"/>
          <w:sz w:val="24"/>
          <w:szCs w:val="24"/>
        </w:rPr>
      </w:pPr>
    </w:p>
    <w:p w:rsidR="00FE72D2" w:rsidRPr="00EE095D" w:rsidRDefault="00FE72D2" w:rsidP="00FE72D2">
      <w:pPr>
        <w:tabs>
          <w:tab w:val="left" w:pos="582"/>
        </w:tabs>
        <w:ind w:right="71"/>
        <w:rPr>
          <w:rFonts w:ascii="Times New Roman" w:hAnsi="Times New Roman" w:cs="Times New Roman"/>
          <w:sz w:val="24"/>
          <w:szCs w:val="24"/>
        </w:rPr>
      </w:pPr>
      <w:r w:rsidRPr="00EE095D">
        <w:rPr>
          <w:rFonts w:ascii="Times New Roman" w:hAnsi="Times New Roman" w:cs="Times New Roman"/>
          <w:sz w:val="24"/>
          <w:szCs w:val="24"/>
        </w:rPr>
        <w:t xml:space="preserve">2. If the gift was made more than ten years before the death of the decedent, it is not taken into account. </w:t>
      </w:r>
    </w:p>
    <w:p w:rsidR="00FE72D2" w:rsidRPr="00EE095D" w:rsidRDefault="00FE72D2" w:rsidP="00FE72D2">
      <w:pPr>
        <w:tabs>
          <w:tab w:val="left" w:pos="582"/>
        </w:tabs>
        <w:ind w:right="71"/>
        <w:rPr>
          <w:rFonts w:ascii="Times New Roman" w:eastAsia="Times New Roman" w:hAnsi="Times New Roman" w:cs="Times New Roman"/>
          <w:sz w:val="24"/>
          <w:szCs w:val="24"/>
        </w:rPr>
      </w:pPr>
    </w:p>
    <w:p w:rsidR="00FE72D2" w:rsidRPr="00EE095D" w:rsidRDefault="00FE72D2" w:rsidP="00FE72D2">
      <w:pPr>
        <w:tabs>
          <w:tab w:val="left" w:pos="582"/>
        </w:tabs>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3. Profits or proceeds from made from the gift until the decedent’s death shall not be taken into</w:t>
      </w:r>
      <w:r w:rsidRPr="00EE095D">
        <w:rPr>
          <w:rFonts w:ascii="Times New Roman" w:eastAsia="Times New Roman" w:hAnsi="Times New Roman" w:cs="Times New Roman"/>
          <w:spacing w:val="-2"/>
          <w:sz w:val="24"/>
          <w:szCs w:val="24"/>
        </w:rPr>
        <w:t xml:space="preserve"> </w:t>
      </w:r>
      <w:r w:rsidRPr="00EE095D">
        <w:rPr>
          <w:rFonts w:ascii="Times New Roman" w:eastAsia="Times New Roman" w:hAnsi="Times New Roman" w:cs="Times New Roman"/>
          <w:sz w:val="24"/>
          <w:szCs w:val="24"/>
        </w:rPr>
        <w:t>account.</w:t>
      </w:r>
    </w:p>
    <w:p w:rsidR="00FE72D2" w:rsidRPr="00EE095D" w:rsidRDefault="00FE72D2" w:rsidP="00FE72D2">
      <w:pPr>
        <w:tabs>
          <w:tab w:val="left" w:pos="582"/>
        </w:tabs>
        <w:ind w:right="71"/>
        <w:rPr>
          <w:rFonts w:ascii="Times New Roman" w:eastAsia="Times New Roman" w:hAnsi="Times New Roman" w:cs="Times New Roman"/>
          <w:sz w:val="24"/>
          <w:szCs w:val="24"/>
        </w:rPr>
      </w:pPr>
    </w:p>
    <w:p w:rsidR="00FE72D2" w:rsidRPr="00EE095D" w:rsidRDefault="00FE72D2" w:rsidP="00FE72D2">
      <w:pPr>
        <w:tabs>
          <w:tab w:val="left" w:pos="582"/>
        </w:tabs>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4. Gifts shall not be taken into account if the decedent has declared at the time of donation or later, or in a will, that the gift should not be counted towards the hereditary share, or if it results from the circumstances that this was the decedent’s</w:t>
      </w:r>
      <w:r w:rsidRPr="00EE095D">
        <w:rPr>
          <w:rFonts w:ascii="Times New Roman" w:eastAsia="Times New Roman" w:hAnsi="Times New Roman" w:cs="Times New Roman"/>
          <w:spacing w:val="-14"/>
          <w:sz w:val="24"/>
          <w:szCs w:val="24"/>
        </w:rPr>
        <w:t xml:space="preserve"> </w:t>
      </w:r>
      <w:r w:rsidRPr="00EE095D">
        <w:rPr>
          <w:rFonts w:ascii="Times New Roman" w:eastAsia="Times New Roman" w:hAnsi="Times New Roman" w:cs="Times New Roman"/>
          <w:sz w:val="24"/>
          <w:szCs w:val="24"/>
        </w:rPr>
        <w:t>intention.</w:t>
      </w:r>
    </w:p>
    <w:p w:rsidR="00FE72D2" w:rsidRPr="00EE095D" w:rsidRDefault="00FE72D2" w:rsidP="00FE72D2">
      <w:pPr>
        <w:tabs>
          <w:tab w:val="left" w:pos="582"/>
        </w:tabs>
        <w:ind w:right="71"/>
        <w:rPr>
          <w:rFonts w:ascii="Times New Roman" w:hAnsi="Times New Roman" w:cs="Times New Roman"/>
          <w:sz w:val="24"/>
          <w:szCs w:val="24"/>
        </w:rPr>
      </w:pPr>
    </w:p>
    <w:p w:rsidR="00FE72D2" w:rsidRPr="00EE095D" w:rsidRDefault="00FE72D2" w:rsidP="00FE72D2">
      <w:pPr>
        <w:tabs>
          <w:tab w:val="left" w:pos="58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5. Nothing in this article shall affect the provisions on the compulsory</w:t>
      </w:r>
      <w:r w:rsidRPr="00EE095D">
        <w:rPr>
          <w:rFonts w:ascii="Times New Roman" w:hAnsi="Times New Roman" w:cs="Times New Roman"/>
          <w:spacing w:val="-12"/>
          <w:sz w:val="24"/>
          <w:szCs w:val="24"/>
        </w:rPr>
        <w:t xml:space="preserve"> </w:t>
      </w:r>
      <w:r w:rsidRPr="00EE095D">
        <w:rPr>
          <w:rFonts w:ascii="Times New Roman" w:hAnsi="Times New Roman" w:cs="Times New Roman"/>
          <w:sz w:val="24"/>
          <w:szCs w:val="24"/>
        </w:rPr>
        <w:t>share.</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47</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Taking into account legacies for heirs at</w:t>
      </w:r>
      <w:r w:rsidRPr="00EE095D">
        <w:rPr>
          <w:rFonts w:ascii="Times New Roman" w:eastAsia="Times New Roman" w:hAnsi="Times New Roman" w:cs="Times New Roman"/>
          <w:b/>
          <w:spacing w:val="-11"/>
          <w:sz w:val="24"/>
          <w:szCs w:val="24"/>
        </w:rPr>
        <w:t xml:space="preserve"> </w:t>
      </w:r>
      <w:r w:rsidRPr="00EE095D">
        <w:rPr>
          <w:rFonts w:ascii="Times New Roman" w:eastAsia="Times New Roman" w:hAnsi="Times New Roman" w:cs="Times New Roman"/>
          <w:b/>
          <w:sz w:val="24"/>
          <w:szCs w:val="24"/>
        </w:rPr>
        <w:t>law</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A legacy that is left to an heir at law shall be counted towards his hereditary share, unless it results from the will that the decedent wanted such heir to receive the legacy in addition to his hereditary share.</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Article 48</w:t>
      </w: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Taking into account gifts and</w:t>
      </w:r>
      <w:r w:rsidRPr="00EE095D">
        <w:rPr>
          <w:rFonts w:ascii="Times New Roman" w:hAnsi="Times New Roman" w:cs="Times New Roman"/>
          <w:b/>
          <w:spacing w:val="-5"/>
          <w:sz w:val="24"/>
          <w:szCs w:val="24"/>
        </w:rPr>
        <w:t xml:space="preserve"> </w:t>
      </w:r>
      <w:r w:rsidRPr="00EE095D">
        <w:rPr>
          <w:rFonts w:ascii="Times New Roman" w:hAnsi="Times New Roman" w:cs="Times New Roman"/>
          <w:b/>
          <w:sz w:val="24"/>
          <w:szCs w:val="24"/>
        </w:rPr>
        <w:t>legacies</w:t>
      </w:r>
    </w:p>
    <w:p w:rsidR="00FE72D2" w:rsidRPr="00EE095D" w:rsidRDefault="00FE72D2" w:rsidP="00FE72D2">
      <w:pPr>
        <w:tabs>
          <w:tab w:val="left" w:pos="582"/>
        </w:tabs>
        <w:ind w:right="71"/>
        <w:rPr>
          <w:rFonts w:ascii="Times New Roman" w:hAnsi="Times New Roman" w:cs="Times New Roman"/>
          <w:sz w:val="24"/>
          <w:szCs w:val="24"/>
        </w:rPr>
      </w:pPr>
    </w:p>
    <w:p w:rsidR="00FE72D2" w:rsidRPr="00EE095D" w:rsidRDefault="00FE72D2" w:rsidP="00FE72D2">
      <w:pPr>
        <w:tabs>
          <w:tab w:val="left" w:pos="582"/>
        </w:tabs>
        <w:ind w:right="71"/>
        <w:rPr>
          <w:rFonts w:ascii="Times New Roman" w:hAnsi="Times New Roman" w:cs="Times New Roman"/>
          <w:sz w:val="24"/>
          <w:szCs w:val="24"/>
        </w:rPr>
      </w:pPr>
      <w:r w:rsidRPr="00EE095D">
        <w:rPr>
          <w:rFonts w:ascii="Times New Roman" w:hAnsi="Times New Roman" w:cs="Times New Roman"/>
          <w:sz w:val="24"/>
          <w:szCs w:val="24"/>
        </w:rPr>
        <w:t xml:space="preserve">1. Donations and legacies shall be taken into account by distributing to the other heirs, from the </w:t>
      </w:r>
    </w:p>
    <w:p w:rsidR="00FE72D2" w:rsidRPr="00EE095D" w:rsidRDefault="00FE72D2" w:rsidP="00FE72D2">
      <w:pPr>
        <w:tabs>
          <w:tab w:val="left" w:pos="58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hereditary property, the respective value, and by dividing only the remainder among all</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heirs.</w:t>
      </w:r>
    </w:p>
    <w:p w:rsidR="00FE72D2" w:rsidRPr="00EE095D" w:rsidRDefault="00FE72D2" w:rsidP="00FE72D2">
      <w:pPr>
        <w:tabs>
          <w:tab w:val="left" w:pos="582"/>
        </w:tabs>
        <w:ind w:right="71"/>
        <w:rPr>
          <w:rFonts w:ascii="Times New Roman" w:hAnsi="Times New Roman" w:cs="Times New Roman"/>
          <w:sz w:val="24"/>
          <w:szCs w:val="24"/>
        </w:rPr>
      </w:pPr>
    </w:p>
    <w:p w:rsidR="00FE72D2" w:rsidRPr="00EE095D" w:rsidRDefault="00FE72D2" w:rsidP="00FE72D2">
      <w:pPr>
        <w:tabs>
          <w:tab w:val="left" w:pos="58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2. If things and rights that the decedent owned of his death are not sufficient for the other heirs to receive the respective value, the heir towards whose share the gifts or legacies are counted shall not be obliged to return anything he had</w:t>
      </w:r>
      <w:r w:rsidRPr="00EE095D">
        <w:rPr>
          <w:rFonts w:ascii="Times New Roman" w:hAnsi="Times New Roman" w:cs="Times New Roman"/>
          <w:spacing w:val="-25"/>
          <w:sz w:val="24"/>
          <w:szCs w:val="24"/>
        </w:rPr>
        <w:t xml:space="preserve"> </w:t>
      </w:r>
      <w:r w:rsidRPr="00EE095D">
        <w:rPr>
          <w:rFonts w:ascii="Times New Roman" w:hAnsi="Times New Roman" w:cs="Times New Roman"/>
          <w:sz w:val="24"/>
          <w:szCs w:val="24"/>
        </w:rPr>
        <w:t>received.</w:t>
      </w:r>
    </w:p>
    <w:p w:rsidR="00FE72D2" w:rsidRPr="00EE095D" w:rsidRDefault="00FE72D2" w:rsidP="00FE72D2">
      <w:pPr>
        <w:tabs>
          <w:tab w:val="left" w:pos="582"/>
        </w:tabs>
        <w:ind w:right="71"/>
        <w:rPr>
          <w:rFonts w:ascii="Times New Roman" w:hAnsi="Times New Roman" w:cs="Times New Roman"/>
          <w:sz w:val="24"/>
          <w:szCs w:val="24"/>
        </w:rPr>
      </w:pPr>
    </w:p>
    <w:p w:rsidR="00FE72D2" w:rsidRPr="00EE095D" w:rsidRDefault="00FE72D2" w:rsidP="00FE72D2">
      <w:pPr>
        <w:tabs>
          <w:tab w:val="left" w:pos="58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3. Nothing in this article shall affect the provisions on the compulsory</w:t>
      </w:r>
      <w:r w:rsidRPr="00EE095D">
        <w:rPr>
          <w:rFonts w:ascii="Times New Roman" w:hAnsi="Times New Roman" w:cs="Times New Roman"/>
          <w:spacing w:val="-12"/>
          <w:sz w:val="24"/>
          <w:szCs w:val="24"/>
        </w:rPr>
        <w:t xml:space="preserve"> </w:t>
      </w:r>
      <w:r w:rsidRPr="00EE095D">
        <w:rPr>
          <w:rFonts w:ascii="Times New Roman" w:hAnsi="Times New Roman" w:cs="Times New Roman"/>
          <w:sz w:val="24"/>
          <w:szCs w:val="24"/>
        </w:rPr>
        <w:t>share.</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49</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The right of an heir who will not have gifts or legacies taken into</w:t>
      </w:r>
      <w:r w:rsidRPr="00EE095D">
        <w:rPr>
          <w:rFonts w:ascii="Times New Roman" w:eastAsia="Times New Roman" w:hAnsi="Times New Roman" w:cs="Times New Roman"/>
          <w:b/>
          <w:spacing w:val="-21"/>
          <w:sz w:val="24"/>
          <w:szCs w:val="24"/>
        </w:rPr>
        <w:t xml:space="preserve"> </w:t>
      </w:r>
      <w:r w:rsidRPr="00EE095D">
        <w:rPr>
          <w:rFonts w:ascii="Times New Roman" w:eastAsia="Times New Roman" w:hAnsi="Times New Roman" w:cs="Times New Roman"/>
          <w:b/>
          <w:sz w:val="24"/>
          <w:szCs w:val="24"/>
        </w:rPr>
        <w:t>account</w:t>
      </w:r>
    </w:p>
    <w:p w:rsidR="00FE72D2" w:rsidRPr="00EE095D" w:rsidRDefault="00FE72D2" w:rsidP="00FE72D2">
      <w:pPr>
        <w:tabs>
          <w:tab w:val="left" w:pos="582"/>
        </w:tabs>
        <w:ind w:right="71"/>
        <w:rPr>
          <w:rFonts w:ascii="Times New Roman" w:eastAsia="Times New Roman" w:hAnsi="Times New Roman" w:cs="Times New Roman"/>
          <w:sz w:val="24"/>
          <w:szCs w:val="24"/>
        </w:rPr>
      </w:pPr>
    </w:p>
    <w:p w:rsidR="00FE72D2" w:rsidRPr="00EE095D" w:rsidRDefault="00FE72D2" w:rsidP="00FE72D2">
      <w:pPr>
        <w:tabs>
          <w:tab w:val="left" w:pos="582"/>
        </w:tabs>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If according to the decedent’s will, the gift or legacy should not be counted towards the heir’s hereditary share, such heir shall retain the gift or legacy, and shall take part in the division of the inheritance, with the other heirs, as if he had not received the gift or legacy.</w:t>
      </w:r>
    </w:p>
    <w:p w:rsidR="00FE72D2" w:rsidRPr="00EE095D" w:rsidRDefault="00FE72D2" w:rsidP="00FE72D2">
      <w:pPr>
        <w:tabs>
          <w:tab w:val="left" w:pos="582"/>
        </w:tabs>
        <w:ind w:right="71"/>
        <w:rPr>
          <w:rFonts w:ascii="Times New Roman" w:eastAsia="Times New Roman" w:hAnsi="Times New Roman" w:cs="Times New Roman"/>
          <w:sz w:val="24"/>
          <w:szCs w:val="24"/>
        </w:rPr>
      </w:pPr>
    </w:p>
    <w:p w:rsidR="00FE72D2" w:rsidRPr="00EE095D" w:rsidRDefault="00FE72D2" w:rsidP="00FE72D2">
      <w:pPr>
        <w:tabs>
          <w:tab w:val="left" w:pos="582"/>
        </w:tabs>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If there are compulsory heirs, and according to the decedent’s will the donation or legacy should not be counted towards the heir’s hereditary share</w:t>
      </w:r>
      <w:r w:rsidRPr="0016275C">
        <w:rPr>
          <w:rFonts w:ascii="Times New Roman" w:eastAsia="Times New Roman" w:hAnsi="Times New Roman" w:cs="Times New Roman"/>
          <w:sz w:val="24"/>
          <w:szCs w:val="24"/>
        </w:rPr>
        <w:t>. The</w:t>
      </w:r>
      <w:r w:rsidRPr="00EE095D">
        <w:rPr>
          <w:rFonts w:ascii="Times New Roman" w:eastAsia="Times New Roman" w:hAnsi="Times New Roman" w:cs="Times New Roman"/>
          <w:sz w:val="24"/>
          <w:szCs w:val="24"/>
        </w:rPr>
        <w:t xml:space="preserve"> heir may retain the gift or legacy only within the limits of the available</w:t>
      </w:r>
      <w:r w:rsidRPr="00EE095D">
        <w:rPr>
          <w:rFonts w:ascii="Times New Roman" w:eastAsia="Times New Roman" w:hAnsi="Times New Roman" w:cs="Times New Roman"/>
          <w:spacing w:val="-18"/>
          <w:sz w:val="24"/>
          <w:szCs w:val="24"/>
        </w:rPr>
        <w:t xml:space="preserve"> </w:t>
      </w:r>
      <w:r w:rsidRPr="00EE095D">
        <w:rPr>
          <w:rFonts w:ascii="Times New Roman" w:eastAsia="Times New Roman" w:hAnsi="Times New Roman" w:cs="Times New Roman"/>
          <w:sz w:val="24"/>
          <w:szCs w:val="24"/>
        </w:rPr>
        <w:t>share.</w:t>
      </w:r>
    </w:p>
    <w:p w:rsidR="00FE72D2" w:rsidRPr="00EE095D" w:rsidRDefault="00FE72D2" w:rsidP="00FE72D2">
      <w:pPr>
        <w:ind w:right="71"/>
        <w:rPr>
          <w:rFonts w:ascii="Times New Roman" w:eastAsia="Times New Roman" w:hAnsi="Times New Roman" w:cs="Times New Roman"/>
          <w:b/>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50</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The right of an heir who has renounced to the</w:t>
      </w:r>
      <w:r w:rsidRPr="00EE095D">
        <w:rPr>
          <w:rFonts w:ascii="Times New Roman" w:eastAsia="Times New Roman" w:hAnsi="Times New Roman" w:cs="Times New Roman"/>
          <w:b/>
          <w:spacing w:val="-11"/>
          <w:sz w:val="24"/>
          <w:szCs w:val="24"/>
        </w:rPr>
        <w:t xml:space="preserve"> </w:t>
      </w:r>
      <w:r w:rsidRPr="00EE095D">
        <w:rPr>
          <w:rFonts w:ascii="Times New Roman" w:eastAsia="Times New Roman" w:hAnsi="Times New Roman" w:cs="Times New Roman"/>
          <w:b/>
          <w:sz w:val="24"/>
          <w:szCs w:val="24"/>
        </w:rPr>
        <w:t>inheritance</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An heir who has renounced to the inheritance shall retain the gift within the limits of the available</w:t>
      </w:r>
      <w:r w:rsidRPr="00EE095D">
        <w:rPr>
          <w:rFonts w:ascii="Times New Roman" w:eastAsia="Times New Roman" w:hAnsi="Times New Roman" w:cs="Times New Roman"/>
          <w:spacing w:val="-3"/>
          <w:sz w:val="24"/>
          <w:szCs w:val="24"/>
        </w:rPr>
        <w:t xml:space="preserve"> </w:t>
      </w:r>
      <w:r w:rsidRPr="00EE095D">
        <w:rPr>
          <w:rFonts w:ascii="Times New Roman" w:eastAsia="Times New Roman" w:hAnsi="Times New Roman" w:cs="Times New Roman"/>
          <w:sz w:val="24"/>
          <w:szCs w:val="24"/>
        </w:rPr>
        <w:t>share.</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51</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The right to return</w:t>
      </w:r>
      <w:r w:rsidRPr="00EE095D">
        <w:rPr>
          <w:rFonts w:ascii="Times New Roman" w:eastAsia="Times New Roman" w:hAnsi="Times New Roman" w:cs="Times New Roman"/>
          <w:b/>
          <w:spacing w:val="-6"/>
          <w:sz w:val="24"/>
          <w:szCs w:val="24"/>
        </w:rPr>
        <w:t xml:space="preserve"> </w:t>
      </w:r>
      <w:r w:rsidRPr="00EE095D">
        <w:rPr>
          <w:rFonts w:ascii="Times New Roman" w:eastAsia="Times New Roman" w:hAnsi="Times New Roman" w:cs="Times New Roman"/>
          <w:b/>
          <w:sz w:val="24"/>
          <w:szCs w:val="24"/>
        </w:rPr>
        <w:t>gifts</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An heir has the right to return to the inheritance property what had been donated to</w:t>
      </w:r>
      <w:r w:rsidRPr="00EE095D">
        <w:rPr>
          <w:rFonts w:ascii="Times New Roman" w:eastAsia="Times New Roman" w:hAnsi="Times New Roman" w:cs="Times New Roman"/>
          <w:spacing w:val="-2"/>
          <w:sz w:val="24"/>
          <w:szCs w:val="24"/>
        </w:rPr>
        <w:t xml:space="preserve"> </w:t>
      </w:r>
      <w:r w:rsidRPr="00EE095D">
        <w:rPr>
          <w:rFonts w:ascii="Times New Roman" w:eastAsia="Times New Roman" w:hAnsi="Times New Roman" w:cs="Times New Roman"/>
          <w:sz w:val="24"/>
          <w:szCs w:val="24"/>
        </w:rPr>
        <w:t>him.</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2. In this case, its value shall not be counted towards the hereditary share, and as regards the expenses and damages caused to the gift, he will be considered to have been a </w:t>
      </w:r>
      <w:r w:rsidRPr="00EE095D">
        <w:rPr>
          <w:rFonts w:ascii="Times New Roman" w:eastAsia="Times New Roman" w:hAnsi="Times New Roman" w:cs="Times New Roman"/>
          <w:i/>
          <w:sz w:val="24"/>
          <w:szCs w:val="24"/>
        </w:rPr>
        <w:t>bona fide</w:t>
      </w:r>
      <w:r w:rsidRPr="00EE095D">
        <w:rPr>
          <w:rFonts w:ascii="Times New Roman" w:eastAsia="Times New Roman" w:hAnsi="Times New Roman" w:cs="Times New Roman"/>
          <w:sz w:val="24"/>
          <w:szCs w:val="24"/>
        </w:rPr>
        <w:t xml:space="preserve"> possessor, unless the contrary is</w:t>
      </w:r>
      <w:r w:rsidRPr="00EE095D">
        <w:rPr>
          <w:rFonts w:ascii="Times New Roman" w:eastAsia="Times New Roman" w:hAnsi="Times New Roman" w:cs="Times New Roman"/>
          <w:spacing w:val="-7"/>
          <w:sz w:val="24"/>
          <w:szCs w:val="24"/>
        </w:rPr>
        <w:t xml:space="preserve"> </w:t>
      </w:r>
      <w:r w:rsidRPr="00EE095D">
        <w:rPr>
          <w:rFonts w:ascii="Times New Roman" w:eastAsia="Times New Roman" w:hAnsi="Times New Roman" w:cs="Times New Roman"/>
          <w:sz w:val="24"/>
          <w:szCs w:val="24"/>
        </w:rPr>
        <w:t>proved.</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52</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Expenses caused by maintaining the</w:t>
      </w:r>
      <w:r w:rsidRPr="00EE095D">
        <w:rPr>
          <w:rFonts w:ascii="Times New Roman" w:eastAsia="Times New Roman" w:hAnsi="Times New Roman" w:cs="Times New Roman"/>
          <w:b/>
          <w:spacing w:val="-7"/>
          <w:sz w:val="24"/>
          <w:szCs w:val="24"/>
        </w:rPr>
        <w:t xml:space="preserve"> </w:t>
      </w:r>
      <w:r w:rsidRPr="00EE095D">
        <w:rPr>
          <w:rFonts w:ascii="Times New Roman" w:eastAsia="Times New Roman" w:hAnsi="Times New Roman" w:cs="Times New Roman"/>
          <w:b/>
          <w:sz w:val="24"/>
          <w:szCs w:val="24"/>
        </w:rPr>
        <w:t>heirs</w:t>
      </w:r>
    </w:p>
    <w:p w:rsidR="00FE72D2" w:rsidRPr="00EE095D" w:rsidRDefault="00FE72D2" w:rsidP="00FE72D2">
      <w:pPr>
        <w:tabs>
          <w:tab w:val="left" w:pos="582"/>
        </w:tabs>
        <w:ind w:right="71"/>
        <w:rPr>
          <w:rFonts w:ascii="Times New Roman" w:hAnsi="Times New Roman" w:cs="Times New Roman"/>
          <w:sz w:val="24"/>
          <w:szCs w:val="24"/>
        </w:rPr>
      </w:pPr>
    </w:p>
    <w:p w:rsidR="00FE72D2" w:rsidRPr="00EE095D" w:rsidRDefault="00FE72D2" w:rsidP="00FE72D2">
      <w:pPr>
        <w:tabs>
          <w:tab w:val="left" w:pos="58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1. What is spent for the maintenance of an heir, or for his compulsory education, shall not be counted towards his or her heredity</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share.</w:t>
      </w:r>
    </w:p>
    <w:p w:rsidR="00FE72D2" w:rsidRPr="00EE095D" w:rsidRDefault="00FE72D2" w:rsidP="00FE72D2">
      <w:pPr>
        <w:tabs>
          <w:tab w:val="left" w:pos="582"/>
        </w:tabs>
        <w:ind w:right="71"/>
        <w:rPr>
          <w:rFonts w:ascii="Times New Roman" w:eastAsia="Times New Roman" w:hAnsi="Times New Roman" w:cs="Times New Roman"/>
          <w:sz w:val="24"/>
          <w:szCs w:val="24"/>
        </w:rPr>
      </w:pPr>
    </w:p>
    <w:p w:rsidR="00FE72D2" w:rsidRPr="00EE095D" w:rsidRDefault="00FE72D2" w:rsidP="00FE72D2">
      <w:pPr>
        <w:tabs>
          <w:tab w:val="left" w:pos="582"/>
        </w:tabs>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The court shall decide whether expenses incurred for further education of an heir are counted towards such heir’s hereditary share, taking into account the circumstances of the case, and namely the value of the inheritance, the amount of expenses incurred for such further education, and the ability of the other heirs to maintain</w:t>
      </w:r>
      <w:r w:rsidRPr="00EE095D">
        <w:rPr>
          <w:rFonts w:ascii="Times New Roman" w:eastAsia="Times New Roman" w:hAnsi="Times New Roman" w:cs="Times New Roman"/>
          <w:spacing w:val="-11"/>
          <w:sz w:val="24"/>
          <w:szCs w:val="24"/>
        </w:rPr>
        <w:t xml:space="preserve"> </w:t>
      </w:r>
      <w:r w:rsidRPr="00EE095D">
        <w:rPr>
          <w:rFonts w:ascii="Times New Roman" w:eastAsia="Times New Roman" w:hAnsi="Times New Roman" w:cs="Times New Roman"/>
          <w:sz w:val="24"/>
          <w:szCs w:val="24"/>
        </w:rPr>
        <w:t>themselves.</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53</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Customary</w:t>
      </w:r>
      <w:r w:rsidRPr="00EE095D">
        <w:rPr>
          <w:rFonts w:ascii="Times New Roman" w:eastAsia="Times New Roman" w:hAnsi="Times New Roman" w:cs="Times New Roman"/>
          <w:b/>
          <w:spacing w:val="-1"/>
          <w:sz w:val="24"/>
          <w:szCs w:val="24"/>
        </w:rPr>
        <w:t xml:space="preserve"> </w:t>
      </w:r>
      <w:r w:rsidRPr="00EE095D">
        <w:rPr>
          <w:rFonts w:ascii="Times New Roman" w:eastAsia="Times New Roman" w:hAnsi="Times New Roman" w:cs="Times New Roman"/>
          <w:b/>
          <w:sz w:val="24"/>
          <w:szCs w:val="24"/>
        </w:rPr>
        <w:t>gifts</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Customary gifts shall not be counted towards the hereditary</w:t>
      </w:r>
      <w:r w:rsidRPr="00EE095D">
        <w:rPr>
          <w:rFonts w:ascii="Times New Roman" w:eastAsia="Times New Roman" w:hAnsi="Times New Roman" w:cs="Times New Roman"/>
          <w:spacing w:val="-17"/>
          <w:sz w:val="24"/>
          <w:szCs w:val="24"/>
        </w:rPr>
        <w:t xml:space="preserve"> </w:t>
      </w:r>
      <w:r w:rsidRPr="00EE095D">
        <w:rPr>
          <w:rFonts w:ascii="Times New Roman" w:eastAsia="Times New Roman" w:hAnsi="Times New Roman" w:cs="Times New Roman"/>
          <w:sz w:val="24"/>
          <w:szCs w:val="24"/>
        </w:rPr>
        <w:t>share.</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54</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Gifts made to a person who is replaced by another person in the</w:t>
      </w:r>
      <w:r w:rsidRPr="00EE095D">
        <w:rPr>
          <w:rFonts w:ascii="Times New Roman" w:eastAsia="Times New Roman" w:hAnsi="Times New Roman" w:cs="Times New Roman"/>
          <w:b/>
          <w:spacing w:val="-11"/>
          <w:sz w:val="24"/>
          <w:szCs w:val="24"/>
        </w:rPr>
        <w:t xml:space="preserve"> </w:t>
      </w:r>
      <w:r w:rsidRPr="00EE095D">
        <w:rPr>
          <w:rFonts w:ascii="Times New Roman" w:eastAsia="Times New Roman" w:hAnsi="Times New Roman" w:cs="Times New Roman"/>
          <w:b/>
          <w:sz w:val="24"/>
          <w:szCs w:val="24"/>
        </w:rPr>
        <w:t>inheritance</w:t>
      </w:r>
    </w:p>
    <w:p w:rsidR="00FE72D2" w:rsidRPr="00EE095D" w:rsidRDefault="00FE72D2" w:rsidP="00FE72D2">
      <w:pPr>
        <w:tabs>
          <w:tab w:val="left" w:pos="581"/>
        </w:tabs>
        <w:ind w:right="71"/>
        <w:rPr>
          <w:rFonts w:ascii="Times New Roman" w:hAnsi="Times New Roman" w:cs="Times New Roman"/>
          <w:sz w:val="24"/>
          <w:szCs w:val="24"/>
        </w:rPr>
      </w:pPr>
    </w:p>
    <w:p w:rsidR="00FE72D2" w:rsidRPr="00EE095D" w:rsidRDefault="00FE72D2" w:rsidP="00FE72D2">
      <w:pPr>
        <w:tabs>
          <w:tab w:val="left" w:pos="581"/>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1. If a person has been replaced as an heir by one or several other persons because he/ was unworthy, or has been excluded from inheritance by will, or has been deprived of the compulsory part, any donations made to such replaced person will not be counted  towards the share of the heir or heirs replacing it in the</w:t>
      </w:r>
      <w:r w:rsidRPr="00EE095D">
        <w:rPr>
          <w:rFonts w:ascii="Times New Roman" w:hAnsi="Times New Roman" w:cs="Times New Roman"/>
          <w:spacing w:val="-10"/>
          <w:sz w:val="24"/>
          <w:szCs w:val="24"/>
        </w:rPr>
        <w:t xml:space="preserve"> </w:t>
      </w:r>
      <w:r w:rsidRPr="00EE095D">
        <w:rPr>
          <w:rFonts w:ascii="Times New Roman" w:hAnsi="Times New Roman" w:cs="Times New Roman"/>
          <w:sz w:val="24"/>
          <w:szCs w:val="24"/>
        </w:rPr>
        <w:t>inheritance.</w:t>
      </w:r>
    </w:p>
    <w:p w:rsidR="00FE72D2" w:rsidRPr="00EE095D" w:rsidRDefault="00FE72D2" w:rsidP="00FE72D2">
      <w:pPr>
        <w:tabs>
          <w:tab w:val="left" w:pos="582"/>
        </w:tabs>
        <w:ind w:right="71"/>
        <w:rPr>
          <w:rFonts w:ascii="Times New Roman" w:hAnsi="Times New Roman" w:cs="Times New Roman"/>
          <w:sz w:val="24"/>
          <w:szCs w:val="24"/>
        </w:rPr>
      </w:pPr>
    </w:p>
    <w:p w:rsidR="00FE72D2" w:rsidRPr="00EE095D" w:rsidRDefault="00FE72D2" w:rsidP="00FE72D2">
      <w:pPr>
        <w:tabs>
          <w:tab w:val="left" w:pos="582"/>
        </w:tabs>
        <w:ind w:right="71"/>
        <w:rPr>
          <w:rFonts w:ascii="Times New Roman" w:hAnsi="Times New Roman" w:cs="Times New Roman"/>
          <w:sz w:val="24"/>
          <w:szCs w:val="24"/>
        </w:rPr>
      </w:pPr>
      <w:r w:rsidRPr="00EE095D">
        <w:rPr>
          <w:rFonts w:ascii="Times New Roman" w:hAnsi="Times New Roman" w:cs="Times New Roman"/>
          <w:sz w:val="24"/>
          <w:szCs w:val="24"/>
        </w:rPr>
        <w:t>2. If a person has been replaced as an heir by one or several other persons because he had died before the decedent, or because he renounced the inheritance, any donations made to such person will be counted towards the share of the heir or the heirs replacing it in the</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inheritance.</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 55</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Taking into account of the heir’s debt towards the</w:t>
      </w:r>
      <w:r w:rsidRPr="00EE095D">
        <w:rPr>
          <w:rFonts w:ascii="Times New Roman" w:eastAsia="Times New Roman" w:hAnsi="Times New Roman" w:cs="Times New Roman"/>
          <w:b/>
          <w:spacing w:val="-13"/>
          <w:sz w:val="24"/>
          <w:szCs w:val="24"/>
        </w:rPr>
        <w:t xml:space="preserve"> </w:t>
      </w:r>
      <w:r w:rsidRPr="00EE095D">
        <w:rPr>
          <w:rFonts w:ascii="Times New Roman" w:eastAsia="Times New Roman" w:hAnsi="Times New Roman" w:cs="Times New Roman"/>
          <w:b/>
          <w:sz w:val="24"/>
          <w:szCs w:val="24"/>
        </w:rPr>
        <w:t>decedent</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ind w:right="71"/>
        <w:rPr>
          <w:rFonts w:ascii="Times New Roman" w:eastAsia="Times New Roman" w:hAnsi="Times New Roman" w:cs="Times New Roman"/>
          <w:spacing w:val="-12"/>
          <w:sz w:val="24"/>
          <w:szCs w:val="24"/>
        </w:rPr>
      </w:pPr>
      <w:r w:rsidRPr="00EE095D">
        <w:rPr>
          <w:rFonts w:ascii="Times New Roman" w:eastAsia="Times New Roman" w:hAnsi="Times New Roman" w:cs="Times New Roman"/>
          <w:sz w:val="24"/>
          <w:szCs w:val="24"/>
        </w:rPr>
        <w:t xml:space="preserve">Any debt owed to the decedent by an heir will be counted towards that heir’s share, according to the provisions regarding setoff </w:t>
      </w:r>
      <w:r w:rsidRPr="0016275C">
        <w:rPr>
          <w:rFonts w:ascii="Times New Roman" w:eastAsia="Times New Roman" w:hAnsi="Times New Roman" w:cs="Times New Roman"/>
          <w:sz w:val="24"/>
          <w:szCs w:val="24"/>
        </w:rPr>
        <w:t>for compensation</w:t>
      </w:r>
      <w:r w:rsidRPr="0016275C">
        <w:rPr>
          <w:rFonts w:ascii="Times New Roman" w:eastAsia="Times New Roman" w:hAnsi="Times New Roman" w:cs="Times New Roman"/>
          <w:spacing w:val="-12"/>
          <w:sz w:val="24"/>
          <w:szCs w:val="24"/>
        </w:rPr>
        <w:t>.</w:t>
      </w:r>
    </w:p>
    <w:p w:rsidR="00FE72D2" w:rsidRPr="00EE095D" w:rsidRDefault="00FE72D2" w:rsidP="00FE72D2">
      <w:pPr>
        <w:ind w:right="71"/>
        <w:rPr>
          <w:rFonts w:ascii="Times New Roman" w:eastAsia="Times New Roman" w:hAnsi="Times New Roman" w:cs="Times New Roman"/>
          <w:spacing w:val="-12"/>
          <w:sz w:val="24"/>
          <w:szCs w:val="24"/>
        </w:rPr>
      </w:pP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Article 56</w:t>
      </w: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Who may request</w:t>
      </w:r>
      <w:r w:rsidRPr="00EE095D">
        <w:rPr>
          <w:rFonts w:ascii="Times New Roman" w:hAnsi="Times New Roman" w:cs="Times New Roman"/>
          <w:b/>
          <w:spacing w:val="-2"/>
          <w:sz w:val="24"/>
          <w:szCs w:val="24"/>
        </w:rPr>
        <w:t xml:space="preserve"> </w:t>
      </w:r>
      <w:r w:rsidRPr="00EE095D">
        <w:rPr>
          <w:rFonts w:ascii="Times New Roman" w:hAnsi="Times New Roman" w:cs="Times New Roman"/>
          <w:b/>
          <w:sz w:val="24"/>
          <w:szCs w:val="24"/>
        </w:rPr>
        <w:t>counting</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Each heir shall have the right to request that gifts and legacies be counted towards the hereditary share of another</w:t>
      </w:r>
      <w:r w:rsidRPr="00EE095D">
        <w:rPr>
          <w:rFonts w:ascii="Times New Roman" w:eastAsia="Times New Roman" w:hAnsi="Times New Roman" w:cs="Times New Roman"/>
          <w:spacing w:val="-7"/>
          <w:sz w:val="24"/>
          <w:szCs w:val="24"/>
        </w:rPr>
        <w:t xml:space="preserve"> </w:t>
      </w:r>
      <w:r w:rsidRPr="00EE095D">
        <w:rPr>
          <w:rFonts w:ascii="Times New Roman" w:eastAsia="Times New Roman" w:hAnsi="Times New Roman" w:cs="Times New Roman"/>
          <w:sz w:val="24"/>
          <w:szCs w:val="24"/>
        </w:rPr>
        <w:t>heir.</w:t>
      </w:r>
    </w:p>
    <w:p w:rsidR="00FE72D2" w:rsidRPr="00EE095D" w:rsidRDefault="00FE72D2" w:rsidP="00FE72D2">
      <w:pPr>
        <w:ind w:right="71"/>
        <w:rPr>
          <w:rFonts w:ascii="Times New Roman" w:eastAsia="Times New Roman" w:hAnsi="Times New Roman" w:cs="Times New Roman"/>
          <w:sz w:val="24"/>
          <w:szCs w:val="24"/>
        </w:rPr>
      </w:pPr>
    </w:p>
    <w:p w:rsidR="0016275C" w:rsidRPr="0016275C" w:rsidRDefault="0016275C" w:rsidP="00FE72D2">
      <w:pPr>
        <w:ind w:right="71"/>
        <w:jc w:val="center"/>
        <w:rPr>
          <w:rFonts w:ascii="Times New Roman" w:eastAsia="Times New Roman" w:hAnsi="Times New Roman" w:cs="Times New Roman"/>
          <w:b/>
          <w:sz w:val="28"/>
          <w:szCs w:val="28"/>
        </w:rPr>
      </w:pPr>
      <w:r w:rsidRPr="0016275C">
        <w:rPr>
          <w:rFonts w:ascii="Times New Roman" w:eastAsia="Times New Roman" w:hAnsi="Times New Roman" w:cs="Times New Roman"/>
          <w:b/>
          <w:sz w:val="28"/>
          <w:szCs w:val="28"/>
        </w:rPr>
        <w:t xml:space="preserve">Chapter IX – Testamentary Inheritance </w:t>
      </w:r>
    </w:p>
    <w:p w:rsidR="0016275C" w:rsidRDefault="0016275C" w:rsidP="00FE72D2">
      <w:pPr>
        <w:ind w:right="71"/>
        <w:jc w:val="center"/>
        <w:rPr>
          <w:rFonts w:ascii="Times New Roman" w:eastAsia="Times New Roman" w:hAnsi="Times New Roman" w:cs="Times New Roman"/>
          <w:b/>
          <w:sz w:val="24"/>
          <w:szCs w:val="24"/>
          <w:highlight w:val="yellow"/>
        </w:rPr>
      </w:pPr>
    </w:p>
    <w:p w:rsidR="00FE72D2" w:rsidRPr="0016275C" w:rsidRDefault="00FE72D2" w:rsidP="00FE72D2">
      <w:pPr>
        <w:ind w:right="71"/>
        <w:jc w:val="center"/>
        <w:rPr>
          <w:rFonts w:ascii="Times New Roman" w:eastAsia="Times New Roman" w:hAnsi="Times New Roman" w:cs="Times New Roman"/>
          <w:b/>
          <w:sz w:val="24"/>
          <w:szCs w:val="24"/>
        </w:rPr>
      </w:pPr>
      <w:r w:rsidRPr="0016275C">
        <w:rPr>
          <w:rFonts w:ascii="Times New Roman" w:eastAsia="Times New Roman" w:hAnsi="Times New Roman" w:cs="Times New Roman"/>
          <w:b/>
          <w:sz w:val="24"/>
          <w:szCs w:val="24"/>
        </w:rPr>
        <w:t xml:space="preserve">Article </w:t>
      </w:r>
      <w:r w:rsidR="0016275C">
        <w:rPr>
          <w:rFonts w:ascii="Times New Roman" w:eastAsia="Times New Roman" w:hAnsi="Times New Roman" w:cs="Times New Roman"/>
          <w:b/>
          <w:sz w:val="24"/>
          <w:szCs w:val="24"/>
        </w:rPr>
        <w:t>57</w:t>
      </w:r>
    </w:p>
    <w:p w:rsidR="00FE72D2" w:rsidRPr="00EE095D" w:rsidRDefault="00FE72D2" w:rsidP="00FE72D2">
      <w:pPr>
        <w:ind w:right="71"/>
        <w:jc w:val="center"/>
        <w:rPr>
          <w:rFonts w:ascii="Times New Roman" w:eastAsia="Times New Roman" w:hAnsi="Times New Roman" w:cs="Times New Roman"/>
          <w:b/>
          <w:sz w:val="24"/>
          <w:szCs w:val="24"/>
        </w:rPr>
      </w:pPr>
      <w:r w:rsidRPr="0016275C">
        <w:rPr>
          <w:rFonts w:ascii="Times New Roman" w:eastAsia="Times New Roman" w:hAnsi="Times New Roman" w:cs="Times New Roman"/>
          <w:b/>
          <w:sz w:val="24"/>
          <w:szCs w:val="24"/>
        </w:rPr>
        <w:t>Definition of</w:t>
      </w:r>
      <w:r w:rsidRPr="0016275C">
        <w:rPr>
          <w:rFonts w:ascii="Times New Roman" w:eastAsia="Times New Roman" w:hAnsi="Times New Roman" w:cs="Times New Roman"/>
          <w:b/>
          <w:spacing w:val="-4"/>
          <w:sz w:val="24"/>
          <w:szCs w:val="24"/>
        </w:rPr>
        <w:t xml:space="preserve"> </w:t>
      </w:r>
      <w:r w:rsidRPr="0016275C">
        <w:rPr>
          <w:rFonts w:ascii="Times New Roman" w:eastAsia="Times New Roman" w:hAnsi="Times New Roman" w:cs="Times New Roman"/>
          <w:b/>
          <w:sz w:val="24"/>
          <w:szCs w:val="24"/>
        </w:rPr>
        <w:t>will</w:t>
      </w:r>
    </w:p>
    <w:p w:rsidR="00FE72D2" w:rsidRPr="00EE095D" w:rsidRDefault="00FE72D2" w:rsidP="00FE72D2">
      <w:pPr>
        <w:ind w:right="71"/>
        <w:rPr>
          <w:rFonts w:ascii="Times New Roman" w:eastAsia="Times New Roman" w:hAnsi="Times New Roman" w:cs="Times New Roman"/>
          <w:sz w:val="24"/>
          <w:szCs w:val="24"/>
        </w:rPr>
      </w:pPr>
    </w:p>
    <w:p w:rsidR="00FE72D2" w:rsidRPr="0016275C" w:rsidRDefault="00FE72D2" w:rsidP="00FE72D2">
      <w:pPr>
        <w:ind w:right="71"/>
        <w:rPr>
          <w:rFonts w:ascii="Times New Roman" w:eastAsia="Times New Roman" w:hAnsi="Times New Roman" w:cs="Times New Roman"/>
          <w:sz w:val="24"/>
          <w:szCs w:val="24"/>
        </w:rPr>
      </w:pPr>
      <w:r w:rsidRPr="0016275C">
        <w:rPr>
          <w:rFonts w:ascii="Times New Roman" w:eastAsia="Times New Roman" w:hAnsi="Times New Roman" w:cs="Times New Roman"/>
          <w:sz w:val="24"/>
          <w:szCs w:val="24"/>
        </w:rPr>
        <w:t>1. A will implies the expression of final willpower foreseen by law, by which the decedent orders the distribution of his property after his</w:t>
      </w:r>
      <w:r w:rsidRPr="0016275C">
        <w:rPr>
          <w:rFonts w:ascii="Times New Roman" w:eastAsia="Times New Roman" w:hAnsi="Times New Roman" w:cs="Times New Roman"/>
          <w:spacing w:val="-10"/>
          <w:sz w:val="24"/>
          <w:szCs w:val="24"/>
        </w:rPr>
        <w:t xml:space="preserve"> </w:t>
      </w:r>
      <w:r w:rsidRPr="0016275C">
        <w:rPr>
          <w:rFonts w:ascii="Times New Roman" w:eastAsia="Times New Roman" w:hAnsi="Times New Roman" w:cs="Times New Roman"/>
          <w:sz w:val="24"/>
          <w:szCs w:val="24"/>
        </w:rPr>
        <w:t>death.</w:t>
      </w:r>
    </w:p>
    <w:p w:rsidR="00FE72D2" w:rsidRPr="0016275C"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16275C">
        <w:rPr>
          <w:rFonts w:ascii="Times New Roman" w:eastAsia="Times New Roman" w:hAnsi="Times New Roman" w:cs="Times New Roman"/>
          <w:sz w:val="24"/>
          <w:szCs w:val="24"/>
        </w:rPr>
        <w:t xml:space="preserve">2.Two or more persons cannot make a will in the same act, neither for the benefit of a third person, nor under the </w:t>
      </w:r>
      <w:r w:rsidR="0007206A" w:rsidRPr="0016275C">
        <w:rPr>
          <w:rFonts w:ascii="Times New Roman" w:eastAsia="Times New Roman" w:hAnsi="Times New Roman" w:cs="Times New Roman"/>
          <w:sz w:val="24"/>
          <w:szCs w:val="24"/>
        </w:rPr>
        <w:t>Chapter</w:t>
      </w:r>
      <w:r w:rsidRPr="0016275C">
        <w:rPr>
          <w:rFonts w:ascii="Times New Roman" w:eastAsia="Times New Roman" w:hAnsi="Times New Roman" w:cs="Times New Roman"/>
          <w:sz w:val="24"/>
          <w:szCs w:val="24"/>
        </w:rPr>
        <w:t xml:space="preserve"> of a reciprocal and mutual</w:t>
      </w:r>
      <w:r w:rsidRPr="0016275C">
        <w:rPr>
          <w:rFonts w:ascii="Times New Roman" w:eastAsia="Times New Roman" w:hAnsi="Times New Roman" w:cs="Times New Roman"/>
          <w:spacing w:val="-14"/>
          <w:sz w:val="24"/>
          <w:szCs w:val="24"/>
        </w:rPr>
        <w:t xml:space="preserve"> </w:t>
      </w:r>
      <w:r w:rsidRPr="0016275C">
        <w:rPr>
          <w:rFonts w:ascii="Times New Roman" w:eastAsia="Times New Roman" w:hAnsi="Times New Roman" w:cs="Times New Roman"/>
          <w:sz w:val="24"/>
          <w:szCs w:val="24"/>
        </w:rPr>
        <w:t>disposition.</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D5EFC" w:rsidP="00FD5EFC">
      <w:pPr>
        <w:ind w:right="7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Sub-chapter I – General Rules on the Validity of Wills </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FD5EFC">
        <w:rPr>
          <w:rFonts w:ascii="Times New Roman" w:hAnsi="Times New Roman" w:cs="Times New Roman"/>
          <w:b/>
          <w:sz w:val="24"/>
          <w:szCs w:val="24"/>
        </w:rPr>
        <w:t>58</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Ability to make a will</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A will may be made by any person who is able to act and who is aged 18 or</w:t>
      </w:r>
      <w:r w:rsidRPr="00EE095D">
        <w:rPr>
          <w:rFonts w:ascii="Times New Roman" w:eastAsia="Times New Roman" w:hAnsi="Times New Roman" w:cs="Times New Roman"/>
          <w:spacing w:val="-6"/>
          <w:sz w:val="24"/>
          <w:szCs w:val="24"/>
        </w:rPr>
        <w:t xml:space="preserve"> </w:t>
      </w:r>
      <w:r w:rsidRPr="00EE095D">
        <w:rPr>
          <w:rFonts w:ascii="Times New Roman" w:eastAsia="Times New Roman" w:hAnsi="Times New Roman" w:cs="Times New Roman"/>
          <w:sz w:val="24"/>
          <w:szCs w:val="24"/>
        </w:rPr>
        <w:t>over.</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2. </w:t>
      </w:r>
      <w:r w:rsidRPr="00EE095D">
        <w:rPr>
          <w:rFonts w:ascii="Times New Roman" w:hAnsi="Times New Roman" w:cs="Times New Roman"/>
          <w:sz w:val="24"/>
          <w:szCs w:val="24"/>
        </w:rPr>
        <w:t>The Testament can also be done by a person who has reached 16 and has gained the authority through emancipation</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3. The validity of the will shall not be affected if the decedent loses his ability to act  after the will has been</w:t>
      </w:r>
      <w:r w:rsidRPr="00EE095D">
        <w:rPr>
          <w:rFonts w:ascii="Times New Roman" w:eastAsia="Times New Roman" w:hAnsi="Times New Roman" w:cs="Times New Roman"/>
          <w:spacing w:val="-1"/>
          <w:sz w:val="24"/>
          <w:szCs w:val="24"/>
        </w:rPr>
        <w:t xml:space="preserve"> </w:t>
      </w:r>
      <w:r w:rsidRPr="00EE095D">
        <w:rPr>
          <w:rFonts w:ascii="Times New Roman" w:eastAsia="Times New Roman" w:hAnsi="Times New Roman" w:cs="Times New Roman"/>
          <w:sz w:val="24"/>
          <w:szCs w:val="24"/>
        </w:rPr>
        <w:t>made.</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de-DE"/>
        </w:rPr>
      </w:pPr>
      <w:r w:rsidRPr="00EE095D">
        <w:rPr>
          <w:rFonts w:ascii="Times New Roman" w:eastAsia="Times New Roman" w:hAnsi="Times New Roman" w:cs="Times New Roman"/>
          <w:sz w:val="24"/>
          <w:szCs w:val="24"/>
          <w:lang w:eastAsia="de-DE"/>
        </w:rPr>
        <w:t xml:space="preserve">4. </w:t>
      </w:r>
      <w:r w:rsidRPr="00FD5EFC">
        <w:rPr>
          <w:rFonts w:ascii="Times New Roman" w:hAnsi="Times New Roman" w:cs="Times New Roman"/>
          <w:color w:val="222222"/>
          <w:sz w:val="24"/>
          <w:szCs w:val="24"/>
        </w:rPr>
        <w:t>The person who has been deprived of the ability to act, and the person who at the time of the making of the will is unable to understand its consequences (the lack of ability for wills) cannot make a will.</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 xml:space="preserve">Article </w:t>
      </w:r>
      <w:r w:rsidR="00FD5EFC">
        <w:rPr>
          <w:rFonts w:ascii="Times New Roman" w:eastAsia="Times New Roman" w:hAnsi="Times New Roman" w:cs="Times New Roman"/>
          <w:b/>
          <w:sz w:val="24"/>
          <w:szCs w:val="24"/>
        </w:rPr>
        <w:t>59</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Validity of a will</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ind w:right="71"/>
        <w:rPr>
          <w:rFonts w:ascii="Times New Roman" w:eastAsia="Calibri" w:hAnsi="Times New Roman" w:cs="Times New Roman"/>
          <w:sz w:val="24"/>
          <w:szCs w:val="24"/>
        </w:rPr>
      </w:pPr>
      <w:r w:rsidRPr="00EE095D">
        <w:rPr>
          <w:rFonts w:ascii="Times New Roman" w:eastAsia="Calibri" w:hAnsi="Times New Roman" w:cs="Times New Roman"/>
          <w:sz w:val="24"/>
          <w:szCs w:val="24"/>
        </w:rPr>
        <w:t xml:space="preserve">1. If the contents of a will permit more than one interpretation, then in case of doubt preference is be given to the interpretation under which the disposition may be effective. </w:t>
      </w:r>
    </w:p>
    <w:p w:rsidR="00FE72D2" w:rsidRPr="00EE095D" w:rsidRDefault="00FE72D2" w:rsidP="00FE72D2">
      <w:pPr>
        <w:ind w:right="71"/>
        <w:rPr>
          <w:rFonts w:ascii="Times New Roman" w:eastAsia="Calibri" w:hAnsi="Times New Roman" w:cs="Times New Roman"/>
          <w:sz w:val="24"/>
          <w:szCs w:val="24"/>
        </w:rPr>
      </w:pPr>
    </w:p>
    <w:p w:rsidR="00FE72D2" w:rsidRPr="00EE095D" w:rsidRDefault="00FE72D2" w:rsidP="00FE72D2">
      <w:pPr>
        <w:ind w:right="71"/>
        <w:rPr>
          <w:rFonts w:ascii="Times New Roman" w:eastAsia="Calibri" w:hAnsi="Times New Roman" w:cs="Times New Roman"/>
          <w:sz w:val="24"/>
          <w:szCs w:val="24"/>
        </w:rPr>
      </w:pPr>
      <w:r w:rsidRPr="00EE095D">
        <w:rPr>
          <w:rFonts w:ascii="Times New Roman" w:eastAsia="Calibri" w:hAnsi="Times New Roman" w:cs="Times New Roman"/>
          <w:sz w:val="24"/>
          <w:szCs w:val="24"/>
        </w:rPr>
        <w:t>2. The ineffectiveness of one of a number of dispositions contained in a will results in the ineffectiveness of the other dispositions only if it is to be assumed that the decedent would not have made them without the ineffective disposition.</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 xml:space="preserve">Article </w:t>
      </w:r>
      <w:r w:rsidR="00FD5EFC">
        <w:rPr>
          <w:rFonts w:ascii="Times New Roman" w:eastAsia="Times New Roman" w:hAnsi="Times New Roman" w:cs="Times New Roman"/>
          <w:b/>
          <w:sz w:val="24"/>
          <w:szCs w:val="24"/>
        </w:rPr>
        <w:t>60</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Invalidity of a will caused by erroneous expression of</w:t>
      </w:r>
      <w:r w:rsidRPr="00EE095D">
        <w:rPr>
          <w:rFonts w:ascii="Times New Roman" w:eastAsia="Times New Roman" w:hAnsi="Times New Roman" w:cs="Times New Roman"/>
          <w:b/>
          <w:spacing w:val="-13"/>
          <w:sz w:val="24"/>
          <w:szCs w:val="24"/>
        </w:rPr>
        <w:t xml:space="preserve"> </w:t>
      </w:r>
      <w:r w:rsidRPr="00EE095D">
        <w:rPr>
          <w:rFonts w:ascii="Times New Roman" w:eastAsia="Times New Roman" w:hAnsi="Times New Roman" w:cs="Times New Roman"/>
          <w:b/>
          <w:sz w:val="24"/>
          <w:szCs w:val="24"/>
        </w:rPr>
        <w:t>intention</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A will shall be null and void if made as a result of threat, actual violence, or</w:t>
      </w:r>
      <w:r w:rsidRPr="00EE095D">
        <w:rPr>
          <w:rFonts w:ascii="Times New Roman" w:eastAsia="Times New Roman" w:hAnsi="Times New Roman" w:cs="Times New Roman"/>
          <w:spacing w:val="-13"/>
          <w:sz w:val="24"/>
          <w:szCs w:val="24"/>
        </w:rPr>
        <w:t xml:space="preserve"> </w:t>
      </w:r>
      <w:r w:rsidRPr="00EE095D">
        <w:rPr>
          <w:rFonts w:ascii="Times New Roman" w:eastAsia="Times New Roman" w:hAnsi="Times New Roman" w:cs="Times New Roman"/>
          <w:sz w:val="24"/>
          <w:szCs w:val="24"/>
        </w:rPr>
        <w:t>fraud.</w:t>
      </w:r>
    </w:p>
    <w:p w:rsidR="00FE72D2" w:rsidRPr="00EE095D" w:rsidRDefault="00FE72D2" w:rsidP="00FE72D2">
      <w:pPr>
        <w:tabs>
          <w:tab w:val="left" w:pos="602"/>
        </w:tabs>
        <w:ind w:right="71"/>
        <w:rPr>
          <w:rFonts w:ascii="Times New Roman" w:hAnsi="Times New Roman" w:cs="Times New Roman"/>
          <w:sz w:val="24"/>
          <w:szCs w:val="24"/>
        </w:rPr>
      </w:pPr>
    </w:p>
    <w:p w:rsidR="00FE72D2" w:rsidRPr="00EE095D" w:rsidRDefault="00FE72D2" w:rsidP="00FE72D2">
      <w:pPr>
        <w:tabs>
          <w:tab w:val="left" w:pos="60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2. Testamentary dispositions shall also be invalid when they were made by the decedent as a result of a substantial</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mistake.</w:t>
      </w:r>
    </w:p>
    <w:p w:rsidR="00FE72D2" w:rsidRPr="00EE095D" w:rsidRDefault="00FE72D2" w:rsidP="00FE72D2">
      <w:pPr>
        <w:tabs>
          <w:tab w:val="left" w:pos="602"/>
        </w:tabs>
        <w:ind w:right="71"/>
        <w:rPr>
          <w:rFonts w:ascii="Times New Roman" w:hAnsi="Times New Roman" w:cs="Times New Roman"/>
          <w:sz w:val="24"/>
          <w:szCs w:val="24"/>
        </w:rPr>
      </w:pPr>
    </w:p>
    <w:p w:rsidR="00FE72D2" w:rsidRPr="00EE095D" w:rsidRDefault="00FE72D2" w:rsidP="00FE72D2">
      <w:pPr>
        <w:tabs>
          <w:tab w:val="left" w:pos="60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3. If only some dispositions of the will were made as a result of threat, or actual violence, or fraud, or substantial mistake, then only these dispositions shall be considered</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invalid.</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 xml:space="preserve">Article </w:t>
      </w:r>
      <w:r w:rsidR="00FD5EFC">
        <w:rPr>
          <w:rFonts w:ascii="Times New Roman" w:eastAsia="Times New Roman" w:hAnsi="Times New Roman" w:cs="Times New Roman"/>
          <w:b/>
          <w:sz w:val="24"/>
          <w:szCs w:val="24"/>
        </w:rPr>
        <w:t>61</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Annulment of a will for testamentary incapacity or erroneous expression of</w:t>
      </w:r>
      <w:r w:rsidRPr="00EE095D">
        <w:rPr>
          <w:rFonts w:ascii="Times New Roman" w:eastAsia="Times New Roman" w:hAnsi="Times New Roman" w:cs="Times New Roman"/>
          <w:b/>
          <w:spacing w:val="-6"/>
          <w:sz w:val="24"/>
          <w:szCs w:val="24"/>
        </w:rPr>
        <w:t xml:space="preserve"> </w:t>
      </w:r>
      <w:r w:rsidRPr="00EE095D">
        <w:rPr>
          <w:rFonts w:ascii="Times New Roman" w:eastAsia="Times New Roman" w:hAnsi="Times New Roman" w:cs="Times New Roman"/>
          <w:b/>
          <w:sz w:val="24"/>
          <w:szCs w:val="24"/>
        </w:rPr>
        <w:t>intention</w:t>
      </w:r>
    </w:p>
    <w:p w:rsidR="00FE72D2" w:rsidRPr="00EE095D" w:rsidRDefault="00FE72D2" w:rsidP="00FE72D2">
      <w:pPr>
        <w:ind w:right="71"/>
        <w:jc w:val="center"/>
        <w:rPr>
          <w:rFonts w:ascii="Times New Roman" w:eastAsia="Times New Roman" w:hAnsi="Times New Roman" w:cs="Times New Roman"/>
          <w:sz w:val="24"/>
          <w:szCs w:val="24"/>
        </w:rPr>
      </w:pPr>
    </w:p>
    <w:p w:rsidR="00FE72D2" w:rsidRPr="00EE095D" w:rsidRDefault="00FE72D2" w:rsidP="00FE72D2">
      <w:pPr>
        <w:tabs>
          <w:tab w:val="left" w:pos="60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1. Only a person with a legal interest shall be en</w:t>
      </w:r>
      <w:r w:rsidR="0007206A">
        <w:rPr>
          <w:rFonts w:ascii="Times New Roman" w:hAnsi="Times New Roman" w:cs="Times New Roman"/>
          <w:sz w:val="24"/>
          <w:szCs w:val="24"/>
        </w:rPr>
        <w:t>Chapter</w:t>
      </w:r>
      <w:r w:rsidRPr="00EE095D">
        <w:rPr>
          <w:rFonts w:ascii="Times New Roman" w:hAnsi="Times New Roman" w:cs="Times New Roman"/>
          <w:sz w:val="24"/>
          <w:szCs w:val="24"/>
        </w:rPr>
        <w:t>d to require the annulment of a will, or of some of its dispositions, because the decedent was legally incapable to make a will, or was not of mature age, or because dispositions were made as a result of threat, or actual violence, or fraud, or substantial mistake, and may only do so within one year from the day when such person obtained actual knowledge about the existence of a grounds for invalidity, and in any event no later than 10 years from the time the will was</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announced.</w:t>
      </w:r>
    </w:p>
    <w:p w:rsidR="00FE72D2" w:rsidRPr="00EE095D" w:rsidRDefault="00FE72D2" w:rsidP="00FE72D2">
      <w:pPr>
        <w:tabs>
          <w:tab w:val="left" w:pos="602"/>
        </w:tabs>
        <w:ind w:right="71"/>
        <w:rPr>
          <w:rFonts w:ascii="Times New Roman" w:hAnsi="Times New Roman" w:cs="Times New Roman"/>
          <w:sz w:val="24"/>
          <w:szCs w:val="24"/>
        </w:rPr>
      </w:pPr>
    </w:p>
    <w:p w:rsidR="00FE72D2" w:rsidRPr="00EE095D" w:rsidRDefault="00FE72D2" w:rsidP="00FE72D2">
      <w:pPr>
        <w:tabs>
          <w:tab w:val="left" w:pos="60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2. The one year deadline cannot begin before the will is</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announced.</w:t>
      </w:r>
    </w:p>
    <w:p w:rsidR="00FE72D2" w:rsidRPr="00EE095D" w:rsidRDefault="00FE72D2" w:rsidP="00FE72D2">
      <w:pPr>
        <w:tabs>
          <w:tab w:val="left" w:pos="601"/>
        </w:tabs>
        <w:ind w:right="71"/>
        <w:rPr>
          <w:rFonts w:ascii="Times New Roman" w:hAnsi="Times New Roman" w:cs="Times New Roman"/>
          <w:sz w:val="24"/>
          <w:szCs w:val="24"/>
        </w:rPr>
      </w:pPr>
    </w:p>
    <w:p w:rsidR="00FE72D2" w:rsidRPr="00EE095D" w:rsidRDefault="00FE72D2" w:rsidP="00FE72D2">
      <w:pPr>
        <w:tabs>
          <w:tab w:val="left" w:pos="601"/>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3. Vis-à-vis a person who is in bad faith, the annulment of a will can be requested for up to 20 years starting with the announcement of the</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will.</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D5EFC" w:rsidP="00FE72D2">
      <w:pPr>
        <w:ind w:right="7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Sub-chapter II – Formal Requirements for the Validity of Wills </w:t>
      </w:r>
      <w:r w:rsidR="00FE72D2" w:rsidRPr="00EE095D">
        <w:rPr>
          <w:rFonts w:ascii="Times New Roman" w:eastAsia="Times New Roman" w:hAnsi="Times New Roman" w:cs="Times New Roman"/>
          <w:b/>
          <w:i/>
          <w:sz w:val="24"/>
          <w:szCs w:val="24"/>
        </w:rPr>
        <w:t xml:space="preserve"> </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FD5EFC">
        <w:rPr>
          <w:rFonts w:ascii="Times New Roman" w:hAnsi="Times New Roman" w:cs="Times New Roman"/>
          <w:b/>
          <w:sz w:val="24"/>
          <w:szCs w:val="24"/>
        </w:rPr>
        <w:t>62</w:t>
      </w: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Holographic will</w:t>
      </w:r>
    </w:p>
    <w:p w:rsidR="00FE72D2" w:rsidRPr="00EE095D" w:rsidRDefault="00FE72D2" w:rsidP="00FE72D2">
      <w:pPr>
        <w:ind w:right="71"/>
        <w:jc w:val="center"/>
        <w:rPr>
          <w:rFonts w:ascii="Times New Roman" w:hAnsi="Times New Roman" w:cs="Times New Roman"/>
          <w:sz w:val="24"/>
          <w:szCs w:val="24"/>
        </w:rPr>
      </w:pPr>
    </w:p>
    <w:p w:rsidR="00FE72D2" w:rsidRPr="00EE095D" w:rsidRDefault="00FE72D2" w:rsidP="00FE72D2">
      <w:pPr>
        <w:tabs>
          <w:tab w:val="left" w:pos="90"/>
        </w:tabs>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A will shall valid if it has been written, dated and signed by the decedent with his own hand or has placed his</w:t>
      </w:r>
      <w:r w:rsidRPr="00EE095D">
        <w:rPr>
          <w:rFonts w:ascii="Times New Roman" w:eastAsia="Times New Roman" w:hAnsi="Times New Roman" w:cs="Times New Roman"/>
          <w:spacing w:val="-7"/>
          <w:sz w:val="24"/>
          <w:szCs w:val="24"/>
        </w:rPr>
        <w:t xml:space="preserve"> </w:t>
      </w:r>
      <w:r w:rsidRPr="00EE095D">
        <w:rPr>
          <w:rFonts w:ascii="Times New Roman" w:eastAsia="Times New Roman" w:hAnsi="Times New Roman" w:cs="Times New Roman"/>
          <w:sz w:val="24"/>
          <w:szCs w:val="24"/>
        </w:rPr>
        <w:t>fingerprint.</w:t>
      </w:r>
    </w:p>
    <w:p w:rsidR="00FE72D2" w:rsidRPr="00EE095D" w:rsidRDefault="00FE72D2" w:rsidP="00FE72D2">
      <w:pPr>
        <w:tabs>
          <w:tab w:val="left" w:pos="90"/>
          <w:tab w:val="left" w:pos="602"/>
        </w:tabs>
        <w:ind w:right="71"/>
        <w:rPr>
          <w:rFonts w:ascii="Times New Roman" w:hAnsi="Times New Roman" w:cs="Times New Roman"/>
          <w:sz w:val="24"/>
          <w:szCs w:val="24"/>
        </w:rPr>
      </w:pPr>
    </w:p>
    <w:p w:rsidR="00FE72D2" w:rsidRPr="00EE095D" w:rsidRDefault="00FE72D2" w:rsidP="00FE72D2">
      <w:pPr>
        <w:tabs>
          <w:tab w:val="left" w:pos="90"/>
          <w:tab w:val="left" w:pos="60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2. The date shall mention the day, the month, and the</w:t>
      </w:r>
      <w:r w:rsidRPr="00EE095D">
        <w:rPr>
          <w:rFonts w:ascii="Times New Roman" w:hAnsi="Times New Roman" w:cs="Times New Roman"/>
          <w:spacing w:val="-7"/>
          <w:sz w:val="24"/>
          <w:szCs w:val="24"/>
        </w:rPr>
        <w:t xml:space="preserve"> </w:t>
      </w:r>
      <w:r w:rsidRPr="00EE095D">
        <w:rPr>
          <w:rFonts w:ascii="Times New Roman" w:hAnsi="Times New Roman" w:cs="Times New Roman"/>
          <w:sz w:val="24"/>
          <w:szCs w:val="24"/>
        </w:rPr>
        <w:t>year.</w:t>
      </w:r>
    </w:p>
    <w:p w:rsidR="00FE72D2" w:rsidRPr="00EE095D" w:rsidRDefault="00FE72D2" w:rsidP="00FE72D2">
      <w:pPr>
        <w:tabs>
          <w:tab w:val="left" w:pos="90"/>
          <w:tab w:val="left" w:pos="601"/>
        </w:tabs>
        <w:ind w:right="71"/>
        <w:rPr>
          <w:rFonts w:ascii="Times New Roman" w:hAnsi="Times New Roman" w:cs="Times New Roman"/>
          <w:sz w:val="24"/>
          <w:szCs w:val="24"/>
        </w:rPr>
      </w:pPr>
    </w:p>
    <w:p w:rsidR="00FE72D2" w:rsidRPr="00EE095D" w:rsidRDefault="00FE72D2" w:rsidP="00FE72D2">
      <w:pPr>
        <w:tabs>
          <w:tab w:val="left" w:pos="90"/>
          <w:tab w:val="left" w:pos="601"/>
        </w:tabs>
        <w:ind w:right="71"/>
        <w:rPr>
          <w:rFonts w:ascii="Times New Roman" w:hAnsi="Times New Roman" w:cs="Times New Roman"/>
          <w:sz w:val="24"/>
          <w:szCs w:val="24"/>
        </w:rPr>
      </w:pPr>
      <w:r w:rsidRPr="00EE095D">
        <w:rPr>
          <w:rFonts w:ascii="Times New Roman" w:hAnsi="Times New Roman" w:cs="Times New Roman"/>
          <w:sz w:val="24"/>
          <w:szCs w:val="24"/>
        </w:rPr>
        <w:t>3. The signature shall contain the last name of the decedent and at least one first name, and shall be made at the end of the</w:t>
      </w:r>
      <w:r w:rsidRPr="00EE095D">
        <w:rPr>
          <w:rFonts w:ascii="Times New Roman" w:hAnsi="Times New Roman" w:cs="Times New Roman"/>
          <w:spacing w:val="-7"/>
          <w:sz w:val="24"/>
          <w:szCs w:val="24"/>
        </w:rPr>
        <w:t xml:space="preserve"> </w:t>
      </w:r>
      <w:r w:rsidRPr="00EE095D">
        <w:rPr>
          <w:rFonts w:ascii="Times New Roman" w:hAnsi="Times New Roman" w:cs="Times New Roman"/>
          <w:sz w:val="24"/>
          <w:szCs w:val="24"/>
        </w:rPr>
        <w:t>will.</w:t>
      </w:r>
    </w:p>
    <w:p w:rsidR="00FE72D2" w:rsidRPr="00EE095D" w:rsidRDefault="00FE72D2" w:rsidP="00FE72D2">
      <w:pPr>
        <w:tabs>
          <w:tab w:val="left" w:pos="90"/>
          <w:tab w:val="left" w:pos="601"/>
        </w:tabs>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FD5EFC">
        <w:rPr>
          <w:rFonts w:ascii="Times New Roman" w:hAnsi="Times New Roman" w:cs="Times New Roman"/>
          <w:b/>
          <w:sz w:val="24"/>
          <w:szCs w:val="24"/>
        </w:rPr>
        <w:t>63</w:t>
      </w: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A written will in the presence of witnesses</w:t>
      </w:r>
    </w:p>
    <w:p w:rsidR="00FE72D2" w:rsidRPr="00EE095D" w:rsidRDefault="00FE72D2" w:rsidP="00FE72D2">
      <w:pPr>
        <w:ind w:right="71"/>
        <w:rPr>
          <w:rFonts w:ascii="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A decedent who is literate may make a will by signing the document irrespective of the fact who has written it, in the presence of two witnesses, declaring before them that the will is</w:t>
      </w:r>
      <w:r w:rsidRPr="00EE095D">
        <w:rPr>
          <w:rFonts w:ascii="Times New Roman" w:eastAsia="Times New Roman" w:hAnsi="Times New Roman" w:cs="Times New Roman"/>
          <w:spacing w:val="-3"/>
          <w:sz w:val="24"/>
          <w:szCs w:val="24"/>
        </w:rPr>
        <w:t xml:space="preserve"> </w:t>
      </w:r>
      <w:r w:rsidRPr="00EE095D">
        <w:rPr>
          <w:rFonts w:ascii="Times New Roman" w:eastAsia="Times New Roman" w:hAnsi="Times New Roman" w:cs="Times New Roman"/>
          <w:sz w:val="24"/>
          <w:szCs w:val="24"/>
        </w:rPr>
        <w:t>his.</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The witnesses will sign the will themselves, and it is useful to note their capacity of being</w:t>
      </w:r>
      <w:r w:rsidRPr="00EE095D">
        <w:rPr>
          <w:rFonts w:ascii="Times New Roman" w:eastAsia="Times New Roman" w:hAnsi="Times New Roman" w:cs="Times New Roman"/>
          <w:spacing w:val="-10"/>
          <w:sz w:val="24"/>
          <w:szCs w:val="24"/>
        </w:rPr>
        <w:t xml:space="preserve"> </w:t>
      </w:r>
      <w:r w:rsidRPr="00EE095D">
        <w:rPr>
          <w:rFonts w:ascii="Times New Roman" w:eastAsia="Times New Roman" w:hAnsi="Times New Roman" w:cs="Times New Roman"/>
          <w:sz w:val="24"/>
          <w:szCs w:val="24"/>
        </w:rPr>
        <w:t>witnesses.</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FD5EFC">
        <w:rPr>
          <w:rFonts w:ascii="Times New Roman" w:hAnsi="Times New Roman" w:cs="Times New Roman"/>
          <w:b/>
          <w:sz w:val="24"/>
          <w:szCs w:val="24"/>
        </w:rPr>
        <w:t>64</w:t>
      </w: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A court will if the decedent is</w:t>
      </w:r>
      <w:r w:rsidRPr="00EE095D">
        <w:rPr>
          <w:rFonts w:ascii="Times New Roman" w:hAnsi="Times New Roman" w:cs="Times New Roman"/>
          <w:b/>
          <w:spacing w:val="-9"/>
          <w:sz w:val="24"/>
          <w:szCs w:val="24"/>
        </w:rPr>
        <w:t xml:space="preserve"> l</w:t>
      </w:r>
      <w:r w:rsidRPr="00EE095D">
        <w:rPr>
          <w:rFonts w:ascii="Times New Roman" w:hAnsi="Times New Roman" w:cs="Times New Roman"/>
          <w:b/>
          <w:sz w:val="24"/>
          <w:szCs w:val="24"/>
        </w:rPr>
        <w:t>iterate</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tabs>
          <w:tab w:val="left" w:pos="581"/>
        </w:tabs>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At decedent’s request, a will may be drafted by the competent judge, who shall verify decedent’s identity prior to do</w:t>
      </w:r>
      <w:r w:rsidRPr="00EE095D">
        <w:rPr>
          <w:rFonts w:ascii="Times New Roman" w:eastAsia="Times New Roman" w:hAnsi="Times New Roman" w:cs="Times New Roman"/>
          <w:spacing w:val="-13"/>
          <w:sz w:val="24"/>
          <w:szCs w:val="24"/>
        </w:rPr>
        <w:t xml:space="preserve"> </w:t>
      </w:r>
      <w:r w:rsidRPr="00EE095D">
        <w:rPr>
          <w:rFonts w:ascii="Times New Roman" w:eastAsia="Times New Roman" w:hAnsi="Times New Roman" w:cs="Times New Roman"/>
          <w:sz w:val="24"/>
          <w:szCs w:val="24"/>
        </w:rPr>
        <w:t>so.</w:t>
      </w:r>
    </w:p>
    <w:p w:rsidR="00FE72D2" w:rsidRPr="00EE095D" w:rsidRDefault="00FE72D2" w:rsidP="00FE72D2">
      <w:pPr>
        <w:tabs>
          <w:tab w:val="left" w:pos="582"/>
        </w:tabs>
        <w:ind w:right="71"/>
        <w:rPr>
          <w:rFonts w:ascii="Times New Roman" w:hAnsi="Times New Roman" w:cs="Times New Roman"/>
          <w:sz w:val="24"/>
          <w:szCs w:val="24"/>
        </w:rPr>
      </w:pPr>
    </w:p>
    <w:p w:rsidR="00FE72D2" w:rsidRPr="00EE095D" w:rsidRDefault="00FE72D2" w:rsidP="00FE72D2">
      <w:pPr>
        <w:tabs>
          <w:tab w:val="left" w:pos="58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2. The judge shall read the written will to the decedent and then inform him about the legal consequences of the</w:t>
      </w:r>
      <w:r w:rsidRPr="00EE095D">
        <w:rPr>
          <w:rFonts w:ascii="Times New Roman" w:hAnsi="Times New Roman" w:cs="Times New Roman"/>
          <w:spacing w:val="-7"/>
          <w:sz w:val="24"/>
          <w:szCs w:val="24"/>
        </w:rPr>
        <w:t xml:space="preserve"> </w:t>
      </w:r>
      <w:r w:rsidRPr="00EE095D">
        <w:rPr>
          <w:rFonts w:ascii="Times New Roman" w:hAnsi="Times New Roman" w:cs="Times New Roman"/>
          <w:sz w:val="24"/>
          <w:szCs w:val="24"/>
        </w:rPr>
        <w:t>will.</w:t>
      </w:r>
    </w:p>
    <w:p w:rsidR="00FE72D2" w:rsidRPr="00EE095D" w:rsidRDefault="00FE72D2" w:rsidP="00FE72D2">
      <w:pPr>
        <w:tabs>
          <w:tab w:val="left" w:pos="582"/>
        </w:tabs>
        <w:ind w:right="71"/>
        <w:rPr>
          <w:rFonts w:ascii="Times New Roman" w:hAnsi="Times New Roman" w:cs="Times New Roman"/>
          <w:sz w:val="24"/>
          <w:szCs w:val="24"/>
        </w:rPr>
      </w:pPr>
    </w:p>
    <w:p w:rsidR="00FE72D2" w:rsidRPr="00EE095D" w:rsidRDefault="00FE72D2" w:rsidP="00FE72D2">
      <w:pPr>
        <w:tabs>
          <w:tab w:val="left" w:pos="58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3. After the decedent has read and signed such will, the judge shall note on the will itself that the decedent has read and signed it in his</w:t>
      </w:r>
      <w:r w:rsidRPr="00EE095D">
        <w:rPr>
          <w:rFonts w:ascii="Times New Roman" w:hAnsi="Times New Roman" w:cs="Times New Roman"/>
          <w:spacing w:val="-15"/>
          <w:sz w:val="24"/>
          <w:szCs w:val="24"/>
        </w:rPr>
        <w:t xml:space="preserve"> </w:t>
      </w:r>
      <w:r w:rsidRPr="00EE095D">
        <w:rPr>
          <w:rFonts w:ascii="Times New Roman" w:hAnsi="Times New Roman" w:cs="Times New Roman"/>
          <w:sz w:val="24"/>
          <w:szCs w:val="24"/>
        </w:rPr>
        <w:t>presence.</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FD5EFC">
        <w:rPr>
          <w:rFonts w:ascii="Times New Roman" w:hAnsi="Times New Roman" w:cs="Times New Roman"/>
          <w:b/>
          <w:sz w:val="24"/>
          <w:szCs w:val="24"/>
        </w:rPr>
        <w:t>65</w:t>
      </w: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A court will if the decedent is</w:t>
      </w:r>
      <w:r w:rsidRPr="00EE095D">
        <w:rPr>
          <w:rFonts w:ascii="Times New Roman" w:hAnsi="Times New Roman" w:cs="Times New Roman"/>
          <w:b/>
          <w:spacing w:val="-10"/>
          <w:sz w:val="24"/>
          <w:szCs w:val="24"/>
        </w:rPr>
        <w:t xml:space="preserve"> </w:t>
      </w:r>
      <w:r w:rsidRPr="00EE095D">
        <w:rPr>
          <w:rFonts w:ascii="Times New Roman" w:hAnsi="Times New Roman" w:cs="Times New Roman"/>
          <w:b/>
          <w:sz w:val="24"/>
          <w:szCs w:val="24"/>
        </w:rPr>
        <w:t>illiterate</w:t>
      </w:r>
    </w:p>
    <w:p w:rsidR="00FE72D2" w:rsidRPr="00EE095D" w:rsidRDefault="00FE72D2" w:rsidP="00FE72D2">
      <w:pPr>
        <w:ind w:right="71"/>
        <w:jc w:val="center"/>
        <w:rPr>
          <w:rFonts w:ascii="Times New Roman" w:hAnsi="Times New Roman" w:cs="Times New Roman"/>
          <w:b/>
          <w:sz w:val="24"/>
          <w:szCs w:val="24"/>
        </w:rPr>
      </w:pPr>
    </w:p>
    <w:p w:rsidR="00FE72D2" w:rsidRPr="00EE095D" w:rsidRDefault="00FE72D2" w:rsidP="00FE72D2">
      <w:pPr>
        <w:tabs>
          <w:tab w:val="left" w:pos="58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1. If the decedent cannot read the will drafted by a judge, the latter shall read it out to him</w:t>
      </w:r>
      <w:r w:rsidRPr="00EE095D">
        <w:rPr>
          <w:rFonts w:ascii="Times New Roman" w:hAnsi="Times New Roman" w:cs="Times New Roman"/>
          <w:spacing w:val="-27"/>
          <w:sz w:val="24"/>
          <w:szCs w:val="24"/>
        </w:rPr>
        <w:t xml:space="preserve"> </w:t>
      </w:r>
      <w:r w:rsidRPr="00EE095D">
        <w:rPr>
          <w:rFonts w:ascii="Times New Roman" w:hAnsi="Times New Roman" w:cs="Times New Roman"/>
          <w:sz w:val="24"/>
          <w:szCs w:val="24"/>
        </w:rPr>
        <w:t>in the presence of two witnesses. The decedent then, at the presence of the same witnesses, shall sign the will or put his fingerprint on it, after having declared that it is his</w:t>
      </w:r>
      <w:r w:rsidRPr="00EE095D">
        <w:rPr>
          <w:rFonts w:ascii="Times New Roman" w:hAnsi="Times New Roman" w:cs="Times New Roman"/>
          <w:spacing w:val="-16"/>
          <w:sz w:val="24"/>
          <w:szCs w:val="24"/>
        </w:rPr>
        <w:t xml:space="preserve"> </w:t>
      </w:r>
      <w:r w:rsidRPr="00EE095D">
        <w:rPr>
          <w:rFonts w:ascii="Times New Roman" w:hAnsi="Times New Roman" w:cs="Times New Roman"/>
          <w:sz w:val="24"/>
          <w:szCs w:val="24"/>
        </w:rPr>
        <w:t>will.</w:t>
      </w:r>
    </w:p>
    <w:p w:rsidR="00FE72D2" w:rsidRPr="00EE095D" w:rsidRDefault="00FE72D2" w:rsidP="00FE72D2">
      <w:pPr>
        <w:tabs>
          <w:tab w:val="left" w:pos="582"/>
        </w:tabs>
        <w:ind w:right="71"/>
        <w:rPr>
          <w:rFonts w:ascii="Times New Roman" w:hAnsi="Times New Roman" w:cs="Times New Roman"/>
          <w:sz w:val="24"/>
          <w:szCs w:val="24"/>
        </w:rPr>
      </w:pPr>
    </w:p>
    <w:p w:rsidR="00FE72D2" w:rsidRPr="00EE095D" w:rsidRDefault="00FE72D2" w:rsidP="00FE72D2">
      <w:pPr>
        <w:tabs>
          <w:tab w:val="left" w:pos="58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2. The witnesses shall sign the</w:t>
      </w:r>
      <w:r w:rsidRPr="00EE095D">
        <w:rPr>
          <w:rFonts w:ascii="Times New Roman" w:hAnsi="Times New Roman" w:cs="Times New Roman"/>
          <w:spacing w:val="-22"/>
          <w:sz w:val="24"/>
          <w:szCs w:val="24"/>
        </w:rPr>
        <w:t xml:space="preserve"> </w:t>
      </w:r>
      <w:r w:rsidRPr="00EE095D">
        <w:rPr>
          <w:rFonts w:ascii="Times New Roman" w:hAnsi="Times New Roman" w:cs="Times New Roman"/>
          <w:sz w:val="24"/>
          <w:szCs w:val="24"/>
        </w:rPr>
        <w:t>will.</w:t>
      </w:r>
    </w:p>
    <w:p w:rsidR="00FE72D2" w:rsidRPr="00EE095D" w:rsidRDefault="00FE72D2" w:rsidP="00FE72D2">
      <w:pPr>
        <w:tabs>
          <w:tab w:val="left" w:pos="582"/>
        </w:tabs>
        <w:ind w:right="71"/>
        <w:rPr>
          <w:rFonts w:ascii="Times New Roman" w:hAnsi="Times New Roman" w:cs="Times New Roman"/>
          <w:sz w:val="24"/>
          <w:szCs w:val="24"/>
        </w:rPr>
      </w:pPr>
    </w:p>
    <w:p w:rsidR="00FE72D2" w:rsidRPr="00EE095D" w:rsidRDefault="00FE72D2" w:rsidP="00FE72D2">
      <w:pPr>
        <w:tabs>
          <w:tab w:val="left" w:pos="58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3. The judge will confirm in the court records (procès-verbal) that all these procedures have been followed. These records should be signed by the decedent, the witnesses, and the judge.</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D5EFC" w:rsidP="00FE72D2">
      <w:pPr>
        <w:ind w:right="71"/>
        <w:jc w:val="center"/>
        <w:rPr>
          <w:rFonts w:ascii="Times New Roman" w:hAnsi="Times New Roman" w:cs="Times New Roman"/>
          <w:b/>
          <w:sz w:val="24"/>
          <w:szCs w:val="24"/>
        </w:rPr>
      </w:pPr>
      <w:r>
        <w:rPr>
          <w:rFonts w:ascii="Times New Roman" w:hAnsi="Times New Roman" w:cs="Times New Roman"/>
          <w:b/>
          <w:sz w:val="24"/>
          <w:szCs w:val="24"/>
        </w:rPr>
        <w:t>Article 66</w:t>
      </w: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Submission of a will to the court for</w:t>
      </w:r>
      <w:r w:rsidRPr="00EE095D">
        <w:rPr>
          <w:rFonts w:ascii="Times New Roman" w:hAnsi="Times New Roman" w:cs="Times New Roman"/>
          <w:b/>
          <w:spacing w:val="-7"/>
          <w:sz w:val="24"/>
          <w:szCs w:val="24"/>
        </w:rPr>
        <w:t xml:space="preserve"> </w:t>
      </w:r>
      <w:r w:rsidRPr="00EE095D">
        <w:rPr>
          <w:rFonts w:ascii="Times New Roman" w:hAnsi="Times New Roman" w:cs="Times New Roman"/>
          <w:b/>
          <w:sz w:val="24"/>
          <w:szCs w:val="24"/>
        </w:rPr>
        <w:t>safekeeping</w:t>
      </w:r>
    </w:p>
    <w:p w:rsidR="00FE72D2" w:rsidRPr="00EE095D" w:rsidRDefault="00FE72D2" w:rsidP="00FE72D2">
      <w:pPr>
        <w:ind w:right="71"/>
        <w:jc w:val="center"/>
        <w:rPr>
          <w:rFonts w:ascii="Times New Roman" w:eastAsia="Times New Roman" w:hAnsi="Times New Roman" w:cs="Times New Roman"/>
          <w:sz w:val="24"/>
          <w:szCs w:val="24"/>
        </w:rPr>
      </w:pPr>
    </w:p>
    <w:p w:rsidR="00FE72D2" w:rsidRPr="00EE095D" w:rsidRDefault="00FE72D2" w:rsidP="00FE72D2">
      <w:pPr>
        <w:tabs>
          <w:tab w:val="left" w:pos="58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1. The decedent may entrust the competent court with the custody of a will written by his hand, a written will made before witnesses, or a will made in court, in an open or a sealed</w:t>
      </w:r>
      <w:r w:rsidRPr="00EE095D">
        <w:rPr>
          <w:rFonts w:ascii="Times New Roman" w:hAnsi="Times New Roman" w:cs="Times New Roman"/>
          <w:spacing w:val="-6"/>
          <w:sz w:val="24"/>
          <w:szCs w:val="24"/>
        </w:rPr>
        <w:t xml:space="preserve"> </w:t>
      </w:r>
      <w:r w:rsidRPr="00EE095D">
        <w:rPr>
          <w:rFonts w:ascii="Times New Roman" w:hAnsi="Times New Roman" w:cs="Times New Roman"/>
          <w:sz w:val="24"/>
          <w:szCs w:val="24"/>
        </w:rPr>
        <w:t>envelope.</w:t>
      </w:r>
    </w:p>
    <w:p w:rsidR="00FE72D2" w:rsidRPr="00EE095D" w:rsidRDefault="00FE72D2" w:rsidP="00FE72D2">
      <w:pPr>
        <w:tabs>
          <w:tab w:val="left" w:pos="582"/>
        </w:tabs>
        <w:ind w:right="71"/>
        <w:rPr>
          <w:rFonts w:ascii="Times New Roman" w:hAnsi="Times New Roman" w:cs="Times New Roman"/>
          <w:sz w:val="24"/>
          <w:szCs w:val="24"/>
        </w:rPr>
      </w:pPr>
    </w:p>
    <w:p w:rsidR="00FE72D2" w:rsidRPr="00EE095D" w:rsidRDefault="00FE72D2" w:rsidP="00FE72D2">
      <w:pPr>
        <w:tabs>
          <w:tab w:val="left" w:pos="58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2. The court shall make a record of the reception of the will, and shall put it into a special envelope, which shall be stamped and kept by the</w:t>
      </w:r>
      <w:r w:rsidRPr="00EE095D">
        <w:rPr>
          <w:rFonts w:ascii="Times New Roman" w:hAnsi="Times New Roman" w:cs="Times New Roman"/>
          <w:spacing w:val="-10"/>
          <w:sz w:val="24"/>
          <w:szCs w:val="24"/>
        </w:rPr>
        <w:t xml:space="preserve"> </w:t>
      </w:r>
      <w:r w:rsidRPr="00EE095D">
        <w:rPr>
          <w:rFonts w:ascii="Times New Roman" w:hAnsi="Times New Roman" w:cs="Times New Roman"/>
          <w:sz w:val="24"/>
          <w:szCs w:val="24"/>
        </w:rPr>
        <w:t>court.</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FD5EFC">
        <w:rPr>
          <w:rFonts w:ascii="Times New Roman" w:hAnsi="Times New Roman" w:cs="Times New Roman"/>
          <w:b/>
          <w:sz w:val="24"/>
          <w:szCs w:val="24"/>
        </w:rPr>
        <w:t>67</w:t>
      </w: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Who may be a witness when drafting a written will before the witnesses and at a court testament?</w:t>
      </w:r>
    </w:p>
    <w:p w:rsidR="00FE72D2" w:rsidRPr="00EE095D" w:rsidRDefault="00FE72D2" w:rsidP="00FE72D2">
      <w:pPr>
        <w:tabs>
          <w:tab w:val="left" w:pos="582"/>
        </w:tabs>
        <w:ind w:right="71"/>
        <w:rPr>
          <w:rFonts w:ascii="Times New Roman" w:hAnsi="Times New Roman" w:cs="Times New Roman"/>
          <w:sz w:val="24"/>
          <w:szCs w:val="24"/>
        </w:rPr>
      </w:pPr>
    </w:p>
    <w:p w:rsidR="00FE72D2" w:rsidRPr="00EE095D" w:rsidRDefault="00FE72D2" w:rsidP="00FE72D2">
      <w:pPr>
        <w:tabs>
          <w:tab w:val="left" w:pos="58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1. If a written will is made before witnesses (Article 80), and in case of a will made in court (Article 82), the witnesses shall be adults, who are not deprived of the ability to act, who are literate, and who understand the language the will is made</w:t>
      </w:r>
      <w:r w:rsidRPr="00EE095D">
        <w:rPr>
          <w:rFonts w:ascii="Times New Roman" w:hAnsi="Times New Roman" w:cs="Times New Roman"/>
          <w:spacing w:val="-20"/>
          <w:sz w:val="24"/>
          <w:szCs w:val="24"/>
        </w:rPr>
        <w:t xml:space="preserve"> </w:t>
      </w:r>
      <w:r w:rsidRPr="00EE095D">
        <w:rPr>
          <w:rFonts w:ascii="Times New Roman" w:hAnsi="Times New Roman" w:cs="Times New Roman"/>
          <w:sz w:val="24"/>
          <w:szCs w:val="24"/>
        </w:rPr>
        <w:t>in.</w:t>
      </w:r>
    </w:p>
    <w:p w:rsidR="00FE72D2" w:rsidRPr="00EE095D" w:rsidRDefault="00FE72D2" w:rsidP="00FE72D2">
      <w:pPr>
        <w:tabs>
          <w:tab w:val="left" w:pos="582"/>
        </w:tabs>
        <w:ind w:right="71"/>
        <w:rPr>
          <w:rFonts w:ascii="Times New Roman" w:eastAsia="Times New Roman" w:hAnsi="Times New Roman" w:cs="Times New Roman"/>
          <w:sz w:val="24"/>
          <w:szCs w:val="24"/>
        </w:rPr>
      </w:pPr>
    </w:p>
    <w:p w:rsidR="00FE72D2" w:rsidRPr="00EE095D" w:rsidRDefault="00FE72D2" w:rsidP="00FE72D2">
      <w:pPr>
        <w:tabs>
          <w:tab w:val="left" w:pos="582"/>
        </w:tabs>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Testator’s descendants, his adoptees and their descendants, his ascendants, his adoptive parents, collateral relatives up to and including the fourth degree of kinship, the spouses of all these persons, and the testator’s spouse, shall neither be witnesses when a written will is drafted before witnesses, nor to a will made in court, nor draft a will according to the statement of an testator as a</w:t>
      </w:r>
      <w:r w:rsidRPr="00EE095D">
        <w:rPr>
          <w:rFonts w:ascii="Times New Roman" w:eastAsia="Times New Roman" w:hAnsi="Times New Roman" w:cs="Times New Roman"/>
          <w:spacing w:val="-13"/>
          <w:sz w:val="24"/>
          <w:szCs w:val="24"/>
        </w:rPr>
        <w:t xml:space="preserve"> </w:t>
      </w:r>
      <w:r w:rsidRPr="00EE095D">
        <w:rPr>
          <w:rFonts w:ascii="Times New Roman" w:eastAsia="Times New Roman" w:hAnsi="Times New Roman" w:cs="Times New Roman"/>
          <w:sz w:val="24"/>
          <w:szCs w:val="24"/>
        </w:rPr>
        <w:t>judge.</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 xml:space="preserve">Article </w:t>
      </w:r>
      <w:r w:rsidR="00FD5EFC">
        <w:rPr>
          <w:rFonts w:ascii="Times New Roman" w:eastAsia="Times New Roman" w:hAnsi="Times New Roman" w:cs="Times New Roman"/>
          <w:b/>
          <w:sz w:val="24"/>
          <w:szCs w:val="24"/>
        </w:rPr>
        <w:t>68</w:t>
      </w:r>
    </w:p>
    <w:p w:rsidR="00FE72D2" w:rsidRPr="00EE095D" w:rsidRDefault="00FE72D2" w:rsidP="00FE72D2">
      <w:pPr>
        <w:ind w:right="40"/>
        <w:jc w:val="center"/>
        <w:rPr>
          <w:rFonts w:ascii="Times New Roman" w:eastAsia="Times New Roman" w:hAnsi="Times New Roman" w:cs="Times New Roman"/>
          <w:b/>
          <w:sz w:val="24"/>
          <w:szCs w:val="24"/>
        </w:rPr>
      </w:pPr>
      <w:r w:rsidRPr="00EE095D">
        <w:rPr>
          <w:rFonts w:ascii="Times New Roman" w:hAnsi="Times New Roman" w:cs="Times New Roman"/>
          <w:b/>
          <w:sz w:val="24"/>
          <w:szCs w:val="24"/>
        </w:rPr>
        <w:t>The will provisions</w:t>
      </w:r>
      <w:r w:rsidRPr="00EE095D" w:rsidDel="002B4917">
        <w:rPr>
          <w:rFonts w:ascii="Times New Roman" w:eastAsia="Times New Roman" w:hAnsi="Times New Roman" w:cs="Times New Roman"/>
          <w:b/>
          <w:sz w:val="24"/>
          <w:szCs w:val="24"/>
        </w:rPr>
        <w:t xml:space="preserve"> </w:t>
      </w:r>
      <w:r w:rsidRPr="00EE095D">
        <w:rPr>
          <w:rFonts w:ascii="Times New Roman" w:eastAsia="Times New Roman" w:hAnsi="Times New Roman" w:cs="Times New Roman"/>
          <w:b/>
          <w:sz w:val="24"/>
          <w:szCs w:val="24"/>
        </w:rPr>
        <w:t>to the benefit of a judge, the witnesses, and their close</w:t>
      </w:r>
      <w:r w:rsidRPr="00EE095D">
        <w:rPr>
          <w:rFonts w:ascii="Times New Roman" w:eastAsia="Times New Roman" w:hAnsi="Times New Roman" w:cs="Times New Roman"/>
          <w:b/>
          <w:spacing w:val="-18"/>
          <w:sz w:val="24"/>
          <w:szCs w:val="24"/>
        </w:rPr>
        <w:t xml:space="preserve"> </w:t>
      </w:r>
      <w:r w:rsidRPr="00EE095D">
        <w:rPr>
          <w:rFonts w:ascii="Times New Roman" w:eastAsia="Times New Roman" w:hAnsi="Times New Roman" w:cs="Times New Roman"/>
          <w:b/>
          <w:sz w:val="24"/>
          <w:szCs w:val="24"/>
        </w:rPr>
        <w:t>relatives</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Dispositions in a will whereby something is left to the judge who has drafted the testament, to the witnesses, and to ascendants, descendants, siblings, and spouses, of these persons, are null and</w:t>
      </w:r>
      <w:r w:rsidRPr="00EE095D">
        <w:rPr>
          <w:rFonts w:ascii="Times New Roman" w:eastAsia="Times New Roman" w:hAnsi="Times New Roman" w:cs="Times New Roman"/>
          <w:spacing w:val="-3"/>
          <w:sz w:val="24"/>
          <w:szCs w:val="24"/>
        </w:rPr>
        <w:t xml:space="preserve"> </w:t>
      </w:r>
      <w:r w:rsidRPr="00EE095D">
        <w:rPr>
          <w:rFonts w:ascii="Times New Roman" w:eastAsia="Times New Roman" w:hAnsi="Times New Roman" w:cs="Times New Roman"/>
          <w:sz w:val="24"/>
          <w:szCs w:val="24"/>
        </w:rPr>
        <w:t>void.</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 xml:space="preserve">Article </w:t>
      </w:r>
      <w:r w:rsidR="00FD5EFC">
        <w:rPr>
          <w:rFonts w:ascii="Times New Roman" w:eastAsia="Times New Roman" w:hAnsi="Times New Roman" w:cs="Times New Roman"/>
          <w:b/>
          <w:sz w:val="24"/>
          <w:szCs w:val="24"/>
        </w:rPr>
        <w:t>69</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An oral will</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A testator may only declare his last will orally before two witnesses, if due to exceptional circumstances it is not possible to make a written</w:t>
      </w:r>
      <w:r w:rsidRPr="00EE095D">
        <w:rPr>
          <w:rFonts w:ascii="Times New Roman" w:eastAsia="Times New Roman" w:hAnsi="Times New Roman" w:cs="Times New Roman"/>
          <w:spacing w:val="-10"/>
          <w:sz w:val="24"/>
          <w:szCs w:val="24"/>
        </w:rPr>
        <w:t xml:space="preserve"> </w:t>
      </w:r>
      <w:r w:rsidRPr="00EE095D">
        <w:rPr>
          <w:rFonts w:ascii="Times New Roman" w:eastAsia="Times New Roman" w:hAnsi="Times New Roman" w:cs="Times New Roman"/>
          <w:sz w:val="24"/>
          <w:szCs w:val="24"/>
        </w:rPr>
        <w:t>testament.</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 xml:space="preserve">Article </w:t>
      </w:r>
      <w:r w:rsidR="00FD5EFC">
        <w:rPr>
          <w:rFonts w:ascii="Times New Roman" w:eastAsia="Times New Roman" w:hAnsi="Times New Roman" w:cs="Times New Roman"/>
          <w:b/>
          <w:sz w:val="24"/>
          <w:szCs w:val="24"/>
        </w:rPr>
        <w:t>70</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Witnesses to an oral</w:t>
      </w:r>
      <w:r w:rsidRPr="00EE095D">
        <w:rPr>
          <w:rFonts w:ascii="Times New Roman" w:eastAsia="Times New Roman" w:hAnsi="Times New Roman" w:cs="Times New Roman"/>
          <w:b/>
          <w:spacing w:val="-6"/>
          <w:sz w:val="24"/>
          <w:szCs w:val="24"/>
        </w:rPr>
        <w:t xml:space="preserve"> </w:t>
      </w:r>
      <w:r w:rsidRPr="00EE095D">
        <w:rPr>
          <w:rFonts w:ascii="Times New Roman" w:eastAsia="Times New Roman" w:hAnsi="Times New Roman" w:cs="Times New Roman"/>
          <w:b/>
          <w:sz w:val="24"/>
          <w:szCs w:val="24"/>
        </w:rPr>
        <w:t>will</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When an oral will is made, only the persons who may be witnesses to a court testament shall be witnesses, but they do not necessarily have to be</w:t>
      </w:r>
      <w:r w:rsidRPr="00EE095D">
        <w:rPr>
          <w:rFonts w:ascii="Times New Roman" w:eastAsia="Times New Roman" w:hAnsi="Times New Roman" w:cs="Times New Roman"/>
          <w:spacing w:val="-32"/>
          <w:sz w:val="24"/>
          <w:szCs w:val="24"/>
        </w:rPr>
        <w:t xml:space="preserve"> </w:t>
      </w:r>
      <w:r w:rsidRPr="00EE095D">
        <w:rPr>
          <w:rFonts w:ascii="Times New Roman" w:eastAsia="Times New Roman" w:hAnsi="Times New Roman" w:cs="Times New Roman"/>
          <w:sz w:val="24"/>
          <w:szCs w:val="24"/>
        </w:rPr>
        <w:t>literate.</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 xml:space="preserve">Article </w:t>
      </w:r>
      <w:r w:rsidR="00FD5EFC">
        <w:rPr>
          <w:rFonts w:ascii="Times New Roman" w:eastAsia="Times New Roman" w:hAnsi="Times New Roman" w:cs="Times New Roman"/>
          <w:b/>
          <w:sz w:val="24"/>
          <w:szCs w:val="24"/>
        </w:rPr>
        <w:t>71</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Duties of witnesses to an oral</w:t>
      </w:r>
      <w:r w:rsidRPr="00EE095D">
        <w:rPr>
          <w:rFonts w:ascii="Times New Roman" w:eastAsia="Times New Roman" w:hAnsi="Times New Roman" w:cs="Times New Roman"/>
          <w:b/>
          <w:spacing w:val="-4"/>
          <w:sz w:val="24"/>
          <w:szCs w:val="24"/>
        </w:rPr>
        <w:t xml:space="preserve"> </w:t>
      </w:r>
      <w:r w:rsidRPr="00EE095D">
        <w:rPr>
          <w:rFonts w:ascii="Times New Roman" w:eastAsia="Times New Roman" w:hAnsi="Times New Roman" w:cs="Times New Roman"/>
          <w:b/>
          <w:sz w:val="24"/>
          <w:szCs w:val="24"/>
        </w:rPr>
        <w:t>will</w:t>
      </w:r>
    </w:p>
    <w:p w:rsidR="00FE72D2" w:rsidRPr="00EE095D" w:rsidRDefault="00FE72D2" w:rsidP="00FE72D2">
      <w:pPr>
        <w:tabs>
          <w:tab w:val="left" w:pos="582"/>
        </w:tabs>
        <w:ind w:right="71"/>
        <w:rPr>
          <w:rFonts w:ascii="Times New Roman" w:hAnsi="Times New Roman" w:cs="Times New Roman"/>
          <w:sz w:val="24"/>
          <w:szCs w:val="24"/>
        </w:rPr>
      </w:pPr>
    </w:p>
    <w:p w:rsidR="00FE72D2" w:rsidRPr="00EE095D" w:rsidRDefault="00FE72D2" w:rsidP="00FE72D2">
      <w:pPr>
        <w:tabs>
          <w:tab w:val="left" w:pos="58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1. The witnesses before whom the testator orally declares his will shall write down the declarations of the testator as soon as possible and submit it to a court, or repeat it orally before the court indicating when, where and in what circumstances the testator declared his will.</w:t>
      </w:r>
    </w:p>
    <w:p w:rsidR="00FE72D2" w:rsidRPr="00EE095D" w:rsidRDefault="00FE72D2" w:rsidP="00FE72D2">
      <w:pPr>
        <w:tabs>
          <w:tab w:val="left" w:pos="582"/>
        </w:tabs>
        <w:ind w:right="71"/>
        <w:rPr>
          <w:rFonts w:ascii="Times New Roman" w:hAnsi="Times New Roman" w:cs="Times New Roman"/>
          <w:sz w:val="24"/>
          <w:szCs w:val="24"/>
        </w:rPr>
      </w:pPr>
    </w:p>
    <w:p w:rsidR="00FE72D2" w:rsidRPr="00EE095D" w:rsidRDefault="00FE72D2" w:rsidP="00FE72D2">
      <w:pPr>
        <w:tabs>
          <w:tab w:val="left" w:pos="582"/>
        </w:tabs>
        <w:ind w:right="71"/>
        <w:rPr>
          <w:rFonts w:ascii="Times New Roman" w:hAnsi="Times New Roman" w:cs="Times New Roman"/>
          <w:sz w:val="24"/>
          <w:szCs w:val="24"/>
        </w:rPr>
      </w:pPr>
      <w:r w:rsidRPr="00EE095D">
        <w:rPr>
          <w:rFonts w:ascii="Times New Roman" w:hAnsi="Times New Roman" w:cs="Times New Roman"/>
          <w:sz w:val="24"/>
          <w:szCs w:val="24"/>
        </w:rPr>
        <w:t>2. An oral will shall become invalid if, thirty (30) days after the exceptional circumstances in which it was made have ceased, it has not been declared to the court by the witnesses in accordance with paragraph 1 of this article. The provisions of the Book on Obligations regarding the interruption or the stoppage of prescription periods shall</w:t>
      </w:r>
      <w:r w:rsidRPr="00EE095D">
        <w:rPr>
          <w:rFonts w:ascii="Times New Roman" w:hAnsi="Times New Roman" w:cs="Times New Roman"/>
          <w:spacing w:val="-34"/>
          <w:sz w:val="24"/>
          <w:szCs w:val="24"/>
        </w:rPr>
        <w:t xml:space="preserve"> </w:t>
      </w:r>
      <w:r w:rsidRPr="00EE095D">
        <w:rPr>
          <w:rFonts w:ascii="Times New Roman" w:hAnsi="Times New Roman" w:cs="Times New Roman"/>
          <w:sz w:val="24"/>
          <w:szCs w:val="24"/>
        </w:rPr>
        <w:t>apply.</w:t>
      </w:r>
    </w:p>
    <w:p w:rsidR="00FE72D2" w:rsidRPr="00EE095D" w:rsidRDefault="00FE72D2" w:rsidP="00FE72D2">
      <w:pPr>
        <w:tabs>
          <w:tab w:val="left" w:pos="582"/>
        </w:tabs>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FD5EFC">
        <w:rPr>
          <w:rFonts w:ascii="Times New Roman" w:hAnsi="Times New Roman" w:cs="Times New Roman"/>
          <w:b/>
          <w:sz w:val="24"/>
          <w:szCs w:val="24"/>
        </w:rPr>
        <w:t>72</w:t>
      </w:r>
    </w:p>
    <w:p w:rsidR="00FE72D2" w:rsidRPr="00EE095D" w:rsidRDefault="00FE72D2" w:rsidP="00FE72D2">
      <w:pPr>
        <w:ind w:right="71"/>
        <w:jc w:val="center"/>
        <w:rPr>
          <w:rFonts w:ascii="Times New Roman" w:hAnsi="Times New Roman" w:cs="Times New Roman"/>
          <w:sz w:val="24"/>
          <w:szCs w:val="24"/>
        </w:rPr>
      </w:pPr>
      <w:r w:rsidRPr="00EE095D">
        <w:rPr>
          <w:rFonts w:ascii="Times New Roman" w:hAnsi="Times New Roman" w:cs="Times New Roman"/>
          <w:b/>
          <w:sz w:val="24"/>
          <w:szCs w:val="24"/>
        </w:rPr>
        <w:t>Dispositions in an oral will to the benefit of witnesses and their close</w:t>
      </w:r>
      <w:r w:rsidRPr="00EE095D">
        <w:rPr>
          <w:rFonts w:ascii="Times New Roman" w:hAnsi="Times New Roman" w:cs="Times New Roman"/>
          <w:b/>
          <w:spacing w:val="-19"/>
          <w:sz w:val="24"/>
          <w:szCs w:val="24"/>
        </w:rPr>
        <w:t xml:space="preserve"> </w:t>
      </w:r>
      <w:r w:rsidRPr="00EE095D">
        <w:rPr>
          <w:rFonts w:ascii="Times New Roman" w:hAnsi="Times New Roman" w:cs="Times New Roman"/>
          <w:b/>
          <w:sz w:val="24"/>
          <w:szCs w:val="24"/>
        </w:rPr>
        <w:t>relatives</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Dispositions in an oral will, whereby something is left to the witnesses, to their spouses, their ancestors, their descendants, the collateral relatives up to and including the fourth degree of kinship, or to the spouses of all these persons, are null and</w:t>
      </w:r>
      <w:r w:rsidRPr="00EE095D">
        <w:rPr>
          <w:rFonts w:ascii="Times New Roman" w:eastAsia="Times New Roman" w:hAnsi="Times New Roman" w:cs="Times New Roman"/>
          <w:spacing w:val="-31"/>
          <w:sz w:val="24"/>
          <w:szCs w:val="24"/>
        </w:rPr>
        <w:t xml:space="preserve"> </w:t>
      </w:r>
      <w:r w:rsidRPr="00EE095D">
        <w:rPr>
          <w:rFonts w:ascii="Times New Roman" w:eastAsia="Times New Roman" w:hAnsi="Times New Roman" w:cs="Times New Roman"/>
          <w:sz w:val="24"/>
          <w:szCs w:val="24"/>
        </w:rPr>
        <w:t>void.</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FD5EFC">
        <w:rPr>
          <w:rFonts w:ascii="Times New Roman" w:hAnsi="Times New Roman" w:cs="Times New Roman"/>
          <w:b/>
          <w:sz w:val="24"/>
          <w:szCs w:val="24"/>
        </w:rPr>
        <w:t>73</w:t>
      </w: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Contesting a will for lack of the required</w:t>
      </w:r>
      <w:r w:rsidRPr="00EE095D">
        <w:rPr>
          <w:rFonts w:ascii="Times New Roman" w:hAnsi="Times New Roman" w:cs="Times New Roman"/>
          <w:b/>
          <w:spacing w:val="-10"/>
          <w:sz w:val="24"/>
          <w:szCs w:val="24"/>
        </w:rPr>
        <w:t xml:space="preserve"> </w:t>
      </w:r>
      <w:r w:rsidRPr="00EE095D">
        <w:rPr>
          <w:rFonts w:ascii="Times New Roman" w:hAnsi="Times New Roman" w:cs="Times New Roman"/>
          <w:b/>
          <w:sz w:val="24"/>
          <w:szCs w:val="24"/>
        </w:rPr>
        <w:t>form</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A will may only be contested for lack of the required form, after the opening of the inheritance, by a person with legal interest, and only within one year from the day that person obtained actual knowledge about the will, and in any event no later than ten years from the announcement of the</w:t>
      </w:r>
      <w:r w:rsidRPr="00EE095D">
        <w:rPr>
          <w:rFonts w:ascii="Times New Roman" w:eastAsia="Times New Roman" w:hAnsi="Times New Roman" w:cs="Times New Roman"/>
          <w:spacing w:val="-4"/>
          <w:sz w:val="24"/>
          <w:szCs w:val="24"/>
        </w:rPr>
        <w:t xml:space="preserve"> </w:t>
      </w:r>
      <w:r w:rsidRPr="00EE095D">
        <w:rPr>
          <w:rFonts w:ascii="Times New Roman" w:eastAsia="Times New Roman" w:hAnsi="Times New Roman" w:cs="Times New Roman"/>
          <w:sz w:val="24"/>
          <w:szCs w:val="24"/>
        </w:rPr>
        <w:t>will.</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The one-year-period shall begin with the announcement of the</w:t>
      </w:r>
      <w:r w:rsidRPr="00EE095D">
        <w:rPr>
          <w:rFonts w:ascii="Times New Roman" w:eastAsia="Times New Roman" w:hAnsi="Times New Roman" w:cs="Times New Roman"/>
          <w:spacing w:val="-11"/>
          <w:sz w:val="24"/>
          <w:szCs w:val="24"/>
        </w:rPr>
        <w:t xml:space="preserve"> </w:t>
      </w:r>
      <w:r w:rsidRPr="00EE095D">
        <w:rPr>
          <w:rFonts w:ascii="Times New Roman" w:eastAsia="Times New Roman" w:hAnsi="Times New Roman" w:cs="Times New Roman"/>
          <w:sz w:val="24"/>
          <w:szCs w:val="24"/>
        </w:rPr>
        <w:t>will.</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FD5EFC">
        <w:rPr>
          <w:rFonts w:ascii="Times New Roman" w:hAnsi="Times New Roman" w:cs="Times New Roman"/>
          <w:b/>
          <w:sz w:val="24"/>
          <w:szCs w:val="24"/>
        </w:rPr>
        <w:t>74</w:t>
      </w: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Evidence for a destroyed, lost, or forgotten</w:t>
      </w:r>
      <w:r w:rsidRPr="00EE095D">
        <w:rPr>
          <w:rFonts w:ascii="Times New Roman" w:hAnsi="Times New Roman" w:cs="Times New Roman"/>
          <w:b/>
          <w:spacing w:val="-4"/>
          <w:sz w:val="24"/>
          <w:szCs w:val="24"/>
        </w:rPr>
        <w:t xml:space="preserve"> </w:t>
      </w:r>
      <w:r w:rsidRPr="00EE095D">
        <w:rPr>
          <w:rFonts w:ascii="Times New Roman" w:hAnsi="Times New Roman" w:cs="Times New Roman"/>
          <w:b/>
          <w:sz w:val="24"/>
          <w:szCs w:val="24"/>
        </w:rPr>
        <w:t>testament</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A will that has been destroyed accidentally or by a third party, or lost, or mislaid, either after or before the testator’s death, but unintentionally, shall have the effects of a valid will, in case the interested person provides evidence that the will existed, that it was destroyed, lost, or mislaid, that it was made in accordance with legal requirements as to form, and if he proves the content of such part of the will that he is referring</w:t>
      </w:r>
      <w:r w:rsidRPr="00EE095D">
        <w:rPr>
          <w:rFonts w:ascii="Times New Roman" w:eastAsia="Times New Roman" w:hAnsi="Times New Roman" w:cs="Times New Roman"/>
          <w:spacing w:val="-22"/>
          <w:sz w:val="24"/>
          <w:szCs w:val="24"/>
        </w:rPr>
        <w:t xml:space="preserve"> </w:t>
      </w:r>
      <w:r w:rsidRPr="00EE095D">
        <w:rPr>
          <w:rFonts w:ascii="Times New Roman" w:eastAsia="Times New Roman" w:hAnsi="Times New Roman" w:cs="Times New Roman"/>
          <w:sz w:val="24"/>
          <w:szCs w:val="24"/>
        </w:rPr>
        <w:t>to.</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D5EFC" w:rsidP="00FE72D2">
      <w:pPr>
        <w:ind w:right="7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Sub-chapter III – Content of aWill</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 xml:space="preserve">Article </w:t>
      </w:r>
      <w:r w:rsidR="00FD5EFC">
        <w:rPr>
          <w:rFonts w:ascii="Times New Roman" w:eastAsia="Times New Roman" w:hAnsi="Times New Roman" w:cs="Times New Roman"/>
          <w:b/>
          <w:sz w:val="24"/>
          <w:szCs w:val="24"/>
        </w:rPr>
        <w:t>75</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Appointing an</w:t>
      </w:r>
      <w:r w:rsidRPr="00EE095D">
        <w:rPr>
          <w:rFonts w:ascii="Times New Roman" w:eastAsia="Times New Roman" w:hAnsi="Times New Roman" w:cs="Times New Roman"/>
          <w:b/>
          <w:spacing w:val="-1"/>
          <w:sz w:val="24"/>
          <w:szCs w:val="24"/>
        </w:rPr>
        <w:t xml:space="preserve"> </w:t>
      </w:r>
      <w:r w:rsidRPr="00EE095D">
        <w:rPr>
          <w:rFonts w:ascii="Times New Roman" w:eastAsia="Times New Roman" w:hAnsi="Times New Roman" w:cs="Times New Roman"/>
          <w:b/>
          <w:sz w:val="24"/>
          <w:szCs w:val="24"/>
        </w:rPr>
        <w:t>heir</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A testator may appoint, by will, one or several</w:t>
      </w:r>
      <w:r w:rsidRPr="00EE095D">
        <w:rPr>
          <w:rFonts w:ascii="Times New Roman" w:eastAsia="Times New Roman" w:hAnsi="Times New Roman" w:cs="Times New Roman"/>
          <w:spacing w:val="-16"/>
          <w:sz w:val="24"/>
          <w:szCs w:val="24"/>
        </w:rPr>
        <w:t xml:space="preserve"> </w:t>
      </w:r>
      <w:r w:rsidRPr="00EE095D">
        <w:rPr>
          <w:rFonts w:ascii="Times New Roman" w:eastAsia="Times New Roman" w:hAnsi="Times New Roman" w:cs="Times New Roman"/>
          <w:sz w:val="24"/>
          <w:szCs w:val="24"/>
        </w:rPr>
        <w:t>heirs.</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Testamentary heirs are persons whom the testator has appointed, in a will, as heirs of his entire property, or a fractional part of his entire</w:t>
      </w:r>
      <w:r w:rsidRPr="00EE095D">
        <w:rPr>
          <w:rFonts w:ascii="Times New Roman" w:eastAsia="Times New Roman" w:hAnsi="Times New Roman" w:cs="Times New Roman"/>
          <w:spacing w:val="-10"/>
          <w:sz w:val="24"/>
          <w:szCs w:val="24"/>
        </w:rPr>
        <w:t xml:space="preserve"> </w:t>
      </w:r>
      <w:r w:rsidRPr="00EE095D">
        <w:rPr>
          <w:rFonts w:ascii="Times New Roman" w:eastAsia="Times New Roman" w:hAnsi="Times New Roman" w:cs="Times New Roman"/>
          <w:sz w:val="24"/>
          <w:szCs w:val="24"/>
        </w:rPr>
        <w:t>property.</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3. A person to whom the testator has left one or several specific things or rights shall be considered an heir if it can be ascertained that this was the intention of the</w:t>
      </w:r>
      <w:r w:rsidRPr="00EE095D">
        <w:rPr>
          <w:rFonts w:ascii="Times New Roman" w:eastAsia="Times New Roman" w:hAnsi="Times New Roman" w:cs="Times New Roman"/>
          <w:spacing w:val="-20"/>
          <w:sz w:val="24"/>
          <w:szCs w:val="24"/>
        </w:rPr>
        <w:t xml:space="preserve"> </w:t>
      </w:r>
      <w:r w:rsidRPr="00EE095D">
        <w:rPr>
          <w:rFonts w:ascii="Times New Roman" w:eastAsia="Times New Roman" w:hAnsi="Times New Roman" w:cs="Times New Roman"/>
          <w:sz w:val="24"/>
          <w:szCs w:val="24"/>
        </w:rPr>
        <w:t>testator,</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FD5EFC">
        <w:rPr>
          <w:rFonts w:ascii="Times New Roman" w:hAnsi="Times New Roman" w:cs="Times New Roman"/>
          <w:b/>
          <w:sz w:val="24"/>
          <w:szCs w:val="24"/>
        </w:rPr>
        <w:t>76</w:t>
      </w: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Dispositions for lawful purposes or setting up a</w:t>
      </w:r>
      <w:r w:rsidRPr="00EE095D">
        <w:rPr>
          <w:rFonts w:ascii="Times New Roman" w:hAnsi="Times New Roman" w:cs="Times New Roman"/>
          <w:b/>
          <w:spacing w:val="-23"/>
          <w:sz w:val="24"/>
          <w:szCs w:val="24"/>
        </w:rPr>
        <w:t xml:space="preserve"> </w:t>
      </w:r>
      <w:r w:rsidRPr="00EE095D">
        <w:rPr>
          <w:rFonts w:ascii="Times New Roman" w:hAnsi="Times New Roman" w:cs="Times New Roman"/>
          <w:b/>
          <w:sz w:val="24"/>
          <w:szCs w:val="24"/>
        </w:rPr>
        <w:t>foundation</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A testator may dispose by will that a thing, a right, or a fraction of the hereditary property, or the entire hereditary property, shall be used in order to achieve a lawful</w:t>
      </w:r>
      <w:r w:rsidRPr="00EE095D">
        <w:rPr>
          <w:rFonts w:ascii="Times New Roman" w:eastAsia="Times New Roman" w:hAnsi="Times New Roman" w:cs="Times New Roman"/>
          <w:spacing w:val="-30"/>
          <w:sz w:val="24"/>
          <w:szCs w:val="24"/>
        </w:rPr>
        <w:t xml:space="preserve"> </w:t>
      </w:r>
      <w:r w:rsidRPr="00EE095D">
        <w:rPr>
          <w:rFonts w:ascii="Times New Roman" w:eastAsia="Times New Roman" w:hAnsi="Times New Roman" w:cs="Times New Roman"/>
          <w:sz w:val="24"/>
          <w:szCs w:val="24"/>
        </w:rPr>
        <w:t>purpose.</w:t>
      </w:r>
    </w:p>
    <w:p w:rsidR="00FE72D2" w:rsidRPr="00EE095D" w:rsidRDefault="00FE72D2" w:rsidP="00FE72D2">
      <w:pPr>
        <w:tabs>
          <w:tab w:val="left" w:pos="601"/>
        </w:tabs>
        <w:ind w:right="71"/>
        <w:rPr>
          <w:rFonts w:ascii="Times New Roman" w:hAnsi="Times New Roman" w:cs="Times New Roman"/>
          <w:sz w:val="24"/>
          <w:szCs w:val="24"/>
        </w:rPr>
      </w:pPr>
    </w:p>
    <w:p w:rsidR="00FE72D2" w:rsidRPr="00EE095D" w:rsidRDefault="00FE72D2" w:rsidP="00FE72D2">
      <w:pPr>
        <w:tabs>
          <w:tab w:val="left" w:pos="601"/>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2. In case the testator has ordered to set up a foundation, and has allocated funds to    accomplish its purpose, such foundation will come into existence when a license from the competent public body is</w:t>
      </w:r>
      <w:r w:rsidRPr="00EE095D">
        <w:rPr>
          <w:rFonts w:ascii="Times New Roman" w:hAnsi="Times New Roman" w:cs="Times New Roman"/>
          <w:spacing w:val="-6"/>
          <w:sz w:val="24"/>
          <w:szCs w:val="24"/>
        </w:rPr>
        <w:t xml:space="preserve"> </w:t>
      </w:r>
      <w:r w:rsidRPr="00EE095D">
        <w:rPr>
          <w:rFonts w:ascii="Times New Roman" w:hAnsi="Times New Roman" w:cs="Times New Roman"/>
          <w:sz w:val="24"/>
          <w:szCs w:val="24"/>
        </w:rPr>
        <w:t>obtained.</w:t>
      </w:r>
    </w:p>
    <w:p w:rsidR="00FE72D2" w:rsidRPr="00EE095D" w:rsidRDefault="00FE72D2" w:rsidP="00FE72D2">
      <w:pPr>
        <w:tabs>
          <w:tab w:val="left" w:pos="602"/>
        </w:tabs>
        <w:ind w:right="71"/>
        <w:rPr>
          <w:rFonts w:ascii="Times New Roman" w:hAnsi="Times New Roman" w:cs="Times New Roman"/>
          <w:sz w:val="24"/>
          <w:szCs w:val="24"/>
        </w:rPr>
      </w:pPr>
    </w:p>
    <w:p w:rsidR="00FE72D2" w:rsidRPr="00EE095D" w:rsidRDefault="00FE72D2" w:rsidP="00FE72D2">
      <w:pPr>
        <w:tabs>
          <w:tab w:val="left" w:pos="602"/>
        </w:tabs>
        <w:ind w:right="71"/>
        <w:rPr>
          <w:rFonts w:ascii="Times New Roman" w:hAnsi="Times New Roman" w:cs="Times New Roman"/>
          <w:sz w:val="24"/>
          <w:szCs w:val="24"/>
        </w:rPr>
      </w:pPr>
      <w:r w:rsidRPr="00EE095D">
        <w:rPr>
          <w:rFonts w:ascii="Times New Roman" w:hAnsi="Times New Roman" w:cs="Times New Roman"/>
          <w:sz w:val="24"/>
          <w:szCs w:val="24"/>
        </w:rPr>
        <w:t>3. When a testator leaves his property to public bodies, or other institutions, in a will, he may assign this property to a certain</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purpose.</w:t>
      </w:r>
    </w:p>
    <w:p w:rsidR="00FE72D2" w:rsidRPr="00EE095D" w:rsidRDefault="00FE72D2" w:rsidP="00FE72D2">
      <w:pPr>
        <w:ind w:right="71"/>
        <w:jc w:val="center"/>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 xml:space="preserve">Article </w:t>
      </w:r>
      <w:r w:rsidR="00FD5EFC">
        <w:rPr>
          <w:rFonts w:ascii="Times New Roman" w:eastAsia="Times New Roman" w:hAnsi="Times New Roman" w:cs="Times New Roman"/>
          <w:b/>
          <w:sz w:val="24"/>
          <w:szCs w:val="24"/>
        </w:rPr>
        <w:t>77</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Obligations and</w:t>
      </w:r>
      <w:r w:rsidRPr="00EE095D">
        <w:rPr>
          <w:rFonts w:ascii="Times New Roman" w:eastAsia="Times New Roman" w:hAnsi="Times New Roman" w:cs="Times New Roman"/>
          <w:b/>
          <w:spacing w:val="-3"/>
          <w:sz w:val="24"/>
          <w:szCs w:val="24"/>
        </w:rPr>
        <w:t xml:space="preserve"> </w:t>
      </w:r>
      <w:r w:rsidRPr="00EE095D">
        <w:rPr>
          <w:rFonts w:ascii="Times New Roman" w:eastAsia="Times New Roman" w:hAnsi="Times New Roman" w:cs="Times New Roman"/>
          <w:b/>
          <w:sz w:val="24"/>
          <w:szCs w:val="24"/>
        </w:rPr>
        <w:t>terms</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A testator may impose obligations on a person who is going to benefit from the inheritance.</w:t>
      </w:r>
    </w:p>
    <w:p w:rsidR="00FE72D2" w:rsidRPr="00EE095D" w:rsidRDefault="00FE72D2" w:rsidP="00FE72D2">
      <w:pPr>
        <w:tabs>
          <w:tab w:val="left" w:pos="602"/>
        </w:tabs>
        <w:ind w:right="71"/>
        <w:rPr>
          <w:rFonts w:ascii="Times New Roman" w:hAnsi="Times New Roman" w:cs="Times New Roman"/>
          <w:sz w:val="24"/>
          <w:szCs w:val="24"/>
        </w:rPr>
      </w:pPr>
    </w:p>
    <w:p w:rsidR="00FE72D2" w:rsidRPr="00EE095D" w:rsidRDefault="00FE72D2" w:rsidP="00FE72D2">
      <w:pPr>
        <w:tabs>
          <w:tab w:val="left" w:pos="60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2. Testamentary dispositions may be made under conditions, or may be limited in</w:t>
      </w:r>
      <w:r w:rsidRPr="00EE095D">
        <w:rPr>
          <w:rFonts w:ascii="Times New Roman" w:hAnsi="Times New Roman" w:cs="Times New Roman"/>
          <w:spacing w:val="-17"/>
          <w:sz w:val="24"/>
          <w:szCs w:val="24"/>
        </w:rPr>
        <w:t xml:space="preserve"> </w:t>
      </w:r>
      <w:r w:rsidRPr="00EE095D">
        <w:rPr>
          <w:rFonts w:ascii="Times New Roman" w:hAnsi="Times New Roman" w:cs="Times New Roman"/>
          <w:sz w:val="24"/>
          <w:szCs w:val="24"/>
        </w:rPr>
        <w:t>time.</w:t>
      </w:r>
    </w:p>
    <w:p w:rsidR="00FE72D2" w:rsidRPr="00EE095D" w:rsidRDefault="00FE72D2" w:rsidP="00FE72D2">
      <w:pPr>
        <w:tabs>
          <w:tab w:val="left" w:pos="602"/>
        </w:tabs>
        <w:ind w:right="71"/>
        <w:rPr>
          <w:rFonts w:ascii="Times New Roman" w:hAnsi="Times New Roman" w:cs="Times New Roman"/>
          <w:sz w:val="24"/>
          <w:szCs w:val="24"/>
        </w:rPr>
      </w:pPr>
    </w:p>
    <w:p w:rsidR="00FE72D2" w:rsidRPr="00EE095D" w:rsidRDefault="00FE72D2" w:rsidP="00FE72D2">
      <w:pPr>
        <w:tabs>
          <w:tab w:val="left" w:pos="60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3. Impossible, or illegal, or immoral conditions or obligations, as well as those that are unreasonable or contradictory, shall be considered</w:t>
      </w:r>
      <w:r w:rsidRPr="00EE095D">
        <w:rPr>
          <w:rFonts w:ascii="Times New Roman" w:hAnsi="Times New Roman" w:cs="Times New Roman"/>
          <w:spacing w:val="-5"/>
          <w:sz w:val="24"/>
          <w:szCs w:val="24"/>
        </w:rPr>
        <w:t xml:space="preserve"> </w:t>
      </w:r>
      <w:r w:rsidRPr="00EE095D">
        <w:rPr>
          <w:rFonts w:ascii="Times New Roman" w:hAnsi="Times New Roman" w:cs="Times New Roman"/>
          <w:sz w:val="24"/>
          <w:szCs w:val="24"/>
        </w:rPr>
        <w:t>nonexistent.</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 xml:space="preserve">Article </w:t>
      </w:r>
      <w:r w:rsidR="00FD5EFC">
        <w:rPr>
          <w:rFonts w:ascii="Times New Roman" w:eastAsia="Times New Roman" w:hAnsi="Times New Roman" w:cs="Times New Roman"/>
          <w:b/>
          <w:sz w:val="24"/>
          <w:szCs w:val="24"/>
        </w:rPr>
        <w:t>78</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Appointment of heirs and other</w:t>
      </w:r>
      <w:r w:rsidRPr="00EE095D">
        <w:rPr>
          <w:rFonts w:ascii="Times New Roman" w:eastAsia="Times New Roman" w:hAnsi="Times New Roman" w:cs="Times New Roman"/>
          <w:b/>
          <w:spacing w:val="-2"/>
          <w:sz w:val="24"/>
          <w:szCs w:val="24"/>
        </w:rPr>
        <w:t xml:space="preserve"> </w:t>
      </w:r>
      <w:r w:rsidRPr="00EE095D">
        <w:rPr>
          <w:rFonts w:ascii="Times New Roman" w:eastAsia="Times New Roman" w:hAnsi="Times New Roman" w:cs="Times New Roman"/>
          <w:b/>
          <w:sz w:val="24"/>
          <w:szCs w:val="24"/>
        </w:rPr>
        <w:t>beneficiaries</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Heirs, legatees and other persons who benefit from a will shall be considered appointed if the will contains information on the basis of which it can be determined who they</w:t>
      </w:r>
      <w:r w:rsidRPr="00EE095D">
        <w:rPr>
          <w:rFonts w:ascii="Times New Roman" w:eastAsia="Times New Roman" w:hAnsi="Times New Roman" w:cs="Times New Roman"/>
          <w:spacing w:val="-16"/>
          <w:sz w:val="24"/>
          <w:szCs w:val="24"/>
        </w:rPr>
        <w:t xml:space="preserve"> </w:t>
      </w:r>
      <w:r w:rsidRPr="00EE095D">
        <w:rPr>
          <w:rFonts w:ascii="Times New Roman" w:eastAsia="Times New Roman" w:hAnsi="Times New Roman" w:cs="Times New Roman"/>
          <w:sz w:val="24"/>
          <w:szCs w:val="24"/>
        </w:rPr>
        <w:t>are.</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 xml:space="preserve">Article </w:t>
      </w:r>
      <w:r w:rsidR="00FD5EFC">
        <w:rPr>
          <w:rFonts w:ascii="Times New Roman" w:eastAsia="Times New Roman" w:hAnsi="Times New Roman" w:cs="Times New Roman"/>
          <w:b/>
          <w:sz w:val="24"/>
          <w:szCs w:val="24"/>
        </w:rPr>
        <w:t>79</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Interpretation of a</w:t>
      </w:r>
      <w:r w:rsidRPr="00EE095D">
        <w:rPr>
          <w:rFonts w:ascii="Times New Roman" w:eastAsia="Times New Roman" w:hAnsi="Times New Roman" w:cs="Times New Roman"/>
          <w:b/>
          <w:spacing w:val="-6"/>
          <w:sz w:val="24"/>
          <w:szCs w:val="24"/>
        </w:rPr>
        <w:t xml:space="preserve"> </w:t>
      </w:r>
      <w:r w:rsidRPr="00EE095D">
        <w:rPr>
          <w:rFonts w:ascii="Times New Roman" w:eastAsia="Times New Roman" w:hAnsi="Times New Roman" w:cs="Times New Roman"/>
          <w:b/>
          <w:sz w:val="24"/>
          <w:szCs w:val="24"/>
        </w:rPr>
        <w:t>will</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tabs>
          <w:tab w:val="left" w:pos="60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1. The provisions of a will shall be interpreted according to the real intentions of the testator.</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Calibri" w:hAnsi="Times New Roman" w:cs="Times New Roman"/>
          <w:sz w:val="24"/>
          <w:szCs w:val="24"/>
        </w:rPr>
      </w:pPr>
      <w:r w:rsidRPr="00EE095D">
        <w:rPr>
          <w:rFonts w:ascii="Times New Roman" w:eastAsia="Calibri" w:hAnsi="Times New Roman" w:cs="Times New Roman"/>
          <w:sz w:val="24"/>
          <w:szCs w:val="24"/>
        </w:rPr>
        <w:t>2. In case the intention of the testator cannot be ascertained, the interpretation that is more favorable for heirs at law, or – if given – for persons whom an obligation has been imposed on in the will, shall prevail.</w:t>
      </w:r>
    </w:p>
    <w:p w:rsidR="00FE72D2" w:rsidRPr="00EE095D" w:rsidRDefault="00FE72D2" w:rsidP="00FE72D2">
      <w:pPr>
        <w:ind w:right="71"/>
        <w:rPr>
          <w:rFonts w:ascii="Times New Roman" w:eastAsia="Calibri" w:hAnsi="Times New Roman" w:cs="Times New Roman"/>
          <w:sz w:val="24"/>
          <w:szCs w:val="24"/>
        </w:rPr>
      </w:pPr>
    </w:p>
    <w:p w:rsidR="00FE72D2" w:rsidRPr="00FD5EFC" w:rsidRDefault="00FD5EFC" w:rsidP="00FE72D2">
      <w:pPr>
        <w:ind w:right="71"/>
        <w:jc w:val="center"/>
        <w:rPr>
          <w:rFonts w:ascii="Times New Roman" w:eastAsia="Times New Roman" w:hAnsi="Times New Roman" w:cs="Times New Roman"/>
          <w:sz w:val="28"/>
          <w:szCs w:val="28"/>
        </w:rPr>
      </w:pPr>
      <w:r w:rsidRPr="00FD5EFC">
        <w:rPr>
          <w:rFonts w:ascii="Times New Roman" w:eastAsia="Times New Roman" w:hAnsi="Times New Roman" w:cs="Times New Roman"/>
          <w:b/>
          <w:sz w:val="28"/>
          <w:szCs w:val="28"/>
        </w:rPr>
        <w:t xml:space="preserve">Chapter X – Legacy </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FD5EFC">
        <w:rPr>
          <w:rFonts w:ascii="Times New Roman" w:hAnsi="Times New Roman" w:cs="Times New Roman"/>
          <w:b/>
          <w:sz w:val="24"/>
          <w:szCs w:val="24"/>
        </w:rPr>
        <w:t>80</w:t>
      </w: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Leaving a</w:t>
      </w:r>
      <w:r w:rsidRPr="00EE095D">
        <w:rPr>
          <w:rFonts w:ascii="Times New Roman" w:hAnsi="Times New Roman" w:cs="Times New Roman"/>
          <w:b/>
          <w:spacing w:val="-1"/>
          <w:sz w:val="24"/>
          <w:szCs w:val="24"/>
        </w:rPr>
        <w:t xml:space="preserve"> </w:t>
      </w:r>
      <w:r w:rsidRPr="00EE095D">
        <w:rPr>
          <w:rFonts w:ascii="Times New Roman" w:hAnsi="Times New Roman" w:cs="Times New Roman"/>
          <w:b/>
          <w:sz w:val="24"/>
          <w:szCs w:val="24"/>
        </w:rPr>
        <w:t>legacy</w:t>
      </w:r>
    </w:p>
    <w:p w:rsidR="00FE72D2" w:rsidRPr="00EE095D" w:rsidRDefault="00FE72D2" w:rsidP="00FE72D2">
      <w:pPr>
        <w:ind w:right="71"/>
        <w:jc w:val="center"/>
        <w:rPr>
          <w:rFonts w:ascii="Times New Roman" w:hAnsi="Times New Roman" w:cs="Times New Roman"/>
          <w:b/>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A testator may leave one or more legacies by a</w:t>
      </w:r>
      <w:r w:rsidRPr="00EE095D">
        <w:rPr>
          <w:rFonts w:ascii="Times New Roman" w:eastAsia="Times New Roman" w:hAnsi="Times New Roman" w:cs="Times New Roman"/>
          <w:spacing w:val="-9"/>
          <w:sz w:val="24"/>
          <w:szCs w:val="24"/>
        </w:rPr>
        <w:t xml:space="preserve"> </w:t>
      </w:r>
      <w:r w:rsidRPr="00EE095D">
        <w:rPr>
          <w:rFonts w:ascii="Times New Roman" w:eastAsia="Times New Roman" w:hAnsi="Times New Roman" w:cs="Times New Roman"/>
          <w:sz w:val="24"/>
          <w:szCs w:val="24"/>
        </w:rPr>
        <w:t>will.</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FD5EFC">
        <w:rPr>
          <w:rFonts w:ascii="Times New Roman" w:hAnsi="Times New Roman" w:cs="Times New Roman"/>
          <w:b/>
          <w:sz w:val="24"/>
          <w:szCs w:val="24"/>
        </w:rPr>
        <w:t>81</w:t>
      </w: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The content of a</w:t>
      </w:r>
      <w:r w:rsidRPr="00EE095D">
        <w:rPr>
          <w:rFonts w:ascii="Times New Roman" w:hAnsi="Times New Roman" w:cs="Times New Roman"/>
          <w:b/>
          <w:spacing w:val="-4"/>
          <w:sz w:val="24"/>
          <w:szCs w:val="24"/>
        </w:rPr>
        <w:t xml:space="preserve"> </w:t>
      </w:r>
      <w:r w:rsidRPr="00EE095D">
        <w:rPr>
          <w:rFonts w:ascii="Times New Roman" w:hAnsi="Times New Roman" w:cs="Times New Roman"/>
          <w:b/>
          <w:sz w:val="24"/>
          <w:szCs w:val="24"/>
        </w:rPr>
        <w:t>legacy</w:t>
      </w:r>
    </w:p>
    <w:p w:rsidR="00FE72D2" w:rsidRPr="00EE095D" w:rsidRDefault="00FE72D2" w:rsidP="00FE72D2">
      <w:pPr>
        <w:ind w:right="71"/>
        <w:jc w:val="center"/>
        <w:rPr>
          <w:rFonts w:ascii="Times New Roman" w:hAnsi="Times New Roman" w:cs="Times New Roman"/>
          <w:b/>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A testator may leave one or more things or rights to a certain person, or order the heir, or someone else whom he has left something to, to give a thing to a certain person, or to pay him a sum of money, or to discharge that person’s debt, or to maintain him, or in general to do, to refrain from doing, or to acquiesce to, something for the benefit of such</w:t>
      </w:r>
      <w:r w:rsidRPr="00EE095D">
        <w:rPr>
          <w:rFonts w:ascii="Times New Roman" w:eastAsia="Times New Roman" w:hAnsi="Times New Roman" w:cs="Times New Roman"/>
          <w:spacing w:val="-3"/>
          <w:sz w:val="24"/>
          <w:szCs w:val="24"/>
        </w:rPr>
        <w:t xml:space="preserve"> </w:t>
      </w:r>
      <w:r w:rsidRPr="00EE095D">
        <w:rPr>
          <w:rFonts w:ascii="Times New Roman" w:eastAsia="Times New Roman" w:hAnsi="Times New Roman" w:cs="Times New Roman"/>
          <w:sz w:val="24"/>
          <w:szCs w:val="24"/>
        </w:rPr>
        <w:t>person.</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2. This kind of bequest is called a legacy, and the </w:t>
      </w:r>
      <w:r w:rsidR="00FD5EFC" w:rsidRPr="00EE095D">
        <w:rPr>
          <w:rFonts w:ascii="Times New Roman" w:eastAsia="Times New Roman" w:hAnsi="Times New Roman" w:cs="Times New Roman"/>
          <w:sz w:val="24"/>
          <w:szCs w:val="24"/>
        </w:rPr>
        <w:t>person appointed</w:t>
      </w:r>
      <w:r w:rsidRPr="00EE095D">
        <w:rPr>
          <w:rFonts w:ascii="Times New Roman" w:eastAsia="Times New Roman" w:hAnsi="Times New Roman" w:cs="Times New Roman"/>
          <w:sz w:val="24"/>
          <w:szCs w:val="24"/>
        </w:rPr>
        <w:t xml:space="preserve"> is called a legatee.</w:t>
      </w:r>
    </w:p>
    <w:p w:rsidR="00FE72D2" w:rsidRPr="00EE095D" w:rsidRDefault="00FE72D2" w:rsidP="00FE72D2">
      <w:pPr>
        <w:ind w:right="71"/>
        <w:jc w:val="center"/>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 xml:space="preserve">Article </w:t>
      </w:r>
      <w:r w:rsidR="00FD5EFC">
        <w:rPr>
          <w:rFonts w:ascii="Times New Roman" w:eastAsia="Times New Roman" w:hAnsi="Times New Roman" w:cs="Times New Roman"/>
          <w:b/>
          <w:sz w:val="24"/>
          <w:szCs w:val="24"/>
        </w:rPr>
        <w:t>82</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 xml:space="preserve"> Who is obliged to discharge a</w:t>
      </w:r>
      <w:r w:rsidRPr="00EE095D">
        <w:rPr>
          <w:rFonts w:ascii="Times New Roman" w:eastAsia="Times New Roman" w:hAnsi="Times New Roman" w:cs="Times New Roman"/>
          <w:b/>
          <w:spacing w:val="-10"/>
          <w:sz w:val="24"/>
          <w:szCs w:val="24"/>
        </w:rPr>
        <w:t xml:space="preserve"> </w:t>
      </w:r>
      <w:r w:rsidRPr="00EE095D">
        <w:rPr>
          <w:rFonts w:ascii="Times New Roman" w:eastAsia="Times New Roman" w:hAnsi="Times New Roman" w:cs="Times New Roman"/>
          <w:b/>
          <w:sz w:val="24"/>
          <w:szCs w:val="24"/>
        </w:rPr>
        <w:t>legacy</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tabs>
          <w:tab w:val="left" w:pos="60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1. On the basis of the will, the legatee shall have the right to request discharge of the legacy from the person who has been assigned such execution in the</w:t>
      </w:r>
      <w:r w:rsidRPr="00EE095D">
        <w:rPr>
          <w:rFonts w:ascii="Times New Roman" w:hAnsi="Times New Roman" w:cs="Times New Roman"/>
          <w:spacing w:val="-17"/>
          <w:sz w:val="24"/>
          <w:szCs w:val="24"/>
        </w:rPr>
        <w:t xml:space="preserve"> </w:t>
      </w:r>
      <w:r w:rsidRPr="00EE095D">
        <w:rPr>
          <w:rFonts w:ascii="Times New Roman" w:hAnsi="Times New Roman" w:cs="Times New Roman"/>
          <w:sz w:val="24"/>
          <w:szCs w:val="24"/>
        </w:rPr>
        <w:t>will.</w:t>
      </w:r>
    </w:p>
    <w:p w:rsidR="00FE72D2" w:rsidRPr="00EE095D" w:rsidRDefault="00FE72D2" w:rsidP="00FE72D2">
      <w:pPr>
        <w:tabs>
          <w:tab w:val="left" w:pos="601"/>
        </w:tabs>
        <w:ind w:right="71"/>
        <w:rPr>
          <w:rFonts w:ascii="Times New Roman" w:eastAsia="Times New Roman" w:hAnsi="Times New Roman" w:cs="Times New Roman"/>
          <w:sz w:val="24"/>
          <w:szCs w:val="24"/>
        </w:rPr>
      </w:pPr>
    </w:p>
    <w:p w:rsidR="00FE72D2" w:rsidRPr="00EE095D" w:rsidRDefault="00FE72D2" w:rsidP="00FE72D2">
      <w:pPr>
        <w:tabs>
          <w:tab w:val="left" w:pos="601"/>
        </w:tabs>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If the discharge of a legacy has been assigned to several persons, every one of them shall be liable proportionally to the inheritance he receives, except where it results from the will that it was the testator’s intention that they should otherwise be</w:t>
      </w:r>
      <w:r w:rsidRPr="00EE095D">
        <w:rPr>
          <w:rFonts w:ascii="Times New Roman" w:eastAsia="Times New Roman" w:hAnsi="Times New Roman" w:cs="Times New Roman"/>
          <w:spacing w:val="-22"/>
          <w:sz w:val="24"/>
          <w:szCs w:val="24"/>
        </w:rPr>
        <w:t xml:space="preserve"> </w:t>
      </w:r>
      <w:r w:rsidRPr="00EE095D">
        <w:rPr>
          <w:rFonts w:ascii="Times New Roman" w:eastAsia="Times New Roman" w:hAnsi="Times New Roman" w:cs="Times New Roman"/>
          <w:sz w:val="24"/>
          <w:szCs w:val="24"/>
        </w:rPr>
        <w:t>liable.</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 xml:space="preserve">Article </w:t>
      </w:r>
      <w:r w:rsidR="00FD5EFC">
        <w:rPr>
          <w:rFonts w:ascii="Times New Roman" w:eastAsia="Times New Roman" w:hAnsi="Times New Roman" w:cs="Times New Roman"/>
          <w:b/>
          <w:sz w:val="24"/>
          <w:szCs w:val="24"/>
        </w:rPr>
        <w:t>83</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Legacies made to public bodies or</w:t>
      </w:r>
      <w:r w:rsidRPr="00EE095D">
        <w:rPr>
          <w:rFonts w:ascii="Times New Roman" w:eastAsia="Times New Roman" w:hAnsi="Times New Roman" w:cs="Times New Roman"/>
          <w:b/>
          <w:spacing w:val="-12"/>
          <w:sz w:val="24"/>
          <w:szCs w:val="24"/>
        </w:rPr>
        <w:t xml:space="preserve"> </w:t>
      </w:r>
      <w:r w:rsidRPr="00EE095D">
        <w:rPr>
          <w:rFonts w:ascii="Times New Roman" w:eastAsia="Times New Roman" w:hAnsi="Times New Roman" w:cs="Times New Roman"/>
          <w:b/>
          <w:sz w:val="24"/>
          <w:szCs w:val="24"/>
        </w:rPr>
        <w:t>institutions</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When a testator makes a legacy inheritance to public bodies or other institutions, he may specify the purpose for which the property shall be</w:t>
      </w:r>
      <w:r w:rsidRPr="00EE095D">
        <w:rPr>
          <w:rFonts w:ascii="Times New Roman" w:eastAsia="Times New Roman" w:hAnsi="Times New Roman" w:cs="Times New Roman"/>
          <w:spacing w:val="-16"/>
          <w:sz w:val="24"/>
          <w:szCs w:val="24"/>
        </w:rPr>
        <w:t xml:space="preserve"> </w:t>
      </w:r>
      <w:r w:rsidRPr="00EE095D">
        <w:rPr>
          <w:rFonts w:ascii="Times New Roman" w:eastAsia="Times New Roman" w:hAnsi="Times New Roman" w:cs="Times New Roman"/>
          <w:sz w:val="24"/>
          <w:szCs w:val="24"/>
        </w:rPr>
        <w:t>used.</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 xml:space="preserve">Article </w:t>
      </w:r>
      <w:r w:rsidR="00FD5EFC">
        <w:rPr>
          <w:rFonts w:ascii="Times New Roman" w:eastAsia="Times New Roman" w:hAnsi="Times New Roman" w:cs="Times New Roman"/>
          <w:b/>
          <w:sz w:val="24"/>
          <w:szCs w:val="24"/>
        </w:rPr>
        <w:t>84</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Discharge of the</w:t>
      </w:r>
      <w:r w:rsidRPr="00EE095D">
        <w:rPr>
          <w:rFonts w:ascii="Times New Roman" w:eastAsia="Times New Roman" w:hAnsi="Times New Roman" w:cs="Times New Roman"/>
          <w:b/>
          <w:spacing w:val="-3"/>
          <w:sz w:val="24"/>
          <w:szCs w:val="24"/>
        </w:rPr>
        <w:t xml:space="preserve"> </w:t>
      </w:r>
      <w:r w:rsidRPr="00EE095D">
        <w:rPr>
          <w:rFonts w:ascii="Times New Roman" w:eastAsia="Times New Roman" w:hAnsi="Times New Roman" w:cs="Times New Roman"/>
          <w:b/>
          <w:sz w:val="24"/>
          <w:szCs w:val="24"/>
        </w:rPr>
        <w:t>legacy</w:t>
      </w:r>
    </w:p>
    <w:p w:rsidR="00FE72D2" w:rsidRPr="00EE095D" w:rsidRDefault="00FE72D2" w:rsidP="00FE72D2">
      <w:pPr>
        <w:tabs>
          <w:tab w:val="left" w:pos="602"/>
        </w:tabs>
        <w:ind w:right="71"/>
        <w:rPr>
          <w:rFonts w:ascii="Times New Roman" w:hAnsi="Times New Roman" w:cs="Times New Roman"/>
          <w:sz w:val="24"/>
          <w:szCs w:val="24"/>
        </w:rPr>
      </w:pPr>
    </w:p>
    <w:p w:rsidR="00FE72D2" w:rsidRPr="00EE095D" w:rsidRDefault="00FE72D2" w:rsidP="00FE72D2">
      <w:pPr>
        <w:tabs>
          <w:tab w:val="left" w:pos="60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1. When an heir charged with a legacy, or an obligation, has died before the testator or has become unworthy, or has renounced to the inheritance, and the testator did not appoint any other heir to fulfill the obligations related to such legacy or charge instead of him, the heirs or heirs at law, to whose share of inheritance his part is added or passed, shall not be able to refuse discharge of the legacy due to these</w:t>
      </w:r>
      <w:r w:rsidRPr="00EE095D">
        <w:rPr>
          <w:rFonts w:ascii="Times New Roman" w:hAnsi="Times New Roman" w:cs="Times New Roman"/>
          <w:spacing w:val="-15"/>
          <w:sz w:val="24"/>
          <w:szCs w:val="24"/>
        </w:rPr>
        <w:t xml:space="preserve"> </w:t>
      </w:r>
      <w:r w:rsidRPr="00EE095D">
        <w:rPr>
          <w:rFonts w:ascii="Times New Roman" w:hAnsi="Times New Roman" w:cs="Times New Roman"/>
          <w:sz w:val="24"/>
          <w:szCs w:val="24"/>
        </w:rPr>
        <w:t>circumstances.</w:t>
      </w:r>
    </w:p>
    <w:p w:rsidR="00FE72D2" w:rsidRPr="00EE095D" w:rsidRDefault="00FE72D2" w:rsidP="00FE72D2">
      <w:pPr>
        <w:tabs>
          <w:tab w:val="left" w:pos="602"/>
        </w:tabs>
        <w:ind w:right="71"/>
        <w:rPr>
          <w:rFonts w:ascii="Times New Roman" w:hAnsi="Times New Roman" w:cs="Times New Roman"/>
          <w:sz w:val="24"/>
          <w:szCs w:val="24"/>
        </w:rPr>
      </w:pPr>
    </w:p>
    <w:p w:rsidR="00FE72D2" w:rsidRPr="00EE095D" w:rsidRDefault="00FE72D2" w:rsidP="00FE72D2">
      <w:pPr>
        <w:tabs>
          <w:tab w:val="left" w:pos="60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2. If the discharge of obligations related to the legacy or the obligation is closely linked to his person, who due to the abovementioned reasons cannot or does not inherit the decedent, the legacy and obligation shall become</w:t>
      </w:r>
      <w:r w:rsidRPr="00EE095D">
        <w:rPr>
          <w:rFonts w:ascii="Times New Roman" w:hAnsi="Times New Roman" w:cs="Times New Roman"/>
          <w:spacing w:val="-13"/>
          <w:sz w:val="24"/>
          <w:szCs w:val="24"/>
        </w:rPr>
        <w:t xml:space="preserve"> </w:t>
      </w:r>
      <w:r w:rsidRPr="00EE095D">
        <w:rPr>
          <w:rFonts w:ascii="Times New Roman" w:hAnsi="Times New Roman" w:cs="Times New Roman"/>
          <w:sz w:val="24"/>
          <w:szCs w:val="24"/>
        </w:rPr>
        <w:t>invalid.</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 xml:space="preserve">Article </w:t>
      </w:r>
      <w:r w:rsidR="00FD5EFC">
        <w:rPr>
          <w:rFonts w:ascii="Times New Roman" w:eastAsia="Times New Roman" w:hAnsi="Times New Roman" w:cs="Times New Roman"/>
          <w:b/>
          <w:sz w:val="24"/>
          <w:szCs w:val="24"/>
        </w:rPr>
        <w:t>85</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Proportional</w:t>
      </w:r>
      <w:r w:rsidRPr="00EE095D">
        <w:rPr>
          <w:rFonts w:ascii="Times New Roman" w:eastAsia="Times New Roman" w:hAnsi="Times New Roman" w:cs="Times New Roman"/>
          <w:b/>
          <w:spacing w:val="-10"/>
          <w:sz w:val="24"/>
          <w:szCs w:val="24"/>
        </w:rPr>
        <w:t xml:space="preserve"> </w:t>
      </w:r>
      <w:r w:rsidRPr="00EE095D">
        <w:rPr>
          <w:rFonts w:ascii="Times New Roman" w:eastAsia="Times New Roman" w:hAnsi="Times New Roman" w:cs="Times New Roman"/>
          <w:b/>
          <w:sz w:val="24"/>
          <w:szCs w:val="24"/>
        </w:rPr>
        <w:t>execution</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In case none of the heirs has been assigned by the testator to discharge the legacy, each heir shall be obliged to contribute to its discharge in proportion to their inheritance</w:t>
      </w:r>
      <w:r w:rsidRPr="00EE095D">
        <w:rPr>
          <w:rFonts w:ascii="Times New Roman" w:eastAsia="Times New Roman" w:hAnsi="Times New Roman" w:cs="Times New Roman"/>
          <w:spacing w:val="-16"/>
          <w:sz w:val="24"/>
          <w:szCs w:val="24"/>
        </w:rPr>
        <w:t xml:space="preserve"> </w:t>
      </w:r>
      <w:r w:rsidRPr="00EE095D">
        <w:rPr>
          <w:rFonts w:ascii="Times New Roman" w:eastAsia="Times New Roman" w:hAnsi="Times New Roman" w:cs="Times New Roman"/>
          <w:sz w:val="24"/>
          <w:szCs w:val="24"/>
        </w:rPr>
        <w:t>share.</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 xml:space="preserve">Article </w:t>
      </w:r>
      <w:r w:rsidR="00FD5EFC">
        <w:rPr>
          <w:rFonts w:ascii="Times New Roman" w:eastAsia="Times New Roman" w:hAnsi="Times New Roman" w:cs="Times New Roman"/>
          <w:b/>
          <w:sz w:val="24"/>
          <w:szCs w:val="24"/>
        </w:rPr>
        <w:t>86</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Reduction of legacy and</w:t>
      </w:r>
      <w:r w:rsidRPr="00EE095D">
        <w:rPr>
          <w:rFonts w:ascii="Times New Roman" w:eastAsia="Times New Roman" w:hAnsi="Times New Roman" w:cs="Times New Roman"/>
          <w:b/>
          <w:spacing w:val="-22"/>
          <w:sz w:val="24"/>
          <w:szCs w:val="24"/>
        </w:rPr>
        <w:t xml:space="preserve"> </w:t>
      </w:r>
      <w:r w:rsidRPr="00EE095D">
        <w:rPr>
          <w:rFonts w:ascii="Times New Roman" w:eastAsia="Times New Roman" w:hAnsi="Times New Roman" w:cs="Times New Roman"/>
          <w:b/>
          <w:sz w:val="24"/>
          <w:szCs w:val="24"/>
        </w:rPr>
        <w:t>obligations</w:t>
      </w:r>
    </w:p>
    <w:p w:rsidR="00FE72D2" w:rsidRPr="00EE095D" w:rsidRDefault="00FE72D2" w:rsidP="00FE72D2">
      <w:pPr>
        <w:tabs>
          <w:tab w:val="left" w:pos="602"/>
        </w:tabs>
        <w:ind w:right="71"/>
        <w:rPr>
          <w:rFonts w:ascii="Times New Roman" w:eastAsia="Times New Roman" w:hAnsi="Times New Roman" w:cs="Times New Roman"/>
          <w:sz w:val="24"/>
          <w:szCs w:val="24"/>
        </w:rPr>
      </w:pPr>
    </w:p>
    <w:p w:rsidR="00FE72D2" w:rsidRPr="00EE095D" w:rsidRDefault="00FE72D2" w:rsidP="00FE72D2">
      <w:pPr>
        <w:tabs>
          <w:tab w:val="left" w:pos="602"/>
        </w:tabs>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An heir is not obliged to discharge a legacy in its entirety, if its value exceeds the value of the decedent’s property he could dispose of without restriction.</w:t>
      </w:r>
    </w:p>
    <w:p w:rsidR="00FE72D2" w:rsidRPr="00EE095D" w:rsidRDefault="00FE72D2" w:rsidP="00FE72D2">
      <w:pPr>
        <w:tabs>
          <w:tab w:val="left" w:pos="601"/>
        </w:tabs>
        <w:ind w:right="71"/>
        <w:rPr>
          <w:rFonts w:ascii="Times New Roman" w:hAnsi="Times New Roman" w:cs="Times New Roman"/>
          <w:sz w:val="24"/>
          <w:szCs w:val="24"/>
        </w:rPr>
      </w:pPr>
    </w:p>
    <w:p w:rsidR="00FE72D2" w:rsidRPr="00EE095D" w:rsidRDefault="00FE72D2" w:rsidP="00FE72D2">
      <w:pPr>
        <w:tabs>
          <w:tab w:val="left" w:pos="601"/>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2. The same shall apply to a legatee, if the value of a legacy or obligations that he is to discharge exceeds the value of his own</w:t>
      </w:r>
      <w:r w:rsidRPr="00EE095D">
        <w:rPr>
          <w:rFonts w:ascii="Times New Roman" w:hAnsi="Times New Roman" w:cs="Times New Roman"/>
          <w:spacing w:val="-10"/>
          <w:sz w:val="24"/>
          <w:szCs w:val="24"/>
        </w:rPr>
        <w:t xml:space="preserve"> </w:t>
      </w:r>
      <w:r w:rsidRPr="00EE095D">
        <w:rPr>
          <w:rFonts w:ascii="Times New Roman" w:hAnsi="Times New Roman" w:cs="Times New Roman"/>
          <w:sz w:val="24"/>
          <w:szCs w:val="24"/>
        </w:rPr>
        <w:t>legacy.</w:t>
      </w:r>
    </w:p>
    <w:p w:rsidR="00FE72D2" w:rsidRPr="00EE095D" w:rsidRDefault="00FE72D2" w:rsidP="00FE72D2">
      <w:pPr>
        <w:tabs>
          <w:tab w:val="left" w:pos="602"/>
        </w:tabs>
        <w:ind w:right="71"/>
        <w:rPr>
          <w:rFonts w:ascii="Times New Roman" w:hAnsi="Times New Roman" w:cs="Times New Roman"/>
          <w:sz w:val="24"/>
          <w:szCs w:val="24"/>
        </w:rPr>
      </w:pPr>
    </w:p>
    <w:p w:rsidR="00FE72D2" w:rsidRPr="00EE095D" w:rsidRDefault="00FE72D2" w:rsidP="00FE72D2">
      <w:pPr>
        <w:tabs>
          <w:tab w:val="left" w:pos="602"/>
        </w:tabs>
        <w:ind w:right="71"/>
        <w:rPr>
          <w:rFonts w:ascii="Times New Roman" w:hAnsi="Times New Roman" w:cs="Times New Roman"/>
          <w:sz w:val="24"/>
          <w:szCs w:val="24"/>
        </w:rPr>
      </w:pPr>
      <w:r w:rsidRPr="00EE095D">
        <w:rPr>
          <w:rFonts w:ascii="Times New Roman" w:hAnsi="Times New Roman" w:cs="Times New Roman"/>
          <w:sz w:val="24"/>
          <w:szCs w:val="24"/>
        </w:rPr>
        <w:t>3. In such cases all legacies and obligations shall be reduced proportionally, unless the testator has disposed</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otherwise.</w:t>
      </w:r>
    </w:p>
    <w:p w:rsidR="00FE72D2" w:rsidRPr="00EE095D" w:rsidRDefault="00FE72D2" w:rsidP="00FE72D2">
      <w:pPr>
        <w:tabs>
          <w:tab w:val="left" w:pos="602"/>
        </w:tabs>
        <w:ind w:right="71"/>
        <w:rPr>
          <w:rFonts w:ascii="Times New Roman" w:hAnsi="Times New Roman" w:cs="Times New Roman"/>
          <w:b/>
          <w:sz w:val="24"/>
          <w:szCs w:val="24"/>
        </w:rPr>
      </w:pPr>
    </w:p>
    <w:p w:rsidR="00FE72D2" w:rsidRPr="00EE095D" w:rsidRDefault="00FE72D2" w:rsidP="00FE72D2">
      <w:pPr>
        <w:tabs>
          <w:tab w:val="left" w:pos="602"/>
        </w:tabs>
        <w:ind w:right="71"/>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FD5EFC">
        <w:rPr>
          <w:rFonts w:ascii="Times New Roman" w:hAnsi="Times New Roman" w:cs="Times New Roman"/>
          <w:b/>
          <w:sz w:val="24"/>
          <w:szCs w:val="24"/>
        </w:rPr>
        <w:t>87</w:t>
      </w:r>
    </w:p>
    <w:p w:rsidR="00FE72D2" w:rsidRPr="00EE095D" w:rsidRDefault="00FE72D2" w:rsidP="00FE72D2">
      <w:pPr>
        <w:tabs>
          <w:tab w:val="left" w:pos="602"/>
        </w:tabs>
        <w:ind w:right="71"/>
        <w:jc w:val="center"/>
        <w:rPr>
          <w:rFonts w:ascii="Times New Roman" w:hAnsi="Times New Roman" w:cs="Times New Roman"/>
          <w:b/>
          <w:sz w:val="24"/>
          <w:szCs w:val="24"/>
        </w:rPr>
      </w:pPr>
      <w:r w:rsidRPr="00EE095D">
        <w:rPr>
          <w:rFonts w:ascii="Times New Roman" w:hAnsi="Times New Roman" w:cs="Times New Roman"/>
          <w:b/>
          <w:sz w:val="24"/>
          <w:szCs w:val="24"/>
        </w:rPr>
        <w:t>Lapse of legacy in</w:t>
      </w:r>
      <w:r w:rsidRPr="00EE095D">
        <w:rPr>
          <w:rFonts w:ascii="Times New Roman" w:hAnsi="Times New Roman" w:cs="Times New Roman"/>
          <w:b/>
          <w:spacing w:val="-2"/>
          <w:sz w:val="24"/>
          <w:szCs w:val="24"/>
        </w:rPr>
        <w:t xml:space="preserve"> </w:t>
      </w:r>
      <w:r w:rsidRPr="00EE095D">
        <w:rPr>
          <w:rFonts w:ascii="Times New Roman" w:hAnsi="Times New Roman" w:cs="Times New Roman"/>
          <w:b/>
          <w:sz w:val="24"/>
          <w:szCs w:val="24"/>
        </w:rPr>
        <w:t>general</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The legacy shall lapse if the legatee dies before the testator, or renounces to the legacy, or is unworthy. In these cases, the object of legacy remains with the person who was obliged to execute the legacy, unless it results otherwise from the</w:t>
      </w:r>
      <w:r w:rsidRPr="00EE095D">
        <w:rPr>
          <w:rFonts w:ascii="Times New Roman" w:eastAsia="Times New Roman" w:hAnsi="Times New Roman" w:cs="Times New Roman"/>
          <w:spacing w:val="-15"/>
          <w:sz w:val="24"/>
          <w:szCs w:val="24"/>
        </w:rPr>
        <w:t xml:space="preserve"> </w:t>
      </w:r>
      <w:r w:rsidRPr="00EE095D">
        <w:rPr>
          <w:rFonts w:ascii="Times New Roman" w:eastAsia="Times New Roman" w:hAnsi="Times New Roman" w:cs="Times New Roman"/>
          <w:sz w:val="24"/>
          <w:szCs w:val="24"/>
        </w:rPr>
        <w:t>will.</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w:t>
      </w:r>
      <w:r w:rsidRPr="00EE095D">
        <w:rPr>
          <w:rFonts w:ascii="Times New Roman" w:eastAsia="Times New Roman" w:hAnsi="Times New Roman" w:cs="Times New Roman"/>
          <w:b/>
          <w:spacing w:val="-10"/>
          <w:sz w:val="24"/>
          <w:szCs w:val="24"/>
        </w:rPr>
        <w:t xml:space="preserve"> </w:t>
      </w:r>
      <w:r w:rsidR="00FD5EFC">
        <w:rPr>
          <w:rFonts w:ascii="Times New Roman" w:eastAsia="Times New Roman" w:hAnsi="Times New Roman" w:cs="Times New Roman"/>
          <w:b/>
          <w:sz w:val="24"/>
          <w:szCs w:val="24"/>
        </w:rPr>
        <w:t>88</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Lapse related to the object of the</w:t>
      </w:r>
      <w:r w:rsidRPr="00EE095D">
        <w:rPr>
          <w:rFonts w:ascii="Times New Roman" w:eastAsia="Times New Roman" w:hAnsi="Times New Roman" w:cs="Times New Roman"/>
          <w:b/>
          <w:spacing w:val="-8"/>
          <w:sz w:val="24"/>
          <w:szCs w:val="24"/>
        </w:rPr>
        <w:t xml:space="preserve"> </w:t>
      </w:r>
      <w:r w:rsidRPr="00EE095D">
        <w:rPr>
          <w:rFonts w:ascii="Times New Roman" w:eastAsia="Times New Roman" w:hAnsi="Times New Roman" w:cs="Times New Roman"/>
          <w:b/>
          <w:sz w:val="24"/>
          <w:szCs w:val="24"/>
        </w:rPr>
        <w:t>legacy</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The legacy shall also lapse when the testator has spent the object of legacy, or this object is lost while the testator was still alive, or is accidentally lost after his</w:t>
      </w:r>
      <w:r w:rsidRPr="00EE095D">
        <w:rPr>
          <w:rFonts w:ascii="Times New Roman" w:eastAsia="Times New Roman" w:hAnsi="Times New Roman" w:cs="Times New Roman"/>
          <w:spacing w:val="-16"/>
          <w:sz w:val="24"/>
          <w:szCs w:val="24"/>
        </w:rPr>
        <w:t xml:space="preserve"> </w:t>
      </w:r>
      <w:r w:rsidRPr="00EE095D">
        <w:rPr>
          <w:rFonts w:ascii="Times New Roman" w:eastAsia="Times New Roman" w:hAnsi="Times New Roman" w:cs="Times New Roman"/>
          <w:sz w:val="24"/>
          <w:szCs w:val="24"/>
        </w:rPr>
        <w:t>death.</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w:t>
      </w:r>
      <w:r w:rsidRPr="00EE095D">
        <w:rPr>
          <w:rFonts w:ascii="Times New Roman" w:eastAsia="Times New Roman" w:hAnsi="Times New Roman" w:cs="Times New Roman"/>
          <w:b/>
          <w:spacing w:val="-10"/>
          <w:sz w:val="24"/>
          <w:szCs w:val="24"/>
        </w:rPr>
        <w:t xml:space="preserve"> </w:t>
      </w:r>
      <w:r w:rsidR="00FD5EFC">
        <w:rPr>
          <w:rFonts w:ascii="Times New Roman" w:eastAsia="Times New Roman" w:hAnsi="Times New Roman" w:cs="Times New Roman"/>
          <w:b/>
          <w:sz w:val="24"/>
          <w:szCs w:val="24"/>
        </w:rPr>
        <w:t>89</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Prescription of</w:t>
      </w:r>
      <w:r w:rsidRPr="00EE095D">
        <w:rPr>
          <w:rFonts w:ascii="Times New Roman" w:eastAsia="Times New Roman" w:hAnsi="Times New Roman" w:cs="Times New Roman"/>
          <w:b/>
          <w:spacing w:val="-12"/>
          <w:sz w:val="24"/>
          <w:szCs w:val="24"/>
        </w:rPr>
        <w:t xml:space="preserve"> </w:t>
      </w:r>
      <w:r w:rsidRPr="00EE095D">
        <w:rPr>
          <w:rFonts w:ascii="Times New Roman" w:eastAsia="Times New Roman" w:hAnsi="Times New Roman" w:cs="Times New Roman"/>
          <w:b/>
          <w:sz w:val="24"/>
          <w:szCs w:val="24"/>
        </w:rPr>
        <w:t>legacy</w:t>
      </w:r>
    </w:p>
    <w:p w:rsidR="00FE72D2" w:rsidRPr="00EE095D" w:rsidRDefault="00FE72D2" w:rsidP="00FE72D2">
      <w:pPr>
        <w:tabs>
          <w:tab w:val="left" w:pos="8040"/>
        </w:tabs>
        <w:ind w:right="71"/>
        <w:rPr>
          <w:rFonts w:ascii="Times New Roman" w:eastAsia="Times New Roman" w:hAnsi="Times New Roman" w:cs="Times New Roman"/>
          <w:sz w:val="24"/>
          <w:szCs w:val="24"/>
        </w:rPr>
      </w:pPr>
    </w:p>
    <w:p w:rsidR="00FE72D2" w:rsidRPr="00EE095D" w:rsidRDefault="00FE72D2" w:rsidP="00FE72D2">
      <w:pPr>
        <w:tabs>
          <w:tab w:val="left" w:pos="8040"/>
        </w:tabs>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The right to request discharge of the legacy shall be prescribed within</w:t>
      </w:r>
      <w:r w:rsidRPr="00EE095D">
        <w:rPr>
          <w:rFonts w:ascii="Times New Roman" w:eastAsia="Times New Roman" w:hAnsi="Times New Roman" w:cs="Times New Roman"/>
          <w:spacing w:val="-14"/>
          <w:sz w:val="24"/>
          <w:szCs w:val="24"/>
        </w:rPr>
        <w:t xml:space="preserve"> </w:t>
      </w:r>
      <w:r w:rsidRPr="00EE095D">
        <w:rPr>
          <w:rFonts w:ascii="Times New Roman" w:eastAsia="Times New Roman" w:hAnsi="Times New Roman" w:cs="Times New Roman"/>
          <w:sz w:val="24"/>
          <w:szCs w:val="24"/>
        </w:rPr>
        <w:t>one</w:t>
      </w:r>
      <w:r w:rsidRPr="00EE095D">
        <w:rPr>
          <w:rFonts w:ascii="Times New Roman" w:eastAsia="Times New Roman" w:hAnsi="Times New Roman" w:cs="Times New Roman"/>
          <w:spacing w:val="-2"/>
          <w:sz w:val="24"/>
          <w:szCs w:val="24"/>
        </w:rPr>
        <w:t xml:space="preserve"> </w:t>
      </w:r>
      <w:r w:rsidRPr="00EE095D">
        <w:rPr>
          <w:rFonts w:ascii="Times New Roman" w:eastAsia="Times New Roman" w:hAnsi="Times New Roman" w:cs="Times New Roman"/>
          <w:sz w:val="24"/>
          <w:szCs w:val="24"/>
        </w:rPr>
        <w:t>year from the day the legatee was notified about his right, and was authorized to request discharge of the legacy, and three years from the day when it is possible to discharge the</w:t>
      </w:r>
      <w:r w:rsidRPr="00EE095D">
        <w:rPr>
          <w:rFonts w:ascii="Times New Roman" w:eastAsia="Times New Roman" w:hAnsi="Times New Roman" w:cs="Times New Roman"/>
          <w:spacing w:val="-15"/>
          <w:sz w:val="24"/>
          <w:szCs w:val="24"/>
        </w:rPr>
        <w:t xml:space="preserve"> </w:t>
      </w:r>
      <w:r w:rsidRPr="00EE095D">
        <w:rPr>
          <w:rFonts w:ascii="Times New Roman" w:eastAsia="Times New Roman" w:hAnsi="Times New Roman" w:cs="Times New Roman"/>
          <w:sz w:val="24"/>
          <w:szCs w:val="24"/>
        </w:rPr>
        <w:t>legacy.</w:t>
      </w:r>
    </w:p>
    <w:p w:rsidR="00FE72D2" w:rsidRPr="00EE095D" w:rsidRDefault="00FE72D2" w:rsidP="00FE72D2">
      <w:pPr>
        <w:ind w:right="71"/>
        <w:rPr>
          <w:rFonts w:ascii="Times New Roman" w:eastAsia="Times New Roman" w:hAnsi="Times New Roman" w:cs="Times New Roman"/>
          <w:b/>
          <w:sz w:val="24"/>
          <w:szCs w:val="24"/>
        </w:rPr>
      </w:pPr>
    </w:p>
    <w:p w:rsidR="00FE72D2" w:rsidRPr="00FD5EFC" w:rsidRDefault="00FD5EFC" w:rsidP="00FE72D2">
      <w:pPr>
        <w:ind w:right="71"/>
        <w:jc w:val="center"/>
        <w:rPr>
          <w:rFonts w:ascii="Times New Roman" w:eastAsia="Times New Roman" w:hAnsi="Times New Roman" w:cs="Times New Roman"/>
          <w:b/>
          <w:sz w:val="28"/>
          <w:szCs w:val="28"/>
        </w:rPr>
      </w:pPr>
      <w:r w:rsidRPr="00FD5EFC">
        <w:rPr>
          <w:rFonts w:ascii="Times New Roman" w:eastAsia="Times New Roman" w:hAnsi="Times New Roman" w:cs="Times New Roman"/>
          <w:b/>
          <w:sz w:val="28"/>
          <w:szCs w:val="28"/>
        </w:rPr>
        <w:t xml:space="preserve">Chapter XI – Executors </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tabs>
          <w:tab w:val="left" w:pos="0"/>
        </w:tabs>
        <w:ind w:right="71"/>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FD5EFC">
        <w:rPr>
          <w:rFonts w:ascii="Times New Roman" w:hAnsi="Times New Roman" w:cs="Times New Roman"/>
          <w:b/>
          <w:sz w:val="24"/>
          <w:szCs w:val="24"/>
        </w:rPr>
        <w:t>90</w:t>
      </w:r>
    </w:p>
    <w:p w:rsidR="00FE72D2" w:rsidRPr="00EE095D" w:rsidRDefault="00FE72D2" w:rsidP="00FE72D2">
      <w:pPr>
        <w:tabs>
          <w:tab w:val="left" w:pos="0"/>
        </w:tabs>
        <w:ind w:right="71"/>
        <w:jc w:val="center"/>
        <w:rPr>
          <w:rFonts w:ascii="Times New Roman" w:hAnsi="Times New Roman" w:cs="Times New Roman"/>
          <w:b/>
          <w:sz w:val="24"/>
          <w:szCs w:val="24"/>
        </w:rPr>
      </w:pPr>
      <w:r w:rsidRPr="00EE095D">
        <w:rPr>
          <w:rFonts w:ascii="Times New Roman" w:hAnsi="Times New Roman" w:cs="Times New Roman"/>
          <w:b/>
          <w:sz w:val="24"/>
          <w:szCs w:val="24"/>
        </w:rPr>
        <w:t>Appointment of an</w:t>
      </w:r>
      <w:r w:rsidRPr="00EE095D">
        <w:rPr>
          <w:rFonts w:ascii="Times New Roman" w:hAnsi="Times New Roman" w:cs="Times New Roman"/>
          <w:b/>
          <w:spacing w:val="-2"/>
          <w:sz w:val="24"/>
          <w:szCs w:val="24"/>
        </w:rPr>
        <w:t xml:space="preserve"> e</w:t>
      </w:r>
      <w:r w:rsidRPr="00EE095D">
        <w:rPr>
          <w:rFonts w:ascii="Times New Roman" w:hAnsi="Times New Roman" w:cs="Times New Roman"/>
          <w:b/>
          <w:sz w:val="24"/>
          <w:szCs w:val="24"/>
        </w:rPr>
        <w:t>xecutor</w:t>
      </w:r>
    </w:p>
    <w:p w:rsidR="00FE72D2" w:rsidRPr="00EE095D" w:rsidRDefault="00FE72D2" w:rsidP="00FE72D2">
      <w:pPr>
        <w:tabs>
          <w:tab w:val="left" w:pos="0"/>
        </w:tabs>
        <w:ind w:right="71"/>
        <w:rPr>
          <w:rFonts w:ascii="Times New Roman" w:eastAsia="Times New Roman" w:hAnsi="Times New Roman" w:cs="Times New Roman"/>
          <w:sz w:val="24"/>
          <w:szCs w:val="24"/>
        </w:rPr>
      </w:pPr>
    </w:p>
    <w:p w:rsidR="00FE72D2" w:rsidRPr="00EE095D" w:rsidRDefault="00FE72D2" w:rsidP="00FE72D2">
      <w:pPr>
        <w:tabs>
          <w:tab w:val="left" w:pos="0"/>
        </w:tabs>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A testator can appoint with a will one or more persons as</w:t>
      </w:r>
      <w:r w:rsidRPr="00EE095D">
        <w:rPr>
          <w:rFonts w:ascii="Times New Roman" w:eastAsia="Times New Roman" w:hAnsi="Times New Roman" w:cs="Times New Roman"/>
          <w:spacing w:val="-17"/>
          <w:sz w:val="24"/>
          <w:szCs w:val="24"/>
        </w:rPr>
        <w:t xml:space="preserve"> </w:t>
      </w:r>
      <w:r w:rsidRPr="00EE095D">
        <w:rPr>
          <w:rFonts w:ascii="Times New Roman" w:eastAsia="Times New Roman" w:hAnsi="Times New Roman" w:cs="Times New Roman"/>
          <w:sz w:val="24"/>
          <w:szCs w:val="24"/>
        </w:rPr>
        <w:t xml:space="preserve">executor. </w:t>
      </w:r>
    </w:p>
    <w:p w:rsidR="00FE72D2" w:rsidRPr="00EE095D" w:rsidRDefault="00FE72D2" w:rsidP="00FE72D2">
      <w:pPr>
        <w:tabs>
          <w:tab w:val="left" w:pos="0"/>
        </w:tabs>
        <w:ind w:right="71"/>
        <w:rPr>
          <w:rFonts w:ascii="Times New Roman" w:hAnsi="Times New Roman" w:cs="Times New Roman"/>
          <w:sz w:val="24"/>
          <w:szCs w:val="24"/>
        </w:rPr>
      </w:pPr>
    </w:p>
    <w:p w:rsidR="00FE72D2" w:rsidRPr="00EE095D" w:rsidRDefault="00FE72D2" w:rsidP="00FE72D2">
      <w:pPr>
        <w:tabs>
          <w:tab w:val="left" w:pos="0"/>
        </w:tabs>
        <w:ind w:right="71"/>
        <w:rPr>
          <w:rFonts w:ascii="Times New Roman" w:eastAsia="Calibri" w:hAnsi="Times New Roman" w:cs="Times New Roman"/>
          <w:sz w:val="24"/>
          <w:szCs w:val="24"/>
        </w:rPr>
      </w:pPr>
      <w:r w:rsidRPr="00EE095D">
        <w:rPr>
          <w:rFonts w:ascii="Times New Roman" w:hAnsi="Times New Roman" w:cs="Times New Roman"/>
          <w:sz w:val="24"/>
          <w:szCs w:val="24"/>
        </w:rPr>
        <w:t xml:space="preserve">2. An executor of a will can be any person that </w:t>
      </w:r>
      <w:r w:rsidRPr="00EE095D">
        <w:rPr>
          <w:rFonts w:ascii="Times New Roman" w:eastAsia="Calibri" w:hAnsi="Times New Roman" w:cs="Times New Roman"/>
          <w:sz w:val="24"/>
          <w:szCs w:val="24"/>
        </w:rPr>
        <w:t>has the full legal capacity to act.</w:t>
      </w:r>
    </w:p>
    <w:p w:rsidR="00FE72D2" w:rsidRPr="00EE095D" w:rsidRDefault="00FE72D2" w:rsidP="00FE72D2">
      <w:pPr>
        <w:tabs>
          <w:tab w:val="left" w:pos="0"/>
        </w:tabs>
        <w:ind w:right="71"/>
        <w:rPr>
          <w:rFonts w:ascii="Times New Roman" w:eastAsia="Times New Roman" w:hAnsi="Times New Roman" w:cs="Times New Roman"/>
          <w:sz w:val="24"/>
          <w:szCs w:val="24"/>
        </w:rPr>
      </w:pPr>
    </w:p>
    <w:p w:rsidR="00FE72D2" w:rsidRPr="00EE095D" w:rsidRDefault="00FE72D2" w:rsidP="00FE72D2">
      <w:pPr>
        <w:tabs>
          <w:tab w:val="left" w:pos="0"/>
        </w:tabs>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3. The person appointed to be a will executor is not obliged to take over this</w:t>
      </w:r>
      <w:r w:rsidRPr="00EE095D">
        <w:rPr>
          <w:rFonts w:ascii="Times New Roman" w:eastAsia="Times New Roman" w:hAnsi="Times New Roman" w:cs="Times New Roman"/>
          <w:spacing w:val="-21"/>
          <w:sz w:val="24"/>
          <w:szCs w:val="24"/>
        </w:rPr>
        <w:t xml:space="preserve"> </w:t>
      </w:r>
      <w:r w:rsidRPr="00EE095D">
        <w:rPr>
          <w:rFonts w:ascii="Times New Roman" w:eastAsia="Times New Roman" w:hAnsi="Times New Roman" w:cs="Times New Roman"/>
          <w:sz w:val="24"/>
          <w:szCs w:val="24"/>
        </w:rPr>
        <w:t>duty.</w:t>
      </w:r>
    </w:p>
    <w:p w:rsidR="00FE72D2" w:rsidRPr="00EE095D" w:rsidRDefault="00FE72D2" w:rsidP="00FE72D2">
      <w:pPr>
        <w:tabs>
          <w:tab w:val="left" w:pos="0"/>
        </w:tabs>
        <w:ind w:right="71"/>
        <w:jc w:val="center"/>
        <w:rPr>
          <w:rFonts w:ascii="Times New Roman" w:eastAsia="Times New Roman" w:hAnsi="Times New Roman" w:cs="Times New Roman"/>
          <w:b/>
          <w:sz w:val="24"/>
          <w:szCs w:val="24"/>
        </w:rPr>
      </w:pPr>
    </w:p>
    <w:p w:rsidR="00FE72D2" w:rsidRPr="00EE095D" w:rsidRDefault="00FE72D2" w:rsidP="00FE72D2">
      <w:pPr>
        <w:tabs>
          <w:tab w:val="left" w:pos="0"/>
        </w:tabs>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w:t>
      </w:r>
      <w:r w:rsidRPr="00EE095D">
        <w:rPr>
          <w:rFonts w:ascii="Times New Roman" w:eastAsia="Times New Roman" w:hAnsi="Times New Roman" w:cs="Times New Roman"/>
          <w:b/>
          <w:spacing w:val="-10"/>
          <w:sz w:val="24"/>
          <w:szCs w:val="24"/>
        </w:rPr>
        <w:t xml:space="preserve"> </w:t>
      </w:r>
      <w:r w:rsidR="00FD5EFC">
        <w:rPr>
          <w:rFonts w:ascii="Times New Roman" w:eastAsia="Times New Roman" w:hAnsi="Times New Roman" w:cs="Times New Roman"/>
          <w:b/>
          <w:spacing w:val="-10"/>
          <w:sz w:val="24"/>
          <w:szCs w:val="24"/>
        </w:rPr>
        <w:t>9</w:t>
      </w:r>
      <w:r w:rsidRPr="00EE095D">
        <w:rPr>
          <w:rFonts w:ascii="Times New Roman" w:eastAsia="Times New Roman" w:hAnsi="Times New Roman" w:cs="Times New Roman"/>
          <w:b/>
          <w:sz w:val="24"/>
          <w:szCs w:val="24"/>
        </w:rPr>
        <w:t>1</w:t>
      </w:r>
    </w:p>
    <w:p w:rsidR="00FE72D2" w:rsidRPr="00EE095D" w:rsidRDefault="00FE72D2" w:rsidP="00FE72D2">
      <w:pPr>
        <w:tabs>
          <w:tab w:val="left" w:pos="0"/>
        </w:tabs>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The duties of an</w:t>
      </w:r>
      <w:r w:rsidRPr="00EE095D">
        <w:rPr>
          <w:rFonts w:ascii="Times New Roman" w:eastAsia="Times New Roman" w:hAnsi="Times New Roman" w:cs="Times New Roman"/>
          <w:b/>
          <w:spacing w:val="-5"/>
          <w:sz w:val="24"/>
          <w:szCs w:val="24"/>
        </w:rPr>
        <w:t xml:space="preserve"> </w:t>
      </w:r>
      <w:r w:rsidRPr="00EE095D">
        <w:rPr>
          <w:rFonts w:ascii="Times New Roman" w:eastAsia="Times New Roman" w:hAnsi="Times New Roman" w:cs="Times New Roman"/>
          <w:b/>
          <w:sz w:val="24"/>
          <w:szCs w:val="24"/>
        </w:rPr>
        <w:t>executor</w:t>
      </w:r>
    </w:p>
    <w:p w:rsidR="00FE72D2" w:rsidRPr="00EE095D" w:rsidRDefault="00FE72D2" w:rsidP="00FE72D2">
      <w:pPr>
        <w:tabs>
          <w:tab w:val="left" w:pos="0"/>
        </w:tabs>
        <w:ind w:right="71"/>
        <w:jc w:val="center"/>
        <w:rPr>
          <w:rFonts w:ascii="Times New Roman" w:eastAsia="Times New Roman" w:hAnsi="Times New Roman" w:cs="Times New Roman"/>
          <w:b/>
          <w:sz w:val="24"/>
          <w:szCs w:val="24"/>
        </w:rPr>
      </w:pPr>
    </w:p>
    <w:p w:rsidR="00FE72D2" w:rsidRPr="00EE095D" w:rsidRDefault="00FE72D2" w:rsidP="00FE72D2">
      <w:pPr>
        <w:tabs>
          <w:tab w:val="left" w:pos="0"/>
          <w:tab w:val="left" w:pos="722"/>
        </w:tabs>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Unless otherwise determined by the testator, the executor shall in particular protect the inheritance, administer it, to discharge debts and legacies, and in general to see to an execution of the will according to the testator’s</w:t>
      </w:r>
      <w:r w:rsidRPr="00EE095D">
        <w:rPr>
          <w:rFonts w:ascii="Times New Roman" w:eastAsia="Times New Roman" w:hAnsi="Times New Roman" w:cs="Times New Roman"/>
          <w:spacing w:val="-7"/>
          <w:sz w:val="24"/>
          <w:szCs w:val="24"/>
        </w:rPr>
        <w:t xml:space="preserve"> </w:t>
      </w:r>
      <w:r w:rsidRPr="00EE095D">
        <w:rPr>
          <w:rFonts w:ascii="Times New Roman" w:eastAsia="Times New Roman" w:hAnsi="Times New Roman" w:cs="Times New Roman"/>
          <w:sz w:val="24"/>
          <w:szCs w:val="24"/>
        </w:rPr>
        <w:t>intentions.</w:t>
      </w:r>
    </w:p>
    <w:p w:rsidR="00FE72D2" w:rsidRPr="00EE095D" w:rsidRDefault="00FE72D2" w:rsidP="00FE72D2">
      <w:pPr>
        <w:tabs>
          <w:tab w:val="left" w:pos="0"/>
          <w:tab w:val="left" w:pos="722"/>
        </w:tabs>
        <w:ind w:right="71"/>
        <w:rPr>
          <w:rFonts w:ascii="Times New Roman" w:hAnsi="Times New Roman" w:cs="Times New Roman"/>
          <w:sz w:val="24"/>
          <w:szCs w:val="24"/>
        </w:rPr>
      </w:pPr>
    </w:p>
    <w:p w:rsidR="00FE72D2" w:rsidRPr="00EE095D" w:rsidRDefault="00FE72D2" w:rsidP="00FE72D2">
      <w:pPr>
        <w:tabs>
          <w:tab w:val="left" w:pos="0"/>
          <w:tab w:val="left" w:pos="722"/>
        </w:tabs>
        <w:ind w:right="71"/>
        <w:rPr>
          <w:rFonts w:ascii="Times New Roman" w:hAnsi="Times New Roman" w:cs="Times New Roman"/>
          <w:sz w:val="24"/>
          <w:szCs w:val="24"/>
        </w:rPr>
      </w:pPr>
      <w:r w:rsidRPr="00EE095D">
        <w:rPr>
          <w:rFonts w:ascii="Times New Roman" w:hAnsi="Times New Roman" w:cs="Times New Roman"/>
          <w:sz w:val="24"/>
          <w:szCs w:val="24"/>
        </w:rPr>
        <w:t xml:space="preserve">2. If there are several executors, they shall carry out the duties they were given together, unless the </w:t>
      </w:r>
      <w:r w:rsidRPr="00EE095D">
        <w:rPr>
          <w:rFonts w:ascii="Times New Roman" w:eastAsia="Times New Roman" w:hAnsi="Times New Roman" w:cs="Times New Roman"/>
          <w:sz w:val="24"/>
          <w:szCs w:val="24"/>
        </w:rPr>
        <w:t>testator</w:t>
      </w:r>
      <w:r w:rsidRPr="00EE095D">
        <w:rPr>
          <w:rFonts w:ascii="Times New Roman" w:hAnsi="Times New Roman" w:cs="Times New Roman"/>
          <w:sz w:val="24"/>
          <w:szCs w:val="24"/>
        </w:rPr>
        <w:t xml:space="preserve"> disposed</w:t>
      </w:r>
      <w:r w:rsidRPr="00EE095D">
        <w:rPr>
          <w:rFonts w:ascii="Times New Roman" w:hAnsi="Times New Roman" w:cs="Times New Roman"/>
          <w:spacing w:val="-7"/>
          <w:sz w:val="24"/>
          <w:szCs w:val="24"/>
        </w:rPr>
        <w:t xml:space="preserve"> </w:t>
      </w:r>
      <w:r w:rsidRPr="00EE095D">
        <w:rPr>
          <w:rFonts w:ascii="Times New Roman" w:hAnsi="Times New Roman" w:cs="Times New Roman"/>
          <w:sz w:val="24"/>
          <w:szCs w:val="24"/>
        </w:rPr>
        <w:t>otherwise.</w:t>
      </w:r>
    </w:p>
    <w:p w:rsidR="00FE72D2" w:rsidRPr="00EE095D" w:rsidRDefault="00FE72D2" w:rsidP="00FE72D2">
      <w:pPr>
        <w:tabs>
          <w:tab w:val="left" w:pos="0"/>
        </w:tabs>
        <w:ind w:right="71"/>
        <w:rPr>
          <w:rFonts w:ascii="Times New Roman" w:eastAsia="Calibri" w:hAnsi="Times New Roman" w:cs="Times New Roman"/>
          <w:sz w:val="24"/>
          <w:szCs w:val="24"/>
        </w:rPr>
      </w:pPr>
      <w:bookmarkStart w:id="210" w:name="p7371"/>
      <w:bookmarkEnd w:id="210"/>
    </w:p>
    <w:p w:rsidR="00FE72D2" w:rsidRPr="00EE095D" w:rsidRDefault="00FE72D2" w:rsidP="00FE72D2">
      <w:pPr>
        <w:tabs>
          <w:tab w:val="left" w:pos="0"/>
        </w:tabs>
        <w:ind w:right="71"/>
        <w:rPr>
          <w:rFonts w:ascii="Times New Roman" w:eastAsia="Calibri" w:hAnsi="Times New Roman" w:cs="Times New Roman"/>
          <w:sz w:val="24"/>
          <w:szCs w:val="24"/>
        </w:rPr>
      </w:pPr>
      <w:r w:rsidRPr="00EE095D">
        <w:rPr>
          <w:rFonts w:ascii="Times New Roman" w:eastAsia="Calibri" w:hAnsi="Times New Roman" w:cs="Times New Roman"/>
          <w:sz w:val="24"/>
          <w:szCs w:val="24"/>
        </w:rPr>
        <w:t>3. The executor must hear the heirs prior of partitioning the inheritance between the heirs.</w:t>
      </w:r>
    </w:p>
    <w:p w:rsidR="00FE72D2" w:rsidRPr="00EE095D" w:rsidRDefault="00FE72D2" w:rsidP="00FE72D2">
      <w:pPr>
        <w:ind w:right="71"/>
        <w:jc w:val="center"/>
        <w:rPr>
          <w:rFonts w:ascii="Times New Roman" w:hAnsi="Times New Roman" w:cs="Times New Roman"/>
          <w:b/>
          <w:sz w:val="24"/>
          <w:szCs w:val="24"/>
        </w:rPr>
      </w:pP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10"/>
          <w:sz w:val="24"/>
          <w:szCs w:val="24"/>
        </w:rPr>
        <w:t xml:space="preserve"> </w:t>
      </w:r>
      <w:r w:rsidR="00FD5EFC">
        <w:rPr>
          <w:rFonts w:ascii="Times New Roman" w:hAnsi="Times New Roman" w:cs="Times New Roman"/>
          <w:b/>
          <w:sz w:val="24"/>
          <w:szCs w:val="24"/>
        </w:rPr>
        <w:t>92</w:t>
      </w: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Being accountable and executor’s</w:t>
      </w:r>
      <w:r w:rsidRPr="00EE095D">
        <w:rPr>
          <w:rFonts w:ascii="Times New Roman" w:hAnsi="Times New Roman" w:cs="Times New Roman"/>
          <w:b/>
          <w:spacing w:val="-6"/>
          <w:sz w:val="24"/>
          <w:szCs w:val="24"/>
        </w:rPr>
        <w:t xml:space="preserve"> </w:t>
      </w:r>
      <w:r w:rsidRPr="00EE095D">
        <w:rPr>
          <w:rFonts w:ascii="Times New Roman" w:hAnsi="Times New Roman" w:cs="Times New Roman"/>
          <w:b/>
          <w:sz w:val="24"/>
          <w:szCs w:val="24"/>
        </w:rPr>
        <w:t>reward</w:t>
      </w:r>
    </w:p>
    <w:p w:rsidR="00FE72D2" w:rsidRPr="00EE095D" w:rsidRDefault="00FE72D2" w:rsidP="00FE72D2">
      <w:pPr>
        <w:ind w:right="71"/>
        <w:jc w:val="center"/>
        <w:rPr>
          <w:rFonts w:ascii="Times New Roman" w:hAnsi="Times New Roman" w:cs="Times New Roman"/>
          <w:b/>
          <w:sz w:val="24"/>
          <w:szCs w:val="24"/>
        </w:rPr>
      </w:pPr>
    </w:p>
    <w:p w:rsidR="00FE72D2" w:rsidRPr="00EE095D" w:rsidRDefault="00FE72D2" w:rsidP="00FE72D2">
      <w:pPr>
        <w:tabs>
          <w:tab w:val="left" w:pos="722"/>
        </w:tabs>
        <w:ind w:right="40"/>
        <w:rPr>
          <w:rFonts w:ascii="Times New Roman" w:eastAsia="Times New Roman" w:hAnsi="Times New Roman" w:cs="Times New Roman"/>
          <w:sz w:val="24"/>
          <w:szCs w:val="24"/>
        </w:rPr>
      </w:pPr>
      <w:r w:rsidRPr="00EE095D">
        <w:rPr>
          <w:rFonts w:ascii="Times New Roman" w:hAnsi="Times New Roman" w:cs="Times New Roman"/>
          <w:sz w:val="24"/>
          <w:szCs w:val="24"/>
        </w:rPr>
        <w:t>1. The executor shall be accountable for his work before the</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court.</w:t>
      </w:r>
    </w:p>
    <w:p w:rsidR="00FE72D2" w:rsidRPr="00EE095D" w:rsidRDefault="00FE72D2" w:rsidP="00FE72D2">
      <w:pPr>
        <w:tabs>
          <w:tab w:val="left" w:pos="722"/>
        </w:tabs>
        <w:ind w:right="40"/>
        <w:rPr>
          <w:rFonts w:ascii="Times New Roman" w:hAnsi="Times New Roman" w:cs="Times New Roman"/>
          <w:sz w:val="24"/>
          <w:szCs w:val="24"/>
        </w:rPr>
      </w:pPr>
    </w:p>
    <w:p w:rsidR="00FE72D2" w:rsidRPr="00EE095D" w:rsidRDefault="00FE72D2" w:rsidP="00FE72D2">
      <w:pPr>
        <w:tabs>
          <w:tab w:val="left" w:pos="722"/>
        </w:tabs>
        <w:ind w:right="40"/>
        <w:rPr>
          <w:rFonts w:ascii="Times New Roman" w:hAnsi="Times New Roman" w:cs="Times New Roman"/>
          <w:sz w:val="24"/>
          <w:szCs w:val="24"/>
        </w:rPr>
      </w:pPr>
      <w:r w:rsidRPr="00EE095D">
        <w:rPr>
          <w:rFonts w:ascii="Times New Roman" w:hAnsi="Times New Roman" w:cs="Times New Roman"/>
          <w:sz w:val="24"/>
          <w:szCs w:val="24"/>
        </w:rPr>
        <w:t>2. He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 be reimbursed for his expenses and the work performed, which shall be payable from the available inheritance share, by order of the</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court.</w:t>
      </w:r>
    </w:p>
    <w:p w:rsidR="00FE72D2" w:rsidRPr="00EE095D" w:rsidRDefault="00FE72D2" w:rsidP="00FE72D2">
      <w:pPr>
        <w:tabs>
          <w:tab w:val="left" w:pos="722"/>
        </w:tabs>
        <w:ind w:right="40"/>
        <w:rPr>
          <w:rFonts w:ascii="Times New Roman" w:eastAsia="Times New Roman" w:hAnsi="Times New Roman" w:cs="Times New Roman"/>
          <w:sz w:val="24"/>
          <w:szCs w:val="24"/>
        </w:rPr>
      </w:pPr>
    </w:p>
    <w:p w:rsidR="00FE72D2" w:rsidRPr="00EE095D" w:rsidRDefault="00FE72D2" w:rsidP="00FE72D2">
      <w:pPr>
        <w:ind w:right="40"/>
        <w:jc w:val="center"/>
        <w:rPr>
          <w:rFonts w:ascii="Times New Roman" w:hAnsi="Times New Roman" w:cs="Times New Roman"/>
          <w:b/>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10"/>
          <w:sz w:val="24"/>
          <w:szCs w:val="24"/>
        </w:rPr>
        <w:t xml:space="preserve"> </w:t>
      </w:r>
      <w:r w:rsidR="00FD5EFC">
        <w:rPr>
          <w:rFonts w:ascii="Times New Roman" w:hAnsi="Times New Roman" w:cs="Times New Roman"/>
          <w:b/>
          <w:sz w:val="24"/>
          <w:szCs w:val="24"/>
        </w:rPr>
        <w:t>93</w:t>
      </w:r>
    </w:p>
    <w:p w:rsidR="00FE72D2" w:rsidRPr="00EE095D" w:rsidRDefault="00FE72D2" w:rsidP="00FE72D2">
      <w:pPr>
        <w:ind w:right="40"/>
        <w:jc w:val="center"/>
        <w:rPr>
          <w:rFonts w:ascii="Times New Roman" w:hAnsi="Times New Roman" w:cs="Times New Roman"/>
          <w:b/>
          <w:sz w:val="24"/>
          <w:szCs w:val="24"/>
        </w:rPr>
      </w:pPr>
      <w:r w:rsidRPr="00EE095D">
        <w:rPr>
          <w:rFonts w:ascii="Times New Roman" w:hAnsi="Times New Roman" w:cs="Times New Roman"/>
          <w:b/>
          <w:sz w:val="24"/>
          <w:szCs w:val="24"/>
        </w:rPr>
        <w:t>Dismissal of the</w:t>
      </w:r>
      <w:r w:rsidRPr="00EE095D">
        <w:rPr>
          <w:rFonts w:ascii="Times New Roman" w:hAnsi="Times New Roman" w:cs="Times New Roman"/>
          <w:b/>
          <w:spacing w:val="-6"/>
          <w:sz w:val="24"/>
          <w:szCs w:val="24"/>
        </w:rPr>
        <w:t xml:space="preserve"> </w:t>
      </w:r>
      <w:r w:rsidRPr="00EE095D">
        <w:rPr>
          <w:rFonts w:ascii="Times New Roman" w:hAnsi="Times New Roman" w:cs="Times New Roman"/>
          <w:b/>
          <w:sz w:val="24"/>
          <w:szCs w:val="24"/>
        </w:rPr>
        <w:t>executor</w:t>
      </w:r>
    </w:p>
    <w:p w:rsidR="00FE72D2" w:rsidRPr="00EE095D" w:rsidRDefault="00FE72D2" w:rsidP="00FE72D2">
      <w:pPr>
        <w:tabs>
          <w:tab w:val="left" w:pos="701"/>
        </w:tabs>
        <w:ind w:right="40"/>
        <w:rPr>
          <w:rFonts w:ascii="Times New Roman" w:eastAsia="Times New Roman" w:hAnsi="Times New Roman" w:cs="Times New Roman"/>
          <w:sz w:val="24"/>
          <w:szCs w:val="24"/>
        </w:rPr>
      </w:pPr>
    </w:p>
    <w:p w:rsidR="00FE72D2" w:rsidRPr="00EE095D" w:rsidRDefault="00FE72D2" w:rsidP="00FE72D2">
      <w:pPr>
        <w:tabs>
          <w:tab w:val="left" w:pos="701"/>
        </w:tabs>
        <w:ind w:right="40"/>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1. The court, upon requisition or </w:t>
      </w:r>
      <w:r w:rsidRPr="00EE095D">
        <w:rPr>
          <w:rFonts w:ascii="Times New Roman" w:eastAsia="Times New Roman" w:hAnsi="Times New Roman" w:cs="Times New Roman"/>
          <w:i/>
          <w:sz w:val="24"/>
          <w:szCs w:val="24"/>
        </w:rPr>
        <w:t>ex officio</w:t>
      </w:r>
      <w:r w:rsidRPr="00EE095D">
        <w:rPr>
          <w:rFonts w:ascii="Times New Roman" w:eastAsia="Times New Roman" w:hAnsi="Times New Roman" w:cs="Times New Roman"/>
          <w:sz w:val="24"/>
          <w:szCs w:val="24"/>
        </w:rPr>
        <w:t>, may dismiss the executor, if his work is not in compliance with testator’s intentions, or with the</w:t>
      </w:r>
      <w:r w:rsidRPr="00EE095D">
        <w:rPr>
          <w:rFonts w:ascii="Times New Roman" w:eastAsia="Times New Roman" w:hAnsi="Times New Roman" w:cs="Times New Roman"/>
          <w:spacing w:val="-7"/>
          <w:sz w:val="24"/>
          <w:szCs w:val="24"/>
        </w:rPr>
        <w:t xml:space="preserve"> </w:t>
      </w:r>
      <w:r w:rsidRPr="00EE095D">
        <w:rPr>
          <w:rFonts w:ascii="Times New Roman" w:eastAsia="Times New Roman" w:hAnsi="Times New Roman" w:cs="Times New Roman"/>
          <w:sz w:val="24"/>
          <w:szCs w:val="24"/>
        </w:rPr>
        <w:t>law.</w:t>
      </w:r>
    </w:p>
    <w:p w:rsidR="00FE72D2" w:rsidRPr="00EE095D" w:rsidRDefault="00FE72D2" w:rsidP="00FE72D2">
      <w:pPr>
        <w:tabs>
          <w:tab w:val="left" w:pos="702"/>
        </w:tabs>
        <w:ind w:right="40"/>
        <w:rPr>
          <w:rFonts w:ascii="Times New Roman" w:hAnsi="Times New Roman" w:cs="Times New Roman"/>
          <w:sz w:val="24"/>
          <w:szCs w:val="24"/>
        </w:rPr>
      </w:pPr>
    </w:p>
    <w:p w:rsidR="00FE72D2" w:rsidRPr="00EE095D" w:rsidRDefault="00FE72D2" w:rsidP="00FE72D2">
      <w:pPr>
        <w:tabs>
          <w:tab w:val="left" w:pos="702"/>
        </w:tabs>
        <w:ind w:right="40"/>
        <w:rPr>
          <w:rFonts w:ascii="Times New Roman" w:eastAsia="Times New Roman" w:hAnsi="Times New Roman" w:cs="Times New Roman"/>
          <w:sz w:val="24"/>
          <w:szCs w:val="24"/>
        </w:rPr>
      </w:pPr>
      <w:r w:rsidRPr="00EE095D">
        <w:rPr>
          <w:rFonts w:ascii="Times New Roman" w:hAnsi="Times New Roman" w:cs="Times New Roman"/>
          <w:sz w:val="24"/>
          <w:szCs w:val="24"/>
        </w:rPr>
        <w:t>2. The dismissed executor shall be liable for the damage caused by his actions as</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executor.</w:t>
      </w:r>
    </w:p>
    <w:p w:rsidR="00FE72D2" w:rsidRPr="00EE095D" w:rsidRDefault="00FE72D2" w:rsidP="00FE72D2">
      <w:pPr>
        <w:ind w:right="40"/>
        <w:rPr>
          <w:rFonts w:ascii="Times New Roman" w:eastAsia="Times New Roman" w:hAnsi="Times New Roman" w:cs="Times New Roman"/>
          <w:sz w:val="24"/>
          <w:szCs w:val="24"/>
        </w:rPr>
      </w:pPr>
    </w:p>
    <w:p w:rsidR="00FE72D2" w:rsidRPr="00EE095D" w:rsidRDefault="00FE72D2" w:rsidP="00FE72D2">
      <w:pPr>
        <w:ind w:right="40"/>
        <w:jc w:val="center"/>
        <w:rPr>
          <w:rFonts w:ascii="Times New Roman" w:hAnsi="Times New Roman" w:cs="Times New Roman"/>
          <w:b/>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10"/>
          <w:sz w:val="24"/>
          <w:szCs w:val="24"/>
        </w:rPr>
        <w:t xml:space="preserve"> </w:t>
      </w:r>
      <w:r w:rsidR="00FD5EFC">
        <w:rPr>
          <w:rFonts w:ascii="Times New Roman" w:hAnsi="Times New Roman" w:cs="Times New Roman"/>
          <w:b/>
          <w:sz w:val="24"/>
          <w:szCs w:val="24"/>
        </w:rPr>
        <w:t>94</w:t>
      </w:r>
    </w:p>
    <w:p w:rsidR="00FE72D2" w:rsidRPr="00EE095D" w:rsidRDefault="00FE72D2" w:rsidP="00FE72D2">
      <w:pPr>
        <w:ind w:right="40"/>
        <w:jc w:val="center"/>
        <w:rPr>
          <w:rFonts w:ascii="Times New Roman" w:hAnsi="Times New Roman" w:cs="Times New Roman"/>
          <w:b/>
          <w:sz w:val="24"/>
          <w:szCs w:val="24"/>
        </w:rPr>
      </w:pPr>
      <w:r w:rsidRPr="00EE095D">
        <w:rPr>
          <w:rFonts w:ascii="Times New Roman" w:hAnsi="Times New Roman" w:cs="Times New Roman"/>
          <w:b/>
          <w:sz w:val="24"/>
          <w:szCs w:val="24"/>
        </w:rPr>
        <w:t>Court-appointed executor</w:t>
      </w:r>
    </w:p>
    <w:p w:rsidR="00FE72D2" w:rsidRPr="00EE095D" w:rsidRDefault="00FE72D2" w:rsidP="00FE72D2">
      <w:pPr>
        <w:ind w:right="40"/>
        <w:jc w:val="center"/>
        <w:rPr>
          <w:rFonts w:ascii="Times New Roman" w:hAnsi="Times New Roman" w:cs="Times New Roman"/>
          <w:b/>
          <w:sz w:val="24"/>
          <w:szCs w:val="24"/>
        </w:rPr>
      </w:pPr>
    </w:p>
    <w:p w:rsidR="00FE72D2" w:rsidRPr="00EE095D" w:rsidRDefault="00FE72D2" w:rsidP="00FE72D2">
      <w:pPr>
        <w:ind w:right="40"/>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The testator may require the Inheritance Court to appoint an executor, or to appoint one if the executor appointed by the testator refuses to assume the office or is dismissed by the Inheritance</w:t>
      </w:r>
      <w:r w:rsidRPr="00EE095D">
        <w:rPr>
          <w:rFonts w:ascii="Times New Roman" w:eastAsia="Times New Roman" w:hAnsi="Times New Roman" w:cs="Times New Roman"/>
          <w:spacing w:val="-1"/>
          <w:sz w:val="24"/>
          <w:szCs w:val="24"/>
        </w:rPr>
        <w:t xml:space="preserve"> </w:t>
      </w:r>
      <w:r w:rsidRPr="00EE095D">
        <w:rPr>
          <w:rFonts w:ascii="Times New Roman" w:eastAsia="Times New Roman" w:hAnsi="Times New Roman" w:cs="Times New Roman"/>
          <w:sz w:val="24"/>
          <w:szCs w:val="24"/>
        </w:rPr>
        <w:t>Court.</w:t>
      </w:r>
    </w:p>
    <w:p w:rsidR="00FE72D2" w:rsidRPr="00EE095D" w:rsidRDefault="00FE72D2" w:rsidP="00FE72D2">
      <w:pPr>
        <w:ind w:right="40"/>
        <w:jc w:val="center"/>
        <w:rPr>
          <w:rFonts w:ascii="Times New Roman" w:eastAsia="Times New Roman" w:hAnsi="Times New Roman" w:cs="Times New Roman"/>
          <w:b/>
          <w:sz w:val="24"/>
          <w:szCs w:val="24"/>
        </w:rPr>
      </w:pPr>
    </w:p>
    <w:p w:rsidR="00FE72D2" w:rsidRPr="00B842A1" w:rsidRDefault="00B842A1" w:rsidP="00FE72D2">
      <w:pPr>
        <w:ind w:right="40"/>
        <w:jc w:val="center"/>
        <w:rPr>
          <w:rFonts w:ascii="Times New Roman" w:eastAsia="Times New Roman" w:hAnsi="Times New Roman" w:cs="Times New Roman"/>
          <w:b/>
          <w:sz w:val="28"/>
          <w:szCs w:val="28"/>
        </w:rPr>
      </w:pPr>
      <w:r w:rsidRPr="00B842A1">
        <w:rPr>
          <w:rFonts w:ascii="Times New Roman" w:eastAsia="Times New Roman" w:hAnsi="Times New Roman" w:cs="Times New Roman"/>
          <w:b/>
          <w:sz w:val="28"/>
          <w:szCs w:val="28"/>
        </w:rPr>
        <w:t xml:space="preserve">Chapter XII – Revocation of the Will </w:t>
      </w:r>
    </w:p>
    <w:p w:rsidR="00FE72D2" w:rsidRPr="00EE095D" w:rsidRDefault="00FE72D2" w:rsidP="00FE72D2">
      <w:pPr>
        <w:ind w:right="40"/>
        <w:rPr>
          <w:rFonts w:ascii="Times New Roman" w:eastAsia="Times New Roman" w:hAnsi="Times New Roman" w:cs="Times New Roman"/>
          <w:sz w:val="24"/>
          <w:szCs w:val="24"/>
        </w:rPr>
      </w:pPr>
    </w:p>
    <w:p w:rsidR="00FE72D2" w:rsidRPr="00EE095D" w:rsidRDefault="00FE72D2" w:rsidP="00FE72D2">
      <w:pPr>
        <w:ind w:right="40"/>
        <w:jc w:val="center"/>
        <w:rPr>
          <w:rFonts w:ascii="Times New Roman" w:hAnsi="Times New Roman" w:cs="Times New Roman"/>
          <w:b/>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10"/>
          <w:sz w:val="24"/>
          <w:szCs w:val="24"/>
        </w:rPr>
        <w:t xml:space="preserve"> </w:t>
      </w:r>
      <w:r w:rsidR="00B842A1">
        <w:rPr>
          <w:rFonts w:ascii="Times New Roman" w:hAnsi="Times New Roman" w:cs="Times New Roman"/>
          <w:b/>
          <w:sz w:val="24"/>
          <w:szCs w:val="24"/>
        </w:rPr>
        <w:t>95</w:t>
      </w:r>
    </w:p>
    <w:p w:rsidR="00FE72D2" w:rsidRPr="00EE095D" w:rsidRDefault="00FE72D2" w:rsidP="00FE72D2">
      <w:pPr>
        <w:ind w:right="40"/>
        <w:jc w:val="center"/>
        <w:rPr>
          <w:rFonts w:ascii="Times New Roman" w:hAnsi="Times New Roman" w:cs="Times New Roman"/>
          <w:b/>
          <w:sz w:val="24"/>
          <w:szCs w:val="24"/>
        </w:rPr>
      </w:pPr>
      <w:r w:rsidRPr="00EE095D">
        <w:rPr>
          <w:rFonts w:ascii="Times New Roman" w:hAnsi="Times New Roman" w:cs="Times New Roman"/>
          <w:b/>
          <w:sz w:val="24"/>
          <w:szCs w:val="24"/>
        </w:rPr>
        <w:t>Principle</w:t>
      </w:r>
    </w:p>
    <w:p w:rsidR="00FE72D2" w:rsidRPr="00EE095D" w:rsidRDefault="00FE72D2" w:rsidP="00FE72D2">
      <w:pPr>
        <w:ind w:right="40"/>
        <w:jc w:val="center"/>
        <w:rPr>
          <w:rFonts w:ascii="Times New Roman" w:hAnsi="Times New Roman" w:cs="Times New Roman"/>
          <w:i/>
          <w:sz w:val="24"/>
          <w:szCs w:val="24"/>
        </w:rPr>
      </w:pPr>
    </w:p>
    <w:p w:rsidR="00FE72D2" w:rsidRPr="00EE095D" w:rsidRDefault="00FE72D2" w:rsidP="00FE72D2">
      <w:pPr>
        <w:ind w:right="40"/>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A testator may revoke any time a will entirely or partially, in one of the forms foreseen by law for the preparation of the</w:t>
      </w:r>
      <w:r w:rsidRPr="00EE095D">
        <w:rPr>
          <w:rFonts w:ascii="Times New Roman" w:eastAsia="Times New Roman" w:hAnsi="Times New Roman" w:cs="Times New Roman"/>
          <w:spacing w:val="-12"/>
          <w:sz w:val="24"/>
          <w:szCs w:val="24"/>
        </w:rPr>
        <w:t xml:space="preserve"> </w:t>
      </w:r>
      <w:r w:rsidRPr="00EE095D">
        <w:rPr>
          <w:rFonts w:ascii="Times New Roman" w:eastAsia="Times New Roman" w:hAnsi="Times New Roman" w:cs="Times New Roman"/>
          <w:sz w:val="24"/>
          <w:szCs w:val="24"/>
        </w:rPr>
        <w:t>will.</w:t>
      </w:r>
    </w:p>
    <w:p w:rsidR="00FE72D2" w:rsidRPr="00EE095D" w:rsidRDefault="00FE72D2" w:rsidP="00FE72D2">
      <w:pPr>
        <w:ind w:right="40"/>
        <w:rPr>
          <w:rFonts w:ascii="Times New Roman" w:eastAsia="Times New Roman" w:hAnsi="Times New Roman" w:cs="Times New Roman"/>
          <w:sz w:val="24"/>
          <w:szCs w:val="24"/>
        </w:rPr>
      </w:pPr>
    </w:p>
    <w:p w:rsidR="00FE72D2" w:rsidRPr="00EE095D" w:rsidRDefault="00FE72D2" w:rsidP="00FE72D2">
      <w:pPr>
        <w:ind w:right="40"/>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A testator may also revoke a written will by destroying the</w:t>
      </w:r>
      <w:r w:rsidRPr="00EE095D">
        <w:rPr>
          <w:rFonts w:ascii="Times New Roman" w:eastAsia="Times New Roman" w:hAnsi="Times New Roman" w:cs="Times New Roman"/>
          <w:spacing w:val="-17"/>
          <w:sz w:val="24"/>
          <w:szCs w:val="24"/>
        </w:rPr>
        <w:t xml:space="preserve"> </w:t>
      </w:r>
      <w:r w:rsidRPr="00EE095D">
        <w:rPr>
          <w:rFonts w:ascii="Times New Roman" w:eastAsia="Times New Roman" w:hAnsi="Times New Roman" w:cs="Times New Roman"/>
          <w:sz w:val="24"/>
          <w:szCs w:val="24"/>
        </w:rPr>
        <w:t>document.</w:t>
      </w:r>
    </w:p>
    <w:p w:rsidR="00FE72D2" w:rsidRPr="00EE095D" w:rsidRDefault="00FE72D2" w:rsidP="00FE72D2">
      <w:pPr>
        <w:ind w:right="40"/>
        <w:rPr>
          <w:rFonts w:ascii="Times New Roman" w:eastAsia="Times New Roman" w:hAnsi="Times New Roman" w:cs="Times New Roman"/>
          <w:sz w:val="24"/>
          <w:szCs w:val="24"/>
        </w:rPr>
      </w:pPr>
    </w:p>
    <w:p w:rsidR="00FE72D2" w:rsidRPr="00EE095D" w:rsidRDefault="00FE72D2" w:rsidP="00FE72D2">
      <w:pPr>
        <w:ind w:right="40"/>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w:t>
      </w:r>
      <w:r w:rsidRPr="00EE095D">
        <w:rPr>
          <w:rFonts w:ascii="Times New Roman" w:eastAsia="Times New Roman" w:hAnsi="Times New Roman" w:cs="Times New Roman"/>
          <w:b/>
          <w:spacing w:val="-10"/>
          <w:sz w:val="24"/>
          <w:szCs w:val="24"/>
        </w:rPr>
        <w:t xml:space="preserve"> </w:t>
      </w:r>
      <w:r w:rsidR="00B842A1">
        <w:rPr>
          <w:rFonts w:ascii="Times New Roman" w:eastAsia="Times New Roman" w:hAnsi="Times New Roman" w:cs="Times New Roman"/>
          <w:b/>
          <w:sz w:val="24"/>
          <w:szCs w:val="24"/>
        </w:rPr>
        <w:t>96</w:t>
      </w:r>
    </w:p>
    <w:p w:rsidR="00FE72D2" w:rsidRPr="00EE095D" w:rsidRDefault="00FE72D2" w:rsidP="00FE72D2">
      <w:pPr>
        <w:ind w:right="40"/>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Relationship between the previous and subsequent</w:t>
      </w:r>
      <w:r w:rsidRPr="00EE095D">
        <w:rPr>
          <w:rFonts w:ascii="Times New Roman" w:eastAsia="Times New Roman" w:hAnsi="Times New Roman" w:cs="Times New Roman"/>
          <w:b/>
          <w:spacing w:val="-7"/>
          <w:sz w:val="24"/>
          <w:szCs w:val="24"/>
        </w:rPr>
        <w:t xml:space="preserve"> </w:t>
      </w:r>
      <w:r w:rsidRPr="00EE095D">
        <w:rPr>
          <w:rFonts w:ascii="Times New Roman" w:eastAsia="Times New Roman" w:hAnsi="Times New Roman" w:cs="Times New Roman"/>
          <w:b/>
          <w:sz w:val="24"/>
          <w:szCs w:val="24"/>
        </w:rPr>
        <w:t>will</w:t>
      </w:r>
    </w:p>
    <w:p w:rsidR="00FE72D2" w:rsidRPr="00EE095D" w:rsidRDefault="00FE72D2" w:rsidP="00FE72D2">
      <w:pPr>
        <w:ind w:right="40"/>
        <w:jc w:val="center"/>
        <w:rPr>
          <w:rFonts w:ascii="Times New Roman" w:eastAsia="Times New Roman" w:hAnsi="Times New Roman" w:cs="Times New Roman"/>
          <w:b/>
          <w:sz w:val="24"/>
          <w:szCs w:val="24"/>
        </w:rPr>
      </w:pPr>
    </w:p>
    <w:p w:rsidR="00FE72D2" w:rsidRPr="00EE095D" w:rsidRDefault="00FE72D2" w:rsidP="00FE72D2">
      <w:pPr>
        <w:tabs>
          <w:tab w:val="left" w:pos="702"/>
        </w:tabs>
        <w:ind w:right="40"/>
        <w:rPr>
          <w:rFonts w:ascii="Times New Roman" w:eastAsia="Times New Roman" w:hAnsi="Times New Roman" w:cs="Times New Roman"/>
          <w:sz w:val="24"/>
          <w:szCs w:val="24"/>
        </w:rPr>
      </w:pPr>
      <w:r w:rsidRPr="00EE095D">
        <w:rPr>
          <w:rFonts w:ascii="Times New Roman" w:hAnsi="Times New Roman" w:cs="Times New Roman"/>
          <w:sz w:val="24"/>
          <w:szCs w:val="24"/>
        </w:rPr>
        <w:t>1. In case the subsequent will does not expressly revoke the previous will, the provisions of the former will shall remain in force if they are not in contradiction with the provisions of the subsequent</w:t>
      </w:r>
      <w:r w:rsidRPr="00EE095D">
        <w:rPr>
          <w:rFonts w:ascii="Times New Roman" w:hAnsi="Times New Roman" w:cs="Times New Roman"/>
          <w:spacing w:val="-15"/>
          <w:sz w:val="24"/>
          <w:szCs w:val="24"/>
        </w:rPr>
        <w:t xml:space="preserve"> </w:t>
      </w:r>
      <w:r w:rsidRPr="00EE095D">
        <w:rPr>
          <w:rFonts w:ascii="Times New Roman" w:hAnsi="Times New Roman" w:cs="Times New Roman"/>
          <w:sz w:val="24"/>
          <w:szCs w:val="24"/>
        </w:rPr>
        <w:t>will.</w:t>
      </w:r>
    </w:p>
    <w:p w:rsidR="00FE72D2" w:rsidRPr="00EE095D" w:rsidRDefault="00FE72D2" w:rsidP="00FE72D2">
      <w:pPr>
        <w:tabs>
          <w:tab w:val="left" w:pos="702"/>
        </w:tabs>
        <w:ind w:right="40"/>
        <w:rPr>
          <w:rFonts w:ascii="Times New Roman" w:hAnsi="Times New Roman" w:cs="Times New Roman"/>
          <w:sz w:val="24"/>
          <w:szCs w:val="24"/>
        </w:rPr>
      </w:pPr>
    </w:p>
    <w:p w:rsidR="00FE72D2" w:rsidRPr="00EE095D" w:rsidRDefault="00FE72D2" w:rsidP="00FE72D2">
      <w:pPr>
        <w:tabs>
          <w:tab w:val="left" w:pos="702"/>
        </w:tabs>
        <w:ind w:right="40"/>
        <w:rPr>
          <w:rFonts w:ascii="Times New Roman" w:eastAsia="Times New Roman" w:hAnsi="Times New Roman" w:cs="Times New Roman"/>
          <w:sz w:val="24"/>
          <w:szCs w:val="24"/>
        </w:rPr>
      </w:pPr>
      <w:r w:rsidRPr="00EE095D">
        <w:rPr>
          <w:rFonts w:ascii="Times New Roman" w:hAnsi="Times New Roman" w:cs="Times New Roman"/>
          <w:sz w:val="24"/>
          <w:szCs w:val="24"/>
        </w:rPr>
        <w:t>2. In case the testator has destroyed the subsequent will, the previous will shall re- enter into</w:t>
      </w:r>
      <w:r w:rsidRPr="00EE095D">
        <w:rPr>
          <w:rFonts w:ascii="Times New Roman" w:hAnsi="Times New Roman" w:cs="Times New Roman"/>
          <w:spacing w:val="-5"/>
          <w:sz w:val="24"/>
          <w:szCs w:val="24"/>
        </w:rPr>
        <w:t xml:space="preserve"> </w:t>
      </w:r>
      <w:r w:rsidRPr="00EE095D">
        <w:rPr>
          <w:rFonts w:ascii="Times New Roman" w:hAnsi="Times New Roman" w:cs="Times New Roman"/>
          <w:sz w:val="24"/>
          <w:szCs w:val="24"/>
        </w:rPr>
        <w:t>force.</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w:t>
      </w:r>
      <w:r w:rsidRPr="00EE095D">
        <w:rPr>
          <w:rFonts w:ascii="Times New Roman" w:eastAsia="Times New Roman" w:hAnsi="Times New Roman" w:cs="Times New Roman"/>
          <w:b/>
          <w:spacing w:val="-10"/>
          <w:sz w:val="24"/>
          <w:szCs w:val="24"/>
        </w:rPr>
        <w:t xml:space="preserve"> </w:t>
      </w:r>
      <w:r w:rsidR="00B842A1">
        <w:rPr>
          <w:rFonts w:ascii="Times New Roman" w:eastAsia="Times New Roman" w:hAnsi="Times New Roman" w:cs="Times New Roman"/>
          <w:b/>
          <w:sz w:val="24"/>
          <w:szCs w:val="24"/>
        </w:rPr>
        <w:t>97</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Dispositions over the object of a</w:t>
      </w:r>
      <w:r w:rsidRPr="00EE095D">
        <w:rPr>
          <w:rFonts w:ascii="Times New Roman" w:eastAsia="Times New Roman" w:hAnsi="Times New Roman" w:cs="Times New Roman"/>
          <w:b/>
          <w:spacing w:val="-7"/>
          <w:sz w:val="24"/>
          <w:szCs w:val="24"/>
        </w:rPr>
        <w:t xml:space="preserve"> </w:t>
      </w:r>
      <w:r w:rsidRPr="00EE095D">
        <w:rPr>
          <w:rFonts w:ascii="Times New Roman" w:eastAsia="Times New Roman" w:hAnsi="Times New Roman" w:cs="Times New Roman"/>
          <w:b/>
          <w:sz w:val="24"/>
          <w:szCs w:val="24"/>
        </w:rPr>
        <w:t>legacy</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Any subsequent disposition over a thing left to someone by the testator in a will, shall have as result the revocation of such</w:t>
      </w:r>
      <w:r w:rsidRPr="00EE095D">
        <w:rPr>
          <w:rFonts w:ascii="Times New Roman" w:eastAsia="Times New Roman" w:hAnsi="Times New Roman" w:cs="Times New Roman"/>
          <w:spacing w:val="-16"/>
          <w:sz w:val="24"/>
          <w:szCs w:val="24"/>
        </w:rPr>
        <w:t xml:space="preserve"> </w:t>
      </w:r>
      <w:r w:rsidRPr="00EE095D">
        <w:rPr>
          <w:rFonts w:ascii="Times New Roman" w:eastAsia="Times New Roman" w:hAnsi="Times New Roman" w:cs="Times New Roman"/>
          <w:sz w:val="24"/>
          <w:szCs w:val="24"/>
        </w:rPr>
        <w:t>bequest.</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B842A1" w:rsidRDefault="00B842A1" w:rsidP="00FE72D2">
      <w:pPr>
        <w:ind w:right="71"/>
        <w:jc w:val="center"/>
        <w:rPr>
          <w:rFonts w:ascii="Times New Roman" w:eastAsia="Times New Roman" w:hAnsi="Times New Roman" w:cs="Times New Roman"/>
          <w:b/>
          <w:sz w:val="28"/>
          <w:szCs w:val="28"/>
        </w:rPr>
      </w:pPr>
      <w:r w:rsidRPr="00B842A1">
        <w:rPr>
          <w:rFonts w:ascii="Times New Roman" w:eastAsia="Times New Roman" w:hAnsi="Times New Roman" w:cs="Times New Roman"/>
          <w:b/>
          <w:sz w:val="28"/>
          <w:szCs w:val="28"/>
        </w:rPr>
        <w:t xml:space="preserve">Chapter XIII – Unworthiness and Exclusion of Compulsory Heirs </w:t>
      </w:r>
      <w:r w:rsidR="00FE72D2" w:rsidRPr="00B842A1">
        <w:rPr>
          <w:rFonts w:ascii="Times New Roman" w:eastAsia="Times New Roman" w:hAnsi="Times New Roman" w:cs="Times New Roman"/>
          <w:b/>
          <w:sz w:val="28"/>
          <w:szCs w:val="28"/>
        </w:rPr>
        <w:t xml:space="preserve"> </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B842A1" w:rsidP="00FE72D2">
      <w:pPr>
        <w:ind w:right="7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Sub-chapter I – Unworthiness </w:t>
      </w:r>
      <w:r w:rsidR="00FE72D2" w:rsidRPr="00EE095D">
        <w:rPr>
          <w:rFonts w:ascii="Times New Roman" w:eastAsia="Times New Roman" w:hAnsi="Times New Roman" w:cs="Times New Roman"/>
          <w:b/>
          <w:sz w:val="24"/>
          <w:szCs w:val="24"/>
        </w:rPr>
        <w:t xml:space="preserve"> </w:t>
      </w:r>
    </w:p>
    <w:p w:rsidR="00FE72D2" w:rsidRPr="00EE095D" w:rsidRDefault="00FE72D2" w:rsidP="00FE72D2">
      <w:pPr>
        <w:ind w:right="71"/>
        <w:jc w:val="center"/>
        <w:rPr>
          <w:rFonts w:ascii="Times New Roman" w:hAnsi="Times New Roman" w:cs="Times New Roman"/>
          <w:sz w:val="24"/>
          <w:szCs w:val="24"/>
        </w:rPr>
      </w:pP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10"/>
          <w:sz w:val="24"/>
          <w:szCs w:val="24"/>
        </w:rPr>
        <w:t xml:space="preserve"> </w:t>
      </w:r>
      <w:r w:rsidR="00B842A1">
        <w:rPr>
          <w:rFonts w:ascii="Times New Roman" w:hAnsi="Times New Roman" w:cs="Times New Roman"/>
          <w:b/>
          <w:sz w:val="24"/>
          <w:szCs w:val="24"/>
        </w:rPr>
        <w:t>98</w:t>
      </w: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On unworthiness in general</w:t>
      </w:r>
    </w:p>
    <w:p w:rsidR="00FE72D2" w:rsidRPr="00EE095D" w:rsidRDefault="00FE72D2" w:rsidP="00FE72D2">
      <w:pPr>
        <w:ind w:right="71"/>
        <w:jc w:val="center"/>
        <w:rPr>
          <w:rFonts w:ascii="Times New Roman" w:hAnsi="Times New Roman" w:cs="Times New Roman"/>
          <w:b/>
          <w:sz w:val="24"/>
          <w:szCs w:val="24"/>
        </w:rPr>
      </w:pPr>
    </w:p>
    <w:p w:rsidR="00FE72D2" w:rsidRPr="00EE095D" w:rsidRDefault="00FE72D2" w:rsidP="00FE72D2">
      <w:pPr>
        <w:tabs>
          <w:tab w:val="left" w:pos="702"/>
        </w:tabs>
        <w:ind w:right="71"/>
        <w:rPr>
          <w:rFonts w:ascii="Times New Roman" w:hAnsi="Times New Roman" w:cs="Times New Roman"/>
          <w:sz w:val="24"/>
          <w:szCs w:val="24"/>
        </w:rPr>
      </w:pPr>
      <w:r w:rsidRPr="00EE095D">
        <w:rPr>
          <w:rFonts w:ascii="Times New Roman" w:hAnsi="Times New Roman" w:cs="Times New Roman"/>
          <w:sz w:val="24"/>
          <w:szCs w:val="24"/>
        </w:rPr>
        <w:t>1. An unworthy person cannot</w:t>
      </w:r>
      <w:r w:rsidRPr="00EE095D">
        <w:rPr>
          <w:rFonts w:ascii="Times New Roman" w:hAnsi="Times New Roman" w:cs="Times New Roman"/>
          <w:spacing w:val="-1"/>
          <w:sz w:val="24"/>
          <w:szCs w:val="24"/>
        </w:rPr>
        <w:t xml:space="preserve"> </w:t>
      </w:r>
      <w:r w:rsidRPr="00EE095D">
        <w:rPr>
          <w:rFonts w:ascii="Times New Roman" w:hAnsi="Times New Roman" w:cs="Times New Roman"/>
          <w:sz w:val="24"/>
          <w:szCs w:val="24"/>
        </w:rPr>
        <w:t>inherit.</w:t>
      </w:r>
    </w:p>
    <w:p w:rsidR="00FE72D2" w:rsidRPr="00EE095D" w:rsidRDefault="00FE72D2" w:rsidP="00FE72D2">
      <w:pPr>
        <w:tabs>
          <w:tab w:val="left" w:pos="702"/>
        </w:tabs>
        <w:ind w:right="71"/>
        <w:rPr>
          <w:rFonts w:ascii="Times New Roman" w:hAnsi="Times New Roman" w:cs="Times New Roman"/>
          <w:sz w:val="24"/>
          <w:szCs w:val="24"/>
        </w:rPr>
      </w:pPr>
    </w:p>
    <w:p w:rsidR="00FE72D2" w:rsidRPr="00EE095D" w:rsidRDefault="00FE72D2" w:rsidP="00FE72D2">
      <w:pPr>
        <w:tabs>
          <w:tab w:val="left" w:pos="702"/>
        </w:tabs>
        <w:ind w:right="71"/>
        <w:rPr>
          <w:rFonts w:ascii="Times New Roman" w:hAnsi="Times New Roman" w:cs="Times New Roman"/>
          <w:sz w:val="24"/>
          <w:szCs w:val="24"/>
        </w:rPr>
      </w:pPr>
      <w:r w:rsidRPr="00EE095D">
        <w:rPr>
          <w:rFonts w:ascii="Times New Roman" w:hAnsi="Times New Roman" w:cs="Times New Roman"/>
          <w:sz w:val="24"/>
          <w:szCs w:val="24"/>
        </w:rPr>
        <w:t>2. The unworthiness shall not prevent descendants of the unworthy person to inherit, as if the unworthy person had died before the</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decedent.</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 xml:space="preserve">Article </w:t>
      </w:r>
      <w:r w:rsidR="00B842A1">
        <w:rPr>
          <w:rFonts w:ascii="Times New Roman" w:hAnsi="Times New Roman" w:cs="Times New Roman"/>
          <w:b/>
          <w:sz w:val="24"/>
          <w:szCs w:val="24"/>
        </w:rPr>
        <w:t>99</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hAnsi="Times New Roman" w:cs="Times New Roman"/>
          <w:b/>
          <w:sz w:val="24"/>
          <w:szCs w:val="24"/>
        </w:rPr>
        <w:t>Unworthiness for inheritance</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A person is unworthy if</w:t>
      </w:r>
      <w:r w:rsidRPr="00EE095D">
        <w:rPr>
          <w:rFonts w:ascii="Times New Roman" w:eastAsia="Times New Roman" w:hAnsi="Times New Roman" w:cs="Times New Roman"/>
          <w:spacing w:val="-5"/>
          <w:sz w:val="24"/>
          <w:szCs w:val="24"/>
        </w:rPr>
        <w:t xml:space="preserve"> </w:t>
      </w:r>
      <w:r w:rsidRPr="00EE095D">
        <w:rPr>
          <w:rFonts w:ascii="Times New Roman" w:eastAsia="Times New Roman" w:hAnsi="Times New Roman" w:cs="Times New Roman"/>
          <w:sz w:val="24"/>
          <w:szCs w:val="24"/>
        </w:rPr>
        <w:t xml:space="preserve">he: </w:t>
      </w:r>
    </w:p>
    <w:p w:rsidR="00FE72D2" w:rsidRPr="00EE095D" w:rsidRDefault="00FE72D2" w:rsidP="00FE72D2">
      <w:pPr>
        <w:tabs>
          <w:tab w:val="left" w:pos="821"/>
        </w:tabs>
        <w:ind w:left="360" w:right="71"/>
        <w:rPr>
          <w:rFonts w:ascii="Times New Roman" w:eastAsia="Times New Roman" w:hAnsi="Times New Roman" w:cs="Times New Roman"/>
          <w:sz w:val="24"/>
          <w:szCs w:val="24"/>
        </w:rPr>
      </w:pPr>
    </w:p>
    <w:p w:rsidR="00FE72D2" w:rsidRPr="00EE095D" w:rsidRDefault="00FE72D2" w:rsidP="00BF4E8F">
      <w:pPr>
        <w:widowControl w:val="0"/>
        <w:numPr>
          <w:ilvl w:val="1"/>
          <w:numId w:val="344"/>
        </w:numPr>
        <w:tabs>
          <w:tab w:val="left" w:pos="821"/>
        </w:tabs>
        <w:ind w:left="0" w:right="71" w:firstLine="270"/>
        <w:jc w:val="left"/>
        <w:rPr>
          <w:rFonts w:ascii="Times New Roman" w:eastAsia="Times New Roman" w:hAnsi="Times New Roman" w:cs="Times New Roman"/>
          <w:sz w:val="24"/>
          <w:szCs w:val="24"/>
        </w:rPr>
      </w:pPr>
      <w:r w:rsidRPr="00EE095D">
        <w:rPr>
          <w:rFonts w:ascii="Times New Roman" w:hAnsi="Times New Roman" w:cs="Times New Roman"/>
          <w:sz w:val="24"/>
          <w:szCs w:val="24"/>
        </w:rPr>
        <w:t>has intentionally killed, or has attempted to kill, the decedent, his spouse, his children, or</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parents;</w:t>
      </w:r>
    </w:p>
    <w:p w:rsidR="00FE72D2" w:rsidRPr="00EE095D" w:rsidRDefault="00FE72D2" w:rsidP="00FE72D2">
      <w:pPr>
        <w:tabs>
          <w:tab w:val="left" w:pos="821"/>
        </w:tabs>
        <w:ind w:left="270" w:right="71"/>
        <w:rPr>
          <w:rFonts w:ascii="Times New Roman" w:eastAsia="Times New Roman" w:hAnsi="Times New Roman" w:cs="Times New Roman"/>
          <w:sz w:val="24"/>
          <w:szCs w:val="24"/>
        </w:rPr>
      </w:pPr>
    </w:p>
    <w:p w:rsidR="00FE72D2" w:rsidRPr="00EE095D" w:rsidRDefault="00FE72D2" w:rsidP="00BF4E8F">
      <w:pPr>
        <w:widowControl w:val="0"/>
        <w:numPr>
          <w:ilvl w:val="1"/>
          <w:numId w:val="344"/>
        </w:numPr>
        <w:tabs>
          <w:tab w:val="left" w:pos="821"/>
        </w:tabs>
        <w:ind w:left="0" w:right="71" w:firstLine="270"/>
        <w:jc w:val="left"/>
        <w:rPr>
          <w:rFonts w:ascii="Times New Roman" w:eastAsia="Times New Roman" w:hAnsi="Times New Roman" w:cs="Times New Roman"/>
          <w:sz w:val="24"/>
          <w:szCs w:val="24"/>
        </w:rPr>
      </w:pPr>
      <w:r w:rsidRPr="00EE095D">
        <w:rPr>
          <w:rFonts w:ascii="Times New Roman" w:hAnsi="Times New Roman" w:cs="Times New Roman"/>
          <w:sz w:val="24"/>
          <w:szCs w:val="24"/>
        </w:rPr>
        <w:t>has falsely denounced the decedent of a crime which carries imprisonment, or made a false testimony to that</w:t>
      </w:r>
      <w:r w:rsidRPr="00EE095D">
        <w:rPr>
          <w:rFonts w:ascii="Times New Roman" w:hAnsi="Times New Roman" w:cs="Times New Roman"/>
          <w:spacing w:val="-5"/>
          <w:sz w:val="24"/>
          <w:szCs w:val="24"/>
        </w:rPr>
        <w:t xml:space="preserve"> </w:t>
      </w:r>
      <w:r w:rsidRPr="00EE095D">
        <w:rPr>
          <w:rFonts w:ascii="Times New Roman" w:hAnsi="Times New Roman" w:cs="Times New Roman"/>
          <w:sz w:val="24"/>
          <w:szCs w:val="24"/>
        </w:rPr>
        <w:t>effect;</w:t>
      </w:r>
    </w:p>
    <w:p w:rsidR="00FE72D2" w:rsidRPr="00EE095D" w:rsidRDefault="00FE72D2" w:rsidP="00FE72D2">
      <w:pPr>
        <w:tabs>
          <w:tab w:val="left" w:pos="821"/>
        </w:tabs>
        <w:ind w:right="71"/>
        <w:rPr>
          <w:rFonts w:ascii="Times New Roman" w:eastAsia="Times New Roman" w:hAnsi="Times New Roman" w:cs="Times New Roman"/>
          <w:sz w:val="24"/>
          <w:szCs w:val="24"/>
        </w:rPr>
      </w:pPr>
    </w:p>
    <w:p w:rsidR="00FE72D2" w:rsidRPr="00EE095D" w:rsidRDefault="00FE72D2" w:rsidP="00BF4E8F">
      <w:pPr>
        <w:widowControl w:val="0"/>
        <w:numPr>
          <w:ilvl w:val="1"/>
          <w:numId w:val="344"/>
        </w:numPr>
        <w:tabs>
          <w:tab w:val="left" w:pos="821"/>
        </w:tabs>
        <w:ind w:left="0" w:right="71" w:firstLine="270"/>
        <w:jc w:val="left"/>
        <w:rPr>
          <w:rFonts w:ascii="Times New Roman" w:eastAsia="Times New Roman" w:hAnsi="Times New Roman" w:cs="Times New Roman"/>
          <w:sz w:val="24"/>
          <w:szCs w:val="24"/>
        </w:rPr>
      </w:pPr>
      <w:r w:rsidRPr="00EE095D">
        <w:rPr>
          <w:rFonts w:ascii="Times New Roman" w:hAnsi="Times New Roman" w:cs="Times New Roman"/>
          <w:sz w:val="24"/>
          <w:szCs w:val="24"/>
        </w:rPr>
        <w:t>with the use of fraud, threat, or actual violence, has forced the decedent to draft,  or change, or abrogate, a will, or has drafted himself a false will, or has used such will for his own interests, or the interests of third parties;</w:t>
      </w:r>
    </w:p>
    <w:p w:rsidR="00FE72D2" w:rsidRPr="00EE095D" w:rsidRDefault="00FE72D2" w:rsidP="00FE72D2">
      <w:pPr>
        <w:tabs>
          <w:tab w:val="left" w:pos="821"/>
        </w:tabs>
        <w:ind w:right="71"/>
        <w:rPr>
          <w:rFonts w:ascii="Times New Roman" w:eastAsia="Times New Roman" w:hAnsi="Times New Roman" w:cs="Times New Roman"/>
          <w:sz w:val="24"/>
          <w:szCs w:val="24"/>
        </w:rPr>
      </w:pPr>
    </w:p>
    <w:p w:rsidR="00FE72D2" w:rsidRPr="00EE095D" w:rsidRDefault="00FE72D2" w:rsidP="00BF4E8F">
      <w:pPr>
        <w:widowControl w:val="0"/>
        <w:numPr>
          <w:ilvl w:val="1"/>
          <w:numId w:val="344"/>
        </w:numPr>
        <w:tabs>
          <w:tab w:val="left" w:pos="821"/>
        </w:tabs>
        <w:ind w:left="0" w:right="71" w:firstLine="270"/>
        <w:jc w:val="left"/>
        <w:rPr>
          <w:rFonts w:ascii="Times New Roman" w:eastAsia="Times New Roman" w:hAnsi="Times New Roman" w:cs="Times New Roman"/>
          <w:sz w:val="24"/>
          <w:szCs w:val="24"/>
        </w:rPr>
      </w:pPr>
      <w:r w:rsidRPr="00EE095D">
        <w:rPr>
          <w:rFonts w:ascii="Times New Roman" w:hAnsi="Times New Roman" w:cs="Times New Roman"/>
          <w:sz w:val="24"/>
          <w:szCs w:val="24"/>
        </w:rPr>
        <w:t>behaved towards the decedent in a humiliating manner and has mistreated him; or</w:t>
      </w:r>
    </w:p>
    <w:p w:rsidR="00FE72D2" w:rsidRPr="00EE095D" w:rsidRDefault="00FE72D2" w:rsidP="00FE72D2">
      <w:pPr>
        <w:rPr>
          <w:rFonts w:ascii="Times New Roman" w:hAnsi="Times New Roman" w:cs="Times New Roman"/>
          <w:sz w:val="24"/>
          <w:szCs w:val="24"/>
        </w:rPr>
      </w:pPr>
    </w:p>
    <w:p w:rsidR="00FE72D2" w:rsidRPr="00EE095D" w:rsidRDefault="00FE72D2" w:rsidP="00BF4E8F">
      <w:pPr>
        <w:widowControl w:val="0"/>
        <w:numPr>
          <w:ilvl w:val="1"/>
          <w:numId w:val="344"/>
        </w:numPr>
        <w:tabs>
          <w:tab w:val="left" w:pos="821"/>
        </w:tabs>
        <w:ind w:left="0" w:right="71" w:firstLine="270"/>
        <w:jc w:val="left"/>
        <w:rPr>
          <w:rFonts w:ascii="Times New Roman" w:eastAsia="Times New Roman" w:hAnsi="Times New Roman" w:cs="Times New Roman"/>
          <w:sz w:val="24"/>
          <w:szCs w:val="24"/>
        </w:rPr>
      </w:pPr>
      <w:r w:rsidRPr="00EE095D">
        <w:rPr>
          <w:rFonts w:ascii="Times New Roman" w:hAnsi="Times New Roman" w:cs="Times New Roman"/>
          <w:sz w:val="24"/>
          <w:szCs w:val="24"/>
        </w:rPr>
        <w:t>did not fulfill an obligation to maintain or assist the decedent.</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w:t>
      </w:r>
      <w:r w:rsidRPr="00EE095D">
        <w:rPr>
          <w:rFonts w:ascii="Times New Roman" w:eastAsia="Times New Roman" w:hAnsi="Times New Roman" w:cs="Times New Roman"/>
          <w:b/>
          <w:spacing w:val="-10"/>
          <w:sz w:val="24"/>
          <w:szCs w:val="24"/>
        </w:rPr>
        <w:t xml:space="preserve"> </w:t>
      </w:r>
      <w:r w:rsidR="00B842A1">
        <w:rPr>
          <w:rFonts w:ascii="Times New Roman" w:eastAsia="Times New Roman" w:hAnsi="Times New Roman" w:cs="Times New Roman"/>
          <w:b/>
          <w:sz w:val="24"/>
          <w:szCs w:val="24"/>
        </w:rPr>
        <w:t>100</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 xml:space="preserve">On Consideration of unworthiness </w:t>
      </w:r>
      <w:r w:rsidRPr="00EE095D">
        <w:rPr>
          <w:rFonts w:ascii="Times New Roman" w:eastAsia="Times New Roman" w:hAnsi="Times New Roman" w:cs="Times New Roman"/>
          <w:b/>
          <w:i/>
          <w:sz w:val="24"/>
          <w:szCs w:val="24"/>
        </w:rPr>
        <w:t>ex</w:t>
      </w:r>
      <w:r w:rsidRPr="00EE095D">
        <w:rPr>
          <w:rFonts w:ascii="Times New Roman" w:eastAsia="Times New Roman" w:hAnsi="Times New Roman" w:cs="Times New Roman"/>
          <w:b/>
          <w:i/>
          <w:spacing w:val="-6"/>
          <w:sz w:val="24"/>
          <w:szCs w:val="24"/>
        </w:rPr>
        <w:t xml:space="preserve"> </w:t>
      </w:r>
      <w:r w:rsidRPr="00EE095D">
        <w:rPr>
          <w:rFonts w:ascii="Times New Roman" w:eastAsia="Times New Roman" w:hAnsi="Times New Roman" w:cs="Times New Roman"/>
          <w:b/>
          <w:i/>
          <w:sz w:val="24"/>
          <w:szCs w:val="24"/>
        </w:rPr>
        <w:t>officio</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Unworthiness shall be considered by the court </w:t>
      </w:r>
      <w:r w:rsidRPr="00EE095D">
        <w:rPr>
          <w:rFonts w:ascii="Times New Roman" w:eastAsia="Times New Roman" w:hAnsi="Times New Roman" w:cs="Times New Roman"/>
          <w:i/>
          <w:sz w:val="24"/>
          <w:szCs w:val="24"/>
        </w:rPr>
        <w:t>ex officio</w:t>
      </w:r>
      <w:r w:rsidRPr="00EE095D">
        <w:rPr>
          <w:rFonts w:ascii="Times New Roman" w:eastAsia="Times New Roman" w:hAnsi="Times New Roman" w:cs="Times New Roman"/>
          <w:sz w:val="24"/>
          <w:szCs w:val="24"/>
        </w:rPr>
        <w:t>, except in the cases when the heir has not fulfilled his obligation to maintain or assist the</w:t>
      </w:r>
      <w:r w:rsidRPr="00EE095D">
        <w:rPr>
          <w:rFonts w:ascii="Times New Roman" w:eastAsia="Times New Roman" w:hAnsi="Times New Roman" w:cs="Times New Roman"/>
          <w:spacing w:val="-22"/>
          <w:sz w:val="24"/>
          <w:szCs w:val="24"/>
        </w:rPr>
        <w:t xml:space="preserve"> </w:t>
      </w:r>
      <w:r w:rsidRPr="00EE095D">
        <w:rPr>
          <w:rFonts w:ascii="Times New Roman" w:eastAsia="Times New Roman" w:hAnsi="Times New Roman" w:cs="Times New Roman"/>
          <w:sz w:val="24"/>
          <w:szCs w:val="24"/>
        </w:rPr>
        <w:t>decedent.</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10"/>
          <w:sz w:val="24"/>
          <w:szCs w:val="24"/>
        </w:rPr>
        <w:t xml:space="preserve"> </w:t>
      </w:r>
      <w:r w:rsidRPr="00EE095D">
        <w:rPr>
          <w:rFonts w:ascii="Times New Roman" w:hAnsi="Times New Roman" w:cs="Times New Roman"/>
          <w:b/>
          <w:sz w:val="24"/>
          <w:szCs w:val="24"/>
        </w:rPr>
        <w:t>1</w:t>
      </w:r>
      <w:r w:rsidR="00B842A1">
        <w:rPr>
          <w:rFonts w:ascii="Times New Roman" w:hAnsi="Times New Roman" w:cs="Times New Roman"/>
          <w:b/>
          <w:sz w:val="24"/>
          <w:szCs w:val="24"/>
        </w:rPr>
        <w:t>01</w:t>
      </w: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Exemption to</w:t>
      </w:r>
      <w:r w:rsidRPr="00EE095D">
        <w:rPr>
          <w:rFonts w:ascii="Times New Roman" w:hAnsi="Times New Roman" w:cs="Times New Roman"/>
          <w:b/>
          <w:spacing w:val="-2"/>
          <w:sz w:val="24"/>
          <w:szCs w:val="24"/>
        </w:rPr>
        <w:t xml:space="preserve"> </w:t>
      </w:r>
      <w:r w:rsidRPr="00EE095D">
        <w:rPr>
          <w:rFonts w:ascii="Times New Roman" w:hAnsi="Times New Roman" w:cs="Times New Roman"/>
          <w:b/>
          <w:sz w:val="24"/>
          <w:szCs w:val="24"/>
        </w:rPr>
        <w:t>ineligibility</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A decedent shall have the right to authorise an unworthy person to inherit, provided that the authorisation is granted by will, or, where such authorisation is not given expressively, the decedent notes in the will that he or she has recognised the unworthiness and still assigns him or her as an</w:t>
      </w:r>
      <w:r w:rsidRPr="00EE095D">
        <w:rPr>
          <w:rFonts w:ascii="Times New Roman" w:eastAsia="Times New Roman" w:hAnsi="Times New Roman" w:cs="Times New Roman"/>
          <w:spacing w:val="-5"/>
          <w:sz w:val="24"/>
          <w:szCs w:val="24"/>
        </w:rPr>
        <w:t xml:space="preserve"> </w:t>
      </w:r>
      <w:r w:rsidRPr="00EE095D">
        <w:rPr>
          <w:rFonts w:ascii="Times New Roman" w:eastAsia="Times New Roman" w:hAnsi="Times New Roman" w:cs="Times New Roman"/>
          <w:sz w:val="24"/>
          <w:szCs w:val="24"/>
        </w:rPr>
        <w:t>heir.</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B842A1" w:rsidP="00B842A1">
      <w:pPr>
        <w:ind w:right="7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Sub-chapter II – Exclusion of a Compulsory Heir from Inheritance and the Deprivation of the Compulsory Share to the Benefit of his or her Descendants </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w:t>
      </w:r>
      <w:r w:rsidRPr="00EE095D">
        <w:rPr>
          <w:rFonts w:ascii="Times New Roman" w:eastAsia="Times New Roman" w:hAnsi="Times New Roman" w:cs="Times New Roman"/>
          <w:b/>
          <w:spacing w:val="-10"/>
          <w:sz w:val="24"/>
          <w:szCs w:val="24"/>
        </w:rPr>
        <w:t xml:space="preserve"> </w:t>
      </w:r>
      <w:r w:rsidRPr="00EE095D">
        <w:rPr>
          <w:rFonts w:ascii="Times New Roman" w:eastAsia="Times New Roman" w:hAnsi="Times New Roman" w:cs="Times New Roman"/>
          <w:b/>
          <w:sz w:val="24"/>
          <w:szCs w:val="24"/>
        </w:rPr>
        <w:t>1</w:t>
      </w:r>
      <w:r w:rsidR="00B842A1">
        <w:rPr>
          <w:rFonts w:ascii="Times New Roman" w:eastAsia="Times New Roman" w:hAnsi="Times New Roman" w:cs="Times New Roman"/>
          <w:b/>
          <w:sz w:val="24"/>
          <w:szCs w:val="24"/>
        </w:rPr>
        <w:t>02</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The reasons of</w:t>
      </w:r>
      <w:r w:rsidRPr="00EE095D">
        <w:rPr>
          <w:rFonts w:ascii="Times New Roman" w:eastAsia="Times New Roman" w:hAnsi="Times New Roman" w:cs="Times New Roman"/>
          <w:b/>
          <w:spacing w:val="-3"/>
          <w:sz w:val="24"/>
          <w:szCs w:val="24"/>
        </w:rPr>
        <w:t xml:space="preserve"> </w:t>
      </w:r>
      <w:r w:rsidRPr="00EE095D">
        <w:rPr>
          <w:rFonts w:ascii="Times New Roman" w:eastAsia="Times New Roman" w:hAnsi="Times New Roman" w:cs="Times New Roman"/>
          <w:b/>
          <w:sz w:val="24"/>
          <w:szCs w:val="24"/>
        </w:rPr>
        <w:t>exclusion</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The decedent can exclude from inheritance, in his will, an heir who has the right to the compulsory</w:t>
      </w:r>
      <w:r w:rsidRPr="00EE095D">
        <w:rPr>
          <w:rFonts w:ascii="Times New Roman" w:eastAsia="Times New Roman" w:hAnsi="Times New Roman" w:cs="Times New Roman"/>
          <w:spacing w:val="-2"/>
          <w:sz w:val="24"/>
          <w:szCs w:val="24"/>
        </w:rPr>
        <w:t xml:space="preserve"> </w:t>
      </w:r>
      <w:r w:rsidRPr="00EE095D">
        <w:rPr>
          <w:rFonts w:ascii="Times New Roman" w:eastAsia="Times New Roman" w:hAnsi="Times New Roman" w:cs="Times New Roman"/>
          <w:sz w:val="24"/>
          <w:szCs w:val="24"/>
        </w:rPr>
        <w:t>share:</w:t>
      </w:r>
    </w:p>
    <w:p w:rsidR="00FE72D2" w:rsidRPr="00EE095D" w:rsidRDefault="00FE72D2" w:rsidP="00FE72D2">
      <w:pPr>
        <w:tabs>
          <w:tab w:val="left" w:pos="821"/>
        </w:tabs>
        <w:ind w:right="71"/>
        <w:rPr>
          <w:rFonts w:ascii="Times New Roman" w:hAnsi="Times New Roman" w:cs="Times New Roman"/>
          <w:sz w:val="24"/>
          <w:szCs w:val="24"/>
        </w:rPr>
      </w:pPr>
    </w:p>
    <w:p w:rsidR="00FE72D2" w:rsidRPr="00EE095D" w:rsidRDefault="00FE72D2" w:rsidP="00BF4E8F">
      <w:pPr>
        <w:widowControl w:val="0"/>
        <w:numPr>
          <w:ilvl w:val="1"/>
          <w:numId w:val="345"/>
        </w:numPr>
        <w:tabs>
          <w:tab w:val="left" w:pos="821"/>
        </w:tabs>
        <w:ind w:left="0" w:right="71" w:firstLine="270"/>
        <w:jc w:val="left"/>
        <w:rPr>
          <w:rFonts w:ascii="Times New Roman" w:eastAsia="Times New Roman" w:hAnsi="Times New Roman" w:cs="Times New Roman"/>
          <w:sz w:val="24"/>
          <w:szCs w:val="24"/>
        </w:rPr>
      </w:pPr>
      <w:r w:rsidRPr="00EE095D">
        <w:rPr>
          <w:rFonts w:ascii="Times New Roman" w:hAnsi="Times New Roman" w:cs="Times New Roman"/>
          <w:sz w:val="24"/>
          <w:szCs w:val="24"/>
        </w:rPr>
        <w:t>If he has committed a grave offence against the decedent by violating a legal or moral</w:t>
      </w:r>
      <w:r w:rsidRPr="00EE095D">
        <w:rPr>
          <w:rFonts w:ascii="Times New Roman" w:hAnsi="Times New Roman" w:cs="Times New Roman"/>
          <w:spacing w:val="-3"/>
          <w:sz w:val="24"/>
          <w:szCs w:val="24"/>
        </w:rPr>
        <w:t xml:space="preserve"> </w:t>
      </w:r>
      <w:r w:rsidRPr="00EE095D">
        <w:rPr>
          <w:rFonts w:ascii="Times New Roman" w:hAnsi="Times New Roman" w:cs="Times New Roman"/>
          <w:sz w:val="24"/>
          <w:szCs w:val="24"/>
        </w:rPr>
        <w:t>obligation;</w:t>
      </w:r>
    </w:p>
    <w:p w:rsidR="00FE72D2" w:rsidRPr="00EE095D" w:rsidRDefault="00FE72D2" w:rsidP="00FE72D2">
      <w:pPr>
        <w:tabs>
          <w:tab w:val="left" w:pos="821"/>
        </w:tabs>
        <w:ind w:right="71" w:firstLine="270"/>
        <w:rPr>
          <w:rFonts w:ascii="Times New Roman" w:eastAsia="Times New Roman" w:hAnsi="Times New Roman" w:cs="Times New Roman"/>
          <w:sz w:val="24"/>
          <w:szCs w:val="24"/>
        </w:rPr>
      </w:pPr>
    </w:p>
    <w:p w:rsidR="00FE72D2" w:rsidRPr="00EE095D" w:rsidRDefault="00FE72D2" w:rsidP="00BF4E8F">
      <w:pPr>
        <w:widowControl w:val="0"/>
        <w:numPr>
          <w:ilvl w:val="1"/>
          <w:numId w:val="345"/>
        </w:numPr>
        <w:tabs>
          <w:tab w:val="left" w:pos="821"/>
        </w:tabs>
        <w:ind w:left="0" w:right="71" w:firstLine="270"/>
        <w:jc w:val="left"/>
        <w:rPr>
          <w:rFonts w:ascii="Times New Roman" w:eastAsia="Times New Roman" w:hAnsi="Times New Roman" w:cs="Times New Roman"/>
          <w:sz w:val="24"/>
          <w:szCs w:val="24"/>
        </w:rPr>
      </w:pPr>
      <w:r w:rsidRPr="00EE095D">
        <w:rPr>
          <w:rFonts w:ascii="Times New Roman" w:hAnsi="Times New Roman" w:cs="Times New Roman"/>
          <w:sz w:val="24"/>
          <w:szCs w:val="24"/>
        </w:rPr>
        <w:t>If he has deliberately committed a criminal act against the decedent, or his or her spouse, child, or</w:t>
      </w:r>
      <w:r w:rsidRPr="00EE095D">
        <w:rPr>
          <w:rFonts w:ascii="Times New Roman" w:hAnsi="Times New Roman" w:cs="Times New Roman"/>
          <w:spacing w:val="-16"/>
          <w:sz w:val="24"/>
          <w:szCs w:val="24"/>
        </w:rPr>
        <w:t xml:space="preserve"> </w:t>
      </w:r>
      <w:r w:rsidRPr="00EE095D">
        <w:rPr>
          <w:rFonts w:ascii="Times New Roman" w:hAnsi="Times New Roman" w:cs="Times New Roman"/>
          <w:sz w:val="24"/>
          <w:szCs w:val="24"/>
        </w:rPr>
        <w:t>parent.</w:t>
      </w:r>
    </w:p>
    <w:p w:rsidR="00FE72D2" w:rsidRPr="00EE095D" w:rsidRDefault="00FE72D2" w:rsidP="00FE72D2">
      <w:pPr>
        <w:ind w:right="71"/>
        <w:rPr>
          <w:rFonts w:ascii="Times New Roman" w:eastAsia="Times New Roman" w:hAnsi="Times New Roman" w:cs="Times New Roman"/>
          <w:b/>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w:t>
      </w:r>
      <w:r w:rsidRPr="00EE095D">
        <w:rPr>
          <w:rFonts w:ascii="Times New Roman" w:eastAsia="Times New Roman" w:hAnsi="Times New Roman" w:cs="Times New Roman"/>
          <w:b/>
          <w:spacing w:val="-10"/>
          <w:sz w:val="24"/>
          <w:szCs w:val="24"/>
        </w:rPr>
        <w:t xml:space="preserve"> </w:t>
      </w:r>
      <w:r w:rsidRPr="00EE095D">
        <w:rPr>
          <w:rFonts w:ascii="Times New Roman" w:eastAsia="Times New Roman" w:hAnsi="Times New Roman" w:cs="Times New Roman"/>
          <w:b/>
          <w:sz w:val="24"/>
          <w:szCs w:val="24"/>
        </w:rPr>
        <w:t>1</w:t>
      </w:r>
      <w:r w:rsidR="00B842A1">
        <w:rPr>
          <w:rFonts w:ascii="Times New Roman" w:eastAsia="Times New Roman" w:hAnsi="Times New Roman" w:cs="Times New Roman"/>
          <w:b/>
          <w:sz w:val="24"/>
          <w:szCs w:val="24"/>
        </w:rPr>
        <w:t>03</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Partial or full exclusion</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Exclusion from inheritance may be completely or</w:t>
      </w:r>
      <w:r w:rsidRPr="00EE095D">
        <w:rPr>
          <w:rFonts w:ascii="Times New Roman" w:eastAsia="Times New Roman" w:hAnsi="Times New Roman" w:cs="Times New Roman"/>
          <w:spacing w:val="-11"/>
          <w:sz w:val="24"/>
          <w:szCs w:val="24"/>
        </w:rPr>
        <w:t xml:space="preserve"> </w:t>
      </w:r>
      <w:r w:rsidRPr="00EE095D">
        <w:rPr>
          <w:rFonts w:ascii="Times New Roman" w:eastAsia="Times New Roman" w:hAnsi="Times New Roman" w:cs="Times New Roman"/>
          <w:sz w:val="24"/>
          <w:szCs w:val="24"/>
        </w:rPr>
        <w:t>partially.</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w:t>
      </w:r>
      <w:r w:rsidRPr="00EE095D">
        <w:rPr>
          <w:rFonts w:ascii="Times New Roman" w:eastAsia="Times New Roman" w:hAnsi="Times New Roman" w:cs="Times New Roman"/>
          <w:b/>
          <w:spacing w:val="-10"/>
          <w:sz w:val="24"/>
          <w:szCs w:val="24"/>
        </w:rPr>
        <w:t xml:space="preserve"> </w:t>
      </w:r>
      <w:r w:rsidRPr="00EE095D">
        <w:rPr>
          <w:rFonts w:ascii="Times New Roman" w:eastAsia="Times New Roman" w:hAnsi="Times New Roman" w:cs="Times New Roman"/>
          <w:b/>
          <w:sz w:val="24"/>
          <w:szCs w:val="24"/>
        </w:rPr>
        <w:t>1</w:t>
      </w:r>
      <w:r w:rsidR="00B842A1">
        <w:rPr>
          <w:rFonts w:ascii="Times New Roman" w:eastAsia="Times New Roman" w:hAnsi="Times New Roman" w:cs="Times New Roman"/>
          <w:b/>
          <w:sz w:val="24"/>
          <w:szCs w:val="24"/>
        </w:rPr>
        <w:t>04</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Conditions for valid</w:t>
      </w:r>
      <w:r w:rsidRPr="00EE095D">
        <w:rPr>
          <w:rFonts w:ascii="Times New Roman" w:eastAsia="Times New Roman" w:hAnsi="Times New Roman" w:cs="Times New Roman"/>
          <w:b/>
          <w:spacing w:val="-2"/>
          <w:sz w:val="24"/>
          <w:szCs w:val="24"/>
        </w:rPr>
        <w:t xml:space="preserve"> </w:t>
      </w:r>
      <w:r w:rsidRPr="00EE095D">
        <w:rPr>
          <w:rFonts w:ascii="Times New Roman" w:eastAsia="Times New Roman" w:hAnsi="Times New Roman" w:cs="Times New Roman"/>
          <w:b/>
          <w:sz w:val="24"/>
          <w:szCs w:val="24"/>
        </w:rPr>
        <w:t>exclusion</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A decedent who wishes to exclude an heir from inheritance should express it in a clear manner and also indicate the reason for such</w:t>
      </w:r>
      <w:r w:rsidRPr="00EE095D">
        <w:rPr>
          <w:rFonts w:ascii="Times New Roman" w:eastAsia="Times New Roman" w:hAnsi="Times New Roman" w:cs="Times New Roman"/>
          <w:spacing w:val="-23"/>
          <w:sz w:val="24"/>
          <w:szCs w:val="24"/>
        </w:rPr>
        <w:t xml:space="preserve"> </w:t>
      </w:r>
      <w:r w:rsidRPr="00EE095D">
        <w:rPr>
          <w:rFonts w:ascii="Times New Roman" w:eastAsia="Times New Roman" w:hAnsi="Times New Roman" w:cs="Times New Roman"/>
          <w:sz w:val="24"/>
          <w:szCs w:val="24"/>
        </w:rPr>
        <w:t>exclusion.</w:t>
      </w:r>
    </w:p>
    <w:p w:rsidR="00FE72D2" w:rsidRPr="00EE095D" w:rsidRDefault="00FE72D2" w:rsidP="00FE72D2">
      <w:pPr>
        <w:tabs>
          <w:tab w:val="left" w:pos="702"/>
        </w:tabs>
        <w:ind w:right="71"/>
        <w:rPr>
          <w:rFonts w:ascii="Times New Roman" w:hAnsi="Times New Roman" w:cs="Times New Roman"/>
          <w:sz w:val="24"/>
          <w:szCs w:val="24"/>
        </w:rPr>
      </w:pPr>
    </w:p>
    <w:p w:rsidR="00FE72D2" w:rsidRPr="00EE095D" w:rsidRDefault="00FE72D2" w:rsidP="00FE72D2">
      <w:pPr>
        <w:tabs>
          <w:tab w:val="left" w:pos="70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2. The cause of exclusion should exist at the time when the will is</w:t>
      </w:r>
      <w:r w:rsidRPr="00EE095D">
        <w:rPr>
          <w:rFonts w:ascii="Times New Roman" w:hAnsi="Times New Roman" w:cs="Times New Roman"/>
          <w:spacing w:val="-13"/>
          <w:sz w:val="24"/>
          <w:szCs w:val="24"/>
        </w:rPr>
        <w:t xml:space="preserve"> </w:t>
      </w:r>
      <w:r w:rsidRPr="00EE095D">
        <w:rPr>
          <w:rFonts w:ascii="Times New Roman" w:hAnsi="Times New Roman" w:cs="Times New Roman"/>
          <w:sz w:val="24"/>
          <w:szCs w:val="24"/>
        </w:rPr>
        <w:t>made.</w:t>
      </w:r>
    </w:p>
    <w:p w:rsidR="00FE72D2" w:rsidRPr="00EE095D" w:rsidRDefault="00FE72D2" w:rsidP="00FE72D2">
      <w:pPr>
        <w:tabs>
          <w:tab w:val="left" w:pos="702"/>
        </w:tabs>
        <w:ind w:right="71"/>
        <w:rPr>
          <w:rFonts w:ascii="Times New Roman" w:hAnsi="Times New Roman" w:cs="Times New Roman"/>
          <w:sz w:val="24"/>
          <w:szCs w:val="24"/>
        </w:rPr>
      </w:pPr>
    </w:p>
    <w:p w:rsidR="00FE72D2" w:rsidRPr="00EE095D" w:rsidRDefault="00FE72D2" w:rsidP="00FE72D2">
      <w:pPr>
        <w:tabs>
          <w:tab w:val="left" w:pos="70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3. In case of conflict regarding exclusion, the person supporting the exclusion shall have to prove that there are grounds for</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it.</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w:t>
      </w:r>
      <w:r w:rsidRPr="00EE095D">
        <w:rPr>
          <w:rFonts w:ascii="Times New Roman" w:eastAsia="Times New Roman" w:hAnsi="Times New Roman" w:cs="Times New Roman"/>
          <w:b/>
          <w:spacing w:val="-10"/>
          <w:sz w:val="24"/>
          <w:szCs w:val="24"/>
        </w:rPr>
        <w:t xml:space="preserve"> </w:t>
      </w:r>
      <w:r w:rsidRPr="00EE095D">
        <w:rPr>
          <w:rFonts w:ascii="Times New Roman" w:eastAsia="Times New Roman" w:hAnsi="Times New Roman" w:cs="Times New Roman"/>
          <w:b/>
          <w:sz w:val="24"/>
          <w:szCs w:val="24"/>
        </w:rPr>
        <w:t>1</w:t>
      </w:r>
      <w:r w:rsidR="00B842A1">
        <w:rPr>
          <w:rFonts w:ascii="Times New Roman" w:eastAsia="Times New Roman" w:hAnsi="Times New Roman" w:cs="Times New Roman"/>
          <w:b/>
          <w:sz w:val="24"/>
          <w:szCs w:val="24"/>
        </w:rPr>
        <w:t>05</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Consequences of exclusion</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With the exclusion the heir loses the part of inheritance equal to the amount it is excluded, and the remaining heir’s rights shall be assessed as if the excluded person had predeceased the</w:t>
      </w:r>
      <w:r w:rsidRPr="00EE095D">
        <w:rPr>
          <w:rFonts w:ascii="Times New Roman" w:eastAsia="Times New Roman" w:hAnsi="Times New Roman" w:cs="Times New Roman"/>
          <w:spacing w:val="-6"/>
          <w:sz w:val="24"/>
          <w:szCs w:val="24"/>
        </w:rPr>
        <w:t xml:space="preserve"> </w:t>
      </w:r>
      <w:r w:rsidRPr="00EE095D">
        <w:rPr>
          <w:rFonts w:ascii="Times New Roman" w:eastAsia="Times New Roman" w:hAnsi="Times New Roman" w:cs="Times New Roman"/>
          <w:sz w:val="24"/>
          <w:szCs w:val="24"/>
        </w:rPr>
        <w:t>decedent.</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10"/>
          <w:sz w:val="24"/>
          <w:szCs w:val="24"/>
        </w:rPr>
        <w:t xml:space="preserve"> </w:t>
      </w:r>
      <w:r w:rsidRPr="00EE095D">
        <w:rPr>
          <w:rFonts w:ascii="Times New Roman" w:hAnsi="Times New Roman" w:cs="Times New Roman"/>
          <w:b/>
          <w:sz w:val="24"/>
          <w:szCs w:val="24"/>
        </w:rPr>
        <w:t>1</w:t>
      </w:r>
      <w:r w:rsidR="00B842A1">
        <w:rPr>
          <w:rFonts w:ascii="Times New Roman" w:hAnsi="Times New Roman" w:cs="Times New Roman"/>
          <w:b/>
          <w:sz w:val="24"/>
          <w:szCs w:val="24"/>
        </w:rPr>
        <w:t>06</w:t>
      </w: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Deprivation of the compulsory share to the heir’s</w:t>
      </w:r>
      <w:r w:rsidRPr="00EE095D">
        <w:rPr>
          <w:rFonts w:ascii="Times New Roman" w:hAnsi="Times New Roman" w:cs="Times New Roman"/>
          <w:b/>
          <w:spacing w:val="-12"/>
          <w:sz w:val="24"/>
          <w:szCs w:val="24"/>
        </w:rPr>
        <w:t xml:space="preserve"> </w:t>
      </w:r>
      <w:r w:rsidRPr="00EE095D">
        <w:rPr>
          <w:rFonts w:ascii="Times New Roman" w:hAnsi="Times New Roman" w:cs="Times New Roman"/>
          <w:b/>
          <w:sz w:val="24"/>
          <w:szCs w:val="24"/>
        </w:rPr>
        <w:t>benefit</w:t>
      </w:r>
    </w:p>
    <w:p w:rsidR="00FE72D2" w:rsidRPr="00EE095D" w:rsidRDefault="00FE72D2" w:rsidP="00FE72D2">
      <w:pPr>
        <w:ind w:right="71"/>
        <w:jc w:val="center"/>
        <w:rPr>
          <w:rFonts w:ascii="Times New Roman" w:hAnsi="Times New Roman" w:cs="Times New Roman"/>
          <w:b/>
          <w:sz w:val="24"/>
          <w:szCs w:val="24"/>
        </w:rPr>
      </w:pPr>
    </w:p>
    <w:p w:rsidR="00FE72D2" w:rsidRPr="00EE095D" w:rsidRDefault="00FE72D2" w:rsidP="00FE72D2">
      <w:pPr>
        <w:tabs>
          <w:tab w:val="left" w:pos="70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1. If a compulsory heir is deeply indebted, or is a dissipative person, the decedent may deprive him, completely or partially, of the compulsory share, to the benefit of his descendants.</w:t>
      </w:r>
    </w:p>
    <w:p w:rsidR="00FE72D2" w:rsidRPr="00EE095D" w:rsidRDefault="00FE72D2" w:rsidP="00FE72D2">
      <w:pPr>
        <w:tabs>
          <w:tab w:val="left" w:pos="702"/>
        </w:tabs>
        <w:ind w:right="71"/>
        <w:rPr>
          <w:rFonts w:ascii="Times New Roman" w:hAnsi="Times New Roman" w:cs="Times New Roman"/>
          <w:sz w:val="24"/>
          <w:szCs w:val="24"/>
        </w:rPr>
      </w:pPr>
    </w:p>
    <w:p w:rsidR="00FE72D2" w:rsidRPr="00EE095D" w:rsidRDefault="00FE72D2" w:rsidP="00FE72D2">
      <w:pPr>
        <w:tabs>
          <w:tab w:val="left" w:pos="70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2. This deprivation remains in force only if at the moment of opening the inheritance, the deprived person has a child under 18 or a grandchild under 18 from a predeceased child, or a mature child or mature grandchild from a predeceased child, who is unable to</w:t>
      </w:r>
      <w:r w:rsidRPr="00EE095D">
        <w:rPr>
          <w:rFonts w:ascii="Times New Roman" w:hAnsi="Times New Roman" w:cs="Times New Roman"/>
          <w:spacing w:val="-13"/>
          <w:sz w:val="24"/>
          <w:szCs w:val="24"/>
        </w:rPr>
        <w:t xml:space="preserve"> </w:t>
      </w:r>
      <w:r w:rsidRPr="00EE095D">
        <w:rPr>
          <w:rFonts w:ascii="Times New Roman" w:hAnsi="Times New Roman" w:cs="Times New Roman"/>
          <w:sz w:val="24"/>
          <w:szCs w:val="24"/>
        </w:rPr>
        <w:t>work.</w:t>
      </w:r>
    </w:p>
    <w:p w:rsidR="00FE72D2" w:rsidRPr="00EE095D" w:rsidRDefault="00FE72D2" w:rsidP="00FE72D2">
      <w:pPr>
        <w:ind w:right="71"/>
        <w:rPr>
          <w:rFonts w:ascii="Times New Roman" w:eastAsia="Times New Roman" w:hAnsi="Times New Roman" w:cs="Times New Roman"/>
          <w:b/>
          <w:sz w:val="24"/>
          <w:szCs w:val="24"/>
        </w:rPr>
      </w:pPr>
    </w:p>
    <w:p w:rsidR="00B842A1" w:rsidRDefault="00B842A1" w:rsidP="00FE72D2">
      <w:pPr>
        <w:ind w:right="71"/>
        <w:jc w:val="center"/>
        <w:rPr>
          <w:rFonts w:ascii="Times New Roman" w:eastAsia="Times New Roman" w:hAnsi="Times New Roman" w:cs="Times New Roman"/>
          <w:b/>
          <w:sz w:val="24"/>
          <w:szCs w:val="24"/>
        </w:rPr>
      </w:pPr>
    </w:p>
    <w:p w:rsidR="00FE72D2" w:rsidRPr="00B842A1" w:rsidRDefault="00B842A1" w:rsidP="00FE72D2">
      <w:pPr>
        <w:ind w:right="71"/>
        <w:jc w:val="center"/>
        <w:rPr>
          <w:rFonts w:ascii="Times New Roman" w:eastAsia="Times New Roman" w:hAnsi="Times New Roman" w:cs="Times New Roman"/>
          <w:b/>
          <w:sz w:val="28"/>
          <w:szCs w:val="28"/>
        </w:rPr>
      </w:pPr>
      <w:r w:rsidRPr="00B842A1">
        <w:rPr>
          <w:rFonts w:ascii="Times New Roman" w:eastAsia="Times New Roman" w:hAnsi="Times New Roman" w:cs="Times New Roman"/>
          <w:b/>
          <w:sz w:val="28"/>
          <w:szCs w:val="28"/>
        </w:rPr>
        <w:t xml:space="preserve">Chapter XIV – Creditors of the Estate </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w:t>
      </w:r>
      <w:r w:rsidRPr="00EE095D">
        <w:rPr>
          <w:rFonts w:ascii="Times New Roman" w:eastAsia="Times New Roman" w:hAnsi="Times New Roman" w:cs="Times New Roman"/>
          <w:b/>
          <w:spacing w:val="-10"/>
          <w:sz w:val="24"/>
          <w:szCs w:val="24"/>
        </w:rPr>
        <w:t xml:space="preserve"> </w:t>
      </w:r>
      <w:r w:rsidRPr="00EE095D">
        <w:rPr>
          <w:rFonts w:ascii="Times New Roman" w:eastAsia="Times New Roman" w:hAnsi="Times New Roman" w:cs="Times New Roman"/>
          <w:b/>
          <w:sz w:val="24"/>
          <w:szCs w:val="24"/>
        </w:rPr>
        <w:t>1</w:t>
      </w:r>
      <w:r w:rsidR="00B842A1">
        <w:rPr>
          <w:rFonts w:ascii="Times New Roman" w:eastAsia="Times New Roman" w:hAnsi="Times New Roman" w:cs="Times New Roman"/>
          <w:b/>
          <w:sz w:val="24"/>
          <w:szCs w:val="24"/>
        </w:rPr>
        <w:t>07</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On the debts of the inheritance in general</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tabs>
          <w:tab w:val="left" w:pos="70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1. The heirs are liable for the debts encumbering the inheritance, in proportion to their share, and up to the amount of their hereditary</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share.</w:t>
      </w:r>
    </w:p>
    <w:p w:rsidR="00FE72D2" w:rsidRPr="00EE095D" w:rsidRDefault="00FE72D2" w:rsidP="00FE72D2">
      <w:pPr>
        <w:tabs>
          <w:tab w:val="left" w:pos="702"/>
        </w:tabs>
        <w:ind w:right="71"/>
        <w:rPr>
          <w:rFonts w:ascii="Times New Roman" w:eastAsia="Times New Roman" w:hAnsi="Times New Roman" w:cs="Times New Roman"/>
          <w:sz w:val="24"/>
          <w:szCs w:val="24"/>
        </w:rPr>
      </w:pPr>
    </w:p>
    <w:p w:rsidR="00FE72D2" w:rsidRPr="00EE095D" w:rsidRDefault="00FE72D2" w:rsidP="00FE72D2">
      <w:pPr>
        <w:tabs>
          <w:tab w:val="left" w:pos="702"/>
        </w:tabs>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Debts encumbering the inheritance are: those secured on inheritance property, the personal debts of the decedent, the cost of the decedent’s funeral, and expenses required for the safeguarding and administration of the hereditary property up to the division of the</w:t>
      </w:r>
      <w:r w:rsidRPr="00EE095D">
        <w:rPr>
          <w:rFonts w:ascii="Times New Roman" w:eastAsia="Times New Roman" w:hAnsi="Times New Roman" w:cs="Times New Roman"/>
          <w:spacing w:val="-3"/>
          <w:sz w:val="24"/>
          <w:szCs w:val="24"/>
        </w:rPr>
        <w:t xml:space="preserve"> </w:t>
      </w:r>
      <w:r w:rsidRPr="00EE095D">
        <w:rPr>
          <w:rFonts w:ascii="Times New Roman" w:eastAsia="Times New Roman" w:hAnsi="Times New Roman" w:cs="Times New Roman"/>
          <w:sz w:val="24"/>
          <w:szCs w:val="24"/>
        </w:rPr>
        <w:t>inheritance.</w:t>
      </w:r>
    </w:p>
    <w:p w:rsidR="00FE72D2" w:rsidRPr="00EE095D" w:rsidRDefault="00FE72D2" w:rsidP="00FE72D2">
      <w:pPr>
        <w:tabs>
          <w:tab w:val="left" w:pos="702"/>
        </w:tabs>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w:t>
      </w:r>
      <w:r w:rsidRPr="00EE095D">
        <w:rPr>
          <w:rFonts w:ascii="Times New Roman" w:eastAsia="Times New Roman" w:hAnsi="Times New Roman" w:cs="Times New Roman"/>
          <w:b/>
          <w:spacing w:val="-10"/>
          <w:sz w:val="24"/>
          <w:szCs w:val="24"/>
        </w:rPr>
        <w:t xml:space="preserve"> </w:t>
      </w:r>
      <w:r w:rsidRPr="00EE095D">
        <w:rPr>
          <w:rFonts w:ascii="Times New Roman" w:eastAsia="Times New Roman" w:hAnsi="Times New Roman" w:cs="Times New Roman"/>
          <w:b/>
          <w:sz w:val="24"/>
          <w:szCs w:val="24"/>
        </w:rPr>
        <w:t>1</w:t>
      </w:r>
      <w:r w:rsidR="00B842A1">
        <w:rPr>
          <w:rFonts w:ascii="Times New Roman" w:eastAsia="Times New Roman" w:hAnsi="Times New Roman" w:cs="Times New Roman"/>
          <w:b/>
          <w:sz w:val="24"/>
          <w:szCs w:val="24"/>
        </w:rPr>
        <w:t>08</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Liability of a legatee for testator’s</w:t>
      </w:r>
      <w:r w:rsidRPr="00EE095D">
        <w:rPr>
          <w:rFonts w:ascii="Times New Roman" w:eastAsia="Times New Roman" w:hAnsi="Times New Roman" w:cs="Times New Roman"/>
          <w:b/>
          <w:spacing w:val="-15"/>
          <w:sz w:val="24"/>
          <w:szCs w:val="24"/>
        </w:rPr>
        <w:t xml:space="preserve"> </w:t>
      </w:r>
      <w:r w:rsidRPr="00EE095D">
        <w:rPr>
          <w:rFonts w:ascii="Times New Roman" w:eastAsia="Times New Roman" w:hAnsi="Times New Roman" w:cs="Times New Roman"/>
          <w:b/>
          <w:sz w:val="24"/>
          <w:szCs w:val="24"/>
        </w:rPr>
        <w:t>debts</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A legatee shall not be liable for the decedent’s debts, unless otherwise provided in the</w:t>
      </w:r>
      <w:r w:rsidRPr="00EE095D">
        <w:rPr>
          <w:rFonts w:ascii="Times New Roman" w:eastAsia="Times New Roman" w:hAnsi="Times New Roman" w:cs="Times New Roman"/>
          <w:spacing w:val="-25"/>
          <w:sz w:val="24"/>
          <w:szCs w:val="24"/>
        </w:rPr>
        <w:t xml:space="preserve"> </w:t>
      </w:r>
      <w:r w:rsidRPr="00EE095D">
        <w:rPr>
          <w:rFonts w:ascii="Times New Roman" w:eastAsia="Times New Roman" w:hAnsi="Times New Roman" w:cs="Times New Roman"/>
          <w:sz w:val="24"/>
          <w:szCs w:val="24"/>
        </w:rPr>
        <w:t>will.</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w:t>
      </w:r>
      <w:r w:rsidRPr="00EE095D">
        <w:rPr>
          <w:rFonts w:ascii="Times New Roman" w:eastAsia="Times New Roman" w:hAnsi="Times New Roman" w:cs="Times New Roman"/>
          <w:b/>
          <w:spacing w:val="-10"/>
          <w:sz w:val="24"/>
          <w:szCs w:val="24"/>
        </w:rPr>
        <w:t xml:space="preserve"> </w:t>
      </w:r>
      <w:r w:rsidRPr="00EE095D">
        <w:rPr>
          <w:rFonts w:ascii="Times New Roman" w:eastAsia="Times New Roman" w:hAnsi="Times New Roman" w:cs="Times New Roman"/>
          <w:b/>
          <w:sz w:val="24"/>
          <w:szCs w:val="24"/>
        </w:rPr>
        <w:t>1</w:t>
      </w:r>
      <w:r w:rsidR="00B842A1">
        <w:rPr>
          <w:rFonts w:ascii="Times New Roman" w:eastAsia="Times New Roman" w:hAnsi="Times New Roman" w:cs="Times New Roman"/>
          <w:b/>
          <w:sz w:val="24"/>
          <w:szCs w:val="24"/>
        </w:rPr>
        <w:t>09</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Legacy left to a</w:t>
      </w:r>
      <w:r w:rsidRPr="00EE095D">
        <w:rPr>
          <w:rFonts w:ascii="Times New Roman" w:eastAsia="Times New Roman" w:hAnsi="Times New Roman" w:cs="Times New Roman"/>
          <w:b/>
          <w:spacing w:val="-3"/>
          <w:sz w:val="24"/>
          <w:szCs w:val="24"/>
        </w:rPr>
        <w:t xml:space="preserve"> </w:t>
      </w:r>
      <w:r w:rsidRPr="00EE095D">
        <w:rPr>
          <w:rFonts w:ascii="Times New Roman" w:eastAsia="Times New Roman" w:hAnsi="Times New Roman" w:cs="Times New Roman"/>
          <w:b/>
          <w:sz w:val="24"/>
          <w:szCs w:val="24"/>
        </w:rPr>
        <w:t>creditor</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When a testator has left the legacy to his creditor, such creditor has the right to request the discharge of the obligation towards him, except when the context of the will shows that the testator’s aim was</w:t>
      </w:r>
      <w:r w:rsidRPr="00EE095D">
        <w:rPr>
          <w:rFonts w:ascii="Times New Roman" w:eastAsia="Times New Roman" w:hAnsi="Times New Roman" w:cs="Times New Roman"/>
          <w:spacing w:val="-10"/>
          <w:sz w:val="24"/>
          <w:szCs w:val="24"/>
        </w:rPr>
        <w:t xml:space="preserve"> </w:t>
      </w:r>
      <w:r w:rsidRPr="00EE095D">
        <w:rPr>
          <w:rFonts w:ascii="Times New Roman" w:eastAsia="Times New Roman" w:hAnsi="Times New Roman" w:cs="Times New Roman"/>
          <w:sz w:val="24"/>
          <w:szCs w:val="24"/>
        </w:rPr>
        <w:t>otherwise.</w:t>
      </w:r>
    </w:p>
    <w:p w:rsidR="00FE72D2" w:rsidRPr="00EE095D" w:rsidRDefault="00FE72D2" w:rsidP="00FE72D2">
      <w:pPr>
        <w:ind w:right="71"/>
        <w:rPr>
          <w:rFonts w:ascii="Times New Roman" w:eastAsia="Times New Roman" w:hAnsi="Times New Roman" w:cs="Times New Roman"/>
          <w:b/>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w:t>
      </w:r>
      <w:r w:rsidRPr="00EE095D">
        <w:rPr>
          <w:rFonts w:ascii="Times New Roman" w:eastAsia="Times New Roman" w:hAnsi="Times New Roman" w:cs="Times New Roman"/>
          <w:b/>
          <w:spacing w:val="-10"/>
          <w:sz w:val="24"/>
          <w:szCs w:val="24"/>
        </w:rPr>
        <w:t xml:space="preserve"> </w:t>
      </w:r>
      <w:r w:rsidRPr="00EE095D">
        <w:rPr>
          <w:rFonts w:ascii="Times New Roman" w:eastAsia="Times New Roman" w:hAnsi="Times New Roman" w:cs="Times New Roman"/>
          <w:b/>
          <w:sz w:val="24"/>
          <w:szCs w:val="24"/>
        </w:rPr>
        <w:t>1</w:t>
      </w:r>
      <w:r w:rsidR="00B842A1">
        <w:rPr>
          <w:rFonts w:ascii="Times New Roman" w:eastAsia="Times New Roman" w:hAnsi="Times New Roman" w:cs="Times New Roman"/>
          <w:b/>
          <w:sz w:val="24"/>
          <w:szCs w:val="24"/>
        </w:rPr>
        <w:t>10</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Priority of creditors over</w:t>
      </w:r>
      <w:r w:rsidRPr="00EE095D">
        <w:rPr>
          <w:rFonts w:ascii="Times New Roman" w:eastAsia="Times New Roman" w:hAnsi="Times New Roman" w:cs="Times New Roman"/>
          <w:b/>
          <w:spacing w:val="-8"/>
          <w:sz w:val="24"/>
          <w:szCs w:val="24"/>
        </w:rPr>
        <w:t xml:space="preserve"> </w:t>
      </w:r>
      <w:r w:rsidRPr="00EE095D">
        <w:rPr>
          <w:rFonts w:ascii="Times New Roman" w:eastAsia="Times New Roman" w:hAnsi="Times New Roman" w:cs="Times New Roman"/>
          <w:b/>
          <w:sz w:val="24"/>
          <w:szCs w:val="24"/>
        </w:rPr>
        <w:t>legatees</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tabs>
          <w:tab w:val="left" w:pos="702"/>
        </w:tabs>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The decedent’s creditors shall have the right to have the obligations towards them be fulfilled before the legacies are</w:t>
      </w:r>
      <w:r w:rsidRPr="00EE095D">
        <w:rPr>
          <w:rFonts w:ascii="Times New Roman" w:eastAsia="Times New Roman" w:hAnsi="Times New Roman" w:cs="Times New Roman"/>
          <w:spacing w:val="-13"/>
          <w:sz w:val="24"/>
          <w:szCs w:val="24"/>
        </w:rPr>
        <w:t xml:space="preserve"> </w:t>
      </w:r>
      <w:r w:rsidRPr="00EE095D">
        <w:rPr>
          <w:rFonts w:ascii="Times New Roman" w:eastAsia="Times New Roman" w:hAnsi="Times New Roman" w:cs="Times New Roman"/>
          <w:sz w:val="24"/>
          <w:szCs w:val="24"/>
        </w:rPr>
        <w:t>discharged.</w:t>
      </w:r>
    </w:p>
    <w:p w:rsidR="00FE72D2" w:rsidRPr="00EE095D" w:rsidRDefault="00FE72D2" w:rsidP="00FE72D2">
      <w:pPr>
        <w:tabs>
          <w:tab w:val="left" w:pos="702"/>
        </w:tabs>
        <w:ind w:right="71"/>
        <w:rPr>
          <w:rFonts w:ascii="Times New Roman" w:hAnsi="Times New Roman" w:cs="Times New Roman"/>
          <w:sz w:val="24"/>
          <w:szCs w:val="24"/>
        </w:rPr>
      </w:pPr>
    </w:p>
    <w:p w:rsidR="00FE72D2" w:rsidRPr="00EE095D" w:rsidRDefault="00FE72D2" w:rsidP="00FE72D2">
      <w:pPr>
        <w:tabs>
          <w:tab w:val="left" w:pos="702"/>
        </w:tabs>
        <w:ind w:right="71"/>
        <w:rPr>
          <w:rFonts w:ascii="Times New Roman" w:hAnsi="Times New Roman" w:cs="Times New Roman"/>
          <w:sz w:val="24"/>
          <w:szCs w:val="24"/>
        </w:rPr>
      </w:pPr>
      <w:r w:rsidRPr="00EE095D">
        <w:rPr>
          <w:rFonts w:ascii="Times New Roman" w:hAnsi="Times New Roman" w:cs="Times New Roman"/>
          <w:sz w:val="24"/>
          <w:szCs w:val="24"/>
        </w:rPr>
        <w:t>2. If legacies have been discharged before the creditors had been paid, the creditors shall be en</w:t>
      </w:r>
      <w:r w:rsidR="0007206A">
        <w:rPr>
          <w:rFonts w:ascii="Times New Roman" w:hAnsi="Times New Roman" w:cs="Times New Roman"/>
          <w:sz w:val="24"/>
          <w:szCs w:val="24"/>
        </w:rPr>
        <w:t>Chapter</w:t>
      </w:r>
      <w:r w:rsidRPr="00EE095D">
        <w:rPr>
          <w:rFonts w:ascii="Times New Roman" w:hAnsi="Times New Roman" w:cs="Times New Roman"/>
          <w:sz w:val="24"/>
          <w:szCs w:val="24"/>
        </w:rPr>
        <w:t>d to reclaim such legacy according to the provisions of the Book on Obligations for unjust</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enrichment.</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10"/>
          <w:sz w:val="24"/>
          <w:szCs w:val="24"/>
        </w:rPr>
        <w:t xml:space="preserve"> </w:t>
      </w:r>
      <w:r w:rsidRPr="00EE095D">
        <w:rPr>
          <w:rFonts w:ascii="Times New Roman" w:hAnsi="Times New Roman" w:cs="Times New Roman"/>
          <w:b/>
          <w:sz w:val="24"/>
          <w:szCs w:val="24"/>
        </w:rPr>
        <w:t>1</w:t>
      </w:r>
      <w:r w:rsidR="00B842A1">
        <w:rPr>
          <w:rFonts w:ascii="Times New Roman" w:hAnsi="Times New Roman" w:cs="Times New Roman"/>
          <w:b/>
          <w:sz w:val="24"/>
          <w:szCs w:val="24"/>
        </w:rPr>
        <w:t>11</w:t>
      </w: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Separation of</w:t>
      </w:r>
      <w:r w:rsidRPr="00EE095D">
        <w:rPr>
          <w:rFonts w:ascii="Times New Roman" w:hAnsi="Times New Roman" w:cs="Times New Roman"/>
          <w:b/>
          <w:spacing w:val="-11"/>
          <w:sz w:val="24"/>
          <w:szCs w:val="24"/>
        </w:rPr>
        <w:t xml:space="preserve"> </w:t>
      </w:r>
      <w:r w:rsidRPr="00EE095D">
        <w:rPr>
          <w:rFonts w:ascii="Times New Roman" w:hAnsi="Times New Roman" w:cs="Times New Roman"/>
          <w:b/>
          <w:sz w:val="24"/>
          <w:szCs w:val="24"/>
        </w:rPr>
        <w:t>inheritance</w:t>
      </w:r>
    </w:p>
    <w:p w:rsidR="00FE72D2" w:rsidRPr="00EE095D" w:rsidRDefault="00FE72D2" w:rsidP="00FE72D2">
      <w:pPr>
        <w:ind w:right="71"/>
        <w:jc w:val="center"/>
        <w:rPr>
          <w:rFonts w:ascii="Times New Roman" w:hAnsi="Times New Roman" w:cs="Times New Roman"/>
          <w:b/>
          <w:sz w:val="24"/>
          <w:szCs w:val="24"/>
        </w:rPr>
      </w:pPr>
    </w:p>
    <w:p w:rsidR="00FE72D2" w:rsidRPr="00EE095D" w:rsidRDefault="00FE72D2" w:rsidP="00FE72D2">
      <w:pPr>
        <w:tabs>
          <w:tab w:val="left" w:pos="702"/>
        </w:tabs>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1. The creditors of the decedent may request separation of the inheritance from the heir’s property within a three months’ time period following opening of inheritance. In this case, the heir may not take possession of heirlooms or </w:t>
      </w:r>
      <w:r w:rsidR="0007206A">
        <w:rPr>
          <w:rFonts w:ascii="Times New Roman" w:eastAsia="Times New Roman" w:hAnsi="Times New Roman" w:cs="Times New Roman"/>
          <w:sz w:val="24"/>
          <w:szCs w:val="24"/>
        </w:rPr>
        <w:t>Chapter</w:t>
      </w:r>
      <w:r w:rsidRPr="00EE095D">
        <w:rPr>
          <w:rFonts w:ascii="Times New Roman" w:eastAsia="Times New Roman" w:hAnsi="Times New Roman" w:cs="Times New Roman"/>
          <w:sz w:val="24"/>
          <w:szCs w:val="24"/>
        </w:rPr>
        <w:t>s things or rights that of inheritance, nor are the object of the inheritance, or pay his creditors from such inheritance, until the creditors who had requested claimed such separation have been compensated.</w:t>
      </w:r>
    </w:p>
    <w:p w:rsidR="00FE72D2" w:rsidRPr="00EE095D" w:rsidRDefault="00FE72D2" w:rsidP="00FE72D2">
      <w:pPr>
        <w:tabs>
          <w:tab w:val="left" w:pos="702"/>
        </w:tabs>
        <w:ind w:right="71"/>
        <w:rPr>
          <w:rFonts w:ascii="Times New Roman" w:hAnsi="Times New Roman" w:cs="Times New Roman"/>
          <w:sz w:val="24"/>
          <w:szCs w:val="24"/>
        </w:rPr>
      </w:pPr>
    </w:p>
    <w:p w:rsidR="00FE72D2" w:rsidRPr="00EE095D" w:rsidRDefault="00FE72D2" w:rsidP="00FE72D2">
      <w:pPr>
        <w:tabs>
          <w:tab w:val="left" w:pos="70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2. The creditors of the decedent, who requested separation of inheritance, may recover their debts only from the inheritance</w:t>
      </w:r>
      <w:r w:rsidRPr="00EE095D">
        <w:rPr>
          <w:rFonts w:ascii="Times New Roman" w:hAnsi="Times New Roman" w:cs="Times New Roman"/>
          <w:spacing w:val="-5"/>
          <w:sz w:val="24"/>
          <w:szCs w:val="24"/>
        </w:rPr>
        <w:t xml:space="preserve"> </w:t>
      </w:r>
      <w:r w:rsidRPr="00EE095D">
        <w:rPr>
          <w:rFonts w:ascii="Times New Roman" w:hAnsi="Times New Roman" w:cs="Times New Roman"/>
          <w:sz w:val="24"/>
          <w:szCs w:val="24"/>
        </w:rPr>
        <w:t>property.</w:t>
      </w:r>
    </w:p>
    <w:p w:rsidR="00FE72D2" w:rsidRPr="00EE095D" w:rsidRDefault="00FE72D2" w:rsidP="00FE72D2">
      <w:pPr>
        <w:tabs>
          <w:tab w:val="left" w:pos="702"/>
        </w:tabs>
        <w:ind w:right="71"/>
        <w:rPr>
          <w:rFonts w:ascii="Times New Roman" w:hAnsi="Times New Roman" w:cs="Times New Roman"/>
          <w:sz w:val="24"/>
          <w:szCs w:val="24"/>
        </w:rPr>
      </w:pPr>
    </w:p>
    <w:p w:rsidR="00FE72D2" w:rsidRPr="00EE095D" w:rsidRDefault="00FE72D2" w:rsidP="00FE72D2">
      <w:pPr>
        <w:tabs>
          <w:tab w:val="left" w:pos="70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3. The court may appoint the custodian for the separated</w:t>
      </w:r>
      <w:r w:rsidRPr="00EE095D">
        <w:rPr>
          <w:rFonts w:ascii="Times New Roman" w:hAnsi="Times New Roman" w:cs="Times New Roman"/>
          <w:spacing w:val="-16"/>
          <w:sz w:val="24"/>
          <w:szCs w:val="24"/>
        </w:rPr>
        <w:t xml:space="preserve"> </w:t>
      </w:r>
      <w:r w:rsidRPr="00EE095D">
        <w:rPr>
          <w:rFonts w:ascii="Times New Roman" w:hAnsi="Times New Roman" w:cs="Times New Roman"/>
          <w:sz w:val="24"/>
          <w:szCs w:val="24"/>
        </w:rPr>
        <w:t>inheritance.</w:t>
      </w:r>
    </w:p>
    <w:p w:rsidR="00FE72D2" w:rsidRPr="00EE095D" w:rsidRDefault="00FE72D2" w:rsidP="00FE72D2">
      <w:pPr>
        <w:ind w:right="71"/>
        <w:rPr>
          <w:rFonts w:ascii="Times New Roman" w:eastAsia="Times New Roman" w:hAnsi="Times New Roman" w:cs="Times New Roman"/>
          <w:sz w:val="24"/>
          <w:szCs w:val="24"/>
        </w:rPr>
      </w:pPr>
    </w:p>
    <w:p w:rsidR="00FE72D2" w:rsidRPr="00333921" w:rsidRDefault="00333921" w:rsidP="00FE72D2">
      <w:pPr>
        <w:ind w:right="71"/>
        <w:jc w:val="center"/>
        <w:rPr>
          <w:rFonts w:ascii="Times New Roman" w:eastAsia="Times New Roman" w:hAnsi="Times New Roman" w:cs="Times New Roman"/>
          <w:b/>
          <w:sz w:val="28"/>
          <w:szCs w:val="28"/>
        </w:rPr>
      </w:pPr>
      <w:r w:rsidRPr="00333921">
        <w:rPr>
          <w:rFonts w:ascii="Times New Roman" w:eastAsia="Times New Roman" w:hAnsi="Times New Roman" w:cs="Times New Roman"/>
          <w:b/>
          <w:sz w:val="28"/>
          <w:szCs w:val="28"/>
        </w:rPr>
        <w:t xml:space="preserve">Chapter XV – Transfer of Inheritance to Heirs </w:t>
      </w:r>
    </w:p>
    <w:p w:rsidR="00FE72D2" w:rsidRPr="00EE095D" w:rsidRDefault="00FE72D2" w:rsidP="00FE72D2">
      <w:pPr>
        <w:ind w:right="71"/>
        <w:jc w:val="center"/>
        <w:rPr>
          <w:rFonts w:ascii="Times New Roman" w:eastAsia="Times New Roman" w:hAnsi="Times New Roman" w:cs="Times New Roman"/>
          <w:sz w:val="24"/>
          <w:szCs w:val="24"/>
        </w:rPr>
      </w:pPr>
    </w:p>
    <w:p w:rsidR="00FE72D2" w:rsidRPr="00EE095D" w:rsidRDefault="00333921" w:rsidP="00FE72D2">
      <w:pPr>
        <w:ind w:right="7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Sub-chapter I – Opening of Inheritance </w:t>
      </w:r>
    </w:p>
    <w:p w:rsidR="00FE72D2" w:rsidRPr="00EE095D" w:rsidRDefault="00FE72D2" w:rsidP="00FE72D2">
      <w:pPr>
        <w:ind w:right="71"/>
        <w:jc w:val="center"/>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w:t>
      </w:r>
      <w:r w:rsidRPr="00EE095D">
        <w:rPr>
          <w:rFonts w:ascii="Times New Roman" w:eastAsia="Times New Roman" w:hAnsi="Times New Roman" w:cs="Times New Roman"/>
          <w:b/>
          <w:spacing w:val="-10"/>
          <w:sz w:val="24"/>
          <w:szCs w:val="24"/>
        </w:rPr>
        <w:t xml:space="preserve"> </w:t>
      </w:r>
      <w:r w:rsidRPr="00EE095D">
        <w:rPr>
          <w:rFonts w:ascii="Times New Roman" w:eastAsia="Times New Roman" w:hAnsi="Times New Roman" w:cs="Times New Roman"/>
          <w:b/>
          <w:sz w:val="24"/>
          <w:szCs w:val="24"/>
        </w:rPr>
        <w:t>1</w:t>
      </w:r>
      <w:r w:rsidR="00333921">
        <w:rPr>
          <w:rFonts w:ascii="Times New Roman" w:eastAsia="Times New Roman" w:hAnsi="Times New Roman" w:cs="Times New Roman"/>
          <w:b/>
          <w:sz w:val="24"/>
          <w:szCs w:val="24"/>
        </w:rPr>
        <w:t>1</w:t>
      </w:r>
      <w:r w:rsidRPr="00EE095D">
        <w:rPr>
          <w:rFonts w:ascii="Times New Roman" w:eastAsia="Times New Roman" w:hAnsi="Times New Roman" w:cs="Times New Roman"/>
          <w:b/>
          <w:sz w:val="24"/>
          <w:szCs w:val="24"/>
        </w:rPr>
        <w:t>2</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Death and announcement of a deceased</w:t>
      </w:r>
      <w:r w:rsidRPr="00EE095D">
        <w:rPr>
          <w:rFonts w:ascii="Times New Roman" w:eastAsia="Times New Roman" w:hAnsi="Times New Roman" w:cs="Times New Roman"/>
          <w:b/>
          <w:spacing w:val="-3"/>
          <w:sz w:val="24"/>
          <w:szCs w:val="24"/>
        </w:rPr>
        <w:t xml:space="preserve"> </w:t>
      </w:r>
      <w:r w:rsidRPr="00EE095D">
        <w:rPr>
          <w:rFonts w:ascii="Times New Roman" w:eastAsia="Times New Roman" w:hAnsi="Times New Roman" w:cs="Times New Roman"/>
          <w:b/>
          <w:sz w:val="24"/>
          <w:szCs w:val="24"/>
        </w:rPr>
        <w:t>person</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1. Upon the death of a person his inheritance shall be opened. </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The declaration of a person as dead shall have the same</w:t>
      </w:r>
      <w:r w:rsidRPr="00EE095D">
        <w:rPr>
          <w:rFonts w:ascii="Times New Roman" w:eastAsia="Times New Roman" w:hAnsi="Times New Roman" w:cs="Times New Roman"/>
          <w:spacing w:val="-14"/>
          <w:sz w:val="24"/>
          <w:szCs w:val="24"/>
        </w:rPr>
        <w:t xml:space="preserve"> </w:t>
      </w:r>
      <w:r w:rsidRPr="00EE095D">
        <w:rPr>
          <w:rFonts w:ascii="Times New Roman" w:eastAsia="Times New Roman" w:hAnsi="Times New Roman" w:cs="Times New Roman"/>
          <w:sz w:val="24"/>
          <w:szCs w:val="24"/>
        </w:rPr>
        <w:t>effect.</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10"/>
          <w:sz w:val="24"/>
          <w:szCs w:val="24"/>
        </w:rPr>
        <w:t xml:space="preserve"> </w:t>
      </w:r>
      <w:r w:rsidRPr="00EE095D">
        <w:rPr>
          <w:rFonts w:ascii="Times New Roman" w:hAnsi="Times New Roman" w:cs="Times New Roman"/>
          <w:b/>
          <w:sz w:val="24"/>
          <w:szCs w:val="24"/>
        </w:rPr>
        <w:t>1</w:t>
      </w:r>
      <w:r w:rsidR="00333921">
        <w:rPr>
          <w:rFonts w:ascii="Times New Roman" w:hAnsi="Times New Roman" w:cs="Times New Roman"/>
          <w:b/>
          <w:sz w:val="24"/>
          <w:szCs w:val="24"/>
        </w:rPr>
        <w:t>13</w:t>
      </w: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Opening the inheritance of a person announced as deceased and starting</w:t>
      </w:r>
      <w:r w:rsidRPr="00EE095D">
        <w:rPr>
          <w:rFonts w:ascii="Times New Roman" w:hAnsi="Times New Roman" w:cs="Times New Roman"/>
          <w:b/>
          <w:spacing w:val="-25"/>
          <w:sz w:val="24"/>
          <w:szCs w:val="24"/>
        </w:rPr>
        <w:t xml:space="preserve"> </w:t>
      </w:r>
      <w:r w:rsidRPr="00EE095D">
        <w:rPr>
          <w:rFonts w:ascii="Times New Roman" w:hAnsi="Times New Roman" w:cs="Times New Roman"/>
          <w:b/>
          <w:sz w:val="24"/>
          <w:szCs w:val="24"/>
        </w:rPr>
        <w:t>timelines</w:t>
      </w:r>
    </w:p>
    <w:p w:rsidR="00FE72D2" w:rsidRPr="00EE095D" w:rsidRDefault="00FE72D2" w:rsidP="00FE72D2">
      <w:pPr>
        <w:ind w:right="71"/>
        <w:jc w:val="center"/>
        <w:rPr>
          <w:rFonts w:ascii="Times New Roman" w:hAnsi="Times New Roman" w:cs="Times New Roman"/>
          <w:sz w:val="24"/>
          <w:szCs w:val="24"/>
        </w:rPr>
      </w:pPr>
    </w:p>
    <w:p w:rsidR="00FE72D2" w:rsidRPr="00EE095D" w:rsidRDefault="00FE72D2" w:rsidP="00FE72D2">
      <w:pPr>
        <w:tabs>
          <w:tab w:val="left" w:pos="70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1. The day on which the decision on the declaration of death of a person has become final shall be considered the day the inheritance of such person is opened, unless the decision itself specifies another day of</w:t>
      </w:r>
      <w:r w:rsidRPr="00EE095D">
        <w:rPr>
          <w:rFonts w:ascii="Times New Roman" w:hAnsi="Times New Roman" w:cs="Times New Roman"/>
          <w:spacing w:val="-10"/>
          <w:sz w:val="24"/>
          <w:szCs w:val="24"/>
        </w:rPr>
        <w:t xml:space="preserve"> </w:t>
      </w:r>
      <w:r w:rsidRPr="00EE095D">
        <w:rPr>
          <w:rFonts w:ascii="Times New Roman" w:hAnsi="Times New Roman" w:cs="Times New Roman"/>
          <w:sz w:val="24"/>
          <w:szCs w:val="24"/>
        </w:rPr>
        <w:t>death.</w:t>
      </w:r>
    </w:p>
    <w:p w:rsidR="00FE72D2" w:rsidRPr="00EE095D" w:rsidRDefault="00FE72D2" w:rsidP="00FE72D2">
      <w:pPr>
        <w:tabs>
          <w:tab w:val="left" w:pos="786"/>
        </w:tabs>
        <w:ind w:right="71"/>
        <w:rPr>
          <w:rFonts w:ascii="Times New Roman" w:hAnsi="Times New Roman" w:cs="Times New Roman"/>
          <w:sz w:val="24"/>
          <w:szCs w:val="24"/>
        </w:rPr>
      </w:pPr>
    </w:p>
    <w:p w:rsidR="00FE72D2" w:rsidRPr="00EE095D" w:rsidRDefault="00FE72D2" w:rsidP="00FE72D2">
      <w:pPr>
        <w:tabs>
          <w:tab w:val="left" w:pos="786"/>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2. When a person is declared dead, the timeline starts from the day the decision to declare this person dead has become</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final</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w:t>
      </w:r>
      <w:r w:rsidRPr="00EE095D">
        <w:rPr>
          <w:rFonts w:ascii="Times New Roman" w:eastAsia="Times New Roman" w:hAnsi="Times New Roman" w:cs="Times New Roman"/>
          <w:b/>
          <w:spacing w:val="-10"/>
          <w:sz w:val="24"/>
          <w:szCs w:val="24"/>
        </w:rPr>
        <w:t xml:space="preserve"> </w:t>
      </w:r>
      <w:r w:rsidRPr="00EE095D">
        <w:rPr>
          <w:rFonts w:ascii="Times New Roman" w:eastAsia="Times New Roman" w:hAnsi="Times New Roman" w:cs="Times New Roman"/>
          <w:b/>
          <w:sz w:val="24"/>
          <w:szCs w:val="24"/>
        </w:rPr>
        <w:t>1</w:t>
      </w:r>
      <w:r w:rsidR="00333921">
        <w:rPr>
          <w:rFonts w:ascii="Times New Roman" w:eastAsia="Times New Roman" w:hAnsi="Times New Roman" w:cs="Times New Roman"/>
          <w:b/>
          <w:sz w:val="24"/>
          <w:szCs w:val="24"/>
        </w:rPr>
        <w:t>14</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Simultaneous death</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If two or more persons die in the same accident, or if it is not known in which chronological order they have died, neither of them shall be considered alive at the moment the inheritance was</w:t>
      </w:r>
      <w:r w:rsidRPr="00EE095D">
        <w:rPr>
          <w:rFonts w:ascii="Times New Roman" w:eastAsia="Times New Roman" w:hAnsi="Times New Roman" w:cs="Times New Roman"/>
          <w:spacing w:val="-6"/>
          <w:sz w:val="24"/>
          <w:szCs w:val="24"/>
        </w:rPr>
        <w:t xml:space="preserve"> </w:t>
      </w:r>
      <w:r w:rsidRPr="00EE095D">
        <w:rPr>
          <w:rFonts w:ascii="Times New Roman" w:eastAsia="Times New Roman" w:hAnsi="Times New Roman" w:cs="Times New Roman"/>
          <w:sz w:val="24"/>
          <w:szCs w:val="24"/>
        </w:rPr>
        <w:t>opened.</w:t>
      </w:r>
      <w:r w:rsidRPr="00EE095D">
        <w:rPr>
          <w:rFonts w:ascii="Times New Roman" w:hAnsi="Times New Roman" w:cs="Times New Roman"/>
          <w:sz w:val="24"/>
          <w:szCs w:val="24"/>
        </w:rPr>
        <w:t xml:space="preserve"> If the moment of death is known, the later deceased person is considered to inherit the person who died before him</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w:t>
      </w:r>
      <w:r w:rsidRPr="00EE095D">
        <w:rPr>
          <w:rFonts w:ascii="Times New Roman" w:eastAsia="Times New Roman" w:hAnsi="Times New Roman" w:cs="Times New Roman"/>
          <w:b/>
          <w:spacing w:val="-10"/>
          <w:sz w:val="24"/>
          <w:szCs w:val="24"/>
        </w:rPr>
        <w:t xml:space="preserve"> </w:t>
      </w:r>
      <w:r w:rsidR="00333921">
        <w:rPr>
          <w:rFonts w:ascii="Times New Roman" w:eastAsia="Times New Roman" w:hAnsi="Times New Roman" w:cs="Times New Roman"/>
          <w:b/>
          <w:sz w:val="24"/>
          <w:szCs w:val="24"/>
        </w:rPr>
        <w:t>115</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Unknown heirs</w:t>
      </w:r>
    </w:p>
    <w:p w:rsidR="00FE72D2" w:rsidRPr="00EE095D" w:rsidRDefault="00FE72D2" w:rsidP="00FE72D2">
      <w:pPr>
        <w:tabs>
          <w:tab w:val="left" w:pos="702"/>
        </w:tabs>
        <w:ind w:right="71"/>
        <w:rPr>
          <w:rFonts w:ascii="Times New Roman" w:hAnsi="Times New Roman" w:cs="Times New Roman"/>
          <w:sz w:val="24"/>
          <w:szCs w:val="24"/>
        </w:rPr>
      </w:pPr>
    </w:p>
    <w:p w:rsidR="00FE72D2" w:rsidRPr="00EE095D" w:rsidRDefault="00FE72D2" w:rsidP="00FE72D2">
      <w:pPr>
        <w:tabs>
          <w:tab w:val="left" w:pos="70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1. When it is not known whether there are heirs or not, the court shall by an announcement summon the persons claiming the right of inheritance to appear before the court.</w:t>
      </w:r>
    </w:p>
    <w:p w:rsidR="00FE72D2" w:rsidRPr="00EE095D" w:rsidRDefault="00FE72D2" w:rsidP="00FE72D2">
      <w:pPr>
        <w:tabs>
          <w:tab w:val="left" w:pos="702"/>
        </w:tabs>
        <w:ind w:right="71"/>
        <w:rPr>
          <w:rFonts w:ascii="Times New Roman" w:hAnsi="Times New Roman" w:cs="Times New Roman"/>
          <w:sz w:val="24"/>
          <w:szCs w:val="24"/>
        </w:rPr>
      </w:pPr>
    </w:p>
    <w:p w:rsidR="00FE72D2" w:rsidRPr="00EE095D" w:rsidRDefault="00FE72D2" w:rsidP="00FE72D2">
      <w:pPr>
        <w:tabs>
          <w:tab w:val="left" w:pos="70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2. If one year has passed after the day of the announcement, and no heir has appeared, the inheritance shall entrusted to the competent municipality, but this does not deprive an heir, who may appear later, to such inheritance or the part he is en</w:t>
      </w:r>
      <w:r w:rsidR="0007206A">
        <w:rPr>
          <w:rFonts w:ascii="Times New Roman" w:hAnsi="Times New Roman" w:cs="Times New Roman"/>
          <w:sz w:val="24"/>
          <w:szCs w:val="24"/>
        </w:rPr>
        <w:t>Chapter</w:t>
      </w:r>
      <w:r w:rsidRPr="00EE095D">
        <w:rPr>
          <w:rFonts w:ascii="Times New Roman" w:hAnsi="Times New Roman" w:cs="Times New Roman"/>
          <w:sz w:val="24"/>
          <w:szCs w:val="24"/>
        </w:rPr>
        <w:t>d to</w:t>
      </w:r>
      <w:r w:rsidRPr="00EE095D">
        <w:rPr>
          <w:rFonts w:ascii="Times New Roman" w:hAnsi="Times New Roman" w:cs="Times New Roman"/>
          <w:spacing w:val="-20"/>
          <w:sz w:val="24"/>
          <w:szCs w:val="24"/>
        </w:rPr>
        <w:t xml:space="preserve"> </w:t>
      </w:r>
      <w:r w:rsidRPr="00EE095D">
        <w:rPr>
          <w:rFonts w:ascii="Times New Roman" w:hAnsi="Times New Roman" w:cs="Times New Roman"/>
          <w:sz w:val="24"/>
          <w:szCs w:val="24"/>
        </w:rPr>
        <w:t>.</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w:t>
      </w:r>
      <w:r w:rsidRPr="00EE095D">
        <w:rPr>
          <w:rFonts w:ascii="Times New Roman" w:eastAsia="Times New Roman" w:hAnsi="Times New Roman" w:cs="Times New Roman"/>
          <w:b/>
          <w:spacing w:val="-10"/>
          <w:sz w:val="24"/>
          <w:szCs w:val="24"/>
        </w:rPr>
        <w:t xml:space="preserve"> </w:t>
      </w:r>
      <w:r w:rsidRPr="00EE095D">
        <w:rPr>
          <w:rFonts w:ascii="Times New Roman" w:eastAsia="Times New Roman" w:hAnsi="Times New Roman" w:cs="Times New Roman"/>
          <w:b/>
          <w:sz w:val="24"/>
          <w:szCs w:val="24"/>
        </w:rPr>
        <w:t>1</w:t>
      </w:r>
      <w:r w:rsidR="00333921">
        <w:rPr>
          <w:rFonts w:ascii="Times New Roman" w:eastAsia="Times New Roman" w:hAnsi="Times New Roman" w:cs="Times New Roman"/>
          <w:b/>
          <w:sz w:val="24"/>
          <w:szCs w:val="24"/>
        </w:rPr>
        <w:t>16</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Custody for unknown heirs</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tabs>
          <w:tab w:val="left" w:pos="70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1. Immovables shall be handed over to the municipality, in the territory of which the immovable is located, while movables shall be handed over to the municipality in which the testator had his residence in</w:t>
      </w:r>
      <w:r w:rsidRPr="00EE095D">
        <w:rPr>
          <w:rFonts w:ascii="Times New Roman" w:hAnsi="Times New Roman" w:cs="Times New Roman"/>
          <w:spacing w:val="-12"/>
          <w:sz w:val="24"/>
          <w:szCs w:val="24"/>
        </w:rPr>
        <w:t xml:space="preserve"> </w:t>
      </w:r>
      <w:r w:rsidRPr="00EE095D">
        <w:rPr>
          <w:rFonts w:ascii="Times New Roman" w:hAnsi="Times New Roman" w:cs="Times New Roman"/>
          <w:sz w:val="24"/>
          <w:szCs w:val="24"/>
        </w:rPr>
        <w:t>Kosovo.</w:t>
      </w:r>
    </w:p>
    <w:p w:rsidR="00FE72D2" w:rsidRPr="00EE095D" w:rsidRDefault="00FE72D2" w:rsidP="00FE72D2">
      <w:pPr>
        <w:tabs>
          <w:tab w:val="left" w:pos="702"/>
        </w:tabs>
        <w:ind w:right="71"/>
        <w:rPr>
          <w:rFonts w:ascii="Times New Roman" w:hAnsi="Times New Roman" w:cs="Times New Roman"/>
          <w:sz w:val="24"/>
          <w:szCs w:val="24"/>
        </w:rPr>
      </w:pPr>
    </w:p>
    <w:p w:rsidR="00FE72D2" w:rsidRPr="00EE095D" w:rsidRDefault="00FE72D2" w:rsidP="00FE72D2">
      <w:pPr>
        <w:tabs>
          <w:tab w:val="left" w:pos="70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2. If the testator did not have any residence in Kosovo at the time of his death, movables shall be handed over to the municipality in the territory of which the court of Inheritance is</w:t>
      </w:r>
      <w:r w:rsidRPr="00EE095D">
        <w:rPr>
          <w:rFonts w:ascii="Times New Roman" w:hAnsi="Times New Roman" w:cs="Times New Roman"/>
          <w:spacing w:val="-1"/>
          <w:sz w:val="24"/>
          <w:szCs w:val="24"/>
        </w:rPr>
        <w:t xml:space="preserve"> </w:t>
      </w:r>
      <w:r w:rsidRPr="00EE095D">
        <w:rPr>
          <w:rFonts w:ascii="Times New Roman" w:hAnsi="Times New Roman" w:cs="Times New Roman"/>
          <w:sz w:val="24"/>
          <w:szCs w:val="24"/>
        </w:rPr>
        <w:t>located.</w:t>
      </w:r>
    </w:p>
    <w:p w:rsidR="00FE72D2" w:rsidRPr="00EE095D" w:rsidRDefault="00FE72D2" w:rsidP="00FE72D2">
      <w:pPr>
        <w:tabs>
          <w:tab w:val="left" w:pos="702"/>
        </w:tabs>
        <w:ind w:right="71"/>
        <w:rPr>
          <w:rFonts w:ascii="Times New Roman" w:hAnsi="Times New Roman" w:cs="Times New Roman"/>
          <w:sz w:val="24"/>
          <w:szCs w:val="24"/>
        </w:rPr>
      </w:pPr>
    </w:p>
    <w:p w:rsidR="00FE72D2" w:rsidRPr="00EE095D" w:rsidRDefault="00FE72D2" w:rsidP="00FE72D2">
      <w:pPr>
        <w:tabs>
          <w:tab w:val="left" w:pos="70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3. If the inheritance has not been claimed by the heirs within 20 years from the date of the announcement of the will, or if there is no will, from the death of the decedent, the decedent shall be considered without legal and testamentary heir and the provisions regarding inheritance rights of the municipalities under Article 21 shall</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apply.</w:t>
      </w:r>
    </w:p>
    <w:p w:rsidR="00FE72D2" w:rsidRPr="00EE095D" w:rsidRDefault="00FE72D2" w:rsidP="00FE72D2">
      <w:pPr>
        <w:ind w:right="71"/>
        <w:jc w:val="center"/>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10"/>
          <w:sz w:val="24"/>
          <w:szCs w:val="24"/>
        </w:rPr>
        <w:t xml:space="preserve"> </w:t>
      </w:r>
      <w:r w:rsidRPr="00EE095D">
        <w:rPr>
          <w:rFonts w:ascii="Times New Roman" w:hAnsi="Times New Roman" w:cs="Times New Roman"/>
          <w:b/>
          <w:sz w:val="24"/>
          <w:szCs w:val="24"/>
        </w:rPr>
        <w:t>1</w:t>
      </w:r>
      <w:r w:rsidR="00333921">
        <w:rPr>
          <w:rFonts w:ascii="Times New Roman" w:hAnsi="Times New Roman" w:cs="Times New Roman"/>
          <w:b/>
          <w:sz w:val="24"/>
          <w:szCs w:val="24"/>
        </w:rPr>
        <w:t>17</w:t>
      </w: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Inheritance</w:t>
      </w:r>
      <w:r w:rsidRPr="00EE095D">
        <w:rPr>
          <w:rFonts w:ascii="Times New Roman" w:hAnsi="Times New Roman" w:cs="Times New Roman"/>
          <w:b/>
          <w:spacing w:val="-1"/>
          <w:sz w:val="24"/>
          <w:szCs w:val="24"/>
        </w:rPr>
        <w:t xml:space="preserve"> </w:t>
      </w:r>
      <w:r w:rsidRPr="00EE095D">
        <w:rPr>
          <w:rFonts w:ascii="Times New Roman" w:hAnsi="Times New Roman" w:cs="Times New Roman"/>
          <w:b/>
          <w:sz w:val="24"/>
          <w:szCs w:val="24"/>
        </w:rPr>
        <w:t>custodian</w:t>
      </w:r>
    </w:p>
    <w:p w:rsidR="00FE72D2" w:rsidRPr="00EE095D" w:rsidRDefault="00FE72D2" w:rsidP="00FE72D2">
      <w:pPr>
        <w:ind w:right="71"/>
        <w:jc w:val="center"/>
        <w:rPr>
          <w:rFonts w:ascii="Times New Roman" w:hAnsi="Times New Roman" w:cs="Times New Roman"/>
          <w:b/>
          <w:sz w:val="24"/>
          <w:szCs w:val="24"/>
        </w:rPr>
      </w:pPr>
    </w:p>
    <w:p w:rsidR="00FE72D2" w:rsidRPr="00EE095D" w:rsidRDefault="00FE72D2" w:rsidP="00FE72D2">
      <w:pPr>
        <w:tabs>
          <w:tab w:val="left" w:pos="723"/>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1. When all or some of the heirs are not known or their residence is unknown, and in other cases when required, the court shall appoint a provisional inheritance custodian, who shall be en</w:t>
      </w:r>
      <w:r w:rsidR="0007206A">
        <w:rPr>
          <w:rFonts w:ascii="Times New Roman" w:hAnsi="Times New Roman" w:cs="Times New Roman"/>
          <w:sz w:val="24"/>
          <w:szCs w:val="24"/>
        </w:rPr>
        <w:t>Chapter</w:t>
      </w:r>
      <w:r w:rsidRPr="00EE095D">
        <w:rPr>
          <w:rFonts w:ascii="Times New Roman" w:hAnsi="Times New Roman" w:cs="Times New Roman"/>
          <w:sz w:val="24"/>
          <w:szCs w:val="24"/>
        </w:rPr>
        <w:t>d to sue, or be sued, on behalf of the heir, to recover the claims, and pay the debts, and to generally represent in</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heirs.</w:t>
      </w:r>
    </w:p>
    <w:p w:rsidR="00FE72D2" w:rsidRPr="00EE095D" w:rsidRDefault="00FE72D2" w:rsidP="00FE72D2">
      <w:pPr>
        <w:tabs>
          <w:tab w:val="left" w:pos="721"/>
        </w:tabs>
        <w:ind w:right="71"/>
        <w:rPr>
          <w:rFonts w:ascii="Times New Roman" w:hAnsi="Times New Roman" w:cs="Times New Roman"/>
          <w:sz w:val="24"/>
          <w:szCs w:val="24"/>
        </w:rPr>
      </w:pPr>
    </w:p>
    <w:p w:rsidR="00FE72D2" w:rsidRPr="00EE095D" w:rsidRDefault="00FE72D2" w:rsidP="00FE72D2">
      <w:pPr>
        <w:tabs>
          <w:tab w:val="left" w:pos="721"/>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2. The appointment of a provisional custodian for an heir who is unable to protect his interest or who is a child under 18, shall be governed by the Family Law</w:t>
      </w:r>
      <w:r w:rsidRPr="00EE095D">
        <w:rPr>
          <w:rFonts w:ascii="Times New Roman" w:hAnsi="Times New Roman" w:cs="Times New Roman"/>
          <w:spacing w:val="-6"/>
          <w:sz w:val="24"/>
          <w:szCs w:val="24"/>
        </w:rPr>
        <w:t xml:space="preserve"> </w:t>
      </w:r>
      <w:r w:rsidRPr="00EE095D">
        <w:rPr>
          <w:rFonts w:ascii="Times New Roman" w:hAnsi="Times New Roman" w:cs="Times New Roman"/>
          <w:sz w:val="24"/>
          <w:szCs w:val="24"/>
        </w:rPr>
        <w:t>provisions.</w:t>
      </w:r>
    </w:p>
    <w:p w:rsidR="00FE72D2" w:rsidRPr="00EE095D" w:rsidRDefault="00FE72D2" w:rsidP="00FE72D2">
      <w:pPr>
        <w:tabs>
          <w:tab w:val="left" w:pos="721"/>
        </w:tabs>
        <w:ind w:right="71"/>
        <w:rPr>
          <w:rFonts w:ascii="Times New Roman" w:hAnsi="Times New Roman" w:cs="Times New Roman"/>
          <w:sz w:val="24"/>
          <w:szCs w:val="24"/>
        </w:rPr>
      </w:pPr>
    </w:p>
    <w:p w:rsidR="00FE72D2" w:rsidRPr="00EE095D" w:rsidRDefault="00FE72D2" w:rsidP="00FE72D2">
      <w:pPr>
        <w:tabs>
          <w:tab w:val="left" w:pos="721"/>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3. The court has authority to assign specific rights and duties to an inheritance custodian.</w:t>
      </w:r>
    </w:p>
    <w:p w:rsidR="00FE72D2" w:rsidRPr="00EE095D" w:rsidRDefault="00FE72D2" w:rsidP="00FE72D2">
      <w:pPr>
        <w:tabs>
          <w:tab w:val="left" w:pos="722"/>
        </w:tabs>
        <w:ind w:right="71"/>
        <w:rPr>
          <w:rFonts w:ascii="Times New Roman" w:hAnsi="Times New Roman" w:cs="Times New Roman"/>
          <w:sz w:val="24"/>
          <w:szCs w:val="24"/>
        </w:rPr>
      </w:pPr>
    </w:p>
    <w:p w:rsidR="00FE72D2" w:rsidRPr="00EE095D" w:rsidRDefault="00FE72D2" w:rsidP="00FE72D2">
      <w:pPr>
        <w:tabs>
          <w:tab w:val="left" w:pos="722"/>
        </w:tabs>
        <w:ind w:right="71"/>
        <w:rPr>
          <w:rFonts w:ascii="Times New Roman" w:hAnsi="Times New Roman" w:cs="Times New Roman"/>
          <w:sz w:val="24"/>
          <w:szCs w:val="24"/>
        </w:rPr>
      </w:pPr>
      <w:r w:rsidRPr="00EE095D">
        <w:rPr>
          <w:rFonts w:ascii="Times New Roman" w:hAnsi="Times New Roman" w:cs="Times New Roman"/>
          <w:sz w:val="24"/>
          <w:szCs w:val="24"/>
        </w:rPr>
        <w:t>3. If only one or several co-heirs are not known, or if the residence of such co-heirs is unknown, the court may appoint one of the remaining co-heirs as inheritance</w:t>
      </w:r>
      <w:r w:rsidRPr="00EE095D">
        <w:rPr>
          <w:rFonts w:ascii="Times New Roman" w:hAnsi="Times New Roman" w:cs="Times New Roman"/>
          <w:spacing w:val="-22"/>
          <w:sz w:val="24"/>
          <w:szCs w:val="24"/>
        </w:rPr>
        <w:t xml:space="preserve"> </w:t>
      </w:r>
      <w:r w:rsidRPr="00EE095D">
        <w:rPr>
          <w:rFonts w:ascii="Times New Roman" w:hAnsi="Times New Roman" w:cs="Times New Roman"/>
          <w:sz w:val="24"/>
          <w:szCs w:val="24"/>
        </w:rPr>
        <w:t>custodian.</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333921" w:rsidP="00FE72D2">
      <w:pPr>
        <w:ind w:right="7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Sub-chapter II – Renouncement to Inheritance </w:t>
      </w:r>
    </w:p>
    <w:p w:rsidR="00FE72D2" w:rsidRPr="00EE095D" w:rsidRDefault="00FE72D2" w:rsidP="00FE72D2">
      <w:pPr>
        <w:ind w:right="71"/>
        <w:rPr>
          <w:rFonts w:ascii="Times New Roman" w:eastAsia="Times New Roman" w:hAnsi="Times New Roman" w:cs="Times New Roman"/>
          <w:b/>
          <w:sz w:val="24"/>
          <w:szCs w:val="24"/>
        </w:rPr>
      </w:pP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10"/>
          <w:sz w:val="24"/>
          <w:szCs w:val="24"/>
        </w:rPr>
        <w:t xml:space="preserve"> </w:t>
      </w:r>
      <w:r w:rsidRPr="00EE095D">
        <w:rPr>
          <w:rFonts w:ascii="Times New Roman" w:hAnsi="Times New Roman" w:cs="Times New Roman"/>
          <w:b/>
          <w:sz w:val="24"/>
          <w:szCs w:val="24"/>
        </w:rPr>
        <w:t>1</w:t>
      </w:r>
      <w:r w:rsidR="00333921">
        <w:rPr>
          <w:rFonts w:ascii="Times New Roman" w:hAnsi="Times New Roman" w:cs="Times New Roman"/>
          <w:b/>
          <w:sz w:val="24"/>
          <w:szCs w:val="24"/>
        </w:rPr>
        <w:t>18</w:t>
      </w:r>
    </w:p>
    <w:p w:rsidR="00FE72D2" w:rsidRPr="00EE095D" w:rsidRDefault="00FE72D2" w:rsidP="00FE72D2">
      <w:pPr>
        <w:ind w:right="71"/>
        <w:jc w:val="center"/>
        <w:rPr>
          <w:rFonts w:ascii="Times New Roman" w:hAnsi="Times New Roman" w:cs="Times New Roman"/>
          <w:b/>
          <w:sz w:val="24"/>
          <w:szCs w:val="24"/>
        </w:rPr>
      </w:pPr>
      <w:r w:rsidRPr="00EE095D">
        <w:rPr>
          <w:rFonts w:ascii="Times New Roman" w:hAnsi="Times New Roman" w:cs="Times New Roman"/>
          <w:b/>
          <w:sz w:val="24"/>
          <w:szCs w:val="24"/>
        </w:rPr>
        <w:t>Renouncement in general</w:t>
      </w:r>
    </w:p>
    <w:p w:rsidR="00FE72D2" w:rsidRPr="00EE095D" w:rsidRDefault="00FE72D2" w:rsidP="00FE72D2">
      <w:pPr>
        <w:ind w:right="71"/>
        <w:jc w:val="center"/>
        <w:rPr>
          <w:rFonts w:ascii="Times New Roman" w:hAnsi="Times New Roman" w:cs="Times New Roman"/>
          <w:b/>
          <w:sz w:val="24"/>
          <w:szCs w:val="24"/>
        </w:rPr>
      </w:pPr>
    </w:p>
    <w:p w:rsidR="00FE72D2" w:rsidRPr="00EE095D" w:rsidRDefault="00FE72D2" w:rsidP="00FE72D2">
      <w:pPr>
        <w:tabs>
          <w:tab w:val="left" w:pos="72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1. The heir may renounce to the inheritance by a statement made to the notary, until the inheritance proceedings are</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completed.</w:t>
      </w:r>
    </w:p>
    <w:p w:rsidR="00FE72D2" w:rsidRPr="00EE095D" w:rsidRDefault="00FE72D2" w:rsidP="00FE72D2">
      <w:pPr>
        <w:tabs>
          <w:tab w:val="left" w:pos="722"/>
        </w:tabs>
        <w:ind w:right="71"/>
        <w:rPr>
          <w:rFonts w:ascii="Times New Roman" w:hAnsi="Times New Roman" w:cs="Times New Roman"/>
          <w:sz w:val="24"/>
          <w:szCs w:val="24"/>
        </w:rPr>
      </w:pPr>
    </w:p>
    <w:p w:rsidR="00FE72D2" w:rsidRPr="00EE095D" w:rsidRDefault="00FE72D2" w:rsidP="00FE72D2">
      <w:pPr>
        <w:tabs>
          <w:tab w:val="left" w:pos="722"/>
        </w:tabs>
        <w:ind w:right="71"/>
        <w:rPr>
          <w:rFonts w:ascii="Times New Roman" w:hAnsi="Times New Roman" w:cs="Times New Roman"/>
          <w:sz w:val="24"/>
          <w:szCs w:val="24"/>
        </w:rPr>
      </w:pPr>
      <w:r w:rsidRPr="00EE095D">
        <w:rPr>
          <w:rFonts w:ascii="Times New Roman" w:hAnsi="Times New Roman" w:cs="Times New Roman"/>
          <w:sz w:val="24"/>
          <w:szCs w:val="24"/>
        </w:rPr>
        <w:t xml:space="preserve">2. The renouncement shall only apply to the renouncing heir in person and not to his descendants. </w:t>
      </w:r>
    </w:p>
    <w:p w:rsidR="00FE72D2" w:rsidRPr="00EE095D" w:rsidRDefault="00FE72D2" w:rsidP="00FE72D2">
      <w:pPr>
        <w:tabs>
          <w:tab w:val="left" w:pos="721"/>
        </w:tabs>
        <w:ind w:right="71"/>
        <w:rPr>
          <w:rFonts w:ascii="Times New Roman" w:hAnsi="Times New Roman" w:cs="Times New Roman"/>
          <w:sz w:val="24"/>
          <w:szCs w:val="24"/>
        </w:rPr>
      </w:pPr>
    </w:p>
    <w:p w:rsidR="00FE72D2" w:rsidRPr="00EE095D" w:rsidRDefault="00FE72D2" w:rsidP="00FE72D2">
      <w:pPr>
        <w:tabs>
          <w:tab w:val="left" w:pos="721"/>
        </w:tabs>
        <w:ind w:right="71"/>
        <w:rPr>
          <w:rFonts w:ascii="Times New Roman" w:hAnsi="Times New Roman" w:cs="Times New Roman"/>
          <w:sz w:val="24"/>
          <w:szCs w:val="24"/>
        </w:rPr>
      </w:pPr>
      <w:r w:rsidRPr="00EE095D">
        <w:rPr>
          <w:rFonts w:ascii="Times New Roman" w:hAnsi="Times New Roman" w:cs="Times New Roman"/>
          <w:sz w:val="24"/>
          <w:szCs w:val="24"/>
        </w:rPr>
        <w:t>3. An heir who has renounced shall be deemed never to have been an</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heir.</w:t>
      </w:r>
    </w:p>
    <w:p w:rsidR="00FE72D2" w:rsidRPr="00EE095D" w:rsidRDefault="00FE72D2" w:rsidP="00FE72D2">
      <w:pPr>
        <w:tabs>
          <w:tab w:val="left" w:pos="721"/>
        </w:tabs>
        <w:ind w:right="71"/>
        <w:rPr>
          <w:rFonts w:ascii="Times New Roman" w:eastAsia="Times New Roman" w:hAnsi="Times New Roman" w:cs="Times New Roman"/>
          <w:sz w:val="24"/>
          <w:szCs w:val="24"/>
        </w:rPr>
      </w:pPr>
    </w:p>
    <w:p w:rsidR="00FE72D2" w:rsidRPr="00EE095D" w:rsidRDefault="00FE72D2" w:rsidP="00FE72D2">
      <w:pPr>
        <w:tabs>
          <w:tab w:val="left" w:pos="721"/>
        </w:tabs>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4. The descendants of the renouncing heir, who will inherit instead of him, may renounce to the inheritance under the same rules as any immediate heir. </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Article 1</w:t>
      </w:r>
      <w:r w:rsidR="00333921">
        <w:rPr>
          <w:rFonts w:ascii="Times New Roman" w:hAnsi="Times New Roman" w:cs="Times New Roman"/>
          <w:b/>
          <w:sz w:val="24"/>
          <w:szCs w:val="24"/>
        </w:rPr>
        <w:t>19</w:t>
      </w:r>
    </w:p>
    <w:p w:rsidR="00FE72D2" w:rsidRPr="00EE095D" w:rsidRDefault="00FE72D2" w:rsidP="00FE72D2">
      <w:pPr>
        <w:jc w:val="center"/>
        <w:rPr>
          <w:rFonts w:ascii="Times New Roman" w:hAnsi="Times New Roman" w:cs="Times New Roman"/>
          <w:b/>
          <w:sz w:val="24"/>
          <w:szCs w:val="24"/>
        </w:rPr>
      </w:pPr>
      <w:r w:rsidRPr="00EE095D">
        <w:rPr>
          <w:rFonts w:ascii="Times New Roman" w:hAnsi="Times New Roman" w:cs="Times New Roman"/>
          <w:b/>
          <w:sz w:val="24"/>
          <w:szCs w:val="24"/>
        </w:rPr>
        <w:t>Enlightenment and form</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1. The judge will read out the statement and explain its consequences to the renouncing heir. He ensures that the renouncing heir understands this and he decides freely to make the statement. </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Calibri" w:hAnsi="Times New Roman" w:cs="Times New Roman"/>
          <w:i/>
          <w:sz w:val="24"/>
          <w:szCs w:val="24"/>
        </w:rPr>
      </w:pPr>
      <w:r w:rsidRPr="00EE095D">
        <w:rPr>
          <w:rFonts w:ascii="Times New Roman" w:eastAsia="Times New Roman" w:hAnsi="Times New Roman" w:cs="Times New Roman"/>
          <w:sz w:val="24"/>
          <w:szCs w:val="24"/>
        </w:rPr>
        <w:t>2. The statement shall be made in writing, signed in front of the judge after the enlightenment and then shall be certified by the judge.</w:t>
      </w:r>
      <w:r w:rsidRPr="00EE095D">
        <w:rPr>
          <w:rFonts w:ascii="Times New Roman" w:eastAsia="Calibri" w:hAnsi="Times New Roman" w:cs="Times New Roman"/>
          <w:i/>
          <w:sz w:val="24"/>
          <w:szCs w:val="24"/>
          <w:vertAlign w:val="superscript"/>
        </w:rPr>
        <w:t xml:space="preserve"> </w:t>
      </w:r>
    </w:p>
    <w:p w:rsidR="00FE72D2" w:rsidRPr="00EE095D" w:rsidRDefault="00FE72D2" w:rsidP="00FE72D2">
      <w:pPr>
        <w:ind w:right="71"/>
        <w:contextualSpacing/>
        <w:rPr>
          <w:rFonts w:ascii="Times New Roman" w:eastAsia="Calibri" w:hAnsi="Times New Roman" w:cs="Times New Roman"/>
          <w:i/>
          <w:sz w:val="24"/>
          <w:szCs w:val="24"/>
        </w:rPr>
      </w:pPr>
    </w:p>
    <w:p w:rsidR="00FE72D2" w:rsidRPr="00EE095D" w:rsidRDefault="00FE72D2" w:rsidP="00FE72D2">
      <w:pPr>
        <w:ind w:right="71"/>
        <w:rPr>
          <w:rFonts w:ascii="Times New Roman" w:eastAsia="Calibri" w:hAnsi="Times New Roman" w:cs="Times New Roman"/>
          <w:sz w:val="24"/>
          <w:szCs w:val="24"/>
        </w:rPr>
      </w:pPr>
      <w:r w:rsidRPr="00EE095D">
        <w:rPr>
          <w:rFonts w:ascii="Times New Roman" w:eastAsia="Calibri" w:hAnsi="Times New Roman" w:cs="Times New Roman"/>
          <w:sz w:val="24"/>
          <w:szCs w:val="24"/>
        </w:rPr>
        <w:t>3. If the renouncing heir is a child under 18, he is represented by his parents, or, if the parents have not got parental responsibility, by his Custodian. Permission for the renouncement from the Custodian Body is required.</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w:t>
      </w:r>
      <w:r w:rsidRPr="00EE095D">
        <w:rPr>
          <w:rFonts w:ascii="Times New Roman" w:eastAsia="Times New Roman" w:hAnsi="Times New Roman" w:cs="Times New Roman"/>
          <w:b/>
          <w:spacing w:val="-10"/>
          <w:sz w:val="24"/>
          <w:szCs w:val="24"/>
        </w:rPr>
        <w:t xml:space="preserve"> </w:t>
      </w:r>
      <w:r w:rsidRPr="00EE095D">
        <w:rPr>
          <w:rFonts w:ascii="Times New Roman" w:eastAsia="Times New Roman" w:hAnsi="Times New Roman" w:cs="Times New Roman"/>
          <w:b/>
          <w:sz w:val="24"/>
          <w:szCs w:val="24"/>
        </w:rPr>
        <w:t>1</w:t>
      </w:r>
      <w:r w:rsidR="00333921">
        <w:rPr>
          <w:rFonts w:ascii="Times New Roman" w:eastAsia="Times New Roman" w:hAnsi="Times New Roman" w:cs="Times New Roman"/>
          <w:b/>
          <w:sz w:val="24"/>
          <w:szCs w:val="24"/>
        </w:rPr>
        <w:t>20</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The transfer of the right to renounce to</w:t>
      </w:r>
      <w:r w:rsidRPr="00EE095D">
        <w:rPr>
          <w:rFonts w:ascii="Times New Roman" w:eastAsia="Times New Roman" w:hAnsi="Times New Roman" w:cs="Times New Roman"/>
          <w:b/>
          <w:spacing w:val="-7"/>
          <w:sz w:val="24"/>
          <w:szCs w:val="24"/>
        </w:rPr>
        <w:t xml:space="preserve"> </w:t>
      </w:r>
      <w:r w:rsidRPr="00EE095D">
        <w:rPr>
          <w:rFonts w:ascii="Times New Roman" w:eastAsia="Times New Roman" w:hAnsi="Times New Roman" w:cs="Times New Roman"/>
          <w:b/>
          <w:sz w:val="24"/>
          <w:szCs w:val="24"/>
        </w:rPr>
        <w:t>inheritance</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tabs>
          <w:tab w:val="left" w:pos="72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1. If an heir dies before the inheritance proceedings are completed, and has not renounced to his inheritance, the right of renouncement shall be transferred to his</w:t>
      </w:r>
      <w:r w:rsidRPr="00EE095D">
        <w:rPr>
          <w:rFonts w:ascii="Times New Roman" w:hAnsi="Times New Roman" w:cs="Times New Roman"/>
          <w:spacing w:val="-16"/>
          <w:sz w:val="24"/>
          <w:szCs w:val="24"/>
        </w:rPr>
        <w:t xml:space="preserve"> </w:t>
      </w:r>
      <w:r w:rsidRPr="00EE095D">
        <w:rPr>
          <w:rFonts w:ascii="Times New Roman" w:hAnsi="Times New Roman" w:cs="Times New Roman"/>
          <w:sz w:val="24"/>
          <w:szCs w:val="24"/>
        </w:rPr>
        <w:t>heirs.</w:t>
      </w:r>
    </w:p>
    <w:p w:rsidR="00FE72D2" w:rsidRPr="00EE095D" w:rsidRDefault="00FE72D2" w:rsidP="00FE72D2">
      <w:pPr>
        <w:tabs>
          <w:tab w:val="left" w:pos="722"/>
        </w:tabs>
        <w:ind w:right="71"/>
        <w:rPr>
          <w:rFonts w:ascii="Times New Roman" w:eastAsia="Times New Roman" w:hAnsi="Times New Roman" w:cs="Times New Roman"/>
          <w:sz w:val="24"/>
          <w:szCs w:val="24"/>
        </w:rPr>
      </w:pPr>
    </w:p>
    <w:p w:rsidR="00FE72D2" w:rsidRPr="00EE095D" w:rsidRDefault="00FE72D2" w:rsidP="00FE72D2">
      <w:pPr>
        <w:tabs>
          <w:tab w:val="left" w:pos="722"/>
        </w:tabs>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If there are several heirs to the deceased heir, they are not required to renounce to the inheritance jointly, and each of these heirs to the deceased heir may renounce to such part of the decedent’s inheritance as corresponds to his part in the inheritance of the deceased</w:t>
      </w:r>
      <w:r w:rsidRPr="00EE095D">
        <w:rPr>
          <w:rFonts w:ascii="Times New Roman" w:eastAsia="Times New Roman" w:hAnsi="Times New Roman" w:cs="Times New Roman"/>
          <w:spacing w:val="-2"/>
          <w:sz w:val="24"/>
          <w:szCs w:val="24"/>
        </w:rPr>
        <w:t xml:space="preserve"> </w:t>
      </w:r>
      <w:r w:rsidRPr="00EE095D">
        <w:rPr>
          <w:rFonts w:ascii="Times New Roman" w:eastAsia="Times New Roman" w:hAnsi="Times New Roman" w:cs="Times New Roman"/>
          <w:sz w:val="24"/>
          <w:szCs w:val="24"/>
        </w:rPr>
        <w:t>heir.</w:t>
      </w:r>
    </w:p>
    <w:p w:rsidR="00FE72D2" w:rsidRPr="00EE095D" w:rsidRDefault="00FE72D2" w:rsidP="00FE72D2">
      <w:pPr>
        <w:ind w:right="71"/>
        <w:jc w:val="center"/>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w:t>
      </w:r>
      <w:r w:rsidRPr="00EE095D">
        <w:rPr>
          <w:rFonts w:ascii="Times New Roman" w:eastAsia="Times New Roman" w:hAnsi="Times New Roman" w:cs="Times New Roman"/>
          <w:b/>
          <w:spacing w:val="-10"/>
          <w:sz w:val="24"/>
          <w:szCs w:val="24"/>
        </w:rPr>
        <w:t xml:space="preserve"> </w:t>
      </w:r>
      <w:r w:rsidRPr="00EE095D">
        <w:rPr>
          <w:rFonts w:ascii="Times New Roman" w:eastAsia="Times New Roman" w:hAnsi="Times New Roman" w:cs="Times New Roman"/>
          <w:b/>
          <w:sz w:val="24"/>
          <w:szCs w:val="24"/>
        </w:rPr>
        <w:t>1</w:t>
      </w:r>
      <w:r w:rsidR="00333921">
        <w:rPr>
          <w:rFonts w:ascii="Times New Roman" w:eastAsia="Times New Roman" w:hAnsi="Times New Roman" w:cs="Times New Roman"/>
          <w:b/>
          <w:sz w:val="24"/>
          <w:szCs w:val="24"/>
        </w:rPr>
        <w:t>21</w:t>
      </w:r>
    </w:p>
    <w:p w:rsidR="00FE72D2" w:rsidRPr="00EE095D" w:rsidRDefault="00FE72D2" w:rsidP="00FE72D2">
      <w:pPr>
        <w:ind w:right="71"/>
        <w:jc w:val="center"/>
        <w:rPr>
          <w:rFonts w:ascii="Times New Roman" w:eastAsia="Times New Roman" w:hAnsi="Times New Roman" w:cs="Times New Roman"/>
          <w:b/>
          <w:sz w:val="24"/>
          <w:szCs w:val="24"/>
        </w:rPr>
      </w:pPr>
      <w:r w:rsidRPr="00333921">
        <w:rPr>
          <w:rFonts w:ascii="Times New Roman" w:eastAsia="Times New Roman" w:hAnsi="Times New Roman" w:cs="Times New Roman"/>
          <w:b/>
          <w:sz w:val="24"/>
          <w:szCs w:val="24"/>
        </w:rPr>
        <w:t>W</w:t>
      </w:r>
      <w:r w:rsidRPr="00EE095D">
        <w:rPr>
          <w:rFonts w:ascii="Times New Roman" w:eastAsia="Times New Roman" w:hAnsi="Times New Roman" w:cs="Times New Roman"/>
          <w:b/>
          <w:sz w:val="24"/>
          <w:szCs w:val="24"/>
        </w:rPr>
        <w:t>ho is not en</w:t>
      </w:r>
      <w:r w:rsidR="0007206A">
        <w:rPr>
          <w:rFonts w:ascii="Times New Roman" w:eastAsia="Times New Roman" w:hAnsi="Times New Roman" w:cs="Times New Roman"/>
          <w:b/>
          <w:sz w:val="24"/>
          <w:szCs w:val="24"/>
        </w:rPr>
        <w:t>Chapter</w:t>
      </w:r>
      <w:r w:rsidRPr="00EE095D">
        <w:rPr>
          <w:rFonts w:ascii="Times New Roman" w:eastAsia="Times New Roman" w:hAnsi="Times New Roman" w:cs="Times New Roman"/>
          <w:b/>
          <w:sz w:val="24"/>
          <w:szCs w:val="24"/>
        </w:rPr>
        <w:t>d to renounce to</w:t>
      </w:r>
      <w:r w:rsidRPr="00EE095D">
        <w:rPr>
          <w:rFonts w:ascii="Times New Roman" w:eastAsia="Times New Roman" w:hAnsi="Times New Roman" w:cs="Times New Roman"/>
          <w:b/>
          <w:spacing w:val="-15"/>
          <w:sz w:val="24"/>
          <w:szCs w:val="24"/>
        </w:rPr>
        <w:t xml:space="preserve"> </w:t>
      </w:r>
      <w:r w:rsidRPr="00EE095D">
        <w:rPr>
          <w:rFonts w:ascii="Times New Roman" w:eastAsia="Times New Roman" w:hAnsi="Times New Roman" w:cs="Times New Roman"/>
          <w:b/>
          <w:sz w:val="24"/>
          <w:szCs w:val="24"/>
        </w:rPr>
        <w:t>inheritance</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tabs>
          <w:tab w:val="left" w:pos="72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1. An heir, who made dispositions on the entire inheritance, or on parts thereof, shall not be able to renounce to such</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inheritance.</w:t>
      </w:r>
    </w:p>
    <w:p w:rsidR="00FE72D2" w:rsidRPr="00EE095D" w:rsidRDefault="00FE72D2" w:rsidP="00FE72D2">
      <w:pPr>
        <w:tabs>
          <w:tab w:val="left" w:pos="722"/>
        </w:tabs>
        <w:ind w:right="71"/>
        <w:rPr>
          <w:rFonts w:ascii="Times New Roman" w:hAnsi="Times New Roman" w:cs="Times New Roman"/>
          <w:sz w:val="24"/>
          <w:szCs w:val="24"/>
        </w:rPr>
      </w:pPr>
    </w:p>
    <w:p w:rsidR="00FE72D2" w:rsidRPr="00EE095D" w:rsidRDefault="00FE72D2" w:rsidP="00FE72D2">
      <w:pPr>
        <w:tabs>
          <w:tab w:val="left" w:pos="72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2. Measures taken by an heir only to secure the inheritance, as well measures of ongoing administration shall do not deprive such heir of the right to renounce to his inheritance.</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w:t>
      </w:r>
      <w:r w:rsidRPr="00EE095D">
        <w:rPr>
          <w:rFonts w:ascii="Times New Roman" w:eastAsia="Times New Roman" w:hAnsi="Times New Roman" w:cs="Times New Roman"/>
          <w:b/>
          <w:spacing w:val="-10"/>
          <w:sz w:val="24"/>
          <w:szCs w:val="24"/>
        </w:rPr>
        <w:t xml:space="preserve"> </w:t>
      </w:r>
      <w:r w:rsidRPr="00EE095D">
        <w:rPr>
          <w:rFonts w:ascii="Times New Roman" w:eastAsia="Times New Roman" w:hAnsi="Times New Roman" w:cs="Times New Roman"/>
          <w:b/>
          <w:sz w:val="24"/>
          <w:szCs w:val="24"/>
        </w:rPr>
        <w:t>1</w:t>
      </w:r>
      <w:r w:rsidR="00333921">
        <w:rPr>
          <w:rFonts w:ascii="Times New Roman" w:eastAsia="Times New Roman" w:hAnsi="Times New Roman" w:cs="Times New Roman"/>
          <w:b/>
          <w:sz w:val="24"/>
          <w:szCs w:val="24"/>
        </w:rPr>
        <w:t>22</w:t>
      </w:r>
    </w:p>
    <w:p w:rsidR="00FE72D2" w:rsidRPr="00EE095D" w:rsidRDefault="00FE72D2" w:rsidP="00FE72D2">
      <w:pPr>
        <w:ind w:right="71"/>
        <w:jc w:val="center"/>
        <w:rPr>
          <w:rFonts w:ascii="Times New Roman" w:eastAsia="Times New Roman" w:hAnsi="Times New Roman" w:cs="Times New Roman"/>
          <w:sz w:val="24"/>
          <w:szCs w:val="24"/>
        </w:rPr>
      </w:pPr>
      <w:r w:rsidRPr="00EE095D">
        <w:rPr>
          <w:rFonts w:ascii="Times New Roman" w:eastAsia="Times New Roman" w:hAnsi="Times New Roman" w:cs="Times New Roman"/>
          <w:b/>
          <w:sz w:val="24"/>
          <w:szCs w:val="24"/>
        </w:rPr>
        <w:t>The content of a statement on the renouncement of</w:t>
      </w:r>
      <w:r w:rsidRPr="00EE095D">
        <w:rPr>
          <w:rFonts w:ascii="Times New Roman" w:eastAsia="Times New Roman" w:hAnsi="Times New Roman" w:cs="Times New Roman"/>
          <w:b/>
          <w:spacing w:val="-12"/>
          <w:sz w:val="24"/>
          <w:szCs w:val="24"/>
        </w:rPr>
        <w:t xml:space="preserve"> </w:t>
      </w:r>
      <w:r w:rsidRPr="00EE095D">
        <w:rPr>
          <w:rFonts w:ascii="Times New Roman" w:eastAsia="Times New Roman" w:hAnsi="Times New Roman" w:cs="Times New Roman"/>
          <w:b/>
          <w:sz w:val="24"/>
          <w:szCs w:val="24"/>
        </w:rPr>
        <w:t>inheritance</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A renouncement to inheritance shall be neither partial nor</w:t>
      </w:r>
      <w:r w:rsidRPr="00EE095D">
        <w:rPr>
          <w:rFonts w:ascii="Times New Roman" w:eastAsia="Times New Roman" w:hAnsi="Times New Roman" w:cs="Times New Roman"/>
          <w:spacing w:val="-8"/>
          <w:sz w:val="24"/>
          <w:szCs w:val="24"/>
        </w:rPr>
        <w:t xml:space="preserve"> </w:t>
      </w:r>
      <w:r w:rsidRPr="00EE095D">
        <w:rPr>
          <w:rFonts w:ascii="Times New Roman" w:eastAsia="Times New Roman" w:hAnsi="Times New Roman" w:cs="Times New Roman"/>
          <w:sz w:val="24"/>
          <w:szCs w:val="24"/>
        </w:rPr>
        <w:t>conditional.</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A renouncement made for the benefit of a specific heir shall not be considered as a renouncement, but as a declaration of assignment of the inheritance share to that</w:t>
      </w:r>
      <w:r w:rsidRPr="00EE095D">
        <w:rPr>
          <w:rFonts w:ascii="Times New Roman" w:eastAsia="Times New Roman" w:hAnsi="Times New Roman" w:cs="Times New Roman"/>
          <w:spacing w:val="-17"/>
          <w:sz w:val="24"/>
          <w:szCs w:val="24"/>
        </w:rPr>
        <w:t xml:space="preserve"> </w:t>
      </w:r>
      <w:r w:rsidRPr="00EE095D">
        <w:rPr>
          <w:rFonts w:ascii="Times New Roman" w:eastAsia="Times New Roman" w:hAnsi="Times New Roman" w:cs="Times New Roman"/>
          <w:sz w:val="24"/>
          <w:szCs w:val="24"/>
        </w:rPr>
        <w:t>heir.</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w:t>
      </w:r>
      <w:r w:rsidRPr="00EE095D">
        <w:rPr>
          <w:rFonts w:ascii="Times New Roman" w:eastAsia="Times New Roman" w:hAnsi="Times New Roman" w:cs="Times New Roman"/>
          <w:b/>
          <w:spacing w:val="-10"/>
          <w:sz w:val="24"/>
          <w:szCs w:val="24"/>
        </w:rPr>
        <w:t xml:space="preserve"> </w:t>
      </w:r>
      <w:r w:rsidRPr="00EE095D">
        <w:rPr>
          <w:rFonts w:ascii="Times New Roman" w:eastAsia="Times New Roman" w:hAnsi="Times New Roman" w:cs="Times New Roman"/>
          <w:b/>
          <w:sz w:val="24"/>
          <w:szCs w:val="24"/>
        </w:rPr>
        <w:t>1</w:t>
      </w:r>
      <w:r w:rsidR="00333921">
        <w:rPr>
          <w:rFonts w:ascii="Times New Roman" w:eastAsia="Times New Roman" w:hAnsi="Times New Roman" w:cs="Times New Roman"/>
          <w:b/>
          <w:sz w:val="24"/>
          <w:szCs w:val="24"/>
        </w:rPr>
        <w:t>23</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Renouncement to an inheritance that has not been</w:t>
      </w:r>
      <w:r w:rsidRPr="00EE095D">
        <w:rPr>
          <w:rFonts w:ascii="Times New Roman" w:eastAsia="Times New Roman" w:hAnsi="Times New Roman" w:cs="Times New Roman"/>
          <w:b/>
          <w:spacing w:val="-8"/>
          <w:sz w:val="24"/>
          <w:szCs w:val="24"/>
        </w:rPr>
        <w:t xml:space="preserve"> </w:t>
      </w:r>
      <w:r w:rsidRPr="00EE095D">
        <w:rPr>
          <w:rFonts w:ascii="Times New Roman" w:eastAsia="Times New Roman" w:hAnsi="Times New Roman" w:cs="Times New Roman"/>
          <w:b/>
          <w:sz w:val="24"/>
          <w:szCs w:val="24"/>
        </w:rPr>
        <w:t>opened</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Renouncement to an inheritance that has not been opened has no legal</w:t>
      </w:r>
      <w:r w:rsidRPr="00EE095D">
        <w:rPr>
          <w:rFonts w:ascii="Times New Roman" w:eastAsia="Times New Roman" w:hAnsi="Times New Roman" w:cs="Times New Roman"/>
          <w:spacing w:val="-7"/>
          <w:sz w:val="24"/>
          <w:szCs w:val="24"/>
        </w:rPr>
        <w:t xml:space="preserve"> </w:t>
      </w:r>
      <w:r w:rsidRPr="00EE095D">
        <w:rPr>
          <w:rFonts w:ascii="Times New Roman" w:eastAsia="Times New Roman" w:hAnsi="Times New Roman" w:cs="Times New Roman"/>
          <w:sz w:val="24"/>
          <w:szCs w:val="24"/>
        </w:rPr>
        <w:t>effect.</w:t>
      </w:r>
    </w:p>
    <w:p w:rsidR="00FE72D2" w:rsidRPr="00EE095D" w:rsidRDefault="00FE72D2" w:rsidP="00FE72D2">
      <w:pPr>
        <w:ind w:right="71"/>
        <w:jc w:val="center"/>
        <w:rPr>
          <w:rFonts w:ascii="Times New Roman" w:hAnsi="Times New Roman" w:cs="Times New Roman"/>
          <w:b/>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hAnsi="Times New Roman" w:cs="Times New Roman"/>
          <w:b/>
          <w:sz w:val="24"/>
          <w:szCs w:val="24"/>
        </w:rPr>
        <w:t>Article</w:t>
      </w:r>
      <w:r w:rsidRPr="00EE095D">
        <w:rPr>
          <w:rFonts w:ascii="Times New Roman" w:hAnsi="Times New Roman" w:cs="Times New Roman"/>
          <w:b/>
          <w:spacing w:val="-10"/>
          <w:sz w:val="24"/>
          <w:szCs w:val="24"/>
        </w:rPr>
        <w:t xml:space="preserve"> </w:t>
      </w:r>
      <w:r w:rsidRPr="00EE095D">
        <w:rPr>
          <w:rFonts w:ascii="Times New Roman" w:hAnsi="Times New Roman" w:cs="Times New Roman"/>
          <w:b/>
          <w:sz w:val="24"/>
          <w:szCs w:val="24"/>
        </w:rPr>
        <w:t>1</w:t>
      </w:r>
      <w:r w:rsidR="00333921">
        <w:rPr>
          <w:rFonts w:ascii="Times New Roman" w:hAnsi="Times New Roman" w:cs="Times New Roman"/>
          <w:b/>
          <w:sz w:val="24"/>
          <w:szCs w:val="24"/>
        </w:rPr>
        <w:t>24</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Irrevocable nature of the statement on renouncement of</w:t>
      </w:r>
      <w:r w:rsidRPr="00EE095D">
        <w:rPr>
          <w:rFonts w:ascii="Times New Roman" w:eastAsia="Times New Roman" w:hAnsi="Times New Roman" w:cs="Times New Roman"/>
          <w:b/>
          <w:spacing w:val="-12"/>
          <w:sz w:val="24"/>
          <w:szCs w:val="24"/>
        </w:rPr>
        <w:t xml:space="preserve"> </w:t>
      </w:r>
      <w:r w:rsidRPr="00EE095D">
        <w:rPr>
          <w:rFonts w:ascii="Times New Roman" w:eastAsia="Times New Roman" w:hAnsi="Times New Roman" w:cs="Times New Roman"/>
          <w:b/>
          <w:sz w:val="24"/>
          <w:szCs w:val="24"/>
        </w:rPr>
        <w:t>inheritance or acceptance of inheritance and its</w:t>
      </w:r>
      <w:r w:rsidRPr="00EE095D">
        <w:rPr>
          <w:rFonts w:ascii="Times New Roman" w:eastAsia="Times New Roman" w:hAnsi="Times New Roman" w:cs="Times New Roman"/>
          <w:b/>
          <w:spacing w:val="-6"/>
          <w:sz w:val="24"/>
          <w:szCs w:val="24"/>
        </w:rPr>
        <w:t xml:space="preserve"> </w:t>
      </w:r>
      <w:r w:rsidRPr="00EE095D">
        <w:rPr>
          <w:rFonts w:ascii="Times New Roman" w:eastAsia="Times New Roman" w:hAnsi="Times New Roman" w:cs="Times New Roman"/>
          <w:b/>
          <w:sz w:val="24"/>
          <w:szCs w:val="24"/>
        </w:rPr>
        <w:t>annulment</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tabs>
          <w:tab w:val="left" w:pos="72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1. The statement on the renouncement of inheritance or acceptance of inheritance may not be</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revoked.</w:t>
      </w:r>
    </w:p>
    <w:p w:rsidR="00FE72D2" w:rsidRPr="00EE095D" w:rsidRDefault="00FE72D2" w:rsidP="00FE72D2">
      <w:pPr>
        <w:tabs>
          <w:tab w:val="left" w:pos="722"/>
        </w:tabs>
        <w:ind w:right="71"/>
        <w:rPr>
          <w:rFonts w:ascii="Times New Roman" w:hAnsi="Times New Roman" w:cs="Times New Roman"/>
          <w:sz w:val="24"/>
          <w:szCs w:val="24"/>
        </w:rPr>
      </w:pPr>
    </w:p>
    <w:p w:rsidR="00FE72D2" w:rsidRPr="00EE095D" w:rsidRDefault="00FE72D2" w:rsidP="00FE72D2">
      <w:pPr>
        <w:tabs>
          <w:tab w:val="left" w:pos="72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2. The heir who made the statement may require the annulment of his statement, if such a statement was issued under a threat, or actual violence, or due to fraudulence or error.</w:t>
      </w:r>
    </w:p>
    <w:p w:rsidR="00FE72D2" w:rsidRPr="00EE095D" w:rsidRDefault="00FE72D2" w:rsidP="00FE72D2">
      <w:pPr>
        <w:ind w:right="71"/>
        <w:rPr>
          <w:rFonts w:ascii="Times New Roman" w:eastAsia="Times New Roman" w:hAnsi="Times New Roman" w:cs="Times New Roman"/>
          <w:i/>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w:t>
      </w:r>
      <w:r w:rsidRPr="00EE095D">
        <w:rPr>
          <w:rFonts w:ascii="Times New Roman" w:eastAsia="Times New Roman" w:hAnsi="Times New Roman" w:cs="Times New Roman"/>
          <w:b/>
          <w:spacing w:val="-10"/>
          <w:sz w:val="24"/>
          <w:szCs w:val="24"/>
        </w:rPr>
        <w:t xml:space="preserve"> </w:t>
      </w:r>
      <w:r w:rsidRPr="00EE095D">
        <w:rPr>
          <w:rFonts w:ascii="Times New Roman" w:eastAsia="Times New Roman" w:hAnsi="Times New Roman" w:cs="Times New Roman"/>
          <w:b/>
          <w:sz w:val="24"/>
          <w:szCs w:val="24"/>
        </w:rPr>
        <w:t>1</w:t>
      </w:r>
      <w:r w:rsidR="00333921">
        <w:rPr>
          <w:rFonts w:ascii="Times New Roman" w:eastAsia="Times New Roman" w:hAnsi="Times New Roman" w:cs="Times New Roman"/>
          <w:b/>
          <w:sz w:val="24"/>
          <w:szCs w:val="24"/>
        </w:rPr>
        <w:t>25</w:t>
      </w:r>
      <w:r w:rsidRPr="00EE095D">
        <w:rPr>
          <w:rFonts w:ascii="Times New Roman" w:eastAsia="Times New Roman" w:hAnsi="Times New Roman" w:cs="Times New Roman"/>
          <w:b/>
          <w:sz w:val="24"/>
          <w:szCs w:val="24"/>
        </w:rPr>
        <w:t xml:space="preserve"> </w:t>
      </w:r>
    </w:p>
    <w:p w:rsidR="00FE72D2" w:rsidRPr="00EE095D" w:rsidRDefault="00FE72D2" w:rsidP="00FE72D2">
      <w:pPr>
        <w:ind w:right="71"/>
        <w:jc w:val="center"/>
        <w:rPr>
          <w:rFonts w:ascii="Times New Roman" w:eastAsia="Times New Roman" w:hAnsi="Times New Roman" w:cs="Times New Roman"/>
          <w:b/>
          <w:sz w:val="24"/>
          <w:szCs w:val="24"/>
        </w:rPr>
      </w:pPr>
      <w:r w:rsidRPr="00333921">
        <w:rPr>
          <w:rFonts w:ascii="Times New Roman" w:eastAsia="Times New Roman" w:hAnsi="Times New Roman" w:cs="Times New Roman"/>
          <w:b/>
          <w:sz w:val="24"/>
          <w:szCs w:val="24"/>
        </w:rPr>
        <w:t>How</w:t>
      </w:r>
      <w:r w:rsidRPr="00EE095D">
        <w:rPr>
          <w:rFonts w:ascii="Times New Roman" w:eastAsia="Times New Roman" w:hAnsi="Times New Roman" w:cs="Times New Roman"/>
          <w:b/>
          <w:sz w:val="24"/>
          <w:szCs w:val="24"/>
        </w:rPr>
        <w:t xml:space="preserve"> the inheritance share of the person renouncing is</w:t>
      </w:r>
      <w:r w:rsidRPr="00EE095D">
        <w:rPr>
          <w:rFonts w:ascii="Times New Roman" w:eastAsia="Times New Roman" w:hAnsi="Times New Roman" w:cs="Times New Roman"/>
          <w:b/>
          <w:spacing w:val="-13"/>
          <w:sz w:val="24"/>
          <w:szCs w:val="24"/>
        </w:rPr>
        <w:t xml:space="preserve"> </w:t>
      </w:r>
      <w:r w:rsidRPr="00EE095D">
        <w:rPr>
          <w:rFonts w:ascii="Times New Roman" w:eastAsia="Times New Roman" w:hAnsi="Times New Roman" w:cs="Times New Roman"/>
          <w:b/>
          <w:sz w:val="24"/>
          <w:szCs w:val="24"/>
        </w:rPr>
        <w:t>inherited</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The inheritance share of an heir who has renounced shall be inherited as if the heir who renounces had predeceased the</w:t>
      </w:r>
      <w:r w:rsidRPr="00EE095D">
        <w:rPr>
          <w:rFonts w:ascii="Times New Roman" w:eastAsia="Times New Roman" w:hAnsi="Times New Roman" w:cs="Times New Roman"/>
          <w:spacing w:val="-4"/>
          <w:sz w:val="24"/>
          <w:szCs w:val="24"/>
        </w:rPr>
        <w:t xml:space="preserve"> </w:t>
      </w:r>
      <w:r w:rsidRPr="00EE095D">
        <w:rPr>
          <w:rFonts w:ascii="Times New Roman" w:eastAsia="Times New Roman" w:hAnsi="Times New Roman" w:cs="Times New Roman"/>
          <w:sz w:val="24"/>
          <w:szCs w:val="24"/>
        </w:rPr>
        <w:t>decedent, unless it results otherwise from a will.</w:t>
      </w:r>
    </w:p>
    <w:p w:rsidR="00FE72D2" w:rsidRPr="00EE095D" w:rsidRDefault="00FE72D2" w:rsidP="00FE72D2">
      <w:pPr>
        <w:ind w:right="71"/>
        <w:rPr>
          <w:rFonts w:ascii="Times New Roman" w:eastAsia="Times New Roman" w:hAnsi="Times New Roman" w:cs="Times New Roman"/>
          <w:i/>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w:t>
      </w:r>
      <w:r w:rsidRPr="00EE095D">
        <w:rPr>
          <w:rFonts w:ascii="Times New Roman" w:eastAsia="Times New Roman" w:hAnsi="Times New Roman" w:cs="Times New Roman"/>
          <w:b/>
          <w:spacing w:val="-10"/>
          <w:sz w:val="24"/>
          <w:szCs w:val="24"/>
        </w:rPr>
        <w:t xml:space="preserve"> </w:t>
      </w:r>
      <w:r w:rsidRPr="00EE095D">
        <w:rPr>
          <w:rFonts w:ascii="Times New Roman" w:eastAsia="Times New Roman" w:hAnsi="Times New Roman" w:cs="Times New Roman"/>
          <w:b/>
          <w:sz w:val="24"/>
          <w:szCs w:val="24"/>
        </w:rPr>
        <w:t>1</w:t>
      </w:r>
      <w:r w:rsidR="00333921">
        <w:rPr>
          <w:rFonts w:ascii="Times New Roman" w:eastAsia="Times New Roman" w:hAnsi="Times New Roman" w:cs="Times New Roman"/>
          <w:b/>
          <w:sz w:val="24"/>
          <w:szCs w:val="24"/>
        </w:rPr>
        <w:t>26</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Prescription of the right to claim the</w:t>
      </w:r>
      <w:r w:rsidRPr="00EE095D">
        <w:rPr>
          <w:rFonts w:ascii="Times New Roman" w:eastAsia="Times New Roman" w:hAnsi="Times New Roman" w:cs="Times New Roman"/>
          <w:b/>
          <w:spacing w:val="-16"/>
          <w:sz w:val="24"/>
          <w:szCs w:val="24"/>
        </w:rPr>
        <w:t xml:space="preserve"> </w:t>
      </w:r>
      <w:r w:rsidRPr="00EE095D">
        <w:rPr>
          <w:rFonts w:ascii="Times New Roman" w:eastAsia="Times New Roman" w:hAnsi="Times New Roman" w:cs="Times New Roman"/>
          <w:b/>
          <w:sz w:val="24"/>
          <w:szCs w:val="24"/>
        </w:rPr>
        <w:t>inheritance</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tabs>
          <w:tab w:val="left" w:pos="722"/>
        </w:tabs>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1. The right to claim inheritance as the decedent’s heir shall be prescribed, </w:t>
      </w:r>
      <w:r w:rsidRPr="00EE095D">
        <w:rPr>
          <w:rFonts w:ascii="Times New Roman" w:eastAsia="Times New Roman" w:hAnsi="Times New Roman" w:cs="Times New Roman"/>
          <w:i/>
          <w:sz w:val="24"/>
          <w:szCs w:val="24"/>
        </w:rPr>
        <w:t>vis-à-vis</w:t>
      </w:r>
      <w:r w:rsidRPr="00EE095D">
        <w:rPr>
          <w:rFonts w:ascii="Times New Roman" w:eastAsia="Times New Roman" w:hAnsi="Times New Roman" w:cs="Times New Roman"/>
          <w:sz w:val="24"/>
          <w:szCs w:val="24"/>
        </w:rPr>
        <w:t xml:space="preserve"> a </w:t>
      </w:r>
      <w:r w:rsidRPr="00EE095D">
        <w:rPr>
          <w:rFonts w:ascii="Times New Roman" w:eastAsia="Times New Roman" w:hAnsi="Times New Roman" w:cs="Times New Roman"/>
          <w:i/>
          <w:sz w:val="24"/>
          <w:szCs w:val="24"/>
        </w:rPr>
        <w:t>bona fide</w:t>
      </w:r>
      <w:r w:rsidRPr="00EE095D">
        <w:rPr>
          <w:rFonts w:ascii="Times New Roman" w:eastAsia="Times New Roman" w:hAnsi="Times New Roman" w:cs="Times New Roman"/>
          <w:sz w:val="24"/>
          <w:szCs w:val="24"/>
        </w:rPr>
        <w:t xml:space="preserve"> possessor within one year from the day the heir knew about his right, and about who the possessor is, and in any event no later than within ten (10) years counted, for the legal heir from the death of the decedent, and for the testamentary heir from the day the will was announced.</w:t>
      </w:r>
    </w:p>
    <w:p w:rsidR="00FE72D2" w:rsidRPr="00EE095D" w:rsidRDefault="00FE72D2" w:rsidP="00FE72D2">
      <w:pPr>
        <w:tabs>
          <w:tab w:val="left" w:pos="722"/>
        </w:tabs>
        <w:ind w:right="71"/>
        <w:rPr>
          <w:rFonts w:ascii="Times New Roman" w:hAnsi="Times New Roman" w:cs="Times New Roman"/>
          <w:sz w:val="24"/>
          <w:szCs w:val="24"/>
        </w:rPr>
      </w:pPr>
    </w:p>
    <w:p w:rsidR="00FE72D2" w:rsidRPr="00EE095D" w:rsidRDefault="00FE72D2" w:rsidP="00FE72D2">
      <w:pPr>
        <w:tabs>
          <w:tab w:val="left" w:pos="72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 xml:space="preserve">2. </w:t>
      </w:r>
      <w:r w:rsidRPr="00EE095D">
        <w:rPr>
          <w:rFonts w:ascii="Times New Roman" w:hAnsi="Times New Roman" w:cs="Times New Roman"/>
          <w:i/>
          <w:sz w:val="24"/>
          <w:szCs w:val="24"/>
        </w:rPr>
        <w:t>Vis-à-vis</w:t>
      </w:r>
      <w:r w:rsidRPr="00EE095D">
        <w:rPr>
          <w:rFonts w:ascii="Times New Roman" w:hAnsi="Times New Roman" w:cs="Times New Roman"/>
          <w:sz w:val="24"/>
          <w:szCs w:val="24"/>
        </w:rPr>
        <w:t xml:space="preserve"> a </w:t>
      </w:r>
      <w:r w:rsidRPr="00EE095D">
        <w:rPr>
          <w:rFonts w:ascii="Times New Roman" w:hAnsi="Times New Roman" w:cs="Times New Roman"/>
          <w:i/>
          <w:sz w:val="24"/>
          <w:szCs w:val="24"/>
        </w:rPr>
        <w:t>mala fide</w:t>
      </w:r>
      <w:r w:rsidRPr="00EE095D">
        <w:rPr>
          <w:rFonts w:ascii="Times New Roman" w:hAnsi="Times New Roman" w:cs="Times New Roman"/>
          <w:sz w:val="24"/>
          <w:szCs w:val="24"/>
        </w:rPr>
        <w:t xml:space="preserve"> possessor, this right shall be prescribed within twenty years from the dates mentioned in paragraph</w:t>
      </w:r>
      <w:r w:rsidRPr="00EE095D">
        <w:rPr>
          <w:rFonts w:ascii="Times New Roman" w:hAnsi="Times New Roman" w:cs="Times New Roman"/>
          <w:spacing w:val="-4"/>
          <w:sz w:val="24"/>
          <w:szCs w:val="24"/>
        </w:rPr>
        <w:t xml:space="preserve"> </w:t>
      </w:r>
      <w:r w:rsidRPr="00EE095D">
        <w:rPr>
          <w:rFonts w:ascii="Times New Roman" w:hAnsi="Times New Roman" w:cs="Times New Roman"/>
          <w:sz w:val="24"/>
          <w:szCs w:val="24"/>
        </w:rPr>
        <w:t>1.</w:t>
      </w:r>
    </w:p>
    <w:p w:rsidR="00FE72D2" w:rsidRPr="00EE095D" w:rsidRDefault="00FE72D2" w:rsidP="00FE72D2">
      <w:pPr>
        <w:ind w:right="71"/>
        <w:jc w:val="center"/>
        <w:rPr>
          <w:rFonts w:ascii="Times New Roman" w:eastAsia="Times New Roman" w:hAnsi="Times New Roman" w:cs="Times New Roman"/>
          <w:sz w:val="24"/>
          <w:szCs w:val="24"/>
          <w:highlight w:val="yellow"/>
        </w:rPr>
      </w:pPr>
    </w:p>
    <w:p w:rsidR="00FE72D2" w:rsidRDefault="00333921" w:rsidP="00333921">
      <w:pPr>
        <w:ind w:right="7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Sub-chapter III – Division of Inheritance </w:t>
      </w:r>
    </w:p>
    <w:p w:rsidR="00333921" w:rsidRPr="00EE095D" w:rsidRDefault="00333921" w:rsidP="00333921">
      <w:pPr>
        <w:ind w:right="71"/>
        <w:jc w:val="center"/>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w:t>
      </w:r>
      <w:r w:rsidRPr="00EE095D">
        <w:rPr>
          <w:rFonts w:ascii="Times New Roman" w:eastAsia="Times New Roman" w:hAnsi="Times New Roman" w:cs="Times New Roman"/>
          <w:b/>
          <w:spacing w:val="-10"/>
          <w:sz w:val="24"/>
          <w:szCs w:val="24"/>
        </w:rPr>
        <w:t xml:space="preserve"> </w:t>
      </w:r>
      <w:r w:rsidRPr="00EE095D">
        <w:rPr>
          <w:rFonts w:ascii="Times New Roman" w:eastAsia="Times New Roman" w:hAnsi="Times New Roman" w:cs="Times New Roman"/>
          <w:b/>
          <w:sz w:val="24"/>
          <w:szCs w:val="24"/>
        </w:rPr>
        <w:t>1</w:t>
      </w:r>
      <w:r w:rsidR="00333921">
        <w:rPr>
          <w:rFonts w:ascii="Times New Roman" w:eastAsia="Times New Roman" w:hAnsi="Times New Roman" w:cs="Times New Roman"/>
          <w:b/>
          <w:sz w:val="24"/>
          <w:szCs w:val="24"/>
        </w:rPr>
        <w:t>27</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En</w:t>
      </w:r>
      <w:r w:rsidR="0007206A">
        <w:rPr>
          <w:rFonts w:ascii="Times New Roman" w:eastAsia="Times New Roman" w:hAnsi="Times New Roman" w:cs="Times New Roman"/>
          <w:b/>
          <w:sz w:val="24"/>
          <w:szCs w:val="24"/>
        </w:rPr>
        <w:t>Chapter</w:t>
      </w:r>
      <w:r w:rsidRPr="00EE095D">
        <w:rPr>
          <w:rFonts w:ascii="Times New Roman" w:eastAsia="Times New Roman" w:hAnsi="Times New Roman" w:cs="Times New Roman"/>
          <w:b/>
          <w:sz w:val="24"/>
          <w:szCs w:val="24"/>
        </w:rPr>
        <w:t>ment to</w:t>
      </w:r>
      <w:r w:rsidRPr="00EE095D">
        <w:rPr>
          <w:rFonts w:ascii="Times New Roman" w:eastAsia="Times New Roman" w:hAnsi="Times New Roman" w:cs="Times New Roman"/>
          <w:b/>
          <w:spacing w:val="-2"/>
          <w:sz w:val="24"/>
          <w:szCs w:val="24"/>
        </w:rPr>
        <w:t xml:space="preserve"> </w:t>
      </w:r>
      <w:r w:rsidRPr="00EE095D">
        <w:rPr>
          <w:rFonts w:ascii="Times New Roman" w:eastAsia="Times New Roman" w:hAnsi="Times New Roman" w:cs="Times New Roman"/>
          <w:b/>
          <w:sz w:val="24"/>
          <w:szCs w:val="24"/>
        </w:rPr>
        <w:t>division</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 xml:space="preserve">1. Division of inheritance may be requested by any heir at any time, but not inopportunely. </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2. Such right shall not be</w:t>
      </w:r>
      <w:r w:rsidRPr="00EE095D">
        <w:rPr>
          <w:rFonts w:ascii="Times New Roman" w:eastAsia="Times New Roman" w:hAnsi="Times New Roman" w:cs="Times New Roman"/>
          <w:spacing w:val="-2"/>
          <w:sz w:val="24"/>
          <w:szCs w:val="24"/>
        </w:rPr>
        <w:t xml:space="preserve"> </w:t>
      </w:r>
      <w:r w:rsidRPr="00EE095D">
        <w:rPr>
          <w:rFonts w:ascii="Times New Roman" w:eastAsia="Times New Roman" w:hAnsi="Times New Roman" w:cs="Times New Roman"/>
          <w:sz w:val="24"/>
          <w:szCs w:val="24"/>
        </w:rPr>
        <w:t>prescribed.</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3. Any contract whereby an heir renounces to his right to request division, as well as a provision of the will which bans or restricts such right, shall be considered null and</w:t>
      </w:r>
      <w:r w:rsidRPr="00EE095D">
        <w:rPr>
          <w:rFonts w:ascii="Times New Roman" w:eastAsia="Times New Roman" w:hAnsi="Times New Roman" w:cs="Times New Roman"/>
          <w:spacing w:val="-21"/>
          <w:sz w:val="24"/>
          <w:szCs w:val="24"/>
        </w:rPr>
        <w:t xml:space="preserve"> </w:t>
      </w:r>
      <w:r w:rsidRPr="00EE095D">
        <w:rPr>
          <w:rFonts w:ascii="Times New Roman" w:eastAsia="Times New Roman" w:hAnsi="Times New Roman" w:cs="Times New Roman"/>
          <w:sz w:val="24"/>
          <w:szCs w:val="24"/>
        </w:rPr>
        <w:t>void.</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w:t>
      </w:r>
      <w:r w:rsidRPr="00EE095D">
        <w:rPr>
          <w:rFonts w:ascii="Times New Roman" w:eastAsia="Times New Roman" w:hAnsi="Times New Roman" w:cs="Times New Roman"/>
          <w:b/>
          <w:spacing w:val="-10"/>
          <w:sz w:val="24"/>
          <w:szCs w:val="24"/>
        </w:rPr>
        <w:t xml:space="preserve"> </w:t>
      </w:r>
      <w:r w:rsidRPr="00EE095D">
        <w:rPr>
          <w:rFonts w:ascii="Times New Roman" w:eastAsia="Times New Roman" w:hAnsi="Times New Roman" w:cs="Times New Roman"/>
          <w:b/>
          <w:sz w:val="24"/>
          <w:szCs w:val="24"/>
        </w:rPr>
        <w:t>1</w:t>
      </w:r>
      <w:r w:rsidR="00333921">
        <w:rPr>
          <w:rFonts w:ascii="Times New Roman" w:eastAsia="Times New Roman" w:hAnsi="Times New Roman" w:cs="Times New Roman"/>
          <w:b/>
          <w:sz w:val="24"/>
          <w:szCs w:val="24"/>
        </w:rPr>
        <w:t>28</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The community of inheritance</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tabs>
          <w:tab w:val="left" w:pos="721"/>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1. The inheritance shall be administered and disposed jointly by the heirs up to the moment of its</w:t>
      </w:r>
      <w:r w:rsidRPr="00EE095D">
        <w:rPr>
          <w:rFonts w:ascii="Times New Roman" w:hAnsi="Times New Roman" w:cs="Times New Roman"/>
          <w:spacing w:val="-1"/>
          <w:sz w:val="24"/>
          <w:szCs w:val="24"/>
        </w:rPr>
        <w:t xml:space="preserve"> </w:t>
      </w:r>
      <w:r w:rsidRPr="00EE095D">
        <w:rPr>
          <w:rFonts w:ascii="Times New Roman" w:hAnsi="Times New Roman" w:cs="Times New Roman"/>
          <w:sz w:val="24"/>
          <w:szCs w:val="24"/>
        </w:rPr>
        <w:t>division.</w:t>
      </w:r>
    </w:p>
    <w:p w:rsidR="00FE72D2" w:rsidRPr="00EE095D" w:rsidRDefault="00FE72D2" w:rsidP="00FE72D2">
      <w:pPr>
        <w:tabs>
          <w:tab w:val="left" w:pos="722"/>
        </w:tabs>
        <w:ind w:right="71"/>
        <w:rPr>
          <w:rFonts w:ascii="Times New Roman" w:hAnsi="Times New Roman" w:cs="Times New Roman"/>
          <w:sz w:val="24"/>
          <w:szCs w:val="24"/>
        </w:rPr>
      </w:pPr>
    </w:p>
    <w:p w:rsidR="00FE72D2" w:rsidRPr="00EE095D" w:rsidRDefault="00FE72D2" w:rsidP="00FE72D2">
      <w:pPr>
        <w:tabs>
          <w:tab w:val="left" w:pos="72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2. If there is no executor, and the heirs do not agree on the administration of inheritance, the court, upon the request of one of the heirs, shall appoint an administrator, who shall administer the property on behalf of all the heirs. The court may assign to each of heirs the share of inheritance to be</w:t>
      </w:r>
      <w:r w:rsidRPr="00EE095D">
        <w:rPr>
          <w:rFonts w:ascii="Times New Roman" w:hAnsi="Times New Roman" w:cs="Times New Roman"/>
          <w:spacing w:val="-11"/>
          <w:sz w:val="24"/>
          <w:szCs w:val="24"/>
        </w:rPr>
        <w:t xml:space="preserve"> </w:t>
      </w:r>
      <w:r w:rsidRPr="00EE095D">
        <w:rPr>
          <w:rFonts w:ascii="Times New Roman" w:hAnsi="Times New Roman" w:cs="Times New Roman"/>
          <w:sz w:val="24"/>
          <w:szCs w:val="24"/>
        </w:rPr>
        <w:t>administered.</w:t>
      </w:r>
    </w:p>
    <w:p w:rsidR="00FE72D2" w:rsidRPr="00EE095D" w:rsidRDefault="00FE72D2" w:rsidP="00FE72D2">
      <w:pPr>
        <w:tabs>
          <w:tab w:val="left" w:pos="722"/>
        </w:tabs>
        <w:ind w:right="71"/>
        <w:rPr>
          <w:rFonts w:ascii="Times New Roman" w:hAnsi="Times New Roman" w:cs="Times New Roman"/>
          <w:sz w:val="24"/>
          <w:szCs w:val="24"/>
        </w:rPr>
      </w:pPr>
    </w:p>
    <w:p w:rsidR="00FE72D2" w:rsidRPr="00EE095D" w:rsidRDefault="00FE72D2" w:rsidP="00FE72D2">
      <w:pPr>
        <w:tabs>
          <w:tab w:val="left" w:pos="72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3. The court may also appoint one of the heirs as</w:t>
      </w:r>
      <w:r w:rsidRPr="00EE095D">
        <w:rPr>
          <w:rFonts w:ascii="Times New Roman" w:hAnsi="Times New Roman" w:cs="Times New Roman"/>
          <w:spacing w:val="-8"/>
          <w:sz w:val="24"/>
          <w:szCs w:val="24"/>
        </w:rPr>
        <w:t xml:space="preserve"> </w:t>
      </w:r>
      <w:r w:rsidRPr="00EE095D">
        <w:rPr>
          <w:rFonts w:ascii="Times New Roman" w:hAnsi="Times New Roman" w:cs="Times New Roman"/>
          <w:sz w:val="24"/>
          <w:szCs w:val="24"/>
        </w:rPr>
        <w:t>administrator.</w:t>
      </w:r>
    </w:p>
    <w:p w:rsidR="00FE72D2" w:rsidRPr="00EE095D" w:rsidRDefault="00FE72D2" w:rsidP="00FE72D2">
      <w:pPr>
        <w:tabs>
          <w:tab w:val="left" w:pos="722"/>
        </w:tabs>
        <w:ind w:right="71"/>
        <w:rPr>
          <w:rFonts w:ascii="Times New Roman" w:hAnsi="Times New Roman" w:cs="Times New Roman"/>
          <w:sz w:val="24"/>
          <w:szCs w:val="24"/>
        </w:rPr>
      </w:pPr>
    </w:p>
    <w:p w:rsidR="00FE72D2" w:rsidRPr="00EE095D" w:rsidRDefault="00FE72D2" w:rsidP="00FE72D2">
      <w:pPr>
        <w:tabs>
          <w:tab w:val="left" w:pos="72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4. The administrator may, with the permission of the court, make dispositions regarding things comprised in the inheritance, if authorized to do so by the will, or if this is necessary to pay expenses, or to avoid</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damage.</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w:t>
      </w:r>
      <w:r w:rsidRPr="00EE095D">
        <w:rPr>
          <w:rFonts w:ascii="Times New Roman" w:eastAsia="Times New Roman" w:hAnsi="Times New Roman" w:cs="Times New Roman"/>
          <w:b/>
          <w:spacing w:val="-10"/>
          <w:sz w:val="24"/>
          <w:szCs w:val="24"/>
        </w:rPr>
        <w:t xml:space="preserve"> </w:t>
      </w:r>
      <w:r w:rsidRPr="00EE095D">
        <w:rPr>
          <w:rFonts w:ascii="Times New Roman" w:eastAsia="Times New Roman" w:hAnsi="Times New Roman" w:cs="Times New Roman"/>
          <w:b/>
          <w:sz w:val="24"/>
          <w:szCs w:val="24"/>
        </w:rPr>
        <w:t>1</w:t>
      </w:r>
      <w:r w:rsidR="00333921">
        <w:rPr>
          <w:rFonts w:ascii="Times New Roman" w:eastAsia="Times New Roman" w:hAnsi="Times New Roman" w:cs="Times New Roman"/>
          <w:b/>
          <w:sz w:val="24"/>
          <w:szCs w:val="24"/>
        </w:rPr>
        <w:t>29</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Assignment of inherited share before the</w:t>
      </w:r>
      <w:r w:rsidRPr="00EE095D">
        <w:rPr>
          <w:rFonts w:ascii="Times New Roman" w:eastAsia="Times New Roman" w:hAnsi="Times New Roman" w:cs="Times New Roman"/>
          <w:b/>
          <w:spacing w:val="-7"/>
          <w:sz w:val="24"/>
          <w:szCs w:val="24"/>
        </w:rPr>
        <w:t xml:space="preserve"> </w:t>
      </w:r>
      <w:r w:rsidRPr="00EE095D">
        <w:rPr>
          <w:rFonts w:ascii="Times New Roman" w:eastAsia="Times New Roman" w:hAnsi="Times New Roman" w:cs="Times New Roman"/>
          <w:b/>
          <w:sz w:val="24"/>
          <w:szCs w:val="24"/>
        </w:rPr>
        <w:t>division</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tabs>
          <w:tab w:val="left" w:pos="72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1. Before the division, each heir may transfer his inherited share, in whole or in part, to</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co-heirs.</w:t>
      </w:r>
    </w:p>
    <w:p w:rsidR="00FE72D2" w:rsidRPr="00EE095D" w:rsidRDefault="00FE72D2" w:rsidP="00FE72D2">
      <w:pPr>
        <w:tabs>
          <w:tab w:val="left" w:pos="722"/>
        </w:tabs>
        <w:ind w:right="71"/>
        <w:rPr>
          <w:rFonts w:ascii="Times New Roman" w:hAnsi="Times New Roman" w:cs="Times New Roman"/>
          <w:sz w:val="24"/>
          <w:szCs w:val="24"/>
        </w:rPr>
      </w:pPr>
    </w:p>
    <w:p w:rsidR="00FE72D2" w:rsidRPr="00EE095D" w:rsidRDefault="00FE72D2" w:rsidP="00FE72D2">
      <w:pPr>
        <w:tabs>
          <w:tab w:val="left" w:pos="722"/>
        </w:tabs>
        <w:ind w:right="71"/>
        <w:rPr>
          <w:rFonts w:ascii="Times New Roman" w:eastAsia="Calibri" w:hAnsi="Times New Roman" w:cs="Times New Roman"/>
          <w:sz w:val="24"/>
          <w:szCs w:val="24"/>
        </w:rPr>
      </w:pPr>
      <w:r w:rsidRPr="00EE095D">
        <w:rPr>
          <w:rFonts w:ascii="Times New Roman" w:hAnsi="Times New Roman" w:cs="Times New Roman"/>
          <w:sz w:val="24"/>
          <w:szCs w:val="24"/>
        </w:rPr>
        <w:t xml:space="preserve">2. </w:t>
      </w:r>
      <w:r w:rsidRPr="00EE095D">
        <w:rPr>
          <w:rFonts w:ascii="Times New Roman" w:eastAsia="Calibri" w:hAnsi="Times New Roman" w:cs="Times New Roman"/>
          <w:sz w:val="24"/>
          <w:szCs w:val="24"/>
        </w:rPr>
        <w:t xml:space="preserve">The contract on the transfer of the inherited share shall only be valid, if entered into before a judge. </w:t>
      </w:r>
    </w:p>
    <w:p w:rsidR="00FE72D2" w:rsidRPr="00EE095D" w:rsidRDefault="00FE72D2" w:rsidP="00FE72D2">
      <w:pPr>
        <w:tabs>
          <w:tab w:val="left" w:pos="722"/>
        </w:tabs>
        <w:ind w:right="71"/>
        <w:rPr>
          <w:rFonts w:ascii="Times New Roman" w:eastAsia="Calibri" w:hAnsi="Times New Roman" w:cs="Times New Roman"/>
          <w:sz w:val="24"/>
          <w:szCs w:val="24"/>
        </w:rPr>
      </w:pPr>
    </w:p>
    <w:p w:rsidR="00FE72D2" w:rsidRPr="00EE095D" w:rsidRDefault="00FE72D2" w:rsidP="00FE72D2">
      <w:pPr>
        <w:tabs>
          <w:tab w:val="left" w:pos="722"/>
        </w:tabs>
        <w:ind w:right="71"/>
        <w:rPr>
          <w:rFonts w:ascii="Times New Roman" w:eastAsia="Calibri" w:hAnsi="Times New Roman" w:cs="Times New Roman"/>
          <w:sz w:val="24"/>
          <w:szCs w:val="24"/>
        </w:rPr>
      </w:pPr>
      <w:r w:rsidRPr="00EE095D">
        <w:rPr>
          <w:rFonts w:ascii="Times New Roman" w:eastAsia="Calibri" w:hAnsi="Times New Roman" w:cs="Times New Roman"/>
          <w:sz w:val="24"/>
          <w:szCs w:val="24"/>
        </w:rPr>
        <w:t xml:space="preserve">3. The judge will read out the contract and explain its consequences to the heirs. He ensures that the all heirs understand this and that the heir who transfers his share decides freely. </w:t>
      </w:r>
    </w:p>
    <w:p w:rsidR="00FE72D2" w:rsidRPr="00EE095D" w:rsidRDefault="00FE72D2" w:rsidP="00FE72D2">
      <w:pPr>
        <w:tabs>
          <w:tab w:val="left" w:pos="722"/>
        </w:tabs>
        <w:ind w:right="71"/>
        <w:rPr>
          <w:rFonts w:ascii="Times New Roman" w:eastAsia="Calibri" w:hAnsi="Times New Roman" w:cs="Times New Roman"/>
          <w:sz w:val="24"/>
          <w:szCs w:val="24"/>
        </w:rPr>
      </w:pPr>
    </w:p>
    <w:p w:rsidR="00FE72D2" w:rsidRPr="00EE095D" w:rsidRDefault="00FE72D2" w:rsidP="00FE72D2">
      <w:pPr>
        <w:tabs>
          <w:tab w:val="left" w:pos="722"/>
        </w:tabs>
        <w:ind w:right="71"/>
        <w:rPr>
          <w:rFonts w:ascii="Times New Roman" w:eastAsia="Calibri" w:hAnsi="Times New Roman" w:cs="Times New Roman"/>
          <w:sz w:val="24"/>
          <w:szCs w:val="24"/>
        </w:rPr>
      </w:pPr>
      <w:r w:rsidRPr="00EE095D">
        <w:rPr>
          <w:rFonts w:ascii="Times New Roman" w:eastAsia="Calibri" w:hAnsi="Times New Roman" w:cs="Times New Roman"/>
          <w:sz w:val="24"/>
          <w:szCs w:val="24"/>
        </w:rPr>
        <w:t xml:space="preserve">4. The contract shall be made in writing, signed in front of the judge after the enlightenment of the parties and certified by the judge. </w:t>
      </w:r>
    </w:p>
    <w:p w:rsidR="00FE72D2" w:rsidRPr="00EE095D" w:rsidRDefault="00FE72D2" w:rsidP="00FE72D2">
      <w:pPr>
        <w:tabs>
          <w:tab w:val="left" w:pos="722"/>
        </w:tabs>
        <w:ind w:right="71"/>
        <w:rPr>
          <w:rFonts w:ascii="Times New Roman" w:hAnsi="Times New Roman" w:cs="Times New Roman"/>
          <w:sz w:val="24"/>
          <w:szCs w:val="24"/>
        </w:rPr>
      </w:pPr>
    </w:p>
    <w:p w:rsidR="00FE72D2" w:rsidRPr="00EE095D" w:rsidRDefault="00FE72D2" w:rsidP="00FE72D2">
      <w:pPr>
        <w:tabs>
          <w:tab w:val="left" w:pos="72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5. The assignment contract entered into by an heir, and person who is not an heir, shall only oblige the heir to hand over his share to the other party to the contract after the division; and the other party to the contract shall not receive any other right until</w:t>
      </w:r>
      <w:r w:rsidRPr="00EE095D">
        <w:rPr>
          <w:rFonts w:ascii="Times New Roman" w:hAnsi="Times New Roman" w:cs="Times New Roman"/>
          <w:spacing w:val="-16"/>
          <w:sz w:val="24"/>
          <w:szCs w:val="24"/>
        </w:rPr>
        <w:t xml:space="preserve"> </w:t>
      </w:r>
      <w:r w:rsidRPr="00EE095D">
        <w:rPr>
          <w:rFonts w:ascii="Times New Roman" w:hAnsi="Times New Roman" w:cs="Times New Roman"/>
          <w:sz w:val="24"/>
          <w:szCs w:val="24"/>
        </w:rPr>
        <w:t>division.</w:t>
      </w:r>
    </w:p>
    <w:p w:rsidR="00FE72D2" w:rsidRPr="00EE095D" w:rsidRDefault="00FE72D2" w:rsidP="00FE72D2">
      <w:pPr>
        <w:tabs>
          <w:tab w:val="left" w:pos="722"/>
        </w:tabs>
        <w:ind w:right="71"/>
        <w:rPr>
          <w:rFonts w:ascii="Times New Roman" w:hAnsi="Times New Roman" w:cs="Times New Roman"/>
          <w:sz w:val="24"/>
          <w:szCs w:val="24"/>
        </w:rPr>
      </w:pPr>
    </w:p>
    <w:p w:rsidR="00FE72D2" w:rsidRPr="00EE095D" w:rsidRDefault="00FE72D2" w:rsidP="00FE72D2">
      <w:pPr>
        <w:tabs>
          <w:tab w:val="left" w:pos="72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6. The co-heirs have a right of pre-emption according to the provisions of the Law on Real Rights. Such right shall become time-barred, for each co-heir, two months after such co-heir has been notified in writing about the transfer. If several co-heirs exercise their pre-emption rights, they shall jointly acquire the inheritance share, in proportion to their respective shares of the entire</w:t>
      </w:r>
      <w:r w:rsidRPr="00EE095D">
        <w:rPr>
          <w:rFonts w:ascii="Times New Roman" w:hAnsi="Times New Roman" w:cs="Times New Roman"/>
          <w:spacing w:val="-7"/>
          <w:sz w:val="24"/>
          <w:szCs w:val="24"/>
        </w:rPr>
        <w:t xml:space="preserve"> </w:t>
      </w:r>
      <w:r w:rsidRPr="00EE095D">
        <w:rPr>
          <w:rFonts w:ascii="Times New Roman" w:hAnsi="Times New Roman" w:cs="Times New Roman"/>
          <w:sz w:val="24"/>
          <w:szCs w:val="24"/>
        </w:rPr>
        <w:t>inheritance.</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w:t>
      </w:r>
      <w:r w:rsidRPr="00EE095D">
        <w:rPr>
          <w:rFonts w:ascii="Times New Roman" w:eastAsia="Times New Roman" w:hAnsi="Times New Roman" w:cs="Times New Roman"/>
          <w:b/>
          <w:spacing w:val="-10"/>
          <w:sz w:val="24"/>
          <w:szCs w:val="24"/>
        </w:rPr>
        <w:t xml:space="preserve"> </w:t>
      </w:r>
      <w:r w:rsidRPr="00EE095D">
        <w:rPr>
          <w:rFonts w:ascii="Times New Roman" w:eastAsia="Times New Roman" w:hAnsi="Times New Roman" w:cs="Times New Roman"/>
          <w:b/>
          <w:sz w:val="24"/>
          <w:szCs w:val="24"/>
        </w:rPr>
        <w:t>1</w:t>
      </w:r>
      <w:r w:rsidR="00333921">
        <w:rPr>
          <w:rFonts w:ascii="Times New Roman" w:eastAsia="Times New Roman" w:hAnsi="Times New Roman" w:cs="Times New Roman"/>
          <w:b/>
          <w:sz w:val="24"/>
          <w:szCs w:val="24"/>
        </w:rPr>
        <w:t>30</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The right of heirs that cohabited or worked in the same community with the</w:t>
      </w:r>
      <w:r w:rsidRPr="00EE095D">
        <w:rPr>
          <w:rFonts w:ascii="Times New Roman" w:eastAsia="Times New Roman" w:hAnsi="Times New Roman" w:cs="Times New Roman"/>
          <w:b/>
          <w:spacing w:val="-19"/>
          <w:sz w:val="24"/>
          <w:szCs w:val="24"/>
        </w:rPr>
        <w:t xml:space="preserve"> </w:t>
      </w:r>
      <w:r w:rsidRPr="00EE095D">
        <w:rPr>
          <w:rFonts w:ascii="Times New Roman" w:eastAsia="Times New Roman" w:hAnsi="Times New Roman" w:cs="Times New Roman"/>
          <w:b/>
          <w:sz w:val="24"/>
          <w:szCs w:val="24"/>
        </w:rPr>
        <w:t>decedent</w:t>
      </w:r>
    </w:p>
    <w:p w:rsidR="00FE72D2" w:rsidRPr="00EE095D" w:rsidRDefault="00FE72D2" w:rsidP="00FE72D2">
      <w:pPr>
        <w:ind w:right="71"/>
        <w:rPr>
          <w:rFonts w:ascii="Times New Roman" w:hAnsi="Times New Roman" w:cs="Times New Roman"/>
          <w:sz w:val="24"/>
          <w:szCs w:val="24"/>
        </w:rPr>
      </w:pPr>
    </w:p>
    <w:p w:rsidR="00FE72D2" w:rsidRPr="00EE095D" w:rsidRDefault="00FE72D2" w:rsidP="00FE72D2">
      <w:pPr>
        <w:ind w:right="71"/>
        <w:rPr>
          <w:rFonts w:ascii="Times New Roman" w:eastAsia="Calibri" w:hAnsi="Times New Roman" w:cs="Times New Roman"/>
          <w:sz w:val="24"/>
          <w:szCs w:val="24"/>
        </w:rPr>
      </w:pPr>
      <w:r w:rsidRPr="00EE095D">
        <w:rPr>
          <w:rFonts w:ascii="Times New Roman" w:hAnsi="Times New Roman" w:cs="Times New Roman"/>
          <w:sz w:val="24"/>
          <w:szCs w:val="24"/>
        </w:rPr>
        <w:t xml:space="preserve">1. </w:t>
      </w:r>
      <w:r w:rsidRPr="00EE095D">
        <w:rPr>
          <w:rFonts w:ascii="Times New Roman" w:eastAsia="Calibri" w:hAnsi="Times New Roman" w:cs="Times New Roman"/>
          <w:sz w:val="24"/>
          <w:szCs w:val="24"/>
        </w:rPr>
        <w:t>Upon the request of an heir, who lived or worked with the decedent in the same community, the court may, if it finds that there are reasonable grounds for the request, decide to assign him one or several movable or immovable things, or groups of things, that would belong to the share of other heirs, and that he shall pay to the other heirs a monetary amount equal to the value of these things, within the time limits set by the court taking into account the circumstances of the case.</w:t>
      </w:r>
    </w:p>
    <w:p w:rsidR="00FE72D2" w:rsidRPr="00EE095D" w:rsidRDefault="00FE72D2" w:rsidP="00FE72D2">
      <w:pPr>
        <w:tabs>
          <w:tab w:val="left" w:pos="722"/>
        </w:tabs>
        <w:ind w:right="71"/>
        <w:rPr>
          <w:rFonts w:ascii="Times New Roman" w:hAnsi="Times New Roman" w:cs="Times New Roman"/>
          <w:sz w:val="24"/>
          <w:szCs w:val="24"/>
        </w:rPr>
      </w:pPr>
    </w:p>
    <w:p w:rsidR="00FE72D2" w:rsidRPr="00EE095D" w:rsidRDefault="00FE72D2" w:rsidP="00FE72D2">
      <w:pPr>
        <w:tabs>
          <w:tab w:val="left" w:pos="72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2. Until the established amount has been paid, these heirs shall have a legal pledge over the inheritance share assigned to the heir, who is under the obligation to pay</w:t>
      </w:r>
      <w:r w:rsidRPr="00EE095D">
        <w:rPr>
          <w:rFonts w:ascii="Times New Roman" w:hAnsi="Times New Roman" w:cs="Times New Roman"/>
          <w:spacing w:val="-25"/>
          <w:sz w:val="24"/>
          <w:szCs w:val="24"/>
        </w:rPr>
        <w:t xml:space="preserve"> </w:t>
      </w:r>
      <w:r w:rsidRPr="00EE095D">
        <w:rPr>
          <w:rFonts w:ascii="Times New Roman" w:hAnsi="Times New Roman" w:cs="Times New Roman"/>
          <w:sz w:val="24"/>
          <w:szCs w:val="24"/>
        </w:rPr>
        <w:t>them.</w:t>
      </w:r>
    </w:p>
    <w:p w:rsidR="00FE72D2" w:rsidRPr="00EE095D" w:rsidRDefault="00FE72D2" w:rsidP="00FE72D2">
      <w:pPr>
        <w:tabs>
          <w:tab w:val="left" w:pos="722"/>
        </w:tabs>
        <w:ind w:right="71"/>
        <w:rPr>
          <w:rFonts w:ascii="Times New Roman" w:hAnsi="Times New Roman" w:cs="Times New Roman"/>
          <w:sz w:val="24"/>
          <w:szCs w:val="24"/>
        </w:rPr>
      </w:pPr>
    </w:p>
    <w:p w:rsidR="00FE72D2" w:rsidRPr="00EE095D" w:rsidRDefault="00FE72D2" w:rsidP="00FE72D2">
      <w:pPr>
        <w:tabs>
          <w:tab w:val="left" w:pos="72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3. If the payment is not made within the time limits, the heirs have the right to request that either their claim be discharged, or the things that would normally have been part of their share of inheritance, be handed over to</w:t>
      </w:r>
      <w:r w:rsidRPr="00EE095D">
        <w:rPr>
          <w:rFonts w:ascii="Times New Roman" w:hAnsi="Times New Roman" w:cs="Times New Roman"/>
          <w:spacing w:val="-13"/>
          <w:sz w:val="24"/>
          <w:szCs w:val="24"/>
        </w:rPr>
        <w:t xml:space="preserve"> </w:t>
      </w:r>
      <w:r w:rsidRPr="00EE095D">
        <w:rPr>
          <w:rFonts w:ascii="Times New Roman" w:hAnsi="Times New Roman" w:cs="Times New Roman"/>
          <w:sz w:val="24"/>
          <w:szCs w:val="24"/>
        </w:rPr>
        <w:t>them.</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w:t>
      </w:r>
      <w:r w:rsidRPr="00EE095D">
        <w:rPr>
          <w:rFonts w:ascii="Times New Roman" w:eastAsia="Times New Roman" w:hAnsi="Times New Roman" w:cs="Times New Roman"/>
          <w:b/>
          <w:spacing w:val="-10"/>
          <w:sz w:val="24"/>
          <w:szCs w:val="24"/>
        </w:rPr>
        <w:t xml:space="preserve"> </w:t>
      </w:r>
      <w:r w:rsidRPr="00EE095D">
        <w:rPr>
          <w:rFonts w:ascii="Times New Roman" w:eastAsia="Times New Roman" w:hAnsi="Times New Roman" w:cs="Times New Roman"/>
          <w:b/>
          <w:sz w:val="24"/>
          <w:szCs w:val="24"/>
        </w:rPr>
        <w:t>1</w:t>
      </w:r>
      <w:r w:rsidR="00333921">
        <w:rPr>
          <w:rFonts w:ascii="Times New Roman" w:eastAsia="Times New Roman" w:hAnsi="Times New Roman" w:cs="Times New Roman"/>
          <w:b/>
          <w:sz w:val="24"/>
          <w:szCs w:val="24"/>
        </w:rPr>
        <w:t>31</w:t>
      </w: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Distribution of household</w:t>
      </w:r>
      <w:r w:rsidRPr="00EE095D">
        <w:rPr>
          <w:rFonts w:ascii="Times New Roman" w:eastAsia="Times New Roman" w:hAnsi="Times New Roman" w:cs="Times New Roman"/>
          <w:b/>
          <w:spacing w:val="-2"/>
          <w:sz w:val="24"/>
          <w:szCs w:val="24"/>
        </w:rPr>
        <w:t xml:space="preserve"> </w:t>
      </w:r>
      <w:r w:rsidRPr="00EE095D">
        <w:rPr>
          <w:rFonts w:ascii="Times New Roman" w:eastAsia="Times New Roman" w:hAnsi="Times New Roman" w:cs="Times New Roman"/>
          <w:b/>
          <w:sz w:val="24"/>
          <w:szCs w:val="24"/>
        </w:rPr>
        <w:t>items</w:t>
      </w: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tabs>
          <w:tab w:val="left" w:pos="722"/>
        </w:tabs>
        <w:ind w:right="71"/>
        <w:rPr>
          <w:rFonts w:ascii="Times New Roman" w:eastAsia="Times New Roman" w:hAnsi="Times New Roman" w:cs="Times New Roman"/>
          <w:sz w:val="24"/>
          <w:szCs w:val="24"/>
        </w:rPr>
      </w:pPr>
      <w:r w:rsidRPr="00EE095D">
        <w:rPr>
          <w:rFonts w:ascii="Times New Roman" w:eastAsia="Times New Roman" w:hAnsi="Times New Roman" w:cs="Times New Roman"/>
          <w:sz w:val="24"/>
          <w:szCs w:val="24"/>
        </w:rPr>
        <w:t>1. The household items that serve to fulfill the daily needs of an heir who has lived with the decedent in the same household, but is neither his descendant nor his spouse, shall be assigned to such heir upon his request, and its value shall count towards this heir’s</w:t>
      </w:r>
      <w:r w:rsidRPr="00EE095D">
        <w:rPr>
          <w:rFonts w:ascii="Times New Roman" w:eastAsia="Times New Roman" w:hAnsi="Times New Roman" w:cs="Times New Roman"/>
          <w:spacing w:val="-11"/>
          <w:sz w:val="24"/>
          <w:szCs w:val="24"/>
        </w:rPr>
        <w:t xml:space="preserve"> </w:t>
      </w:r>
      <w:r w:rsidRPr="00EE095D">
        <w:rPr>
          <w:rFonts w:ascii="Times New Roman" w:eastAsia="Times New Roman" w:hAnsi="Times New Roman" w:cs="Times New Roman"/>
          <w:sz w:val="24"/>
          <w:szCs w:val="24"/>
        </w:rPr>
        <w:t>share.</w:t>
      </w:r>
    </w:p>
    <w:p w:rsidR="00FE72D2" w:rsidRPr="00EE095D" w:rsidRDefault="00FE72D2" w:rsidP="00FE72D2">
      <w:pPr>
        <w:tabs>
          <w:tab w:val="left" w:pos="722"/>
        </w:tabs>
        <w:ind w:right="71"/>
        <w:rPr>
          <w:rFonts w:ascii="Times New Roman" w:hAnsi="Times New Roman" w:cs="Times New Roman"/>
          <w:sz w:val="24"/>
          <w:szCs w:val="24"/>
        </w:rPr>
      </w:pPr>
    </w:p>
    <w:p w:rsidR="00FE72D2" w:rsidRPr="00EE095D" w:rsidRDefault="00FE72D2" w:rsidP="00FE72D2">
      <w:pPr>
        <w:tabs>
          <w:tab w:val="left" w:pos="72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2. If the value of these items exceeds the value of the inherited share, the heir whom they have been assigned to shall pay the difference to the other</w:t>
      </w:r>
      <w:r w:rsidRPr="00EE095D">
        <w:rPr>
          <w:rFonts w:ascii="Times New Roman" w:hAnsi="Times New Roman" w:cs="Times New Roman"/>
          <w:spacing w:val="-9"/>
          <w:sz w:val="24"/>
          <w:szCs w:val="24"/>
        </w:rPr>
        <w:t xml:space="preserve"> </w:t>
      </w:r>
      <w:r w:rsidRPr="00EE095D">
        <w:rPr>
          <w:rFonts w:ascii="Times New Roman" w:hAnsi="Times New Roman" w:cs="Times New Roman"/>
          <w:sz w:val="24"/>
          <w:szCs w:val="24"/>
        </w:rPr>
        <w:t>heirs.</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r w:rsidRPr="00EE095D">
        <w:rPr>
          <w:rFonts w:ascii="Times New Roman" w:eastAsia="Times New Roman" w:hAnsi="Times New Roman" w:cs="Times New Roman"/>
          <w:b/>
          <w:sz w:val="24"/>
          <w:szCs w:val="24"/>
        </w:rPr>
        <w:t>Article</w:t>
      </w:r>
      <w:r w:rsidRPr="00EE095D">
        <w:rPr>
          <w:rFonts w:ascii="Times New Roman" w:eastAsia="Times New Roman" w:hAnsi="Times New Roman" w:cs="Times New Roman"/>
          <w:b/>
          <w:spacing w:val="-10"/>
          <w:sz w:val="24"/>
          <w:szCs w:val="24"/>
        </w:rPr>
        <w:t xml:space="preserve"> </w:t>
      </w:r>
      <w:r w:rsidRPr="00EE095D">
        <w:rPr>
          <w:rFonts w:ascii="Times New Roman" w:eastAsia="Times New Roman" w:hAnsi="Times New Roman" w:cs="Times New Roman"/>
          <w:b/>
          <w:sz w:val="24"/>
          <w:szCs w:val="24"/>
        </w:rPr>
        <w:t>1</w:t>
      </w:r>
      <w:r w:rsidR="00333921">
        <w:rPr>
          <w:rFonts w:ascii="Times New Roman" w:eastAsia="Times New Roman" w:hAnsi="Times New Roman" w:cs="Times New Roman"/>
          <w:b/>
          <w:sz w:val="24"/>
          <w:szCs w:val="24"/>
        </w:rPr>
        <w:t>32</w:t>
      </w:r>
    </w:p>
    <w:p w:rsidR="00FE72D2" w:rsidRPr="00EE095D" w:rsidRDefault="00FE72D2" w:rsidP="00FE72D2">
      <w:pPr>
        <w:tabs>
          <w:tab w:val="left" w:pos="722"/>
        </w:tabs>
        <w:ind w:right="71"/>
        <w:jc w:val="center"/>
        <w:rPr>
          <w:rFonts w:ascii="Times New Roman" w:hAnsi="Times New Roman" w:cs="Times New Roman"/>
          <w:b/>
          <w:sz w:val="24"/>
          <w:szCs w:val="24"/>
        </w:rPr>
      </w:pPr>
      <w:r w:rsidRPr="00EE095D">
        <w:rPr>
          <w:rFonts w:ascii="Times New Roman" w:hAnsi="Times New Roman" w:cs="Times New Roman"/>
          <w:b/>
          <w:sz w:val="24"/>
          <w:szCs w:val="24"/>
        </w:rPr>
        <w:t>Obligation for protection amongst the heirs after the division</w:t>
      </w:r>
    </w:p>
    <w:p w:rsidR="00FE72D2" w:rsidRPr="00EE095D" w:rsidRDefault="00FE72D2" w:rsidP="00FE72D2">
      <w:pPr>
        <w:tabs>
          <w:tab w:val="left" w:pos="722"/>
        </w:tabs>
        <w:ind w:right="71"/>
        <w:rPr>
          <w:rFonts w:ascii="Times New Roman" w:hAnsi="Times New Roman" w:cs="Times New Roman"/>
          <w:b/>
          <w:sz w:val="24"/>
          <w:szCs w:val="24"/>
        </w:rPr>
      </w:pPr>
    </w:p>
    <w:p w:rsidR="00FE72D2" w:rsidRPr="00333921" w:rsidRDefault="00FE72D2" w:rsidP="00FE72D2">
      <w:pPr>
        <w:tabs>
          <w:tab w:val="left" w:pos="722"/>
        </w:tabs>
        <w:ind w:right="71"/>
        <w:rPr>
          <w:rFonts w:ascii="Times New Roman" w:eastAsia="Times New Roman" w:hAnsi="Times New Roman" w:cs="Times New Roman"/>
          <w:sz w:val="24"/>
          <w:szCs w:val="24"/>
          <w:highlight w:val="green"/>
        </w:rPr>
      </w:pPr>
      <w:r w:rsidRPr="00333921">
        <w:rPr>
          <w:rFonts w:ascii="Times New Roman" w:hAnsi="Times New Roman" w:cs="Times New Roman"/>
          <w:sz w:val="24"/>
          <w:szCs w:val="24"/>
          <w:highlight w:val="green"/>
        </w:rPr>
        <w:t>1. If, after the</w:t>
      </w:r>
      <w:r w:rsidRPr="00333921">
        <w:rPr>
          <w:rFonts w:ascii="Times New Roman" w:hAnsi="Times New Roman" w:cs="Times New Roman"/>
          <w:spacing w:val="-2"/>
          <w:sz w:val="24"/>
          <w:szCs w:val="24"/>
          <w:highlight w:val="green"/>
        </w:rPr>
        <w:t xml:space="preserve"> </w:t>
      </w:r>
      <w:r w:rsidRPr="00333921">
        <w:rPr>
          <w:rFonts w:ascii="Times New Roman" w:hAnsi="Times New Roman" w:cs="Times New Roman"/>
          <w:sz w:val="24"/>
          <w:szCs w:val="24"/>
          <w:highlight w:val="green"/>
        </w:rPr>
        <w:t>division,</w:t>
      </w:r>
    </w:p>
    <w:p w:rsidR="00FE72D2" w:rsidRPr="00333921" w:rsidRDefault="00FE72D2" w:rsidP="00FE72D2">
      <w:pPr>
        <w:tabs>
          <w:tab w:val="left" w:pos="840"/>
        </w:tabs>
        <w:ind w:right="71"/>
        <w:rPr>
          <w:rFonts w:ascii="Times New Roman" w:hAnsi="Times New Roman" w:cs="Times New Roman"/>
          <w:sz w:val="24"/>
          <w:szCs w:val="24"/>
          <w:highlight w:val="green"/>
        </w:rPr>
      </w:pPr>
    </w:p>
    <w:p w:rsidR="00FE72D2" w:rsidRPr="00333921" w:rsidRDefault="00FE72D2" w:rsidP="00FE72D2">
      <w:pPr>
        <w:tabs>
          <w:tab w:val="left" w:pos="840"/>
        </w:tabs>
        <w:ind w:right="71" w:firstLine="270"/>
        <w:rPr>
          <w:rFonts w:ascii="Times New Roman" w:eastAsia="Times New Roman" w:hAnsi="Times New Roman" w:cs="Times New Roman"/>
          <w:sz w:val="24"/>
          <w:szCs w:val="24"/>
          <w:highlight w:val="green"/>
        </w:rPr>
      </w:pPr>
      <w:r w:rsidRPr="00333921">
        <w:rPr>
          <w:rFonts w:ascii="Times New Roman" w:hAnsi="Times New Roman" w:cs="Times New Roman"/>
          <w:sz w:val="24"/>
          <w:szCs w:val="24"/>
          <w:highlight w:val="green"/>
        </w:rPr>
        <w:t>1.1. a third person, in application of a right created prior to the division, lawfully takes away, or seizes, a thing that an heir has received in the division, or lawfully limits the exercise of a right that an heir has received in the division,</w:t>
      </w:r>
      <w:r w:rsidRPr="00333921">
        <w:rPr>
          <w:rFonts w:ascii="Times New Roman" w:hAnsi="Times New Roman" w:cs="Times New Roman"/>
          <w:spacing w:val="-12"/>
          <w:sz w:val="24"/>
          <w:szCs w:val="24"/>
          <w:highlight w:val="green"/>
        </w:rPr>
        <w:t xml:space="preserve"> </w:t>
      </w:r>
      <w:r w:rsidRPr="00333921">
        <w:rPr>
          <w:rFonts w:ascii="Times New Roman" w:hAnsi="Times New Roman" w:cs="Times New Roman"/>
          <w:sz w:val="24"/>
          <w:szCs w:val="24"/>
          <w:highlight w:val="green"/>
        </w:rPr>
        <w:t>or</w:t>
      </w:r>
    </w:p>
    <w:p w:rsidR="00FE72D2" w:rsidRPr="00333921" w:rsidRDefault="00FE72D2" w:rsidP="00FE72D2">
      <w:pPr>
        <w:tabs>
          <w:tab w:val="left" w:pos="841"/>
        </w:tabs>
        <w:ind w:right="71" w:firstLine="270"/>
        <w:rPr>
          <w:rFonts w:ascii="Times New Roman" w:hAnsi="Times New Roman" w:cs="Times New Roman"/>
          <w:sz w:val="24"/>
          <w:szCs w:val="24"/>
          <w:highlight w:val="green"/>
        </w:rPr>
      </w:pPr>
    </w:p>
    <w:p w:rsidR="00FE72D2" w:rsidRPr="00333921" w:rsidRDefault="00FE72D2" w:rsidP="00FE72D2">
      <w:pPr>
        <w:tabs>
          <w:tab w:val="left" w:pos="841"/>
        </w:tabs>
        <w:ind w:right="71" w:firstLine="270"/>
        <w:rPr>
          <w:rFonts w:ascii="Times New Roman" w:hAnsi="Times New Roman" w:cs="Times New Roman"/>
          <w:sz w:val="24"/>
          <w:szCs w:val="24"/>
          <w:highlight w:val="green"/>
        </w:rPr>
      </w:pPr>
      <w:r w:rsidRPr="00333921">
        <w:rPr>
          <w:rFonts w:ascii="Times New Roman" w:hAnsi="Times New Roman" w:cs="Times New Roman"/>
          <w:sz w:val="24"/>
          <w:szCs w:val="24"/>
          <w:highlight w:val="green"/>
        </w:rPr>
        <w:t>1.2. a thing received by an heir in the division has a concealed defect,</w:t>
      </w:r>
      <w:r w:rsidRPr="00333921">
        <w:rPr>
          <w:rFonts w:ascii="Times New Roman" w:hAnsi="Times New Roman" w:cs="Times New Roman"/>
          <w:spacing w:val="-8"/>
          <w:sz w:val="24"/>
          <w:szCs w:val="24"/>
          <w:highlight w:val="green"/>
        </w:rPr>
        <w:t xml:space="preserve"> </w:t>
      </w:r>
      <w:r w:rsidRPr="00333921">
        <w:rPr>
          <w:rFonts w:ascii="Times New Roman" w:hAnsi="Times New Roman" w:cs="Times New Roman"/>
          <w:sz w:val="24"/>
          <w:szCs w:val="24"/>
          <w:highlight w:val="green"/>
        </w:rPr>
        <w:t>or</w:t>
      </w:r>
    </w:p>
    <w:p w:rsidR="00FE72D2" w:rsidRPr="00333921" w:rsidRDefault="00FE72D2" w:rsidP="00FE72D2">
      <w:pPr>
        <w:tabs>
          <w:tab w:val="left" w:pos="821"/>
        </w:tabs>
        <w:ind w:right="71" w:firstLine="270"/>
        <w:rPr>
          <w:rFonts w:ascii="Times New Roman" w:hAnsi="Times New Roman" w:cs="Times New Roman"/>
          <w:sz w:val="24"/>
          <w:szCs w:val="24"/>
          <w:highlight w:val="green"/>
        </w:rPr>
      </w:pPr>
    </w:p>
    <w:p w:rsidR="00FE72D2" w:rsidRPr="00EE095D" w:rsidRDefault="00FE72D2" w:rsidP="00FE72D2">
      <w:pPr>
        <w:tabs>
          <w:tab w:val="left" w:pos="821"/>
        </w:tabs>
        <w:ind w:right="71" w:firstLine="270"/>
        <w:rPr>
          <w:rFonts w:ascii="Times New Roman" w:eastAsia="Times New Roman" w:hAnsi="Times New Roman" w:cs="Times New Roman"/>
          <w:sz w:val="24"/>
          <w:szCs w:val="24"/>
        </w:rPr>
      </w:pPr>
      <w:r w:rsidRPr="00333921">
        <w:rPr>
          <w:rFonts w:ascii="Times New Roman" w:hAnsi="Times New Roman" w:cs="Times New Roman"/>
          <w:sz w:val="24"/>
          <w:szCs w:val="24"/>
          <w:highlight w:val="green"/>
        </w:rPr>
        <w:t>1.3. a claim, assigned to an heir in the division, does not exist, or cannot be recovered with the full amount assigned to the heir, the other heirs shall be liable to such heir for the difference between the actual value to the heir of such thing, right, or object, and its presumed value in the</w:t>
      </w:r>
      <w:r w:rsidRPr="00333921">
        <w:rPr>
          <w:rFonts w:ascii="Times New Roman" w:hAnsi="Times New Roman" w:cs="Times New Roman"/>
          <w:spacing w:val="-8"/>
          <w:sz w:val="24"/>
          <w:szCs w:val="24"/>
          <w:highlight w:val="green"/>
        </w:rPr>
        <w:t xml:space="preserve"> </w:t>
      </w:r>
      <w:r w:rsidRPr="00333921">
        <w:rPr>
          <w:rFonts w:ascii="Times New Roman" w:hAnsi="Times New Roman" w:cs="Times New Roman"/>
          <w:sz w:val="24"/>
          <w:szCs w:val="24"/>
          <w:highlight w:val="green"/>
        </w:rPr>
        <w:t>division.</w:t>
      </w:r>
    </w:p>
    <w:p w:rsidR="00FE72D2" w:rsidRPr="00EE095D" w:rsidRDefault="00FE72D2" w:rsidP="00FE72D2">
      <w:pPr>
        <w:tabs>
          <w:tab w:val="left" w:pos="702"/>
        </w:tabs>
        <w:ind w:right="71"/>
        <w:rPr>
          <w:rFonts w:ascii="Times New Roman" w:eastAsia="Times New Roman" w:hAnsi="Times New Roman" w:cs="Times New Roman"/>
          <w:sz w:val="24"/>
          <w:szCs w:val="24"/>
        </w:rPr>
      </w:pPr>
    </w:p>
    <w:p w:rsidR="00FE72D2" w:rsidRPr="00EE095D" w:rsidRDefault="00FE72D2" w:rsidP="00FE72D2">
      <w:pPr>
        <w:tabs>
          <w:tab w:val="left" w:pos="702"/>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2. The right of an heir under paragraph 1 shall become time-barred three (3) years after the day of the division. The provisions of the Book on Obligations on the statute of limitation shall apply to such</w:t>
      </w:r>
      <w:r w:rsidRPr="00EE095D">
        <w:rPr>
          <w:rFonts w:ascii="Times New Roman" w:hAnsi="Times New Roman" w:cs="Times New Roman"/>
          <w:spacing w:val="-2"/>
          <w:sz w:val="24"/>
          <w:szCs w:val="24"/>
        </w:rPr>
        <w:t xml:space="preserve"> </w:t>
      </w:r>
      <w:r w:rsidRPr="00EE095D">
        <w:rPr>
          <w:rFonts w:ascii="Times New Roman" w:hAnsi="Times New Roman" w:cs="Times New Roman"/>
          <w:sz w:val="24"/>
          <w:szCs w:val="24"/>
        </w:rPr>
        <w:t>prescription.</w:t>
      </w:r>
    </w:p>
    <w:p w:rsidR="00FE72D2" w:rsidRPr="00EE095D" w:rsidRDefault="00FE72D2" w:rsidP="00FE72D2">
      <w:pPr>
        <w:tabs>
          <w:tab w:val="left" w:pos="701"/>
        </w:tabs>
        <w:ind w:right="71"/>
        <w:rPr>
          <w:rFonts w:ascii="Times New Roman" w:hAnsi="Times New Roman" w:cs="Times New Roman"/>
          <w:sz w:val="24"/>
          <w:szCs w:val="24"/>
        </w:rPr>
      </w:pPr>
    </w:p>
    <w:p w:rsidR="00FE72D2" w:rsidRPr="00EE095D" w:rsidRDefault="00FE72D2" w:rsidP="00FE72D2">
      <w:pPr>
        <w:tabs>
          <w:tab w:val="left" w:pos="701"/>
        </w:tabs>
        <w:ind w:right="71"/>
        <w:rPr>
          <w:rFonts w:ascii="Times New Roman" w:eastAsia="Times New Roman" w:hAnsi="Times New Roman" w:cs="Times New Roman"/>
          <w:sz w:val="24"/>
          <w:szCs w:val="24"/>
        </w:rPr>
      </w:pPr>
      <w:r w:rsidRPr="00EE095D">
        <w:rPr>
          <w:rFonts w:ascii="Times New Roman" w:hAnsi="Times New Roman" w:cs="Times New Roman"/>
          <w:sz w:val="24"/>
          <w:szCs w:val="24"/>
        </w:rPr>
        <w:t>3. The liability of each heir, under this article, and for each claim, shall be limited to such share of each claim as corresponds to his share in the entire</w:t>
      </w:r>
      <w:r w:rsidRPr="00EE095D">
        <w:rPr>
          <w:rFonts w:ascii="Times New Roman" w:hAnsi="Times New Roman" w:cs="Times New Roman"/>
          <w:spacing w:val="-14"/>
          <w:sz w:val="24"/>
          <w:szCs w:val="24"/>
        </w:rPr>
        <w:t xml:space="preserve"> </w:t>
      </w:r>
      <w:r w:rsidRPr="00EE095D">
        <w:rPr>
          <w:rFonts w:ascii="Times New Roman" w:hAnsi="Times New Roman" w:cs="Times New Roman"/>
          <w:sz w:val="24"/>
          <w:szCs w:val="24"/>
        </w:rPr>
        <w:t>inheritance.</w:t>
      </w:r>
    </w:p>
    <w:p w:rsidR="00FE72D2" w:rsidRPr="00EE095D" w:rsidRDefault="00FE72D2" w:rsidP="00FE72D2">
      <w:pPr>
        <w:ind w:right="71"/>
        <w:rPr>
          <w:rFonts w:ascii="Times New Roman" w:eastAsia="Times New Roman" w:hAnsi="Times New Roman" w:cs="Times New Roman"/>
          <w:sz w:val="24"/>
          <w:szCs w:val="24"/>
        </w:rPr>
      </w:pPr>
    </w:p>
    <w:p w:rsidR="00FE72D2" w:rsidRPr="00333921" w:rsidRDefault="00333921" w:rsidP="00FE72D2">
      <w:pPr>
        <w:ind w:right="71"/>
        <w:jc w:val="center"/>
        <w:rPr>
          <w:rFonts w:ascii="Times New Roman" w:eastAsia="Times New Roman" w:hAnsi="Times New Roman" w:cs="Times New Roman"/>
          <w:b/>
          <w:sz w:val="28"/>
          <w:szCs w:val="28"/>
        </w:rPr>
      </w:pPr>
      <w:r w:rsidRPr="00333921">
        <w:rPr>
          <w:rFonts w:ascii="Times New Roman" w:eastAsia="Times New Roman" w:hAnsi="Times New Roman" w:cs="Times New Roman"/>
          <w:b/>
          <w:sz w:val="28"/>
          <w:szCs w:val="28"/>
        </w:rPr>
        <w:t xml:space="preserve">Chapter XVI – Transitional Provisions </w:t>
      </w:r>
    </w:p>
    <w:p w:rsidR="00FE72D2" w:rsidRPr="00EE095D" w:rsidRDefault="00FE72D2" w:rsidP="00FE72D2">
      <w:pPr>
        <w:ind w:right="71"/>
        <w:jc w:val="center"/>
        <w:rPr>
          <w:rFonts w:ascii="Times New Roman" w:eastAsia="Calibri" w:hAnsi="Times New Roman" w:cs="Times New Roman"/>
          <w:b/>
          <w:sz w:val="24"/>
          <w:szCs w:val="24"/>
        </w:rPr>
      </w:pPr>
    </w:p>
    <w:p w:rsidR="00FE72D2" w:rsidRPr="00EE095D" w:rsidRDefault="00FE72D2" w:rsidP="00FE72D2">
      <w:pPr>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 xml:space="preserve"> </w:t>
      </w:r>
    </w:p>
    <w:p w:rsidR="00FE72D2" w:rsidRPr="00EE095D" w:rsidRDefault="00FE72D2" w:rsidP="00FE72D2">
      <w:pPr>
        <w:ind w:left="100"/>
        <w:jc w:val="center"/>
        <w:outlineLvl w:val="0"/>
        <w:rPr>
          <w:rFonts w:ascii="Times New Roman" w:eastAsia="Calibri" w:hAnsi="Times New Roman" w:cs="Times New Roman"/>
          <w:b/>
          <w:bCs/>
          <w:sz w:val="24"/>
          <w:szCs w:val="24"/>
        </w:rPr>
      </w:pPr>
      <w:r w:rsidRPr="00EE095D">
        <w:rPr>
          <w:rFonts w:ascii="Times New Roman" w:eastAsia="Calibri" w:hAnsi="Times New Roman" w:cs="Times New Roman"/>
          <w:b/>
          <w:bCs/>
          <w:sz w:val="24"/>
          <w:szCs w:val="24"/>
        </w:rPr>
        <w:t>Article 1</w:t>
      </w:r>
      <w:r w:rsidR="00333921">
        <w:rPr>
          <w:rFonts w:ascii="Times New Roman" w:eastAsia="Calibri" w:hAnsi="Times New Roman" w:cs="Times New Roman"/>
          <w:b/>
          <w:bCs/>
          <w:sz w:val="24"/>
          <w:szCs w:val="24"/>
        </w:rPr>
        <w:t>33</w:t>
      </w:r>
    </w:p>
    <w:p w:rsidR="00FE72D2" w:rsidRPr="00EE095D" w:rsidRDefault="00FE72D2" w:rsidP="00FE72D2">
      <w:pPr>
        <w:ind w:left="100"/>
        <w:jc w:val="center"/>
        <w:outlineLvl w:val="0"/>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Application in time in general</w:t>
      </w:r>
    </w:p>
    <w:p w:rsidR="00FE72D2" w:rsidRPr="00EE095D" w:rsidRDefault="00FE72D2" w:rsidP="00FE72D2">
      <w:pPr>
        <w:ind w:left="100"/>
        <w:jc w:val="center"/>
        <w:outlineLvl w:val="0"/>
        <w:rPr>
          <w:rFonts w:ascii="Times New Roman" w:eastAsia="Times New Roman" w:hAnsi="Times New Roman" w:cs="Times New Roman"/>
          <w:b/>
          <w:bCs/>
          <w:sz w:val="24"/>
          <w:szCs w:val="24"/>
        </w:rPr>
      </w:pPr>
    </w:p>
    <w:p w:rsidR="00FE72D2" w:rsidRPr="00EE095D" w:rsidRDefault="00FE72D2" w:rsidP="00FE72D2">
      <w:pPr>
        <w:ind w:right="7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 xml:space="preserve">1. This Book applies to the succession of persons who die on or after the ##.##.## (day the Civil Code comes into force). </w:t>
      </w:r>
    </w:p>
    <w:p w:rsidR="00FE72D2" w:rsidRPr="00EE095D" w:rsidRDefault="00FE72D2" w:rsidP="00FE72D2">
      <w:pPr>
        <w:ind w:right="71"/>
        <w:rPr>
          <w:rFonts w:ascii="Times New Roman" w:eastAsia="Times New Roman" w:hAnsi="Times New Roman" w:cs="Times New Roman"/>
          <w:bCs/>
          <w:sz w:val="24"/>
          <w:szCs w:val="24"/>
        </w:rPr>
      </w:pPr>
    </w:p>
    <w:p w:rsidR="00FE72D2" w:rsidRPr="00EE095D" w:rsidRDefault="00FE72D2" w:rsidP="00FE72D2">
      <w:pPr>
        <w:ind w:right="7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 xml:space="preserve">2. This Book applies to any disposition of property upon death (e.g. will, contract) made on or after the ##.##.## (day of its coming into force). </w:t>
      </w:r>
    </w:p>
    <w:p w:rsidR="00FE72D2" w:rsidRPr="00EE095D" w:rsidRDefault="00FE72D2" w:rsidP="00FE72D2">
      <w:pPr>
        <w:ind w:right="71"/>
        <w:rPr>
          <w:rFonts w:ascii="Times New Roman" w:eastAsia="Times New Roman" w:hAnsi="Times New Roman" w:cs="Times New Roman"/>
          <w:sz w:val="24"/>
          <w:szCs w:val="24"/>
        </w:rPr>
      </w:pPr>
    </w:p>
    <w:p w:rsidR="00FE72D2" w:rsidRPr="00333921" w:rsidRDefault="00FE72D2" w:rsidP="00FE72D2">
      <w:pPr>
        <w:ind w:left="100"/>
        <w:jc w:val="center"/>
        <w:outlineLvl w:val="0"/>
        <w:rPr>
          <w:rFonts w:ascii="Times New Roman" w:eastAsia="Times New Roman" w:hAnsi="Times New Roman" w:cs="Times New Roman"/>
          <w:b/>
          <w:bCs/>
          <w:sz w:val="24"/>
          <w:szCs w:val="24"/>
          <w:highlight w:val="green"/>
        </w:rPr>
      </w:pPr>
      <w:r w:rsidRPr="00333921">
        <w:rPr>
          <w:rFonts w:ascii="Times New Roman" w:eastAsia="Times New Roman" w:hAnsi="Times New Roman" w:cs="Times New Roman"/>
          <w:b/>
          <w:bCs/>
          <w:sz w:val="24"/>
          <w:szCs w:val="24"/>
          <w:highlight w:val="green"/>
        </w:rPr>
        <w:t>Article 1</w:t>
      </w:r>
      <w:r w:rsidR="00333921" w:rsidRPr="00333921">
        <w:rPr>
          <w:rFonts w:ascii="Times New Roman" w:eastAsia="Times New Roman" w:hAnsi="Times New Roman" w:cs="Times New Roman"/>
          <w:b/>
          <w:bCs/>
          <w:sz w:val="24"/>
          <w:szCs w:val="24"/>
          <w:highlight w:val="green"/>
        </w:rPr>
        <w:t>34</w:t>
      </w:r>
    </w:p>
    <w:p w:rsidR="00FE72D2" w:rsidRPr="00EE095D" w:rsidRDefault="00FE72D2" w:rsidP="00FE72D2">
      <w:pPr>
        <w:ind w:left="100"/>
        <w:jc w:val="center"/>
        <w:outlineLvl w:val="0"/>
        <w:rPr>
          <w:rFonts w:ascii="Times New Roman" w:eastAsia="Times New Roman" w:hAnsi="Times New Roman" w:cs="Times New Roman"/>
          <w:b/>
          <w:bCs/>
          <w:sz w:val="24"/>
          <w:szCs w:val="24"/>
        </w:rPr>
      </w:pPr>
      <w:r w:rsidRPr="00333921">
        <w:rPr>
          <w:rFonts w:ascii="Times New Roman" w:eastAsia="Times New Roman" w:hAnsi="Times New Roman" w:cs="Times New Roman"/>
          <w:b/>
          <w:bCs/>
          <w:sz w:val="24"/>
          <w:szCs w:val="24"/>
          <w:highlight w:val="green"/>
        </w:rPr>
        <w:t>Application in time concerning cohabitation</w:t>
      </w:r>
    </w:p>
    <w:p w:rsidR="00FE72D2" w:rsidRPr="00EE095D" w:rsidRDefault="00FE72D2" w:rsidP="00FE72D2">
      <w:pPr>
        <w:ind w:left="100"/>
        <w:jc w:val="center"/>
        <w:outlineLvl w:val="0"/>
        <w:rPr>
          <w:rFonts w:ascii="Times New Roman" w:eastAsia="Times New Roman" w:hAnsi="Times New Roman" w:cs="Times New Roman"/>
          <w:b/>
          <w:bCs/>
          <w:sz w:val="24"/>
          <w:szCs w:val="24"/>
        </w:rPr>
      </w:pPr>
    </w:p>
    <w:p w:rsidR="00FE72D2" w:rsidRPr="00EE095D" w:rsidRDefault="00FE72D2" w:rsidP="00FE72D2">
      <w:pPr>
        <w:ind w:right="71"/>
        <w:rPr>
          <w:rFonts w:ascii="Times New Roman" w:eastAsia="Times New Roman" w:hAnsi="Times New Roman" w:cs="Times New Roman"/>
          <w:bCs/>
          <w:sz w:val="24"/>
          <w:szCs w:val="24"/>
          <w:highlight w:val="yellow"/>
        </w:rPr>
      </w:pPr>
      <w:r w:rsidRPr="00EE095D">
        <w:rPr>
          <w:rFonts w:ascii="Times New Roman" w:eastAsia="Times New Roman" w:hAnsi="Times New Roman" w:cs="Times New Roman"/>
          <w:bCs/>
          <w:sz w:val="24"/>
          <w:szCs w:val="24"/>
          <w:highlight w:val="yellow"/>
        </w:rPr>
        <w:t>1. If cohabitants without children have lived to together for less than ten years (see old Article 28) on the ##.##.## (</w:t>
      </w:r>
      <w:r w:rsidRPr="00333921">
        <w:rPr>
          <w:rFonts w:ascii="Times New Roman" w:eastAsia="Times New Roman" w:hAnsi="Times New Roman" w:cs="Times New Roman"/>
          <w:bCs/>
          <w:color w:val="FF0000"/>
          <w:sz w:val="24"/>
          <w:szCs w:val="24"/>
          <w:highlight w:val="yellow"/>
        </w:rPr>
        <w:t>day the Civil Code comes into force), the following rules apply</w:t>
      </w:r>
      <w:r w:rsidRPr="00EE095D">
        <w:rPr>
          <w:rFonts w:ascii="Times New Roman" w:eastAsia="Times New Roman" w:hAnsi="Times New Roman" w:cs="Times New Roman"/>
          <w:bCs/>
          <w:sz w:val="24"/>
          <w:szCs w:val="24"/>
          <w:highlight w:val="yellow"/>
        </w:rPr>
        <w:t>:</w:t>
      </w:r>
    </w:p>
    <w:p w:rsidR="00FE72D2" w:rsidRPr="00EE095D" w:rsidRDefault="00FE72D2" w:rsidP="00FE72D2">
      <w:pPr>
        <w:ind w:right="71"/>
        <w:rPr>
          <w:rFonts w:ascii="Times New Roman" w:eastAsia="Times New Roman" w:hAnsi="Times New Roman" w:cs="Times New Roman"/>
          <w:bCs/>
          <w:sz w:val="24"/>
          <w:szCs w:val="24"/>
          <w:highlight w:val="yellow"/>
        </w:rPr>
      </w:pPr>
      <w:r w:rsidRPr="00EE095D">
        <w:rPr>
          <w:rFonts w:ascii="Times New Roman" w:eastAsia="Times New Roman" w:hAnsi="Times New Roman" w:cs="Times New Roman"/>
          <w:bCs/>
          <w:sz w:val="24"/>
          <w:szCs w:val="24"/>
          <w:highlight w:val="yellow"/>
        </w:rPr>
        <w:t xml:space="preserve"> </w:t>
      </w:r>
    </w:p>
    <w:p w:rsidR="00FE72D2" w:rsidRPr="00EE095D" w:rsidRDefault="00FE72D2" w:rsidP="00FE72D2">
      <w:pPr>
        <w:ind w:right="7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highlight w:val="yellow"/>
        </w:rPr>
        <w:t>2. The five year period stated in Article 11 of this Book is applied with the modification that the period does not begin before ##.##.## (the date the new law comes into force).</w:t>
      </w:r>
    </w:p>
    <w:p w:rsidR="00FE72D2" w:rsidRPr="00EE095D" w:rsidRDefault="00FE72D2" w:rsidP="00FE72D2">
      <w:pPr>
        <w:ind w:right="71"/>
        <w:rPr>
          <w:rFonts w:ascii="Times New Roman" w:eastAsia="Times New Roman" w:hAnsi="Times New Roman" w:cs="Times New Roman"/>
          <w:bCs/>
          <w:sz w:val="24"/>
          <w:szCs w:val="24"/>
          <w:highlight w:val="yellow"/>
        </w:rPr>
      </w:pPr>
      <w:r w:rsidRPr="00EE095D">
        <w:rPr>
          <w:rFonts w:ascii="Times New Roman" w:eastAsia="Times New Roman" w:hAnsi="Times New Roman" w:cs="Times New Roman"/>
          <w:bCs/>
          <w:sz w:val="24"/>
          <w:szCs w:val="24"/>
        </w:rPr>
        <w:t xml:space="preserve"> </w:t>
      </w:r>
    </w:p>
    <w:p w:rsidR="00FE72D2" w:rsidRPr="00EE095D" w:rsidRDefault="00FE72D2" w:rsidP="00FE72D2">
      <w:pPr>
        <w:ind w:right="7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highlight w:val="yellow"/>
        </w:rPr>
        <w:t>3. However, as soon as the couple has lived together for ten years, it enjoys full inheritance rights in any case.</w:t>
      </w:r>
      <w:r w:rsidRPr="00EE095D">
        <w:rPr>
          <w:rFonts w:ascii="Times New Roman" w:eastAsia="Times New Roman" w:hAnsi="Times New Roman" w:cs="Times New Roman"/>
          <w:bCs/>
          <w:sz w:val="24"/>
          <w:szCs w:val="24"/>
        </w:rPr>
        <w:t xml:space="preserve"> </w:t>
      </w:r>
    </w:p>
    <w:p w:rsidR="00FE72D2" w:rsidRPr="00EE095D" w:rsidRDefault="00FE72D2" w:rsidP="00FE72D2">
      <w:pPr>
        <w:ind w:left="100" w:right="71"/>
        <w:rPr>
          <w:rFonts w:ascii="Times New Roman" w:eastAsia="Times New Roman" w:hAnsi="Times New Roman" w:cs="Times New Roman"/>
          <w:sz w:val="24"/>
          <w:szCs w:val="24"/>
        </w:rPr>
      </w:pPr>
    </w:p>
    <w:p w:rsidR="00FE72D2" w:rsidRPr="00EE095D" w:rsidRDefault="00FE72D2" w:rsidP="00FE72D2">
      <w:pPr>
        <w:ind w:left="100"/>
        <w:jc w:val="center"/>
        <w:outlineLvl w:val="0"/>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w:t>
      </w:r>
      <w:r w:rsidR="00333921">
        <w:rPr>
          <w:rFonts w:ascii="Times New Roman" w:eastAsia="Times New Roman" w:hAnsi="Times New Roman" w:cs="Times New Roman"/>
          <w:b/>
          <w:bCs/>
          <w:sz w:val="24"/>
          <w:szCs w:val="24"/>
        </w:rPr>
        <w:t>35</w:t>
      </w:r>
    </w:p>
    <w:p w:rsidR="00FE72D2" w:rsidRPr="00EE095D" w:rsidRDefault="00FE72D2" w:rsidP="00FE72D2">
      <w:pPr>
        <w:ind w:left="100"/>
        <w:jc w:val="center"/>
        <w:outlineLvl w:val="0"/>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Application in time concerning the rights of extended family members</w:t>
      </w:r>
    </w:p>
    <w:p w:rsidR="00FE72D2" w:rsidRPr="00EE095D" w:rsidRDefault="00FE72D2" w:rsidP="00FE72D2">
      <w:pPr>
        <w:outlineLvl w:val="0"/>
        <w:rPr>
          <w:rFonts w:ascii="Times New Roman" w:eastAsia="Times New Roman" w:hAnsi="Times New Roman" w:cs="Times New Roman"/>
          <w:b/>
          <w:bCs/>
          <w:sz w:val="24"/>
          <w:szCs w:val="24"/>
        </w:rPr>
      </w:pPr>
    </w:p>
    <w:p w:rsidR="00FE72D2" w:rsidRPr="00EE095D" w:rsidRDefault="00FE72D2" w:rsidP="00FE72D2">
      <w:pPr>
        <w:ind w:right="7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 xml:space="preserve">1. If a member of the extended family has acquired rights under the Law No. 2004/32 (Family Law of Kosovo), these rights remain unaffected. </w:t>
      </w:r>
    </w:p>
    <w:p w:rsidR="00FE72D2" w:rsidRPr="00EE095D" w:rsidRDefault="00FE72D2" w:rsidP="00FE72D2">
      <w:pPr>
        <w:ind w:right="71"/>
        <w:rPr>
          <w:rFonts w:ascii="Times New Roman" w:eastAsia="Times New Roman" w:hAnsi="Times New Roman" w:cs="Times New Roman"/>
          <w:bCs/>
          <w:sz w:val="24"/>
          <w:szCs w:val="24"/>
        </w:rPr>
      </w:pPr>
    </w:p>
    <w:p w:rsidR="00FE72D2" w:rsidRPr="00EE095D" w:rsidRDefault="00FE72D2" w:rsidP="00FE72D2">
      <w:pPr>
        <w:ind w:right="71"/>
        <w:rPr>
          <w:rFonts w:ascii="Times New Roman" w:eastAsia="Times New Roman" w:hAnsi="Times New Roman" w:cs="Times New Roman"/>
          <w:bCs/>
          <w:sz w:val="24"/>
          <w:szCs w:val="24"/>
        </w:rPr>
      </w:pPr>
      <w:r w:rsidRPr="00EE095D">
        <w:rPr>
          <w:rFonts w:ascii="Times New Roman" w:eastAsia="Times New Roman" w:hAnsi="Times New Roman" w:cs="Times New Roman"/>
          <w:bCs/>
          <w:sz w:val="24"/>
          <w:szCs w:val="24"/>
        </w:rPr>
        <w:t>2. Claims arising from a familial contribution against the decedent at his death under the old law are treated like any other obligations of the decedent.</w:t>
      </w:r>
    </w:p>
    <w:p w:rsidR="00FE72D2" w:rsidRPr="00EE095D" w:rsidRDefault="00FE72D2" w:rsidP="00FE72D2">
      <w:pPr>
        <w:jc w:val="center"/>
        <w:outlineLvl w:val="0"/>
        <w:rPr>
          <w:rFonts w:ascii="Times New Roman" w:eastAsia="Times New Roman" w:hAnsi="Times New Roman" w:cs="Times New Roman"/>
          <w:b/>
          <w:bCs/>
          <w:sz w:val="24"/>
          <w:szCs w:val="24"/>
        </w:rPr>
      </w:pPr>
    </w:p>
    <w:p w:rsidR="00FE72D2" w:rsidRPr="00EE095D" w:rsidRDefault="00FE72D2" w:rsidP="00FE72D2">
      <w:pPr>
        <w:jc w:val="center"/>
        <w:outlineLvl w:val="0"/>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w:t>
      </w:r>
      <w:r w:rsidR="00333921">
        <w:rPr>
          <w:rFonts w:ascii="Times New Roman" w:eastAsia="Times New Roman" w:hAnsi="Times New Roman" w:cs="Times New Roman"/>
          <w:b/>
          <w:bCs/>
          <w:sz w:val="24"/>
          <w:szCs w:val="24"/>
        </w:rPr>
        <w:t>36</w:t>
      </w:r>
    </w:p>
    <w:p w:rsidR="00FE72D2" w:rsidRPr="00EE095D" w:rsidRDefault="00FE72D2" w:rsidP="00FE72D2">
      <w:pPr>
        <w:jc w:val="center"/>
        <w:outlineLvl w:val="0"/>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Application in time concerning the long-term affairs</w:t>
      </w:r>
    </w:p>
    <w:p w:rsidR="00FE72D2" w:rsidRPr="00EE095D" w:rsidRDefault="00FE72D2" w:rsidP="00FE72D2">
      <w:pPr>
        <w:outlineLvl w:val="0"/>
        <w:rPr>
          <w:rFonts w:ascii="Times New Roman" w:eastAsia="Times New Roman" w:hAnsi="Times New Roman" w:cs="Times New Roman"/>
          <w:b/>
          <w:bCs/>
          <w:sz w:val="24"/>
          <w:szCs w:val="24"/>
        </w:rPr>
      </w:pPr>
    </w:p>
    <w:p w:rsidR="00FE72D2" w:rsidRPr="00EE095D" w:rsidRDefault="00FE72D2" w:rsidP="00FE72D2">
      <w:pPr>
        <w:ind w:right="71"/>
        <w:rPr>
          <w:rFonts w:ascii="Times New Roman" w:eastAsia="Times New Roman" w:hAnsi="Times New Roman" w:cs="Times New Roman"/>
          <w:sz w:val="24"/>
          <w:szCs w:val="24"/>
        </w:rPr>
      </w:pPr>
      <w:r w:rsidRPr="00EE095D">
        <w:rPr>
          <w:rFonts w:ascii="Times New Roman" w:eastAsia="Times New Roman" w:hAnsi="Times New Roman" w:cs="Times New Roman"/>
          <w:bCs/>
          <w:sz w:val="24"/>
          <w:szCs w:val="24"/>
        </w:rPr>
        <w:t>If a person has properly acquired any rights under the old law, those rights shall be respected under the new provisions. This also accounts for rights that have been properly acquired under the Law No. 2004/32 (Family Law of Kosovo).</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left="100"/>
        <w:jc w:val="center"/>
        <w:outlineLvl w:val="0"/>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w:t>
      </w:r>
      <w:r w:rsidR="00333921">
        <w:rPr>
          <w:rFonts w:ascii="Times New Roman" w:eastAsia="Times New Roman" w:hAnsi="Times New Roman" w:cs="Times New Roman"/>
          <w:b/>
          <w:bCs/>
          <w:sz w:val="24"/>
          <w:szCs w:val="24"/>
        </w:rPr>
        <w:t>37</w:t>
      </w:r>
    </w:p>
    <w:p w:rsidR="00FE72D2" w:rsidRPr="00EE095D" w:rsidRDefault="00FE72D2" w:rsidP="00FE72D2">
      <w:pPr>
        <w:ind w:left="100"/>
        <w:jc w:val="center"/>
        <w:outlineLvl w:val="0"/>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Procedural provisions remaining in force</w:t>
      </w:r>
    </w:p>
    <w:p w:rsidR="00FE72D2" w:rsidRPr="00EE095D" w:rsidRDefault="00FE72D2" w:rsidP="00FE72D2">
      <w:pPr>
        <w:rPr>
          <w:rFonts w:ascii="Times New Roman" w:eastAsia="Calibri" w:hAnsi="Times New Roman" w:cs="Times New Roman"/>
          <w:sz w:val="24"/>
          <w:szCs w:val="24"/>
        </w:rPr>
      </w:pPr>
    </w:p>
    <w:p w:rsidR="00FE72D2" w:rsidRPr="00EE095D" w:rsidRDefault="00FE72D2" w:rsidP="00FE72D2">
      <w:pPr>
        <w:rPr>
          <w:rFonts w:ascii="Times New Roman" w:eastAsia="Calibri" w:hAnsi="Times New Roman" w:cs="Times New Roman"/>
          <w:sz w:val="24"/>
          <w:szCs w:val="24"/>
        </w:rPr>
      </w:pPr>
      <w:r w:rsidRPr="00EE095D">
        <w:rPr>
          <w:rFonts w:ascii="Times New Roman" w:eastAsia="Calibri" w:hAnsi="Times New Roman" w:cs="Times New Roman"/>
          <w:sz w:val="24"/>
          <w:szCs w:val="24"/>
        </w:rPr>
        <w:t xml:space="preserve">All rules of procedural nature, which are not incorporated into this Book, shall remain in force. </w:t>
      </w:r>
    </w:p>
    <w:p w:rsidR="00FE72D2" w:rsidRPr="00EE095D" w:rsidRDefault="00FE72D2" w:rsidP="00FE72D2">
      <w:pPr>
        <w:rPr>
          <w:rFonts w:ascii="Times New Roman" w:hAnsi="Times New Roman" w:cs="Times New Roman"/>
          <w:sz w:val="24"/>
          <w:szCs w:val="24"/>
        </w:rPr>
      </w:pPr>
    </w:p>
    <w:p w:rsidR="00FE72D2" w:rsidRPr="00EE095D" w:rsidRDefault="00FE72D2" w:rsidP="00FE72D2">
      <w:pPr>
        <w:ind w:left="100"/>
        <w:jc w:val="center"/>
        <w:outlineLvl w:val="0"/>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Article 1</w:t>
      </w:r>
      <w:r w:rsidR="00333921">
        <w:rPr>
          <w:rFonts w:ascii="Times New Roman" w:eastAsia="Times New Roman" w:hAnsi="Times New Roman" w:cs="Times New Roman"/>
          <w:b/>
          <w:bCs/>
          <w:sz w:val="24"/>
          <w:szCs w:val="24"/>
        </w:rPr>
        <w:t>38</w:t>
      </w:r>
    </w:p>
    <w:p w:rsidR="00FE72D2" w:rsidRPr="00EE095D" w:rsidRDefault="00FE72D2" w:rsidP="00FE72D2">
      <w:pPr>
        <w:ind w:left="100"/>
        <w:jc w:val="center"/>
        <w:outlineLvl w:val="0"/>
        <w:rPr>
          <w:rFonts w:ascii="Times New Roman" w:eastAsia="Times New Roman" w:hAnsi="Times New Roman" w:cs="Times New Roman"/>
          <w:b/>
          <w:bCs/>
          <w:sz w:val="24"/>
          <w:szCs w:val="24"/>
        </w:rPr>
      </w:pPr>
      <w:r w:rsidRPr="00EE095D">
        <w:rPr>
          <w:rFonts w:ascii="Times New Roman" w:eastAsia="Times New Roman" w:hAnsi="Times New Roman" w:cs="Times New Roman"/>
          <w:b/>
          <w:bCs/>
          <w:sz w:val="24"/>
          <w:szCs w:val="24"/>
        </w:rPr>
        <w:t>Provisions of Private International Law remaining in force</w:t>
      </w:r>
    </w:p>
    <w:p w:rsidR="00FE72D2" w:rsidRPr="00EE095D" w:rsidRDefault="00FE72D2" w:rsidP="00FE72D2">
      <w:pPr>
        <w:ind w:left="100"/>
        <w:jc w:val="center"/>
        <w:outlineLvl w:val="0"/>
        <w:rPr>
          <w:rFonts w:ascii="Times New Roman" w:eastAsia="Times New Roman" w:hAnsi="Times New Roman" w:cs="Times New Roman"/>
          <w:b/>
          <w:bCs/>
          <w:sz w:val="24"/>
          <w:szCs w:val="24"/>
        </w:rPr>
      </w:pPr>
    </w:p>
    <w:p w:rsidR="00FE72D2" w:rsidRPr="00EE095D" w:rsidRDefault="00FE72D2" w:rsidP="00FE72D2">
      <w:pPr>
        <w:rPr>
          <w:rFonts w:ascii="Times New Roman" w:hAnsi="Times New Roman" w:cs="Times New Roman"/>
          <w:sz w:val="24"/>
          <w:szCs w:val="24"/>
        </w:rPr>
      </w:pPr>
      <w:r w:rsidRPr="00EE095D">
        <w:rPr>
          <w:rFonts w:ascii="Times New Roman" w:eastAsia="Calibri" w:hAnsi="Times New Roman" w:cs="Times New Roman"/>
          <w:sz w:val="24"/>
          <w:szCs w:val="24"/>
        </w:rPr>
        <w:t>All rules of Private International Law, which are not incorporated into this Book, shall remain in force.</w:t>
      </w: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jc w:val="center"/>
        <w:rPr>
          <w:rFonts w:ascii="Times New Roman" w:eastAsia="Times New Roman" w:hAnsi="Times New Roman" w:cs="Times New Roman"/>
          <w:b/>
          <w:sz w:val="24"/>
          <w:szCs w:val="24"/>
        </w:rPr>
      </w:pP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ind w:right="71"/>
        <w:rPr>
          <w:rFonts w:ascii="Times New Roman" w:hAnsi="Times New Roman" w:cs="Times New Roman"/>
          <w:b/>
          <w:sz w:val="24"/>
          <w:szCs w:val="24"/>
        </w:rPr>
      </w:pPr>
    </w:p>
    <w:p w:rsidR="00FE72D2" w:rsidRPr="00EE095D" w:rsidRDefault="00FE72D2" w:rsidP="00FE72D2">
      <w:pPr>
        <w:ind w:right="71"/>
        <w:rPr>
          <w:rFonts w:ascii="Times New Roman" w:eastAsia="Times New Roman" w:hAnsi="Times New Roman" w:cs="Times New Roman"/>
          <w:sz w:val="24"/>
          <w:szCs w:val="24"/>
        </w:rPr>
      </w:pPr>
    </w:p>
    <w:p w:rsidR="00FE72D2" w:rsidRPr="00EE095D" w:rsidRDefault="00FE72D2" w:rsidP="00FE72D2">
      <w:pPr>
        <w:pStyle w:val="ListParagraph"/>
        <w:tabs>
          <w:tab w:val="left" w:pos="353"/>
        </w:tabs>
        <w:ind w:right="119"/>
        <w:rPr>
          <w:rFonts w:ascii="Times New Roman" w:hAnsi="Times New Roman" w:cs="Times New Roman"/>
          <w:sz w:val="24"/>
          <w:szCs w:val="24"/>
        </w:rPr>
      </w:pPr>
    </w:p>
    <w:p w:rsidR="00FE72D2" w:rsidRPr="00EE095D" w:rsidRDefault="00FE72D2" w:rsidP="00FE72D2">
      <w:pPr>
        <w:pStyle w:val="ListParagraph"/>
        <w:tabs>
          <w:tab w:val="left" w:pos="353"/>
        </w:tabs>
        <w:ind w:right="119"/>
        <w:rPr>
          <w:rFonts w:ascii="Times New Roman" w:hAnsi="Times New Roman" w:cs="Times New Roman"/>
          <w:sz w:val="24"/>
          <w:szCs w:val="24"/>
        </w:rPr>
      </w:pPr>
    </w:p>
    <w:p w:rsidR="009B0E94" w:rsidRPr="00EE095D" w:rsidRDefault="009B0E94" w:rsidP="00FC5C36">
      <w:pPr>
        <w:pStyle w:val="ListParagraph"/>
        <w:rPr>
          <w:rFonts w:ascii="Times New Roman" w:hAnsi="Times New Roman" w:cs="Times New Roman"/>
          <w:sz w:val="24"/>
          <w:szCs w:val="24"/>
          <w:lang w:val="sq-AL"/>
        </w:rPr>
      </w:pPr>
    </w:p>
    <w:sectPr w:rsidR="009B0E94" w:rsidRPr="00EE095D" w:rsidSect="00F337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436" w:rsidRDefault="00302436" w:rsidP="002238C0">
      <w:r>
        <w:separator/>
      </w:r>
    </w:p>
  </w:endnote>
  <w:endnote w:type="continuationSeparator" w:id="0">
    <w:p w:rsidR="00302436" w:rsidRDefault="00302436" w:rsidP="0022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bertus Extra Bold">
    <w:altName w:val="Arial"/>
    <w:charset w:val="00"/>
    <w:family w:val="swiss"/>
    <w:pitch w:val="variable"/>
    <w:sig w:usb0="00000001"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Ciril">
    <w:altName w:val="Courier New"/>
    <w:charset w:val="00"/>
    <w:family w:val="swiss"/>
    <w:pitch w:val="variable"/>
    <w:sig w:usb0="00000083" w:usb1="00000000" w:usb2="00000000" w:usb3="00000000" w:csb0="00000009" w:csb1="00000000"/>
  </w:font>
  <w:font w:name="Dutch801 Rm Win95BT">
    <w:charset w:val="00"/>
    <w:family w:val="roman"/>
    <w:pitch w:val="variable"/>
    <w:sig w:usb0="00000287" w:usb1="00000000" w:usb2="00000000" w:usb3="00000000" w:csb0="0000009F" w:csb1="00000000"/>
  </w:font>
  <w:font w:name="DNPDPE+TimesNewRoman,Bold">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436" w:rsidRDefault="00302436" w:rsidP="002238C0">
      <w:r>
        <w:separator/>
      </w:r>
    </w:p>
  </w:footnote>
  <w:footnote w:type="continuationSeparator" w:id="0">
    <w:p w:rsidR="00302436" w:rsidRDefault="00302436" w:rsidP="002238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5377"/>
    <w:multiLevelType w:val="hybridMultilevel"/>
    <w:tmpl w:val="2E3CFF8A"/>
    <w:lvl w:ilvl="0" w:tplc="9B1AC766">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 w15:restartNumberingAfterBreak="0">
    <w:nsid w:val="002705CA"/>
    <w:multiLevelType w:val="hybridMultilevel"/>
    <w:tmpl w:val="952E69C8"/>
    <w:lvl w:ilvl="0" w:tplc="BB52CDD6">
      <w:start w:val="1"/>
      <w:numFmt w:val="decimal"/>
      <w:lvlText w:val="%1."/>
      <w:lvlJc w:val="left"/>
      <w:pPr>
        <w:ind w:left="100" w:hanging="226"/>
      </w:pPr>
      <w:rPr>
        <w:rFonts w:ascii="Arial" w:eastAsia="Arial" w:hAnsi="Arial" w:hint="default"/>
        <w:w w:val="99"/>
        <w:sz w:val="20"/>
        <w:szCs w:val="20"/>
      </w:rPr>
    </w:lvl>
    <w:lvl w:ilvl="1" w:tplc="41F6C86A">
      <w:start w:val="1"/>
      <w:numFmt w:val="bullet"/>
      <w:lvlText w:val="•"/>
      <w:lvlJc w:val="left"/>
      <w:pPr>
        <w:ind w:left="1048" w:hanging="226"/>
      </w:pPr>
      <w:rPr>
        <w:rFonts w:hint="default"/>
      </w:rPr>
    </w:lvl>
    <w:lvl w:ilvl="2" w:tplc="244E2620">
      <w:start w:val="1"/>
      <w:numFmt w:val="bullet"/>
      <w:lvlText w:val="•"/>
      <w:lvlJc w:val="left"/>
      <w:pPr>
        <w:ind w:left="1996" w:hanging="226"/>
      </w:pPr>
      <w:rPr>
        <w:rFonts w:hint="default"/>
      </w:rPr>
    </w:lvl>
    <w:lvl w:ilvl="3" w:tplc="05B8D40C">
      <w:start w:val="1"/>
      <w:numFmt w:val="bullet"/>
      <w:lvlText w:val="•"/>
      <w:lvlJc w:val="left"/>
      <w:pPr>
        <w:ind w:left="2944" w:hanging="226"/>
      </w:pPr>
      <w:rPr>
        <w:rFonts w:hint="default"/>
      </w:rPr>
    </w:lvl>
    <w:lvl w:ilvl="4" w:tplc="62AE3E4E">
      <w:start w:val="1"/>
      <w:numFmt w:val="bullet"/>
      <w:lvlText w:val="•"/>
      <w:lvlJc w:val="left"/>
      <w:pPr>
        <w:ind w:left="3892" w:hanging="226"/>
      </w:pPr>
      <w:rPr>
        <w:rFonts w:hint="default"/>
      </w:rPr>
    </w:lvl>
    <w:lvl w:ilvl="5" w:tplc="B9B03ADC">
      <w:start w:val="1"/>
      <w:numFmt w:val="bullet"/>
      <w:lvlText w:val="•"/>
      <w:lvlJc w:val="left"/>
      <w:pPr>
        <w:ind w:left="4840" w:hanging="226"/>
      </w:pPr>
      <w:rPr>
        <w:rFonts w:hint="default"/>
      </w:rPr>
    </w:lvl>
    <w:lvl w:ilvl="6" w:tplc="5964CA42">
      <w:start w:val="1"/>
      <w:numFmt w:val="bullet"/>
      <w:lvlText w:val="•"/>
      <w:lvlJc w:val="left"/>
      <w:pPr>
        <w:ind w:left="5788" w:hanging="226"/>
      </w:pPr>
      <w:rPr>
        <w:rFonts w:hint="default"/>
      </w:rPr>
    </w:lvl>
    <w:lvl w:ilvl="7" w:tplc="E9982770">
      <w:start w:val="1"/>
      <w:numFmt w:val="bullet"/>
      <w:lvlText w:val="•"/>
      <w:lvlJc w:val="left"/>
      <w:pPr>
        <w:ind w:left="6736" w:hanging="226"/>
      </w:pPr>
      <w:rPr>
        <w:rFonts w:hint="default"/>
      </w:rPr>
    </w:lvl>
    <w:lvl w:ilvl="8" w:tplc="75CEEF9A">
      <w:start w:val="1"/>
      <w:numFmt w:val="bullet"/>
      <w:lvlText w:val="•"/>
      <w:lvlJc w:val="left"/>
      <w:pPr>
        <w:ind w:left="7684" w:hanging="226"/>
      </w:pPr>
      <w:rPr>
        <w:rFonts w:hint="default"/>
      </w:rPr>
    </w:lvl>
  </w:abstractNum>
  <w:abstractNum w:abstractNumId="2" w15:restartNumberingAfterBreak="0">
    <w:nsid w:val="003761C8"/>
    <w:multiLevelType w:val="hybridMultilevel"/>
    <w:tmpl w:val="F19ED674"/>
    <w:lvl w:ilvl="0" w:tplc="D752E558">
      <w:start w:val="1"/>
      <w:numFmt w:val="decimal"/>
      <w:lvlText w:val="%1."/>
      <w:lvlJc w:val="left"/>
      <w:pPr>
        <w:ind w:left="0" w:hanging="228"/>
      </w:pPr>
      <w:rPr>
        <w:rFonts w:ascii="Arial" w:eastAsia="Arial" w:hAnsi="Arial" w:hint="default"/>
        <w:w w:val="99"/>
        <w:sz w:val="20"/>
        <w:szCs w:val="20"/>
      </w:rPr>
    </w:lvl>
    <w:lvl w:ilvl="1" w:tplc="E72065B2">
      <w:start w:val="1"/>
      <w:numFmt w:val="bullet"/>
      <w:lvlText w:val="•"/>
      <w:lvlJc w:val="left"/>
      <w:pPr>
        <w:ind w:left="948" w:hanging="228"/>
      </w:pPr>
      <w:rPr>
        <w:rFonts w:hint="default"/>
      </w:rPr>
    </w:lvl>
    <w:lvl w:ilvl="2" w:tplc="C32890C6">
      <w:start w:val="1"/>
      <w:numFmt w:val="bullet"/>
      <w:lvlText w:val="•"/>
      <w:lvlJc w:val="left"/>
      <w:pPr>
        <w:ind w:left="1896" w:hanging="228"/>
      </w:pPr>
      <w:rPr>
        <w:rFonts w:hint="default"/>
      </w:rPr>
    </w:lvl>
    <w:lvl w:ilvl="3" w:tplc="6A0CAFD8">
      <w:start w:val="1"/>
      <w:numFmt w:val="bullet"/>
      <w:lvlText w:val="•"/>
      <w:lvlJc w:val="left"/>
      <w:pPr>
        <w:ind w:left="2844" w:hanging="228"/>
      </w:pPr>
      <w:rPr>
        <w:rFonts w:hint="default"/>
      </w:rPr>
    </w:lvl>
    <w:lvl w:ilvl="4" w:tplc="7452E1F8">
      <w:start w:val="1"/>
      <w:numFmt w:val="bullet"/>
      <w:lvlText w:val="•"/>
      <w:lvlJc w:val="left"/>
      <w:pPr>
        <w:ind w:left="3792" w:hanging="228"/>
      </w:pPr>
      <w:rPr>
        <w:rFonts w:hint="default"/>
      </w:rPr>
    </w:lvl>
    <w:lvl w:ilvl="5" w:tplc="9334CD96">
      <w:start w:val="1"/>
      <w:numFmt w:val="bullet"/>
      <w:lvlText w:val="•"/>
      <w:lvlJc w:val="left"/>
      <w:pPr>
        <w:ind w:left="4740" w:hanging="228"/>
      </w:pPr>
      <w:rPr>
        <w:rFonts w:hint="default"/>
      </w:rPr>
    </w:lvl>
    <w:lvl w:ilvl="6" w:tplc="96689C1C">
      <w:start w:val="1"/>
      <w:numFmt w:val="bullet"/>
      <w:lvlText w:val="•"/>
      <w:lvlJc w:val="left"/>
      <w:pPr>
        <w:ind w:left="5688" w:hanging="228"/>
      </w:pPr>
      <w:rPr>
        <w:rFonts w:hint="default"/>
      </w:rPr>
    </w:lvl>
    <w:lvl w:ilvl="7" w:tplc="85720D00">
      <w:start w:val="1"/>
      <w:numFmt w:val="bullet"/>
      <w:lvlText w:val="•"/>
      <w:lvlJc w:val="left"/>
      <w:pPr>
        <w:ind w:left="6636" w:hanging="228"/>
      </w:pPr>
      <w:rPr>
        <w:rFonts w:hint="default"/>
      </w:rPr>
    </w:lvl>
    <w:lvl w:ilvl="8" w:tplc="10CEF620">
      <w:start w:val="1"/>
      <w:numFmt w:val="bullet"/>
      <w:lvlText w:val="•"/>
      <w:lvlJc w:val="left"/>
      <w:pPr>
        <w:ind w:left="7584" w:hanging="228"/>
      </w:pPr>
      <w:rPr>
        <w:rFonts w:hint="default"/>
      </w:rPr>
    </w:lvl>
  </w:abstractNum>
  <w:abstractNum w:abstractNumId="3" w15:restartNumberingAfterBreak="0">
    <w:nsid w:val="01635B19"/>
    <w:multiLevelType w:val="hybridMultilevel"/>
    <w:tmpl w:val="50844108"/>
    <w:lvl w:ilvl="0" w:tplc="1D24653C">
      <w:start w:val="1"/>
      <w:numFmt w:val="decimal"/>
      <w:lvlText w:val="%1."/>
      <w:lvlJc w:val="left"/>
      <w:pPr>
        <w:ind w:left="0" w:hanging="255"/>
      </w:pPr>
      <w:rPr>
        <w:rFonts w:ascii="Arial" w:eastAsia="Arial" w:hAnsi="Arial" w:hint="default"/>
        <w:w w:val="99"/>
        <w:sz w:val="20"/>
        <w:szCs w:val="20"/>
      </w:rPr>
    </w:lvl>
    <w:lvl w:ilvl="1" w:tplc="098446FA">
      <w:start w:val="1"/>
      <w:numFmt w:val="bullet"/>
      <w:lvlText w:val="•"/>
      <w:lvlJc w:val="left"/>
      <w:pPr>
        <w:ind w:left="948" w:hanging="255"/>
      </w:pPr>
      <w:rPr>
        <w:rFonts w:hint="default"/>
      </w:rPr>
    </w:lvl>
    <w:lvl w:ilvl="2" w:tplc="43EE66CA">
      <w:start w:val="1"/>
      <w:numFmt w:val="bullet"/>
      <w:lvlText w:val="•"/>
      <w:lvlJc w:val="left"/>
      <w:pPr>
        <w:ind w:left="1896" w:hanging="255"/>
      </w:pPr>
      <w:rPr>
        <w:rFonts w:hint="default"/>
      </w:rPr>
    </w:lvl>
    <w:lvl w:ilvl="3" w:tplc="ED48A744">
      <w:start w:val="1"/>
      <w:numFmt w:val="bullet"/>
      <w:lvlText w:val="•"/>
      <w:lvlJc w:val="left"/>
      <w:pPr>
        <w:ind w:left="2844" w:hanging="255"/>
      </w:pPr>
      <w:rPr>
        <w:rFonts w:hint="default"/>
      </w:rPr>
    </w:lvl>
    <w:lvl w:ilvl="4" w:tplc="4F7EFF48">
      <w:start w:val="1"/>
      <w:numFmt w:val="bullet"/>
      <w:lvlText w:val="•"/>
      <w:lvlJc w:val="left"/>
      <w:pPr>
        <w:ind w:left="3792" w:hanging="255"/>
      </w:pPr>
      <w:rPr>
        <w:rFonts w:hint="default"/>
      </w:rPr>
    </w:lvl>
    <w:lvl w:ilvl="5" w:tplc="3AC29C06">
      <w:start w:val="1"/>
      <w:numFmt w:val="bullet"/>
      <w:lvlText w:val="•"/>
      <w:lvlJc w:val="left"/>
      <w:pPr>
        <w:ind w:left="4740" w:hanging="255"/>
      </w:pPr>
      <w:rPr>
        <w:rFonts w:hint="default"/>
      </w:rPr>
    </w:lvl>
    <w:lvl w:ilvl="6" w:tplc="32E4C870">
      <w:start w:val="1"/>
      <w:numFmt w:val="bullet"/>
      <w:lvlText w:val="•"/>
      <w:lvlJc w:val="left"/>
      <w:pPr>
        <w:ind w:left="5688" w:hanging="255"/>
      </w:pPr>
      <w:rPr>
        <w:rFonts w:hint="default"/>
      </w:rPr>
    </w:lvl>
    <w:lvl w:ilvl="7" w:tplc="00B46F16">
      <w:start w:val="1"/>
      <w:numFmt w:val="bullet"/>
      <w:lvlText w:val="•"/>
      <w:lvlJc w:val="left"/>
      <w:pPr>
        <w:ind w:left="6636" w:hanging="255"/>
      </w:pPr>
      <w:rPr>
        <w:rFonts w:hint="default"/>
      </w:rPr>
    </w:lvl>
    <w:lvl w:ilvl="8" w:tplc="3AE8307C">
      <w:start w:val="1"/>
      <w:numFmt w:val="bullet"/>
      <w:lvlText w:val="•"/>
      <w:lvlJc w:val="left"/>
      <w:pPr>
        <w:ind w:left="7584" w:hanging="255"/>
      </w:pPr>
      <w:rPr>
        <w:rFonts w:hint="default"/>
      </w:rPr>
    </w:lvl>
  </w:abstractNum>
  <w:abstractNum w:abstractNumId="4" w15:restartNumberingAfterBreak="0">
    <w:nsid w:val="01A718DF"/>
    <w:multiLevelType w:val="hybridMultilevel"/>
    <w:tmpl w:val="CD885CAE"/>
    <w:lvl w:ilvl="0" w:tplc="D7AEC036">
      <w:start w:val="1"/>
      <w:numFmt w:val="decimal"/>
      <w:lvlText w:val="%1."/>
      <w:lvlJc w:val="left"/>
      <w:pPr>
        <w:ind w:left="0" w:hanging="238"/>
      </w:pPr>
      <w:rPr>
        <w:rFonts w:ascii="Arial" w:eastAsia="Arial" w:hAnsi="Arial" w:hint="default"/>
        <w:w w:val="99"/>
        <w:sz w:val="20"/>
        <w:szCs w:val="20"/>
      </w:rPr>
    </w:lvl>
    <w:lvl w:ilvl="1" w:tplc="821A97AE">
      <w:start w:val="1"/>
      <w:numFmt w:val="upperRoman"/>
      <w:lvlText w:val="%2."/>
      <w:lvlJc w:val="left"/>
      <w:pPr>
        <w:ind w:left="4174" w:hanging="167"/>
        <w:jc w:val="right"/>
      </w:pPr>
      <w:rPr>
        <w:rFonts w:ascii="Arial" w:eastAsia="Arial" w:hAnsi="Arial" w:hint="default"/>
        <w:b/>
        <w:bCs/>
        <w:w w:val="99"/>
        <w:sz w:val="20"/>
        <w:szCs w:val="20"/>
      </w:rPr>
    </w:lvl>
    <w:lvl w:ilvl="2" w:tplc="82207B2C">
      <w:start w:val="1"/>
      <w:numFmt w:val="bullet"/>
      <w:lvlText w:val="•"/>
      <w:lvlJc w:val="left"/>
      <w:pPr>
        <w:ind w:left="4768" w:hanging="167"/>
      </w:pPr>
      <w:rPr>
        <w:rFonts w:hint="default"/>
      </w:rPr>
    </w:lvl>
    <w:lvl w:ilvl="3" w:tplc="EB14DDAA">
      <w:start w:val="1"/>
      <w:numFmt w:val="bullet"/>
      <w:lvlText w:val="•"/>
      <w:lvlJc w:val="left"/>
      <w:pPr>
        <w:ind w:left="5357" w:hanging="167"/>
      </w:pPr>
      <w:rPr>
        <w:rFonts w:hint="default"/>
      </w:rPr>
    </w:lvl>
    <w:lvl w:ilvl="4" w:tplc="663EEDAE">
      <w:start w:val="1"/>
      <w:numFmt w:val="bullet"/>
      <w:lvlText w:val="•"/>
      <w:lvlJc w:val="left"/>
      <w:pPr>
        <w:ind w:left="5946" w:hanging="167"/>
      </w:pPr>
      <w:rPr>
        <w:rFonts w:hint="default"/>
      </w:rPr>
    </w:lvl>
    <w:lvl w:ilvl="5" w:tplc="C7243F24">
      <w:start w:val="1"/>
      <w:numFmt w:val="bullet"/>
      <w:lvlText w:val="•"/>
      <w:lvlJc w:val="left"/>
      <w:pPr>
        <w:ind w:left="6535" w:hanging="167"/>
      </w:pPr>
      <w:rPr>
        <w:rFonts w:hint="default"/>
      </w:rPr>
    </w:lvl>
    <w:lvl w:ilvl="6" w:tplc="A7BA2210">
      <w:start w:val="1"/>
      <w:numFmt w:val="bullet"/>
      <w:lvlText w:val="•"/>
      <w:lvlJc w:val="left"/>
      <w:pPr>
        <w:ind w:left="7124" w:hanging="167"/>
      </w:pPr>
      <w:rPr>
        <w:rFonts w:hint="default"/>
      </w:rPr>
    </w:lvl>
    <w:lvl w:ilvl="7" w:tplc="2BEA0410">
      <w:start w:val="1"/>
      <w:numFmt w:val="bullet"/>
      <w:lvlText w:val="•"/>
      <w:lvlJc w:val="left"/>
      <w:pPr>
        <w:ind w:left="7713" w:hanging="167"/>
      </w:pPr>
      <w:rPr>
        <w:rFonts w:hint="default"/>
      </w:rPr>
    </w:lvl>
    <w:lvl w:ilvl="8" w:tplc="484038D2">
      <w:start w:val="1"/>
      <w:numFmt w:val="bullet"/>
      <w:lvlText w:val="•"/>
      <w:lvlJc w:val="left"/>
      <w:pPr>
        <w:ind w:left="8302" w:hanging="167"/>
      </w:pPr>
      <w:rPr>
        <w:rFonts w:hint="default"/>
      </w:rPr>
    </w:lvl>
  </w:abstractNum>
  <w:abstractNum w:abstractNumId="5" w15:restartNumberingAfterBreak="0">
    <w:nsid w:val="01D15B9A"/>
    <w:multiLevelType w:val="hybridMultilevel"/>
    <w:tmpl w:val="FA9858D8"/>
    <w:lvl w:ilvl="0" w:tplc="F21A8C78">
      <w:start w:val="1"/>
      <w:numFmt w:val="decimal"/>
      <w:lvlText w:val="%1."/>
      <w:lvlJc w:val="left"/>
      <w:pPr>
        <w:ind w:left="100" w:hanging="221"/>
      </w:pPr>
      <w:rPr>
        <w:rFonts w:ascii="Arial" w:eastAsia="Arial" w:hAnsi="Arial" w:hint="default"/>
        <w:w w:val="99"/>
        <w:sz w:val="20"/>
        <w:szCs w:val="20"/>
      </w:rPr>
    </w:lvl>
    <w:lvl w:ilvl="1" w:tplc="84088DE4">
      <w:start w:val="1"/>
      <w:numFmt w:val="bullet"/>
      <w:lvlText w:val="•"/>
      <w:lvlJc w:val="left"/>
      <w:pPr>
        <w:ind w:left="1048" w:hanging="221"/>
      </w:pPr>
      <w:rPr>
        <w:rFonts w:hint="default"/>
      </w:rPr>
    </w:lvl>
    <w:lvl w:ilvl="2" w:tplc="026C5F5A">
      <w:start w:val="1"/>
      <w:numFmt w:val="bullet"/>
      <w:lvlText w:val="•"/>
      <w:lvlJc w:val="left"/>
      <w:pPr>
        <w:ind w:left="1996" w:hanging="221"/>
      </w:pPr>
      <w:rPr>
        <w:rFonts w:hint="default"/>
      </w:rPr>
    </w:lvl>
    <w:lvl w:ilvl="3" w:tplc="9490055A">
      <w:start w:val="1"/>
      <w:numFmt w:val="bullet"/>
      <w:lvlText w:val="•"/>
      <w:lvlJc w:val="left"/>
      <w:pPr>
        <w:ind w:left="2944" w:hanging="221"/>
      </w:pPr>
      <w:rPr>
        <w:rFonts w:hint="default"/>
      </w:rPr>
    </w:lvl>
    <w:lvl w:ilvl="4" w:tplc="B65A12CA">
      <w:start w:val="1"/>
      <w:numFmt w:val="bullet"/>
      <w:lvlText w:val="•"/>
      <w:lvlJc w:val="left"/>
      <w:pPr>
        <w:ind w:left="3892" w:hanging="221"/>
      </w:pPr>
      <w:rPr>
        <w:rFonts w:hint="default"/>
      </w:rPr>
    </w:lvl>
    <w:lvl w:ilvl="5" w:tplc="32902A96">
      <w:start w:val="1"/>
      <w:numFmt w:val="bullet"/>
      <w:lvlText w:val="•"/>
      <w:lvlJc w:val="left"/>
      <w:pPr>
        <w:ind w:left="4840" w:hanging="221"/>
      </w:pPr>
      <w:rPr>
        <w:rFonts w:hint="default"/>
      </w:rPr>
    </w:lvl>
    <w:lvl w:ilvl="6" w:tplc="4AE8253C">
      <w:start w:val="1"/>
      <w:numFmt w:val="bullet"/>
      <w:lvlText w:val="•"/>
      <w:lvlJc w:val="left"/>
      <w:pPr>
        <w:ind w:left="5788" w:hanging="221"/>
      </w:pPr>
      <w:rPr>
        <w:rFonts w:hint="default"/>
      </w:rPr>
    </w:lvl>
    <w:lvl w:ilvl="7" w:tplc="E4065C90">
      <w:start w:val="1"/>
      <w:numFmt w:val="bullet"/>
      <w:lvlText w:val="•"/>
      <w:lvlJc w:val="left"/>
      <w:pPr>
        <w:ind w:left="6736" w:hanging="221"/>
      </w:pPr>
      <w:rPr>
        <w:rFonts w:hint="default"/>
      </w:rPr>
    </w:lvl>
    <w:lvl w:ilvl="8" w:tplc="53F07CD6">
      <w:start w:val="1"/>
      <w:numFmt w:val="bullet"/>
      <w:lvlText w:val="•"/>
      <w:lvlJc w:val="left"/>
      <w:pPr>
        <w:ind w:left="7684" w:hanging="221"/>
      </w:pPr>
      <w:rPr>
        <w:rFonts w:hint="default"/>
      </w:rPr>
    </w:lvl>
  </w:abstractNum>
  <w:abstractNum w:abstractNumId="6" w15:restartNumberingAfterBreak="0">
    <w:nsid w:val="022D3033"/>
    <w:multiLevelType w:val="multilevel"/>
    <w:tmpl w:val="793C93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2617CBA"/>
    <w:multiLevelType w:val="hybridMultilevel"/>
    <w:tmpl w:val="761A3800"/>
    <w:lvl w:ilvl="0" w:tplc="B99AE110">
      <w:start w:val="1"/>
      <w:numFmt w:val="decimal"/>
      <w:lvlText w:val="%1."/>
      <w:lvlJc w:val="left"/>
      <w:pPr>
        <w:ind w:left="0" w:hanging="236"/>
      </w:pPr>
      <w:rPr>
        <w:rFonts w:ascii="Arial" w:eastAsia="Arial" w:hAnsi="Arial" w:hint="default"/>
        <w:w w:val="99"/>
        <w:sz w:val="20"/>
        <w:szCs w:val="20"/>
      </w:rPr>
    </w:lvl>
    <w:lvl w:ilvl="1" w:tplc="A11ACA8A">
      <w:start w:val="1"/>
      <w:numFmt w:val="bullet"/>
      <w:lvlText w:val="•"/>
      <w:lvlJc w:val="left"/>
      <w:pPr>
        <w:ind w:left="948" w:hanging="236"/>
      </w:pPr>
      <w:rPr>
        <w:rFonts w:hint="default"/>
      </w:rPr>
    </w:lvl>
    <w:lvl w:ilvl="2" w:tplc="8C96D092">
      <w:start w:val="1"/>
      <w:numFmt w:val="bullet"/>
      <w:lvlText w:val="•"/>
      <w:lvlJc w:val="left"/>
      <w:pPr>
        <w:ind w:left="1896" w:hanging="236"/>
      </w:pPr>
      <w:rPr>
        <w:rFonts w:hint="default"/>
      </w:rPr>
    </w:lvl>
    <w:lvl w:ilvl="3" w:tplc="237C8FFC">
      <w:start w:val="1"/>
      <w:numFmt w:val="bullet"/>
      <w:lvlText w:val="•"/>
      <w:lvlJc w:val="left"/>
      <w:pPr>
        <w:ind w:left="2844" w:hanging="236"/>
      </w:pPr>
      <w:rPr>
        <w:rFonts w:hint="default"/>
      </w:rPr>
    </w:lvl>
    <w:lvl w:ilvl="4" w:tplc="4B66F734">
      <w:start w:val="1"/>
      <w:numFmt w:val="bullet"/>
      <w:lvlText w:val="•"/>
      <w:lvlJc w:val="left"/>
      <w:pPr>
        <w:ind w:left="3792" w:hanging="236"/>
      </w:pPr>
      <w:rPr>
        <w:rFonts w:hint="default"/>
      </w:rPr>
    </w:lvl>
    <w:lvl w:ilvl="5" w:tplc="0F1AA3AC">
      <w:start w:val="1"/>
      <w:numFmt w:val="bullet"/>
      <w:lvlText w:val="•"/>
      <w:lvlJc w:val="left"/>
      <w:pPr>
        <w:ind w:left="4740" w:hanging="236"/>
      </w:pPr>
      <w:rPr>
        <w:rFonts w:hint="default"/>
      </w:rPr>
    </w:lvl>
    <w:lvl w:ilvl="6" w:tplc="9D06571E">
      <w:start w:val="1"/>
      <w:numFmt w:val="bullet"/>
      <w:lvlText w:val="•"/>
      <w:lvlJc w:val="left"/>
      <w:pPr>
        <w:ind w:left="5688" w:hanging="236"/>
      </w:pPr>
      <w:rPr>
        <w:rFonts w:hint="default"/>
      </w:rPr>
    </w:lvl>
    <w:lvl w:ilvl="7" w:tplc="7CCC0C4A">
      <w:start w:val="1"/>
      <w:numFmt w:val="bullet"/>
      <w:lvlText w:val="•"/>
      <w:lvlJc w:val="left"/>
      <w:pPr>
        <w:ind w:left="6636" w:hanging="236"/>
      </w:pPr>
      <w:rPr>
        <w:rFonts w:hint="default"/>
      </w:rPr>
    </w:lvl>
    <w:lvl w:ilvl="8" w:tplc="C54EB360">
      <w:start w:val="1"/>
      <w:numFmt w:val="bullet"/>
      <w:lvlText w:val="•"/>
      <w:lvlJc w:val="left"/>
      <w:pPr>
        <w:ind w:left="7584" w:hanging="236"/>
      </w:pPr>
      <w:rPr>
        <w:rFonts w:hint="default"/>
      </w:rPr>
    </w:lvl>
  </w:abstractNum>
  <w:abstractNum w:abstractNumId="8" w15:restartNumberingAfterBreak="0">
    <w:nsid w:val="02A80490"/>
    <w:multiLevelType w:val="hybridMultilevel"/>
    <w:tmpl w:val="79925F88"/>
    <w:lvl w:ilvl="0" w:tplc="57D2776C">
      <w:start w:val="1"/>
      <w:numFmt w:val="decimal"/>
      <w:lvlText w:val="%1."/>
      <w:lvlJc w:val="left"/>
      <w:pPr>
        <w:ind w:left="0" w:hanging="226"/>
      </w:pPr>
      <w:rPr>
        <w:rFonts w:ascii="Arial" w:eastAsia="Arial" w:hAnsi="Arial" w:hint="default"/>
        <w:w w:val="99"/>
        <w:sz w:val="20"/>
        <w:szCs w:val="20"/>
      </w:rPr>
    </w:lvl>
    <w:lvl w:ilvl="1" w:tplc="F408799A">
      <w:start w:val="1"/>
      <w:numFmt w:val="bullet"/>
      <w:lvlText w:val="•"/>
      <w:lvlJc w:val="left"/>
      <w:pPr>
        <w:ind w:left="948" w:hanging="226"/>
      </w:pPr>
      <w:rPr>
        <w:rFonts w:hint="default"/>
      </w:rPr>
    </w:lvl>
    <w:lvl w:ilvl="2" w:tplc="AED46BB2">
      <w:start w:val="1"/>
      <w:numFmt w:val="bullet"/>
      <w:lvlText w:val="•"/>
      <w:lvlJc w:val="left"/>
      <w:pPr>
        <w:ind w:left="1896" w:hanging="226"/>
      </w:pPr>
      <w:rPr>
        <w:rFonts w:hint="default"/>
      </w:rPr>
    </w:lvl>
    <w:lvl w:ilvl="3" w:tplc="21F8AE92">
      <w:start w:val="1"/>
      <w:numFmt w:val="bullet"/>
      <w:lvlText w:val="•"/>
      <w:lvlJc w:val="left"/>
      <w:pPr>
        <w:ind w:left="2844" w:hanging="226"/>
      </w:pPr>
      <w:rPr>
        <w:rFonts w:hint="default"/>
      </w:rPr>
    </w:lvl>
    <w:lvl w:ilvl="4" w:tplc="A382615C">
      <w:start w:val="1"/>
      <w:numFmt w:val="bullet"/>
      <w:lvlText w:val="•"/>
      <w:lvlJc w:val="left"/>
      <w:pPr>
        <w:ind w:left="3792" w:hanging="226"/>
      </w:pPr>
      <w:rPr>
        <w:rFonts w:hint="default"/>
      </w:rPr>
    </w:lvl>
    <w:lvl w:ilvl="5" w:tplc="8A26732C">
      <w:start w:val="1"/>
      <w:numFmt w:val="bullet"/>
      <w:lvlText w:val="•"/>
      <w:lvlJc w:val="left"/>
      <w:pPr>
        <w:ind w:left="4740" w:hanging="226"/>
      </w:pPr>
      <w:rPr>
        <w:rFonts w:hint="default"/>
      </w:rPr>
    </w:lvl>
    <w:lvl w:ilvl="6" w:tplc="BBDA2138">
      <w:start w:val="1"/>
      <w:numFmt w:val="bullet"/>
      <w:lvlText w:val="•"/>
      <w:lvlJc w:val="left"/>
      <w:pPr>
        <w:ind w:left="5688" w:hanging="226"/>
      </w:pPr>
      <w:rPr>
        <w:rFonts w:hint="default"/>
      </w:rPr>
    </w:lvl>
    <w:lvl w:ilvl="7" w:tplc="DCC4E67A">
      <w:start w:val="1"/>
      <w:numFmt w:val="bullet"/>
      <w:lvlText w:val="•"/>
      <w:lvlJc w:val="left"/>
      <w:pPr>
        <w:ind w:left="6636" w:hanging="226"/>
      </w:pPr>
      <w:rPr>
        <w:rFonts w:hint="default"/>
      </w:rPr>
    </w:lvl>
    <w:lvl w:ilvl="8" w:tplc="98D8017A">
      <w:start w:val="1"/>
      <w:numFmt w:val="bullet"/>
      <w:lvlText w:val="•"/>
      <w:lvlJc w:val="left"/>
      <w:pPr>
        <w:ind w:left="7584" w:hanging="226"/>
      </w:pPr>
      <w:rPr>
        <w:rFonts w:hint="default"/>
      </w:rPr>
    </w:lvl>
  </w:abstractNum>
  <w:abstractNum w:abstractNumId="9" w15:restartNumberingAfterBreak="0">
    <w:nsid w:val="02C2739C"/>
    <w:multiLevelType w:val="multilevel"/>
    <w:tmpl w:val="FE163F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02EE07B9"/>
    <w:multiLevelType w:val="hybridMultilevel"/>
    <w:tmpl w:val="C6E6FC16"/>
    <w:lvl w:ilvl="0" w:tplc="84449EAE">
      <w:start w:val="1"/>
      <w:numFmt w:val="decimal"/>
      <w:lvlText w:val="%1."/>
      <w:lvlJc w:val="left"/>
      <w:pPr>
        <w:ind w:left="0" w:hanging="233"/>
      </w:pPr>
      <w:rPr>
        <w:rFonts w:ascii="Arial" w:eastAsia="Arial" w:hAnsi="Arial" w:hint="default"/>
        <w:w w:val="99"/>
        <w:sz w:val="20"/>
        <w:szCs w:val="20"/>
      </w:rPr>
    </w:lvl>
    <w:lvl w:ilvl="1" w:tplc="004E2726">
      <w:start w:val="1"/>
      <w:numFmt w:val="bullet"/>
      <w:lvlText w:val="•"/>
      <w:lvlJc w:val="left"/>
      <w:pPr>
        <w:ind w:left="948" w:hanging="233"/>
      </w:pPr>
      <w:rPr>
        <w:rFonts w:hint="default"/>
      </w:rPr>
    </w:lvl>
    <w:lvl w:ilvl="2" w:tplc="5714162E">
      <w:start w:val="1"/>
      <w:numFmt w:val="bullet"/>
      <w:lvlText w:val="•"/>
      <w:lvlJc w:val="left"/>
      <w:pPr>
        <w:ind w:left="1896" w:hanging="233"/>
      </w:pPr>
      <w:rPr>
        <w:rFonts w:hint="default"/>
      </w:rPr>
    </w:lvl>
    <w:lvl w:ilvl="3" w:tplc="60CCE418">
      <w:start w:val="1"/>
      <w:numFmt w:val="bullet"/>
      <w:lvlText w:val="•"/>
      <w:lvlJc w:val="left"/>
      <w:pPr>
        <w:ind w:left="2844" w:hanging="233"/>
      </w:pPr>
      <w:rPr>
        <w:rFonts w:hint="default"/>
      </w:rPr>
    </w:lvl>
    <w:lvl w:ilvl="4" w:tplc="11AA0278">
      <w:start w:val="1"/>
      <w:numFmt w:val="bullet"/>
      <w:lvlText w:val="•"/>
      <w:lvlJc w:val="left"/>
      <w:pPr>
        <w:ind w:left="3792" w:hanging="233"/>
      </w:pPr>
      <w:rPr>
        <w:rFonts w:hint="default"/>
      </w:rPr>
    </w:lvl>
    <w:lvl w:ilvl="5" w:tplc="196218E6">
      <w:start w:val="1"/>
      <w:numFmt w:val="bullet"/>
      <w:lvlText w:val="•"/>
      <w:lvlJc w:val="left"/>
      <w:pPr>
        <w:ind w:left="4740" w:hanging="233"/>
      </w:pPr>
      <w:rPr>
        <w:rFonts w:hint="default"/>
      </w:rPr>
    </w:lvl>
    <w:lvl w:ilvl="6" w:tplc="9A6EF0AC">
      <w:start w:val="1"/>
      <w:numFmt w:val="bullet"/>
      <w:lvlText w:val="•"/>
      <w:lvlJc w:val="left"/>
      <w:pPr>
        <w:ind w:left="5688" w:hanging="233"/>
      </w:pPr>
      <w:rPr>
        <w:rFonts w:hint="default"/>
      </w:rPr>
    </w:lvl>
    <w:lvl w:ilvl="7" w:tplc="8AD69F2C">
      <w:start w:val="1"/>
      <w:numFmt w:val="bullet"/>
      <w:lvlText w:val="•"/>
      <w:lvlJc w:val="left"/>
      <w:pPr>
        <w:ind w:left="6636" w:hanging="233"/>
      </w:pPr>
      <w:rPr>
        <w:rFonts w:hint="default"/>
      </w:rPr>
    </w:lvl>
    <w:lvl w:ilvl="8" w:tplc="E7DEB3BC">
      <w:start w:val="1"/>
      <w:numFmt w:val="bullet"/>
      <w:lvlText w:val="•"/>
      <w:lvlJc w:val="left"/>
      <w:pPr>
        <w:ind w:left="7584" w:hanging="233"/>
      </w:pPr>
      <w:rPr>
        <w:rFonts w:hint="default"/>
      </w:rPr>
    </w:lvl>
  </w:abstractNum>
  <w:abstractNum w:abstractNumId="11" w15:restartNumberingAfterBreak="0">
    <w:nsid w:val="030910AE"/>
    <w:multiLevelType w:val="hybridMultilevel"/>
    <w:tmpl w:val="406E1058"/>
    <w:lvl w:ilvl="0" w:tplc="4320ADFA">
      <w:start w:val="1"/>
      <w:numFmt w:val="decimal"/>
      <w:lvlText w:val="%1."/>
      <w:lvlJc w:val="left"/>
      <w:pPr>
        <w:ind w:left="0" w:hanging="250"/>
      </w:pPr>
      <w:rPr>
        <w:rFonts w:ascii="Arial" w:eastAsia="Arial" w:hAnsi="Arial" w:hint="default"/>
        <w:w w:val="99"/>
        <w:sz w:val="20"/>
        <w:szCs w:val="20"/>
      </w:rPr>
    </w:lvl>
    <w:lvl w:ilvl="1" w:tplc="CD68B3A4">
      <w:start w:val="1"/>
      <w:numFmt w:val="bullet"/>
      <w:lvlText w:val="•"/>
      <w:lvlJc w:val="left"/>
      <w:pPr>
        <w:ind w:left="948" w:hanging="250"/>
      </w:pPr>
      <w:rPr>
        <w:rFonts w:hint="default"/>
      </w:rPr>
    </w:lvl>
    <w:lvl w:ilvl="2" w:tplc="3B3E3EA4">
      <w:start w:val="1"/>
      <w:numFmt w:val="bullet"/>
      <w:lvlText w:val="•"/>
      <w:lvlJc w:val="left"/>
      <w:pPr>
        <w:ind w:left="1896" w:hanging="250"/>
      </w:pPr>
      <w:rPr>
        <w:rFonts w:hint="default"/>
      </w:rPr>
    </w:lvl>
    <w:lvl w:ilvl="3" w:tplc="A6B02C12">
      <w:start w:val="1"/>
      <w:numFmt w:val="bullet"/>
      <w:lvlText w:val="•"/>
      <w:lvlJc w:val="left"/>
      <w:pPr>
        <w:ind w:left="2844" w:hanging="250"/>
      </w:pPr>
      <w:rPr>
        <w:rFonts w:hint="default"/>
      </w:rPr>
    </w:lvl>
    <w:lvl w:ilvl="4" w:tplc="F490D446">
      <w:start w:val="1"/>
      <w:numFmt w:val="bullet"/>
      <w:lvlText w:val="•"/>
      <w:lvlJc w:val="left"/>
      <w:pPr>
        <w:ind w:left="3792" w:hanging="250"/>
      </w:pPr>
      <w:rPr>
        <w:rFonts w:hint="default"/>
      </w:rPr>
    </w:lvl>
    <w:lvl w:ilvl="5" w:tplc="0D4C8518">
      <w:start w:val="1"/>
      <w:numFmt w:val="bullet"/>
      <w:lvlText w:val="•"/>
      <w:lvlJc w:val="left"/>
      <w:pPr>
        <w:ind w:left="4740" w:hanging="250"/>
      </w:pPr>
      <w:rPr>
        <w:rFonts w:hint="default"/>
      </w:rPr>
    </w:lvl>
    <w:lvl w:ilvl="6" w:tplc="931C0504">
      <w:start w:val="1"/>
      <w:numFmt w:val="bullet"/>
      <w:lvlText w:val="•"/>
      <w:lvlJc w:val="left"/>
      <w:pPr>
        <w:ind w:left="5688" w:hanging="250"/>
      </w:pPr>
      <w:rPr>
        <w:rFonts w:hint="default"/>
      </w:rPr>
    </w:lvl>
    <w:lvl w:ilvl="7" w:tplc="D1B83CF8">
      <w:start w:val="1"/>
      <w:numFmt w:val="bullet"/>
      <w:lvlText w:val="•"/>
      <w:lvlJc w:val="left"/>
      <w:pPr>
        <w:ind w:left="6636" w:hanging="250"/>
      </w:pPr>
      <w:rPr>
        <w:rFonts w:hint="default"/>
      </w:rPr>
    </w:lvl>
    <w:lvl w:ilvl="8" w:tplc="49E0888A">
      <w:start w:val="1"/>
      <w:numFmt w:val="bullet"/>
      <w:lvlText w:val="•"/>
      <w:lvlJc w:val="left"/>
      <w:pPr>
        <w:ind w:left="7584" w:hanging="250"/>
      </w:pPr>
      <w:rPr>
        <w:rFonts w:hint="default"/>
      </w:rPr>
    </w:lvl>
  </w:abstractNum>
  <w:abstractNum w:abstractNumId="12" w15:restartNumberingAfterBreak="0">
    <w:nsid w:val="03575CB8"/>
    <w:multiLevelType w:val="hybridMultilevel"/>
    <w:tmpl w:val="86AE2B00"/>
    <w:lvl w:ilvl="0" w:tplc="22F42E48">
      <w:start w:val="1"/>
      <w:numFmt w:val="decimal"/>
      <w:lvlText w:val="%1."/>
      <w:lvlJc w:val="left"/>
      <w:pPr>
        <w:ind w:left="100" w:hanging="240"/>
      </w:pPr>
      <w:rPr>
        <w:rFonts w:ascii="Arial" w:eastAsia="Arial" w:hAnsi="Arial" w:hint="default"/>
        <w:w w:val="99"/>
        <w:sz w:val="20"/>
        <w:szCs w:val="20"/>
      </w:rPr>
    </w:lvl>
    <w:lvl w:ilvl="1" w:tplc="FA867718">
      <w:start w:val="1"/>
      <w:numFmt w:val="bullet"/>
      <w:lvlText w:val="•"/>
      <w:lvlJc w:val="left"/>
      <w:pPr>
        <w:ind w:left="1048" w:hanging="240"/>
      </w:pPr>
      <w:rPr>
        <w:rFonts w:hint="default"/>
      </w:rPr>
    </w:lvl>
    <w:lvl w:ilvl="2" w:tplc="40381E3A">
      <w:start w:val="1"/>
      <w:numFmt w:val="bullet"/>
      <w:lvlText w:val="•"/>
      <w:lvlJc w:val="left"/>
      <w:pPr>
        <w:ind w:left="1996" w:hanging="240"/>
      </w:pPr>
      <w:rPr>
        <w:rFonts w:hint="default"/>
      </w:rPr>
    </w:lvl>
    <w:lvl w:ilvl="3" w:tplc="F232F7FC">
      <w:start w:val="1"/>
      <w:numFmt w:val="bullet"/>
      <w:lvlText w:val="•"/>
      <w:lvlJc w:val="left"/>
      <w:pPr>
        <w:ind w:left="2944" w:hanging="240"/>
      </w:pPr>
      <w:rPr>
        <w:rFonts w:hint="default"/>
      </w:rPr>
    </w:lvl>
    <w:lvl w:ilvl="4" w:tplc="1C6CD07A">
      <w:start w:val="1"/>
      <w:numFmt w:val="bullet"/>
      <w:lvlText w:val="•"/>
      <w:lvlJc w:val="left"/>
      <w:pPr>
        <w:ind w:left="3892" w:hanging="240"/>
      </w:pPr>
      <w:rPr>
        <w:rFonts w:hint="default"/>
      </w:rPr>
    </w:lvl>
    <w:lvl w:ilvl="5" w:tplc="9844133E">
      <w:start w:val="1"/>
      <w:numFmt w:val="bullet"/>
      <w:lvlText w:val="•"/>
      <w:lvlJc w:val="left"/>
      <w:pPr>
        <w:ind w:left="4840" w:hanging="240"/>
      </w:pPr>
      <w:rPr>
        <w:rFonts w:hint="default"/>
      </w:rPr>
    </w:lvl>
    <w:lvl w:ilvl="6" w:tplc="9A08CDAA">
      <w:start w:val="1"/>
      <w:numFmt w:val="bullet"/>
      <w:lvlText w:val="•"/>
      <w:lvlJc w:val="left"/>
      <w:pPr>
        <w:ind w:left="5788" w:hanging="240"/>
      </w:pPr>
      <w:rPr>
        <w:rFonts w:hint="default"/>
      </w:rPr>
    </w:lvl>
    <w:lvl w:ilvl="7" w:tplc="B1EE6CA0">
      <w:start w:val="1"/>
      <w:numFmt w:val="bullet"/>
      <w:lvlText w:val="•"/>
      <w:lvlJc w:val="left"/>
      <w:pPr>
        <w:ind w:left="6736" w:hanging="240"/>
      </w:pPr>
      <w:rPr>
        <w:rFonts w:hint="default"/>
      </w:rPr>
    </w:lvl>
    <w:lvl w:ilvl="8" w:tplc="CAB04508">
      <w:start w:val="1"/>
      <w:numFmt w:val="bullet"/>
      <w:lvlText w:val="•"/>
      <w:lvlJc w:val="left"/>
      <w:pPr>
        <w:ind w:left="7684" w:hanging="240"/>
      </w:pPr>
      <w:rPr>
        <w:rFonts w:hint="default"/>
      </w:rPr>
    </w:lvl>
  </w:abstractNum>
  <w:abstractNum w:abstractNumId="13" w15:restartNumberingAfterBreak="0">
    <w:nsid w:val="03F27B6B"/>
    <w:multiLevelType w:val="hybridMultilevel"/>
    <w:tmpl w:val="10E207EA"/>
    <w:lvl w:ilvl="0" w:tplc="EADC7F26">
      <w:start w:val="1"/>
      <w:numFmt w:val="decimal"/>
      <w:lvlText w:val="%1."/>
      <w:lvlJc w:val="left"/>
      <w:pPr>
        <w:ind w:left="0" w:hanging="236"/>
      </w:pPr>
      <w:rPr>
        <w:rFonts w:ascii="Arial" w:eastAsia="Arial" w:hAnsi="Arial" w:hint="default"/>
        <w:w w:val="99"/>
        <w:sz w:val="20"/>
        <w:szCs w:val="20"/>
      </w:rPr>
    </w:lvl>
    <w:lvl w:ilvl="1" w:tplc="57FAA7B8">
      <w:start w:val="1"/>
      <w:numFmt w:val="bullet"/>
      <w:lvlText w:val="•"/>
      <w:lvlJc w:val="left"/>
      <w:pPr>
        <w:ind w:left="948" w:hanging="236"/>
      </w:pPr>
      <w:rPr>
        <w:rFonts w:hint="default"/>
      </w:rPr>
    </w:lvl>
    <w:lvl w:ilvl="2" w:tplc="D4E87D1E">
      <w:start w:val="1"/>
      <w:numFmt w:val="bullet"/>
      <w:lvlText w:val="•"/>
      <w:lvlJc w:val="left"/>
      <w:pPr>
        <w:ind w:left="1896" w:hanging="236"/>
      </w:pPr>
      <w:rPr>
        <w:rFonts w:hint="default"/>
      </w:rPr>
    </w:lvl>
    <w:lvl w:ilvl="3" w:tplc="65A6166C">
      <w:start w:val="1"/>
      <w:numFmt w:val="bullet"/>
      <w:lvlText w:val="•"/>
      <w:lvlJc w:val="left"/>
      <w:pPr>
        <w:ind w:left="2844" w:hanging="236"/>
      </w:pPr>
      <w:rPr>
        <w:rFonts w:hint="default"/>
      </w:rPr>
    </w:lvl>
    <w:lvl w:ilvl="4" w:tplc="AEB01E98">
      <w:start w:val="1"/>
      <w:numFmt w:val="bullet"/>
      <w:lvlText w:val="•"/>
      <w:lvlJc w:val="left"/>
      <w:pPr>
        <w:ind w:left="3792" w:hanging="236"/>
      </w:pPr>
      <w:rPr>
        <w:rFonts w:hint="default"/>
      </w:rPr>
    </w:lvl>
    <w:lvl w:ilvl="5" w:tplc="0C0C9664">
      <w:start w:val="1"/>
      <w:numFmt w:val="bullet"/>
      <w:lvlText w:val="•"/>
      <w:lvlJc w:val="left"/>
      <w:pPr>
        <w:ind w:left="4740" w:hanging="236"/>
      </w:pPr>
      <w:rPr>
        <w:rFonts w:hint="default"/>
      </w:rPr>
    </w:lvl>
    <w:lvl w:ilvl="6" w:tplc="22D0097A">
      <w:start w:val="1"/>
      <w:numFmt w:val="bullet"/>
      <w:lvlText w:val="•"/>
      <w:lvlJc w:val="left"/>
      <w:pPr>
        <w:ind w:left="5688" w:hanging="236"/>
      </w:pPr>
      <w:rPr>
        <w:rFonts w:hint="default"/>
      </w:rPr>
    </w:lvl>
    <w:lvl w:ilvl="7" w:tplc="C866AA86">
      <w:start w:val="1"/>
      <w:numFmt w:val="bullet"/>
      <w:lvlText w:val="•"/>
      <w:lvlJc w:val="left"/>
      <w:pPr>
        <w:ind w:left="6636" w:hanging="236"/>
      </w:pPr>
      <w:rPr>
        <w:rFonts w:hint="default"/>
      </w:rPr>
    </w:lvl>
    <w:lvl w:ilvl="8" w:tplc="7BE81300">
      <w:start w:val="1"/>
      <w:numFmt w:val="bullet"/>
      <w:lvlText w:val="•"/>
      <w:lvlJc w:val="left"/>
      <w:pPr>
        <w:ind w:left="7584" w:hanging="236"/>
      </w:pPr>
      <w:rPr>
        <w:rFonts w:hint="default"/>
      </w:rPr>
    </w:lvl>
  </w:abstractNum>
  <w:abstractNum w:abstractNumId="14" w15:restartNumberingAfterBreak="0">
    <w:nsid w:val="044D33BF"/>
    <w:multiLevelType w:val="hybridMultilevel"/>
    <w:tmpl w:val="AD9835AA"/>
    <w:lvl w:ilvl="0" w:tplc="3BB4D896">
      <w:start w:val="1"/>
      <w:numFmt w:val="decimal"/>
      <w:lvlText w:val="%1."/>
      <w:lvlJc w:val="left"/>
      <w:pPr>
        <w:ind w:left="0" w:hanging="223"/>
      </w:pPr>
      <w:rPr>
        <w:rFonts w:ascii="Arial" w:eastAsia="Arial" w:hAnsi="Arial" w:hint="default"/>
        <w:w w:val="99"/>
        <w:sz w:val="20"/>
        <w:szCs w:val="20"/>
      </w:rPr>
    </w:lvl>
    <w:lvl w:ilvl="1" w:tplc="8A16CDC8">
      <w:start w:val="1"/>
      <w:numFmt w:val="bullet"/>
      <w:lvlText w:val="•"/>
      <w:lvlJc w:val="left"/>
      <w:pPr>
        <w:ind w:left="948" w:hanging="223"/>
      </w:pPr>
      <w:rPr>
        <w:rFonts w:hint="default"/>
      </w:rPr>
    </w:lvl>
    <w:lvl w:ilvl="2" w:tplc="2C74DE66">
      <w:start w:val="1"/>
      <w:numFmt w:val="bullet"/>
      <w:lvlText w:val="•"/>
      <w:lvlJc w:val="left"/>
      <w:pPr>
        <w:ind w:left="1896" w:hanging="223"/>
      </w:pPr>
      <w:rPr>
        <w:rFonts w:hint="default"/>
      </w:rPr>
    </w:lvl>
    <w:lvl w:ilvl="3" w:tplc="AE686B94">
      <w:start w:val="1"/>
      <w:numFmt w:val="bullet"/>
      <w:lvlText w:val="•"/>
      <w:lvlJc w:val="left"/>
      <w:pPr>
        <w:ind w:left="2844" w:hanging="223"/>
      </w:pPr>
      <w:rPr>
        <w:rFonts w:hint="default"/>
      </w:rPr>
    </w:lvl>
    <w:lvl w:ilvl="4" w:tplc="6EFAF998">
      <w:start w:val="1"/>
      <w:numFmt w:val="bullet"/>
      <w:lvlText w:val="•"/>
      <w:lvlJc w:val="left"/>
      <w:pPr>
        <w:ind w:left="3792" w:hanging="223"/>
      </w:pPr>
      <w:rPr>
        <w:rFonts w:hint="default"/>
      </w:rPr>
    </w:lvl>
    <w:lvl w:ilvl="5" w:tplc="FDD20CF8">
      <w:start w:val="1"/>
      <w:numFmt w:val="bullet"/>
      <w:lvlText w:val="•"/>
      <w:lvlJc w:val="left"/>
      <w:pPr>
        <w:ind w:left="4740" w:hanging="223"/>
      </w:pPr>
      <w:rPr>
        <w:rFonts w:hint="default"/>
      </w:rPr>
    </w:lvl>
    <w:lvl w:ilvl="6" w:tplc="E048D8D6">
      <w:start w:val="1"/>
      <w:numFmt w:val="bullet"/>
      <w:lvlText w:val="•"/>
      <w:lvlJc w:val="left"/>
      <w:pPr>
        <w:ind w:left="5688" w:hanging="223"/>
      </w:pPr>
      <w:rPr>
        <w:rFonts w:hint="default"/>
      </w:rPr>
    </w:lvl>
    <w:lvl w:ilvl="7" w:tplc="0EB48E94">
      <w:start w:val="1"/>
      <w:numFmt w:val="bullet"/>
      <w:lvlText w:val="•"/>
      <w:lvlJc w:val="left"/>
      <w:pPr>
        <w:ind w:left="6636" w:hanging="223"/>
      </w:pPr>
      <w:rPr>
        <w:rFonts w:hint="default"/>
      </w:rPr>
    </w:lvl>
    <w:lvl w:ilvl="8" w:tplc="351CFD30">
      <w:start w:val="1"/>
      <w:numFmt w:val="bullet"/>
      <w:lvlText w:val="•"/>
      <w:lvlJc w:val="left"/>
      <w:pPr>
        <w:ind w:left="7584" w:hanging="223"/>
      </w:pPr>
      <w:rPr>
        <w:rFonts w:hint="default"/>
      </w:rPr>
    </w:lvl>
  </w:abstractNum>
  <w:abstractNum w:abstractNumId="15" w15:restartNumberingAfterBreak="0">
    <w:nsid w:val="045B3900"/>
    <w:multiLevelType w:val="hybridMultilevel"/>
    <w:tmpl w:val="C2FCBA68"/>
    <w:lvl w:ilvl="0" w:tplc="9D52F028">
      <w:start w:val="1"/>
      <w:numFmt w:val="decimal"/>
      <w:pStyle w:val="ListBullet4"/>
      <w:lvlText w:val="%1."/>
      <w:lvlJc w:val="left"/>
      <w:pPr>
        <w:ind w:left="100" w:hanging="238"/>
      </w:pPr>
      <w:rPr>
        <w:rFonts w:ascii="Arial" w:eastAsia="Arial" w:hAnsi="Arial" w:cs="Arial" w:hint="default"/>
        <w:w w:val="99"/>
        <w:sz w:val="20"/>
        <w:szCs w:val="20"/>
      </w:rPr>
    </w:lvl>
    <w:lvl w:ilvl="1" w:tplc="CAE0918E">
      <w:numFmt w:val="bullet"/>
      <w:lvlText w:val="•"/>
      <w:lvlJc w:val="left"/>
      <w:pPr>
        <w:ind w:left="1052" w:hanging="238"/>
      </w:pPr>
    </w:lvl>
    <w:lvl w:ilvl="2" w:tplc="7AEAED60">
      <w:numFmt w:val="bullet"/>
      <w:lvlText w:val="•"/>
      <w:lvlJc w:val="left"/>
      <w:pPr>
        <w:ind w:left="2004" w:hanging="238"/>
      </w:pPr>
    </w:lvl>
    <w:lvl w:ilvl="3" w:tplc="0614A74A">
      <w:numFmt w:val="bullet"/>
      <w:lvlText w:val="•"/>
      <w:lvlJc w:val="left"/>
      <w:pPr>
        <w:ind w:left="2956" w:hanging="238"/>
      </w:pPr>
    </w:lvl>
    <w:lvl w:ilvl="4" w:tplc="4DEEF66A">
      <w:numFmt w:val="bullet"/>
      <w:lvlText w:val="•"/>
      <w:lvlJc w:val="left"/>
      <w:pPr>
        <w:ind w:left="3908" w:hanging="238"/>
      </w:pPr>
    </w:lvl>
    <w:lvl w:ilvl="5" w:tplc="E9FE74CE">
      <w:numFmt w:val="bullet"/>
      <w:lvlText w:val="•"/>
      <w:lvlJc w:val="left"/>
      <w:pPr>
        <w:ind w:left="4860" w:hanging="238"/>
      </w:pPr>
    </w:lvl>
    <w:lvl w:ilvl="6" w:tplc="9C6A0904">
      <w:numFmt w:val="bullet"/>
      <w:lvlText w:val="•"/>
      <w:lvlJc w:val="left"/>
      <w:pPr>
        <w:ind w:left="5812" w:hanging="238"/>
      </w:pPr>
    </w:lvl>
    <w:lvl w:ilvl="7" w:tplc="5F663ADC">
      <w:numFmt w:val="bullet"/>
      <w:lvlText w:val="•"/>
      <w:lvlJc w:val="left"/>
      <w:pPr>
        <w:ind w:left="6764" w:hanging="238"/>
      </w:pPr>
    </w:lvl>
    <w:lvl w:ilvl="8" w:tplc="90BCF74C">
      <w:numFmt w:val="bullet"/>
      <w:lvlText w:val="•"/>
      <w:lvlJc w:val="left"/>
      <w:pPr>
        <w:ind w:left="7716" w:hanging="238"/>
      </w:pPr>
    </w:lvl>
  </w:abstractNum>
  <w:abstractNum w:abstractNumId="16" w15:restartNumberingAfterBreak="0">
    <w:nsid w:val="053D3541"/>
    <w:multiLevelType w:val="hybridMultilevel"/>
    <w:tmpl w:val="55840D7C"/>
    <w:lvl w:ilvl="0" w:tplc="8CCE3A0A">
      <w:start w:val="1"/>
      <w:numFmt w:val="decimal"/>
      <w:lvlText w:val="%1."/>
      <w:lvlJc w:val="left"/>
      <w:pPr>
        <w:ind w:left="0" w:hanging="238"/>
      </w:pPr>
      <w:rPr>
        <w:rFonts w:ascii="Arial" w:eastAsia="Arial" w:hAnsi="Arial" w:hint="default"/>
        <w:w w:val="99"/>
        <w:sz w:val="20"/>
        <w:szCs w:val="20"/>
      </w:rPr>
    </w:lvl>
    <w:lvl w:ilvl="1" w:tplc="064C1000">
      <w:start w:val="1"/>
      <w:numFmt w:val="bullet"/>
      <w:lvlText w:val="•"/>
      <w:lvlJc w:val="left"/>
      <w:pPr>
        <w:ind w:left="948" w:hanging="238"/>
      </w:pPr>
      <w:rPr>
        <w:rFonts w:hint="default"/>
      </w:rPr>
    </w:lvl>
    <w:lvl w:ilvl="2" w:tplc="16B0A5B0">
      <w:start w:val="1"/>
      <w:numFmt w:val="bullet"/>
      <w:lvlText w:val="•"/>
      <w:lvlJc w:val="left"/>
      <w:pPr>
        <w:ind w:left="1896" w:hanging="238"/>
      </w:pPr>
      <w:rPr>
        <w:rFonts w:hint="default"/>
      </w:rPr>
    </w:lvl>
    <w:lvl w:ilvl="3" w:tplc="C1ECF64A">
      <w:start w:val="1"/>
      <w:numFmt w:val="bullet"/>
      <w:lvlText w:val="•"/>
      <w:lvlJc w:val="left"/>
      <w:pPr>
        <w:ind w:left="2844" w:hanging="238"/>
      </w:pPr>
      <w:rPr>
        <w:rFonts w:hint="default"/>
      </w:rPr>
    </w:lvl>
    <w:lvl w:ilvl="4" w:tplc="18724AA2">
      <w:start w:val="1"/>
      <w:numFmt w:val="bullet"/>
      <w:lvlText w:val="•"/>
      <w:lvlJc w:val="left"/>
      <w:pPr>
        <w:ind w:left="3792" w:hanging="238"/>
      </w:pPr>
      <w:rPr>
        <w:rFonts w:hint="default"/>
      </w:rPr>
    </w:lvl>
    <w:lvl w:ilvl="5" w:tplc="B2CA97E6">
      <w:start w:val="1"/>
      <w:numFmt w:val="bullet"/>
      <w:lvlText w:val="•"/>
      <w:lvlJc w:val="left"/>
      <w:pPr>
        <w:ind w:left="4740" w:hanging="238"/>
      </w:pPr>
      <w:rPr>
        <w:rFonts w:hint="default"/>
      </w:rPr>
    </w:lvl>
    <w:lvl w:ilvl="6" w:tplc="FC5CDCBA">
      <w:start w:val="1"/>
      <w:numFmt w:val="bullet"/>
      <w:lvlText w:val="•"/>
      <w:lvlJc w:val="left"/>
      <w:pPr>
        <w:ind w:left="5688" w:hanging="238"/>
      </w:pPr>
      <w:rPr>
        <w:rFonts w:hint="default"/>
      </w:rPr>
    </w:lvl>
    <w:lvl w:ilvl="7" w:tplc="81D2C3C6">
      <w:start w:val="1"/>
      <w:numFmt w:val="bullet"/>
      <w:lvlText w:val="•"/>
      <w:lvlJc w:val="left"/>
      <w:pPr>
        <w:ind w:left="6636" w:hanging="238"/>
      </w:pPr>
      <w:rPr>
        <w:rFonts w:hint="default"/>
      </w:rPr>
    </w:lvl>
    <w:lvl w:ilvl="8" w:tplc="201AF7D6">
      <w:start w:val="1"/>
      <w:numFmt w:val="bullet"/>
      <w:lvlText w:val="•"/>
      <w:lvlJc w:val="left"/>
      <w:pPr>
        <w:ind w:left="7584" w:hanging="238"/>
      </w:pPr>
      <w:rPr>
        <w:rFonts w:hint="default"/>
      </w:rPr>
    </w:lvl>
  </w:abstractNum>
  <w:abstractNum w:abstractNumId="17" w15:restartNumberingAfterBreak="0">
    <w:nsid w:val="060A6EAF"/>
    <w:multiLevelType w:val="hybridMultilevel"/>
    <w:tmpl w:val="2362EDDE"/>
    <w:lvl w:ilvl="0" w:tplc="E0CED5E8">
      <w:start w:val="1"/>
      <w:numFmt w:val="decimal"/>
      <w:lvlText w:val="%1."/>
      <w:lvlJc w:val="left"/>
      <w:pPr>
        <w:ind w:left="0" w:hanging="264"/>
      </w:pPr>
      <w:rPr>
        <w:rFonts w:ascii="Arial" w:eastAsia="Arial" w:hAnsi="Arial" w:hint="default"/>
        <w:w w:val="99"/>
        <w:sz w:val="20"/>
        <w:szCs w:val="20"/>
      </w:rPr>
    </w:lvl>
    <w:lvl w:ilvl="1" w:tplc="C03C308C">
      <w:start w:val="1"/>
      <w:numFmt w:val="bullet"/>
      <w:lvlText w:val="•"/>
      <w:lvlJc w:val="left"/>
      <w:pPr>
        <w:ind w:left="948" w:hanging="264"/>
      </w:pPr>
      <w:rPr>
        <w:rFonts w:hint="default"/>
      </w:rPr>
    </w:lvl>
    <w:lvl w:ilvl="2" w:tplc="BDBED014">
      <w:start w:val="1"/>
      <w:numFmt w:val="bullet"/>
      <w:lvlText w:val="•"/>
      <w:lvlJc w:val="left"/>
      <w:pPr>
        <w:ind w:left="1896" w:hanging="264"/>
      </w:pPr>
      <w:rPr>
        <w:rFonts w:hint="default"/>
      </w:rPr>
    </w:lvl>
    <w:lvl w:ilvl="3" w:tplc="365821F0">
      <w:start w:val="1"/>
      <w:numFmt w:val="bullet"/>
      <w:lvlText w:val="•"/>
      <w:lvlJc w:val="left"/>
      <w:pPr>
        <w:ind w:left="2844" w:hanging="264"/>
      </w:pPr>
      <w:rPr>
        <w:rFonts w:hint="default"/>
      </w:rPr>
    </w:lvl>
    <w:lvl w:ilvl="4" w:tplc="397489F8">
      <w:start w:val="1"/>
      <w:numFmt w:val="bullet"/>
      <w:lvlText w:val="•"/>
      <w:lvlJc w:val="left"/>
      <w:pPr>
        <w:ind w:left="3792" w:hanging="264"/>
      </w:pPr>
      <w:rPr>
        <w:rFonts w:hint="default"/>
      </w:rPr>
    </w:lvl>
    <w:lvl w:ilvl="5" w:tplc="5C081F3E">
      <w:start w:val="1"/>
      <w:numFmt w:val="bullet"/>
      <w:lvlText w:val="•"/>
      <w:lvlJc w:val="left"/>
      <w:pPr>
        <w:ind w:left="4740" w:hanging="264"/>
      </w:pPr>
      <w:rPr>
        <w:rFonts w:hint="default"/>
      </w:rPr>
    </w:lvl>
    <w:lvl w:ilvl="6" w:tplc="EE54C874">
      <w:start w:val="1"/>
      <w:numFmt w:val="bullet"/>
      <w:lvlText w:val="•"/>
      <w:lvlJc w:val="left"/>
      <w:pPr>
        <w:ind w:left="5688" w:hanging="264"/>
      </w:pPr>
      <w:rPr>
        <w:rFonts w:hint="default"/>
      </w:rPr>
    </w:lvl>
    <w:lvl w:ilvl="7" w:tplc="AE74366E">
      <w:start w:val="1"/>
      <w:numFmt w:val="bullet"/>
      <w:lvlText w:val="•"/>
      <w:lvlJc w:val="left"/>
      <w:pPr>
        <w:ind w:left="6636" w:hanging="264"/>
      </w:pPr>
      <w:rPr>
        <w:rFonts w:hint="default"/>
      </w:rPr>
    </w:lvl>
    <w:lvl w:ilvl="8" w:tplc="6EFC5C7A">
      <w:start w:val="1"/>
      <w:numFmt w:val="bullet"/>
      <w:lvlText w:val="•"/>
      <w:lvlJc w:val="left"/>
      <w:pPr>
        <w:ind w:left="7584" w:hanging="264"/>
      </w:pPr>
      <w:rPr>
        <w:rFonts w:hint="default"/>
      </w:rPr>
    </w:lvl>
  </w:abstractNum>
  <w:abstractNum w:abstractNumId="18" w15:restartNumberingAfterBreak="0">
    <w:nsid w:val="069068FA"/>
    <w:multiLevelType w:val="hybridMultilevel"/>
    <w:tmpl w:val="B5CCE5AC"/>
    <w:lvl w:ilvl="0" w:tplc="71A40C92">
      <w:start w:val="1"/>
      <w:numFmt w:val="decimal"/>
      <w:lvlText w:val="%1."/>
      <w:lvlJc w:val="left"/>
      <w:pPr>
        <w:ind w:left="0" w:hanging="245"/>
      </w:pPr>
      <w:rPr>
        <w:rFonts w:ascii="Arial" w:eastAsia="Arial" w:hAnsi="Arial" w:hint="default"/>
        <w:w w:val="99"/>
        <w:sz w:val="20"/>
        <w:szCs w:val="20"/>
      </w:rPr>
    </w:lvl>
    <w:lvl w:ilvl="1" w:tplc="BAAABBB0">
      <w:start w:val="1"/>
      <w:numFmt w:val="upperRoman"/>
      <w:lvlText w:val="%2."/>
      <w:lvlJc w:val="left"/>
      <w:pPr>
        <w:ind w:left="3637" w:hanging="167"/>
        <w:jc w:val="right"/>
      </w:pPr>
      <w:rPr>
        <w:rFonts w:ascii="Arial" w:eastAsia="Arial" w:hAnsi="Arial" w:hint="default"/>
        <w:b/>
        <w:bCs/>
        <w:w w:val="99"/>
        <w:sz w:val="20"/>
        <w:szCs w:val="20"/>
      </w:rPr>
    </w:lvl>
    <w:lvl w:ilvl="2" w:tplc="F8E27F82">
      <w:start w:val="1"/>
      <w:numFmt w:val="bullet"/>
      <w:lvlText w:val="•"/>
      <w:lvlJc w:val="left"/>
      <w:pPr>
        <w:ind w:left="4288" w:hanging="167"/>
      </w:pPr>
      <w:rPr>
        <w:rFonts w:hint="default"/>
      </w:rPr>
    </w:lvl>
    <w:lvl w:ilvl="3" w:tplc="FEEC42B2">
      <w:start w:val="1"/>
      <w:numFmt w:val="bullet"/>
      <w:lvlText w:val="•"/>
      <w:lvlJc w:val="left"/>
      <w:pPr>
        <w:ind w:left="4937" w:hanging="167"/>
      </w:pPr>
      <w:rPr>
        <w:rFonts w:hint="default"/>
      </w:rPr>
    </w:lvl>
    <w:lvl w:ilvl="4" w:tplc="0CE870F2">
      <w:start w:val="1"/>
      <w:numFmt w:val="bullet"/>
      <w:lvlText w:val="•"/>
      <w:lvlJc w:val="left"/>
      <w:pPr>
        <w:ind w:left="5586" w:hanging="167"/>
      </w:pPr>
      <w:rPr>
        <w:rFonts w:hint="default"/>
      </w:rPr>
    </w:lvl>
    <w:lvl w:ilvl="5" w:tplc="97E00C86">
      <w:start w:val="1"/>
      <w:numFmt w:val="bullet"/>
      <w:lvlText w:val="•"/>
      <w:lvlJc w:val="left"/>
      <w:pPr>
        <w:ind w:left="6235" w:hanging="167"/>
      </w:pPr>
      <w:rPr>
        <w:rFonts w:hint="default"/>
      </w:rPr>
    </w:lvl>
    <w:lvl w:ilvl="6" w:tplc="F5E03F3E">
      <w:start w:val="1"/>
      <w:numFmt w:val="bullet"/>
      <w:lvlText w:val="•"/>
      <w:lvlJc w:val="left"/>
      <w:pPr>
        <w:ind w:left="6884" w:hanging="167"/>
      </w:pPr>
      <w:rPr>
        <w:rFonts w:hint="default"/>
      </w:rPr>
    </w:lvl>
    <w:lvl w:ilvl="7" w:tplc="87428D1A">
      <w:start w:val="1"/>
      <w:numFmt w:val="bullet"/>
      <w:lvlText w:val="•"/>
      <w:lvlJc w:val="left"/>
      <w:pPr>
        <w:ind w:left="7533" w:hanging="167"/>
      </w:pPr>
      <w:rPr>
        <w:rFonts w:hint="default"/>
      </w:rPr>
    </w:lvl>
    <w:lvl w:ilvl="8" w:tplc="A1E2D3FA">
      <w:start w:val="1"/>
      <w:numFmt w:val="bullet"/>
      <w:lvlText w:val="•"/>
      <w:lvlJc w:val="left"/>
      <w:pPr>
        <w:ind w:left="8182" w:hanging="167"/>
      </w:pPr>
      <w:rPr>
        <w:rFonts w:hint="default"/>
      </w:rPr>
    </w:lvl>
  </w:abstractNum>
  <w:abstractNum w:abstractNumId="19" w15:restartNumberingAfterBreak="0">
    <w:nsid w:val="069C452E"/>
    <w:multiLevelType w:val="hybridMultilevel"/>
    <w:tmpl w:val="50E0130C"/>
    <w:lvl w:ilvl="0" w:tplc="2DC070A6">
      <w:start w:val="1"/>
      <w:numFmt w:val="decimal"/>
      <w:lvlText w:val="%1."/>
      <w:lvlJc w:val="left"/>
      <w:pPr>
        <w:ind w:left="0" w:hanging="247"/>
      </w:pPr>
      <w:rPr>
        <w:rFonts w:ascii="Arial" w:eastAsia="Arial" w:hAnsi="Arial" w:hint="default"/>
        <w:w w:val="99"/>
        <w:sz w:val="20"/>
        <w:szCs w:val="20"/>
      </w:rPr>
    </w:lvl>
    <w:lvl w:ilvl="1" w:tplc="FB241D6E">
      <w:start w:val="1"/>
      <w:numFmt w:val="bullet"/>
      <w:lvlText w:val="•"/>
      <w:lvlJc w:val="left"/>
      <w:pPr>
        <w:ind w:left="948" w:hanging="247"/>
      </w:pPr>
      <w:rPr>
        <w:rFonts w:hint="default"/>
      </w:rPr>
    </w:lvl>
    <w:lvl w:ilvl="2" w:tplc="6CAC7544">
      <w:start w:val="1"/>
      <w:numFmt w:val="bullet"/>
      <w:lvlText w:val="•"/>
      <w:lvlJc w:val="left"/>
      <w:pPr>
        <w:ind w:left="1896" w:hanging="247"/>
      </w:pPr>
      <w:rPr>
        <w:rFonts w:hint="default"/>
      </w:rPr>
    </w:lvl>
    <w:lvl w:ilvl="3" w:tplc="4224B3DE">
      <w:start w:val="1"/>
      <w:numFmt w:val="bullet"/>
      <w:lvlText w:val="•"/>
      <w:lvlJc w:val="left"/>
      <w:pPr>
        <w:ind w:left="2844" w:hanging="247"/>
      </w:pPr>
      <w:rPr>
        <w:rFonts w:hint="default"/>
      </w:rPr>
    </w:lvl>
    <w:lvl w:ilvl="4" w:tplc="CD96A234">
      <w:start w:val="1"/>
      <w:numFmt w:val="bullet"/>
      <w:lvlText w:val="•"/>
      <w:lvlJc w:val="left"/>
      <w:pPr>
        <w:ind w:left="3792" w:hanging="247"/>
      </w:pPr>
      <w:rPr>
        <w:rFonts w:hint="default"/>
      </w:rPr>
    </w:lvl>
    <w:lvl w:ilvl="5" w:tplc="3438BCF6">
      <w:start w:val="1"/>
      <w:numFmt w:val="bullet"/>
      <w:lvlText w:val="•"/>
      <w:lvlJc w:val="left"/>
      <w:pPr>
        <w:ind w:left="4740" w:hanging="247"/>
      </w:pPr>
      <w:rPr>
        <w:rFonts w:hint="default"/>
      </w:rPr>
    </w:lvl>
    <w:lvl w:ilvl="6" w:tplc="A1BEA584">
      <w:start w:val="1"/>
      <w:numFmt w:val="bullet"/>
      <w:lvlText w:val="•"/>
      <w:lvlJc w:val="left"/>
      <w:pPr>
        <w:ind w:left="5688" w:hanging="247"/>
      </w:pPr>
      <w:rPr>
        <w:rFonts w:hint="default"/>
      </w:rPr>
    </w:lvl>
    <w:lvl w:ilvl="7" w:tplc="5002BC60">
      <w:start w:val="1"/>
      <w:numFmt w:val="bullet"/>
      <w:lvlText w:val="•"/>
      <w:lvlJc w:val="left"/>
      <w:pPr>
        <w:ind w:left="6636" w:hanging="247"/>
      </w:pPr>
      <w:rPr>
        <w:rFonts w:hint="default"/>
      </w:rPr>
    </w:lvl>
    <w:lvl w:ilvl="8" w:tplc="245E9762">
      <w:start w:val="1"/>
      <w:numFmt w:val="bullet"/>
      <w:lvlText w:val="•"/>
      <w:lvlJc w:val="left"/>
      <w:pPr>
        <w:ind w:left="7584" w:hanging="247"/>
      </w:pPr>
      <w:rPr>
        <w:rFonts w:hint="default"/>
      </w:rPr>
    </w:lvl>
  </w:abstractNum>
  <w:abstractNum w:abstractNumId="20" w15:restartNumberingAfterBreak="0">
    <w:nsid w:val="06E4124E"/>
    <w:multiLevelType w:val="hybridMultilevel"/>
    <w:tmpl w:val="E0C2381A"/>
    <w:lvl w:ilvl="0" w:tplc="A3FEDE4A">
      <w:start w:val="1"/>
      <w:numFmt w:val="decimal"/>
      <w:lvlText w:val="%1."/>
      <w:lvlJc w:val="left"/>
      <w:pPr>
        <w:ind w:left="0" w:hanging="247"/>
      </w:pPr>
      <w:rPr>
        <w:rFonts w:ascii="Arial" w:eastAsia="Arial" w:hAnsi="Arial" w:hint="default"/>
        <w:w w:val="99"/>
        <w:sz w:val="20"/>
        <w:szCs w:val="20"/>
      </w:rPr>
    </w:lvl>
    <w:lvl w:ilvl="1" w:tplc="427043DC">
      <w:start w:val="1"/>
      <w:numFmt w:val="bullet"/>
      <w:lvlText w:val="•"/>
      <w:lvlJc w:val="left"/>
      <w:pPr>
        <w:ind w:left="948" w:hanging="247"/>
      </w:pPr>
      <w:rPr>
        <w:rFonts w:hint="default"/>
      </w:rPr>
    </w:lvl>
    <w:lvl w:ilvl="2" w:tplc="C28CEF38">
      <w:start w:val="1"/>
      <w:numFmt w:val="bullet"/>
      <w:lvlText w:val="•"/>
      <w:lvlJc w:val="left"/>
      <w:pPr>
        <w:ind w:left="1896" w:hanging="247"/>
      </w:pPr>
      <w:rPr>
        <w:rFonts w:hint="default"/>
      </w:rPr>
    </w:lvl>
    <w:lvl w:ilvl="3" w:tplc="CC821676">
      <w:start w:val="1"/>
      <w:numFmt w:val="bullet"/>
      <w:lvlText w:val="•"/>
      <w:lvlJc w:val="left"/>
      <w:pPr>
        <w:ind w:left="2844" w:hanging="247"/>
      </w:pPr>
      <w:rPr>
        <w:rFonts w:hint="default"/>
      </w:rPr>
    </w:lvl>
    <w:lvl w:ilvl="4" w:tplc="F0F20A64">
      <w:start w:val="1"/>
      <w:numFmt w:val="bullet"/>
      <w:lvlText w:val="•"/>
      <w:lvlJc w:val="left"/>
      <w:pPr>
        <w:ind w:left="3792" w:hanging="247"/>
      </w:pPr>
      <w:rPr>
        <w:rFonts w:hint="default"/>
      </w:rPr>
    </w:lvl>
    <w:lvl w:ilvl="5" w:tplc="E8B279B4">
      <w:start w:val="1"/>
      <w:numFmt w:val="bullet"/>
      <w:lvlText w:val="•"/>
      <w:lvlJc w:val="left"/>
      <w:pPr>
        <w:ind w:left="4740" w:hanging="247"/>
      </w:pPr>
      <w:rPr>
        <w:rFonts w:hint="default"/>
      </w:rPr>
    </w:lvl>
    <w:lvl w:ilvl="6" w:tplc="661A5424">
      <w:start w:val="1"/>
      <w:numFmt w:val="bullet"/>
      <w:lvlText w:val="•"/>
      <w:lvlJc w:val="left"/>
      <w:pPr>
        <w:ind w:left="5688" w:hanging="247"/>
      </w:pPr>
      <w:rPr>
        <w:rFonts w:hint="default"/>
      </w:rPr>
    </w:lvl>
    <w:lvl w:ilvl="7" w:tplc="5868031A">
      <w:start w:val="1"/>
      <w:numFmt w:val="bullet"/>
      <w:lvlText w:val="•"/>
      <w:lvlJc w:val="left"/>
      <w:pPr>
        <w:ind w:left="6636" w:hanging="247"/>
      </w:pPr>
      <w:rPr>
        <w:rFonts w:hint="default"/>
      </w:rPr>
    </w:lvl>
    <w:lvl w:ilvl="8" w:tplc="34762450">
      <w:start w:val="1"/>
      <w:numFmt w:val="bullet"/>
      <w:lvlText w:val="•"/>
      <w:lvlJc w:val="left"/>
      <w:pPr>
        <w:ind w:left="7584" w:hanging="247"/>
      </w:pPr>
      <w:rPr>
        <w:rFonts w:hint="default"/>
      </w:rPr>
    </w:lvl>
  </w:abstractNum>
  <w:abstractNum w:abstractNumId="21" w15:restartNumberingAfterBreak="0">
    <w:nsid w:val="06F8084B"/>
    <w:multiLevelType w:val="hybridMultilevel"/>
    <w:tmpl w:val="9564951E"/>
    <w:lvl w:ilvl="0" w:tplc="42369532">
      <w:start w:val="1"/>
      <w:numFmt w:val="decimal"/>
      <w:lvlText w:val="%1."/>
      <w:lvlJc w:val="left"/>
      <w:pPr>
        <w:ind w:left="100" w:hanging="255"/>
      </w:pPr>
      <w:rPr>
        <w:rFonts w:ascii="Arial" w:eastAsia="Arial" w:hAnsi="Arial" w:hint="default"/>
        <w:w w:val="99"/>
        <w:sz w:val="20"/>
        <w:szCs w:val="20"/>
      </w:rPr>
    </w:lvl>
    <w:lvl w:ilvl="1" w:tplc="0D90A22A">
      <w:start w:val="1"/>
      <w:numFmt w:val="bullet"/>
      <w:lvlText w:val="•"/>
      <w:lvlJc w:val="left"/>
      <w:pPr>
        <w:ind w:left="1048" w:hanging="255"/>
      </w:pPr>
      <w:rPr>
        <w:rFonts w:hint="default"/>
      </w:rPr>
    </w:lvl>
    <w:lvl w:ilvl="2" w:tplc="96B8A798">
      <w:start w:val="1"/>
      <w:numFmt w:val="bullet"/>
      <w:lvlText w:val="•"/>
      <w:lvlJc w:val="left"/>
      <w:pPr>
        <w:ind w:left="1996" w:hanging="255"/>
      </w:pPr>
      <w:rPr>
        <w:rFonts w:hint="default"/>
      </w:rPr>
    </w:lvl>
    <w:lvl w:ilvl="3" w:tplc="17A6C384">
      <w:start w:val="1"/>
      <w:numFmt w:val="bullet"/>
      <w:lvlText w:val="•"/>
      <w:lvlJc w:val="left"/>
      <w:pPr>
        <w:ind w:left="2944" w:hanging="255"/>
      </w:pPr>
      <w:rPr>
        <w:rFonts w:hint="default"/>
      </w:rPr>
    </w:lvl>
    <w:lvl w:ilvl="4" w:tplc="31B07B74">
      <w:start w:val="1"/>
      <w:numFmt w:val="bullet"/>
      <w:lvlText w:val="•"/>
      <w:lvlJc w:val="left"/>
      <w:pPr>
        <w:ind w:left="3892" w:hanging="255"/>
      </w:pPr>
      <w:rPr>
        <w:rFonts w:hint="default"/>
      </w:rPr>
    </w:lvl>
    <w:lvl w:ilvl="5" w:tplc="725EE8AC">
      <w:start w:val="1"/>
      <w:numFmt w:val="bullet"/>
      <w:lvlText w:val="•"/>
      <w:lvlJc w:val="left"/>
      <w:pPr>
        <w:ind w:left="4840" w:hanging="255"/>
      </w:pPr>
      <w:rPr>
        <w:rFonts w:hint="default"/>
      </w:rPr>
    </w:lvl>
    <w:lvl w:ilvl="6" w:tplc="ACDE5248">
      <w:start w:val="1"/>
      <w:numFmt w:val="bullet"/>
      <w:lvlText w:val="•"/>
      <w:lvlJc w:val="left"/>
      <w:pPr>
        <w:ind w:left="5788" w:hanging="255"/>
      </w:pPr>
      <w:rPr>
        <w:rFonts w:hint="default"/>
      </w:rPr>
    </w:lvl>
    <w:lvl w:ilvl="7" w:tplc="1E2CFE08">
      <w:start w:val="1"/>
      <w:numFmt w:val="bullet"/>
      <w:lvlText w:val="•"/>
      <w:lvlJc w:val="left"/>
      <w:pPr>
        <w:ind w:left="6736" w:hanging="255"/>
      </w:pPr>
      <w:rPr>
        <w:rFonts w:hint="default"/>
      </w:rPr>
    </w:lvl>
    <w:lvl w:ilvl="8" w:tplc="2E40CC98">
      <w:start w:val="1"/>
      <w:numFmt w:val="bullet"/>
      <w:lvlText w:val="•"/>
      <w:lvlJc w:val="left"/>
      <w:pPr>
        <w:ind w:left="7684" w:hanging="255"/>
      </w:pPr>
      <w:rPr>
        <w:rFonts w:hint="default"/>
      </w:rPr>
    </w:lvl>
  </w:abstractNum>
  <w:abstractNum w:abstractNumId="22" w15:restartNumberingAfterBreak="0">
    <w:nsid w:val="075904E6"/>
    <w:multiLevelType w:val="hybridMultilevel"/>
    <w:tmpl w:val="1AA22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75B5D3C"/>
    <w:multiLevelType w:val="hybridMultilevel"/>
    <w:tmpl w:val="28F00C2A"/>
    <w:lvl w:ilvl="0" w:tplc="15C441E4">
      <w:start w:val="1"/>
      <w:numFmt w:val="decimal"/>
      <w:lvlText w:val="%1."/>
      <w:lvlJc w:val="left"/>
      <w:pPr>
        <w:ind w:left="0" w:hanging="250"/>
      </w:pPr>
      <w:rPr>
        <w:rFonts w:ascii="Arial" w:eastAsia="Arial" w:hAnsi="Arial" w:hint="default"/>
        <w:w w:val="99"/>
        <w:sz w:val="20"/>
        <w:szCs w:val="20"/>
      </w:rPr>
    </w:lvl>
    <w:lvl w:ilvl="1" w:tplc="31060AD6">
      <w:start w:val="1"/>
      <w:numFmt w:val="bullet"/>
      <w:lvlText w:val="•"/>
      <w:lvlJc w:val="left"/>
      <w:pPr>
        <w:ind w:left="948" w:hanging="250"/>
      </w:pPr>
      <w:rPr>
        <w:rFonts w:hint="default"/>
      </w:rPr>
    </w:lvl>
    <w:lvl w:ilvl="2" w:tplc="17C42E0E">
      <w:start w:val="1"/>
      <w:numFmt w:val="bullet"/>
      <w:lvlText w:val="•"/>
      <w:lvlJc w:val="left"/>
      <w:pPr>
        <w:ind w:left="1896" w:hanging="250"/>
      </w:pPr>
      <w:rPr>
        <w:rFonts w:hint="default"/>
      </w:rPr>
    </w:lvl>
    <w:lvl w:ilvl="3" w:tplc="1DFCC8B0">
      <w:start w:val="1"/>
      <w:numFmt w:val="bullet"/>
      <w:lvlText w:val="•"/>
      <w:lvlJc w:val="left"/>
      <w:pPr>
        <w:ind w:left="2844" w:hanging="250"/>
      </w:pPr>
      <w:rPr>
        <w:rFonts w:hint="default"/>
      </w:rPr>
    </w:lvl>
    <w:lvl w:ilvl="4" w:tplc="89120DAE">
      <w:start w:val="1"/>
      <w:numFmt w:val="bullet"/>
      <w:lvlText w:val="•"/>
      <w:lvlJc w:val="left"/>
      <w:pPr>
        <w:ind w:left="3792" w:hanging="250"/>
      </w:pPr>
      <w:rPr>
        <w:rFonts w:hint="default"/>
      </w:rPr>
    </w:lvl>
    <w:lvl w:ilvl="5" w:tplc="4E849644">
      <w:start w:val="1"/>
      <w:numFmt w:val="bullet"/>
      <w:lvlText w:val="•"/>
      <w:lvlJc w:val="left"/>
      <w:pPr>
        <w:ind w:left="4740" w:hanging="250"/>
      </w:pPr>
      <w:rPr>
        <w:rFonts w:hint="default"/>
      </w:rPr>
    </w:lvl>
    <w:lvl w:ilvl="6" w:tplc="5908E930">
      <w:start w:val="1"/>
      <w:numFmt w:val="bullet"/>
      <w:lvlText w:val="•"/>
      <w:lvlJc w:val="left"/>
      <w:pPr>
        <w:ind w:left="5688" w:hanging="250"/>
      </w:pPr>
      <w:rPr>
        <w:rFonts w:hint="default"/>
      </w:rPr>
    </w:lvl>
    <w:lvl w:ilvl="7" w:tplc="8050DDEA">
      <w:start w:val="1"/>
      <w:numFmt w:val="bullet"/>
      <w:lvlText w:val="•"/>
      <w:lvlJc w:val="left"/>
      <w:pPr>
        <w:ind w:left="6636" w:hanging="250"/>
      </w:pPr>
      <w:rPr>
        <w:rFonts w:hint="default"/>
      </w:rPr>
    </w:lvl>
    <w:lvl w:ilvl="8" w:tplc="F9BAF182">
      <w:start w:val="1"/>
      <w:numFmt w:val="bullet"/>
      <w:lvlText w:val="•"/>
      <w:lvlJc w:val="left"/>
      <w:pPr>
        <w:ind w:left="7584" w:hanging="250"/>
      </w:pPr>
      <w:rPr>
        <w:rFonts w:hint="default"/>
      </w:rPr>
    </w:lvl>
  </w:abstractNum>
  <w:abstractNum w:abstractNumId="24" w15:restartNumberingAfterBreak="0">
    <w:nsid w:val="07DF3370"/>
    <w:multiLevelType w:val="hybridMultilevel"/>
    <w:tmpl w:val="11D44E32"/>
    <w:lvl w:ilvl="0" w:tplc="5C26A220">
      <w:start w:val="1"/>
      <w:numFmt w:val="decimal"/>
      <w:lvlText w:val="%1."/>
      <w:lvlJc w:val="left"/>
      <w:pPr>
        <w:ind w:left="0" w:hanging="233"/>
      </w:pPr>
      <w:rPr>
        <w:rFonts w:ascii="Arial" w:eastAsia="Arial" w:hAnsi="Arial" w:hint="default"/>
        <w:w w:val="99"/>
        <w:sz w:val="20"/>
        <w:szCs w:val="20"/>
      </w:rPr>
    </w:lvl>
    <w:lvl w:ilvl="1" w:tplc="2DEACE0C">
      <w:start w:val="1"/>
      <w:numFmt w:val="bullet"/>
      <w:lvlText w:val="•"/>
      <w:lvlJc w:val="left"/>
      <w:pPr>
        <w:ind w:left="948" w:hanging="233"/>
      </w:pPr>
      <w:rPr>
        <w:rFonts w:hint="default"/>
      </w:rPr>
    </w:lvl>
    <w:lvl w:ilvl="2" w:tplc="371A5A28">
      <w:start w:val="1"/>
      <w:numFmt w:val="bullet"/>
      <w:lvlText w:val="•"/>
      <w:lvlJc w:val="left"/>
      <w:pPr>
        <w:ind w:left="1896" w:hanging="233"/>
      </w:pPr>
      <w:rPr>
        <w:rFonts w:hint="default"/>
      </w:rPr>
    </w:lvl>
    <w:lvl w:ilvl="3" w:tplc="474465A0">
      <w:start w:val="1"/>
      <w:numFmt w:val="bullet"/>
      <w:lvlText w:val="•"/>
      <w:lvlJc w:val="left"/>
      <w:pPr>
        <w:ind w:left="2844" w:hanging="233"/>
      </w:pPr>
      <w:rPr>
        <w:rFonts w:hint="default"/>
      </w:rPr>
    </w:lvl>
    <w:lvl w:ilvl="4" w:tplc="400C7860">
      <w:start w:val="1"/>
      <w:numFmt w:val="bullet"/>
      <w:lvlText w:val="•"/>
      <w:lvlJc w:val="left"/>
      <w:pPr>
        <w:ind w:left="3792" w:hanging="233"/>
      </w:pPr>
      <w:rPr>
        <w:rFonts w:hint="default"/>
      </w:rPr>
    </w:lvl>
    <w:lvl w:ilvl="5" w:tplc="9A10C02C">
      <w:start w:val="1"/>
      <w:numFmt w:val="bullet"/>
      <w:lvlText w:val="•"/>
      <w:lvlJc w:val="left"/>
      <w:pPr>
        <w:ind w:left="4740" w:hanging="233"/>
      </w:pPr>
      <w:rPr>
        <w:rFonts w:hint="default"/>
      </w:rPr>
    </w:lvl>
    <w:lvl w:ilvl="6" w:tplc="ED881AFA">
      <w:start w:val="1"/>
      <w:numFmt w:val="bullet"/>
      <w:lvlText w:val="•"/>
      <w:lvlJc w:val="left"/>
      <w:pPr>
        <w:ind w:left="5688" w:hanging="233"/>
      </w:pPr>
      <w:rPr>
        <w:rFonts w:hint="default"/>
      </w:rPr>
    </w:lvl>
    <w:lvl w:ilvl="7" w:tplc="4D90F916">
      <w:start w:val="1"/>
      <w:numFmt w:val="bullet"/>
      <w:lvlText w:val="•"/>
      <w:lvlJc w:val="left"/>
      <w:pPr>
        <w:ind w:left="6636" w:hanging="233"/>
      </w:pPr>
      <w:rPr>
        <w:rFonts w:hint="default"/>
      </w:rPr>
    </w:lvl>
    <w:lvl w:ilvl="8" w:tplc="7A88450C">
      <w:start w:val="1"/>
      <w:numFmt w:val="bullet"/>
      <w:lvlText w:val="•"/>
      <w:lvlJc w:val="left"/>
      <w:pPr>
        <w:ind w:left="7584" w:hanging="233"/>
      </w:pPr>
      <w:rPr>
        <w:rFonts w:hint="default"/>
      </w:rPr>
    </w:lvl>
  </w:abstractNum>
  <w:abstractNum w:abstractNumId="25" w15:restartNumberingAfterBreak="0">
    <w:nsid w:val="08C93963"/>
    <w:multiLevelType w:val="hybridMultilevel"/>
    <w:tmpl w:val="B3707E46"/>
    <w:lvl w:ilvl="0" w:tplc="C682F248">
      <w:start w:val="1"/>
      <w:numFmt w:val="decimal"/>
      <w:lvlText w:val="%1."/>
      <w:lvlJc w:val="left"/>
      <w:pPr>
        <w:ind w:left="100" w:hanging="269"/>
      </w:pPr>
      <w:rPr>
        <w:rFonts w:ascii="Arial" w:eastAsia="Arial" w:hAnsi="Arial" w:hint="default"/>
        <w:w w:val="99"/>
        <w:sz w:val="20"/>
        <w:szCs w:val="20"/>
      </w:rPr>
    </w:lvl>
    <w:lvl w:ilvl="1" w:tplc="681083B6">
      <w:start w:val="1"/>
      <w:numFmt w:val="upperRoman"/>
      <w:lvlText w:val="%2."/>
      <w:lvlJc w:val="left"/>
      <w:pPr>
        <w:ind w:left="4274" w:hanging="167"/>
        <w:jc w:val="right"/>
      </w:pPr>
      <w:rPr>
        <w:rFonts w:ascii="Arial" w:eastAsia="Arial" w:hAnsi="Arial" w:hint="default"/>
        <w:b/>
        <w:bCs/>
        <w:w w:val="99"/>
        <w:sz w:val="20"/>
        <w:szCs w:val="20"/>
      </w:rPr>
    </w:lvl>
    <w:lvl w:ilvl="2" w:tplc="654C94C6">
      <w:start w:val="1"/>
      <w:numFmt w:val="bullet"/>
      <w:lvlText w:val="•"/>
      <w:lvlJc w:val="left"/>
      <w:pPr>
        <w:ind w:left="4868" w:hanging="167"/>
      </w:pPr>
      <w:rPr>
        <w:rFonts w:hint="default"/>
      </w:rPr>
    </w:lvl>
    <w:lvl w:ilvl="3" w:tplc="0712ACBC">
      <w:start w:val="1"/>
      <w:numFmt w:val="bullet"/>
      <w:lvlText w:val="•"/>
      <w:lvlJc w:val="left"/>
      <w:pPr>
        <w:ind w:left="5457" w:hanging="167"/>
      </w:pPr>
      <w:rPr>
        <w:rFonts w:hint="default"/>
      </w:rPr>
    </w:lvl>
    <w:lvl w:ilvl="4" w:tplc="33FCAFBA">
      <w:start w:val="1"/>
      <w:numFmt w:val="bullet"/>
      <w:lvlText w:val="•"/>
      <w:lvlJc w:val="left"/>
      <w:pPr>
        <w:ind w:left="6046" w:hanging="167"/>
      </w:pPr>
      <w:rPr>
        <w:rFonts w:hint="default"/>
      </w:rPr>
    </w:lvl>
    <w:lvl w:ilvl="5" w:tplc="1414A74E">
      <w:start w:val="1"/>
      <w:numFmt w:val="bullet"/>
      <w:lvlText w:val="•"/>
      <w:lvlJc w:val="left"/>
      <w:pPr>
        <w:ind w:left="6635" w:hanging="167"/>
      </w:pPr>
      <w:rPr>
        <w:rFonts w:hint="default"/>
      </w:rPr>
    </w:lvl>
    <w:lvl w:ilvl="6" w:tplc="02467E90">
      <w:start w:val="1"/>
      <w:numFmt w:val="bullet"/>
      <w:lvlText w:val="•"/>
      <w:lvlJc w:val="left"/>
      <w:pPr>
        <w:ind w:left="7224" w:hanging="167"/>
      </w:pPr>
      <w:rPr>
        <w:rFonts w:hint="default"/>
      </w:rPr>
    </w:lvl>
    <w:lvl w:ilvl="7" w:tplc="F4784456">
      <w:start w:val="1"/>
      <w:numFmt w:val="bullet"/>
      <w:lvlText w:val="•"/>
      <w:lvlJc w:val="left"/>
      <w:pPr>
        <w:ind w:left="7813" w:hanging="167"/>
      </w:pPr>
      <w:rPr>
        <w:rFonts w:hint="default"/>
      </w:rPr>
    </w:lvl>
    <w:lvl w:ilvl="8" w:tplc="04B6FF4C">
      <w:start w:val="1"/>
      <w:numFmt w:val="bullet"/>
      <w:lvlText w:val="•"/>
      <w:lvlJc w:val="left"/>
      <w:pPr>
        <w:ind w:left="8402" w:hanging="167"/>
      </w:pPr>
      <w:rPr>
        <w:rFonts w:hint="default"/>
      </w:rPr>
    </w:lvl>
  </w:abstractNum>
  <w:abstractNum w:abstractNumId="26" w15:restartNumberingAfterBreak="0">
    <w:nsid w:val="0973399D"/>
    <w:multiLevelType w:val="hybridMultilevel"/>
    <w:tmpl w:val="0A3E4554"/>
    <w:lvl w:ilvl="0" w:tplc="156AFBB0">
      <w:start w:val="1"/>
      <w:numFmt w:val="decimal"/>
      <w:lvlText w:val="%1."/>
      <w:lvlJc w:val="left"/>
      <w:pPr>
        <w:ind w:left="0" w:hanging="247"/>
      </w:pPr>
      <w:rPr>
        <w:rFonts w:ascii="Arial" w:eastAsia="Arial" w:hAnsi="Arial" w:hint="default"/>
        <w:w w:val="99"/>
        <w:sz w:val="20"/>
        <w:szCs w:val="20"/>
      </w:rPr>
    </w:lvl>
    <w:lvl w:ilvl="1" w:tplc="3D50876A">
      <w:start w:val="1"/>
      <w:numFmt w:val="bullet"/>
      <w:lvlText w:val="•"/>
      <w:lvlJc w:val="left"/>
      <w:pPr>
        <w:ind w:left="948" w:hanging="247"/>
      </w:pPr>
      <w:rPr>
        <w:rFonts w:hint="default"/>
      </w:rPr>
    </w:lvl>
    <w:lvl w:ilvl="2" w:tplc="7F126756">
      <w:start w:val="1"/>
      <w:numFmt w:val="bullet"/>
      <w:lvlText w:val="•"/>
      <w:lvlJc w:val="left"/>
      <w:pPr>
        <w:ind w:left="1896" w:hanging="247"/>
      </w:pPr>
      <w:rPr>
        <w:rFonts w:hint="default"/>
      </w:rPr>
    </w:lvl>
    <w:lvl w:ilvl="3" w:tplc="B9E28E5A">
      <w:start w:val="1"/>
      <w:numFmt w:val="bullet"/>
      <w:lvlText w:val="•"/>
      <w:lvlJc w:val="left"/>
      <w:pPr>
        <w:ind w:left="2844" w:hanging="247"/>
      </w:pPr>
      <w:rPr>
        <w:rFonts w:hint="default"/>
      </w:rPr>
    </w:lvl>
    <w:lvl w:ilvl="4" w:tplc="90A0F06A">
      <w:start w:val="1"/>
      <w:numFmt w:val="bullet"/>
      <w:lvlText w:val="•"/>
      <w:lvlJc w:val="left"/>
      <w:pPr>
        <w:ind w:left="3792" w:hanging="247"/>
      </w:pPr>
      <w:rPr>
        <w:rFonts w:hint="default"/>
      </w:rPr>
    </w:lvl>
    <w:lvl w:ilvl="5" w:tplc="A1D62990">
      <w:start w:val="1"/>
      <w:numFmt w:val="bullet"/>
      <w:lvlText w:val="•"/>
      <w:lvlJc w:val="left"/>
      <w:pPr>
        <w:ind w:left="4740" w:hanging="247"/>
      </w:pPr>
      <w:rPr>
        <w:rFonts w:hint="default"/>
      </w:rPr>
    </w:lvl>
    <w:lvl w:ilvl="6" w:tplc="CC94C6D6">
      <w:start w:val="1"/>
      <w:numFmt w:val="bullet"/>
      <w:lvlText w:val="•"/>
      <w:lvlJc w:val="left"/>
      <w:pPr>
        <w:ind w:left="5688" w:hanging="247"/>
      </w:pPr>
      <w:rPr>
        <w:rFonts w:hint="default"/>
      </w:rPr>
    </w:lvl>
    <w:lvl w:ilvl="7" w:tplc="829E791E">
      <w:start w:val="1"/>
      <w:numFmt w:val="bullet"/>
      <w:lvlText w:val="•"/>
      <w:lvlJc w:val="left"/>
      <w:pPr>
        <w:ind w:left="6636" w:hanging="247"/>
      </w:pPr>
      <w:rPr>
        <w:rFonts w:hint="default"/>
      </w:rPr>
    </w:lvl>
    <w:lvl w:ilvl="8" w:tplc="FC26C1FA">
      <w:start w:val="1"/>
      <w:numFmt w:val="bullet"/>
      <w:lvlText w:val="•"/>
      <w:lvlJc w:val="left"/>
      <w:pPr>
        <w:ind w:left="7584" w:hanging="247"/>
      </w:pPr>
      <w:rPr>
        <w:rFonts w:hint="default"/>
      </w:rPr>
    </w:lvl>
  </w:abstractNum>
  <w:abstractNum w:abstractNumId="27" w15:restartNumberingAfterBreak="0">
    <w:nsid w:val="0A022787"/>
    <w:multiLevelType w:val="hybridMultilevel"/>
    <w:tmpl w:val="61FEBF00"/>
    <w:lvl w:ilvl="0" w:tplc="0D665AB6">
      <w:start w:val="1"/>
      <w:numFmt w:val="decimal"/>
      <w:lvlText w:val="%1."/>
      <w:lvlJc w:val="left"/>
      <w:pPr>
        <w:ind w:left="100" w:hanging="255"/>
      </w:pPr>
      <w:rPr>
        <w:rFonts w:ascii="Arial" w:eastAsia="Arial" w:hAnsi="Arial" w:hint="default"/>
        <w:w w:val="99"/>
        <w:sz w:val="20"/>
        <w:szCs w:val="20"/>
      </w:rPr>
    </w:lvl>
    <w:lvl w:ilvl="1" w:tplc="57F828F2">
      <w:start w:val="1"/>
      <w:numFmt w:val="upperRoman"/>
      <w:lvlText w:val="%2."/>
      <w:lvlJc w:val="left"/>
      <w:pPr>
        <w:ind w:left="3269" w:hanging="167"/>
      </w:pPr>
      <w:rPr>
        <w:rFonts w:ascii="Arial" w:eastAsia="Arial" w:hAnsi="Arial" w:hint="default"/>
        <w:b/>
        <w:bCs/>
        <w:w w:val="99"/>
        <w:sz w:val="20"/>
        <w:szCs w:val="20"/>
      </w:rPr>
    </w:lvl>
    <w:lvl w:ilvl="2" w:tplc="2794E26C">
      <w:start w:val="1"/>
      <w:numFmt w:val="bullet"/>
      <w:lvlText w:val="•"/>
      <w:lvlJc w:val="left"/>
      <w:pPr>
        <w:ind w:left="3962" w:hanging="167"/>
      </w:pPr>
      <w:rPr>
        <w:rFonts w:hint="default"/>
      </w:rPr>
    </w:lvl>
    <w:lvl w:ilvl="3" w:tplc="F426D5F2">
      <w:start w:val="1"/>
      <w:numFmt w:val="bullet"/>
      <w:lvlText w:val="•"/>
      <w:lvlJc w:val="left"/>
      <w:pPr>
        <w:ind w:left="4664" w:hanging="167"/>
      </w:pPr>
      <w:rPr>
        <w:rFonts w:hint="default"/>
      </w:rPr>
    </w:lvl>
    <w:lvl w:ilvl="4" w:tplc="2708C586">
      <w:start w:val="1"/>
      <w:numFmt w:val="bullet"/>
      <w:lvlText w:val="•"/>
      <w:lvlJc w:val="left"/>
      <w:pPr>
        <w:ind w:left="5366" w:hanging="167"/>
      </w:pPr>
      <w:rPr>
        <w:rFonts w:hint="default"/>
      </w:rPr>
    </w:lvl>
    <w:lvl w:ilvl="5" w:tplc="2D78AAAC">
      <w:start w:val="1"/>
      <w:numFmt w:val="bullet"/>
      <w:lvlText w:val="•"/>
      <w:lvlJc w:val="left"/>
      <w:pPr>
        <w:ind w:left="6068" w:hanging="167"/>
      </w:pPr>
      <w:rPr>
        <w:rFonts w:hint="default"/>
      </w:rPr>
    </w:lvl>
    <w:lvl w:ilvl="6" w:tplc="328A21D8">
      <w:start w:val="1"/>
      <w:numFmt w:val="bullet"/>
      <w:lvlText w:val="•"/>
      <w:lvlJc w:val="left"/>
      <w:pPr>
        <w:ind w:left="6771" w:hanging="167"/>
      </w:pPr>
      <w:rPr>
        <w:rFonts w:hint="default"/>
      </w:rPr>
    </w:lvl>
    <w:lvl w:ilvl="7" w:tplc="AA7024EA">
      <w:start w:val="1"/>
      <w:numFmt w:val="bullet"/>
      <w:lvlText w:val="•"/>
      <w:lvlJc w:val="left"/>
      <w:pPr>
        <w:ind w:left="7473" w:hanging="167"/>
      </w:pPr>
      <w:rPr>
        <w:rFonts w:hint="default"/>
      </w:rPr>
    </w:lvl>
    <w:lvl w:ilvl="8" w:tplc="8C622CFC">
      <w:start w:val="1"/>
      <w:numFmt w:val="bullet"/>
      <w:lvlText w:val="•"/>
      <w:lvlJc w:val="left"/>
      <w:pPr>
        <w:ind w:left="8175" w:hanging="167"/>
      </w:pPr>
      <w:rPr>
        <w:rFonts w:hint="default"/>
      </w:rPr>
    </w:lvl>
  </w:abstractNum>
  <w:abstractNum w:abstractNumId="28" w15:restartNumberingAfterBreak="0">
    <w:nsid w:val="0A161B53"/>
    <w:multiLevelType w:val="hybridMultilevel"/>
    <w:tmpl w:val="105E26B0"/>
    <w:lvl w:ilvl="0" w:tplc="8F2AAB0C">
      <w:start w:val="1"/>
      <w:numFmt w:val="decimal"/>
      <w:lvlText w:val="%1."/>
      <w:lvlJc w:val="left"/>
      <w:pPr>
        <w:ind w:left="0" w:hanging="221"/>
      </w:pPr>
      <w:rPr>
        <w:rFonts w:ascii="Arial" w:eastAsia="Arial" w:hAnsi="Arial" w:hint="default"/>
        <w:w w:val="99"/>
        <w:sz w:val="20"/>
        <w:szCs w:val="20"/>
      </w:rPr>
    </w:lvl>
    <w:lvl w:ilvl="1" w:tplc="9590278C">
      <w:start w:val="1"/>
      <w:numFmt w:val="bullet"/>
      <w:lvlText w:val="•"/>
      <w:lvlJc w:val="left"/>
      <w:pPr>
        <w:ind w:left="948" w:hanging="221"/>
      </w:pPr>
      <w:rPr>
        <w:rFonts w:hint="default"/>
      </w:rPr>
    </w:lvl>
    <w:lvl w:ilvl="2" w:tplc="8B6C3598">
      <w:start w:val="1"/>
      <w:numFmt w:val="bullet"/>
      <w:lvlText w:val="•"/>
      <w:lvlJc w:val="left"/>
      <w:pPr>
        <w:ind w:left="1896" w:hanging="221"/>
      </w:pPr>
      <w:rPr>
        <w:rFonts w:hint="default"/>
      </w:rPr>
    </w:lvl>
    <w:lvl w:ilvl="3" w:tplc="63C86E16">
      <w:start w:val="1"/>
      <w:numFmt w:val="bullet"/>
      <w:lvlText w:val="•"/>
      <w:lvlJc w:val="left"/>
      <w:pPr>
        <w:ind w:left="2844" w:hanging="221"/>
      </w:pPr>
      <w:rPr>
        <w:rFonts w:hint="default"/>
      </w:rPr>
    </w:lvl>
    <w:lvl w:ilvl="4" w:tplc="AECEA0A8">
      <w:start w:val="1"/>
      <w:numFmt w:val="bullet"/>
      <w:lvlText w:val="•"/>
      <w:lvlJc w:val="left"/>
      <w:pPr>
        <w:ind w:left="3792" w:hanging="221"/>
      </w:pPr>
      <w:rPr>
        <w:rFonts w:hint="default"/>
      </w:rPr>
    </w:lvl>
    <w:lvl w:ilvl="5" w:tplc="DC72BC76">
      <w:start w:val="1"/>
      <w:numFmt w:val="bullet"/>
      <w:lvlText w:val="•"/>
      <w:lvlJc w:val="left"/>
      <w:pPr>
        <w:ind w:left="4740" w:hanging="221"/>
      </w:pPr>
      <w:rPr>
        <w:rFonts w:hint="default"/>
      </w:rPr>
    </w:lvl>
    <w:lvl w:ilvl="6" w:tplc="9DCC3CD0">
      <w:start w:val="1"/>
      <w:numFmt w:val="bullet"/>
      <w:lvlText w:val="•"/>
      <w:lvlJc w:val="left"/>
      <w:pPr>
        <w:ind w:left="5688" w:hanging="221"/>
      </w:pPr>
      <w:rPr>
        <w:rFonts w:hint="default"/>
      </w:rPr>
    </w:lvl>
    <w:lvl w:ilvl="7" w:tplc="80525F64">
      <w:start w:val="1"/>
      <w:numFmt w:val="bullet"/>
      <w:lvlText w:val="•"/>
      <w:lvlJc w:val="left"/>
      <w:pPr>
        <w:ind w:left="6636" w:hanging="221"/>
      </w:pPr>
      <w:rPr>
        <w:rFonts w:hint="default"/>
      </w:rPr>
    </w:lvl>
    <w:lvl w:ilvl="8" w:tplc="104453C6">
      <w:start w:val="1"/>
      <w:numFmt w:val="bullet"/>
      <w:lvlText w:val="•"/>
      <w:lvlJc w:val="left"/>
      <w:pPr>
        <w:ind w:left="7584" w:hanging="221"/>
      </w:pPr>
      <w:rPr>
        <w:rFonts w:hint="default"/>
      </w:rPr>
    </w:lvl>
  </w:abstractNum>
  <w:abstractNum w:abstractNumId="29" w15:restartNumberingAfterBreak="0">
    <w:nsid w:val="0A1B6C9C"/>
    <w:multiLevelType w:val="multilevel"/>
    <w:tmpl w:val="7AD00504"/>
    <w:lvl w:ilvl="0">
      <w:start w:val="1"/>
      <w:numFmt w:val="decimal"/>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0A2F5DCA"/>
    <w:multiLevelType w:val="hybridMultilevel"/>
    <w:tmpl w:val="AAFCFF94"/>
    <w:lvl w:ilvl="0" w:tplc="6D2A7324">
      <w:start w:val="1"/>
      <w:numFmt w:val="decimal"/>
      <w:lvlText w:val="%1."/>
      <w:lvlJc w:val="left"/>
      <w:pPr>
        <w:ind w:left="0" w:hanging="236"/>
      </w:pPr>
      <w:rPr>
        <w:rFonts w:ascii="Arial" w:eastAsia="Arial" w:hAnsi="Arial" w:hint="default"/>
        <w:w w:val="99"/>
        <w:sz w:val="20"/>
        <w:szCs w:val="20"/>
      </w:rPr>
    </w:lvl>
    <w:lvl w:ilvl="1" w:tplc="A9C683C0">
      <w:start w:val="1"/>
      <w:numFmt w:val="upperRoman"/>
      <w:lvlText w:val="%2."/>
      <w:lvlJc w:val="left"/>
      <w:pPr>
        <w:ind w:left="4174" w:hanging="167"/>
        <w:jc w:val="right"/>
      </w:pPr>
      <w:rPr>
        <w:rFonts w:ascii="Arial" w:eastAsia="Arial" w:hAnsi="Arial" w:hint="default"/>
        <w:b/>
        <w:bCs/>
        <w:w w:val="99"/>
        <w:sz w:val="20"/>
        <w:szCs w:val="20"/>
      </w:rPr>
    </w:lvl>
    <w:lvl w:ilvl="2" w:tplc="D41E28EE">
      <w:start w:val="1"/>
      <w:numFmt w:val="bullet"/>
      <w:lvlText w:val="•"/>
      <w:lvlJc w:val="left"/>
      <w:pPr>
        <w:ind w:left="4768" w:hanging="167"/>
      </w:pPr>
      <w:rPr>
        <w:rFonts w:hint="default"/>
      </w:rPr>
    </w:lvl>
    <w:lvl w:ilvl="3" w:tplc="8F4E1EF8">
      <w:start w:val="1"/>
      <w:numFmt w:val="bullet"/>
      <w:lvlText w:val="•"/>
      <w:lvlJc w:val="left"/>
      <w:pPr>
        <w:ind w:left="5357" w:hanging="167"/>
      </w:pPr>
      <w:rPr>
        <w:rFonts w:hint="default"/>
      </w:rPr>
    </w:lvl>
    <w:lvl w:ilvl="4" w:tplc="90102C92">
      <w:start w:val="1"/>
      <w:numFmt w:val="bullet"/>
      <w:lvlText w:val="•"/>
      <w:lvlJc w:val="left"/>
      <w:pPr>
        <w:ind w:left="5946" w:hanging="167"/>
      </w:pPr>
      <w:rPr>
        <w:rFonts w:hint="default"/>
      </w:rPr>
    </w:lvl>
    <w:lvl w:ilvl="5" w:tplc="4C7EFF78">
      <w:start w:val="1"/>
      <w:numFmt w:val="bullet"/>
      <w:lvlText w:val="•"/>
      <w:lvlJc w:val="left"/>
      <w:pPr>
        <w:ind w:left="6535" w:hanging="167"/>
      </w:pPr>
      <w:rPr>
        <w:rFonts w:hint="default"/>
      </w:rPr>
    </w:lvl>
    <w:lvl w:ilvl="6" w:tplc="21D8D65A">
      <w:start w:val="1"/>
      <w:numFmt w:val="bullet"/>
      <w:lvlText w:val="•"/>
      <w:lvlJc w:val="left"/>
      <w:pPr>
        <w:ind w:left="7124" w:hanging="167"/>
      </w:pPr>
      <w:rPr>
        <w:rFonts w:hint="default"/>
      </w:rPr>
    </w:lvl>
    <w:lvl w:ilvl="7" w:tplc="CFAC9486">
      <w:start w:val="1"/>
      <w:numFmt w:val="bullet"/>
      <w:lvlText w:val="•"/>
      <w:lvlJc w:val="left"/>
      <w:pPr>
        <w:ind w:left="7713" w:hanging="167"/>
      </w:pPr>
      <w:rPr>
        <w:rFonts w:hint="default"/>
      </w:rPr>
    </w:lvl>
    <w:lvl w:ilvl="8" w:tplc="5A02863A">
      <w:start w:val="1"/>
      <w:numFmt w:val="bullet"/>
      <w:lvlText w:val="•"/>
      <w:lvlJc w:val="left"/>
      <w:pPr>
        <w:ind w:left="8302" w:hanging="167"/>
      </w:pPr>
      <w:rPr>
        <w:rFonts w:hint="default"/>
      </w:rPr>
    </w:lvl>
  </w:abstractNum>
  <w:abstractNum w:abstractNumId="31" w15:restartNumberingAfterBreak="0">
    <w:nsid w:val="0A3245B3"/>
    <w:multiLevelType w:val="hybridMultilevel"/>
    <w:tmpl w:val="5AA28244"/>
    <w:lvl w:ilvl="0" w:tplc="0AD6F0A2">
      <w:start w:val="1"/>
      <w:numFmt w:val="decimal"/>
      <w:lvlText w:val="%1."/>
      <w:lvlJc w:val="left"/>
      <w:pPr>
        <w:ind w:left="0" w:hanging="236"/>
      </w:pPr>
      <w:rPr>
        <w:rFonts w:ascii="Arial" w:eastAsia="Arial" w:hAnsi="Arial" w:hint="default"/>
        <w:w w:val="99"/>
        <w:sz w:val="20"/>
        <w:szCs w:val="20"/>
      </w:rPr>
    </w:lvl>
    <w:lvl w:ilvl="1" w:tplc="0CFA1754">
      <w:start w:val="1"/>
      <w:numFmt w:val="bullet"/>
      <w:lvlText w:val="•"/>
      <w:lvlJc w:val="left"/>
      <w:pPr>
        <w:ind w:left="948" w:hanging="236"/>
      </w:pPr>
      <w:rPr>
        <w:rFonts w:hint="default"/>
      </w:rPr>
    </w:lvl>
    <w:lvl w:ilvl="2" w:tplc="6756B996">
      <w:start w:val="1"/>
      <w:numFmt w:val="bullet"/>
      <w:lvlText w:val="•"/>
      <w:lvlJc w:val="left"/>
      <w:pPr>
        <w:ind w:left="1896" w:hanging="236"/>
      </w:pPr>
      <w:rPr>
        <w:rFonts w:hint="default"/>
      </w:rPr>
    </w:lvl>
    <w:lvl w:ilvl="3" w:tplc="37DA3104">
      <w:start w:val="1"/>
      <w:numFmt w:val="bullet"/>
      <w:lvlText w:val="•"/>
      <w:lvlJc w:val="left"/>
      <w:pPr>
        <w:ind w:left="2844" w:hanging="236"/>
      </w:pPr>
      <w:rPr>
        <w:rFonts w:hint="default"/>
      </w:rPr>
    </w:lvl>
    <w:lvl w:ilvl="4" w:tplc="B5AAC59A">
      <w:start w:val="1"/>
      <w:numFmt w:val="bullet"/>
      <w:lvlText w:val="•"/>
      <w:lvlJc w:val="left"/>
      <w:pPr>
        <w:ind w:left="3792" w:hanging="236"/>
      </w:pPr>
      <w:rPr>
        <w:rFonts w:hint="default"/>
      </w:rPr>
    </w:lvl>
    <w:lvl w:ilvl="5" w:tplc="5FF4A9C6">
      <w:start w:val="1"/>
      <w:numFmt w:val="bullet"/>
      <w:lvlText w:val="•"/>
      <w:lvlJc w:val="left"/>
      <w:pPr>
        <w:ind w:left="4740" w:hanging="236"/>
      </w:pPr>
      <w:rPr>
        <w:rFonts w:hint="default"/>
      </w:rPr>
    </w:lvl>
    <w:lvl w:ilvl="6" w:tplc="8F8A3AC2">
      <w:start w:val="1"/>
      <w:numFmt w:val="bullet"/>
      <w:lvlText w:val="•"/>
      <w:lvlJc w:val="left"/>
      <w:pPr>
        <w:ind w:left="5688" w:hanging="236"/>
      </w:pPr>
      <w:rPr>
        <w:rFonts w:hint="default"/>
      </w:rPr>
    </w:lvl>
    <w:lvl w:ilvl="7" w:tplc="708E60A2">
      <w:start w:val="1"/>
      <w:numFmt w:val="bullet"/>
      <w:lvlText w:val="•"/>
      <w:lvlJc w:val="left"/>
      <w:pPr>
        <w:ind w:left="6636" w:hanging="236"/>
      </w:pPr>
      <w:rPr>
        <w:rFonts w:hint="default"/>
      </w:rPr>
    </w:lvl>
    <w:lvl w:ilvl="8" w:tplc="9F76D9EC">
      <w:start w:val="1"/>
      <w:numFmt w:val="bullet"/>
      <w:lvlText w:val="•"/>
      <w:lvlJc w:val="left"/>
      <w:pPr>
        <w:ind w:left="7584" w:hanging="236"/>
      </w:pPr>
      <w:rPr>
        <w:rFonts w:hint="default"/>
      </w:rPr>
    </w:lvl>
  </w:abstractNum>
  <w:abstractNum w:abstractNumId="32" w15:restartNumberingAfterBreak="0">
    <w:nsid w:val="0A644221"/>
    <w:multiLevelType w:val="hybridMultilevel"/>
    <w:tmpl w:val="BADAA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B432D89"/>
    <w:multiLevelType w:val="hybridMultilevel"/>
    <w:tmpl w:val="133E8924"/>
    <w:lvl w:ilvl="0" w:tplc="89CA860E">
      <w:start w:val="1"/>
      <w:numFmt w:val="decimal"/>
      <w:lvlText w:val="%1."/>
      <w:lvlJc w:val="left"/>
      <w:pPr>
        <w:ind w:left="0" w:hanging="240"/>
      </w:pPr>
      <w:rPr>
        <w:rFonts w:ascii="Arial" w:eastAsia="Arial" w:hAnsi="Arial" w:hint="default"/>
        <w:w w:val="99"/>
        <w:sz w:val="20"/>
        <w:szCs w:val="20"/>
      </w:rPr>
    </w:lvl>
    <w:lvl w:ilvl="1" w:tplc="3864C73C">
      <w:start w:val="1"/>
      <w:numFmt w:val="bullet"/>
      <w:lvlText w:val="•"/>
      <w:lvlJc w:val="left"/>
      <w:pPr>
        <w:ind w:left="948" w:hanging="240"/>
      </w:pPr>
      <w:rPr>
        <w:rFonts w:hint="default"/>
      </w:rPr>
    </w:lvl>
    <w:lvl w:ilvl="2" w:tplc="0742C1C0">
      <w:start w:val="1"/>
      <w:numFmt w:val="bullet"/>
      <w:lvlText w:val="•"/>
      <w:lvlJc w:val="left"/>
      <w:pPr>
        <w:ind w:left="1896" w:hanging="240"/>
      </w:pPr>
      <w:rPr>
        <w:rFonts w:hint="default"/>
      </w:rPr>
    </w:lvl>
    <w:lvl w:ilvl="3" w:tplc="7E284210">
      <w:start w:val="1"/>
      <w:numFmt w:val="bullet"/>
      <w:lvlText w:val="•"/>
      <w:lvlJc w:val="left"/>
      <w:pPr>
        <w:ind w:left="2844" w:hanging="240"/>
      </w:pPr>
      <w:rPr>
        <w:rFonts w:hint="default"/>
      </w:rPr>
    </w:lvl>
    <w:lvl w:ilvl="4" w:tplc="C7C0B75A">
      <w:start w:val="1"/>
      <w:numFmt w:val="bullet"/>
      <w:lvlText w:val="•"/>
      <w:lvlJc w:val="left"/>
      <w:pPr>
        <w:ind w:left="3792" w:hanging="240"/>
      </w:pPr>
      <w:rPr>
        <w:rFonts w:hint="default"/>
      </w:rPr>
    </w:lvl>
    <w:lvl w:ilvl="5" w:tplc="940C3802">
      <w:start w:val="1"/>
      <w:numFmt w:val="bullet"/>
      <w:lvlText w:val="•"/>
      <w:lvlJc w:val="left"/>
      <w:pPr>
        <w:ind w:left="4740" w:hanging="240"/>
      </w:pPr>
      <w:rPr>
        <w:rFonts w:hint="default"/>
      </w:rPr>
    </w:lvl>
    <w:lvl w:ilvl="6" w:tplc="F6328F66">
      <w:start w:val="1"/>
      <w:numFmt w:val="bullet"/>
      <w:lvlText w:val="•"/>
      <w:lvlJc w:val="left"/>
      <w:pPr>
        <w:ind w:left="5688" w:hanging="240"/>
      </w:pPr>
      <w:rPr>
        <w:rFonts w:hint="default"/>
      </w:rPr>
    </w:lvl>
    <w:lvl w:ilvl="7" w:tplc="E6169570">
      <w:start w:val="1"/>
      <w:numFmt w:val="bullet"/>
      <w:lvlText w:val="•"/>
      <w:lvlJc w:val="left"/>
      <w:pPr>
        <w:ind w:left="6636" w:hanging="240"/>
      </w:pPr>
      <w:rPr>
        <w:rFonts w:hint="default"/>
      </w:rPr>
    </w:lvl>
    <w:lvl w:ilvl="8" w:tplc="71C61D86">
      <w:start w:val="1"/>
      <w:numFmt w:val="bullet"/>
      <w:lvlText w:val="•"/>
      <w:lvlJc w:val="left"/>
      <w:pPr>
        <w:ind w:left="7584" w:hanging="240"/>
      </w:pPr>
      <w:rPr>
        <w:rFonts w:hint="default"/>
      </w:rPr>
    </w:lvl>
  </w:abstractNum>
  <w:abstractNum w:abstractNumId="34" w15:restartNumberingAfterBreak="0">
    <w:nsid w:val="0BB67524"/>
    <w:multiLevelType w:val="hybridMultilevel"/>
    <w:tmpl w:val="5628D11C"/>
    <w:lvl w:ilvl="0" w:tplc="CA303E40">
      <w:start w:val="1"/>
      <w:numFmt w:val="decimal"/>
      <w:lvlText w:val="%1."/>
      <w:lvlJc w:val="left"/>
      <w:pPr>
        <w:ind w:left="0" w:hanging="221"/>
      </w:pPr>
      <w:rPr>
        <w:rFonts w:ascii="Arial" w:eastAsia="Arial" w:hAnsi="Arial" w:hint="default"/>
        <w:w w:val="99"/>
        <w:sz w:val="20"/>
        <w:szCs w:val="20"/>
      </w:rPr>
    </w:lvl>
    <w:lvl w:ilvl="1" w:tplc="A7281F94">
      <w:start w:val="1"/>
      <w:numFmt w:val="bullet"/>
      <w:lvlText w:val="•"/>
      <w:lvlJc w:val="left"/>
      <w:pPr>
        <w:ind w:left="948" w:hanging="221"/>
      </w:pPr>
      <w:rPr>
        <w:rFonts w:hint="default"/>
      </w:rPr>
    </w:lvl>
    <w:lvl w:ilvl="2" w:tplc="E40C46D6">
      <w:start w:val="1"/>
      <w:numFmt w:val="bullet"/>
      <w:lvlText w:val="•"/>
      <w:lvlJc w:val="left"/>
      <w:pPr>
        <w:ind w:left="1896" w:hanging="221"/>
      </w:pPr>
      <w:rPr>
        <w:rFonts w:hint="default"/>
      </w:rPr>
    </w:lvl>
    <w:lvl w:ilvl="3" w:tplc="FDFEA43E">
      <w:start w:val="1"/>
      <w:numFmt w:val="bullet"/>
      <w:lvlText w:val="•"/>
      <w:lvlJc w:val="left"/>
      <w:pPr>
        <w:ind w:left="2844" w:hanging="221"/>
      </w:pPr>
      <w:rPr>
        <w:rFonts w:hint="default"/>
      </w:rPr>
    </w:lvl>
    <w:lvl w:ilvl="4" w:tplc="6E2868C2">
      <w:start w:val="1"/>
      <w:numFmt w:val="bullet"/>
      <w:lvlText w:val="•"/>
      <w:lvlJc w:val="left"/>
      <w:pPr>
        <w:ind w:left="3792" w:hanging="221"/>
      </w:pPr>
      <w:rPr>
        <w:rFonts w:hint="default"/>
      </w:rPr>
    </w:lvl>
    <w:lvl w:ilvl="5" w:tplc="4EA23116">
      <w:start w:val="1"/>
      <w:numFmt w:val="bullet"/>
      <w:lvlText w:val="•"/>
      <w:lvlJc w:val="left"/>
      <w:pPr>
        <w:ind w:left="4740" w:hanging="221"/>
      </w:pPr>
      <w:rPr>
        <w:rFonts w:hint="default"/>
      </w:rPr>
    </w:lvl>
    <w:lvl w:ilvl="6" w:tplc="A86CB70A">
      <w:start w:val="1"/>
      <w:numFmt w:val="bullet"/>
      <w:lvlText w:val="•"/>
      <w:lvlJc w:val="left"/>
      <w:pPr>
        <w:ind w:left="5688" w:hanging="221"/>
      </w:pPr>
      <w:rPr>
        <w:rFonts w:hint="default"/>
      </w:rPr>
    </w:lvl>
    <w:lvl w:ilvl="7" w:tplc="77A67FA4">
      <w:start w:val="1"/>
      <w:numFmt w:val="bullet"/>
      <w:lvlText w:val="•"/>
      <w:lvlJc w:val="left"/>
      <w:pPr>
        <w:ind w:left="6636" w:hanging="221"/>
      </w:pPr>
      <w:rPr>
        <w:rFonts w:hint="default"/>
      </w:rPr>
    </w:lvl>
    <w:lvl w:ilvl="8" w:tplc="5CEE9AFE">
      <w:start w:val="1"/>
      <w:numFmt w:val="bullet"/>
      <w:lvlText w:val="•"/>
      <w:lvlJc w:val="left"/>
      <w:pPr>
        <w:ind w:left="7584" w:hanging="221"/>
      </w:pPr>
      <w:rPr>
        <w:rFonts w:hint="default"/>
      </w:rPr>
    </w:lvl>
  </w:abstractNum>
  <w:abstractNum w:abstractNumId="35" w15:restartNumberingAfterBreak="0">
    <w:nsid w:val="0BDD5FBB"/>
    <w:multiLevelType w:val="hybridMultilevel"/>
    <w:tmpl w:val="AB682198"/>
    <w:lvl w:ilvl="0" w:tplc="23A6E37E">
      <w:start w:val="1"/>
      <w:numFmt w:val="decimal"/>
      <w:lvlText w:val="%1."/>
      <w:lvlJc w:val="left"/>
      <w:pPr>
        <w:ind w:left="0" w:hanging="245"/>
      </w:pPr>
      <w:rPr>
        <w:rFonts w:ascii="Arial" w:eastAsia="Arial" w:hAnsi="Arial" w:hint="default"/>
        <w:w w:val="99"/>
        <w:sz w:val="20"/>
        <w:szCs w:val="20"/>
      </w:rPr>
    </w:lvl>
    <w:lvl w:ilvl="1" w:tplc="D9BA3A78">
      <w:start w:val="1"/>
      <w:numFmt w:val="bullet"/>
      <w:lvlText w:val="•"/>
      <w:lvlJc w:val="left"/>
      <w:pPr>
        <w:ind w:left="948" w:hanging="245"/>
      </w:pPr>
      <w:rPr>
        <w:rFonts w:hint="default"/>
      </w:rPr>
    </w:lvl>
    <w:lvl w:ilvl="2" w:tplc="9E62AC1E">
      <w:start w:val="1"/>
      <w:numFmt w:val="bullet"/>
      <w:lvlText w:val="•"/>
      <w:lvlJc w:val="left"/>
      <w:pPr>
        <w:ind w:left="1896" w:hanging="245"/>
      </w:pPr>
      <w:rPr>
        <w:rFonts w:hint="default"/>
      </w:rPr>
    </w:lvl>
    <w:lvl w:ilvl="3" w:tplc="AAFE7A52">
      <w:start w:val="1"/>
      <w:numFmt w:val="bullet"/>
      <w:lvlText w:val="•"/>
      <w:lvlJc w:val="left"/>
      <w:pPr>
        <w:ind w:left="2844" w:hanging="245"/>
      </w:pPr>
      <w:rPr>
        <w:rFonts w:hint="default"/>
      </w:rPr>
    </w:lvl>
    <w:lvl w:ilvl="4" w:tplc="159C5088">
      <w:start w:val="1"/>
      <w:numFmt w:val="bullet"/>
      <w:lvlText w:val="•"/>
      <w:lvlJc w:val="left"/>
      <w:pPr>
        <w:ind w:left="3792" w:hanging="245"/>
      </w:pPr>
      <w:rPr>
        <w:rFonts w:hint="default"/>
      </w:rPr>
    </w:lvl>
    <w:lvl w:ilvl="5" w:tplc="FE12AA40">
      <w:start w:val="1"/>
      <w:numFmt w:val="bullet"/>
      <w:lvlText w:val="•"/>
      <w:lvlJc w:val="left"/>
      <w:pPr>
        <w:ind w:left="4740" w:hanging="245"/>
      </w:pPr>
      <w:rPr>
        <w:rFonts w:hint="default"/>
      </w:rPr>
    </w:lvl>
    <w:lvl w:ilvl="6" w:tplc="069273C8">
      <w:start w:val="1"/>
      <w:numFmt w:val="bullet"/>
      <w:lvlText w:val="•"/>
      <w:lvlJc w:val="left"/>
      <w:pPr>
        <w:ind w:left="5688" w:hanging="245"/>
      </w:pPr>
      <w:rPr>
        <w:rFonts w:hint="default"/>
      </w:rPr>
    </w:lvl>
    <w:lvl w:ilvl="7" w:tplc="5F3E5D9A">
      <w:start w:val="1"/>
      <w:numFmt w:val="bullet"/>
      <w:lvlText w:val="•"/>
      <w:lvlJc w:val="left"/>
      <w:pPr>
        <w:ind w:left="6636" w:hanging="245"/>
      </w:pPr>
      <w:rPr>
        <w:rFonts w:hint="default"/>
      </w:rPr>
    </w:lvl>
    <w:lvl w:ilvl="8" w:tplc="3C76F57A">
      <w:start w:val="1"/>
      <w:numFmt w:val="bullet"/>
      <w:lvlText w:val="•"/>
      <w:lvlJc w:val="left"/>
      <w:pPr>
        <w:ind w:left="7584" w:hanging="245"/>
      </w:pPr>
      <w:rPr>
        <w:rFonts w:hint="default"/>
      </w:rPr>
    </w:lvl>
  </w:abstractNum>
  <w:abstractNum w:abstractNumId="36" w15:restartNumberingAfterBreak="0">
    <w:nsid w:val="0BFD2B48"/>
    <w:multiLevelType w:val="hybridMultilevel"/>
    <w:tmpl w:val="2CD20488"/>
    <w:lvl w:ilvl="0" w:tplc="24343D24">
      <w:start w:val="1"/>
      <w:numFmt w:val="decimal"/>
      <w:lvlText w:val="%1."/>
      <w:lvlJc w:val="left"/>
      <w:pPr>
        <w:ind w:left="0" w:hanging="250"/>
      </w:pPr>
      <w:rPr>
        <w:rFonts w:ascii="Arial" w:eastAsia="Arial" w:hAnsi="Arial" w:hint="default"/>
        <w:w w:val="99"/>
        <w:sz w:val="20"/>
        <w:szCs w:val="20"/>
      </w:rPr>
    </w:lvl>
    <w:lvl w:ilvl="1" w:tplc="E7BA87EC">
      <w:start w:val="1"/>
      <w:numFmt w:val="bullet"/>
      <w:lvlText w:val="•"/>
      <w:lvlJc w:val="left"/>
      <w:pPr>
        <w:ind w:left="948" w:hanging="250"/>
      </w:pPr>
      <w:rPr>
        <w:rFonts w:hint="default"/>
      </w:rPr>
    </w:lvl>
    <w:lvl w:ilvl="2" w:tplc="01EC1D38">
      <w:start w:val="1"/>
      <w:numFmt w:val="bullet"/>
      <w:lvlText w:val="•"/>
      <w:lvlJc w:val="left"/>
      <w:pPr>
        <w:ind w:left="1896" w:hanging="250"/>
      </w:pPr>
      <w:rPr>
        <w:rFonts w:hint="default"/>
      </w:rPr>
    </w:lvl>
    <w:lvl w:ilvl="3" w:tplc="3BACA9FC">
      <w:start w:val="1"/>
      <w:numFmt w:val="bullet"/>
      <w:lvlText w:val="•"/>
      <w:lvlJc w:val="left"/>
      <w:pPr>
        <w:ind w:left="2844" w:hanging="250"/>
      </w:pPr>
      <w:rPr>
        <w:rFonts w:hint="default"/>
      </w:rPr>
    </w:lvl>
    <w:lvl w:ilvl="4" w:tplc="BA223DDE">
      <w:start w:val="1"/>
      <w:numFmt w:val="bullet"/>
      <w:lvlText w:val="•"/>
      <w:lvlJc w:val="left"/>
      <w:pPr>
        <w:ind w:left="3792" w:hanging="250"/>
      </w:pPr>
      <w:rPr>
        <w:rFonts w:hint="default"/>
      </w:rPr>
    </w:lvl>
    <w:lvl w:ilvl="5" w:tplc="FD6A8774">
      <w:start w:val="1"/>
      <w:numFmt w:val="bullet"/>
      <w:lvlText w:val="•"/>
      <w:lvlJc w:val="left"/>
      <w:pPr>
        <w:ind w:left="4740" w:hanging="250"/>
      </w:pPr>
      <w:rPr>
        <w:rFonts w:hint="default"/>
      </w:rPr>
    </w:lvl>
    <w:lvl w:ilvl="6" w:tplc="0B18D95C">
      <w:start w:val="1"/>
      <w:numFmt w:val="bullet"/>
      <w:lvlText w:val="•"/>
      <w:lvlJc w:val="left"/>
      <w:pPr>
        <w:ind w:left="5688" w:hanging="250"/>
      </w:pPr>
      <w:rPr>
        <w:rFonts w:hint="default"/>
      </w:rPr>
    </w:lvl>
    <w:lvl w:ilvl="7" w:tplc="3064BF48">
      <w:start w:val="1"/>
      <w:numFmt w:val="bullet"/>
      <w:lvlText w:val="•"/>
      <w:lvlJc w:val="left"/>
      <w:pPr>
        <w:ind w:left="6636" w:hanging="250"/>
      </w:pPr>
      <w:rPr>
        <w:rFonts w:hint="default"/>
      </w:rPr>
    </w:lvl>
    <w:lvl w:ilvl="8" w:tplc="C2025390">
      <w:start w:val="1"/>
      <w:numFmt w:val="bullet"/>
      <w:lvlText w:val="•"/>
      <w:lvlJc w:val="left"/>
      <w:pPr>
        <w:ind w:left="7584" w:hanging="250"/>
      </w:pPr>
      <w:rPr>
        <w:rFonts w:hint="default"/>
      </w:rPr>
    </w:lvl>
  </w:abstractNum>
  <w:abstractNum w:abstractNumId="37" w15:restartNumberingAfterBreak="0">
    <w:nsid w:val="0C0667E2"/>
    <w:multiLevelType w:val="hybridMultilevel"/>
    <w:tmpl w:val="11FEA676"/>
    <w:lvl w:ilvl="0" w:tplc="7FBE1384">
      <w:start w:val="1"/>
      <w:numFmt w:val="decimal"/>
      <w:lvlText w:val="%1."/>
      <w:lvlJc w:val="left"/>
      <w:pPr>
        <w:ind w:left="0" w:hanging="228"/>
      </w:pPr>
      <w:rPr>
        <w:rFonts w:ascii="Arial" w:eastAsia="Arial" w:hAnsi="Arial" w:hint="default"/>
        <w:spacing w:val="-1"/>
        <w:w w:val="99"/>
        <w:sz w:val="20"/>
        <w:szCs w:val="20"/>
      </w:rPr>
    </w:lvl>
    <w:lvl w:ilvl="1" w:tplc="17C09B40">
      <w:start w:val="1"/>
      <w:numFmt w:val="bullet"/>
      <w:lvlText w:val="•"/>
      <w:lvlJc w:val="left"/>
      <w:pPr>
        <w:ind w:left="948" w:hanging="228"/>
      </w:pPr>
      <w:rPr>
        <w:rFonts w:hint="default"/>
      </w:rPr>
    </w:lvl>
    <w:lvl w:ilvl="2" w:tplc="533EF754">
      <w:start w:val="1"/>
      <w:numFmt w:val="bullet"/>
      <w:lvlText w:val="•"/>
      <w:lvlJc w:val="left"/>
      <w:pPr>
        <w:ind w:left="1896" w:hanging="228"/>
      </w:pPr>
      <w:rPr>
        <w:rFonts w:hint="default"/>
      </w:rPr>
    </w:lvl>
    <w:lvl w:ilvl="3" w:tplc="EF506060">
      <w:start w:val="1"/>
      <w:numFmt w:val="bullet"/>
      <w:lvlText w:val="•"/>
      <w:lvlJc w:val="left"/>
      <w:pPr>
        <w:ind w:left="2844" w:hanging="228"/>
      </w:pPr>
      <w:rPr>
        <w:rFonts w:hint="default"/>
      </w:rPr>
    </w:lvl>
    <w:lvl w:ilvl="4" w:tplc="A4F28564">
      <w:start w:val="1"/>
      <w:numFmt w:val="bullet"/>
      <w:lvlText w:val="•"/>
      <w:lvlJc w:val="left"/>
      <w:pPr>
        <w:ind w:left="3792" w:hanging="228"/>
      </w:pPr>
      <w:rPr>
        <w:rFonts w:hint="default"/>
      </w:rPr>
    </w:lvl>
    <w:lvl w:ilvl="5" w:tplc="ABC2E404">
      <w:start w:val="1"/>
      <w:numFmt w:val="bullet"/>
      <w:lvlText w:val="•"/>
      <w:lvlJc w:val="left"/>
      <w:pPr>
        <w:ind w:left="4740" w:hanging="228"/>
      </w:pPr>
      <w:rPr>
        <w:rFonts w:hint="default"/>
      </w:rPr>
    </w:lvl>
    <w:lvl w:ilvl="6" w:tplc="14C4EF5E">
      <w:start w:val="1"/>
      <w:numFmt w:val="bullet"/>
      <w:lvlText w:val="•"/>
      <w:lvlJc w:val="left"/>
      <w:pPr>
        <w:ind w:left="5688" w:hanging="228"/>
      </w:pPr>
      <w:rPr>
        <w:rFonts w:hint="default"/>
      </w:rPr>
    </w:lvl>
    <w:lvl w:ilvl="7" w:tplc="A3184DA2">
      <w:start w:val="1"/>
      <w:numFmt w:val="bullet"/>
      <w:lvlText w:val="•"/>
      <w:lvlJc w:val="left"/>
      <w:pPr>
        <w:ind w:left="6636" w:hanging="228"/>
      </w:pPr>
      <w:rPr>
        <w:rFonts w:hint="default"/>
      </w:rPr>
    </w:lvl>
    <w:lvl w:ilvl="8" w:tplc="D4009230">
      <w:start w:val="1"/>
      <w:numFmt w:val="bullet"/>
      <w:lvlText w:val="•"/>
      <w:lvlJc w:val="left"/>
      <w:pPr>
        <w:ind w:left="7584" w:hanging="228"/>
      </w:pPr>
      <w:rPr>
        <w:rFonts w:hint="default"/>
      </w:rPr>
    </w:lvl>
  </w:abstractNum>
  <w:abstractNum w:abstractNumId="38" w15:restartNumberingAfterBreak="0">
    <w:nsid w:val="0C4C0090"/>
    <w:multiLevelType w:val="hybridMultilevel"/>
    <w:tmpl w:val="9370A692"/>
    <w:lvl w:ilvl="0" w:tplc="C4463930">
      <w:start w:val="1"/>
      <w:numFmt w:val="decimal"/>
      <w:lvlText w:val="%1."/>
      <w:lvlJc w:val="left"/>
      <w:pPr>
        <w:ind w:left="0" w:hanging="221"/>
      </w:pPr>
      <w:rPr>
        <w:rFonts w:ascii="Arial" w:eastAsia="Arial" w:hAnsi="Arial" w:hint="default"/>
        <w:spacing w:val="-1"/>
        <w:w w:val="99"/>
        <w:sz w:val="20"/>
        <w:szCs w:val="20"/>
      </w:rPr>
    </w:lvl>
    <w:lvl w:ilvl="1" w:tplc="35EE4CCC">
      <w:start w:val="1"/>
      <w:numFmt w:val="bullet"/>
      <w:lvlText w:val="•"/>
      <w:lvlJc w:val="left"/>
      <w:pPr>
        <w:ind w:left="948" w:hanging="221"/>
      </w:pPr>
      <w:rPr>
        <w:rFonts w:hint="default"/>
      </w:rPr>
    </w:lvl>
    <w:lvl w:ilvl="2" w:tplc="A9AC9C70">
      <w:start w:val="1"/>
      <w:numFmt w:val="bullet"/>
      <w:lvlText w:val="•"/>
      <w:lvlJc w:val="left"/>
      <w:pPr>
        <w:ind w:left="1896" w:hanging="221"/>
      </w:pPr>
      <w:rPr>
        <w:rFonts w:hint="default"/>
      </w:rPr>
    </w:lvl>
    <w:lvl w:ilvl="3" w:tplc="F4C82B06">
      <w:start w:val="1"/>
      <w:numFmt w:val="bullet"/>
      <w:lvlText w:val="•"/>
      <w:lvlJc w:val="left"/>
      <w:pPr>
        <w:ind w:left="2844" w:hanging="221"/>
      </w:pPr>
      <w:rPr>
        <w:rFonts w:hint="default"/>
      </w:rPr>
    </w:lvl>
    <w:lvl w:ilvl="4" w:tplc="062056C8">
      <w:start w:val="1"/>
      <w:numFmt w:val="bullet"/>
      <w:lvlText w:val="•"/>
      <w:lvlJc w:val="left"/>
      <w:pPr>
        <w:ind w:left="3792" w:hanging="221"/>
      </w:pPr>
      <w:rPr>
        <w:rFonts w:hint="default"/>
      </w:rPr>
    </w:lvl>
    <w:lvl w:ilvl="5" w:tplc="A2644852">
      <w:start w:val="1"/>
      <w:numFmt w:val="bullet"/>
      <w:lvlText w:val="•"/>
      <w:lvlJc w:val="left"/>
      <w:pPr>
        <w:ind w:left="4740" w:hanging="221"/>
      </w:pPr>
      <w:rPr>
        <w:rFonts w:hint="default"/>
      </w:rPr>
    </w:lvl>
    <w:lvl w:ilvl="6" w:tplc="FFEC8F3E">
      <w:start w:val="1"/>
      <w:numFmt w:val="bullet"/>
      <w:lvlText w:val="•"/>
      <w:lvlJc w:val="left"/>
      <w:pPr>
        <w:ind w:left="5688" w:hanging="221"/>
      </w:pPr>
      <w:rPr>
        <w:rFonts w:hint="default"/>
      </w:rPr>
    </w:lvl>
    <w:lvl w:ilvl="7" w:tplc="ABECEB1E">
      <w:start w:val="1"/>
      <w:numFmt w:val="bullet"/>
      <w:lvlText w:val="•"/>
      <w:lvlJc w:val="left"/>
      <w:pPr>
        <w:ind w:left="6636" w:hanging="221"/>
      </w:pPr>
      <w:rPr>
        <w:rFonts w:hint="default"/>
      </w:rPr>
    </w:lvl>
    <w:lvl w:ilvl="8" w:tplc="666EEB44">
      <w:start w:val="1"/>
      <w:numFmt w:val="bullet"/>
      <w:lvlText w:val="•"/>
      <w:lvlJc w:val="left"/>
      <w:pPr>
        <w:ind w:left="7584" w:hanging="221"/>
      </w:pPr>
      <w:rPr>
        <w:rFonts w:hint="default"/>
      </w:rPr>
    </w:lvl>
  </w:abstractNum>
  <w:abstractNum w:abstractNumId="39" w15:restartNumberingAfterBreak="0">
    <w:nsid w:val="0CA82BF5"/>
    <w:multiLevelType w:val="hybridMultilevel"/>
    <w:tmpl w:val="3E022A80"/>
    <w:lvl w:ilvl="0" w:tplc="FAC894C2">
      <w:start w:val="1"/>
      <w:numFmt w:val="decimal"/>
      <w:lvlText w:val="%1."/>
      <w:lvlJc w:val="left"/>
      <w:pPr>
        <w:ind w:left="0" w:hanging="243"/>
      </w:pPr>
      <w:rPr>
        <w:rFonts w:ascii="Arial" w:eastAsia="Arial" w:hAnsi="Arial" w:hint="default"/>
        <w:w w:val="99"/>
        <w:sz w:val="20"/>
        <w:szCs w:val="20"/>
      </w:rPr>
    </w:lvl>
    <w:lvl w:ilvl="1" w:tplc="842CF54A">
      <w:start w:val="1"/>
      <w:numFmt w:val="bullet"/>
      <w:lvlText w:val="•"/>
      <w:lvlJc w:val="left"/>
      <w:pPr>
        <w:ind w:left="948" w:hanging="243"/>
      </w:pPr>
      <w:rPr>
        <w:rFonts w:hint="default"/>
      </w:rPr>
    </w:lvl>
    <w:lvl w:ilvl="2" w:tplc="BB46F760">
      <w:start w:val="1"/>
      <w:numFmt w:val="bullet"/>
      <w:lvlText w:val="•"/>
      <w:lvlJc w:val="left"/>
      <w:pPr>
        <w:ind w:left="1896" w:hanging="243"/>
      </w:pPr>
      <w:rPr>
        <w:rFonts w:hint="default"/>
      </w:rPr>
    </w:lvl>
    <w:lvl w:ilvl="3" w:tplc="A126C9FC">
      <w:start w:val="1"/>
      <w:numFmt w:val="bullet"/>
      <w:lvlText w:val="•"/>
      <w:lvlJc w:val="left"/>
      <w:pPr>
        <w:ind w:left="2844" w:hanging="243"/>
      </w:pPr>
      <w:rPr>
        <w:rFonts w:hint="default"/>
      </w:rPr>
    </w:lvl>
    <w:lvl w:ilvl="4" w:tplc="64DA794A">
      <w:start w:val="1"/>
      <w:numFmt w:val="bullet"/>
      <w:lvlText w:val="•"/>
      <w:lvlJc w:val="left"/>
      <w:pPr>
        <w:ind w:left="3792" w:hanging="243"/>
      </w:pPr>
      <w:rPr>
        <w:rFonts w:hint="default"/>
      </w:rPr>
    </w:lvl>
    <w:lvl w:ilvl="5" w:tplc="7A907C86">
      <w:start w:val="1"/>
      <w:numFmt w:val="bullet"/>
      <w:lvlText w:val="•"/>
      <w:lvlJc w:val="left"/>
      <w:pPr>
        <w:ind w:left="4740" w:hanging="243"/>
      </w:pPr>
      <w:rPr>
        <w:rFonts w:hint="default"/>
      </w:rPr>
    </w:lvl>
    <w:lvl w:ilvl="6" w:tplc="8A00B93C">
      <w:start w:val="1"/>
      <w:numFmt w:val="bullet"/>
      <w:lvlText w:val="•"/>
      <w:lvlJc w:val="left"/>
      <w:pPr>
        <w:ind w:left="5688" w:hanging="243"/>
      </w:pPr>
      <w:rPr>
        <w:rFonts w:hint="default"/>
      </w:rPr>
    </w:lvl>
    <w:lvl w:ilvl="7" w:tplc="D666B7E0">
      <w:start w:val="1"/>
      <w:numFmt w:val="bullet"/>
      <w:lvlText w:val="•"/>
      <w:lvlJc w:val="left"/>
      <w:pPr>
        <w:ind w:left="6636" w:hanging="243"/>
      </w:pPr>
      <w:rPr>
        <w:rFonts w:hint="default"/>
      </w:rPr>
    </w:lvl>
    <w:lvl w:ilvl="8" w:tplc="C31CA1DA">
      <w:start w:val="1"/>
      <w:numFmt w:val="bullet"/>
      <w:lvlText w:val="•"/>
      <w:lvlJc w:val="left"/>
      <w:pPr>
        <w:ind w:left="7584" w:hanging="243"/>
      </w:pPr>
      <w:rPr>
        <w:rFonts w:hint="default"/>
      </w:rPr>
    </w:lvl>
  </w:abstractNum>
  <w:abstractNum w:abstractNumId="40" w15:restartNumberingAfterBreak="0">
    <w:nsid w:val="0CB0739C"/>
    <w:multiLevelType w:val="hybridMultilevel"/>
    <w:tmpl w:val="E4BED79C"/>
    <w:lvl w:ilvl="0" w:tplc="30208D24">
      <w:start w:val="1"/>
      <w:numFmt w:val="decimal"/>
      <w:lvlText w:val="%1."/>
      <w:lvlJc w:val="left"/>
      <w:pPr>
        <w:ind w:left="0" w:hanging="247"/>
      </w:pPr>
      <w:rPr>
        <w:rFonts w:ascii="Arial" w:eastAsia="Arial" w:hAnsi="Arial" w:hint="default"/>
        <w:w w:val="99"/>
        <w:sz w:val="20"/>
        <w:szCs w:val="20"/>
      </w:rPr>
    </w:lvl>
    <w:lvl w:ilvl="1" w:tplc="4544C874">
      <w:start w:val="1"/>
      <w:numFmt w:val="bullet"/>
      <w:lvlText w:val="•"/>
      <w:lvlJc w:val="left"/>
      <w:pPr>
        <w:ind w:left="948" w:hanging="247"/>
      </w:pPr>
      <w:rPr>
        <w:rFonts w:hint="default"/>
      </w:rPr>
    </w:lvl>
    <w:lvl w:ilvl="2" w:tplc="97CC11F4">
      <w:start w:val="1"/>
      <w:numFmt w:val="bullet"/>
      <w:lvlText w:val="•"/>
      <w:lvlJc w:val="left"/>
      <w:pPr>
        <w:ind w:left="1896" w:hanging="247"/>
      </w:pPr>
      <w:rPr>
        <w:rFonts w:hint="default"/>
      </w:rPr>
    </w:lvl>
    <w:lvl w:ilvl="3" w:tplc="2E98CABC">
      <w:start w:val="1"/>
      <w:numFmt w:val="bullet"/>
      <w:lvlText w:val="•"/>
      <w:lvlJc w:val="left"/>
      <w:pPr>
        <w:ind w:left="2844" w:hanging="247"/>
      </w:pPr>
      <w:rPr>
        <w:rFonts w:hint="default"/>
      </w:rPr>
    </w:lvl>
    <w:lvl w:ilvl="4" w:tplc="4D981A44">
      <w:start w:val="1"/>
      <w:numFmt w:val="bullet"/>
      <w:lvlText w:val="•"/>
      <w:lvlJc w:val="left"/>
      <w:pPr>
        <w:ind w:left="3792" w:hanging="247"/>
      </w:pPr>
      <w:rPr>
        <w:rFonts w:hint="default"/>
      </w:rPr>
    </w:lvl>
    <w:lvl w:ilvl="5" w:tplc="23A28A42">
      <w:start w:val="1"/>
      <w:numFmt w:val="bullet"/>
      <w:lvlText w:val="•"/>
      <w:lvlJc w:val="left"/>
      <w:pPr>
        <w:ind w:left="4740" w:hanging="247"/>
      </w:pPr>
      <w:rPr>
        <w:rFonts w:hint="default"/>
      </w:rPr>
    </w:lvl>
    <w:lvl w:ilvl="6" w:tplc="9926B284">
      <w:start w:val="1"/>
      <w:numFmt w:val="bullet"/>
      <w:lvlText w:val="•"/>
      <w:lvlJc w:val="left"/>
      <w:pPr>
        <w:ind w:left="5688" w:hanging="247"/>
      </w:pPr>
      <w:rPr>
        <w:rFonts w:hint="default"/>
      </w:rPr>
    </w:lvl>
    <w:lvl w:ilvl="7" w:tplc="1B1AFD54">
      <w:start w:val="1"/>
      <w:numFmt w:val="bullet"/>
      <w:lvlText w:val="•"/>
      <w:lvlJc w:val="left"/>
      <w:pPr>
        <w:ind w:left="6636" w:hanging="247"/>
      </w:pPr>
      <w:rPr>
        <w:rFonts w:hint="default"/>
      </w:rPr>
    </w:lvl>
    <w:lvl w:ilvl="8" w:tplc="4056A22E">
      <w:start w:val="1"/>
      <w:numFmt w:val="bullet"/>
      <w:lvlText w:val="•"/>
      <w:lvlJc w:val="left"/>
      <w:pPr>
        <w:ind w:left="7584" w:hanging="247"/>
      </w:pPr>
      <w:rPr>
        <w:rFonts w:hint="default"/>
      </w:rPr>
    </w:lvl>
  </w:abstractNum>
  <w:abstractNum w:abstractNumId="41" w15:restartNumberingAfterBreak="0">
    <w:nsid w:val="0D60593E"/>
    <w:multiLevelType w:val="hybridMultilevel"/>
    <w:tmpl w:val="F1284462"/>
    <w:lvl w:ilvl="0" w:tplc="B2783F4C">
      <w:start w:val="1"/>
      <w:numFmt w:val="decimal"/>
      <w:lvlText w:val="%1."/>
      <w:lvlJc w:val="left"/>
      <w:pPr>
        <w:ind w:left="0" w:hanging="233"/>
      </w:pPr>
      <w:rPr>
        <w:rFonts w:ascii="Arial" w:eastAsia="Arial" w:hAnsi="Arial" w:hint="default"/>
        <w:w w:val="99"/>
        <w:sz w:val="20"/>
        <w:szCs w:val="20"/>
      </w:rPr>
    </w:lvl>
    <w:lvl w:ilvl="1" w:tplc="C6E6DD36">
      <w:start w:val="1"/>
      <w:numFmt w:val="bullet"/>
      <w:lvlText w:val="•"/>
      <w:lvlJc w:val="left"/>
      <w:pPr>
        <w:ind w:left="948" w:hanging="233"/>
      </w:pPr>
      <w:rPr>
        <w:rFonts w:hint="default"/>
      </w:rPr>
    </w:lvl>
    <w:lvl w:ilvl="2" w:tplc="239C99DA">
      <w:start w:val="1"/>
      <w:numFmt w:val="bullet"/>
      <w:lvlText w:val="•"/>
      <w:lvlJc w:val="left"/>
      <w:pPr>
        <w:ind w:left="1896" w:hanging="233"/>
      </w:pPr>
      <w:rPr>
        <w:rFonts w:hint="default"/>
      </w:rPr>
    </w:lvl>
    <w:lvl w:ilvl="3" w:tplc="B3D47422">
      <w:start w:val="1"/>
      <w:numFmt w:val="bullet"/>
      <w:lvlText w:val="•"/>
      <w:lvlJc w:val="left"/>
      <w:pPr>
        <w:ind w:left="2844" w:hanging="233"/>
      </w:pPr>
      <w:rPr>
        <w:rFonts w:hint="default"/>
      </w:rPr>
    </w:lvl>
    <w:lvl w:ilvl="4" w:tplc="AAC0047C">
      <w:start w:val="1"/>
      <w:numFmt w:val="bullet"/>
      <w:lvlText w:val="•"/>
      <w:lvlJc w:val="left"/>
      <w:pPr>
        <w:ind w:left="3792" w:hanging="233"/>
      </w:pPr>
      <w:rPr>
        <w:rFonts w:hint="default"/>
      </w:rPr>
    </w:lvl>
    <w:lvl w:ilvl="5" w:tplc="8266FC60">
      <w:start w:val="1"/>
      <w:numFmt w:val="bullet"/>
      <w:lvlText w:val="•"/>
      <w:lvlJc w:val="left"/>
      <w:pPr>
        <w:ind w:left="4740" w:hanging="233"/>
      </w:pPr>
      <w:rPr>
        <w:rFonts w:hint="default"/>
      </w:rPr>
    </w:lvl>
    <w:lvl w:ilvl="6" w:tplc="B3821ABA">
      <w:start w:val="1"/>
      <w:numFmt w:val="bullet"/>
      <w:lvlText w:val="•"/>
      <w:lvlJc w:val="left"/>
      <w:pPr>
        <w:ind w:left="5688" w:hanging="233"/>
      </w:pPr>
      <w:rPr>
        <w:rFonts w:hint="default"/>
      </w:rPr>
    </w:lvl>
    <w:lvl w:ilvl="7" w:tplc="C8306F78">
      <w:start w:val="1"/>
      <w:numFmt w:val="bullet"/>
      <w:lvlText w:val="•"/>
      <w:lvlJc w:val="left"/>
      <w:pPr>
        <w:ind w:left="6636" w:hanging="233"/>
      </w:pPr>
      <w:rPr>
        <w:rFonts w:hint="default"/>
      </w:rPr>
    </w:lvl>
    <w:lvl w:ilvl="8" w:tplc="C2DE6558">
      <w:start w:val="1"/>
      <w:numFmt w:val="bullet"/>
      <w:lvlText w:val="•"/>
      <w:lvlJc w:val="left"/>
      <w:pPr>
        <w:ind w:left="7584" w:hanging="233"/>
      </w:pPr>
      <w:rPr>
        <w:rFonts w:hint="default"/>
      </w:rPr>
    </w:lvl>
  </w:abstractNum>
  <w:abstractNum w:abstractNumId="42" w15:restartNumberingAfterBreak="0">
    <w:nsid w:val="0D96789E"/>
    <w:multiLevelType w:val="multilevel"/>
    <w:tmpl w:val="2CF65B22"/>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3" w15:restartNumberingAfterBreak="0">
    <w:nsid w:val="0D9D6D1B"/>
    <w:multiLevelType w:val="hybridMultilevel"/>
    <w:tmpl w:val="EB88505A"/>
    <w:lvl w:ilvl="0" w:tplc="E7C4E6BC">
      <w:start w:val="1"/>
      <w:numFmt w:val="decimal"/>
      <w:lvlText w:val="%1."/>
      <w:lvlJc w:val="left"/>
      <w:pPr>
        <w:ind w:left="0" w:hanging="221"/>
      </w:pPr>
      <w:rPr>
        <w:rFonts w:ascii="Arial" w:eastAsia="Arial" w:hAnsi="Arial" w:hint="default"/>
        <w:w w:val="99"/>
        <w:sz w:val="20"/>
        <w:szCs w:val="20"/>
      </w:rPr>
    </w:lvl>
    <w:lvl w:ilvl="1" w:tplc="820EF770">
      <w:start w:val="1"/>
      <w:numFmt w:val="bullet"/>
      <w:lvlText w:val="•"/>
      <w:lvlJc w:val="left"/>
      <w:pPr>
        <w:ind w:left="948" w:hanging="221"/>
      </w:pPr>
      <w:rPr>
        <w:rFonts w:hint="default"/>
      </w:rPr>
    </w:lvl>
    <w:lvl w:ilvl="2" w:tplc="1408C6D8">
      <w:start w:val="1"/>
      <w:numFmt w:val="bullet"/>
      <w:lvlText w:val="•"/>
      <w:lvlJc w:val="left"/>
      <w:pPr>
        <w:ind w:left="1896" w:hanging="221"/>
      </w:pPr>
      <w:rPr>
        <w:rFonts w:hint="default"/>
      </w:rPr>
    </w:lvl>
    <w:lvl w:ilvl="3" w:tplc="03DC5EF2">
      <w:start w:val="1"/>
      <w:numFmt w:val="bullet"/>
      <w:lvlText w:val="•"/>
      <w:lvlJc w:val="left"/>
      <w:pPr>
        <w:ind w:left="2844" w:hanging="221"/>
      </w:pPr>
      <w:rPr>
        <w:rFonts w:hint="default"/>
      </w:rPr>
    </w:lvl>
    <w:lvl w:ilvl="4" w:tplc="D2823E6A">
      <w:start w:val="1"/>
      <w:numFmt w:val="bullet"/>
      <w:lvlText w:val="•"/>
      <w:lvlJc w:val="left"/>
      <w:pPr>
        <w:ind w:left="3792" w:hanging="221"/>
      </w:pPr>
      <w:rPr>
        <w:rFonts w:hint="default"/>
      </w:rPr>
    </w:lvl>
    <w:lvl w:ilvl="5" w:tplc="E850EB02">
      <w:start w:val="1"/>
      <w:numFmt w:val="bullet"/>
      <w:lvlText w:val="•"/>
      <w:lvlJc w:val="left"/>
      <w:pPr>
        <w:ind w:left="4740" w:hanging="221"/>
      </w:pPr>
      <w:rPr>
        <w:rFonts w:hint="default"/>
      </w:rPr>
    </w:lvl>
    <w:lvl w:ilvl="6" w:tplc="6C74FC2A">
      <w:start w:val="1"/>
      <w:numFmt w:val="bullet"/>
      <w:lvlText w:val="•"/>
      <w:lvlJc w:val="left"/>
      <w:pPr>
        <w:ind w:left="5688" w:hanging="221"/>
      </w:pPr>
      <w:rPr>
        <w:rFonts w:hint="default"/>
      </w:rPr>
    </w:lvl>
    <w:lvl w:ilvl="7" w:tplc="65E69AE0">
      <w:start w:val="1"/>
      <w:numFmt w:val="bullet"/>
      <w:lvlText w:val="•"/>
      <w:lvlJc w:val="left"/>
      <w:pPr>
        <w:ind w:left="6636" w:hanging="221"/>
      </w:pPr>
      <w:rPr>
        <w:rFonts w:hint="default"/>
      </w:rPr>
    </w:lvl>
    <w:lvl w:ilvl="8" w:tplc="13EA3648">
      <w:start w:val="1"/>
      <w:numFmt w:val="bullet"/>
      <w:lvlText w:val="•"/>
      <w:lvlJc w:val="left"/>
      <w:pPr>
        <w:ind w:left="7584" w:hanging="221"/>
      </w:pPr>
      <w:rPr>
        <w:rFonts w:hint="default"/>
      </w:rPr>
    </w:lvl>
  </w:abstractNum>
  <w:abstractNum w:abstractNumId="44" w15:restartNumberingAfterBreak="0">
    <w:nsid w:val="0DAC34E6"/>
    <w:multiLevelType w:val="hybridMultilevel"/>
    <w:tmpl w:val="3B6C0336"/>
    <w:lvl w:ilvl="0" w:tplc="9DCE9932">
      <w:start w:val="1"/>
      <w:numFmt w:val="decimal"/>
      <w:lvlText w:val="%1."/>
      <w:lvlJc w:val="left"/>
      <w:pPr>
        <w:ind w:left="0" w:hanging="240"/>
      </w:pPr>
      <w:rPr>
        <w:rFonts w:ascii="Arial" w:eastAsia="Arial" w:hAnsi="Arial" w:hint="default"/>
        <w:w w:val="99"/>
        <w:sz w:val="20"/>
        <w:szCs w:val="20"/>
      </w:rPr>
    </w:lvl>
    <w:lvl w:ilvl="1" w:tplc="8BCC9E1C">
      <w:start w:val="1"/>
      <w:numFmt w:val="bullet"/>
      <w:lvlText w:val="•"/>
      <w:lvlJc w:val="left"/>
      <w:pPr>
        <w:ind w:left="948" w:hanging="240"/>
      </w:pPr>
      <w:rPr>
        <w:rFonts w:hint="default"/>
      </w:rPr>
    </w:lvl>
    <w:lvl w:ilvl="2" w:tplc="47A035B0">
      <w:start w:val="1"/>
      <w:numFmt w:val="bullet"/>
      <w:lvlText w:val="•"/>
      <w:lvlJc w:val="left"/>
      <w:pPr>
        <w:ind w:left="1896" w:hanging="240"/>
      </w:pPr>
      <w:rPr>
        <w:rFonts w:hint="default"/>
      </w:rPr>
    </w:lvl>
    <w:lvl w:ilvl="3" w:tplc="09DCAA62">
      <w:start w:val="1"/>
      <w:numFmt w:val="bullet"/>
      <w:lvlText w:val="•"/>
      <w:lvlJc w:val="left"/>
      <w:pPr>
        <w:ind w:left="2844" w:hanging="240"/>
      </w:pPr>
      <w:rPr>
        <w:rFonts w:hint="default"/>
      </w:rPr>
    </w:lvl>
    <w:lvl w:ilvl="4" w:tplc="E29C249A">
      <w:start w:val="1"/>
      <w:numFmt w:val="bullet"/>
      <w:lvlText w:val="•"/>
      <w:lvlJc w:val="left"/>
      <w:pPr>
        <w:ind w:left="3792" w:hanging="240"/>
      </w:pPr>
      <w:rPr>
        <w:rFonts w:hint="default"/>
      </w:rPr>
    </w:lvl>
    <w:lvl w:ilvl="5" w:tplc="97C61016">
      <w:start w:val="1"/>
      <w:numFmt w:val="bullet"/>
      <w:lvlText w:val="•"/>
      <w:lvlJc w:val="left"/>
      <w:pPr>
        <w:ind w:left="4740" w:hanging="240"/>
      </w:pPr>
      <w:rPr>
        <w:rFonts w:hint="default"/>
      </w:rPr>
    </w:lvl>
    <w:lvl w:ilvl="6" w:tplc="9474B770">
      <w:start w:val="1"/>
      <w:numFmt w:val="bullet"/>
      <w:lvlText w:val="•"/>
      <w:lvlJc w:val="left"/>
      <w:pPr>
        <w:ind w:left="5688" w:hanging="240"/>
      </w:pPr>
      <w:rPr>
        <w:rFonts w:hint="default"/>
      </w:rPr>
    </w:lvl>
    <w:lvl w:ilvl="7" w:tplc="D6643282">
      <w:start w:val="1"/>
      <w:numFmt w:val="bullet"/>
      <w:lvlText w:val="•"/>
      <w:lvlJc w:val="left"/>
      <w:pPr>
        <w:ind w:left="6636" w:hanging="240"/>
      </w:pPr>
      <w:rPr>
        <w:rFonts w:hint="default"/>
      </w:rPr>
    </w:lvl>
    <w:lvl w:ilvl="8" w:tplc="20ACACB4">
      <w:start w:val="1"/>
      <w:numFmt w:val="bullet"/>
      <w:lvlText w:val="•"/>
      <w:lvlJc w:val="left"/>
      <w:pPr>
        <w:ind w:left="7584" w:hanging="240"/>
      </w:pPr>
      <w:rPr>
        <w:rFonts w:hint="default"/>
      </w:rPr>
    </w:lvl>
  </w:abstractNum>
  <w:abstractNum w:abstractNumId="45" w15:restartNumberingAfterBreak="0">
    <w:nsid w:val="0DEE0FBA"/>
    <w:multiLevelType w:val="hybridMultilevel"/>
    <w:tmpl w:val="EE5C032C"/>
    <w:lvl w:ilvl="0" w:tplc="F1CEFC80">
      <w:start w:val="1"/>
      <w:numFmt w:val="decimal"/>
      <w:lvlText w:val="%1."/>
      <w:lvlJc w:val="left"/>
      <w:pPr>
        <w:ind w:left="0" w:hanging="228"/>
      </w:pPr>
      <w:rPr>
        <w:rFonts w:ascii="Arial" w:eastAsia="Arial" w:hAnsi="Arial" w:hint="default"/>
        <w:w w:val="99"/>
        <w:sz w:val="20"/>
        <w:szCs w:val="20"/>
      </w:rPr>
    </w:lvl>
    <w:lvl w:ilvl="1" w:tplc="6F94EBB4">
      <w:start w:val="1"/>
      <w:numFmt w:val="bullet"/>
      <w:lvlText w:val="•"/>
      <w:lvlJc w:val="left"/>
      <w:pPr>
        <w:ind w:left="948" w:hanging="228"/>
      </w:pPr>
      <w:rPr>
        <w:rFonts w:hint="default"/>
      </w:rPr>
    </w:lvl>
    <w:lvl w:ilvl="2" w:tplc="F3F47AFC">
      <w:start w:val="1"/>
      <w:numFmt w:val="bullet"/>
      <w:lvlText w:val="•"/>
      <w:lvlJc w:val="left"/>
      <w:pPr>
        <w:ind w:left="1896" w:hanging="228"/>
      </w:pPr>
      <w:rPr>
        <w:rFonts w:hint="default"/>
      </w:rPr>
    </w:lvl>
    <w:lvl w:ilvl="3" w:tplc="ADD2EC0C">
      <w:start w:val="1"/>
      <w:numFmt w:val="bullet"/>
      <w:lvlText w:val="•"/>
      <w:lvlJc w:val="left"/>
      <w:pPr>
        <w:ind w:left="2844" w:hanging="228"/>
      </w:pPr>
      <w:rPr>
        <w:rFonts w:hint="default"/>
      </w:rPr>
    </w:lvl>
    <w:lvl w:ilvl="4" w:tplc="30DE32E8">
      <w:start w:val="1"/>
      <w:numFmt w:val="bullet"/>
      <w:lvlText w:val="•"/>
      <w:lvlJc w:val="left"/>
      <w:pPr>
        <w:ind w:left="3792" w:hanging="228"/>
      </w:pPr>
      <w:rPr>
        <w:rFonts w:hint="default"/>
      </w:rPr>
    </w:lvl>
    <w:lvl w:ilvl="5" w:tplc="38ACAA04">
      <w:start w:val="1"/>
      <w:numFmt w:val="bullet"/>
      <w:lvlText w:val="•"/>
      <w:lvlJc w:val="left"/>
      <w:pPr>
        <w:ind w:left="4740" w:hanging="228"/>
      </w:pPr>
      <w:rPr>
        <w:rFonts w:hint="default"/>
      </w:rPr>
    </w:lvl>
    <w:lvl w:ilvl="6" w:tplc="EA3E113C">
      <w:start w:val="1"/>
      <w:numFmt w:val="bullet"/>
      <w:lvlText w:val="•"/>
      <w:lvlJc w:val="left"/>
      <w:pPr>
        <w:ind w:left="5688" w:hanging="228"/>
      </w:pPr>
      <w:rPr>
        <w:rFonts w:hint="default"/>
      </w:rPr>
    </w:lvl>
    <w:lvl w:ilvl="7" w:tplc="89A04BCC">
      <w:start w:val="1"/>
      <w:numFmt w:val="bullet"/>
      <w:lvlText w:val="•"/>
      <w:lvlJc w:val="left"/>
      <w:pPr>
        <w:ind w:left="6636" w:hanging="228"/>
      </w:pPr>
      <w:rPr>
        <w:rFonts w:hint="default"/>
      </w:rPr>
    </w:lvl>
    <w:lvl w:ilvl="8" w:tplc="1E5E4294">
      <w:start w:val="1"/>
      <w:numFmt w:val="bullet"/>
      <w:lvlText w:val="•"/>
      <w:lvlJc w:val="left"/>
      <w:pPr>
        <w:ind w:left="7584" w:hanging="228"/>
      </w:pPr>
      <w:rPr>
        <w:rFonts w:hint="default"/>
      </w:rPr>
    </w:lvl>
  </w:abstractNum>
  <w:abstractNum w:abstractNumId="46" w15:restartNumberingAfterBreak="0">
    <w:nsid w:val="0E5E57FF"/>
    <w:multiLevelType w:val="hybridMultilevel"/>
    <w:tmpl w:val="2A8EF9BC"/>
    <w:lvl w:ilvl="0" w:tplc="66729306">
      <w:start w:val="1"/>
      <w:numFmt w:val="decimal"/>
      <w:lvlText w:val="%1."/>
      <w:lvlJc w:val="left"/>
      <w:pPr>
        <w:ind w:left="0" w:hanging="240"/>
      </w:pPr>
      <w:rPr>
        <w:rFonts w:ascii="Arial" w:eastAsia="Arial" w:hAnsi="Arial" w:hint="default"/>
        <w:w w:val="99"/>
        <w:sz w:val="20"/>
        <w:szCs w:val="20"/>
      </w:rPr>
    </w:lvl>
    <w:lvl w:ilvl="1" w:tplc="F41674A0">
      <w:start w:val="1"/>
      <w:numFmt w:val="bullet"/>
      <w:lvlText w:val="•"/>
      <w:lvlJc w:val="left"/>
      <w:pPr>
        <w:ind w:left="948" w:hanging="240"/>
      </w:pPr>
      <w:rPr>
        <w:rFonts w:hint="default"/>
      </w:rPr>
    </w:lvl>
    <w:lvl w:ilvl="2" w:tplc="93802A54">
      <w:start w:val="1"/>
      <w:numFmt w:val="bullet"/>
      <w:lvlText w:val="•"/>
      <w:lvlJc w:val="left"/>
      <w:pPr>
        <w:ind w:left="1896" w:hanging="240"/>
      </w:pPr>
      <w:rPr>
        <w:rFonts w:hint="default"/>
      </w:rPr>
    </w:lvl>
    <w:lvl w:ilvl="3" w:tplc="5356A022">
      <w:start w:val="1"/>
      <w:numFmt w:val="bullet"/>
      <w:lvlText w:val="•"/>
      <w:lvlJc w:val="left"/>
      <w:pPr>
        <w:ind w:left="2844" w:hanging="240"/>
      </w:pPr>
      <w:rPr>
        <w:rFonts w:hint="default"/>
      </w:rPr>
    </w:lvl>
    <w:lvl w:ilvl="4" w:tplc="E970F3C4">
      <w:start w:val="1"/>
      <w:numFmt w:val="bullet"/>
      <w:lvlText w:val="•"/>
      <w:lvlJc w:val="left"/>
      <w:pPr>
        <w:ind w:left="3792" w:hanging="240"/>
      </w:pPr>
      <w:rPr>
        <w:rFonts w:hint="default"/>
      </w:rPr>
    </w:lvl>
    <w:lvl w:ilvl="5" w:tplc="718C6D40">
      <w:start w:val="1"/>
      <w:numFmt w:val="bullet"/>
      <w:lvlText w:val="•"/>
      <w:lvlJc w:val="left"/>
      <w:pPr>
        <w:ind w:left="4740" w:hanging="240"/>
      </w:pPr>
      <w:rPr>
        <w:rFonts w:hint="default"/>
      </w:rPr>
    </w:lvl>
    <w:lvl w:ilvl="6" w:tplc="CEBEC3A2">
      <w:start w:val="1"/>
      <w:numFmt w:val="bullet"/>
      <w:lvlText w:val="•"/>
      <w:lvlJc w:val="left"/>
      <w:pPr>
        <w:ind w:left="5688" w:hanging="240"/>
      </w:pPr>
      <w:rPr>
        <w:rFonts w:hint="default"/>
      </w:rPr>
    </w:lvl>
    <w:lvl w:ilvl="7" w:tplc="A6FA38CE">
      <w:start w:val="1"/>
      <w:numFmt w:val="bullet"/>
      <w:lvlText w:val="•"/>
      <w:lvlJc w:val="left"/>
      <w:pPr>
        <w:ind w:left="6636" w:hanging="240"/>
      </w:pPr>
      <w:rPr>
        <w:rFonts w:hint="default"/>
      </w:rPr>
    </w:lvl>
    <w:lvl w:ilvl="8" w:tplc="8EF6E21E">
      <w:start w:val="1"/>
      <w:numFmt w:val="bullet"/>
      <w:lvlText w:val="•"/>
      <w:lvlJc w:val="left"/>
      <w:pPr>
        <w:ind w:left="7584" w:hanging="240"/>
      </w:pPr>
      <w:rPr>
        <w:rFonts w:hint="default"/>
      </w:rPr>
    </w:lvl>
  </w:abstractNum>
  <w:abstractNum w:abstractNumId="47" w15:restartNumberingAfterBreak="0">
    <w:nsid w:val="0E905DF2"/>
    <w:multiLevelType w:val="hybridMultilevel"/>
    <w:tmpl w:val="C64E3ECA"/>
    <w:lvl w:ilvl="0" w:tplc="5CBAA50A">
      <w:start w:val="1"/>
      <w:numFmt w:val="decimal"/>
      <w:lvlText w:val="%1."/>
      <w:lvlJc w:val="left"/>
      <w:pPr>
        <w:ind w:left="0" w:hanging="231"/>
      </w:pPr>
      <w:rPr>
        <w:rFonts w:ascii="Arial" w:eastAsia="Arial" w:hAnsi="Arial" w:hint="default"/>
        <w:w w:val="99"/>
        <w:sz w:val="20"/>
        <w:szCs w:val="20"/>
      </w:rPr>
    </w:lvl>
    <w:lvl w:ilvl="1" w:tplc="ED265338">
      <w:start w:val="1"/>
      <w:numFmt w:val="bullet"/>
      <w:lvlText w:val="•"/>
      <w:lvlJc w:val="left"/>
      <w:pPr>
        <w:ind w:left="948" w:hanging="231"/>
      </w:pPr>
      <w:rPr>
        <w:rFonts w:hint="default"/>
      </w:rPr>
    </w:lvl>
    <w:lvl w:ilvl="2" w:tplc="170228BC">
      <w:start w:val="1"/>
      <w:numFmt w:val="bullet"/>
      <w:lvlText w:val="•"/>
      <w:lvlJc w:val="left"/>
      <w:pPr>
        <w:ind w:left="1896" w:hanging="231"/>
      </w:pPr>
      <w:rPr>
        <w:rFonts w:hint="default"/>
      </w:rPr>
    </w:lvl>
    <w:lvl w:ilvl="3" w:tplc="037E4836">
      <w:start w:val="1"/>
      <w:numFmt w:val="bullet"/>
      <w:lvlText w:val="•"/>
      <w:lvlJc w:val="left"/>
      <w:pPr>
        <w:ind w:left="2844" w:hanging="231"/>
      </w:pPr>
      <w:rPr>
        <w:rFonts w:hint="default"/>
      </w:rPr>
    </w:lvl>
    <w:lvl w:ilvl="4" w:tplc="9416B1A2">
      <w:start w:val="1"/>
      <w:numFmt w:val="bullet"/>
      <w:lvlText w:val="•"/>
      <w:lvlJc w:val="left"/>
      <w:pPr>
        <w:ind w:left="3792" w:hanging="231"/>
      </w:pPr>
      <w:rPr>
        <w:rFonts w:hint="default"/>
      </w:rPr>
    </w:lvl>
    <w:lvl w:ilvl="5" w:tplc="30BCE3AC">
      <w:start w:val="1"/>
      <w:numFmt w:val="bullet"/>
      <w:lvlText w:val="•"/>
      <w:lvlJc w:val="left"/>
      <w:pPr>
        <w:ind w:left="4740" w:hanging="231"/>
      </w:pPr>
      <w:rPr>
        <w:rFonts w:hint="default"/>
      </w:rPr>
    </w:lvl>
    <w:lvl w:ilvl="6" w:tplc="B900AE46">
      <w:start w:val="1"/>
      <w:numFmt w:val="bullet"/>
      <w:lvlText w:val="•"/>
      <w:lvlJc w:val="left"/>
      <w:pPr>
        <w:ind w:left="5688" w:hanging="231"/>
      </w:pPr>
      <w:rPr>
        <w:rFonts w:hint="default"/>
      </w:rPr>
    </w:lvl>
    <w:lvl w:ilvl="7" w:tplc="4A1C8A24">
      <w:start w:val="1"/>
      <w:numFmt w:val="bullet"/>
      <w:lvlText w:val="•"/>
      <w:lvlJc w:val="left"/>
      <w:pPr>
        <w:ind w:left="6636" w:hanging="231"/>
      </w:pPr>
      <w:rPr>
        <w:rFonts w:hint="default"/>
      </w:rPr>
    </w:lvl>
    <w:lvl w:ilvl="8" w:tplc="E724CBC4">
      <w:start w:val="1"/>
      <w:numFmt w:val="bullet"/>
      <w:lvlText w:val="•"/>
      <w:lvlJc w:val="left"/>
      <w:pPr>
        <w:ind w:left="7584" w:hanging="231"/>
      </w:pPr>
      <w:rPr>
        <w:rFonts w:hint="default"/>
      </w:rPr>
    </w:lvl>
  </w:abstractNum>
  <w:abstractNum w:abstractNumId="48" w15:restartNumberingAfterBreak="0">
    <w:nsid w:val="0EE52A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0F2E78F9"/>
    <w:multiLevelType w:val="hybridMultilevel"/>
    <w:tmpl w:val="8BE4130A"/>
    <w:lvl w:ilvl="0" w:tplc="AEC40486">
      <w:start w:val="1"/>
      <w:numFmt w:val="decimal"/>
      <w:lvlText w:val="%1."/>
      <w:lvlJc w:val="left"/>
      <w:pPr>
        <w:ind w:left="0" w:hanging="243"/>
      </w:pPr>
      <w:rPr>
        <w:rFonts w:ascii="Arial" w:eastAsia="Arial" w:hAnsi="Arial" w:hint="default"/>
        <w:spacing w:val="-1"/>
        <w:w w:val="99"/>
        <w:sz w:val="20"/>
        <w:szCs w:val="20"/>
      </w:rPr>
    </w:lvl>
    <w:lvl w:ilvl="1" w:tplc="D9E4ADDA">
      <w:start w:val="1"/>
      <w:numFmt w:val="bullet"/>
      <w:lvlText w:val="•"/>
      <w:lvlJc w:val="left"/>
      <w:pPr>
        <w:ind w:left="948" w:hanging="243"/>
      </w:pPr>
      <w:rPr>
        <w:rFonts w:hint="default"/>
      </w:rPr>
    </w:lvl>
    <w:lvl w:ilvl="2" w:tplc="0DA499AC">
      <w:start w:val="1"/>
      <w:numFmt w:val="bullet"/>
      <w:lvlText w:val="•"/>
      <w:lvlJc w:val="left"/>
      <w:pPr>
        <w:ind w:left="1896" w:hanging="243"/>
      </w:pPr>
      <w:rPr>
        <w:rFonts w:hint="default"/>
      </w:rPr>
    </w:lvl>
    <w:lvl w:ilvl="3" w:tplc="D8BC6330">
      <w:start w:val="1"/>
      <w:numFmt w:val="bullet"/>
      <w:lvlText w:val="•"/>
      <w:lvlJc w:val="left"/>
      <w:pPr>
        <w:ind w:left="2844" w:hanging="243"/>
      </w:pPr>
      <w:rPr>
        <w:rFonts w:hint="default"/>
      </w:rPr>
    </w:lvl>
    <w:lvl w:ilvl="4" w:tplc="7CF2B43A">
      <w:start w:val="1"/>
      <w:numFmt w:val="bullet"/>
      <w:lvlText w:val="•"/>
      <w:lvlJc w:val="left"/>
      <w:pPr>
        <w:ind w:left="3792" w:hanging="243"/>
      </w:pPr>
      <w:rPr>
        <w:rFonts w:hint="default"/>
      </w:rPr>
    </w:lvl>
    <w:lvl w:ilvl="5" w:tplc="97D8CF84">
      <w:start w:val="1"/>
      <w:numFmt w:val="bullet"/>
      <w:lvlText w:val="•"/>
      <w:lvlJc w:val="left"/>
      <w:pPr>
        <w:ind w:left="4740" w:hanging="243"/>
      </w:pPr>
      <w:rPr>
        <w:rFonts w:hint="default"/>
      </w:rPr>
    </w:lvl>
    <w:lvl w:ilvl="6" w:tplc="93BE54FA">
      <w:start w:val="1"/>
      <w:numFmt w:val="bullet"/>
      <w:lvlText w:val="•"/>
      <w:lvlJc w:val="left"/>
      <w:pPr>
        <w:ind w:left="5688" w:hanging="243"/>
      </w:pPr>
      <w:rPr>
        <w:rFonts w:hint="default"/>
      </w:rPr>
    </w:lvl>
    <w:lvl w:ilvl="7" w:tplc="77F8C21C">
      <w:start w:val="1"/>
      <w:numFmt w:val="bullet"/>
      <w:lvlText w:val="•"/>
      <w:lvlJc w:val="left"/>
      <w:pPr>
        <w:ind w:left="6636" w:hanging="243"/>
      </w:pPr>
      <w:rPr>
        <w:rFonts w:hint="default"/>
      </w:rPr>
    </w:lvl>
    <w:lvl w:ilvl="8" w:tplc="1E9245EC">
      <w:start w:val="1"/>
      <w:numFmt w:val="bullet"/>
      <w:lvlText w:val="•"/>
      <w:lvlJc w:val="left"/>
      <w:pPr>
        <w:ind w:left="7584" w:hanging="243"/>
      </w:pPr>
      <w:rPr>
        <w:rFonts w:hint="default"/>
      </w:rPr>
    </w:lvl>
  </w:abstractNum>
  <w:abstractNum w:abstractNumId="50" w15:restartNumberingAfterBreak="0">
    <w:nsid w:val="0F6E33A8"/>
    <w:multiLevelType w:val="hybridMultilevel"/>
    <w:tmpl w:val="D3749B86"/>
    <w:lvl w:ilvl="0" w:tplc="FB6CFAB8">
      <w:start w:val="1"/>
      <w:numFmt w:val="decimal"/>
      <w:lvlText w:val="%1."/>
      <w:lvlJc w:val="left"/>
      <w:pPr>
        <w:ind w:left="0" w:hanging="228"/>
      </w:pPr>
      <w:rPr>
        <w:rFonts w:ascii="Arial" w:eastAsia="Arial" w:hAnsi="Arial" w:hint="default"/>
        <w:w w:val="99"/>
        <w:sz w:val="20"/>
        <w:szCs w:val="20"/>
      </w:rPr>
    </w:lvl>
    <w:lvl w:ilvl="1" w:tplc="003AFD86">
      <w:start w:val="1"/>
      <w:numFmt w:val="bullet"/>
      <w:lvlText w:val="•"/>
      <w:lvlJc w:val="left"/>
      <w:pPr>
        <w:ind w:left="948" w:hanging="228"/>
      </w:pPr>
      <w:rPr>
        <w:rFonts w:hint="default"/>
      </w:rPr>
    </w:lvl>
    <w:lvl w:ilvl="2" w:tplc="980C76A8">
      <w:start w:val="1"/>
      <w:numFmt w:val="bullet"/>
      <w:lvlText w:val="•"/>
      <w:lvlJc w:val="left"/>
      <w:pPr>
        <w:ind w:left="1896" w:hanging="228"/>
      </w:pPr>
      <w:rPr>
        <w:rFonts w:hint="default"/>
      </w:rPr>
    </w:lvl>
    <w:lvl w:ilvl="3" w:tplc="8F124092">
      <w:start w:val="1"/>
      <w:numFmt w:val="bullet"/>
      <w:lvlText w:val="•"/>
      <w:lvlJc w:val="left"/>
      <w:pPr>
        <w:ind w:left="2844" w:hanging="228"/>
      </w:pPr>
      <w:rPr>
        <w:rFonts w:hint="default"/>
      </w:rPr>
    </w:lvl>
    <w:lvl w:ilvl="4" w:tplc="8BEC75F2">
      <w:start w:val="1"/>
      <w:numFmt w:val="bullet"/>
      <w:lvlText w:val="•"/>
      <w:lvlJc w:val="left"/>
      <w:pPr>
        <w:ind w:left="3792" w:hanging="228"/>
      </w:pPr>
      <w:rPr>
        <w:rFonts w:hint="default"/>
      </w:rPr>
    </w:lvl>
    <w:lvl w:ilvl="5" w:tplc="55D88FE2">
      <w:start w:val="1"/>
      <w:numFmt w:val="bullet"/>
      <w:lvlText w:val="•"/>
      <w:lvlJc w:val="left"/>
      <w:pPr>
        <w:ind w:left="4740" w:hanging="228"/>
      </w:pPr>
      <w:rPr>
        <w:rFonts w:hint="default"/>
      </w:rPr>
    </w:lvl>
    <w:lvl w:ilvl="6" w:tplc="51F24926">
      <w:start w:val="1"/>
      <w:numFmt w:val="bullet"/>
      <w:lvlText w:val="•"/>
      <w:lvlJc w:val="left"/>
      <w:pPr>
        <w:ind w:left="5688" w:hanging="228"/>
      </w:pPr>
      <w:rPr>
        <w:rFonts w:hint="default"/>
      </w:rPr>
    </w:lvl>
    <w:lvl w:ilvl="7" w:tplc="B47C7DD0">
      <w:start w:val="1"/>
      <w:numFmt w:val="bullet"/>
      <w:lvlText w:val="•"/>
      <w:lvlJc w:val="left"/>
      <w:pPr>
        <w:ind w:left="6636" w:hanging="228"/>
      </w:pPr>
      <w:rPr>
        <w:rFonts w:hint="default"/>
      </w:rPr>
    </w:lvl>
    <w:lvl w:ilvl="8" w:tplc="22D2351A">
      <w:start w:val="1"/>
      <w:numFmt w:val="bullet"/>
      <w:lvlText w:val="•"/>
      <w:lvlJc w:val="left"/>
      <w:pPr>
        <w:ind w:left="7584" w:hanging="228"/>
      </w:pPr>
      <w:rPr>
        <w:rFonts w:hint="default"/>
      </w:rPr>
    </w:lvl>
  </w:abstractNum>
  <w:abstractNum w:abstractNumId="51" w15:restartNumberingAfterBreak="0">
    <w:nsid w:val="0F806615"/>
    <w:multiLevelType w:val="hybridMultilevel"/>
    <w:tmpl w:val="910888A4"/>
    <w:lvl w:ilvl="0" w:tplc="CB40C978">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52" w15:restartNumberingAfterBreak="0">
    <w:nsid w:val="0F916F5D"/>
    <w:multiLevelType w:val="hybridMultilevel"/>
    <w:tmpl w:val="08481D8E"/>
    <w:lvl w:ilvl="0" w:tplc="578C2FFA">
      <w:start w:val="1"/>
      <w:numFmt w:val="decimal"/>
      <w:lvlText w:val="%1."/>
      <w:lvlJc w:val="left"/>
      <w:pPr>
        <w:ind w:left="321" w:hanging="221"/>
      </w:pPr>
      <w:rPr>
        <w:rFonts w:ascii="Arial" w:eastAsia="Arial" w:hAnsi="Arial" w:hint="default"/>
        <w:w w:val="99"/>
        <w:sz w:val="20"/>
        <w:szCs w:val="20"/>
      </w:rPr>
    </w:lvl>
    <w:lvl w:ilvl="1" w:tplc="1AF0BBEE">
      <w:start w:val="1"/>
      <w:numFmt w:val="bullet"/>
      <w:lvlText w:val="•"/>
      <w:lvlJc w:val="left"/>
      <w:pPr>
        <w:ind w:left="1246" w:hanging="221"/>
      </w:pPr>
      <w:rPr>
        <w:rFonts w:hint="default"/>
      </w:rPr>
    </w:lvl>
    <w:lvl w:ilvl="2" w:tplc="08F4DAB0">
      <w:start w:val="1"/>
      <w:numFmt w:val="bullet"/>
      <w:lvlText w:val="•"/>
      <w:lvlJc w:val="left"/>
      <w:pPr>
        <w:ind w:left="2172" w:hanging="221"/>
      </w:pPr>
      <w:rPr>
        <w:rFonts w:hint="default"/>
      </w:rPr>
    </w:lvl>
    <w:lvl w:ilvl="3" w:tplc="5502C144">
      <w:start w:val="1"/>
      <w:numFmt w:val="bullet"/>
      <w:lvlText w:val="•"/>
      <w:lvlJc w:val="left"/>
      <w:pPr>
        <w:ind w:left="3098" w:hanging="221"/>
      </w:pPr>
      <w:rPr>
        <w:rFonts w:hint="default"/>
      </w:rPr>
    </w:lvl>
    <w:lvl w:ilvl="4" w:tplc="BF6897D4">
      <w:start w:val="1"/>
      <w:numFmt w:val="bullet"/>
      <w:lvlText w:val="•"/>
      <w:lvlJc w:val="left"/>
      <w:pPr>
        <w:ind w:left="4024" w:hanging="221"/>
      </w:pPr>
      <w:rPr>
        <w:rFonts w:hint="default"/>
      </w:rPr>
    </w:lvl>
    <w:lvl w:ilvl="5" w:tplc="36AE2C02">
      <w:start w:val="1"/>
      <w:numFmt w:val="bullet"/>
      <w:lvlText w:val="•"/>
      <w:lvlJc w:val="left"/>
      <w:pPr>
        <w:ind w:left="4950" w:hanging="221"/>
      </w:pPr>
      <w:rPr>
        <w:rFonts w:hint="default"/>
      </w:rPr>
    </w:lvl>
    <w:lvl w:ilvl="6" w:tplc="D64E1512">
      <w:start w:val="1"/>
      <w:numFmt w:val="bullet"/>
      <w:lvlText w:val="•"/>
      <w:lvlJc w:val="left"/>
      <w:pPr>
        <w:ind w:left="5876" w:hanging="221"/>
      </w:pPr>
      <w:rPr>
        <w:rFonts w:hint="default"/>
      </w:rPr>
    </w:lvl>
    <w:lvl w:ilvl="7" w:tplc="9BA20818">
      <w:start w:val="1"/>
      <w:numFmt w:val="bullet"/>
      <w:lvlText w:val="•"/>
      <w:lvlJc w:val="left"/>
      <w:pPr>
        <w:ind w:left="6802" w:hanging="221"/>
      </w:pPr>
      <w:rPr>
        <w:rFonts w:hint="default"/>
      </w:rPr>
    </w:lvl>
    <w:lvl w:ilvl="8" w:tplc="BA18BD0C">
      <w:start w:val="1"/>
      <w:numFmt w:val="bullet"/>
      <w:lvlText w:val="•"/>
      <w:lvlJc w:val="left"/>
      <w:pPr>
        <w:ind w:left="7728" w:hanging="221"/>
      </w:pPr>
      <w:rPr>
        <w:rFonts w:hint="default"/>
      </w:rPr>
    </w:lvl>
  </w:abstractNum>
  <w:abstractNum w:abstractNumId="53" w15:restartNumberingAfterBreak="0">
    <w:nsid w:val="0FA42DAD"/>
    <w:multiLevelType w:val="hybridMultilevel"/>
    <w:tmpl w:val="F3B637DC"/>
    <w:lvl w:ilvl="0" w:tplc="3AA8B6D4">
      <w:start w:val="1"/>
      <w:numFmt w:val="decimal"/>
      <w:lvlText w:val="%1."/>
      <w:lvlJc w:val="left"/>
      <w:pPr>
        <w:ind w:left="0" w:hanging="221"/>
      </w:pPr>
      <w:rPr>
        <w:rFonts w:ascii="Arial" w:eastAsia="Arial" w:hAnsi="Arial" w:hint="default"/>
        <w:w w:val="99"/>
        <w:sz w:val="20"/>
        <w:szCs w:val="20"/>
      </w:rPr>
    </w:lvl>
    <w:lvl w:ilvl="1" w:tplc="57864106">
      <w:start w:val="1"/>
      <w:numFmt w:val="bullet"/>
      <w:lvlText w:val="•"/>
      <w:lvlJc w:val="left"/>
      <w:pPr>
        <w:ind w:left="948" w:hanging="221"/>
      </w:pPr>
      <w:rPr>
        <w:rFonts w:hint="default"/>
      </w:rPr>
    </w:lvl>
    <w:lvl w:ilvl="2" w:tplc="D108E06A">
      <w:start w:val="1"/>
      <w:numFmt w:val="bullet"/>
      <w:lvlText w:val="•"/>
      <w:lvlJc w:val="left"/>
      <w:pPr>
        <w:ind w:left="1896" w:hanging="221"/>
      </w:pPr>
      <w:rPr>
        <w:rFonts w:hint="default"/>
      </w:rPr>
    </w:lvl>
    <w:lvl w:ilvl="3" w:tplc="D6784768">
      <w:start w:val="1"/>
      <w:numFmt w:val="bullet"/>
      <w:lvlText w:val="•"/>
      <w:lvlJc w:val="left"/>
      <w:pPr>
        <w:ind w:left="2844" w:hanging="221"/>
      </w:pPr>
      <w:rPr>
        <w:rFonts w:hint="default"/>
      </w:rPr>
    </w:lvl>
    <w:lvl w:ilvl="4" w:tplc="E612C9AA">
      <w:start w:val="1"/>
      <w:numFmt w:val="bullet"/>
      <w:lvlText w:val="•"/>
      <w:lvlJc w:val="left"/>
      <w:pPr>
        <w:ind w:left="3792" w:hanging="221"/>
      </w:pPr>
      <w:rPr>
        <w:rFonts w:hint="default"/>
      </w:rPr>
    </w:lvl>
    <w:lvl w:ilvl="5" w:tplc="2C46F490">
      <w:start w:val="1"/>
      <w:numFmt w:val="bullet"/>
      <w:lvlText w:val="•"/>
      <w:lvlJc w:val="left"/>
      <w:pPr>
        <w:ind w:left="4740" w:hanging="221"/>
      </w:pPr>
      <w:rPr>
        <w:rFonts w:hint="default"/>
      </w:rPr>
    </w:lvl>
    <w:lvl w:ilvl="6" w:tplc="CC1E2FC4">
      <w:start w:val="1"/>
      <w:numFmt w:val="bullet"/>
      <w:lvlText w:val="•"/>
      <w:lvlJc w:val="left"/>
      <w:pPr>
        <w:ind w:left="5688" w:hanging="221"/>
      </w:pPr>
      <w:rPr>
        <w:rFonts w:hint="default"/>
      </w:rPr>
    </w:lvl>
    <w:lvl w:ilvl="7" w:tplc="D9AAF280">
      <w:start w:val="1"/>
      <w:numFmt w:val="bullet"/>
      <w:lvlText w:val="•"/>
      <w:lvlJc w:val="left"/>
      <w:pPr>
        <w:ind w:left="6636" w:hanging="221"/>
      </w:pPr>
      <w:rPr>
        <w:rFonts w:hint="default"/>
      </w:rPr>
    </w:lvl>
    <w:lvl w:ilvl="8" w:tplc="A95A60EE">
      <w:start w:val="1"/>
      <w:numFmt w:val="bullet"/>
      <w:lvlText w:val="•"/>
      <w:lvlJc w:val="left"/>
      <w:pPr>
        <w:ind w:left="7584" w:hanging="221"/>
      </w:pPr>
      <w:rPr>
        <w:rFonts w:hint="default"/>
      </w:rPr>
    </w:lvl>
  </w:abstractNum>
  <w:abstractNum w:abstractNumId="54" w15:restartNumberingAfterBreak="0">
    <w:nsid w:val="111033D7"/>
    <w:multiLevelType w:val="hybridMultilevel"/>
    <w:tmpl w:val="EAA69480"/>
    <w:lvl w:ilvl="0" w:tplc="80BC15DE">
      <w:start w:val="1"/>
      <w:numFmt w:val="decimal"/>
      <w:lvlText w:val="%1."/>
      <w:lvlJc w:val="left"/>
      <w:pPr>
        <w:ind w:left="0" w:hanging="221"/>
      </w:pPr>
      <w:rPr>
        <w:rFonts w:ascii="Arial" w:eastAsia="Arial" w:hAnsi="Arial" w:hint="default"/>
        <w:w w:val="99"/>
        <w:sz w:val="20"/>
        <w:szCs w:val="20"/>
      </w:rPr>
    </w:lvl>
    <w:lvl w:ilvl="1" w:tplc="556CAC9E">
      <w:start w:val="1"/>
      <w:numFmt w:val="bullet"/>
      <w:lvlText w:val="•"/>
      <w:lvlJc w:val="left"/>
      <w:pPr>
        <w:ind w:left="948" w:hanging="221"/>
      </w:pPr>
      <w:rPr>
        <w:rFonts w:hint="default"/>
      </w:rPr>
    </w:lvl>
    <w:lvl w:ilvl="2" w:tplc="AD54DFA2">
      <w:start w:val="1"/>
      <w:numFmt w:val="bullet"/>
      <w:lvlText w:val="•"/>
      <w:lvlJc w:val="left"/>
      <w:pPr>
        <w:ind w:left="1896" w:hanging="221"/>
      </w:pPr>
      <w:rPr>
        <w:rFonts w:hint="default"/>
      </w:rPr>
    </w:lvl>
    <w:lvl w:ilvl="3" w:tplc="01C8CB20">
      <w:start w:val="1"/>
      <w:numFmt w:val="bullet"/>
      <w:lvlText w:val="•"/>
      <w:lvlJc w:val="left"/>
      <w:pPr>
        <w:ind w:left="2844" w:hanging="221"/>
      </w:pPr>
      <w:rPr>
        <w:rFonts w:hint="default"/>
      </w:rPr>
    </w:lvl>
    <w:lvl w:ilvl="4" w:tplc="14ECE4F0">
      <w:start w:val="1"/>
      <w:numFmt w:val="bullet"/>
      <w:lvlText w:val="•"/>
      <w:lvlJc w:val="left"/>
      <w:pPr>
        <w:ind w:left="3792" w:hanging="221"/>
      </w:pPr>
      <w:rPr>
        <w:rFonts w:hint="default"/>
      </w:rPr>
    </w:lvl>
    <w:lvl w:ilvl="5" w:tplc="491E9086">
      <w:start w:val="1"/>
      <w:numFmt w:val="bullet"/>
      <w:lvlText w:val="•"/>
      <w:lvlJc w:val="left"/>
      <w:pPr>
        <w:ind w:left="4740" w:hanging="221"/>
      </w:pPr>
      <w:rPr>
        <w:rFonts w:hint="default"/>
      </w:rPr>
    </w:lvl>
    <w:lvl w:ilvl="6" w:tplc="CA049D1E">
      <w:start w:val="1"/>
      <w:numFmt w:val="bullet"/>
      <w:lvlText w:val="•"/>
      <w:lvlJc w:val="left"/>
      <w:pPr>
        <w:ind w:left="5688" w:hanging="221"/>
      </w:pPr>
      <w:rPr>
        <w:rFonts w:hint="default"/>
      </w:rPr>
    </w:lvl>
    <w:lvl w:ilvl="7" w:tplc="F3BAEE7A">
      <w:start w:val="1"/>
      <w:numFmt w:val="bullet"/>
      <w:lvlText w:val="•"/>
      <w:lvlJc w:val="left"/>
      <w:pPr>
        <w:ind w:left="6636" w:hanging="221"/>
      </w:pPr>
      <w:rPr>
        <w:rFonts w:hint="default"/>
      </w:rPr>
    </w:lvl>
    <w:lvl w:ilvl="8" w:tplc="573C1326">
      <w:start w:val="1"/>
      <w:numFmt w:val="bullet"/>
      <w:lvlText w:val="•"/>
      <w:lvlJc w:val="left"/>
      <w:pPr>
        <w:ind w:left="7584" w:hanging="221"/>
      </w:pPr>
      <w:rPr>
        <w:rFonts w:hint="default"/>
      </w:rPr>
    </w:lvl>
  </w:abstractNum>
  <w:abstractNum w:abstractNumId="55" w15:restartNumberingAfterBreak="0">
    <w:nsid w:val="113961CE"/>
    <w:multiLevelType w:val="hybridMultilevel"/>
    <w:tmpl w:val="A9BAD90A"/>
    <w:lvl w:ilvl="0" w:tplc="F086DCA2">
      <w:start w:val="1"/>
      <w:numFmt w:val="decimal"/>
      <w:lvlText w:val="%1."/>
      <w:lvlJc w:val="left"/>
      <w:pPr>
        <w:ind w:left="0" w:hanging="223"/>
      </w:pPr>
      <w:rPr>
        <w:rFonts w:ascii="Arial" w:eastAsia="Arial" w:hAnsi="Arial" w:hint="default"/>
        <w:w w:val="99"/>
        <w:sz w:val="20"/>
        <w:szCs w:val="20"/>
      </w:rPr>
    </w:lvl>
    <w:lvl w:ilvl="1" w:tplc="CC30E674">
      <w:start w:val="1"/>
      <w:numFmt w:val="bullet"/>
      <w:lvlText w:val="•"/>
      <w:lvlJc w:val="left"/>
      <w:pPr>
        <w:ind w:left="948" w:hanging="223"/>
      </w:pPr>
      <w:rPr>
        <w:rFonts w:hint="default"/>
      </w:rPr>
    </w:lvl>
    <w:lvl w:ilvl="2" w:tplc="89A01F74">
      <w:start w:val="1"/>
      <w:numFmt w:val="bullet"/>
      <w:lvlText w:val="•"/>
      <w:lvlJc w:val="left"/>
      <w:pPr>
        <w:ind w:left="1896" w:hanging="223"/>
      </w:pPr>
      <w:rPr>
        <w:rFonts w:hint="default"/>
      </w:rPr>
    </w:lvl>
    <w:lvl w:ilvl="3" w:tplc="207215D0">
      <w:start w:val="1"/>
      <w:numFmt w:val="bullet"/>
      <w:lvlText w:val="•"/>
      <w:lvlJc w:val="left"/>
      <w:pPr>
        <w:ind w:left="2844" w:hanging="223"/>
      </w:pPr>
      <w:rPr>
        <w:rFonts w:hint="default"/>
      </w:rPr>
    </w:lvl>
    <w:lvl w:ilvl="4" w:tplc="493AA4B2">
      <w:start w:val="1"/>
      <w:numFmt w:val="bullet"/>
      <w:lvlText w:val="•"/>
      <w:lvlJc w:val="left"/>
      <w:pPr>
        <w:ind w:left="3792" w:hanging="223"/>
      </w:pPr>
      <w:rPr>
        <w:rFonts w:hint="default"/>
      </w:rPr>
    </w:lvl>
    <w:lvl w:ilvl="5" w:tplc="C584F01C">
      <w:start w:val="1"/>
      <w:numFmt w:val="bullet"/>
      <w:lvlText w:val="•"/>
      <w:lvlJc w:val="left"/>
      <w:pPr>
        <w:ind w:left="4740" w:hanging="223"/>
      </w:pPr>
      <w:rPr>
        <w:rFonts w:hint="default"/>
      </w:rPr>
    </w:lvl>
    <w:lvl w:ilvl="6" w:tplc="E6A61C14">
      <w:start w:val="1"/>
      <w:numFmt w:val="bullet"/>
      <w:lvlText w:val="•"/>
      <w:lvlJc w:val="left"/>
      <w:pPr>
        <w:ind w:left="5688" w:hanging="223"/>
      </w:pPr>
      <w:rPr>
        <w:rFonts w:hint="default"/>
      </w:rPr>
    </w:lvl>
    <w:lvl w:ilvl="7" w:tplc="69DCA962">
      <w:start w:val="1"/>
      <w:numFmt w:val="bullet"/>
      <w:lvlText w:val="•"/>
      <w:lvlJc w:val="left"/>
      <w:pPr>
        <w:ind w:left="6636" w:hanging="223"/>
      </w:pPr>
      <w:rPr>
        <w:rFonts w:hint="default"/>
      </w:rPr>
    </w:lvl>
    <w:lvl w:ilvl="8" w:tplc="BEC8A5DC">
      <w:start w:val="1"/>
      <w:numFmt w:val="bullet"/>
      <w:lvlText w:val="•"/>
      <w:lvlJc w:val="left"/>
      <w:pPr>
        <w:ind w:left="7584" w:hanging="223"/>
      </w:pPr>
      <w:rPr>
        <w:rFonts w:hint="default"/>
      </w:rPr>
    </w:lvl>
  </w:abstractNum>
  <w:abstractNum w:abstractNumId="56" w15:restartNumberingAfterBreak="0">
    <w:nsid w:val="11AC28F0"/>
    <w:multiLevelType w:val="hybridMultilevel"/>
    <w:tmpl w:val="4E463234"/>
    <w:lvl w:ilvl="0" w:tplc="57F8606A">
      <w:start w:val="1"/>
      <w:numFmt w:val="decimal"/>
      <w:lvlText w:val="%1."/>
      <w:lvlJc w:val="left"/>
      <w:pPr>
        <w:ind w:left="0" w:hanging="221"/>
      </w:pPr>
      <w:rPr>
        <w:rFonts w:ascii="Arial" w:eastAsia="Arial" w:hAnsi="Arial" w:hint="default"/>
        <w:w w:val="99"/>
        <w:sz w:val="20"/>
        <w:szCs w:val="20"/>
      </w:rPr>
    </w:lvl>
    <w:lvl w:ilvl="1" w:tplc="2AECFB18">
      <w:start w:val="1"/>
      <w:numFmt w:val="bullet"/>
      <w:lvlText w:val="•"/>
      <w:lvlJc w:val="left"/>
      <w:pPr>
        <w:ind w:left="948" w:hanging="221"/>
      </w:pPr>
      <w:rPr>
        <w:rFonts w:hint="default"/>
      </w:rPr>
    </w:lvl>
    <w:lvl w:ilvl="2" w:tplc="49C2EAF2">
      <w:start w:val="1"/>
      <w:numFmt w:val="bullet"/>
      <w:lvlText w:val="•"/>
      <w:lvlJc w:val="left"/>
      <w:pPr>
        <w:ind w:left="1896" w:hanging="221"/>
      </w:pPr>
      <w:rPr>
        <w:rFonts w:hint="default"/>
      </w:rPr>
    </w:lvl>
    <w:lvl w:ilvl="3" w:tplc="FACCF9AC">
      <w:start w:val="1"/>
      <w:numFmt w:val="bullet"/>
      <w:lvlText w:val="•"/>
      <w:lvlJc w:val="left"/>
      <w:pPr>
        <w:ind w:left="2844" w:hanging="221"/>
      </w:pPr>
      <w:rPr>
        <w:rFonts w:hint="default"/>
      </w:rPr>
    </w:lvl>
    <w:lvl w:ilvl="4" w:tplc="C8F4F1FE">
      <w:start w:val="1"/>
      <w:numFmt w:val="bullet"/>
      <w:lvlText w:val="•"/>
      <w:lvlJc w:val="left"/>
      <w:pPr>
        <w:ind w:left="3792" w:hanging="221"/>
      </w:pPr>
      <w:rPr>
        <w:rFonts w:hint="default"/>
      </w:rPr>
    </w:lvl>
    <w:lvl w:ilvl="5" w:tplc="3B521954">
      <w:start w:val="1"/>
      <w:numFmt w:val="bullet"/>
      <w:lvlText w:val="•"/>
      <w:lvlJc w:val="left"/>
      <w:pPr>
        <w:ind w:left="4740" w:hanging="221"/>
      </w:pPr>
      <w:rPr>
        <w:rFonts w:hint="default"/>
      </w:rPr>
    </w:lvl>
    <w:lvl w:ilvl="6" w:tplc="27E4D2EA">
      <w:start w:val="1"/>
      <w:numFmt w:val="bullet"/>
      <w:lvlText w:val="•"/>
      <w:lvlJc w:val="left"/>
      <w:pPr>
        <w:ind w:left="5688" w:hanging="221"/>
      </w:pPr>
      <w:rPr>
        <w:rFonts w:hint="default"/>
      </w:rPr>
    </w:lvl>
    <w:lvl w:ilvl="7" w:tplc="1C34471C">
      <w:start w:val="1"/>
      <w:numFmt w:val="bullet"/>
      <w:lvlText w:val="•"/>
      <w:lvlJc w:val="left"/>
      <w:pPr>
        <w:ind w:left="6636" w:hanging="221"/>
      </w:pPr>
      <w:rPr>
        <w:rFonts w:hint="default"/>
      </w:rPr>
    </w:lvl>
    <w:lvl w:ilvl="8" w:tplc="48BA9432">
      <w:start w:val="1"/>
      <w:numFmt w:val="bullet"/>
      <w:lvlText w:val="•"/>
      <w:lvlJc w:val="left"/>
      <w:pPr>
        <w:ind w:left="7584" w:hanging="221"/>
      </w:pPr>
      <w:rPr>
        <w:rFonts w:hint="default"/>
      </w:rPr>
    </w:lvl>
  </w:abstractNum>
  <w:abstractNum w:abstractNumId="57" w15:restartNumberingAfterBreak="0">
    <w:nsid w:val="1236658C"/>
    <w:multiLevelType w:val="hybridMultilevel"/>
    <w:tmpl w:val="E8D4AE7A"/>
    <w:lvl w:ilvl="0" w:tplc="2D80DB4A">
      <w:start w:val="1"/>
      <w:numFmt w:val="decimal"/>
      <w:lvlText w:val="%1."/>
      <w:lvlJc w:val="left"/>
      <w:pPr>
        <w:ind w:left="0" w:hanging="236"/>
      </w:pPr>
      <w:rPr>
        <w:rFonts w:ascii="Arial" w:eastAsia="Arial" w:hAnsi="Arial" w:hint="default"/>
        <w:w w:val="99"/>
        <w:sz w:val="20"/>
        <w:szCs w:val="20"/>
      </w:rPr>
    </w:lvl>
    <w:lvl w:ilvl="1" w:tplc="4CB8AB7C">
      <w:start w:val="1"/>
      <w:numFmt w:val="bullet"/>
      <w:lvlText w:val="•"/>
      <w:lvlJc w:val="left"/>
      <w:pPr>
        <w:ind w:left="948" w:hanging="236"/>
      </w:pPr>
      <w:rPr>
        <w:rFonts w:hint="default"/>
      </w:rPr>
    </w:lvl>
    <w:lvl w:ilvl="2" w:tplc="69CAEBA4">
      <w:start w:val="1"/>
      <w:numFmt w:val="bullet"/>
      <w:lvlText w:val="•"/>
      <w:lvlJc w:val="left"/>
      <w:pPr>
        <w:ind w:left="1896" w:hanging="236"/>
      </w:pPr>
      <w:rPr>
        <w:rFonts w:hint="default"/>
      </w:rPr>
    </w:lvl>
    <w:lvl w:ilvl="3" w:tplc="9AA65322">
      <w:start w:val="1"/>
      <w:numFmt w:val="bullet"/>
      <w:lvlText w:val="•"/>
      <w:lvlJc w:val="left"/>
      <w:pPr>
        <w:ind w:left="2844" w:hanging="236"/>
      </w:pPr>
      <w:rPr>
        <w:rFonts w:hint="default"/>
      </w:rPr>
    </w:lvl>
    <w:lvl w:ilvl="4" w:tplc="AE0C6DBE">
      <w:start w:val="1"/>
      <w:numFmt w:val="bullet"/>
      <w:lvlText w:val="•"/>
      <w:lvlJc w:val="left"/>
      <w:pPr>
        <w:ind w:left="3792" w:hanging="236"/>
      </w:pPr>
      <w:rPr>
        <w:rFonts w:hint="default"/>
      </w:rPr>
    </w:lvl>
    <w:lvl w:ilvl="5" w:tplc="690C6774">
      <w:start w:val="1"/>
      <w:numFmt w:val="bullet"/>
      <w:lvlText w:val="•"/>
      <w:lvlJc w:val="left"/>
      <w:pPr>
        <w:ind w:left="4740" w:hanging="236"/>
      </w:pPr>
      <w:rPr>
        <w:rFonts w:hint="default"/>
      </w:rPr>
    </w:lvl>
    <w:lvl w:ilvl="6" w:tplc="3940BD70">
      <w:start w:val="1"/>
      <w:numFmt w:val="bullet"/>
      <w:lvlText w:val="•"/>
      <w:lvlJc w:val="left"/>
      <w:pPr>
        <w:ind w:left="5688" w:hanging="236"/>
      </w:pPr>
      <w:rPr>
        <w:rFonts w:hint="default"/>
      </w:rPr>
    </w:lvl>
    <w:lvl w:ilvl="7" w:tplc="FC6691EE">
      <w:start w:val="1"/>
      <w:numFmt w:val="bullet"/>
      <w:lvlText w:val="•"/>
      <w:lvlJc w:val="left"/>
      <w:pPr>
        <w:ind w:left="6636" w:hanging="236"/>
      </w:pPr>
      <w:rPr>
        <w:rFonts w:hint="default"/>
      </w:rPr>
    </w:lvl>
    <w:lvl w:ilvl="8" w:tplc="FB02255A">
      <w:start w:val="1"/>
      <w:numFmt w:val="bullet"/>
      <w:lvlText w:val="•"/>
      <w:lvlJc w:val="left"/>
      <w:pPr>
        <w:ind w:left="7584" w:hanging="236"/>
      </w:pPr>
      <w:rPr>
        <w:rFonts w:hint="default"/>
      </w:rPr>
    </w:lvl>
  </w:abstractNum>
  <w:abstractNum w:abstractNumId="58" w15:restartNumberingAfterBreak="0">
    <w:nsid w:val="12642D82"/>
    <w:multiLevelType w:val="hybridMultilevel"/>
    <w:tmpl w:val="0E7266E4"/>
    <w:lvl w:ilvl="0" w:tplc="967C81C8">
      <w:start w:val="1"/>
      <w:numFmt w:val="decimal"/>
      <w:lvlText w:val="%1."/>
      <w:lvlJc w:val="left"/>
      <w:pPr>
        <w:ind w:left="0" w:hanging="276"/>
      </w:pPr>
      <w:rPr>
        <w:rFonts w:ascii="Arial" w:eastAsia="Arial" w:hAnsi="Arial" w:hint="default"/>
        <w:w w:val="99"/>
        <w:sz w:val="20"/>
        <w:szCs w:val="20"/>
      </w:rPr>
    </w:lvl>
    <w:lvl w:ilvl="1" w:tplc="45426AB2">
      <w:start w:val="1"/>
      <w:numFmt w:val="bullet"/>
      <w:lvlText w:val="•"/>
      <w:lvlJc w:val="left"/>
      <w:pPr>
        <w:ind w:left="948" w:hanging="276"/>
      </w:pPr>
      <w:rPr>
        <w:rFonts w:hint="default"/>
      </w:rPr>
    </w:lvl>
    <w:lvl w:ilvl="2" w:tplc="9CDA05D6">
      <w:start w:val="1"/>
      <w:numFmt w:val="bullet"/>
      <w:lvlText w:val="•"/>
      <w:lvlJc w:val="left"/>
      <w:pPr>
        <w:ind w:left="1896" w:hanging="276"/>
      </w:pPr>
      <w:rPr>
        <w:rFonts w:hint="default"/>
      </w:rPr>
    </w:lvl>
    <w:lvl w:ilvl="3" w:tplc="475292A8">
      <w:start w:val="1"/>
      <w:numFmt w:val="bullet"/>
      <w:lvlText w:val="•"/>
      <w:lvlJc w:val="left"/>
      <w:pPr>
        <w:ind w:left="2844" w:hanging="276"/>
      </w:pPr>
      <w:rPr>
        <w:rFonts w:hint="default"/>
      </w:rPr>
    </w:lvl>
    <w:lvl w:ilvl="4" w:tplc="DA9E9B80">
      <w:start w:val="1"/>
      <w:numFmt w:val="bullet"/>
      <w:lvlText w:val="•"/>
      <w:lvlJc w:val="left"/>
      <w:pPr>
        <w:ind w:left="3792" w:hanging="276"/>
      </w:pPr>
      <w:rPr>
        <w:rFonts w:hint="default"/>
      </w:rPr>
    </w:lvl>
    <w:lvl w:ilvl="5" w:tplc="1380767A">
      <w:start w:val="1"/>
      <w:numFmt w:val="bullet"/>
      <w:lvlText w:val="•"/>
      <w:lvlJc w:val="left"/>
      <w:pPr>
        <w:ind w:left="4740" w:hanging="276"/>
      </w:pPr>
      <w:rPr>
        <w:rFonts w:hint="default"/>
      </w:rPr>
    </w:lvl>
    <w:lvl w:ilvl="6" w:tplc="870ECE84">
      <w:start w:val="1"/>
      <w:numFmt w:val="bullet"/>
      <w:lvlText w:val="•"/>
      <w:lvlJc w:val="left"/>
      <w:pPr>
        <w:ind w:left="5688" w:hanging="276"/>
      </w:pPr>
      <w:rPr>
        <w:rFonts w:hint="default"/>
      </w:rPr>
    </w:lvl>
    <w:lvl w:ilvl="7" w:tplc="46522EE0">
      <w:start w:val="1"/>
      <w:numFmt w:val="bullet"/>
      <w:lvlText w:val="•"/>
      <w:lvlJc w:val="left"/>
      <w:pPr>
        <w:ind w:left="6636" w:hanging="276"/>
      </w:pPr>
      <w:rPr>
        <w:rFonts w:hint="default"/>
      </w:rPr>
    </w:lvl>
    <w:lvl w:ilvl="8" w:tplc="B68225B2">
      <w:start w:val="1"/>
      <w:numFmt w:val="bullet"/>
      <w:lvlText w:val="•"/>
      <w:lvlJc w:val="left"/>
      <w:pPr>
        <w:ind w:left="7584" w:hanging="276"/>
      </w:pPr>
      <w:rPr>
        <w:rFonts w:hint="default"/>
      </w:rPr>
    </w:lvl>
  </w:abstractNum>
  <w:abstractNum w:abstractNumId="59" w15:restartNumberingAfterBreak="0">
    <w:nsid w:val="134448DA"/>
    <w:multiLevelType w:val="hybridMultilevel"/>
    <w:tmpl w:val="083EAF70"/>
    <w:lvl w:ilvl="0" w:tplc="F7204F60">
      <w:start w:val="1"/>
      <w:numFmt w:val="decimal"/>
      <w:lvlText w:val="%1."/>
      <w:lvlJc w:val="left"/>
      <w:pPr>
        <w:ind w:left="100" w:hanging="247"/>
      </w:pPr>
      <w:rPr>
        <w:rFonts w:ascii="Arial" w:eastAsia="Arial" w:hAnsi="Arial" w:hint="default"/>
        <w:w w:val="99"/>
        <w:sz w:val="20"/>
        <w:szCs w:val="20"/>
      </w:rPr>
    </w:lvl>
    <w:lvl w:ilvl="1" w:tplc="9CCE04F8">
      <w:start w:val="1"/>
      <w:numFmt w:val="bullet"/>
      <w:lvlText w:val="•"/>
      <w:lvlJc w:val="left"/>
      <w:pPr>
        <w:ind w:left="1048" w:hanging="247"/>
      </w:pPr>
      <w:rPr>
        <w:rFonts w:hint="default"/>
      </w:rPr>
    </w:lvl>
    <w:lvl w:ilvl="2" w:tplc="E2600F28">
      <w:start w:val="1"/>
      <w:numFmt w:val="bullet"/>
      <w:lvlText w:val="•"/>
      <w:lvlJc w:val="left"/>
      <w:pPr>
        <w:ind w:left="1996" w:hanging="247"/>
      </w:pPr>
      <w:rPr>
        <w:rFonts w:hint="default"/>
      </w:rPr>
    </w:lvl>
    <w:lvl w:ilvl="3" w:tplc="E96C96AA">
      <w:start w:val="1"/>
      <w:numFmt w:val="bullet"/>
      <w:lvlText w:val="•"/>
      <w:lvlJc w:val="left"/>
      <w:pPr>
        <w:ind w:left="2944" w:hanging="247"/>
      </w:pPr>
      <w:rPr>
        <w:rFonts w:hint="default"/>
      </w:rPr>
    </w:lvl>
    <w:lvl w:ilvl="4" w:tplc="82349BD8">
      <w:start w:val="1"/>
      <w:numFmt w:val="bullet"/>
      <w:lvlText w:val="•"/>
      <w:lvlJc w:val="left"/>
      <w:pPr>
        <w:ind w:left="3892" w:hanging="247"/>
      </w:pPr>
      <w:rPr>
        <w:rFonts w:hint="default"/>
      </w:rPr>
    </w:lvl>
    <w:lvl w:ilvl="5" w:tplc="5D702E02">
      <w:start w:val="1"/>
      <w:numFmt w:val="bullet"/>
      <w:lvlText w:val="•"/>
      <w:lvlJc w:val="left"/>
      <w:pPr>
        <w:ind w:left="4840" w:hanging="247"/>
      </w:pPr>
      <w:rPr>
        <w:rFonts w:hint="default"/>
      </w:rPr>
    </w:lvl>
    <w:lvl w:ilvl="6" w:tplc="4CF6DE6E">
      <w:start w:val="1"/>
      <w:numFmt w:val="bullet"/>
      <w:lvlText w:val="•"/>
      <w:lvlJc w:val="left"/>
      <w:pPr>
        <w:ind w:left="5788" w:hanging="247"/>
      </w:pPr>
      <w:rPr>
        <w:rFonts w:hint="default"/>
      </w:rPr>
    </w:lvl>
    <w:lvl w:ilvl="7" w:tplc="B18CB8CC">
      <w:start w:val="1"/>
      <w:numFmt w:val="bullet"/>
      <w:lvlText w:val="•"/>
      <w:lvlJc w:val="left"/>
      <w:pPr>
        <w:ind w:left="6736" w:hanging="247"/>
      </w:pPr>
      <w:rPr>
        <w:rFonts w:hint="default"/>
      </w:rPr>
    </w:lvl>
    <w:lvl w:ilvl="8" w:tplc="EC18E5BA">
      <w:start w:val="1"/>
      <w:numFmt w:val="bullet"/>
      <w:lvlText w:val="•"/>
      <w:lvlJc w:val="left"/>
      <w:pPr>
        <w:ind w:left="7684" w:hanging="247"/>
      </w:pPr>
      <w:rPr>
        <w:rFonts w:hint="default"/>
      </w:rPr>
    </w:lvl>
  </w:abstractNum>
  <w:abstractNum w:abstractNumId="60" w15:restartNumberingAfterBreak="0">
    <w:nsid w:val="151F7612"/>
    <w:multiLevelType w:val="hybridMultilevel"/>
    <w:tmpl w:val="C6309306"/>
    <w:lvl w:ilvl="0" w:tplc="E7F89908">
      <w:start w:val="1"/>
      <w:numFmt w:val="decimal"/>
      <w:lvlText w:val="%1."/>
      <w:lvlJc w:val="left"/>
      <w:pPr>
        <w:ind w:left="0" w:hanging="238"/>
      </w:pPr>
      <w:rPr>
        <w:rFonts w:ascii="Arial" w:eastAsia="Arial" w:hAnsi="Arial" w:hint="default"/>
        <w:w w:val="99"/>
        <w:sz w:val="20"/>
        <w:szCs w:val="20"/>
      </w:rPr>
    </w:lvl>
    <w:lvl w:ilvl="1" w:tplc="531A7128">
      <w:start w:val="1"/>
      <w:numFmt w:val="bullet"/>
      <w:lvlText w:val="•"/>
      <w:lvlJc w:val="left"/>
      <w:pPr>
        <w:ind w:left="948" w:hanging="238"/>
      </w:pPr>
      <w:rPr>
        <w:rFonts w:hint="default"/>
      </w:rPr>
    </w:lvl>
    <w:lvl w:ilvl="2" w:tplc="69C87DB0">
      <w:start w:val="1"/>
      <w:numFmt w:val="bullet"/>
      <w:lvlText w:val="•"/>
      <w:lvlJc w:val="left"/>
      <w:pPr>
        <w:ind w:left="1896" w:hanging="238"/>
      </w:pPr>
      <w:rPr>
        <w:rFonts w:hint="default"/>
      </w:rPr>
    </w:lvl>
    <w:lvl w:ilvl="3" w:tplc="4E06D58E">
      <w:start w:val="1"/>
      <w:numFmt w:val="bullet"/>
      <w:lvlText w:val="•"/>
      <w:lvlJc w:val="left"/>
      <w:pPr>
        <w:ind w:left="2844" w:hanging="238"/>
      </w:pPr>
      <w:rPr>
        <w:rFonts w:hint="default"/>
      </w:rPr>
    </w:lvl>
    <w:lvl w:ilvl="4" w:tplc="56E40386">
      <w:start w:val="1"/>
      <w:numFmt w:val="bullet"/>
      <w:lvlText w:val="•"/>
      <w:lvlJc w:val="left"/>
      <w:pPr>
        <w:ind w:left="3792" w:hanging="238"/>
      </w:pPr>
      <w:rPr>
        <w:rFonts w:hint="default"/>
      </w:rPr>
    </w:lvl>
    <w:lvl w:ilvl="5" w:tplc="A99A1532">
      <w:start w:val="1"/>
      <w:numFmt w:val="bullet"/>
      <w:lvlText w:val="•"/>
      <w:lvlJc w:val="left"/>
      <w:pPr>
        <w:ind w:left="4740" w:hanging="238"/>
      </w:pPr>
      <w:rPr>
        <w:rFonts w:hint="default"/>
      </w:rPr>
    </w:lvl>
    <w:lvl w:ilvl="6" w:tplc="5E16FDAA">
      <w:start w:val="1"/>
      <w:numFmt w:val="bullet"/>
      <w:lvlText w:val="•"/>
      <w:lvlJc w:val="left"/>
      <w:pPr>
        <w:ind w:left="5688" w:hanging="238"/>
      </w:pPr>
      <w:rPr>
        <w:rFonts w:hint="default"/>
      </w:rPr>
    </w:lvl>
    <w:lvl w:ilvl="7" w:tplc="FBC0990C">
      <w:start w:val="1"/>
      <w:numFmt w:val="bullet"/>
      <w:lvlText w:val="•"/>
      <w:lvlJc w:val="left"/>
      <w:pPr>
        <w:ind w:left="6636" w:hanging="238"/>
      </w:pPr>
      <w:rPr>
        <w:rFonts w:hint="default"/>
      </w:rPr>
    </w:lvl>
    <w:lvl w:ilvl="8" w:tplc="096CC7EA">
      <w:start w:val="1"/>
      <w:numFmt w:val="bullet"/>
      <w:lvlText w:val="•"/>
      <w:lvlJc w:val="left"/>
      <w:pPr>
        <w:ind w:left="7584" w:hanging="238"/>
      </w:pPr>
      <w:rPr>
        <w:rFonts w:hint="default"/>
      </w:rPr>
    </w:lvl>
  </w:abstractNum>
  <w:abstractNum w:abstractNumId="61" w15:restartNumberingAfterBreak="0">
    <w:nsid w:val="162E1EF8"/>
    <w:multiLevelType w:val="hybridMultilevel"/>
    <w:tmpl w:val="A344EFE2"/>
    <w:lvl w:ilvl="0" w:tplc="5CEC6240">
      <w:start w:val="1"/>
      <w:numFmt w:val="decimal"/>
      <w:lvlText w:val="%1."/>
      <w:lvlJc w:val="left"/>
      <w:pPr>
        <w:ind w:left="0" w:hanging="221"/>
      </w:pPr>
      <w:rPr>
        <w:rFonts w:ascii="Arial" w:eastAsia="Arial" w:hAnsi="Arial" w:hint="default"/>
        <w:w w:val="99"/>
        <w:sz w:val="20"/>
        <w:szCs w:val="20"/>
      </w:rPr>
    </w:lvl>
    <w:lvl w:ilvl="1" w:tplc="A8B239C6">
      <w:start w:val="1"/>
      <w:numFmt w:val="bullet"/>
      <w:lvlText w:val="•"/>
      <w:lvlJc w:val="left"/>
      <w:pPr>
        <w:ind w:left="948" w:hanging="221"/>
      </w:pPr>
      <w:rPr>
        <w:rFonts w:hint="default"/>
      </w:rPr>
    </w:lvl>
    <w:lvl w:ilvl="2" w:tplc="BC4AD520">
      <w:start w:val="1"/>
      <w:numFmt w:val="bullet"/>
      <w:lvlText w:val="•"/>
      <w:lvlJc w:val="left"/>
      <w:pPr>
        <w:ind w:left="1896" w:hanging="221"/>
      </w:pPr>
      <w:rPr>
        <w:rFonts w:hint="default"/>
      </w:rPr>
    </w:lvl>
    <w:lvl w:ilvl="3" w:tplc="DE7AB3A6">
      <w:start w:val="1"/>
      <w:numFmt w:val="bullet"/>
      <w:lvlText w:val="•"/>
      <w:lvlJc w:val="left"/>
      <w:pPr>
        <w:ind w:left="2844" w:hanging="221"/>
      </w:pPr>
      <w:rPr>
        <w:rFonts w:hint="default"/>
      </w:rPr>
    </w:lvl>
    <w:lvl w:ilvl="4" w:tplc="6A20BA96">
      <w:start w:val="1"/>
      <w:numFmt w:val="bullet"/>
      <w:lvlText w:val="•"/>
      <w:lvlJc w:val="left"/>
      <w:pPr>
        <w:ind w:left="3792" w:hanging="221"/>
      </w:pPr>
      <w:rPr>
        <w:rFonts w:hint="default"/>
      </w:rPr>
    </w:lvl>
    <w:lvl w:ilvl="5" w:tplc="97565F28">
      <w:start w:val="1"/>
      <w:numFmt w:val="bullet"/>
      <w:lvlText w:val="•"/>
      <w:lvlJc w:val="left"/>
      <w:pPr>
        <w:ind w:left="4740" w:hanging="221"/>
      </w:pPr>
      <w:rPr>
        <w:rFonts w:hint="default"/>
      </w:rPr>
    </w:lvl>
    <w:lvl w:ilvl="6" w:tplc="0B2A976E">
      <w:start w:val="1"/>
      <w:numFmt w:val="bullet"/>
      <w:lvlText w:val="•"/>
      <w:lvlJc w:val="left"/>
      <w:pPr>
        <w:ind w:left="5688" w:hanging="221"/>
      </w:pPr>
      <w:rPr>
        <w:rFonts w:hint="default"/>
      </w:rPr>
    </w:lvl>
    <w:lvl w:ilvl="7" w:tplc="ED186B42">
      <w:start w:val="1"/>
      <w:numFmt w:val="bullet"/>
      <w:lvlText w:val="•"/>
      <w:lvlJc w:val="left"/>
      <w:pPr>
        <w:ind w:left="6636" w:hanging="221"/>
      </w:pPr>
      <w:rPr>
        <w:rFonts w:hint="default"/>
      </w:rPr>
    </w:lvl>
    <w:lvl w:ilvl="8" w:tplc="439E6D94">
      <w:start w:val="1"/>
      <w:numFmt w:val="bullet"/>
      <w:lvlText w:val="•"/>
      <w:lvlJc w:val="left"/>
      <w:pPr>
        <w:ind w:left="7584" w:hanging="221"/>
      </w:pPr>
      <w:rPr>
        <w:rFonts w:hint="default"/>
      </w:rPr>
    </w:lvl>
  </w:abstractNum>
  <w:abstractNum w:abstractNumId="62" w15:restartNumberingAfterBreak="0">
    <w:nsid w:val="16A44BE9"/>
    <w:multiLevelType w:val="hybridMultilevel"/>
    <w:tmpl w:val="F9328F14"/>
    <w:lvl w:ilvl="0" w:tplc="869C9704">
      <w:start w:val="1"/>
      <w:numFmt w:val="decimal"/>
      <w:lvlText w:val="%1."/>
      <w:lvlJc w:val="left"/>
      <w:pPr>
        <w:ind w:left="0" w:hanging="274"/>
      </w:pPr>
      <w:rPr>
        <w:rFonts w:ascii="Arial" w:eastAsia="Arial" w:hAnsi="Arial" w:hint="default"/>
        <w:w w:val="99"/>
        <w:sz w:val="20"/>
        <w:szCs w:val="20"/>
      </w:rPr>
    </w:lvl>
    <w:lvl w:ilvl="1" w:tplc="10AE4A3E">
      <w:start w:val="1"/>
      <w:numFmt w:val="bullet"/>
      <w:lvlText w:val="•"/>
      <w:lvlJc w:val="left"/>
      <w:pPr>
        <w:ind w:left="948" w:hanging="274"/>
      </w:pPr>
      <w:rPr>
        <w:rFonts w:hint="default"/>
      </w:rPr>
    </w:lvl>
    <w:lvl w:ilvl="2" w:tplc="79BEE230">
      <w:start w:val="1"/>
      <w:numFmt w:val="bullet"/>
      <w:lvlText w:val="•"/>
      <w:lvlJc w:val="left"/>
      <w:pPr>
        <w:ind w:left="1896" w:hanging="274"/>
      </w:pPr>
      <w:rPr>
        <w:rFonts w:hint="default"/>
      </w:rPr>
    </w:lvl>
    <w:lvl w:ilvl="3" w:tplc="078608F4">
      <w:start w:val="1"/>
      <w:numFmt w:val="bullet"/>
      <w:lvlText w:val="•"/>
      <w:lvlJc w:val="left"/>
      <w:pPr>
        <w:ind w:left="2844" w:hanging="274"/>
      </w:pPr>
      <w:rPr>
        <w:rFonts w:hint="default"/>
      </w:rPr>
    </w:lvl>
    <w:lvl w:ilvl="4" w:tplc="B9A8EC5C">
      <w:start w:val="1"/>
      <w:numFmt w:val="bullet"/>
      <w:lvlText w:val="•"/>
      <w:lvlJc w:val="left"/>
      <w:pPr>
        <w:ind w:left="3792" w:hanging="274"/>
      </w:pPr>
      <w:rPr>
        <w:rFonts w:hint="default"/>
      </w:rPr>
    </w:lvl>
    <w:lvl w:ilvl="5" w:tplc="12081666">
      <w:start w:val="1"/>
      <w:numFmt w:val="bullet"/>
      <w:lvlText w:val="•"/>
      <w:lvlJc w:val="left"/>
      <w:pPr>
        <w:ind w:left="4740" w:hanging="274"/>
      </w:pPr>
      <w:rPr>
        <w:rFonts w:hint="default"/>
      </w:rPr>
    </w:lvl>
    <w:lvl w:ilvl="6" w:tplc="8FFE80BE">
      <w:start w:val="1"/>
      <w:numFmt w:val="bullet"/>
      <w:lvlText w:val="•"/>
      <w:lvlJc w:val="left"/>
      <w:pPr>
        <w:ind w:left="5688" w:hanging="274"/>
      </w:pPr>
      <w:rPr>
        <w:rFonts w:hint="default"/>
      </w:rPr>
    </w:lvl>
    <w:lvl w:ilvl="7" w:tplc="69401F76">
      <w:start w:val="1"/>
      <w:numFmt w:val="bullet"/>
      <w:lvlText w:val="•"/>
      <w:lvlJc w:val="left"/>
      <w:pPr>
        <w:ind w:left="6636" w:hanging="274"/>
      </w:pPr>
      <w:rPr>
        <w:rFonts w:hint="default"/>
      </w:rPr>
    </w:lvl>
    <w:lvl w:ilvl="8" w:tplc="79E498E6">
      <w:start w:val="1"/>
      <w:numFmt w:val="bullet"/>
      <w:lvlText w:val="•"/>
      <w:lvlJc w:val="left"/>
      <w:pPr>
        <w:ind w:left="7584" w:hanging="274"/>
      </w:pPr>
      <w:rPr>
        <w:rFonts w:hint="default"/>
      </w:rPr>
    </w:lvl>
  </w:abstractNum>
  <w:abstractNum w:abstractNumId="63" w15:restartNumberingAfterBreak="0">
    <w:nsid w:val="16C12A53"/>
    <w:multiLevelType w:val="hybridMultilevel"/>
    <w:tmpl w:val="F2764128"/>
    <w:lvl w:ilvl="0" w:tplc="2FAE7728">
      <w:start w:val="1"/>
      <w:numFmt w:val="decimal"/>
      <w:lvlText w:val="%1."/>
      <w:lvlJc w:val="left"/>
      <w:pPr>
        <w:ind w:left="0" w:hanging="226"/>
      </w:pPr>
      <w:rPr>
        <w:rFonts w:ascii="Arial" w:eastAsia="Arial" w:hAnsi="Arial" w:hint="default"/>
        <w:w w:val="99"/>
        <w:sz w:val="20"/>
        <w:szCs w:val="20"/>
      </w:rPr>
    </w:lvl>
    <w:lvl w:ilvl="1" w:tplc="BA9A5188">
      <w:start w:val="1"/>
      <w:numFmt w:val="bullet"/>
      <w:lvlText w:val="•"/>
      <w:lvlJc w:val="left"/>
      <w:pPr>
        <w:ind w:left="948" w:hanging="226"/>
      </w:pPr>
      <w:rPr>
        <w:rFonts w:hint="default"/>
      </w:rPr>
    </w:lvl>
    <w:lvl w:ilvl="2" w:tplc="3026A3BC">
      <w:start w:val="1"/>
      <w:numFmt w:val="bullet"/>
      <w:lvlText w:val="•"/>
      <w:lvlJc w:val="left"/>
      <w:pPr>
        <w:ind w:left="1896" w:hanging="226"/>
      </w:pPr>
      <w:rPr>
        <w:rFonts w:hint="default"/>
      </w:rPr>
    </w:lvl>
    <w:lvl w:ilvl="3" w:tplc="0C428116">
      <w:start w:val="1"/>
      <w:numFmt w:val="bullet"/>
      <w:lvlText w:val="•"/>
      <w:lvlJc w:val="left"/>
      <w:pPr>
        <w:ind w:left="2844" w:hanging="226"/>
      </w:pPr>
      <w:rPr>
        <w:rFonts w:hint="default"/>
      </w:rPr>
    </w:lvl>
    <w:lvl w:ilvl="4" w:tplc="87E85D04">
      <w:start w:val="1"/>
      <w:numFmt w:val="bullet"/>
      <w:lvlText w:val="•"/>
      <w:lvlJc w:val="left"/>
      <w:pPr>
        <w:ind w:left="3792" w:hanging="226"/>
      </w:pPr>
      <w:rPr>
        <w:rFonts w:hint="default"/>
      </w:rPr>
    </w:lvl>
    <w:lvl w:ilvl="5" w:tplc="C220E076">
      <w:start w:val="1"/>
      <w:numFmt w:val="bullet"/>
      <w:lvlText w:val="•"/>
      <w:lvlJc w:val="left"/>
      <w:pPr>
        <w:ind w:left="4740" w:hanging="226"/>
      </w:pPr>
      <w:rPr>
        <w:rFonts w:hint="default"/>
      </w:rPr>
    </w:lvl>
    <w:lvl w:ilvl="6" w:tplc="BDD879CC">
      <w:start w:val="1"/>
      <w:numFmt w:val="bullet"/>
      <w:lvlText w:val="•"/>
      <w:lvlJc w:val="left"/>
      <w:pPr>
        <w:ind w:left="5688" w:hanging="226"/>
      </w:pPr>
      <w:rPr>
        <w:rFonts w:hint="default"/>
      </w:rPr>
    </w:lvl>
    <w:lvl w:ilvl="7" w:tplc="EFBEE42C">
      <w:start w:val="1"/>
      <w:numFmt w:val="bullet"/>
      <w:lvlText w:val="•"/>
      <w:lvlJc w:val="left"/>
      <w:pPr>
        <w:ind w:left="6636" w:hanging="226"/>
      </w:pPr>
      <w:rPr>
        <w:rFonts w:hint="default"/>
      </w:rPr>
    </w:lvl>
    <w:lvl w:ilvl="8" w:tplc="2BC0C320">
      <w:start w:val="1"/>
      <w:numFmt w:val="bullet"/>
      <w:lvlText w:val="•"/>
      <w:lvlJc w:val="left"/>
      <w:pPr>
        <w:ind w:left="7584" w:hanging="226"/>
      </w:pPr>
      <w:rPr>
        <w:rFonts w:hint="default"/>
      </w:rPr>
    </w:lvl>
  </w:abstractNum>
  <w:abstractNum w:abstractNumId="64" w15:restartNumberingAfterBreak="0">
    <w:nsid w:val="170E225B"/>
    <w:multiLevelType w:val="hybridMultilevel"/>
    <w:tmpl w:val="8F8A2970"/>
    <w:lvl w:ilvl="0" w:tplc="3204541A">
      <w:start w:val="1"/>
      <w:numFmt w:val="decimal"/>
      <w:lvlText w:val="%1."/>
      <w:lvlJc w:val="left"/>
      <w:pPr>
        <w:ind w:left="100" w:hanging="288"/>
      </w:pPr>
      <w:rPr>
        <w:rFonts w:ascii="Arial" w:eastAsia="Arial" w:hAnsi="Arial" w:hint="default"/>
        <w:spacing w:val="-1"/>
        <w:w w:val="99"/>
        <w:sz w:val="20"/>
        <w:szCs w:val="20"/>
      </w:rPr>
    </w:lvl>
    <w:lvl w:ilvl="1" w:tplc="F0D83782">
      <w:start w:val="1"/>
      <w:numFmt w:val="bullet"/>
      <w:lvlText w:val="•"/>
      <w:lvlJc w:val="left"/>
      <w:pPr>
        <w:ind w:left="1048" w:hanging="288"/>
      </w:pPr>
      <w:rPr>
        <w:rFonts w:hint="default"/>
      </w:rPr>
    </w:lvl>
    <w:lvl w:ilvl="2" w:tplc="F4D0969C">
      <w:start w:val="1"/>
      <w:numFmt w:val="bullet"/>
      <w:lvlText w:val="•"/>
      <w:lvlJc w:val="left"/>
      <w:pPr>
        <w:ind w:left="1996" w:hanging="288"/>
      </w:pPr>
      <w:rPr>
        <w:rFonts w:hint="default"/>
      </w:rPr>
    </w:lvl>
    <w:lvl w:ilvl="3" w:tplc="5380C032">
      <w:start w:val="1"/>
      <w:numFmt w:val="bullet"/>
      <w:lvlText w:val="•"/>
      <w:lvlJc w:val="left"/>
      <w:pPr>
        <w:ind w:left="2944" w:hanging="288"/>
      </w:pPr>
      <w:rPr>
        <w:rFonts w:hint="default"/>
      </w:rPr>
    </w:lvl>
    <w:lvl w:ilvl="4" w:tplc="E0AE149A">
      <w:start w:val="1"/>
      <w:numFmt w:val="bullet"/>
      <w:lvlText w:val="•"/>
      <w:lvlJc w:val="left"/>
      <w:pPr>
        <w:ind w:left="3892" w:hanging="288"/>
      </w:pPr>
      <w:rPr>
        <w:rFonts w:hint="default"/>
      </w:rPr>
    </w:lvl>
    <w:lvl w:ilvl="5" w:tplc="A600EC10">
      <w:start w:val="1"/>
      <w:numFmt w:val="bullet"/>
      <w:lvlText w:val="•"/>
      <w:lvlJc w:val="left"/>
      <w:pPr>
        <w:ind w:left="4840" w:hanging="288"/>
      </w:pPr>
      <w:rPr>
        <w:rFonts w:hint="default"/>
      </w:rPr>
    </w:lvl>
    <w:lvl w:ilvl="6" w:tplc="E78EEA16">
      <w:start w:val="1"/>
      <w:numFmt w:val="bullet"/>
      <w:lvlText w:val="•"/>
      <w:lvlJc w:val="left"/>
      <w:pPr>
        <w:ind w:left="5788" w:hanging="288"/>
      </w:pPr>
      <w:rPr>
        <w:rFonts w:hint="default"/>
      </w:rPr>
    </w:lvl>
    <w:lvl w:ilvl="7" w:tplc="0E5C42F6">
      <w:start w:val="1"/>
      <w:numFmt w:val="bullet"/>
      <w:lvlText w:val="•"/>
      <w:lvlJc w:val="left"/>
      <w:pPr>
        <w:ind w:left="6736" w:hanging="288"/>
      </w:pPr>
      <w:rPr>
        <w:rFonts w:hint="default"/>
      </w:rPr>
    </w:lvl>
    <w:lvl w:ilvl="8" w:tplc="67ACB012">
      <w:start w:val="1"/>
      <w:numFmt w:val="bullet"/>
      <w:lvlText w:val="•"/>
      <w:lvlJc w:val="left"/>
      <w:pPr>
        <w:ind w:left="7684" w:hanging="288"/>
      </w:pPr>
      <w:rPr>
        <w:rFonts w:hint="default"/>
      </w:rPr>
    </w:lvl>
  </w:abstractNum>
  <w:abstractNum w:abstractNumId="65" w15:restartNumberingAfterBreak="0">
    <w:nsid w:val="179F7600"/>
    <w:multiLevelType w:val="multilevel"/>
    <w:tmpl w:val="D44AAF6A"/>
    <w:lvl w:ilvl="0">
      <w:start w:val="1"/>
      <w:numFmt w:val="decimal"/>
      <w:lvlText w:val="%1."/>
      <w:lvlJc w:val="left"/>
      <w:pPr>
        <w:ind w:left="100" w:hanging="255"/>
      </w:pPr>
      <w:rPr>
        <w:rFonts w:ascii="Arial" w:eastAsia="Arial" w:hAnsi="Arial" w:cs="Arial" w:hint="default"/>
        <w:w w:val="99"/>
        <w:sz w:val="20"/>
        <w:szCs w:val="20"/>
      </w:rPr>
    </w:lvl>
    <w:lvl w:ilvl="1">
      <w:start w:val="1"/>
      <w:numFmt w:val="decimal"/>
      <w:lvlText w:val="%1.%2."/>
      <w:lvlJc w:val="left"/>
      <w:pPr>
        <w:ind w:left="100" w:hanging="389"/>
      </w:pPr>
      <w:rPr>
        <w:rFonts w:ascii="Arial" w:eastAsia="Arial" w:hAnsi="Arial" w:cs="Arial" w:hint="default"/>
        <w:spacing w:val="-1"/>
        <w:w w:val="99"/>
        <w:sz w:val="20"/>
        <w:szCs w:val="20"/>
      </w:rPr>
    </w:lvl>
    <w:lvl w:ilvl="2">
      <w:numFmt w:val="bullet"/>
      <w:lvlText w:val="•"/>
      <w:lvlJc w:val="left"/>
      <w:pPr>
        <w:ind w:left="2004" w:hanging="389"/>
      </w:pPr>
    </w:lvl>
    <w:lvl w:ilvl="3">
      <w:numFmt w:val="bullet"/>
      <w:lvlText w:val="•"/>
      <w:lvlJc w:val="left"/>
      <w:pPr>
        <w:ind w:left="2956" w:hanging="389"/>
      </w:pPr>
    </w:lvl>
    <w:lvl w:ilvl="4">
      <w:numFmt w:val="bullet"/>
      <w:lvlText w:val="•"/>
      <w:lvlJc w:val="left"/>
      <w:pPr>
        <w:ind w:left="3908" w:hanging="389"/>
      </w:pPr>
    </w:lvl>
    <w:lvl w:ilvl="5">
      <w:numFmt w:val="bullet"/>
      <w:lvlText w:val="•"/>
      <w:lvlJc w:val="left"/>
      <w:pPr>
        <w:ind w:left="4860" w:hanging="389"/>
      </w:pPr>
    </w:lvl>
    <w:lvl w:ilvl="6">
      <w:numFmt w:val="bullet"/>
      <w:lvlText w:val="•"/>
      <w:lvlJc w:val="left"/>
      <w:pPr>
        <w:ind w:left="5812" w:hanging="389"/>
      </w:pPr>
    </w:lvl>
    <w:lvl w:ilvl="7">
      <w:numFmt w:val="bullet"/>
      <w:lvlText w:val="•"/>
      <w:lvlJc w:val="left"/>
      <w:pPr>
        <w:ind w:left="6764" w:hanging="389"/>
      </w:pPr>
    </w:lvl>
    <w:lvl w:ilvl="8">
      <w:numFmt w:val="bullet"/>
      <w:lvlText w:val="•"/>
      <w:lvlJc w:val="left"/>
      <w:pPr>
        <w:ind w:left="7716" w:hanging="389"/>
      </w:pPr>
    </w:lvl>
  </w:abstractNum>
  <w:abstractNum w:abstractNumId="66" w15:restartNumberingAfterBreak="0">
    <w:nsid w:val="18232F4D"/>
    <w:multiLevelType w:val="hybridMultilevel"/>
    <w:tmpl w:val="BC5C86A2"/>
    <w:lvl w:ilvl="0" w:tplc="78803ECA">
      <w:start w:val="1"/>
      <w:numFmt w:val="decimal"/>
      <w:lvlText w:val="%1."/>
      <w:lvlJc w:val="left"/>
      <w:pPr>
        <w:ind w:left="0" w:hanging="228"/>
      </w:pPr>
      <w:rPr>
        <w:rFonts w:ascii="Arial" w:eastAsia="Arial" w:hAnsi="Arial" w:hint="default"/>
        <w:w w:val="99"/>
        <w:sz w:val="20"/>
        <w:szCs w:val="20"/>
      </w:rPr>
    </w:lvl>
    <w:lvl w:ilvl="1" w:tplc="46188E4C">
      <w:start w:val="1"/>
      <w:numFmt w:val="bullet"/>
      <w:lvlText w:val="•"/>
      <w:lvlJc w:val="left"/>
      <w:pPr>
        <w:ind w:left="948" w:hanging="228"/>
      </w:pPr>
      <w:rPr>
        <w:rFonts w:hint="default"/>
      </w:rPr>
    </w:lvl>
    <w:lvl w:ilvl="2" w:tplc="70143C6A">
      <w:start w:val="1"/>
      <w:numFmt w:val="bullet"/>
      <w:lvlText w:val="•"/>
      <w:lvlJc w:val="left"/>
      <w:pPr>
        <w:ind w:left="1896" w:hanging="228"/>
      </w:pPr>
      <w:rPr>
        <w:rFonts w:hint="default"/>
      </w:rPr>
    </w:lvl>
    <w:lvl w:ilvl="3" w:tplc="18B8A946">
      <w:start w:val="1"/>
      <w:numFmt w:val="bullet"/>
      <w:lvlText w:val="•"/>
      <w:lvlJc w:val="left"/>
      <w:pPr>
        <w:ind w:left="2844" w:hanging="228"/>
      </w:pPr>
      <w:rPr>
        <w:rFonts w:hint="default"/>
      </w:rPr>
    </w:lvl>
    <w:lvl w:ilvl="4" w:tplc="90BAC16E">
      <w:start w:val="1"/>
      <w:numFmt w:val="bullet"/>
      <w:lvlText w:val="•"/>
      <w:lvlJc w:val="left"/>
      <w:pPr>
        <w:ind w:left="3792" w:hanging="228"/>
      </w:pPr>
      <w:rPr>
        <w:rFonts w:hint="default"/>
      </w:rPr>
    </w:lvl>
    <w:lvl w:ilvl="5" w:tplc="2446EE58">
      <w:start w:val="1"/>
      <w:numFmt w:val="bullet"/>
      <w:lvlText w:val="•"/>
      <w:lvlJc w:val="left"/>
      <w:pPr>
        <w:ind w:left="4740" w:hanging="228"/>
      </w:pPr>
      <w:rPr>
        <w:rFonts w:hint="default"/>
      </w:rPr>
    </w:lvl>
    <w:lvl w:ilvl="6" w:tplc="2D4C129E">
      <w:start w:val="1"/>
      <w:numFmt w:val="bullet"/>
      <w:lvlText w:val="•"/>
      <w:lvlJc w:val="left"/>
      <w:pPr>
        <w:ind w:left="5688" w:hanging="228"/>
      </w:pPr>
      <w:rPr>
        <w:rFonts w:hint="default"/>
      </w:rPr>
    </w:lvl>
    <w:lvl w:ilvl="7" w:tplc="7E88BE88">
      <w:start w:val="1"/>
      <w:numFmt w:val="bullet"/>
      <w:lvlText w:val="•"/>
      <w:lvlJc w:val="left"/>
      <w:pPr>
        <w:ind w:left="6636" w:hanging="228"/>
      </w:pPr>
      <w:rPr>
        <w:rFonts w:hint="default"/>
      </w:rPr>
    </w:lvl>
    <w:lvl w:ilvl="8" w:tplc="07CA46A0">
      <w:start w:val="1"/>
      <w:numFmt w:val="bullet"/>
      <w:lvlText w:val="•"/>
      <w:lvlJc w:val="left"/>
      <w:pPr>
        <w:ind w:left="7584" w:hanging="228"/>
      </w:pPr>
      <w:rPr>
        <w:rFonts w:hint="default"/>
      </w:rPr>
    </w:lvl>
  </w:abstractNum>
  <w:abstractNum w:abstractNumId="67" w15:restartNumberingAfterBreak="0">
    <w:nsid w:val="18645CBD"/>
    <w:multiLevelType w:val="hybridMultilevel"/>
    <w:tmpl w:val="2D98833C"/>
    <w:lvl w:ilvl="0" w:tplc="29D8CE54">
      <w:start w:val="1"/>
      <w:numFmt w:val="decimal"/>
      <w:lvlText w:val="%1."/>
      <w:lvlJc w:val="left"/>
      <w:pPr>
        <w:ind w:left="0" w:hanging="252"/>
      </w:pPr>
      <w:rPr>
        <w:rFonts w:ascii="Arial" w:eastAsia="Arial" w:hAnsi="Arial" w:hint="default"/>
        <w:w w:val="99"/>
        <w:sz w:val="20"/>
        <w:szCs w:val="20"/>
      </w:rPr>
    </w:lvl>
    <w:lvl w:ilvl="1" w:tplc="FD869CDA">
      <w:start w:val="1"/>
      <w:numFmt w:val="bullet"/>
      <w:lvlText w:val="•"/>
      <w:lvlJc w:val="left"/>
      <w:pPr>
        <w:ind w:left="948" w:hanging="252"/>
      </w:pPr>
      <w:rPr>
        <w:rFonts w:hint="default"/>
      </w:rPr>
    </w:lvl>
    <w:lvl w:ilvl="2" w:tplc="CC0691B6">
      <w:start w:val="1"/>
      <w:numFmt w:val="bullet"/>
      <w:lvlText w:val="•"/>
      <w:lvlJc w:val="left"/>
      <w:pPr>
        <w:ind w:left="1896" w:hanging="252"/>
      </w:pPr>
      <w:rPr>
        <w:rFonts w:hint="default"/>
      </w:rPr>
    </w:lvl>
    <w:lvl w:ilvl="3" w:tplc="561260FA">
      <w:start w:val="1"/>
      <w:numFmt w:val="bullet"/>
      <w:lvlText w:val="•"/>
      <w:lvlJc w:val="left"/>
      <w:pPr>
        <w:ind w:left="2844" w:hanging="252"/>
      </w:pPr>
      <w:rPr>
        <w:rFonts w:hint="default"/>
      </w:rPr>
    </w:lvl>
    <w:lvl w:ilvl="4" w:tplc="E22E8658">
      <w:start w:val="1"/>
      <w:numFmt w:val="bullet"/>
      <w:lvlText w:val="•"/>
      <w:lvlJc w:val="left"/>
      <w:pPr>
        <w:ind w:left="3792" w:hanging="252"/>
      </w:pPr>
      <w:rPr>
        <w:rFonts w:hint="default"/>
      </w:rPr>
    </w:lvl>
    <w:lvl w:ilvl="5" w:tplc="8684DFF8">
      <w:start w:val="1"/>
      <w:numFmt w:val="bullet"/>
      <w:lvlText w:val="•"/>
      <w:lvlJc w:val="left"/>
      <w:pPr>
        <w:ind w:left="4740" w:hanging="252"/>
      </w:pPr>
      <w:rPr>
        <w:rFonts w:hint="default"/>
      </w:rPr>
    </w:lvl>
    <w:lvl w:ilvl="6" w:tplc="C9F44D30">
      <w:start w:val="1"/>
      <w:numFmt w:val="bullet"/>
      <w:lvlText w:val="•"/>
      <w:lvlJc w:val="left"/>
      <w:pPr>
        <w:ind w:left="5688" w:hanging="252"/>
      </w:pPr>
      <w:rPr>
        <w:rFonts w:hint="default"/>
      </w:rPr>
    </w:lvl>
    <w:lvl w:ilvl="7" w:tplc="81E49204">
      <w:start w:val="1"/>
      <w:numFmt w:val="bullet"/>
      <w:lvlText w:val="•"/>
      <w:lvlJc w:val="left"/>
      <w:pPr>
        <w:ind w:left="6636" w:hanging="252"/>
      </w:pPr>
      <w:rPr>
        <w:rFonts w:hint="default"/>
      </w:rPr>
    </w:lvl>
    <w:lvl w:ilvl="8" w:tplc="3EFEEE62">
      <w:start w:val="1"/>
      <w:numFmt w:val="bullet"/>
      <w:lvlText w:val="•"/>
      <w:lvlJc w:val="left"/>
      <w:pPr>
        <w:ind w:left="7584" w:hanging="252"/>
      </w:pPr>
      <w:rPr>
        <w:rFonts w:hint="default"/>
      </w:rPr>
    </w:lvl>
  </w:abstractNum>
  <w:abstractNum w:abstractNumId="68" w15:restartNumberingAfterBreak="0">
    <w:nsid w:val="18FA67AE"/>
    <w:multiLevelType w:val="hybridMultilevel"/>
    <w:tmpl w:val="88942A5C"/>
    <w:lvl w:ilvl="0" w:tplc="601EB2A0">
      <w:start w:val="1"/>
      <w:numFmt w:val="decimal"/>
      <w:lvlText w:val="%1."/>
      <w:lvlJc w:val="left"/>
      <w:pPr>
        <w:ind w:left="0" w:hanging="250"/>
      </w:pPr>
      <w:rPr>
        <w:rFonts w:ascii="Arial" w:eastAsia="Arial" w:hAnsi="Arial" w:hint="default"/>
        <w:w w:val="99"/>
        <w:sz w:val="20"/>
        <w:szCs w:val="20"/>
      </w:rPr>
    </w:lvl>
    <w:lvl w:ilvl="1" w:tplc="495CE574">
      <w:start w:val="1"/>
      <w:numFmt w:val="bullet"/>
      <w:lvlText w:val="•"/>
      <w:lvlJc w:val="left"/>
      <w:pPr>
        <w:ind w:left="948" w:hanging="250"/>
      </w:pPr>
      <w:rPr>
        <w:rFonts w:hint="default"/>
      </w:rPr>
    </w:lvl>
    <w:lvl w:ilvl="2" w:tplc="3490E040">
      <w:start w:val="1"/>
      <w:numFmt w:val="bullet"/>
      <w:lvlText w:val="•"/>
      <w:lvlJc w:val="left"/>
      <w:pPr>
        <w:ind w:left="1896" w:hanging="250"/>
      </w:pPr>
      <w:rPr>
        <w:rFonts w:hint="default"/>
      </w:rPr>
    </w:lvl>
    <w:lvl w:ilvl="3" w:tplc="9FFC28D0">
      <w:start w:val="1"/>
      <w:numFmt w:val="bullet"/>
      <w:lvlText w:val="•"/>
      <w:lvlJc w:val="left"/>
      <w:pPr>
        <w:ind w:left="2844" w:hanging="250"/>
      </w:pPr>
      <w:rPr>
        <w:rFonts w:hint="default"/>
      </w:rPr>
    </w:lvl>
    <w:lvl w:ilvl="4" w:tplc="25301B2E">
      <w:start w:val="1"/>
      <w:numFmt w:val="bullet"/>
      <w:lvlText w:val="•"/>
      <w:lvlJc w:val="left"/>
      <w:pPr>
        <w:ind w:left="3792" w:hanging="250"/>
      </w:pPr>
      <w:rPr>
        <w:rFonts w:hint="default"/>
      </w:rPr>
    </w:lvl>
    <w:lvl w:ilvl="5" w:tplc="06FEBE80">
      <w:start w:val="1"/>
      <w:numFmt w:val="bullet"/>
      <w:lvlText w:val="•"/>
      <w:lvlJc w:val="left"/>
      <w:pPr>
        <w:ind w:left="4740" w:hanging="250"/>
      </w:pPr>
      <w:rPr>
        <w:rFonts w:hint="default"/>
      </w:rPr>
    </w:lvl>
    <w:lvl w:ilvl="6" w:tplc="EF24FEFC">
      <w:start w:val="1"/>
      <w:numFmt w:val="bullet"/>
      <w:lvlText w:val="•"/>
      <w:lvlJc w:val="left"/>
      <w:pPr>
        <w:ind w:left="5688" w:hanging="250"/>
      </w:pPr>
      <w:rPr>
        <w:rFonts w:hint="default"/>
      </w:rPr>
    </w:lvl>
    <w:lvl w:ilvl="7" w:tplc="D6C25E14">
      <w:start w:val="1"/>
      <w:numFmt w:val="bullet"/>
      <w:lvlText w:val="•"/>
      <w:lvlJc w:val="left"/>
      <w:pPr>
        <w:ind w:left="6636" w:hanging="250"/>
      </w:pPr>
      <w:rPr>
        <w:rFonts w:hint="default"/>
      </w:rPr>
    </w:lvl>
    <w:lvl w:ilvl="8" w:tplc="B6E89772">
      <w:start w:val="1"/>
      <w:numFmt w:val="bullet"/>
      <w:lvlText w:val="•"/>
      <w:lvlJc w:val="left"/>
      <w:pPr>
        <w:ind w:left="7584" w:hanging="250"/>
      </w:pPr>
      <w:rPr>
        <w:rFonts w:hint="default"/>
      </w:rPr>
    </w:lvl>
  </w:abstractNum>
  <w:abstractNum w:abstractNumId="69" w15:restartNumberingAfterBreak="0">
    <w:nsid w:val="19994781"/>
    <w:multiLevelType w:val="hybridMultilevel"/>
    <w:tmpl w:val="B928CBC8"/>
    <w:lvl w:ilvl="0" w:tplc="3C90E5E0">
      <w:start w:val="1"/>
      <w:numFmt w:val="decimal"/>
      <w:lvlText w:val="%1."/>
      <w:lvlJc w:val="left"/>
      <w:pPr>
        <w:ind w:left="0" w:hanging="223"/>
      </w:pPr>
      <w:rPr>
        <w:rFonts w:ascii="Arial" w:eastAsia="Arial" w:hAnsi="Arial" w:hint="default"/>
        <w:w w:val="99"/>
        <w:sz w:val="20"/>
        <w:szCs w:val="20"/>
      </w:rPr>
    </w:lvl>
    <w:lvl w:ilvl="1" w:tplc="7BB2ECDE">
      <w:start w:val="1"/>
      <w:numFmt w:val="bullet"/>
      <w:lvlText w:val="•"/>
      <w:lvlJc w:val="left"/>
      <w:pPr>
        <w:ind w:left="948" w:hanging="223"/>
      </w:pPr>
      <w:rPr>
        <w:rFonts w:hint="default"/>
      </w:rPr>
    </w:lvl>
    <w:lvl w:ilvl="2" w:tplc="A98AB868">
      <w:start w:val="1"/>
      <w:numFmt w:val="bullet"/>
      <w:lvlText w:val="•"/>
      <w:lvlJc w:val="left"/>
      <w:pPr>
        <w:ind w:left="1896" w:hanging="223"/>
      </w:pPr>
      <w:rPr>
        <w:rFonts w:hint="default"/>
      </w:rPr>
    </w:lvl>
    <w:lvl w:ilvl="3" w:tplc="EBD26056">
      <w:start w:val="1"/>
      <w:numFmt w:val="bullet"/>
      <w:lvlText w:val="•"/>
      <w:lvlJc w:val="left"/>
      <w:pPr>
        <w:ind w:left="2844" w:hanging="223"/>
      </w:pPr>
      <w:rPr>
        <w:rFonts w:hint="default"/>
      </w:rPr>
    </w:lvl>
    <w:lvl w:ilvl="4" w:tplc="18920A16">
      <w:start w:val="1"/>
      <w:numFmt w:val="bullet"/>
      <w:lvlText w:val="•"/>
      <w:lvlJc w:val="left"/>
      <w:pPr>
        <w:ind w:left="3792" w:hanging="223"/>
      </w:pPr>
      <w:rPr>
        <w:rFonts w:hint="default"/>
      </w:rPr>
    </w:lvl>
    <w:lvl w:ilvl="5" w:tplc="5C5EE54C">
      <w:start w:val="1"/>
      <w:numFmt w:val="bullet"/>
      <w:lvlText w:val="•"/>
      <w:lvlJc w:val="left"/>
      <w:pPr>
        <w:ind w:left="4740" w:hanging="223"/>
      </w:pPr>
      <w:rPr>
        <w:rFonts w:hint="default"/>
      </w:rPr>
    </w:lvl>
    <w:lvl w:ilvl="6" w:tplc="2B00207E">
      <w:start w:val="1"/>
      <w:numFmt w:val="bullet"/>
      <w:lvlText w:val="•"/>
      <w:lvlJc w:val="left"/>
      <w:pPr>
        <w:ind w:left="5688" w:hanging="223"/>
      </w:pPr>
      <w:rPr>
        <w:rFonts w:hint="default"/>
      </w:rPr>
    </w:lvl>
    <w:lvl w:ilvl="7" w:tplc="F350FA58">
      <w:start w:val="1"/>
      <w:numFmt w:val="bullet"/>
      <w:lvlText w:val="•"/>
      <w:lvlJc w:val="left"/>
      <w:pPr>
        <w:ind w:left="6636" w:hanging="223"/>
      </w:pPr>
      <w:rPr>
        <w:rFonts w:hint="default"/>
      </w:rPr>
    </w:lvl>
    <w:lvl w:ilvl="8" w:tplc="969434DE">
      <w:start w:val="1"/>
      <w:numFmt w:val="bullet"/>
      <w:lvlText w:val="•"/>
      <w:lvlJc w:val="left"/>
      <w:pPr>
        <w:ind w:left="7584" w:hanging="223"/>
      </w:pPr>
      <w:rPr>
        <w:rFonts w:hint="default"/>
      </w:rPr>
    </w:lvl>
  </w:abstractNum>
  <w:abstractNum w:abstractNumId="70" w15:restartNumberingAfterBreak="0">
    <w:nsid w:val="19E64120"/>
    <w:multiLevelType w:val="hybridMultilevel"/>
    <w:tmpl w:val="446081BA"/>
    <w:lvl w:ilvl="0" w:tplc="4CF2525E">
      <w:start w:val="1"/>
      <w:numFmt w:val="decimal"/>
      <w:lvlText w:val="%1."/>
      <w:lvlJc w:val="left"/>
      <w:pPr>
        <w:ind w:left="0" w:hanging="223"/>
      </w:pPr>
      <w:rPr>
        <w:rFonts w:ascii="Arial" w:eastAsia="Arial" w:hAnsi="Arial" w:hint="default"/>
        <w:w w:val="99"/>
        <w:sz w:val="20"/>
        <w:szCs w:val="20"/>
      </w:rPr>
    </w:lvl>
    <w:lvl w:ilvl="1" w:tplc="46860C40">
      <w:start w:val="1"/>
      <w:numFmt w:val="bullet"/>
      <w:lvlText w:val="•"/>
      <w:lvlJc w:val="left"/>
      <w:pPr>
        <w:ind w:left="948" w:hanging="223"/>
      </w:pPr>
      <w:rPr>
        <w:rFonts w:hint="default"/>
      </w:rPr>
    </w:lvl>
    <w:lvl w:ilvl="2" w:tplc="677EE70E">
      <w:start w:val="1"/>
      <w:numFmt w:val="bullet"/>
      <w:lvlText w:val="•"/>
      <w:lvlJc w:val="left"/>
      <w:pPr>
        <w:ind w:left="1896" w:hanging="223"/>
      </w:pPr>
      <w:rPr>
        <w:rFonts w:hint="default"/>
      </w:rPr>
    </w:lvl>
    <w:lvl w:ilvl="3" w:tplc="B084322E">
      <w:start w:val="1"/>
      <w:numFmt w:val="bullet"/>
      <w:lvlText w:val="•"/>
      <w:lvlJc w:val="left"/>
      <w:pPr>
        <w:ind w:left="2844" w:hanging="223"/>
      </w:pPr>
      <w:rPr>
        <w:rFonts w:hint="default"/>
      </w:rPr>
    </w:lvl>
    <w:lvl w:ilvl="4" w:tplc="771A941A">
      <w:start w:val="1"/>
      <w:numFmt w:val="bullet"/>
      <w:lvlText w:val="•"/>
      <w:lvlJc w:val="left"/>
      <w:pPr>
        <w:ind w:left="3792" w:hanging="223"/>
      </w:pPr>
      <w:rPr>
        <w:rFonts w:hint="default"/>
      </w:rPr>
    </w:lvl>
    <w:lvl w:ilvl="5" w:tplc="0F36CE06">
      <w:start w:val="1"/>
      <w:numFmt w:val="bullet"/>
      <w:lvlText w:val="•"/>
      <w:lvlJc w:val="left"/>
      <w:pPr>
        <w:ind w:left="4740" w:hanging="223"/>
      </w:pPr>
      <w:rPr>
        <w:rFonts w:hint="default"/>
      </w:rPr>
    </w:lvl>
    <w:lvl w:ilvl="6" w:tplc="5CFE1958">
      <w:start w:val="1"/>
      <w:numFmt w:val="bullet"/>
      <w:lvlText w:val="•"/>
      <w:lvlJc w:val="left"/>
      <w:pPr>
        <w:ind w:left="5688" w:hanging="223"/>
      </w:pPr>
      <w:rPr>
        <w:rFonts w:hint="default"/>
      </w:rPr>
    </w:lvl>
    <w:lvl w:ilvl="7" w:tplc="CBBA4262">
      <w:start w:val="1"/>
      <w:numFmt w:val="bullet"/>
      <w:lvlText w:val="•"/>
      <w:lvlJc w:val="left"/>
      <w:pPr>
        <w:ind w:left="6636" w:hanging="223"/>
      </w:pPr>
      <w:rPr>
        <w:rFonts w:hint="default"/>
      </w:rPr>
    </w:lvl>
    <w:lvl w:ilvl="8" w:tplc="2076D1F8">
      <w:start w:val="1"/>
      <w:numFmt w:val="bullet"/>
      <w:lvlText w:val="•"/>
      <w:lvlJc w:val="left"/>
      <w:pPr>
        <w:ind w:left="7584" w:hanging="223"/>
      </w:pPr>
      <w:rPr>
        <w:rFonts w:hint="default"/>
      </w:rPr>
    </w:lvl>
  </w:abstractNum>
  <w:abstractNum w:abstractNumId="71" w15:restartNumberingAfterBreak="0">
    <w:nsid w:val="19EA5405"/>
    <w:multiLevelType w:val="hybridMultilevel"/>
    <w:tmpl w:val="2292C688"/>
    <w:lvl w:ilvl="0" w:tplc="03BC847C">
      <w:start w:val="1"/>
      <w:numFmt w:val="decimal"/>
      <w:lvlText w:val="%1."/>
      <w:lvlJc w:val="left"/>
      <w:pPr>
        <w:ind w:left="0" w:hanging="257"/>
      </w:pPr>
      <w:rPr>
        <w:rFonts w:ascii="Arial" w:eastAsia="Arial" w:hAnsi="Arial" w:hint="default"/>
        <w:w w:val="99"/>
        <w:sz w:val="20"/>
        <w:szCs w:val="20"/>
      </w:rPr>
    </w:lvl>
    <w:lvl w:ilvl="1" w:tplc="EBCCA766">
      <w:start w:val="1"/>
      <w:numFmt w:val="bullet"/>
      <w:lvlText w:val="•"/>
      <w:lvlJc w:val="left"/>
      <w:pPr>
        <w:ind w:left="948" w:hanging="257"/>
      </w:pPr>
      <w:rPr>
        <w:rFonts w:hint="default"/>
      </w:rPr>
    </w:lvl>
    <w:lvl w:ilvl="2" w:tplc="A7422846">
      <w:start w:val="1"/>
      <w:numFmt w:val="bullet"/>
      <w:lvlText w:val="•"/>
      <w:lvlJc w:val="left"/>
      <w:pPr>
        <w:ind w:left="1896" w:hanging="257"/>
      </w:pPr>
      <w:rPr>
        <w:rFonts w:hint="default"/>
      </w:rPr>
    </w:lvl>
    <w:lvl w:ilvl="3" w:tplc="634CD446">
      <w:start w:val="1"/>
      <w:numFmt w:val="bullet"/>
      <w:lvlText w:val="•"/>
      <w:lvlJc w:val="left"/>
      <w:pPr>
        <w:ind w:left="2844" w:hanging="257"/>
      </w:pPr>
      <w:rPr>
        <w:rFonts w:hint="default"/>
      </w:rPr>
    </w:lvl>
    <w:lvl w:ilvl="4" w:tplc="064E2C16">
      <w:start w:val="1"/>
      <w:numFmt w:val="bullet"/>
      <w:lvlText w:val="•"/>
      <w:lvlJc w:val="left"/>
      <w:pPr>
        <w:ind w:left="3792" w:hanging="257"/>
      </w:pPr>
      <w:rPr>
        <w:rFonts w:hint="default"/>
      </w:rPr>
    </w:lvl>
    <w:lvl w:ilvl="5" w:tplc="C0D65FF4">
      <w:start w:val="1"/>
      <w:numFmt w:val="bullet"/>
      <w:lvlText w:val="•"/>
      <w:lvlJc w:val="left"/>
      <w:pPr>
        <w:ind w:left="4740" w:hanging="257"/>
      </w:pPr>
      <w:rPr>
        <w:rFonts w:hint="default"/>
      </w:rPr>
    </w:lvl>
    <w:lvl w:ilvl="6" w:tplc="ACE6A4F0">
      <w:start w:val="1"/>
      <w:numFmt w:val="bullet"/>
      <w:lvlText w:val="•"/>
      <w:lvlJc w:val="left"/>
      <w:pPr>
        <w:ind w:left="5688" w:hanging="257"/>
      </w:pPr>
      <w:rPr>
        <w:rFonts w:hint="default"/>
      </w:rPr>
    </w:lvl>
    <w:lvl w:ilvl="7" w:tplc="1822160A">
      <w:start w:val="1"/>
      <w:numFmt w:val="bullet"/>
      <w:lvlText w:val="•"/>
      <w:lvlJc w:val="left"/>
      <w:pPr>
        <w:ind w:left="6636" w:hanging="257"/>
      </w:pPr>
      <w:rPr>
        <w:rFonts w:hint="default"/>
      </w:rPr>
    </w:lvl>
    <w:lvl w:ilvl="8" w:tplc="D80A757E">
      <w:start w:val="1"/>
      <w:numFmt w:val="bullet"/>
      <w:lvlText w:val="•"/>
      <w:lvlJc w:val="left"/>
      <w:pPr>
        <w:ind w:left="7584" w:hanging="257"/>
      </w:pPr>
      <w:rPr>
        <w:rFonts w:hint="default"/>
      </w:rPr>
    </w:lvl>
  </w:abstractNum>
  <w:abstractNum w:abstractNumId="72" w15:restartNumberingAfterBreak="0">
    <w:nsid w:val="19F50525"/>
    <w:multiLevelType w:val="hybridMultilevel"/>
    <w:tmpl w:val="FC469D44"/>
    <w:lvl w:ilvl="0" w:tplc="DFE4DEA8">
      <w:start w:val="1"/>
      <w:numFmt w:val="decimal"/>
      <w:lvlText w:val="%1."/>
      <w:lvlJc w:val="left"/>
      <w:pPr>
        <w:ind w:left="0" w:hanging="226"/>
      </w:pPr>
      <w:rPr>
        <w:rFonts w:ascii="Arial" w:eastAsia="Arial" w:hAnsi="Arial" w:hint="default"/>
        <w:w w:val="99"/>
        <w:sz w:val="20"/>
        <w:szCs w:val="20"/>
      </w:rPr>
    </w:lvl>
    <w:lvl w:ilvl="1" w:tplc="7BFE1B4A">
      <w:start w:val="1"/>
      <w:numFmt w:val="bullet"/>
      <w:lvlText w:val="•"/>
      <w:lvlJc w:val="left"/>
      <w:pPr>
        <w:ind w:left="948" w:hanging="226"/>
      </w:pPr>
      <w:rPr>
        <w:rFonts w:hint="default"/>
      </w:rPr>
    </w:lvl>
    <w:lvl w:ilvl="2" w:tplc="2992267C">
      <w:start w:val="1"/>
      <w:numFmt w:val="bullet"/>
      <w:lvlText w:val="•"/>
      <w:lvlJc w:val="left"/>
      <w:pPr>
        <w:ind w:left="1896" w:hanging="226"/>
      </w:pPr>
      <w:rPr>
        <w:rFonts w:hint="default"/>
      </w:rPr>
    </w:lvl>
    <w:lvl w:ilvl="3" w:tplc="AE940BE0">
      <w:start w:val="1"/>
      <w:numFmt w:val="bullet"/>
      <w:lvlText w:val="•"/>
      <w:lvlJc w:val="left"/>
      <w:pPr>
        <w:ind w:left="2844" w:hanging="226"/>
      </w:pPr>
      <w:rPr>
        <w:rFonts w:hint="default"/>
      </w:rPr>
    </w:lvl>
    <w:lvl w:ilvl="4" w:tplc="EE362518">
      <w:start w:val="1"/>
      <w:numFmt w:val="bullet"/>
      <w:lvlText w:val="•"/>
      <w:lvlJc w:val="left"/>
      <w:pPr>
        <w:ind w:left="3792" w:hanging="226"/>
      </w:pPr>
      <w:rPr>
        <w:rFonts w:hint="default"/>
      </w:rPr>
    </w:lvl>
    <w:lvl w:ilvl="5" w:tplc="708C045C">
      <w:start w:val="1"/>
      <w:numFmt w:val="bullet"/>
      <w:lvlText w:val="•"/>
      <w:lvlJc w:val="left"/>
      <w:pPr>
        <w:ind w:left="4740" w:hanging="226"/>
      </w:pPr>
      <w:rPr>
        <w:rFonts w:hint="default"/>
      </w:rPr>
    </w:lvl>
    <w:lvl w:ilvl="6" w:tplc="761C8EC2">
      <w:start w:val="1"/>
      <w:numFmt w:val="bullet"/>
      <w:lvlText w:val="•"/>
      <w:lvlJc w:val="left"/>
      <w:pPr>
        <w:ind w:left="5688" w:hanging="226"/>
      </w:pPr>
      <w:rPr>
        <w:rFonts w:hint="default"/>
      </w:rPr>
    </w:lvl>
    <w:lvl w:ilvl="7" w:tplc="12940A84">
      <w:start w:val="1"/>
      <w:numFmt w:val="bullet"/>
      <w:lvlText w:val="•"/>
      <w:lvlJc w:val="left"/>
      <w:pPr>
        <w:ind w:left="6636" w:hanging="226"/>
      </w:pPr>
      <w:rPr>
        <w:rFonts w:hint="default"/>
      </w:rPr>
    </w:lvl>
    <w:lvl w:ilvl="8" w:tplc="A9268154">
      <w:start w:val="1"/>
      <w:numFmt w:val="bullet"/>
      <w:lvlText w:val="•"/>
      <w:lvlJc w:val="left"/>
      <w:pPr>
        <w:ind w:left="7584" w:hanging="226"/>
      </w:pPr>
      <w:rPr>
        <w:rFonts w:hint="default"/>
      </w:rPr>
    </w:lvl>
  </w:abstractNum>
  <w:abstractNum w:abstractNumId="73" w15:restartNumberingAfterBreak="0">
    <w:nsid w:val="19F74B2A"/>
    <w:multiLevelType w:val="hybridMultilevel"/>
    <w:tmpl w:val="B6569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A043D00"/>
    <w:multiLevelType w:val="hybridMultilevel"/>
    <w:tmpl w:val="F5683340"/>
    <w:lvl w:ilvl="0" w:tplc="9EEE9A72">
      <w:start w:val="1"/>
      <w:numFmt w:val="decimal"/>
      <w:lvlText w:val="%1."/>
      <w:lvlJc w:val="left"/>
      <w:pPr>
        <w:ind w:left="0" w:hanging="228"/>
      </w:pPr>
      <w:rPr>
        <w:rFonts w:ascii="Arial" w:eastAsia="Arial" w:hAnsi="Arial" w:hint="default"/>
        <w:w w:val="99"/>
        <w:sz w:val="20"/>
        <w:szCs w:val="20"/>
      </w:rPr>
    </w:lvl>
    <w:lvl w:ilvl="1" w:tplc="A6F6A2FC">
      <w:start w:val="1"/>
      <w:numFmt w:val="bullet"/>
      <w:lvlText w:val="•"/>
      <w:lvlJc w:val="left"/>
      <w:pPr>
        <w:ind w:left="948" w:hanging="228"/>
      </w:pPr>
      <w:rPr>
        <w:rFonts w:hint="default"/>
      </w:rPr>
    </w:lvl>
    <w:lvl w:ilvl="2" w:tplc="2A5A354A">
      <w:start w:val="1"/>
      <w:numFmt w:val="bullet"/>
      <w:lvlText w:val="•"/>
      <w:lvlJc w:val="left"/>
      <w:pPr>
        <w:ind w:left="1896" w:hanging="228"/>
      </w:pPr>
      <w:rPr>
        <w:rFonts w:hint="default"/>
      </w:rPr>
    </w:lvl>
    <w:lvl w:ilvl="3" w:tplc="B9663442">
      <w:start w:val="1"/>
      <w:numFmt w:val="bullet"/>
      <w:lvlText w:val="•"/>
      <w:lvlJc w:val="left"/>
      <w:pPr>
        <w:ind w:left="2844" w:hanging="228"/>
      </w:pPr>
      <w:rPr>
        <w:rFonts w:hint="default"/>
      </w:rPr>
    </w:lvl>
    <w:lvl w:ilvl="4" w:tplc="2E0A7FF6">
      <w:start w:val="1"/>
      <w:numFmt w:val="bullet"/>
      <w:lvlText w:val="•"/>
      <w:lvlJc w:val="left"/>
      <w:pPr>
        <w:ind w:left="3792" w:hanging="228"/>
      </w:pPr>
      <w:rPr>
        <w:rFonts w:hint="default"/>
      </w:rPr>
    </w:lvl>
    <w:lvl w:ilvl="5" w:tplc="98162890">
      <w:start w:val="1"/>
      <w:numFmt w:val="bullet"/>
      <w:lvlText w:val="•"/>
      <w:lvlJc w:val="left"/>
      <w:pPr>
        <w:ind w:left="4740" w:hanging="228"/>
      </w:pPr>
      <w:rPr>
        <w:rFonts w:hint="default"/>
      </w:rPr>
    </w:lvl>
    <w:lvl w:ilvl="6" w:tplc="7DDAB886">
      <w:start w:val="1"/>
      <w:numFmt w:val="bullet"/>
      <w:lvlText w:val="•"/>
      <w:lvlJc w:val="left"/>
      <w:pPr>
        <w:ind w:left="5688" w:hanging="228"/>
      </w:pPr>
      <w:rPr>
        <w:rFonts w:hint="default"/>
      </w:rPr>
    </w:lvl>
    <w:lvl w:ilvl="7" w:tplc="771CDE90">
      <w:start w:val="1"/>
      <w:numFmt w:val="bullet"/>
      <w:lvlText w:val="•"/>
      <w:lvlJc w:val="left"/>
      <w:pPr>
        <w:ind w:left="6636" w:hanging="228"/>
      </w:pPr>
      <w:rPr>
        <w:rFonts w:hint="default"/>
      </w:rPr>
    </w:lvl>
    <w:lvl w:ilvl="8" w:tplc="C7882B5C">
      <w:start w:val="1"/>
      <w:numFmt w:val="bullet"/>
      <w:lvlText w:val="•"/>
      <w:lvlJc w:val="left"/>
      <w:pPr>
        <w:ind w:left="7584" w:hanging="228"/>
      </w:pPr>
      <w:rPr>
        <w:rFonts w:hint="default"/>
      </w:rPr>
    </w:lvl>
  </w:abstractNum>
  <w:abstractNum w:abstractNumId="75" w15:restartNumberingAfterBreak="0">
    <w:nsid w:val="1A11443F"/>
    <w:multiLevelType w:val="hybridMultilevel"/>
    <w:tmpl w:val="DD549BCC"/>
    <w:lvl w:ilvl="0" w:tplc="6308C4B4">
      <w:start w:val="1"/>
      <w:numFmt w:val="decimal"/>
      <w:lvlText w:val="%1."/>
      <w:lvlJc w:val="left"/>
      <w:pPr>
        <w:ind w:left="0" w:hanging="286"/>
      </w:pPr>
      <w:rPr>
        <w:rFonts w:ascii="Arial" w:eastAsia="Arial" w:hAnsi="Arial" w:hint="default"/>
        <w:w w:val="99"/>
        <w:sz w:val="20"/>
        <w:szCs w:val="20"/>
      </w:rPr>
    </w:lvl>
    <w:lvl w:ilvl="1" w:tplc="B50AED9E">
      <w:start w:val="1"/>
      <w:numFmt w:val="bullet"/>
      <w:lvlText w:val="•"/>
      <w:lvlJc w:val="left"/>
      <w:pPr>
        <w:ind w:left="948" w:hanging="286"/>
      </w:pPr>
      <w:rPr>
        <w:rFonts w:hint="default"/>
      </w:rPr>
    </w:lvl>
    <w:lvl w:ilvl="2" w:tplc="5C581420">
      <w:start w:val="1"/>
      <w:numFmt w:val="bullet"/>
      <w:lvlText w:val="•"/>
      <w:lvlJc w:val="left"/>
      <w:pPr>
        <w:ind w:left="1896" w:hanging="286"/>
      </w:pPr>
      <w:rPr>
        <w:rFonts w:hint="default"/>
      </w:rPr>
    </w:lvl>
    <w:lvl w:ilvl="3" w:tplc="7508242E">
      <w:start w:val="1"/>
      <w:numFmt w:val="bullet"/>
      <w:lvlText w:val="•"/>
      <w:lvlJc w:val="left"/>
      <w:pPr>
        <w:ind w:left="2844" w:hanging="286"/>
      </w:pPr>
      <w:rPr>
        <w:rFonts w:hint="default"/>
      </w:rPr>
    </w:lvl>
    <w:lvl w:ilvl="4" w:tplc="5748F6A4">
      <w:start w:val="1"/>
      <w:numFmt w:val="bullet"/>
      <w:lvlText w:val="•"/>
      <w:lvlJc w:val="left"/>
      <w:pPr>
        <w:ind w:left="3792" w:hanging="286"/>
      </w:pPr>
      <w:rPr>
        <w:rFonts w:hint="default"/>
      </w:rPr>
    </w:lvl>
    <w:lvl w:ilvl="5" w:tplc="AFF2863E">
      <w:start w:val="1"/>
      <w:numFmt w:val="bullet"/>
      <w:lvlText w:val="•"/>
      <w:lvlJc w:val="left"/>
      <w:pPr>
        <w:ind w:left="4740" w:hanging="286"/>
      </w:pPr>
      <w:rPr>
        <w:rFonts w:hint="default"/>
      </w:rPr>
    </w:lvl>
    <w:lvl w:ilvl="6" w:tplc="6468507E">
      <w:start w:val="1"/>
      <w:numFmt w:val="bullet"/>
      <w:lvlText w:val="•"/>
      <w:lvlJc w:val="left"/>
      <w:pPr>
        <w:ind w:left="5688" w:hanging="286"/>
      </w:pPr>
      <w:rPr>
        <w:rFonts w:hint="default"/>
      </w:rPr>
    </w:lvl>
    <w:lvl w:ilvl="7" w:tplc="6C58FC90">
      <w:start w:val="1"/>
      <w:numFmt w:val="bullet"/>
      <w:lvlText w:val="•"/>
      <w:lvlJc w:val="left"/>
      <w:pPr>
        <w:ind w:left="6636" w:hanging="286"/>
      </w:pPr>
      <w:rPr>
        <w:rFonts w:hint="default"/>
      </w:rPr>
    </w:lvl>
    <w:lvl w:ilvl="8" w:tplc="E2BCDC7A">
      <w:start w:val="1"/>
      <w:numFmt w:val="bullet"/>
      <w:lvlText w:val="•"/>
      <w:lvlJc w:val="left"/>
      <w:pPr>
        <w:ind w:left="7584" w:hanging="286"/>
      </w:pPr>
      <w:rPr>
        <w:rFonts w:hint="default"/>
      </w:rPr>
    </w:lvl>
  </w:abstractNum>
  <w:abstractNum w:abstractNumId="76" w15:restartNumberingAfterBreak="0">
    <w:nsid w:val="1AEA2D5E"/>
    <w:multiLevelType w:val="hybridMultilevel"/>
    <w:tmpl w:val="36526E5E"/>
    <w:lvl w:ilvl="0" w:tplc="91529E86">
      <w:start w:val="1"/>
      <w:numFmt w:val="decimal"/>
      <w:lvlText w:val="%1."/>
      <w:lvlJc w:val="left"/>
      <w:pPr>
        <w:ind w:left="0" w:hanging="221"/>
      </w:pPr>
      <w:rPr>
        <w:rFonts w:ascii="Arial" w:eastAsia="Arial" w:hAnsi="Arial" w:hint="default"/>
        <w:w w:val="99"/>
        <w:sz w:val="20"/>
        <w:szCs w:val="20"/>
      </w:rPr>
    </w:lvl>
    <w:lvl w:ilvl="1" w:tplc="24785B72">
      <w:start w:val="1"/>
      <w:numFmt w:val="bullet"/>
      <w:lvlText w:val="•"/>
      <w:lvlJc w:val="left"/>
      <w:pPr>
        <w:ind w:left="948" w:hanging="221"/>
      </w:pPr>
      <w:rPr>
        <w:rFonts w:hint="default"/>
      </w:rPr>
    </w:lvl>
    <w:lvl w:ilvl="2" w:tplc="876241D4">
      <w:start w:val="1"/>
      <w:numFmt w:val="bullet"/>
      <w:lvlText w:val="•"/>
      <w:lvlJc w:val="left"/>
      <w:pPr>
        <w:ind w:left="1896" w:hanging="221"/>
      </w:pPr>
      <w:rPr>
        <w:rFonts w:hint="default"/>
      </w:rPr>
    </w:lvl>
    <w:lvl w:ilvl="3" w:tplc="F01613CC">
      <w:start w:val="1"/>
      <w:numFmt w:val="bullet"/>
      <w:lvlText w:val="•"/>
      <w:lvlJc w:val="left"/>
      <w:pPr>
        <w:ind w:left="2844" w:hanging="221"/>
      </w:pPr>
      <w:rPr>
        <w:rFonts w:hint="default"/>
      </w:rPr>
    </w:lvl>
    <w:lvl w:ilvl="4" w:tplc="BF24513C">
      <w:start w:val="1"/>
      <w:numFmt w:val="bullet"/>
      <w:lvlText w:val="•"/>
      <w:lvlJc w:val="left"/>
      <w:pPr>
        <w:ind w:left="3792" w:hanging="221"/>
      </w:pPr>
      <w:rPr>
        <w:rFonts w:hint="default"/>
      </w:rPr>
    </w:lvl>
    <w:lvl w:ilvl="5" w:tplc="C2A6FD84">
      <w:start w:val="1"/>
      <w:numFmt w:val="bullet"/>
      <w:lvlText w:val="•"/>
      <w:lvlJc w:val="left"/>
      <w:pPr>
        <w:ind w:left="4740" w:hanging="221"/>
      </w:pPr>
      <w:rPr>
        <w:rFonts w:hint="default"/>
      </w:rPr>
    </w:lvl>
    <w:lvl w:ilvl="6" w:tplc="62747BFC">
      <w:start w:val="1"/>
      <w:numFmt w:val="bullet"/>
      <w:lvlText w:val="•"/>
      <w:lvlJc w:val="left"/>
      <w:pPr>
        <w:ind w:left="5688" w:hanging="221"/>
      </w:pPr>
      <w:rPr>
        <w:rFonts w:hint="default"/>
      </w:rPr>
    </w:lvl>
    <w:lvl w:ilvl="7" w:tplc="10D89288">
      <w:start w:val="1"/>
      <w:numFmt w:val="bullet"/>
      <w:lvlText w:val="•"/>
      <w:lvlJc w:val="left"/>
      <w:pPr>
        <w:ind w:left="6636" w:hanging="221"/>
      </w:pPr>
      <w:rPr>
        <w:rFonts w:hint="default"/>
      </w:rPr>
    </w:lvl>
    <w:lvl w:ilvl="8" w:tplc="CFDE10AC">
      <w:start w:val="1"/>
      <w:numFmt w:val="bullet"/>
      <w:lvlText w:val="•"/>
      <w:lvlJc w:val="left"/>
      <w:pPr>
        <w:ind w:left="7584" w:hanging="221"/>
      </w:pPr>
      <w:rPr>
        <w:rFonts w:hint="default"/>
      </w:rPr>
    </w:lvl>
  </w:abstractNum>
  <w:abstractNum w:abstractNumId="77" w15:restartNumberingAfterBreak="0">
    <w:nsid w:val="1B402934"/>
    <w:multiLevelType w:val="hybridMultilevel"/>
    <w:tmpl w:val="DC08B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BC3448F"/>
    <w:multiLevelType w:val="hybridMultilevel"/>
    <w:tmpl w:val="A4C219BE"/>
    <w:lvl w:ilvl="0" w:tplc="100A9FA4">
      <w:start w:val="1"/>
      <w:numFmt w:val="decimal"/>
      <w:lvlText w:val="%1."/>
      <w:lvlJc w:val="left"/>
      <w:pPr>
        <w:ind w:left="100" w:hanging="228"/>
      </w:pPr>
      <w:rPr>
        <w:rFonts w:ascii="Arial" w:eastAsia="Arial" w:hAnsi="Arial" w:hint="default"/>
        <w:w w:val="99"/>
        <w:sz w:val="20"/>
        <w:szCs w:val="20"/>
      </w:rPr>
    </w:lvl>
    <w:lvl w:ilvl="1" w:tplc="F8BAB65A">
      <w:start w:val="1"/>
      <w:numFmt w:val="bullet"/>
      <w:lvlText w:val="•"/>
      <w:lvlJc w:val="left"/>
      <w:pPr>
        <w:ind w:left="1048" w:hanging="228"/>
      </w:pPr>
      <w:rPr>
        <w:rFonts w:hint="default"/>
      </w:rPr>
    </w:lvl>
    <w:lvl w:ilvl="2" w:tplc="4F365F2E">
      <w:start w:val="1"/>
      <w:numFmt w:val="bullet"/>
      <w:lvlText w:val="•"/>
      <w:lvlJc w:val="left"/>
      <w:pPr>
        <w:ind w:left="1996" w:hanging="228"/>
      </w:pPr>
      <w:rPr>
        <w:rFonts w:hint="default"/>
      </w:rPr>
    </w:lvl>
    <w:lvl w:ilvl="3" w:tplc="BD16668A">
      <w:start w:val="1"/>
      <w:numFmt w:val="bullet"/>
      <w:lvlText w:val="•"/>
      <w:lvlJc w:val="left"/>
      <w:pPr>
        <w:ind w:left="2944" w:hanging="228"/>
      </w:pPr>
      <w:rPr>
        <w:rFonts w:hint="default"/>
      </w:rPr>
    </w:lvl>
    <w:lvl w:ilvl="4" w:tplc="47DEA2CE">
      <w:start w:val="1"/>
      <w:numFmt w:val="bullet"/>
      <w:lvlText w:val="•"/>
      <w:lvlJc w:val="left"/>
      <w:pPr>
        <w:ind w:left="3892" w:hanging="228"/>
      </w:pPr>
      <w:rPr>
        <w:rFonts w:hint="default"/>
      </w:rPr>
    </w:lvl>
    <w:lvl w:ilvl="5" w:tplc="6C5A2EF6">
      <w:start w:val="1"/>
      <w:numFmt w:val="bullet"/>
      <w:lvlText w:val="•"/>
      <w:lvlJc w:val="left"/>
      <w:pPr>
        <w:ind w:left="4840" w:hanging="228"/>
      </w:pPr>
      <w:rPr>
        <w:rFonts w:hint="default"/>
      </w:rPr>
    </w:lvl>
    <w:lvl w:ilvl="6" w:tplc="DDEA10DC">
      <w:start w:val="1"/>
      <w:numFmt w:val="bullet"/>
      <w:lvlText w:val="•"/>
      <w:lvlJc w:val="left"/>
      <w:pPr>
        <w:ind w:left="5788" w:hanging="228"/>
      </w:pPr>
      <w:rPr>
        <w:rFonts w:hint="default"/>
      </w:rPr>
    </w:lvl>
    <w:lvl w:ilvl="7" w:tplc="4D8EDA18">
      <w:start w:val="1"/>
      <w:numFmt w:val="bullet"/>
      <w:lvlText w:val="•"/>
      <w:lvlJc w:val="left"/>
      <w:pPr>
        <w:ind w:left="6736" w:hanging="228"/>
      </w:pPr>
      <w:rPr>
        <w:rFonts w:hint="default"/>
      </w:rPr>
    </w:lvl>
    <w:lvl w:ilvl="8" w:tplc="86A25DD6">
      <w:start w:val="1"/>
      <w:numFmt w:val="bullet"/>
      <w:lvlText w:val="•"/>
      <w:lvlJc w:val="left"/>
      <w:pPr>
        <w:ind w:left="7684" w:hanging="228"/>
      </w:pPr>
      <w:rPr>
        <w:rFonts w:hint="default"/>
      </w:rPr>
    </w:lvl>
  </w:abstractNum>
  <w:abstractNum w:abstractNumId="79" w15:restartNumberingAfterBreak="0">
    <w:nsid w:val="1C650750"/>
    <w:multiLevelType w:val="hybridMultilevel"/>
    <w:tmpl w:val="372C14FA"/>
    <w:lvl w:ilvl="0" w:tplc="3C027692">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80" w15:restartNumberingAfterBreak="0">
    <w:nsid w:val="1CCB5ECD"/>
    <w:multiLevelType w:val="hybridMultilevel"/>
    <w:tmpl w:val="3538F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D1C6B0A"/>
    <w:multiLevelType w:val="multilevel"/>
    <w:tmpl w:val="7C1A5AB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1D8123C5"/>
    <w:multiLevelType w:val="hybridMultilevel"/>
    <w:tmpl w:val="C6289BA6"/>
    <w:lvl w:ilvl="0" w:tplc="CAB034CC">
      <w:start w:val="1"/>
      <w:numFmt w:val="decimal"/>
      <w:lvlText w:val="%1."/>
      <w:lvlJc w:val="left"/>
      <w:pPr>
        <w:ind w:left="0" w:hanging="236"/>
      </w:pPr>
      <w:rPr>
        <w:rFonts w:ascii="Arial" w:eastAsia="Arial" w:hAnsi="Arial" w:hint="default"/>
        <w:w w:val="99"/>
        <w:sz w:val="20"/>
        <w:szCs w:val="20"/>
      </w:rPr>
    </w:lvl>
    <w:lvl w:ilvl="1" w:tplc="E15ACDE8">
      <w:start w:val="1"/>
      <w:numFmt w:val="bullet"/>
      <w:lvlText w:val="•"/>
      <w:lvlJc w:val="left"/>
      <w:pPr>
        <w:ind w:left="948" w:hanging="236"/>
      </w:pPr>
      <w:rPr>
        <w:rFonts w:hint="default"/>
      </w:rPr>
    </w:lvl>
    <w:lvl w:ilvl="2" w:tplc="D53C1722">
      <w:start w:val="1"/>
      <w:numFmt w:val="bullet"/>
      <w:lvlText w:val="•"/>
      <w:lvlJc w:val="left"/>
      <w:pPr>
        <w:ind w:left="1896" w:hanging="236"/>
      </w:pPr>
      <w:rPr>
        <w:rFonts w:hint="default"/>
      </w:rPr>
    </w:lvl>
    <w:lvl w:ilvl="3" w:tplc="B07E66D0">
      <w:start w:val="1"/>
      <w:numFmt w:val="bullet"/>
      <w:lvlText w:val="•"/>
      <w:lvlJc w:val="left"/>
      <w:pPr>
        <w:ind w:left="2844" w:hanging="236"/>
      </w:pPr>
      <w:rPr>
        <w:rFonts w:hint="default"/>
      </w:rPr>
    </w:lvl>
    <w:lvl w:ilvl="4" w:tplc="9E1AD99E">
      <w:start w:val="1"/>
      <w:numFmt w:val="bullet"/>
      <w:lvlText w:val="•"/>
      <w:lvlJc w:val="left"/>
      <w:pPr>
        <w:ind w:left="3792" w:hanging="236"/>
      </w:pPr>
      <w:rPr>
        <w:rFonts w:hint="default"/>
      </w:rPr>
    </w:lvl>
    <w:lvl w:ilvl="5" w:tplc="1D6AE0B4">
      <w:start w:val="1"/>
      <w:numFmt w:val="bullet"/>
      <w:lvlText w:val="•"/>
      <w:lvlJc w:val="left"/>
      <w:pPr>
        <w:ind w:left="4740" w:hanging="236"/>
      </w:pPr>
      <w:rPr>
        <w:rFonts w:hint="default"/>
      </w:rPr>
    </w:lvl>
    <w:lvl w:ilvl="6" w:tplc="F0522686">
      <w:start w:val="1"/>
      <w:numFmt w:val="bullet"/>
      <w:lvlText w:val="•"/>
      <w:lvlJc w:val="left"/>
      <w:pPr>
        <w:ind w:left="5688" w:hanging="236"/>
      </w:pPr>
      <w:rPr>
        <w:rFonts w:hint="default"/>
      </w:rPr>
    </w:lvl>
    <w:lvl w:ilvl="7" w:tplc="58B2229A">
      <w:start w:val="1"/>
      <w:numFmt w:val="bullet"/>
      <w:lvlText w:val="•"/>
      <w:lvlJc w:val="left"/>
      <w:pPr>
        <w:ind w:left="6636" w:hanging="236"/>
      </w:pPr>
      <w:rPr>
        <w:rFonts w:hint="default"/>
      </w:rPr>
    </w:lvl>
    <w:lvl w:ilvl="8" w:tplc="FAAAE2B2">
      <w:start w:val="1"/>
      <w:numFmt w:val="bullet"/>
      <w:lvlText w:val="•"/>
      <w:lvlJc w:val="left"/>
      <w:pPr>
        <w:ind w:left="7584" w:hanging="236"/>
      </w:pPr>
      <w:rPr>
        <w:rFonts w:hint="default"/>
      </w:rPr>
    </w:lvl>
  </w:abstractNum>
  <w:abstractNum w:abstractNumId="83" w15:restartNumberingAfterBreak="0">
    <w:nsid w:val="1DDF20D9"/>
    <w:multiLevelType w:val="hybridMultilevel"/>
    <w:tmpl w:val="B410716C"/>
    <w:lvl w:ilvl="0" w:tplc="DB90CD3A">
      <w:start w:val="1"/>
      <w:numFmt w:val="decimal"/>
      <w:lvlText w:val="%1."/>
      <w:lvlJc w:val="left"/>
      <w:pPr>
        <w:ind w:left="0" w:hanging="243"/>
      </w:pPr>
      <w:rPr>
        <w:rFonts w:ascii="Arial" w:eastAsia="Arial" w:hAnsi="Arial" w:hint="default"/>
        <w:w w:val="99"/>
        <w:sz w:val="20"/>
        <w:szCs w:val="20"/>
      </w:rPr>
    </w:lvl>
    <w:lvl w:ilvl="1" w:tplc="CF8813A8">
      <w:start w:val="1"/>
      <w:numFmt w:val="bullet"/>
      <w:lvlText w:val="•"/>
      <w:lvlJc w:val="left"/>
      <w:pPr>
        <w:ind w:left="948" w:hanging="243"/>
      </w:pPr>
      <w:rPr>
        <w:rFonts w:hint="default"/>
      </w:rPr>
    </w:lvl>
    <w:lvl w:ilvl="2" w:tplc="541C3A76">
      <w:start w:val="1"/>
      <w:numFmt w:val="bullet"/>
      <w:lvlText w:val="•"/>
      <w:lvlJc w:val="left"/>
      <w:pPr>
        <w:ind w:left="1896" w:hanging="243"/>
      </w:pPr>
      <w:rPr>
        <w:rFonts w:hint="default"/>
      </w:rPr>
    </w:lvl>
    <w:lvl w:ilvl="3" w:tplc="444A4CBA">
      <w:start w:val="1"/>
      <w:numFmt w:val="bullet"/>
      <w:lvlText w:val="•"/>
      <w:lvlJc w:val="left"/>
      <w:pPr>
        <w:ind w:left="2844" w:hanging="243"/>
      </w:pPr>
      <w:rPr>
        <w:rFonts w:hint="default"/>
      </w:rPr>
    </w:lvl>
    <w:lvl w:ilvl="4" w:tplc="E9ECA7E8">
      <w:start w:val="1"/>
      <w:numFmt w:val="bullet"/>
      <w:lvlText w:val="•"/>
      <w:lvlJc w:val="left"/>
      <w:pPr>
        <w:ind w:left="3792" w:hanging="243"/>
      </w:pPr>
      <w:rPr>
        <w:rFonts w:hint="default"/>
      </w:rPr>
    </w:lvl>
    <w:lvl w:ilvl="5" w:tplc="DAEC2A2E">
      <w:start w:val="1"/>
      <w:numFmt w:val="bullet"/>
      <w:lvlText w:val="•"/>
      <w:lvlJc w:val="left"/>
      <w:pPr>
        <w:ind w:left="4740" w:hanging="243"/>
      </w:pPr>
      <w:rPr>
        <w:rFonts w:hint="default"/>
      </w:rPr>
    </w:lvl>
    <w:lvl w:ilvl="6" w:tplc="8B942FC6">
      <w:start w:val="1"/>
      <w:numFmt w:val="bullet"/>
      <w:lvlText w:val="•"/>
      <w:lvlJc w:val="left"/>
      <w:pPr>
        <w:ind w:left="5688" w:hanging="243"/>
      </w:pPr>
      <w:rPr>
        <w:rFonts w:hint="default"/>
      </w:rPr>
    </w:lvl>
    <w:lvl w:ilvl="7" w:tplc="477CCAB4">
      <w:start w:val="1"/>
      <w:numFmt w:val="bullet"/>
      <w:lvlText w:val="•"/>
      <w:lvlJc w:val="left"/>
      <w:pPr>
        <w:ind w:left="6636" w:hanging="243"/>
      </w:pPr>
      <w:rPr>
        <w:rFonts w:hint="default"/>
      </w:rPr>
    </w:lvl>
    <w:lvl w:ilvl="8" w:tplc="E0328342">
      <w:start w:val="1"/>
      <w:numFmt w:val="bullet"/>
      <w:lvlText w:val="•"/>
      <w:lvlJc w:val="left"/>
      <w:pPr>
        <w:ind w:left="7584" w:hanging="243"/>
      </w:pPr>
      <w:rPr>
        <w:rFonts w:hint="default"/>
      </w:rPr>
    </w:lvl>
  </w:abstractNum>
  <w:abstractNum w:abstractNumId="84" w15:restartNumberingAfterBreak="0">
    <w:nsid w:val="1E001A49"/>
    <w:multiLevelType w:val="hybridMultilevel"/>
    <w:tmpl w:val="47A85B26"/>
    <w:lvl w:ilvl="0" w:tplc="3FF06946">
      <w:start w:val="1"/>
      <w:numFmt w:val="decimal"/>
      <w:lvlText w:val="%1."/>
      <w:lvlJc w:val="left"/>
      <w:pPr>
        <w:ind w:left="0" w:hanging="231"/>
      </w:pPr>
      <w:rPr>
        <w:rFonts w:ascii="Arial" w:eastAsia="Arial" w:hAnsi="Arial" w:hint="default"/>
        <w:w w:val="99"/>
        <w:sz w:val="20"/>
        <w:szCs w:val="20"/>
      </w:rPr>
    </w:lvl>
    <w:lvl w:ilvl="1" w:tplc="FF68F72C">
      <w:start w:val="1"/>
      <w:numFmt w:val="bullet"/>
      <w:lvlText w:val="•"/>
      <w:lvlJc w:val="left"/>
      <w:pPr>
        <w:ind w:left="948" w:hanging="231"/>
      </w:pPr>
      <w:rPr>
        <w:rFonts w:hint="default"/>
      </w:rPr>
    </w:lvl>
    <w:lvl w:ilvl="2" w:tplc="E8884742">
      <w:start w:val="1"/>
      <w:numFmt w:val="bullet"/>
      <w:lvlText w:val="•"/>
      <w:lvlJc w:val="left"/>
      <w:pPr>
        <w:ind w:left="1896" w:hanging="231"/>
      </w:pPr>
      <w:rPr>
        <w:rFonts w:hint="default"/>
      </w:rPr>
    </w:lvl>
    <w:lvl w:ilvl="3" w:tplc="22069E80">
      <w:start w:val="1"/>
      <w:numFmt w:val="bullet"/>
      <w:lvlText w:val="•"/>
      <w:lvlJc w:val="left"/>
      <w:pPr>
        <w:ind w:left="2844" w:hanging="231"/>
      </w:pPr>
      <w:rPr>
        <w:rFonts w:hint="default"/>
      </w:rPr>
    </w:lvl>
    <w:lvl w:ilvl="4" w:tplc="281640A2">
      <w:start w:val="1"/>
      <w:numFmt w:val="bullet"/>
      <w:lvlText w:val="•"/>
      <w:lvlJc w:val="left"/>
      <w:pPr>
        <w:ind w:left="3792" w:hanging="231"/>
      </w:pPr>
      <w:rPr>
        <w:rFonts w:hint="default"/>
      </w:rPr>
    </w:lvl>
    <w:lvl w:ilvl="5" w:tplc="00284BDC">
      <w:start w:val="1"/>
      <w:numFmt w:val="bullet"/>
      <w:lvlText w:val="•"/>
      <w:lvlJc w:val="left"/>
      <w:pPr>
        <w:ind w:left="4740" w:hanging="231"/>
      </w:pPr>
      <w:rPr>
        <w:rFonts w:hint="default"/>
      </w:rPr>
    </w:lvl>
    <w:lvl w:ilvl="6" w:tplc="9968C8DA">
      <w:start w:val="1"/>
      <w:numFmt w:val="bullet"/>
      <w:lvlText w:val="•"/>
      <w:lvlJc w:val="left"/>
      <w:pPr>
        <w:ind w:left="5688" w:hanging="231"/>
      </w:pPr>
      <w:rPr>
        <w:rFonts w:hint="default"/>
      </w:rPr>
    </w:lvl>
    <w:lvl w:ilvl="7" w:tplc="E530EED6">
      <w:start w:val="1"/>
      <w:numFmt w:val="bullet"/>
      <w:lvlText w:val="•"/>
      <w:lvlJc w:val="left"/>
      <w:pPr>
        <w:ind w:left="6636" w:hanging="231"/>
      </w:pPr>
      <w:rPr>
        <w:rFonts w:hint="default"/>
      </w:rPr>
    </w:lvl>
    <w:lvl w:ilvl="8" w:tplc="4536B2FA">
      <w:start w:val="1"/>
      <w:numFmt w:val="bullet"/>
      <w:lvlText w:val="•"/>
      <w:lvlJc w:val="left"/>
      <w:pPr>
        <w:ind w:left="7584" w:hanging="231"/>
      </w:pPr>
      <w:rPr>
        <w:rFonts w:hint="default"/>
      </w:rPr>
    </w:lvl>
  </w:abstractNum>
  <w:abstractNum w:abstractNumId="85" w15:restartNumberingAfterBreak="0">
    <w:nsid w:val="1E0D226E"/>
    <w:multiLevelType w:val="hybridMultilevel"/>
    <w:tmpl w:val="16BA4E4C"/>
    <w:lvl w:ilvl="0" w:tplc="14820BAC">
      <w:start w:val="1"/>
      <w:numFmt w:val="decimal"/>
      <w:lvlText w:val="%1."/>
      <w:lvlJc w:val="left"/>
      <w:pPr>
        <w:ind w:left="0" w:hanging="247"/>
      </w:pPr>
      <w:rPr>
        <w:rFonts w:ascii="Arial" w:eastAsia="Arial" w:hAnsi="Arial" w:hint="default"/>
        <w:w w:val="99"/>
        <w:sz w:val="20"/>
        <w:szCs w:val="20"/>
      </w:rPr>
    </w:lvl>
    <w:lvl w:ilvl="1" w:tplc="08CE0424">
      <w:start w:val="1"/>
      <w:numFmt w:val="bullet"/>
      <w:lvlText w:val="•"/>
      <w:lvlJc w:val="left"/>
      <w:pPr>
        <w:ind w:left="948" w:hanging="247"/>
      </w:pPr>
      <w:rPr>
        <w:rFonts w:hint="default"/>
      </w:rPr>
    </w:lvl>
    <w:lvl w:ilvl="2" w:tplc="277AD56A">
      <w:start w:val="1"/>
      <w:numFmt w:val="bullet"/>
      <w:lvlText w:val="•"/>
      <w:lvlJc w:val="left"/>
      <w:pPr>
        <w:ind w:left="1896" w:hanging="247"/>
      </w:pPr>
      <w:rPr>
        <w:rFonts w:hint="default"/>
      </w:rPr>
    </w:lvl>
    <w:lvl w:ilvl="3" w:tplc="01FEB130">
      <w:start w:val="1"/>
      <w:numFmt w:val="bullet"/>
      <w:lvlText w:val="•"/>
      <w:lvlJc w:val="left"/>
      <w:pPr>
        <w:ind w:left="2844" w:hanging="247"/>
      </w:pPr>
      <w:rPr>
        <w:rFonts w:hint="default"/>
      </w:rPr>
    </w:lvl>
    <w:lvl w:ilvl="4" w:tplc="FF7863F6">
      <w:start w:val="1"/>
      <w:numFmt w:val="bullet"/>
      <w:lvlText w:val="•"/>
      <w:lvlJc w:val="left"/>
      <w:pPr>
        <w:ind w:left="3792" w:hanging="247"/>
      </w:pPr>
      <w:rPr>
        <w:rFonts w:hint="default"/>
      </w:rPr>
    </w:lvl>
    <w:lvl w:ilvl="5" w:tplc="33CC7612">
      <w:start w:val="1"/>
      <w:numFmt w:val="bullet"/>
      <w:lvlText w:val="•"/>
      <w:lvlJc w:val="left"/>
      <w:pPr>
        <w:ind w:left="4740" w:hanging="247"/>
      </w:pPr>
      <w:rPr>
        <w:rFonts w:hint="default"/>
      </w:rPr>
    </w:lvl>
    <w:lvl w:ilvl="6" w:tplc="247E7A92">
      <w:start w:val="1"/>
      <w:numFmt w:val="bullet"/>
      <w:lvlText w:val="•"/>
      <w:lvlJc w:val="left"/>
      <w:pPr>
        <w:ind w:left="5688" w:hanging="247"/>
      </w:pPr>
      <w:rPr>
        <w:rFonts w:hint="default"/>
      </w:rPr>
    </w:lvl>
    <w:lvl w:ilvl="7" w:tplc="C60652F8">
      <w:start w:val="1"/>
      <w:numFmt w:val="bullet"/>
      <w:lvlText w:val="•"/>
      <w:lvlJc w:val="left"/>
      <w:pPr>
        <w:ind w:left="6636" w:hanging="247"/>
      </w:pPr>
      <w:rPr>
        <w:rFonts w:hint="default"/>
      </w:rPr>
    </w:lvl>
    <w:lvl w:ilvl="8" w:tplc="801073D0">
      <w:start w:val="1"/>
      <w:numFmt w:val="bullet"/>
      <w:lvlText w:val="•"/>
      <w:lvlJc w:val="left"/>
      <w:pPr>
        <w:ind w:left="7584" w:hanging="247"/>
      </w:pPr>
      <w:rPr>
        <w:rFonts w:hint="default"/>
      </w:rPr>
    </w:lvl>
  </w:abstractNum>
  <w:abstractNum w:abstractNumId="86" w15:restartNumberingAfterBreak="0">
    <w:nsid w:val="1E70705E"/>
    <w:multiLevelType w:val="hybridMultilevel"/>
    <w:tmpl w:val="513CF9A6"/>
    <w:lvl w:ilvl="0" w:tplc="FE08205A">
      <w:start w:val="1"/>
      <w:numFmt w:val="decimal"/>
      <w:lvlText w:val="%1."/>
      <w:lvlJc w:val="left"/>
      <w:pPr>
        <w:ind w:left="0" w:hanging="267"/>
      </w:pPr>
      <w:rPr>
        <w:rFonts w:ascii="Arial" w:eastAsia="Arial" w:hAnsi="Arial" w:hint="default"/>
        <w:w w:val="99"/>
        <w:sz w:val="20"/>
        <w:szCs w:val="20"/>
      </w:rPr>
    </w:lvl>
    <w:lvl w:ilvl="1" w:tplc="837E10E4">
      <w:start w:val="1"/>
      <w:numFmt w:val="bullet"/>
      <w:lvlText w:val="•"/>
      <w:lvlJc w:val="left"/>
      <w:pPr>
        <w:ind w:left="948" w:hanging="267"/>
      </w:pPr>
      <w:rPr>
        <w:rFonts w:hint="default"/>
      </w:rPr>
    </w:lvl>
    <w:lvl w:ilvl="2" w:tplc="4658F432">
      <w:start w:val="1"/>
      <w:numFmt w:val="bullet"/>
      <w:lvlText w:val="•"/>
      <w:lvlJc w:val="left"/>
      <w:pPr>
        <w:ind w:left="1896" w:hanging="267"/>
      </w:pPr>
      <w:rPr>
        <w:rFonts w:hint="default"/>
      </w:rPr>
    </w:lvl>
    <w:lvl w:ilvl="3" w:tplc="D9AC5A72">
      <w:start w:val="1"/>
      <w:numFmt w:val="bullet"/>
      <w:lvlText w:val="•"/>
      <w:lvlJc w:val="left"/>
      <w:pPr>
        <w:ind w:left="2844" w:hanging="267"/>
      </w:pPr>
      <w:rPr>
        <w:rFonts w:hint="default"/>
      </w:rPr>
    </w:lvl>
    <w:lvl w:ilvl="4" w:tplc="2F3A2136">
      <w:start w:val="1"/>
      <w:numFmt w:val="bullet"/>
      <w:lvlText w:val="•"/>
      <w:lvlJc w:val="left"/>
      <w:pPr>
        <w:ind w:left="3792" w:hanging="267"/>
      </w:pPr>
      <w:rPr>
        <w:rFonts w:hint="default"/>
      </w:rPr>
    </w:lvl>
    <w:lvl w:ilvl="5" w:tplc="8272BA1C">
      <w:start w:val="1"/>
      <w:numFmt w:val="bullet"/>
      <w:lvlText w:val="•"/>
      <w:lvlJc w:val="left"/>
      <w:pPr>
        <w:ind w:left="4740" w:hanging="267"/>
      </w:pPr>
      <w:rPr>
        <w:rFonts w:hint="default"/>
      </w:rPr>
    </w:lvl>
    <w:lvl w:ilvl="6" w:tplc="52E23222">
      <w:start w:val="1"/>
      <w:numFmt w:val="bullet"/>
      <w:lvlText w:val="•"/>
      <w:lvlJc w:val="left"/>
      <w:pPr>
        <w:ind w:left="5688" w:hanging="267"/>
      </w:pPr>
      <w:rPr>
        <w:rFonts w:hint="default"/>
      </w:rPr>
    </w:lvl>
    <w:lvl w:ilvl="7" w:tplc="9DBA6DD0">
      <w:start w:val="1"/>
      <w:numFmt w:val="bullet"/>
      <w:lvlText w:val="•"/>
      <w:lvlJc w:val="left"/>
      <w:pPr>
        <w:ind w:left="6636" w:hanging="267"/>
      </w:pPr>
      <w:rPr>
        <w:rFonts w:hint="default"/>
      </w:rPr>
    </w:lvl>
    <w:lvl w:ilvl="8" w:tplc="3C8C56F6">
      <w:start w:val="1"/>
      <w:numFmt w:val="bullet"/>
      <w:lvlText w:val="•"/>
      <w:lvlJc w:val="left"/>
      <w:pPr>
        <w:ind w:left="7584" w:hanging="267"/>
      </w:pPr>
      <w:rPr>
        <w:rFonts w:hint="default"/>
      </w:rPr>
    </w:lvl>
  </w:abstractNum>
  <w:abstractNum w:abstractNumId="87" w15:restartNumberingAfterBreak="0">
    <w:nsid w:val="1FE24E0F"/>
    <w:multiLevelType w:val="hybridMultilevel"/>
    <w:tmpl w:val="98F21332"/>
    <w:lvl w:ilvl="0" w:tplc="C750F83A">
      <w:start w:val="1"/>
      <w:numFmt w:val="decimal"/>
      <w:lvlText w:val="%1."/>
      <w:lvlJc w:val="left"/>
      <w:pPr>
        <w:ind w:left="0" w:hanging="228"/>
      </w:pPr>
      <w:rPr>
        <w:rFonts w:ascii="Arial" w:eastAsia="Arial" w:hAnsi="Arial" w:hint="default"/>
        <w:w w:val="99"/>
        <w:sz w:val="20"/>
        <w:szCs w:val="20"/>
      </w:rPr>
    </w:lvl>
    <w:lvl w:ilvl="1" w:tplc="6ED2CCB2">
      <w:start w:val="1"/>
      <w:numFmt w:val="bullet"/>
      <w:lvlText w:val="•"/>
      <w:lvlJc w:val="left"/>
      <w:pPr>
        <w:ind w:left="948" w:hanging="228"/>
      </w:pPr>
      <w:rPr>
        <w:rFonts w:hint="default"/>
      </w:rPr>
    </w:lvl>
    <w:lvl w:ilvl="2" w:tplc="4C0CC218">
      <w:start w:val="1"/>
      <w:numFmt w:val="bullet"/>
      <w:lvlText w:val="•"/>
      <w:lvlJc w:val="left"/>
      <w:pPr>
        <w:ind w:left="1896" w:hanging="228"/>
      </w:pPr>
      <w:rPr>
        <w:rFonts w:hint="default"/>
      </w:rPr>
    </w:lvl>
    <w:lvl w:ilvl="3" w:tplc="8D24FF3C">
      <w:start w:val="1"/>
      <w:numFmt w:val="bullet"/>
      <w:lvlText w:val="•"/>
      <w:lvlJc w:val="left"/>
      <w:pPr>
        <w:ind w:left="2844" w:hanging="228"/>
      </w:pPr>
      <w:rPr>
        <w:rFonts w:hint="default"/>
      </w:rPr>
    </w:lvl>
    <w:lvl w:ilvl="4" w:tplc="32347F46">
      <w:start w:val="1"/>
      <w:numFmt w:val="bullet"/>
      <w:lvlText w:val="•"/>
      <w:lvlJc w:val="left"/>
      <w:pPr>
        <w:ind w:left="3792" w:hanging="228"/>
      </w:pPr>
      <w:rPr>
        <w:rFonts w:hint="default"/>
      </w:rPr>
    </w:lvl>
    <w:lvl w:ilvl="5" w:tplc="2D9E6BC8">
      <w:start w:val="1"/>
      <w:numFmt w:val="bullet"/>
      <w:lvlText w:val="•"/>
      <w:lvlJc w:val="left"/>
      <w:pPr>
        <w:ind w:left="4740" w:hanging="228"/>
      </w:pPr>
      <w:rPr>
        <w:rFonts w:hint="default"/>
      </w:rPr>
    </w:lvl>
    <w:lvl w:ilvl="6" w:tplc="3474B736">
      <w:start w:val="1"/>
      <w:numFmt w:val="bullet"/>
      <w:lvlText w:val="•"/>
      <w:lvlJc w:val="left"/>
      <w:pPr>
        <w:ind w:left="5688" w:hanging="228"/>
      </w:pPr>
      <w:rPr>
        <w:rFonts w:hint="default"/>
      </w:rPr>
    </w:lvl>
    <w:lvl w:ilvl="7" w:tplc="06962448">
      <w:start w:val="1"/>
      <w:numFmt w:val="bullet"/>
      <w:lvlText w:val="•"/>
      <w:lvlJc w:val="left"/>
      <w:pPr>
        <w:ind w:left="6636" w:hanging="228"/>
      </w:pPr>
      <w:rPr>
        <w:rFonts w:hint="default"/>
      </w:rPr>
    </w:lvl>
    <w:lvl w:ilvl="8" w:tplc="61FC9578">
      <w:start w:val="1"/>
      <w:numFmt w:val="bullet"/>
      <w:lvlText w:val="•"/>
      <w:lvlJc w:val="left"/>
      <w:pPr>
        <w:ind w:left="7584" w:hanging="228"/>
      </w:pPr>
      <w:rPr>
        <w:rFonts w:hint="default"/>
      </w:rPr>
    </w:lvl>
  </w:abstractNum>
  <w:abstractNum w:abstractNumId="88" w15:restartNumberingAfterBreak="0">
    <w:nsid w:val="203C62B2"/>
    <w:multiLevelType w:val="hybridMultilevel"/>
    <w:tmpl w:val="3ABEEE76"/>
    <w:lvl w:ilvl="0" w:tplc="ACDCE8EA">
      <w:start w:val="1"/>
      <w:numFmt w:val="decimal"/>
      <w:lvlText w:val="%1."/>
      <w:lvlJc w:val="left"/>
      <w:pPr>
        <w:ind w:left="100" w:hanging="240"/>
      </w:pPr>
      <w:rPr>
        <w:rFonts w:ascii="Arial" w:eastAsia="Arial" w:hAnsi="Arial" w:hint="default"/>
        <w:w w:val="99"/>
        <w:sz w:val="20"/>
        <w:szCs w:val="20"/>
      </w:rPr>
    </w:lvl>
    <w:lvl w:ilvl="1" w:tplc="D7462CAC">
      <w:start w:val="1"/>
      <w:numFmt w:val="bullet"/>
      <w:lvlText w:val="•"/>
      <w:lvlJc w:val="left"/>
      <w:pPr>
        <w:ind w:left="1048" w:hanging="240"/>
      </w:pPr>
      <w:rPr>
        <w:rFonts w:hint="default"/>
      </w:rPr>
    </w:lvl>
    <w:lvl w:ilvl="2" w:tplc="26C47CAC">
      <w:start w:val="1"/>
      <w:numFmt w:val="bullet"/>
      <w:lvlText w:val="•"/>
      <w:lvlJc w:val="left"/>
      <w:pPr>
        <w:ind w:left="1996" w:hanging="240"/>
      </w:pPr>
      <w:rPr>
        <w:rFonts w:hint="default"/>
      </w:rPr>
    </w:lvl>
    <w:lvl w:ilvl="3" w:tplc="6366E0A4">
      <w:start w:val="1"/>
      <w:numFmt w:val="bullet"/>
      <w:lvlText w:val="•"/>
      <w:lvlJc w:val="left"/>
      <w:pPr>
        <w:ind w:left="2944" w:hanging="240"/>
      </w:pPr>
      <w:rPr>
        <w:rFonts w:hint="default"/>
      </w:rPr>
    </w:lvl>
    <w:lvl w:ilvl="4" w:tplc="9C94899C">
      <w:start w:val="1"/>
      <w:numFmt w:val="bullet"/>
      <w:lvlText w:val="•"/>
      <w:lvlJc w:val="left"/>
      <w:pPr>
        <w:ind w:left="3892" w:hanging="240"/>
      </w:pPr>
      <w:rPr>
        <w:rFonts w:hint="default"/>
      </w:rPr>
    </w:lvl>
    <w:lvl w:ilvl="5" w:tplc="8E8283AA">
      <w:start w:val="1"/>
      <w:numFmt w:val="bullet"/>
      <w:lvlText w:val="•"/>
      <w:lvlJc w:val="left"/>
      <w:pPr>
        <w:ind w:left="4840" w:hanging="240"/>
      </w:pPr>
      <w:rPr>
        <w:rFonts w:hint="default"/>
      </w:rPr>
    </w:lvl>
    <w:lvl w:ilvl="6" w:tplc="81B2F3BA">
      <w:start w:val="1"/>
      <w:numFmt w:val="bullet"/>
      <w:lvlText w:val="•"/>
      <w:lvlJc w:val="left"/>
      <w:pPr>
        <w:ind w:left="5788" w:hanging="240"/>
      </w:pPr>
      <w:rPr>
        <w:rFonts w:hint="default"/>
      </w:rPr>
    </w:lvl>
    <w:lvl w:ilvl="7" w:tplc="EA72D9CC">
      <w:start w:val="1"/>
      <w:numFmt w:val="bullet"/>
      <w:lvlText w:val="•"/>
      <w:lvlJc w:val="left"/>
      <w:pPr>
        <w:ind w:left="6736" w:hanging="240"/>
      </w:pPr>
      <w:rPr>
        <w:rFonts w:hint="default"/>
      </w:rPr>
    </w:lvl>
    <w:lvl w:ilvl="8" w:tplc="0C1E4296">
      <w:start w:val="1"/>
      <w:numFmt w:val="bullet"/>
      <w:lvlText w:val="•"/>
      <w:lvlJc w:val="left"/>
      <w:pPr>
        <w:ind w:left="7684" w:hanging="240"/>
      </w:pPr>
      <w:rPr>
        <w:rFonts w:hint="default"/>
      </w:rPr>
    </w:lvl>
  </w:abstractNum>
  <w:abstractNum w:abstractNumId="89" w15:restartNumberingAfterBreak="0">
    <w:nsid w:val="20424814"/>
    <w:multiLevelType w:val="hybridMultilevel"/>
    <w:tmpl w:val="BA82C322"/>
    <w:lvl w:ilvl="0" w:tplc="A3F680E6">
      <w:start w:val="1"/>
      <w:numFmt w:val="decimal"/>
      <w:lvlText w:val="%1."/>
      <w:lvlJc w:val="left"/>
      <w:pPr>
        <w:ind w:left="0" w:hanging="226"/>
      </w:pPr>
      <w:rPr>
        <w:rFonts w:ascii="Arial" w:eastAsia="Arial" w:hAnsi="Arial" w:hint="default"/>
        <w:w w:val="99"/>
        <w:sz w:val="20"/>
        <w:szCs w:val="20"/>
      </w:rPr>
    </w:lvl>
    <w:lvl w:ilvl="1" w:tplc="9E84C8E6">
      <w:start w:val="1"/>
      <w:numFmt w:val="bullet"/>
      <w:lvlText w:val="•"/>
      <w:lvlJc w:val="left"/>
      <w:pPr>
        <w:ind w:left="948" w:hanging="226"/>
      </w:pPr>
      <w:rPr>
        <w:rFonts w:hint="default"/>
      </w:rPr>
    </w:lvl>
    <w:lvl w:ilvl="2" w:tplc="C8085576">
      <w:start w:val="1"/>
      <w:numFmt w:val="bullet"/>
      <w:lvlText w:val="•"/>
      <w:lvlJc w:val="left"/>
      <w:pPr>
        <w:ind w:left="1896" w:hanging="226"/>
      </w:pPr>
      <w:rPr>
        <w:rFonts w:hint="default"/>
      </w:rPr>
    </w:lvl>
    <w:lvl w:ilvl="3" w:tplc="1C647170">
      <w:start w:val="1"/>
      <w:numFmt w:val="bullet"/>
      <w:lvlText w:val="•"/>
      <w:lvlJc w:val="left"/>
      <w:pPr>
        <w:ind w:left="2844" w:hanging="226"/>
      </w:pPr>
      <w:rPr>
        <w:rFonts w:hint="default"/>
      </w:rPr>
    </w:lvl>
    <w:lvl w:ilvl="4" w:tplc="39D29B72">
      <w:start w:val="1"/>
      <w:numFmt w:val="bullet"/>
      <w:lvlText w:val="•"/>
      <w:lvlJc w:val="left"/>
      <w:pPr>
        <w:ind w:left="3792" w:hanging="226"/>
      </w:pPr>
      <w:rPr>
        <w:rFonts w:hint="default"/>
      </w:rPr>
    </w:lvl>
    <w:lvl w:ilvl="5" w:tplc="E08272E6">
      <w:start w:val="1"/>
      <w:numFmt w:val="bullet"/>
      <w:lvlText w:val="•"/>
      <w:lvlJc w:val="left"/>
      <w:pPr>
        <w:ind w:left="4740" w:hanging="226"/>
      </w:pPr>
      <w:rPr>
        <w:rFonts w:hint="default"/>
      </w:rPr>
    </w:lvl>
    <w:lvl w:ilvl="6" w:tplc="6C1CDE66">
      <w:start w:val="1"/>
      <w:numFmt w:val="bullet"/>
      <w:lvlText w:val="•"/>
      <w:lvlJc w:val="left"/>
      <w:pPr>
        <w:ind w:left="5688" w:hanging="226"/>
      </w:pPr>
      <w:rPr>
        <w:rFonts w:hint="default"/>
      </w:rPr>
    </w:lvl>
    <w:lvl w:ilvl="7" w:tplc="AEEC2878">
      <w:start w:val="1"/>
      <w:numFmt w:val="bullet"/>
      <w:lvlText w:val="•"/>
      <w:lvlJc w:val="left"/>
      <w:pPr>
        <w:ind w:left="6636" w:hanging="226"/>
      </w:pPr>
      <w:rPr>
        <w:rFonts w:hint="default"/>
      </w:rPr>
    </w:lvl>
    <w:lvl w:ilvl="8" w:tplc="E292A14C">
      <w:start w:val="1"/>
      <w:numFmt w:val="bullet"/>
      <w:lvlText w:val="•"/>
      <w:lvlJc w:val="left"/>
      <w:pPr>
        <w:ind w:left="7584" w:hanging="226"/>
      </w:pPr>
      <w:rPr>
        <w:rFonts w:hint="default"/>
      </w:rPr>
    </w:lvl>
  </w:abstractNum>
  <w:abstractNum w:abstractNumId="90" w15:restartNumberingAfterBreak="0">
    <w:nsid w:val="207857CC"/>
    <w:multiLevelType w:val="hybridMultilevel"/>
    <w:tmpl w:val="CC4E61A8"/>
    <w:lvl w:ilvl="0" w:tplc="BF1A03AA">
      <w:start w:val="1"/>
      <w:numFmt w:val="decimal"/>
      <w:lvlText w:val="%1."/>
      <w:lvlJc w:val="left"/>
      <w:pPr>
        <w:ind w:left="0" w:hanging="255"/>
      </w:pPr>
      <w:rPr>
        <w:rFonts w:ascii="Arial" w:eastAsia="Arial" w:hAnsi="Arial" w:hint="default"/>
        <w:w w:val="99"/>
        <w:sz w:val="20"/>
        <w:szCs w:val="20"/>
      </w:rPr>
    </w:lvl>
    <w:lvl w:ilvl="1" w:tplc="F88EF666">
      <w:start w:val="1"/>
      <w:numFmt w:val="bullet"/>
      <w:lvlText w:val="•"/>
      <w:lvlJc w:val="left"/>
      <w:pPr>
        <w:ind w:left="948" w:hanging="255"/>
      </w:pPr>
      <w:rPr>
        <w:rFonts w:hint="default"/>
      </w:rPr>
    </w:lvl>
    <w:lvl w:ilvl="2" w:tplc="2A568AF0">
      <w:start w:val="1"/>
      <w:numFmt w:val="bullet"/>
      <w:lvlText w:val="•"/>
      <w:lvlJc w:val="left"/>
      <w:pPr>
        <w:ind w:left="1896" w:hanging="255"/>
      </w:pPr>
      <w:rPr>
        <w:rFonts w:hint="default"/>
      </w:rPr>
    </w:lvl>
    <w:lvl w:ilvl="3" w:tplc="BD5A9ECC">
      <w:start w:val="1"/>
      <w:numFmt w:val="bullet"/>
      <w:lvlText w:val="•"/>
      <w:lvlJc w:val="left"/>
      <w:pPr>
        <w:ind w:left="2844" w:hanging="255"/>
      </w:pPr>
      <w:rPr>
        <w:rFonts w:hint="default"/>
      </w:rPr>
    </w:lvl>
    <w:lvl w:ilvl="4" w:tplc="9A44BC3E">
      <w:start w:val="1"/>
      <w:numFmt w:val="bullet"/>
      <w:lvlText w:val="•"/>
      <w:lvlJc w:val="left"/>
      <w:pPr>
        <w:ind w:left="3792" w:hanging="255"/>
      </w:pPr>
      <w:rPr>
        <w:rFonts w:hint="default"/>
      </w:rPr>
    </w:lvl>
    <w:lvl w:ilvl="5" w:tplc="1A1612EE">
      <w:start w:val="1"/>
      <w:numFmt w:val="bullet"/>
      <w:lvlText w:val="•"/>
      <w:lvlJc w:val="left"/>
      <w:pPr>
        <w:ind w:left="4740" w:hanging="255"/>
      </w:pPr>
      <w:rPr>
        <w:rFonts w:hint="default"/>
      </w:rPr>
    </w:lvl>
    <w:lvl w:ilvl="6" w:tplc="819E275A">
      <w:start w:val="1"/>
      <w:numFmt w:val="bullet"/>
      <w:lvlText w:val="•"/>
      <w:lvlJc w:val="left"/>
      <w:pPr>
        <w:ind w:left="5688" w:hanging="255"/>
      </w:pPr>
      <w:rPr>
        <w:rFonts w:hint="default"/>
      </w:rPr>
    </w:lvl>
    <w:lvl w:ilvl="7" w:tplc="F1E23576">
      <w:start w:val="1"/>
      <w:numFmt w:val="bullet"/>
      <w:lvlText w:val="•"/>
      <w:lvlJc w:val="left"/>
      <w:pPr>
        <w:ind w:left="6636" w:hanging="255"/>
      </w:pPr>
      <w:rPr>
        <w:rFonts w:hint="default"/>
      </w:rPr>
    </w:lvl>
    <w:lvl w:ilvl="8" w:tplc="689CB70E">
      <w:start w:val="1"/>
      <w:numFmt w:val="bullet"/>
      <w:lvlText w:val="•"/>
      <w:lvlJc w:val="left"/>
      <w:pPr>
        <w:ind w:left="7584" w:hanging="255"/>
      </w:pPr>
      <w:rPr>
        <w:rFonts w:hint="default"/>
      </w:rPr>
    </w:lvl>
  </w:abstractNum>
  <w:abstractNum w:abstractNumId="91" w15:restartNumberingAfterBreak="0">
    <w:nsid w:val="20B9099E"/>
    <w:multiLevelType w:val="hybridMultilevel"/>
    <w:tmpl w:val="3872D9A6"/>
    <w:lvl w:ilvl="0" w:tplc="75EEC736">
      <w:start w:val="1"/>
      <w:numFmt w:val="decimal"/>
      <w:lvlText w:val="%1."/>
      <w:lvlJc w:val="left"/>
      <w:pPr>
        <w:ind w:left="100" w:hanging="233"/>
      </w:pPr>
      <w:rPr>
        <w:rFonts w:ascii="Arial" w:eastAsia="Arial" w:hAnsi="Arial" w:hint="default"/>
        <w:w w:val="99"/>
        <w:sz w:val="20"/>
        <w:szCs w:val="20"/>
      </w:rPr>
    </w:lvl>
    <w:lvl w:ilvl="1" w:tplc="11CAF272">
      <w:start w:val="1"/>
      <w:numFmt w:val="bullet"/>
      <w:lvlText w:val="•"/>
      <w:lvlJc w:val="left"/>
      <w:pPr>
        <w:ind w:left="1048" w:hanging="233"/>
      </w:pPr>
      <w:rPr>
        <w:rFonts w:hint="default"/>
      </w:rPr>
    </w:lvl>
    <w:lvl w:ilvl="2" w:tplc="C17C4578">
      <w:start w:val="1"/>
      <w:numFmt w:val="bullet"/>
      <w:lvlText w:val="•"/>
      <w:lvlJc w:val="left"/>
      <w:pPr>
        <w:ind w:left="1996" w:hanging="233"/>
      </w:pPr>
      <w:rPr>
        <w:rFonts w:hint="default"/>
      </w:rPr>
    </w:lvl>
    <w:lvl w:ilvl="3" w:tplc="8C10E704">
      <w:start w:val="1"/>
      <w:numFmt w:val="bullet"/>
      <w:lvlText w:val="•"/>
      <w:lvlJc w:val="left"/>
      <w:pPr>
        <w:ind w:left="2944" w:hanging="233"/>
      </w:pPr>
      <w:rPr>
        <w:rFonts w:hint="default"/>
      </w:rPr>
    </w:lvl>
    <w:lvl w:ilvl="4" w:tplc="27381526">
      <w:start w:val="1"/>
      <w:numFmt w:val="bullet"/>
      <w:lvlText w:val="•"/>
      <w:lvlJc w:val="left"/>
      <w:pPr>
        <w:ind w:left="3892" w:hanging="233"/>
      </w:pPr>
      <w:rPr>
        <w:rFonts w:hint="default"/>
      </w:rPr>
    </w:lvl>
    <w:lvl w:ilvl="5" w:tplc="C8448844">
      <w:start w:val="1"/>
      <w:numFmt w:val="bullet"/>
      <w:lvlText w:val="•"/>
      <w:lvlJc w:val="left"/>
      <w:pPr>
        <w:ind w:left="4840" w:hanging="233"/>
      </w:pPr>
      <w:rPr>
        <w:rFonts w:hint="default"/>
      </w:rPr>
    </w:lvl>
    <w:lvl w:ilvl="6" w:tplc="033EA1E8">
      <w:start w:val="1"/>
      <w:numFmt w:val="bullet"/>
      <w:lvlText w:val="•"/>
      <w:lvlJc w:val="left"/>
      <w:pPr>
        <w:ind w:left="5788" w:hanging="233"/>
      </w:pPr>
      <w:rPr>
        <w:rFonts w:hint="default"/>
      </w:rPr>
    </w:lvl>
    <w:lvl w:ilvl="7" w:tplc="BA945144">
      <w:start w:val="1"/>
      <w:numFmt w:val="bullet"/>
      <w:lvlText w:val="•"/>
      <w:lvlJc w:val="left"/>
      <w:pPr>
        <w:ind w:left="6736" w:hanging="233"/>
      </w:pPr>
      <w:rPr>
        <w:rFonts w:hint="default"/>
      </w:rPr>
    </w:lvl>
    <w:lvl w:ilvl="8" w:tplc="F59E5C04">
      <w:start w:val="1"/>
      <w:numFmt w:val="bullet"/>
      <w:lvlText w:val="•"/>
      <w:lvlJc w:val="left"/>
      <w:pPr>
        <w:ind w:left="7684" w:hanging="233"/>
      </w:pPr>
      <w:rPr>
        <w:rFonts w:hint="default"/>
      </w:rPr>
    </w:lvl>
  </w:abstractNum>
  <w:abstractNum w:abstractNumId="92" w15:restartNumberingAfterBreak="0">
    <w:nsid w:val="21062520"/>
    <w:multiLevelType w:val="hybridMultilevel"/>
    <w:tmpl w:val="DF1002F6"/>
    <w:lvl w:ilvl="0" w:tplc="0D70D0F4">
      <w:start w:val="1"/>
      <w:numFmt w:val="decimal"/>
      <w:lvlText w:val="%1."/>
      <w:lvlJc w:val="left"/>
      <w:pPr>
        <w:ind w:left="0" w:hanging="221"/>
      </w:pPr>
      <w:rPr>
        <w:rFonts w:ascii="Arial" w:eastAsia="Arial" w:hAnsi="Arial" w:hint="default"/>
        <w:w w:val="99"/>
        <w:sz w:val="20"/>
        <w:szCs w:val="20"/>
      </w:rPr>
    </w:lvl>
    <w:lvl w:ilvl="1" w:tplc="BE149D58">
      <w:start w:val="1"/>
      <w:numFmt w:val="bullet"/>
      <w:lvlText w:val="•"/>
      <w:lvlJc w:val="left"/>
      <w:pPr>
        <w:ind w:left="948" w:hanging="221"/>
      </w:pPr>
      <w:rPr>
        <w:rFonts w:hint="default"/>
      </w:rPr>
    </w:lvl>
    <w:lvl w:ilvl="2" w:tplc="E0B626F4">
      <w:start w:val="1"/>
      <w:numFmt w:val="bullet"/>
      <w:lvlText w:val="•"/>
      <w:lvlJc w:val="left"/>
      <w:pPr>
        <w:ind w:left="1896" w:hanging="221"/>
      </w:pPr>
      <w:rPr>
        <w:rFonts w:hint="default"/>
      </w:rPr>
    </w:lvl>
    <w:lvl w:ilvl="3" w:tplc="AFE0CE06">
      <w:start w:val="1"/>
      <w:numFmt w:val="bullet"/>
      <w:lvlText w:val="•"/>
      <w:lvlJc w:val="left"/>
      <w:pPr>
        <w:ind w:left="2844" w:hanging="221"/>
      </w:pPr>
      <w:rPr>
        <w:rFonts w:hint="default"/>
      </w:rPr>
    </w:lvl>
    <w:lvl w:ilvl="4" w:tplc="491C055A">
      <w:start w:val="1"/>
      <w:numFmt w:val="bullet"/>
      <w:lvlText w:val="•"/>
      <w:lvlJc w:val="left"/>
      <w:pPr>
        <w:ind w:left="3792" w:hanging="221"/>
      </w:pPr>
      <w:rPr>
        <w:rFonts w:hint="default"/>
      </w:rPr>
    </w:lvl>
    <w:lvl w:ilvl="5" w:tplc="B2888800">
      <w:start w:val="1"/>
      <w:numFmt w:val="bullet"/>
      <w:lvlText w:val="•"/>
      <w:lvlJc w:val="left"/>
      <w:pPr>
        <w:ind w:left="4740" w:hanging="221"/>
      </w:pPr>
      <w:rPr>
        <w:rFonts w:hint="default"/>
      </w:rPr>
    </w:lvl>
    <w:lvl w:ilvl="6" w:tplc="F440F65E">
      <w:start w:val="1"/>
      <w:numFmt w:val="bullet"/>
      <w:lvlText w:val="•"/>
      <w:lvlJc w:val="left"/>
      <w:pPr>
        <w:ind w:left="5688" w:hanging="221"/>
      </w:pPr>
      <w:rPr>
        <w:rFonts w:hint="default"/>
      </w:rPr>
    </w:lvl>
    <w:lvl w:ilvl="7" w:tplc="191E0920">
      <w:start w:val="1"/>
      <w:numFmt w:val="bullet"/>
      <w:lvlText w:val="•"/>
      <w:lvlJc w:val="left"/>
      <w:pPr>
        <w:ind w:left="6636" w:hanging="221"/>
      </w:pPr>
      <w:rPr>
        <w:rFonts w:hint="default"/>
      </w:rPr>
    </w:lvl>
    <w:lvl w:ilvl="8" w:tplc="74428E5A">
      <w:start w:val="1"/>
      <w:numFmt w:val="bullet"/>
      <w:lvlText w:val="•"/>
      <w:lvlJc w:val="left"/>
      <w:pPr>
        <w:ind w:left="7584" w:hanging="221"/>
      </w:pPr>
      <w:rPr>
        <w:rFonts w:hint="default"/>
      </w:rPr>
    </w:lvl>
  </w:abstractNum>
  <w:abstractNum w:abstractNumId="93" w15:restartNumberingAfterBreak="0">
    <w:nsid w:val="224A22C1"/>
    <w:multiLevelType w:val="hybridMultilevel"/>
    <w:tmpl w:val="038C81F6"/>
    <w:lvl w:ilvl="0" w:tplc="261C48D6">
      <w:start w:val="1"/>
      <w:numFmt w:val="decimal"/>
      <w:lvlText w:val="%1."/>
      <w:lvlJc w:val="left"/>
      <w:pPr>
        <w:ind w:left="0" w:hanging="238"/>
      </w:pPr>
      <w:rPr>
        <w:rFonts w:ascii="Arial" w:eastAsia="Arial" w:hAnsi="Arial" w:hint="default"/>
        <w:w w:val="99"/>
        <w:sz w:val="20"/>
        <w:szCs w:val="20"/>
      </w:rPr>
    </w:lvl>
    <w:lvl w:ilvl="1" w:tplc="8ACAED66">
      <w:start w:val="1"/>
      <w:numFmt w:val="bullet"/>
      <w:lvlText w:val="•"/>
      <w:lvlJc w:val="left"/>
      <w:pPr>
        <w:ind w:left="948" w:hanging="238"/>
      </w:pPr>
      <w:rPr>
        <w:rFonts w:hint="default"/>
      </w:rPr>
    </w:lvl>
    <w:lvl w:ilvl="2" w:tplc="09DEEDAE">
      <w:start w:val="1"/>
      <w:numFmt w:val="bullet"/>
      <w:lvlText w:val="•"/>
      <w:lvlJc w:val="left"/>
      <w:pPr>
        <w:ind w:left="1896" w:hanging="238"/>
      </w:pPr>
      <w:rPr>
        <w:rFonts w:hint="default"/>
      </w:rPr>
    </w:lvl>
    <w:lvl w:ilvl="3" w:tplc="B6240D9C">
      <w:start w:val="1"/>
      <w:numFmt w:val="bullet"/>
      <w:lvlText w:val="•"/>
      <w:lvlJc w:val="left"/>
      <w:pPr>
        <w:ind w:left="2844" w:hanging="238"/>
      </w:pPr>
      <w:rPr>
        <w:rFonts w:hint="default"/>
      </w:rPr>
    </w:lvl>
    <w:lvl w:ilvl="4" w:tplc="95881580">
      <w:start w:val="1"/>
      <w:numFmt w:val="bullet"/>
      <w:lvlText w:val="•"/>
      <w:lvlJc w:val="left"/>
      <w:pPr>
        <w:ind w:left="3792" w:hanging="238"/>
      </w:pPr>
      <w:rPr>
        <w:rFonts w:hint="default"/>
      </w:rPr>
    </w:lvl>
    <w:lvl w:ilvl="5" w:tplc="3DE4B5FC">
      <w:start w:val="1"/>
      <w:numFmt w:val="bullet"/>
      <w:lvlText w:val="•"/>
      <w:lvlJc w:val="left"/>
      <w:pPr>
        <w:ind w:left="4740" w:hanging="238"/>
      </w:pPr>
      <w:rPr>
        <w:rFonts w:hint="default"/>
      </w:rPr>
    </w:lvl>
    <w:lvl w:ilvl="6" w:tplc="16C0059E">
      <w:start w:val="1"/>
      <w:numFmt w:val="bullet"/>
      <w:lvlText w:val="•"/>
      <w:lvlJc w:val="left"/>
      <w:pPr>
        <w:ind w:left="5688" w:hanging="238"/>
      </w:pPr>
      <w:rPr>
        <w:rFonts w:hint="default"/>
      </w:rPr>
    </w:lvl>
    <w:lvl w:ilvl="7" w:tplc="EB4C5AFE">
      <w:start w:val="1"/>
      <w:numFmt w:val="bullet"/>
      <w:lvlText w:val="•"/>
      <w:lvlJc w:val="left"/>
      <w:pPr>
        <w:ind w:left="6636" w:hanging="238"/>
      </w:pPr>
      <w:rPr>
        <w:rFonts w:hint="default"/>
      </w:rPr>
    </w:lvl>
    <w:lvl w:ilvl="8" w:tplc="5046F98E">
      <w:start w:val="1"/>
      <w:numFmt w:val="bullet"/>
      <w:lvlText w:val="•"/>
      <w:lvlJc w:val="left"/>
      <w:pPr>
        <w:ind w:left="7584" w:hanging="238"/>
      </w:pPr>
      <w:rPr>
        <w:rFonts w:hint="default"/>
      </w:rPr>
    </w:lvl>
  </w:abstractNum>
  <w:abstractNum w:abstractNumId="94" w15:restartNumberingAfterBreak="0">
    <w:nsid w:val="22653041"/>
    <w:multiLevelType w:val="hybridMultilevel"/>
    <w:tmpl w:val="EFF07C18"/>
    <w:lvl w:ilvl="0" w:tplc="462ECA08">
      <w:start w:val="1"/>
      <w:numFmt w:val="decimal"/>
      <w:lvlText w:val="%1."/>
      <w:lvlJc w:val="left"/>
      <w:pPr>
        <w:ind w:left="0" w:hanging="221"/>
      </w:pPr>
      <w:rPr>
        <w:rFonts w:ascii="Arial" w:eastAsia="Arial" w:hAnsi="Arial" w:hint="default"/>
        <w:w w:val="99"/>
        <w:sz w:val="20"/>
        <w:szCs w:val="20"/>
      </w:rPr>
    </w:lvl>
    <w:lvl w:ilvl="1" w:tplc="3F761564">
      <w:start w:val="1"/>
      <w:numFmt w:val="upperRoman"/>
      <w:lvlText w:val="%2."/>
      <w:lvlJc w:val="left"/>
      <w:pPr>
        <w:ind w:left="4174" w:hanging="167"/>
        <w:jc w:val="right"/>
      </w:pPr>
      <w:rPr>
        <w:rFonts w:ascii="Arial" w:eastAsia="Arial" w:hAnsi="Arial" w:hint="default"/>
        <w:b/>
        <w:bCs/>
        <w:w w:val="99"/>
        <w:sz w:val="20"/>
        <w:szCs w:val="20"/>
      </w:rPr>
    </w:lvl>
    <w:lvl w:ilvl="2" w:tplc="1B283DFE">
      <w:start w:val="1"/>
      <w:numFmt w:val="bullet"/>
      <w:lvlText w:val="•"/>
      <w:lvlJc w:val="left"/>
      <w:pPr>
        <w:ind w:left="4768" w:hanging="167"/>
      </w:pPr>
      <w:rPr>
        <w:rFonts w:hint="default"/>
      </w:rPr>
    </w:lvl>
    <w:lvl w:ilvl="3" w:tplc="90E63AEE">
      <w:start w:val="1"/>
      <w:numFmt w:val="bullet"/>
      <w:lvlText w:val="•"/>
      <w:lvlJc w:val="left"/>
      <w:pPr>
        <w:ind w:left="5357" w:hanging="167"/>
      </w:pPr>
      <w:rPr>
        <w:rFonts w:hint="default"/>
      </w:rPr>
    </w:lvl>
    <w:lvl w:ilvl="4" w:tplc="04DEF604">
      <w:start w:val="1"/>
      <w:numFmt w:val="bullet"/>
      <w:lvlText w:val="•"/>
      <w:lvlJc w:val="left"/>
      <w:pPr>
        <w:ind w:left="5946" w:hanging="167"/>
      </w:pPr>
      <w:rPr>
        <w:rFonts w:hint="default"/>
      </w:rPr>
    </w:lvl>
    <w:lvl w:ilvl="5" w:tplc="9C32D8F4">
      <w:start w:val="1"/>
      <w:numFmt w:val="bullet"/>
      <w:lvlText w:val="•"/>
      <w:lvlJc w:val="left"/>
      <w:pPr>
        <w:ind w:left="6535" w:hanging="167"/>
      </w:pPr>
      <w:rPr>
        <w:rFonts w:hint="default"/>
      </w:rPr>
    </w:lvl>
    <w:lvl w:ilvl="6" w:tplc="9A30C368">
      <w:start w:val="1"/>
      <w:numFmt w:val="bullet"/>
      <w:lvlText w:val="•"/>
      <w:lvlJc w:val="left"/>
      <w:pPr>
        <w:ind w:left="7124" w:hanging="167"/>
      </w:pPr>
      <w:rPr>
        <w:rFonts w:hint="default"/>
      </w:rPr>
    </w:lvl>
    <w:lvl w:ilvl="7" w:tplc="F5DC9180">
      <w:start w:val="1"/>
      <w:numFmt w:val="bullet"/>
      <w:lvlText w:val="•"/>
      <w:lvlJc w:val="left"/>
      <w:pPr>
        <w:ind w:left="7713" w:hanging="167"/>
      </w:pPr>
      <w:rPr>
        <w:rFonts w:hint="default"/>
      </w:rPr>
    </w:lvl>
    <w:lvl w:ilvl="8" w:tplc="4952268C">
      <w:start w:val="1"/>
      <w:numFmt w:val="bullet"/>
      <w:lvlText w:val="•"/>
      <w:lvlJc w:val="left"/>
      <w:pPr>
        <w:ind w:left="8302" w:hanging="167"/>
      </w:pPr>
      <w:rPr>
        <w:rFonts w:hint="default"/>
      </w:rPr>
    </w:lvl>
  </w:abstractNum>
  <w:abstractNum w:abstractNumId="95" w15:restartNumberingAfterBreak="0">
    <w:nsid w:val="22AA1948"/>
    <w:multiLevelType w:val="hybridMultilevel"/>
    <w:tmpl w:val="131C8312"/>
    <w:lvl w:ilvl="0" w:tplc="D6DC6312">
      <w:start w:val="1"/>
      <w:numFmt w:val="decimal"/>
      <w:lvlText w:val="%1."/>
      <w:lvlJc w:val="left"/>
      <w:pPr>
        <w:ind w:left="0" w:hanging="233"/>
      </w:pPr>
      <w:rPr>
        <w:rFonts w:ascii="Arial" w:eastAsia="Arial" w:hAnsi="Arial" w:hint="default"/>
        <w:w w:val="99"/>
        <w:sz w:val="20"/>
        <w:szCs w:val="20"/>
      </w:rPr>
    </w:lvl>
    <w:lvl w:ilvl="1" w:tplc="1CDECE92">
      <w:start w:val="1"/>
      <w:numFmt w:val="bullet"/>
      <w:lvlText w:val="•"/>
      <w:lvlJc w:val="left"/>
      <w:pPr>
        <w:ind w:left="948" w:hanging="233"/>
      </w:pPr>
      <w:rPr>
        <w:rFonts w:hint="default"/>
      </w:rPr>
    </w:lvl>
    <w:lvl w:ilvl="2" w:tplc="674065D4">
      <w:start w:val="1"/>
      <w:numFmt w:val="bullet"/>
      <w:lvlText w:val="•"/>
      <w:lvlJc w:val="left"/>
      <w:pPr>
        <w:ind w:left="1896" w:hanging="233"/>
      </w:pPr>
      <w:rPr>
        <w:rFonts w:hint="default"/>
      </w:rPr>
    </w:lvl>
    <w:lvl w:ilvl="3" w:tplc="D5000DF6">
      <w:start w:val="1"/>
      <w:numFmt w:val="bullet"/>
      <w:lvlText w:val="•"/>
      <w:lvlJc w:val="left"/>
      <w:pPr>
        <w:ind w:left="2844" w:hanging="233"/>
      </w:pPr>
      <w:rPr>
        <w:rFonts w:hint="default"/>
      </w:rPr>
    </w:lvl>
    <w:lvl w:ilvl="4" w:tplc="0A443360">
      <w:start w:val="1"/>
      <w:numFmt w:val="bullet"/>
      <w:lvlText w:val="•"/>
      <w:lvlJc w:val="left"/>
      <w:pPr>
        <w:ind w:left="3792" w:hanging="233"/>
      </w:pPr>
      <w:rPr>
        <w:rFonts w:hint="default"/>
      </w:rPr>
    </w:lvl>
    <w:lvl w:ilvl="5" w:tplc="5BFC3D8A">
      <w:start w:val="1"/>
      <w:numFmt w:val="bullet"/>
      <w:lvlText w:val="•"/>
      <w:lvlJc w:val="left"/>
      <w:pPr>
        <w:ind w:left="4740" w:hanging="233"/>
      </w:pPr>
      <w:rPr>
        <w:rFonts w:hint="default"/>
      </w:rPr>
    </w:lvl>
    <w:lvl w:ilvl="6" w:tplc="37A89B22">
      <w:start w:val="1"/>
      <w:numFmt w:val="bullet"/>
      <w:lvlText w:val="•"/>
      <w:lvlJc w:val="left"/>
      <w:pPr>
        <w:ind w:left="5688" w:hanging="233"/>
      </w:pPr>
      <w:rPr>
        <w:rFonts w:hint="default"/>
      </w:rPr>
    </w:lvl>
    <w:lvl w:ilvl="7" w:tplc="03F2BFDE">
      <w:start w:val="1"/>
      <w:numFmt w:val="bullet"/>
      <w:lvlText w:val="•"/>
      <w:lvlJc w:val="left"/>
      <w:pPr>
        <w:ind w:left="6636" w:hanging="233"/>
      </w:pPr>
      <w:rPr>
        <w:rFonts w:hint="default"/>
      </w:rPr>
    </w:lvl>
    <w:lvl w:ilvl="8" w:tplc="3BD4833E">
      <w:start w:val="1"/>
      <w:numFmt w:val="bullet"/>
      <w:lvlText w:val="•"/>
      <w:lvlJc w:val="left"/>
      <w:pPr>
        <w:ind w:left="7584" w:hanging="233"/>
      </w:pPr>
      <w:rPr>
        <w:rFonts w:hint="default"/>
      </w:rPr>
    </w:lvl>
  </w:abstractNum>
  <w:abstractNum w:abstractNumId="96" w15:restartNumberingAfterBreak="0">
    <w:nsid w:val="22CA4EE6"/>
    <w:multiLevelType w:val="hybridMultilevel"/>
    <w:tmpl w:val="3B302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2FF4808"/>
    <w:multiLevelType w:val="hybridMultilevel"/>
    <w:tmpl w:val="36B4FC28"/>
    <w:lvl w:ilvl="0" w:tplc="45BA4CF0">
      <w:start w:val="1"/>
      <w:numFmt w:val="decimal"/>
      <w:lvlText w:val="%1."/>
      <w:lvlJc w:val="left"/>
      <w:pPr>
        <w:ind w:left="0" w:hanging="231"/>
      </w:pPr>
      <w:rPr>
        <w:rFonts w:ascii="Arial" w:eastAsia="Arial" w:hAnsi="Arial" w:hint="default"/>
        <w:w w:val="99"/>
        <w:sz w:val="20"/>
        <w:szCs w:val="20"/>
      </w:rPr>
    </w:lvl>
    <w:lvl w:ilvl="1" w:tplc="F5126C46">
      <w:start w:val="1"/>
      <w:numFmt w:val="bullet"/>
      <w:lvlText w:val="•"/>
      <w:lvlJc w:val="left"/>
      <w:pPr>
        <w:ind w:left="948" w:hanging="231"/>
      </w:pPr>
      <w:rPr>
        <w:rFonts w:hint="default"/>
      </w:rPr>
    </w:lvl>
    <w:lvl w:ilvl="2" w:tplc="2E8C134A">
      <w:start w:val="1"/>
      <w:numFmt w:val="bullet"/>
      <w:lvlText w:val="•"/>
      <w:lvlJc w:val="left"/>
      <w:pPr>
        <w:ind w:left="1896" w:hanging="231"/>
      </w:pPr>
      <w:rPr>
        <w:rFonts w:hint="default"/>
      </w:rPr>
    </w:lvl>
    <w:lvl w:ilvl="3" w:tplc="7FBAAAB4">
      <w:start w:val="1"/>
      <w:numFmt w:val="bullet"/>
      <w:lvlText w:val="•"/>
      <w:lvlJc w:val="left"/>
      <w:pPr>
        <w:ind w:left="2844" w:hanging="231"/>
      </w:pPr>
      <w:rPr>
        <w:rFonts w:hint="default"/>
      </w:rPr>
    </w:lvl>
    <w:lvl w:ilvl="4" w:tplc="665425F2">
      <w:start w:val="1"/>
      <w:numFmt w:val="bullet"/>
      <w:lvlText w:val="•"/>
      <w:lvlJc w:val="left"/>
      <w:pPr>
        <w:ind w:left="3792" w:hanging="231"/>
      </w:pPr>
      <w:rPr>
        <w:rFonts w:hint="default"/>
      </w:rPr>
    </w:lvl>
    <w:lvl w:ilvl="5" w:tplc="0A581A32">
      <w:start w:val="1"/>
      <w:numFmt w:val="bullet"/>
      <w:lvlText w:val="•"/>
      <w:lvlJc w:val="left"/>
      <w:pPr>
        <w:ind w:left="4740" w:hanging="231"/>
      </w:pPr>
      <w:rPr>
        <w:rFonts w:hint="default"/>
      </w:rPr>
    </w:lvl>
    <w:lvl w:ilvl="6" w:tplc="49DA967C">
      <w:start w:val="1"/>
      <w:numFmt w:val="bullet"/>
      <w:lvlText w:val="•"/>
      <w:lvlJc w:val="left"/>
      <w:pPr>
        <w:ind w:left="5688" w:hanging="231"/>
      </w:pPr>
      <w:rPr>
        <w:rFonts w:hint="default"/>
      </w:rPr>
    </w:lvl>
    <w:lvl w:ilvl="7" w:tplc="8BE67CFC">
      <w:start w:val="1"/>
      <w:numFmt w:val="bullet"/>
      <w:lvlText w:val="•"/>
      <w:lvlJc w:val="left"/>
      <w:pPr>
        <w:ind w:left="6636" w:hanging="231"/>
      </w:pPr>
      <w:rPr>
        <w:rFonts w:hint="default"/>
      </w:rPr>
    </w:lvl>
    <w:lvl w:ilvl="8" w:tplc="4AD429A8">
      <w:start w:val="1"/>
      <w:numFmt w:val="bullet"/>
      <w:lvlText w:val="•"/>
      <w:lvlJc w:val="left"/>
      <w:pPr>
        <w:ind w:left="7584" w:hanging="231"/>
      </w:pPr>
      <w:rPr>
        <w:rFonts w:hint="default"/>
      </w:rPr>
    </w:lvl>
  </w:abstractNum>
  <w:abstractNum w:abstractNumId="98" w15:restartNumberingAfterBreak="0">
    <w:nsid w:val="23773BEE"/>
    <w:multiLevelType w:val="hybridMultilevel"/>
    <w:tmpl w:val="AAEE03EA"/>
    <w:lvl w:ilvl="0" w:tplc="753AB236">
      <w:start w:val="1"/>
      <w:numFmt w:val="decimal"/>
      <w:lvlText w:val="%1."/>
      <w:lvlJc w:val="left"/>
      <w:pPr>
        <w:ind w:left="0" w:hanging="264"/>
      </w:pPr>
      <w:rPr>
        <w:rFonts w:ascii="Arial" w:eastAsia="Arial" w:hAnsi="Arial" w:hint="default"/>
        <w:w w:val="99"/>
        <w:sz w:val="20"/>
        <w:szCs w:val="20"/>
      </w:rPr>
    </w:lvl>
    <w:lvl w:ilvl="1" w:tplc="3918950A">
      <w:start w:val="1"/>
      <w:numFmt w:val="bullet"/>
      <w:lvlText w:val="•"/>
      <w:lvlJc w:val="left"/>
      <w:pPr>
        <w:ind w:left="948" w:hanging="264"/>
      </w:pPr>
      <w:rPr>
        <w:rFonts w:hint="default"/>
      </w:rPr>
    </w:lvl>
    <w:lvl w:ilvl="2" w:tplc="04825476">
      <w:start w:val="1"/>
      <w:numFmt w:val="bullet"/>
      <w:lvlText w:val="•"/>
      <w:lvlJc w:val="left"/>
      <w:pPr>
        <w:ind w:left="1896" w:hanging="264"/>
      </w:pPr>
      <w:rPr>
        <w:rFonts w:hint="default"/>
      </w:rPr>
    </w:lvl>
    <w:lvl w:ilvl="3" w:tplc="C4B622DA">
      <w:start w:val="1"/>
      <w:numFmt w:val="bullet"/>
      <w:lvlText w:val="•"/>
      <w:lvlJc w:val="left"/>
      <w:pPr>
        <w:ind w:left="2844" w:hanging="264"/>
      </w:pPr>
      <w:rPr>
        <w:rFonts w:hint="default"/>
      </w:rPr>
    </w:lvl>
    <w:lvl w:ilvl="4" w:tplc="75ACCBDC">
      <w:start w:val="1"/>
      <w:numFmt w:val="bullet"/>
      <w:lvlText w:val="•"/>
      <w:lvlJc w:val="left"/>
      <w:pPr>
        <w:ind w:left="3792" w:hanging="264"/>
      </w:pPr>
      <w:rPr>
        <w:rFonts w:hint="default"/>
      </w:rPr>
    </w:lvl>
    <w:lvl w:ilvl="5" w:tplc="40A45538">
      <w:start w:val="1"/>
      <w:numFmt w:val="bullet"/>
      <w:lvlText w:val="•"/>
      <w:lvlJc w:val="left"/>
      <w:pPr>
        <w:ind w:left="4740" w:hanging="264"/>
      </w:pPr>
      <w:rPr>
        <w:rFonts w:hint="default"/>
      </w:rPr>
    </w:lvl>
    <w:lvl w:ilvl="6" w:tplc="D85027D4">
      <w:start w:val="1"/>
      <w:numFmt w:val="bullet"/>
      <w:lvlText w:val="•"/>
      <w:lvlJc w:val="left"/>
      <w:pPr>
        <w:ind w:left="5688" w:hanging="264"/>
      </w:pPr>
      <w:rPr>
        <w:rFonts w:hint="default"/>
      </w:rPr>
    </w:lvl>
    <w:lvl w:ilvl="7" w:tplc="3B604F24">
      <w:start w:val="1"/>
      <w:numFmt w:val="bullet"/>
      <w:lvlText w:val="•"/>
      <w:lvlJc w:val="left"/>
      <w:pPr>
        <w:ind w:left="6636" w:hanging="264"/>
      </w:pPr>
      <w:rPr>
        <w:rFonts w:hint="default"/>
      </w:rPr>
    </w:lvl>
    <w:lvl w:ilvl="8" w:tplc="7A92C132">
      <w:start w:val="1"/>
      <w:numFmt w:val="bullet"/>
      <w:lvlText w:val="•"/>
      <w:lvlJc w:val="left"/>
      <w:pPr>
        <w:ind w:left="7584" w:hanging="264"/>
      </w:pPr>
      <w:rPr>
        <w:rFonts w:hint="default"/>
      </w:rPr>
    </w:lvl>
  </w:abstractNum>
  <w:abstractNum w:abstractNumId="99" w15:restartNumberingAfterBreak="0">
    <w:nsid w:val="23B76EC8"/>
    <w:multiLevelType w:val="hybridMultilevel"/>
    <w:tmpl w:val="995E22DE"/>
    <w:lvl w:ilvl="0" w:tplc="027A5AE8">
      <w:start w:val="1"/>
      <w:numFmt w:val="decimal"/>
      <w:lvlText w:val="%1."/>
      <w:lvlJc w:val="left"/>
      <w:pPr>
        <w:ind w:left="0" w:hanging="236"/>
      </w:pPr>
      <w:rPr>
        <w:rFonts w:ascii="Arial" w:eastAsia="Arial" w:hAnsi="Arial" w:hint="default"/>
        <w:w w:val="99"/>
        <w:sz w:val="20"/>
        <w:szCs w:val="20"/>
      </w:rPr>
    </w:lvl>
    <w:lvl w:ilvl="1" w:tplc="E2F68138">
      <w:start w:val="1"/>
      <w:numFmt w:val="bullet"/>
      <w:lvlText w:val="•"/>
      <w:lvlJc w:val="left"/>
      <w:pPr>
        <w:ind w:left="948" w:hanging="236"/>
      </w:pPr>
      <w:rPr>
        <w:rFonts w:hint="default"/>
      </w:rPr>
    </w:lvl>
    <w:lvl w:ilvl="2" w:tplc="B84EFB92">
      <w:start w:val="1"/>
      <w:numFmt w:val="bullet"/>
      <w:lvlText w:val="•"/>
      <w:lvlJc w:val="left"/>
      <w:pPr>
        <w:ind w:left="1896" w:hanging="236"/>
      </w:pPr>
      <w:rPr>
        <w:rFonts w:hint="default"/>
      </w:rPr>
    </w:lvl>
    <w:lvl w:ilvl="3" w:tplc="94BA5116">
      <w:start w:val="1"/>
      <w:numFmt w:val="bullet"/>
      <w:lvlText w:val="•"/>
      <w:lvlJc w:val="left"/>
      <w:pPr>
        <w:ind w:left="2844" w:hanging="236"/>
      </w:pPr>
      <w:rPr>
        <w:rFonts w:hint="default"/>
      </w:rPr>
    </w:lvl>
    <w:lvl w:ilvl="4" w:tplc="335EF8BA">
      <w:start w:val="1"/>
      <w:numFmt w:val="bullet"/>
      <w:lvlText w:val="•"/>
      <w:lvlJc w:val="left"/>
      <w:pPr>
        <w:ind w:left="3792" w:hanging="236"/>
      </w:pPr>
      <w:rPr>
        <w:rFonts w:hint="default"/>
      </w:rPr>
    </w:lvl>
    <w:lvl w:ilvl="5" w:tplc="878ED4BC">
      <w:start w:val="1"/>
      <w:numFmt w:val="bullet"/>
      <w:lvlText w:val="•"/>
      <w:lvlJc w:val="left"/>
      <w:pPr>
        <w:ind w:left="4740" w:hanging="236"/>
      </w:pPr>
      <w:rPr>
        <w:rFonts w:hint="default"/>
      </w:rPr>
    </w:lvl>
    <w:lvl w:ilvl="6" w:tplc="AF6442A8">
      <w:start w:val="1"/>
      <w:numFmt w:val="bullet"/>
      <w:lvlText w:val="•"/>
      <w:lvlJc w:val="left"/>
      <w:pPr>
        <w:ind w:left="5688" w:hanging="236"/>
      </w:pPr>
      <w:rPr>
        <w:rFonts w:hint="default"/>
      </w:rPr>
    </w:lvl>
    <w:lvl w:ilvl="7" w:tplc="A5BE000E">
      <w:start w:val="1"/>
      <w:numFmt w:val="bullet"/>
      <w:lvlText w:val="•"/>
      <w:lvlJc w:val="left"/>
      <w:pPr>
        <w:ind w:left="6636" w:hanging="236"/>
      </w:pPr>
      <w:rPr>
        <w:rFonts w:hint="default"/>
      </w:rPr>
    </w:lvl>
    <w:lvl w:ilvl="8" w:tplc="967A7076">
      <w:start w:val="1"/>
      <w:numFmt w:val="bullet"/>
      <w:lvlText w:val="•"/>
      <w:lvlJc w:val="left"/>
      <w:pPr>
        <w:ind w:left="7584" w:hanging="236"/>
      </w:pPr>
      <w:rPr>
        <w:rFonts w:hint="default"/>
      </w:rPr>
    </w:lvl>
  </w:abstractNum>
  <w:abstractNum w:abstractNumId="100" w15:restartNumberingAfterBreak="0">
    <w:nsid w:val="23E119BF"/>
    <w:multiLevelType w:val="hybridMultilevel"/>
    <w:tmpl w:val="C318045A"/>
    <w:lvl w:ilvl="0" w:tplc="287C98B0">
      <w:start w:val="1"/>
      <w:numFmt w:val="decimal"/>
      <w:lvlText w:val="%1."/>
      <w:lvlJc w:val="left"/>
      <w:pPr>
        <w:ind w:left="0" w:hanging="221"/>
      </w:pPr>
      <w:rPr>
        <w:rFonts w:ascii="Arial" w:eastAsia="Arial" w:hAnsi="Arial" w:hint="default"/>
        <w:w w:val="99"/>
        <w:sz w:val="20"/>
        <w:szCs w:val="20"/>
      </w:rPr>
    </w:lvl>
    <w:lvl w:ilvl="1" w:tplc="2CAA0160">
      <w:start w:val="1"/>
      <w:numFmt w:val="bullet"/>
      <w:lvlText w:val="•"/>
      <w:lvlJc w:val="left"/>
      <w:pPr>
        <w:ind w:left="948" w:hanging="221"/>
      </w:pPr>
      <w:rPr>
        <w:rFonts w:hint="default"/>
      </w:rPr>
    </w:lvl>
    <w:lvl w:ilvl="2" w:tplc="34064ADE">
      <w:start w:val="1"/>
      <w:numFmt w:val="bullet"/>
      <w:lvlText w:val="•"/>
      <w:lvlJc w:val="left"/>
      <w:pPr>
        <w:ind w:left="1896" w:hanging="221"/>
      </w:pPr>
      <w:rPr>
        <w:rFonts w:hint="default"/>
      </w:rPr>
    </w:lvl>
    <w:lvl w:ilvl="3" w:tplc="B9346F94">
      <w:start w:val="1"/>
      <w:numFmt w:val="bullet"/>
      <w:lvlText w:val="•"/>
      <w:lvlJc w:val="left"/>
      <w:pPr>
        <w:ind w:left="2844" w:hanging="221"/>
      </w:pPr>
      <w:rPr>
        <w:rFonts w:hint="default"/>
      </w:rPr>
    </w:lvl>
    <w:lvl w:ilvl="4" w:tplc="09706AA6">
      <w:start w:val="1"/>
      <w:numFmt w:val="bullet"/>
      <w:lvlText w:val="•"/>
      <w:lvlJc w:val="left"/>
      <w:pPr>
        <w:ind w:left="3792" w:hanging="221"/>
      </w:pPr>
      <w:rPr>
        <w:rFonts w:hint="default"/>
      </w:rPr>
    </w:lvl>
    <w:lvl w:ilvl="5" w:tplc="C410454A">
      <w:start w:val="1"/>
      <w:numFmt w:val="bullet"/>
      <w:lvlText w:val="•"/>
      <w:lvlJc w:val="left"/>
      <w:pPr>
        <w:ind w:left="4740" w:hanging="221"/>
      </w:pPr>
      <w:rPr>
        <w:rFonts w:hint="default"/>
      </w:rPr>
    </w:lvl>
    <w:lvl w:ilvl="6" w:tplc="966ACF5C">
      <w:start w:val="1"/>
      <w:numFmt w:val="bullet"/>
      <w:lvlText w:val="•"/>
      <w:lvlJc w:val="left"/>
      <w:pPr>
        <w:ind w:left="5688" w:hanging="221"/>
      </w:pPr>
      <w:rPr>
        <w:rFonts w:hint="default"/>
      </w:rPr>
    </w:lvl>
    <w:lvl w:ilvl="7" w:tplc="738079F0">
      <w:start w:val="1"/>
      <w:numFmt w:val="bullet"/>
      <w:lvlText w:val="•"/>
      <w:lvlJc w:val="left"/>
      <w:pPr>
        <w:ind w:left="6636" w:hanging="221"/>
      </w:pPr>
      <w:rPr>
        <w:rFonts w:hint="default"/>
      </w:rPr>
    </w:lvl>
    <w:lvl w:ilvl="8" w:tplc="653AD5B0">
      <w:start w:val="1"/>
      <w:numFmt w:val="bullet"/>
      <w:lvlText w:val="•"/>
      <w:lvlJc w:val="left"/>
      <w:pPr>
        <w:ind w:left="7584" w:hanging="221"/>
      </w:pPr>
      <w:rPr>
        <w:rFonts w:hint="default"/>
      </w:rPr>
    </w:lvl>
  </w:abstractNum>
  <w:abstractNum w:abstractNumId="101" w15:restartNumberingAfterBreak="0">
    <w:nsid w:val="23E662EE"/>
    <w:multiLevelType w:val="hybridMultilevel"/>
    <w:tmpl w:val="3118B262"/>
    <w:lvl w:ilvl="0" w:tplc="D0BAFA1A">
      <w:start w:val="1"/>
      <w:numFmt w:val="decimal"/>
      <w:lvlText w:val="%1."/>
      <w:lvlJc w:val="left"/>
      <w:pPr>
        <w:ind w:left="0" w:hanging="269"/>
      </w:pPr>
      <w:rPr>
        <w:rFonts w:ascii="Arial" w:eastAsia="Arial" w:hAnsi="Arial" w:hint="default"/>
        <w:w w:val="99"/>
        <w:sz w:val="20"/>
        <w:szCs w:val="20"/>
      </w:rPr>
    </w:lvl>
    <w:lvl w:ilvl="1" w:tplc="3A9CC936">
      <w:start w:val="1"/>
      <w:numFmt w:val="bullet"/>
      <w:lvlText w:val="•"/>
      <w:lvlJc w:val="left"/>
      <w:pPr>
        <w:ind w:left="948" w:hanging="269"/>
      </w:pPr>
      <w:rPr>
        <w:rFonts w:hint="default"/>
      </w:rPr>
    </w:lvl>
    <w:lvl w:ilvl="2" w:tplc="AC222BCA">
      <w:start w:val="1"/>
      <w:numFmt w:val="bullet"/>
      <w:lvlText w:val="•"/>
      <w:lvlJc w:val="left"/>
      <w:pPr>
        <w:ind w:left="1896" w:hanging="269"/>
      </w:pPr>
      <w:rPr>
        <w:rFonts w:hint="default"/>
      </w:rPr>
    </w:lvl>
    <w:lvl w:ilvl="3" w:tplc="69A20DDE">
      <w:start w:val="1"/>
      <w:numFmt w:val="bullet"/>
      <w:lvlText w:val="•"/>
      <w:lvlJc w:val="left"/>
      <w:pPr>
        <w:ind w:left="2844" w:hanging="269"/>
      </w:pPr>
      <w:rPr>
        <w:rFonts w:hint="default"/>
      </w:rPr>
    </w:lvl>
    <w:lvl w:ilvl="4" w:tplc="5A3C3846">
      <w:start w:val="1"/>
      <w:numFmt w:val="bullet"/>
      <w:lvlText w:val="•"/>
      <w:lvlJc w:val="left"/>
      <w:pPr>
        <w:ind w:left="3792" w:hanging="269"/>
      </w:pPr>
      <w:rPr>
        <w:rFonts w:hint="default"/>
      </w:rPr>
    </w:lvl>
    <w:lvl w:ilvl="5" w:tplc="3C004572">
      <w:start w:val="1"/>
      <w:numFmt w:val="bullet"/>
      <w:lvlText w:val="•"/>
      <w:lvlJc w:val="left"/>
      <w:pPr>
        <w:ind w:left="4740" w:hanging="269"/>
      </w:pPr>
      <w:rPr>
        <w:rFonts w:hint="default"/>
      </w:rPr>
    </w:lvl>
    <w:lvl w:ilvl="6" w:tplc="A166479E">
      <w:start w:val="1"/>
      <w:numFmt w:val="bullet"/>
      <w:lvlText w:val="•"/>
      <w:lvlJc w:val="left"/>
      <w:pPr>
        <w:ind w:left="5688" w:hanging="269"/>
      </w:pPr>
      <w:rPr>
        <w:rFonts w:hint="default"/>
      </w:rPr>
    </w:lvl>
    <w:lvl w:ilvl="7" w:tplc="D03887B0">
      <w:start w:val="1"/>
      <w:numFmt w:val="bullet"/>
      <w:lvlText w:val="•"/>
      <w:lvlJc w:val="left"/>
      <w:pPr>
        <w:ind w:left="6636" w:hanging="269"/>
      </w:pPr>
      <w:rPr>
        <w:rFonts w:hint="default"/>
      </w:rPr>
    </w:lvl>
    <w:lvl w:ilvl="8" w:tplc="13B0B8D8">
      <w:start w:val="1"/>
      <w:numFmt w:val="bullet"/>
      <w:lvlText w:val="•"/>
      <w:lvlJc w:val="left"/>
      <w:pPr>
        <w:ind w:left="7584" w:hanging="269"/>
      </w:pPr>
      <w:rPr>
        <w:rFonts w:hint="default"/>
      </w:rPr>
    </w:lvl>
  </w:abstractNum>
  <w:abstractNum w:abstractNumId="102" w15:restartNumberingAfterBreak="0">
    <w:nsid w:val="250F7AD8"/>
    <w:multiLevelType w:val="hybridMultilevel"/>
    <w:tmpl w:val="2D5A224C"/>
    <w:lvl w:ilvl="0" w:tplc="039A6BB2">
      <w:start w:val="1"/>
      <w:numFmt w:val="decimal"/>
      <w:lvlText w:val="%1."/>
      <w:lvlJc w:val="left"/>
      <w:pPr>
        <w:ind w:left="0" w:hanging="226"/>
      </w:pPr>
      <w:rPr>
        <w:rFonts w:ascii="Arial" w:eastAsia="Arial" w:hAnsi="Arial" w:hint="default"/>
        <w:w w:val="99"/>
        <w:sz w:val="20"/>
        <w:szCs w:val="20"/>
      </w:rPr>
    </w:lvl>
    <w:lvl w:ilvl="1" w:tplc="1424170A">
      <w:start w:val="1"/>
      <w:numFmt w:val="bullet"/>
      <w:lvlText w:val="•"/>
      <w:lvlJc w:val="left"/>
      <w:pPr>
        <w:ind w:left="948" w:hanging="226"/>
      </w:pPr>
      <w:rPr>
        <w:rFonts w:hint="default"/>
      </w:rPr>
    </w:lvl>
    <w:lvl w:ilvl="2" w:tplc="44A253C4">
      <w:start w:val="1"/>
      <w:numFmt w:val="bullet"/>
      <w:lvlText w:val="•"/>
      <w:lvlJc w:val="left"/>
      <w:pPr>
        <w:ind w:left="1896" w:hanging="226"/>
      </w:pPr>
      <w:rPr>
        <w:rFonts w:hint="default"/>
      </w:rPr>
    </w:lvl>
    <w:lvl w:ilvl="3" w:tplc="0C4E615C">
      <w:start w:val="1"/>
      <w:numFmt w:val="bullet"/>
      <w:lvlText w:val="•"/>
      <w:lvlJc w:val="left"/>
      <w:pPr>
        <w:ind w:left="2844" w:hanging="226"/>
      </w:pPr>
      <w:rPr>
        <w:rFonts w:hint="default"/>
      </w:rPr>
    </w:lvl>
    <w:lvl w:ilvl="4" w:tplc="60FAC0F4">
      <w:start w:val="1"/>
      <w:numFmt w:val="bullet"/>
      <w:lvlText w:val="•"/>
      <w:lvlJc w:val="left"/>
      <w:pPr>
        <w:ind w:left="3792" w:hanging="226"/>
      </w:pPr>
      <w:rPr>
        <w:rFonts w:hint="default"/>
      </w:rPr>
    </w:lvl>
    <w:lvl w:ilvl="5" w:tplc="F5D69DFC">
      <w:start w:val="1"/>
      <w:numFmt w:val="bullet"/>
      <w:lvlText w:val="•"/>
      <w:lvlJc w:val="left"/>
      <w:pPr>
        <w:ind w:left="4740" w:hanging="226"/>
      </w:pPr>
      <w:rPr>
        <w:rFonts w:hint="default"/>
      </w:rPr>
    </w:lvl>
    <w:lvl w:ilvl="6" w:tplc="65ECACFC">
      <w:start w:val="1"/>
      <w:numFmt w:val="bullet"/>
      <w:lvlText w:val="•"/>
      <w:lvlJc w:val="left"/>
      <w:pPr>
        <w:ind w:left="5688" w:hanging="226"/>
      </w:pPr>
      <w:rPr>
        <w:rFonts w:hint="default"/>
      </w:rPr>
    </w:lvl>
    <w:lvl w:ilvl="7" w:tplc="C6007F22">
      <w:start w:val="1"/>
      <w:numFmt w:val="bullet"/>
      <w:lvlText w:val="•"/>
      <w:lvlJc w:val="left"/>
      <w:pPr>
        <w:ind w:left="6636" w:hanging="226"/>
      </w:pPr>
      <w:rPr>
        <w:rFonts w:hint="default"/>
      </w:rPr>
    </w:lvl>
    <w:lvl w:ilvl="8" w:tplc="E0EE9B4A">
      <w:start w:val="1"/>
      <w:numFmt w:val="bullet"/>
      <w:lvlText w:val="•"/>
      <w:lvlJc w:val="left"/>
      <w:pPr>
        <w:ind w:left="7584" w:hanging="226"/>
      </w:pPr>
      <w:rPr>
        <w:rFonts w:hint="default"/>
      </w:rPr>
    </w:lvl>
  </w:abstractNum>
  <w:abstractNum w:abstractNumId="103" w15:restartNumberingAfterBreak="0">
    <w:nsid w:val="25697272"/>
    <w:multiLevelType w:val="hybridMultilevel"/>
    <w:tmpl w:val="AB9275B4"/>
    <w:lvl w:ilvl="0" w:tplc="045A28FC">
      <w:start w:val="1"/>
      <w:numFmt w:val="decimal"/>
      <w:lvlText w:val="%1."/>
      <w:lvlJc w:val="left"/>
      <w:pPr>
        <w:ind w:left="0" w:hanging="233"/>
      </w:pPr>
      <w:rPr>
        <w:rFonts w:ascii="Arial" w:eastAsia="Arial" w:hAnsi="Arial" w:hint="default"/>
        <w:w w:val="99"/>
        <w:sz w:val="20"/>
        <w:szCs w:val="20"/>
      </w:rPr>
    </w:lvl>
    <w:lvl w:ilvl="1" w:tplc="9CDE97A8">
      <w:start w:val="1"/>
      <w:numFmt w:val="bullet"/>
      <w:lvlText w:val="•"/>
      <w:lvlJc w:val="left"/>
      <w:pPr>
        <w:ind w:left="948" w:hanging="233"/>
      </w:pPr>
      <w:rPr>
        <w:rFonts w:hint="default"/>
      </w:rPr>
    </w:lvl>
    <w:lvl w:ilvl="2" w:tplc="97E6B94E">
      <w:start w:val="1"/>
      <w:numFmt w:val="bullet"/>
      <w:lvlText w:val="•"/>
      <w:lvlJc w:val="left"/>
      <w:pPr>
        <w:ind w:left="1896" w:hanging="233"/>
      </w:pPr>
      <w:rPr>
        <w:rFonts w:hint="default"/>
      </w:rPr>
    </w:lvl>
    <w:lvl w:ilvl="3" w:tplc="6E761BF8">
      <w:start w:val="1"/>
      <w:numFmt w:val="bullet"/>
      <w:lvlText w:val="•"/>
      <w:lvlJc w:val="left"/>
      <w:pPr>
        <w:ind w:left="2844" w:hanging="233"/>
      </w:pPr>
      <w:rPr>
        <w:rFonts w:hint="default"/>
      </w:rPr>
    </w:lvl>
    <w:lvl w:ilvl="4" w:tplc="7BC83C6C">
      <w:start w:val="1"/>
      <w:numFmt w:val="bullet"/>
      <w:lvlText w:val="•"/>
      <w:lvlJc w:val="left"/>
      <w:pPr>
        <w:ind w:left="3792" w:hanging="233"/>
      </w:pPr>
      <w:rPr>
        <w:rFonts w:hint="default"/>
      </w:rPr>
    </w:lvl>
    <w:lvl w:ilvl="5" w:tplc="4872A036">
      <w:start w:val="1"/>
      <w:numFmt w:val="bullet"/>
      <w:lvlText w:val="•"/>
      <w:lvlJc w:val="left"/>
      <w:pPr>
        <w:ind w:left="4740" w:hanging="233"/>
      </w:pPr>
      <w:rPr>
        <w:rFonts w:hint="default"/>
      </w:rPr>
    </w:lvl>
    <w:lvl w:ilvl="6" w:tplc="E9784C70">
      <w:start w:val="1"/>
      <w:numFmt w:val="bullet"/>
      <w:lvlText w:val="•"/>
      <w:lvlJc w:val="left"/>
      <w:pPr>
        <w:ind w:left="5688" w:hanging="233"/>
      </w:pPr>
      <w:rPr>
        <w:rFonts w:hint="default"/>
      </w:rPr>
    </w:lvl>
    <w:lvl w:ilvl="7" w:tplc="BD2E22D8">
      <w:start w:val="1"/>
      <w:numFmt w:val="bullet"/>
      <w:lvlText w:val="•"/>
      <w:lvlJc w:val="left"/>
      <w:pPr>
        <w:ind w:left="6636" w:hanging="233"/>
      </w:pPr>
      <w:rPr>
        <w:rFonts w:hint="default"/>
      </w:rPr>
    </w:lvl>
    <w:lvl w:ilvl="8" w:tplc="1FF212F2">
      <w:start w:val="1"/>
      <w:numFmt w:val="bullet"/>
      <w:lvlText w:val="•"/>
      <w:lvlJc w:val="left"/>
      <w:pPr>
        <w:ind w:left="7584" w:hanging="233"/>
      </w:pPr>
      <w:rPr>
        <w:rFonts w:hint="default"/>
      </w:rPr>
    </w:lvl>
  </w:abstractNum>
  <w:abstractNum w:abstractNumId="104" w15:restartNumberingAfterBreak="0">
    <w:nsid w:val="258F0806"/>
    <w:multiLevelType w:val="hybridMultilevel"/>
    <w:tmpl w:val="1BF84CD0"/>
    <w:lvl w:ilvl="0" w:tplc="1EC61DEE">
      <w:start w:val="1"/>
      <w:numFmt w:val="decimal"/>
      <w:lvlText w:val="%1."/>
      <w:lvlJc w:val="left"/>
      <w:pPr>
        <w:ind w:left="0" w:hanging="221"/>
      </w:pPr>
      <w:rPr>
        <w:rFonts w:ascii="Arial" w:eastAsia="Arial" w:hAnsi="Arial" w:hint="default"/>
        <w:w w:val="99"/>
        <w:sz w:val="20"/>
        <w:szCs w:val="20"/>
      </w:rPr>
    </w:lvl>
    <w:lvl w:ilvl="1" w:tplc="B9240A0A">
      <w:start w:val="1"/>
      <w:numFmt w:val="bullet"/>
      <w:lvlText w:val="•"/>
      <w:lvlJc w:val="left"/>
      <w:pPr>
        <w:ind w:left="948" w:hanging="221"/>
      </w:pPr>
      <w:rPr>
        <w:rFonts w:hint="default"/>
      </w:rPr>
    </w:lvl>
    <w:lvl w:ilvl="2" w:tplc="66ECCC04">
      <w:start w:val="1"/>
      <w:numFmt w:val="bullet"/>
      <w:lvlText w:val="•"/>
      <w:lvlJc w:val="left"/>
      <w:pPr>
        <w:ind w:left="1896" w:hanging="221"/>
      </w:pPr>
      <w:rPr>
        <w:rFonts w:hint="default"/>
      </w:rPr>
    </w:lvl>
    <w:lvl w:ilvl="3" w:tplc="34BEE508">
      <w:start w:val="1"/>
      <w:numFmt w:val="bullet"/>
      <w:lvlText w:val="•"/>
      <w:lvlJc w:val="left"/>
      <w:pPr>
        <w:ind w:left="2844" w:hanging="221"/>
      </w:pPr>
      <w:rPr>
        <w:rFonts w:hint="default"/>
      </w:rPr>
    </w:lvl>
    <w:lvl w:ilvl="4" w:tplc="E858FBFC">
      <w:start w:val="1"/>
      <w:numFmt w:val="bullet"/>
      <w:lvlText w:val="•"/>
      <w:lvlJc w:val="left"/>
      <w:pPr>
        <w:ind w:left="3792" w:hanging="221"/>
      </w:pPr>
      <w:rPr>
        <w:rFonts w:hint="default"/>
      </w:rPr>
    </w:lvl>
    <w:lvl w:ilvl="5" w:tplc="966639FC">
      <w:start w:val="1"/>
      <w:numFmt w:val="bullet"/>
      <w:lvlText w:val="•"/>
      <w:lvlJc w:val="left"/>
      <w:pPr>
        <w:ind w:left="4740" w:hanging="221"/>
      </w:pPr>
      <w:rPr>
        <w:rFonts w:hint="default"/>
      </w:rPr>
    </w:lvl>
    <w:lvl w:ilvl="6" w:tplc="F87C4AE4">
      <w:start w:val="1"/>
      <w:numFmt w:val="bullet"/>
      <w:lvlText w:val="•"/>
      <w:lvlJc w:val="left"/>
      <w:pPr>
        <w:ind w:left="5688" w:hanging="221"/>
      </w:pPr>
      <w:rPr>
        <w:rFonts w:hint="default"/>
      </w:rPr>
    </w:lvl>
    <w:lvl w:ilvl="7" w:tplc="6B005F82">
      <w:start w:val="1"/>
      <w:numFmt w:val="bullet"/>
      <w:lvlText w:val="•"/>
      <w:lvlJc w:val="left"/>
      <w:pPr>
        <w:ind w:left="6636" w:hanging="221"/>
      </w:pPr>
      <w:rPr>
        <w:rFonts w:hint="default"/>
      </w:rPr>
    </w:lvl>
    <w:lvl w:ilvl="8" w:tplc="5F362876">
      <w:start w:val="1"/>
      <w:numFmt w:val="bullet"/>
      <w:lvlText w:val="•"/>
      <w:lvlJc w:val="left"/>
      <w:pPr>
        <w:ind w:left="7584" w:hanging="221"/>
      </w:pPr>
      <w:rPr>
        <w:rFonts w:hint="default"/>
      </w:rPr>
    </w:lvl>
  </w:abstractNum>
  <w:abstractNum w:abstractNumId="105" w15:restartNumberingAfterBreak="0">
    <w:nsid w:val="264D0939"/>
    <w:multiLevelType w:val="hybridMultilevel"/>
    <w:tmpl w:val="DF9CF43E"/>
    <w:lvl w:ilvl="0" w:tplc="8B8E2E4A">
      <w:start w:val="1"/>
      <w:numFmt w:val="decimal"/>
      <w:lvlText w:val="%1."/>
      <w:lvlJc w:val="left"/>
      <w:pPr>
        <w:ind w:left="0" w:hanging="223"/>
      </w:pPr>
      <w:rPr>
        <w:rFonts w:ascii="Arial" w:eastAsia="Arial" w:hAnsi="Arial" w:hint="default"/>
        <w:w w:val="99"/>
        <w:sz w:val="20"/>
        <w:szCs w:val="20"/>
      </w:rPr>
    </w:lvl>
    <w:lvl w:ilvl="1" w:tplc="50646AE0">
      <w:start w:val="1"/>
      <w:numFmt w:val="bullet"/>
      <w:lvlText w:val="•"/>
      <w:lvlJc w:val="left"/>
      <w:pPr>
        <w:ind w:left="948" w:hanging="223"/>
      </w:pPr>
      <w:rPr>
        <w:rFonts w:hint="default"/>
      </w:rPr>
    </w:lvl>
    <w:lvl w:ilvl="2" w:tplc="A2F4E3A6">
      <w:start w:val="1"/>
      <w:numFmt w:val="bullet"/>
      <w:lvlText w:val="•"/>
      <w:lvlJc w:val="left"/>
      <w:pPr>
        <w:ind w:left="1896" w:hanging="223"/>
      </w:pPr>
      <w:rPr>
        <w:rFonts w:hint="default"/>
      </w:rPr>
    </w:lvl>
    <w:lvl w:ilvl="3" w:tplc="0CA0CBAC">
      <w:start w:val="1"/>
      <w:numFmt w:val="bullet"/>
      <w:lvlText w:val="•"/>
      <w:lvlJc w:val="left"/>
      <w:pPr>
        <w:ind w:left="2844" w:hanging="223"/>
      </w:pPr>
      <w:rPr>
        <w:rFonts w:hint="default"/>
      </w:rPr>
    </w:lvl>
    <w:lvl w:ilvl="4" w:tplc="17E88D3C">
      <w:start w:val="1"/>
      <w:numFmt w:val="bullet"/>
      <w:lvlText w:val="•"/>
      <w:lvlJc w:val="left"/>
      <w:pPr>
        <w:ind w:left="3792" w:hanging="223"/>
      </w:pPr>
      <w:rPr>
        <w:rFonts w:hint="default"/>
      </w:rPr>
    </w:lvl>
    <w:lvl w:ilvl="5" w:tplc="B1886542">
      <w:start w:val="1"/>
      <w:numFmt w:val="bullet"/>
      <w:lvlText w:val="•"/>
      <w:lvlJc w:val="left"/>
      <w:pPr>
        <w:ind w:left="4740" w:hanging="223"/>
      </w:pPr>
      <w:rPr>
        <w:rFonts w:hint="default"/>
      </w:rPr>
    </w:lvl>
    <w:lvl w:ilvl="6" w:tplc="28E07D80">
      <w:start w:val="1"/>
      <w:numFmt w:val="bullet"/>
      <w:lvlText w:val="•"/>
      <w:lvlJc w:val="left"/>
      <w:pPr>
        <w:ind w:left="5688" w:hanging="223"/>
      </w:pPr>
      <w:rPr>
        <w:rFonts w:hint="default"/>
      </w:rPr>
    </w:lvl>
    <w:lvl w:ilvl="7" w:tplc="39363108">
      <w:start w:val="1"/>
      <w:numFmt w:val="bullet"/>
      <w:lvlText w:val="•"/>
      <w:lvlJc w:val="left"/>
      <w:pPr>
        <w:ind w:left="6636" w:hanging="223"/>
      </w:pPr>
      <w:rPr>
        <w:rFonts w:hint="default"/>
      </w:rPr>
    </w:lvl>
    <w:lvl w:ilvl="8" w:tplc="6300722E">
      <w:start w:val="1"/>
      <w:numFmt w:val="bullet"/>
      <w:lvlText w:val="•"/>
      <w:lvlJc w:val="left"/>
      <w:pPr>
        <w:ind w:left="7584" w:hanging="223"/>
      </w:pPr>
      <w:rPr>
        <w:rFonts w:hint="default"/>
      </w:rPr>
    </w:lvl>
  </w:abstractNum>
  <w:abstractNum w:abstractNumId="106" w15:restartNumberingAfterBreak="0">
    <w:nsid w:val="26664559"/>
    <w:multiLevelType w:val="hybridMultilevel"/>
    <w:tmpl w:val="52EA6F3A"/>
    <w:lvl w:ilvl="0" w:tplc="8FAAEF7E">
      <w:start w:val="1"/>
      <w:numFmt w:val="decimal"/>
      <w:lvlText w:val="%1."/>
      <w:lvlJc w:val="left"/>
      <w:pPr>
        <w:ind w:left="0" w:hanging="267"/>
      </w:pPr>
      <w:rPr>
        <w:rFonts w:ascii="Arial" w:eastAsia="Arial" w:hAnsi="Arial" w:hint="default"/>
        <w:w w:val="99"/>
        <w:sz w:val="20"/>
        <w:szCs w:val="20"/>
      </w:rPr>
    </w:lvl>
    <w:lvl w:ilvl="1" w:tplc="76A8A544">
      <w:start w:val="1"/>
      <w:numFmt w:val="bullet"/>
      <w:lvlText w:val="•"/>
      <w:lvlJc w:val="left"/>
      <w:pPr>
        <w:ind w:left="948" w:hanging="267"/>
      </w:pPr>
      <w:rPr>
        <w:rFonts w:hint="default"/>
      </w:rPr>
    </w:lvl>
    <w:lvl w:ilvl="2" w:tplc="AC5E3202">
      <w:start w:val="1"/>
      <w:numFmt w:val="bullet"/>
      <w:lvlText w:val="•"/>
      <w:lvlJc w:val="left"/>
      <w:pPr>
        <w:ind w:left="1896" w:hanging="267"/>
      </w:pPr>
      <w:rPr>
        <w:rFonts w:hint="default"/>
      </w:rPr>
    </w:lvl>
    <w:lvl w:ilvl="3" w:tplc="CE3A3512">
      <w:start w:val="1"/>
      <w:numFmt w:val="bullet"/>
      <w:lvlText w:val="•"/>
      <w:lvlJc w:val="left"/>
      <w:pPr>
        <w:ind w:left="2844" w:hanging="267"/>
      </w:pPr>
      <w:rPr>
        <w:rFonts w:hint="default"/>
      </w:rPr>
    </w:lvl>
    <w:lvl w:ilvl="4" w:tplc="49268438">
      <w:start w:val="1"/>
      <w:numFmt w:val="bullet"/>
      <w:lvlText w:val="•"/>
      <w:lvlJc w:val="left"/>
      <w:pPr>
        <w:ind w:left="3792" w:hanging="267"/>
      </w:pPr>
      <w:rPr>
        <w:rFonts w:hint="default"/>
      </w:rPr>
    </w:lvl>
    <w:lvl w:ilvl="5" w:tplc="DD0489BA">
      <w:start w:val="1"/>
      <w:numFmt w:val="bullet"/>
      <w:lvlText w:val="•"/>
      <w:lvlJc w:val="left"/>
      <w:pPr>
        <w:ind w:left="4740" w:hanging="267"/>
      </w:pPr>
      <w:rPr>
        <w:rFonts w:hint="default"/>
      </w:rPr>
    </w:lvl>
    <w:lvl w:ilvl="6" w:tplc="42C63C2A">
      <w:start w:val="1"/>
      <w:numFmt w:val="bullet"/>
      <w:lvlText w:val="•"/>
      <w:lvlJc w:val="left"/>
      <w:pPr>
        <w:ind w:left="5688" w:hanging="267"/>
      </w:pPr>
      <w:rPr>
        <w:rFonts w:hint="default"/>
      </w:rPr>
    </w:lvl>
    <w:lvl w:ilvl="7" w:tplc="8BB4E530">
      <w:start w:val="1"/>
      <w:numFmt w:val="bullet"/>
      <w:lvlText w:val="•"/>
      <w:lvlJc w:val="left"/>
      <w:pPr>
        <w:ind w:left="6636" w:hanging="267"/>
      </w:pPr>
      <w:rPr>
        <w:rFonts w:hint="default"/>
      </w:rPr>
    </w:lvl>
    <w:lvl w:ilvl="8" w:tplc="E0A223C0">
      <w:start w:val="1"/>
      <w:numFmt w:val="bullet"/>
      <w:lvlText w:val="•"/>
      <w:lvlJc w:val="left"/>
      <w:pPr>
        <w:ind w:left="7584" w:hanging="267"/>
      </w:pPr>
      <w:rPr>
        <w:rFonts w:hint="default"/>
      </w:rPr>
    </w:lvl>
  </w:abstractNum>
  <w:abstractNum w:abstractNumId="107" w15:restartNumberingAfterBreak="0">
    <w:nsid w:val="269308DB"/>
    <w:multiLevelType w:val="hybridMultilevel"/>
    <w:tmpl w:val="B4A0E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6D45493"/>
    <w:multiLevelType w:val="hybridMultilevel"/>
    <w:tmpl w:val="BFC6A824"/>
    <w:lvl w:ilvl="0" w:tplc="08C48EA4">
      <w:start w:val="1"/>
      <w:numFmt w:val="decimal"/>
      <w:lvlText w:val="%1."/>
      <w:lvlJc w:val="left"/>
      <w:pPr>
        <w:ind w:left="0" w:hanging="228"/>
      </w:pPr>
      <w:rPr>
        <w:rFonts w:ascii="Arial" w:eastAsia="Arial" w:hAnsi="Arial" w:hint="default"/>
        <w:w w:val="99"/>
        <w:sz w:val="20"/>
        <w:szCs w:val="20"/>
      </w:rPr>
    </w:lvl>
    <w:lvl w:ilvl="1" w:tplc="B4802FDE">
      <w:start w:val="1"/>
      <w:numFmt w:val="bullet"/>
      <w:lvlText w:val="•"/>
      <w:lvlJc w:val="left"/>
      <w:pPr>
        <w:ind w:left="948" w:hanging="228"/>
      </w:pPr>
      <w:rPr>
        <w:rFonts w:hint="default"/>
      </w:rPr>
    </w:lvl>
    <w:lvl w:ilvl="2" w:tplc="D3749C5A">
      <w:start w:val="1"/>
      <w:numFmt w:val="bullet"/>
      <w:lvlText w:val="•"/>
      <w:lvlJc w:val="left"/>
      <w:pPr>
        <w:ind w:left="1896" w:hanging="228"/>
      </w:pPr>
      <w:rPr>
        <w:rFonts w:hint="default"/>
      </w:rPr>
    </w:lvl>
    <w:lvl w:ilvl="3" w:tplc="93942230">
      <w:start w:val="1"/>
      <w:numFmt w:val="bullet"/>
      <w:lvlText w:val="•"/>
      <w:lvlJc w:val="left"/>
      <w:pPr>
        <w:ind w:left="2844" w:hanging="228"/>
      </w:pPr>
      <w:rPr>
        <w:rFonts w:hint="default"/>
      </w:rPr>
    </w:lvl>
    <w:lvl w:ilvl="4" w:tplc="13F26F2A">
      <w:start w:val="1"/>
      <w:numFmt w:val="bullet"/>
      <w:lvlText w:val="•"/>
      <w:lvlJc w:val="left"/>
      <w:pPr>
        <w:ind w:left="3792" w:hanging="228"/>
      </w:pPr>
      <w:rPr>
        <w:rFonts w:hint="default"/>
      </w:rPr>
    </w:lvl>
    <w:lvl w:ilvl="5" w:tplc="FA66CC3E">
      <w:start w:val="1"/>
      <w:numFmt w:val="bullet"/>
      <w:lvlText w:val="•"/>
      <w:lvlJc w:val="left"/>
      <w:pPr>
        <w:ind w:left="4740" w:hanging="228"/>
      </w:pPr>
      <w:rPr>
        <w:rFonts w:hint="default"/>
      </w:rPr>
    </w:lvl>
    <w:lvl w:ilvl="6" w:tplc="20C8184E">
      <w:start w:val="1"/>
      <w:numFmt w:val="bullet"/>
      <w:lvlText w:val="•"/>
      <w:lvlJc w:val="left"/>
      <w:pPr>
        <w:ind w:left="5688" w:hanging="228"/>
      </w:pPr>
      <w:rPr>
        <w:rFonts w:hint="default"/>
      </w:rPr>
    </w:lvl>
    <w:lvl w:ilvl="7" w:tplc="C6729E9E">
      <w:start w:val="1"/>
      <w:numFmt w:val="bullet"/>
      <w:lvlText w:val="•"/>
      <w:lvlJc w:val="left"/>
      <w:pPr>
        <w:ind w:left="6636" w:hanging="228"/>
      </w:pPr>
      <w:rPr>
        <w:rFonts w:hint="default"/>
      </w:rPr>
    </w:lvl>
    <w:lvl w:ilvl="8" w:tplc="844CDF02">
      <w:start w:val="1"/>
      <w:numFmt w:val="bullet"/>
      <w:lvlText w:val="•"/>
      <w:lvlJc w:val="left"/>
      <w:pPr>
        <w:ind w:left="7584" w:hanging="228"/>
      </w:pPr>
      <w:rPr>
        <w:rFonts w:hint="default"/>
      </w:rPr>
    </w:lvl>
  </w:abstractNum>
  <w:abstractNum w:abstractNumId="109" w15:restartNumberingAfterBreak="0">
    <w:nsid w:val="26FE2122"/>
    <w:multiLevelType w:val="hybridMultilevel"/>
    <w:tmpl w:val="852A3636"/>
    <w:lvl w:ilvl="0" w:tplc="2BBA0932">
      <w:start w:val="1"/>
      <w:numFmt w:val="decimal"/>
      <w:lvlText w:val="%1."/>
      <w:lvlJc w:val="left"/>
      <w:pPr>
        <w:ind w:left="0" w:hanging="221"/>
      </w:pPr>
      <w:rPr>
        <w:rFonts w:ascii="Arial" w:eastAsia="Arial" w:hAnsi="Arial" w:hint="default"/>
        <w:w w:val="99"/>
        <w:sz w:val="20"/>
        <w:szCs w:val="20"/>
      </w:rPr>
    </w:lvl>
    <w:lvl w:ilvl="1" w:tplc="29BC75BE">
      <w:start w:val="1"/>
      <w:numFmt w:val="bullet"/>
      <w:lvlText w:val="•"/>
      <w:lvlJc w:val="left"/>
      <w:pPr>
        <w:ind w:left="948" w:hanging="221"/>
      </w:pPr>
      <w:rPr>
        <w:rFonts w:hint="default"/>
      </w:rPr>
    </w:lvl>
    <w:lvl w:ilvl="2" w:tplc="8FA8B4D6">
      <w:start w:val="1"/>
      <w:numFmt w:val="bullet"/>
      <w:lvlText w:val="•"/>
      <w:lvlJc w:val="left"/>
      <w:pPr>
        <w:ind w:left="1896" w:hanging="221"/>
      </w:pPr>
      <w:rPr>
        <w:rFonts w:hint="default"/>
      </w:rPr>
    </w:lvl>
    <w:lvl w:ilvl="3" w:tplc="1FD0D3C0">
      <w:start w:val="1"/>
      <w:numFmt w:val="bullet"/>
      <w:lvlText w:val="•"/>
      <w:lvlJc w:val="left"/>
      <w:pPr>
        <w:ind w:left="2844" w:hanging="221"/>
      </w:pPr>
      <w:rPr>
        <w:rFonts w:hint="default"/>
      </w:rPr>
    </w:lvl>
    <w:lvl w:ilvl="4" w:tplc="F976F0C2">
      <w:start w:val="1"/>
      <w:numFmt w:val="bullet"/>
      <w:lvlText w:val="•"/>
      <w:lvlJc w:val="left"/>
      <w:pPr>
        <w:ind w:left="3792" w:hanging="221"/>
      </w:pPr>
      <w:rPr>
        <w:rFonts w:hint="default"/>
      </w:rPr>
    </w:lvl>
    <w:lvl w:ilvl="5" w:tplc="057A8000">
      <w:start w:val="1"/>
      <w:numFmt w:val="bullet"/>
      <w:lvlText w:val="•"/>
      <w:lvlJc w:val="left"/>
      <w:pPr>
        <w:ind w:left="4740" w:hanging="221"/>
      </w:pPr>
      <w:rPr>
        <w:rFonts w:hint="default"/>
      </w:rPr>
    </w:lvl>
    <w:lvl w:ilvl="6" w:tplc="EB66384C">
      <w:start w:val="1"/>
      <w:numFmt w:val="bullet"/>
      <w:lvlText w:val="•"/>
      <w:lvlJc w:val="left"/>
      <w:pPr>
        <w:ind w:left="5688" w:hanging="221"/>
      </w:pPr>
      <w:rPr>
        <w:rFonts w:hint="default"/>
      </w:rPr>
    </w:lvl>
    <w:lvl w:ilvl="7" w:tplc="1CAA0144">
      <w:start w:val="1"/>
      <w:numFmt w:val="bullet"/>
      <w:lvlText w:val="•"/>
      <w:lvlJc w:val="left"/>
      <w:pPr>
        <w:ind w:left="6636" w:hanging="221"/>
      </w:pPr>
      <w:rPr>
        <w:rFonts w:hint="default"/>
      </w:rPr>
    </w:lvl>
    <w:lvl w:ilvl="8" w:tplc="FD44B9A4">
      <w:start w:val="1"/>
      <w:numFmt w:val="bullet"/>
      <w:lvlText w:val="•"/>
      <w:lvlJc w:val="left"/>
      <w:pPr>
        <w:ind w:left="7584" w:hanging="221"/>
      </w:pPr>
      <w:rPr>
        <w:rFonts w:hint="default"/>
      </w:rPr>
    </w:lvl>
  </w:abstractNum>
  <w:abstractNum w:abstractNumId="110" w15:restartNumberingAfterBreak="0">
    <w:nsid w:val="27094BDA"/>
    <w:multiLevelType w:val="hybridMultilevel"/>
    <w:tmpl w:val="4D8AFA9C"/>
    <w:lvl w:ilvl="0" w:tplc="C59C8088">
      <w:start w:val="1"/>
      <w:numFmt w:val="decimal"/>
      <w:lvlText w:val="%1."/>
      <w:lvlJc w:val="left"/>
      <w:pPr>
        <w:ind w:left="0" w:hanging="247"/>
      </w:pPr>
      <w:rPr>
        <w:rFonts w:ascii="Arial" w:eastAsia="Arial" w:hAnsi="Arial" w:hint="default"/>
        <w:w w:val="99"/>
        <w:sz w:val="20"/>
        <w:szCs w:val="20"/>
      </w:rPr>
    </w:lvl>
    <w:lvl w:ilvl="1" w:tplc="6CFA1B5A">
      <w:start w:val="1"/>
      <w:numFmt w:val="bullet"/>
      <w:lvlText w:val="•"/>
      <w:lvlJc w:val="left"/>
      <w:pPr>
        <w:ind w:left="948" w:hanging="247"/>
      </w:pPr>
      <w:rPr>
        <w:rFonts w:hint="default"/>
      </w:rPr>
    </w:lvl>
    <w:lvl w:ilvl="2" w:tplc="B89EFB28">
      <w:start w:val="1"/>
      <w:numFmt w:val="bullet"/>
      <w:lvlText w:val="•"/>
      <w:lvlJc w:val="left"/>
      <w:pPr>
        <w:ind w:left="1896" w:hanging="247"/>
      </w:pPr>
      <w:rPr>
        <w:rFonts w:hint="default"/>
      </w:rPr>
    </w:lvl>
    <w:lvl w:ilvl="3" w:tplc="C344B4D6">
      <w:start w:val="1"/>
      <w:numFmt w:val="bullet"/>
      <w:lvlText w:val="•"/>
      <w:lvlJc w:val="left"/>
      <w:pPr>
        <w:ind w:left="2844" w:hanging="247"/>
      </w:pPr>
      <w:rPr>
        <w:rFonts w:hint="default"/>
      </w:rPr>
    </w:lvl>
    <w:lvl w:ilvl="4" w:tplc="043A76C8">
      <w:start w:val="1"/>
      <w:numFmt w:val="bullet"/>
      <w:lvlText w:val="•"/>
      <w:lvlJc w:val="left"/>
      <w:pPr>
        <w:ind w:left="3792" w:hanging="247"/>
      </w:pPr>
      <w:rPr>
        <w:rFonts w:hint="default"/>
      </w:rPr>
    </w:lvl>
    <w:lvl w:ilvl="5" w:tplc="7A96608C">
      <w:start w:val="1"/>
      <w:numFmt w:val="bullet"/>
      <w:lvlText w:val="•"/>
      <w:lvlJc w:val="left"/>
      <w:pPr>
        <w:ind w:left="4740" w:hanging="247"/>
      </w:pPr>
      <w:rPr>
        <w:rFonts w:hint="default"/>
      </w:rPr>
    </w:lvl>
    <w:lvl w:ilvl="6" w:tplc="57B096D8">
      <w:start w:val="1"/>
      <w:numFmt w:val="bullet"/>
      <w:lvlText w:val="•"/>
      <w:lvlJc w:val="left"/>
      <w:pPr>
        <w:ind w:left="5688" w:hanging="247"/>
      </w:pPr>
      <w:rPr>
        <w:rFonts w:hint="default"/>
      </w:rPr>
    </w:lvl>
    <w:lvl w:ilvl="7" w:tplc="69CC401C">
      <w:start w:val="1"/>
      <w:numFmt w:val="bullet"/>
      <w:lvlText w:val="•"/>
      <w:lvlJc w:val="left"/>
      <w:pPr>
        <w:ind w:left="6636" w:hanging="247"/>
      </w:pPr>
      <w:rPr>
        <w:rFonts w:hint="default"/>
      </w:rPr>
    </w:lvl>
    <w:lvl w:ilvl="8" w:tplc="F5C42C88">
      <w:start w:val="1"/>
      <w:numFmt w:val="bullet"/>
      <w:lvlText w:val="•"/>
      <w:lvlJc w:val="left"/>
      <w:pPr>
        <w:ind w:left="7584" w:hanging="247"/>
      </w:pPr>
      <w:rPr>
        <w:rFonts w:hint="default"/>
      </w:rPr>
    </w:lvl>
  </w:abstractNum>
  <w:abstractNum w:abstractNumId="111" w15:restartNumberingAfterBreak="0">
    <w:nsid w:val="278B4181"/>
    <w:multiLevelType w:val="hybridMultilevel"/>
    <w:tmpl w:val="7FCE9556"/>
    <w:lvl w:ilvl="0" w:tplc="84C022DE">
      <w:start w:val="1"/>
      <w:numFmt w:val="decimal"/>
      <w:lvlText w:val="%1."/>
      <w:lvlJc w:val="left"/>
      <w:pPr>
        <w:ind w:left="0" w:hanging="252"/>
      </w:pPr>
      <w:rPr>
        <w:rFonts w:ascii="Arial" w:eastAsia="Arial" w:hAnsi="Arial" w:hint="default"/>
        <w:w w:val="99"/>
        <w:sz w:val="20"/>
        <w:szCs w:val="20"/>
      </w:rPr>
    </w:lvl>
    <w:lvl w:ilvl="1" w:tplc="0B481CEC">
      <w:start w:val="1"/>
      <w:numFmt w:val="bullet"/>
      <w:lvlText w:val="•"/>
      <w:lvlJc w:val="left"/>
      <w:pPr>
        <w:ind w:left="948" w:hanging="252"/>
      </w:pPr>
      <w:rPr>
        <w:rFonts w:hint="default"/>
      </w:rPr>
    </w:lvl>
    <w:lvl w:ilvl="2" w:tplc="02D2B53C">
      <w:start w:val="1"/>
      <w:numFmt w:val="bullet"/>
      <w:lvlText w:val="•"/>
      <w:lvlJc w:val="left"/>
      <w:pPr>
        <w:ind w:left="1896" w:hanging="252"/>
      </w:pPr>
      <w:rPr>
        <w:rFonts w:hint="default"/>
      </w:rPr>
    </w:lvl>
    <w:lvl w:ilvl="3" w:tplc="5A92FDBE">
      <w:start w:val="1"/>
      <w:numFmt w:val="bullet"/>
      <w:lvlText w:val="•"/>
      <w:lvlJc w:val="left"/>
      <w:pPr>
        <w:ind w:left="2844" w:hanging="252"/>
      </w:pPr>
      <w:rPr>
        <w:rFonts w:hint="default"/>
      </w:rPr>
    </w:lvl>
    <w:lvl w:ilvl="4" w:tplc="F7BA2D8E">
      <w:start w:val="1"/>
      <w:numFmt w:val="bullet"/>
      <w:lvlText w:val="•"/>
      <w:lvlJc w:val="left"/>
      <w:pPr>
        <w:ind w:left="3792" w:hanging="252"/>
      </w:pPr>
      <w:rPr>
        <w:rFonts w:hint="default"/>
      </w:rPr>
    </w:lvl>
    <w:lvl w:ilvl="5" w:tplc="FE7EEC82">
      <w:start w:val="1"/>
      <w:numFmt w:val="bullet"/>
      <w:lvlText w:val="•"/>
      <w:lvlJc w:val="left"/>
      <w:pPr>
        <w:ind w:left="4740" w:hanging="252"/>
      </w:pPr>
      <w:rPr>
        <w:rFonts w:hint="default"/>
      </w:rPr>
    </w:lvl>
    <w:lvl w:ilvl="6" w:tplc="DD2EC1D8">
      <w:start w:val="1"/>
      <w:numFmt w:val="bullet"/>
      <w:lvlText w:val="•"/>
      <w:lvlJc w:val="left"/>
      <w:pPr>
        <w:ind w:left="5688" w:hanging="252"/>
      </w:pPr>
      <w:rPr>
        <w:rFonts w:hint="default"/>
      </w:rPr>
    </w:lvl>
    <w:lvl w:ilvl="7" w:tplc="F85CAC6C">
      <w:start w:val="1"/>
      <w:numFmt w:val="bullet"/>
      <w:lvlText w:val="•"/>
      <w:lvlJc w:val="left"/>
      <w:pPr>
        <w:ind w:left="6636" w:hanging="252"/>
      </w:pPr>
      <w:rPr>
        <w:rFonts w:hint="default"/>
      </w:rPr>
    </w:lvl>
    <w:lvl w:ilvl="8" w:tplc="55EC914C">
      <w:start w:val="1"/>
      <w:numFmt w:val="bullet"/>
      <w:lvlText w:val="•"/>
      <w:lvlJc w:val="left"/>
      <w:pPr>
        <w:ind w:left="7584" w:hanging="252"/>
      </w:pPr>
      <w:rPr>
        <w:rFonts w:hint="default"/>
      </w:rPr>
    </w:lvl>
  </w:abstractNum>
  <w:abstractNum w:abstractNumId="112" w15:restartNumberingAfterBreak="0">
    <w:nsid w:val="283A7371"/>
    <w:multiLevelType w:val="hybridMultilevel"/>
    <w:tmpl w:val="F01E67C4"/>
    <w:lvl w:ilvl="0" w:tplc="65946B32">
      <w:start w:val="1"/>
      <w:numFmt w:val="decimal"/>
      <w:lvlText w:val="%1."/>
      <w:lvlJc w:val="left"/>
      <w:pPr>
        <w:ind w:left="0" w:hanging="257"/>
      </w:pPr>
      <w:rPr>
        <w:rFonts w:ascii="Arial" w:eastAsia="Arial" w:hAnsi="Arial" w:hint="default"/>
        <w:w w:val="99"/>
        <w:sz w:val="20"/>
        <w:szCs w:val="20"/>
      </w:rPr>
    </w:lvl>
    <w:lvl w:ilvl="1" w:tplc="C0CCD242">
      <w:start w:val="1"/>
      <w:numFmt w:val="bullet"/>
      <w:lvlText w:val="•"/>
      <w:lvlJc w:val="left"/>
      <w:pPr>
        <w:ind w:left="948" w:hanging="257"/>
      </w:pPr>
      <w:rPr>
        <w:rFonts w:hint="default"/>
      </w:rPr>
    </w:lvl>
    <w:lvl w:ilvl="2" w:tplc="DE8AEA14">
      <w:start w:val="1"/>
      <w:numFmt w:val="bullet"/>
      <w:lvlText w:val="•"/>
      <w:lvlJc w:val="left"/>
      <w:pPr>
        <w:ind w:left="1896" w:hanging="257"/>
      </w:pPr>
      <w:rPr>
        <w:rFonts w:hint="default"/>
      </w:rPr>
    </w:lvl>
    <w:lvl w:ilvl="3" w:tplc="82902D8E">
      <w:start w:val="1"/>
      <w:numFmt w:val="bullet"/>
      <w:lvlText w:val="•"/>
      <w:lvlJc w:val="left"/>
      <w:pPr>
        <w:ind w:left="2844" w:hanging="257"/>
      </w:pPr>
      <w:rPr>
        <w:rFonts w:hint="default"/>
      </w:rPr>
    </w:lvl>
    <w:lvl w:ilvl="4" w:tplc="2214A856">
      <w:start w:val="1"/>
      <w:numFmt w:val="bullet"/>
      <w:lvlText w:val="•"/>
      <w:lvlJc w:val="left"/>
      <w:pPr>
        <w:ind w:left="3792" w:hanging="257"/>
      </w:pPr>
      <w:rPr>
        <w:rFonts w:hint="default"/>
      </w:rPr>
    </w:lvl>
    <w:lvl w:ilvl="5" w:tplc="86B44158">
      <w:start w:val="1"/>
      <w:numFmt w:val="bullet"/>
      <w:lvlText w:val="•"/>
      <w:lvlJc w:val="left"/>
      <w:pPr>
        <w:ind w:left="4740" w:hanging="257"/>
      </w:pPr>
      <w:rPr>
        <w:rFonts w:hint="default"/>
      </w:rPr>
    </w:lvl>
    <w:lvl w:ilvl="6" w:tplc="5D782B44">
      <w:start w:val="1"/>
      <w:numFmt w:val="bullet"/>
      <w:lvlText w:val="•"/>
      <w:lvlJc w:val="left"/>
      <w:pPr>
        <w:ind w:left="5688" w:hanging="257"/>
      </w:pPr>
      <w:rPr>
        <w:rFonts w:hint="default"/>
      </w:rPr>
    </w:lvl>
    <w:lvl w:ilvl="7" w:tplc="37EE12FA">
      <w:start w:val="1"/>
      <w:numFmt w:val="bullet"/>
      <w:lvlText w:val="•"/>
      <w:lvlJc w:val="left"/>
      <w:pPr>
        <w:ind w:left="6636" w:hanging="257"/>
      </w:pPr>
      <w:rPr>
        <w:rFonts w:hint="default"/>
      </w:rPr>
    </w:lvl>
    <w:lvl w:ilvl="8" w:tplc="70DC43A6">
      <w:start w:val="1"/>
      <w:numFmt w:val="bullet"/>
      <w:lvlText w:val="•"/>
      <w:lvlJc w:val="left"/>
      <w:pPr>
        <w:ind w:left="7584" w:hanging="257"/>
      </w:pPr>
      <w:rPr>
        <w:rFonts w:hint="default"/>
      </w:rPr>
    </w:lvl>
  </w:abstractNum>
  <w:abstractNum w:abstractNumId="113" w15:restartNumberingAfterBreak="0">
    <w:nsid w:val="289E5D46"/>
    <w:multiLevelType w:val="hybridMultilevel"/>
    <w:tmpl w:val="207C8D00"/>
    <w:lvl w:ilvl="0" w:tplc="DF347566">
      <w:start w:val="1"/>
      <w:numFmt w:val="decimal"/>
      <w:lvlText w:val="%1."/>
      <w:lvlJc w:val="left"/>
      <w:pPr>
        <w:ind w:left="0" w:hanging="226"/>
      </w:pPr>
      <w:rPr>
        <w:rFonts w:ascii="Arial" w:eastAsia="Arial" w:hAnsi="Arial" w:hint="default"/>
        <w:w w:val="99"/>
        <w:sz w:val="20"/>
        <w:szCs w:val="20"/>
      </w:rPr>
    </w:lvl>
    <w:lvl w:ilvl="1" w:tplc="4D3ED61E">
      <w:start w:val="1"/>
      <w:numFmt w:val="bullet"/>
      <w:lvlText w:val="•"/>
      <w:lvlJc w:val="left"/>
      <w:pPr>
        <w:ind w:left="948" w:hanging="226"/>
      </w:pPr>
      <w:rPr>
        <w:rFonts w:hint="default"/>
      </w:rPr>
    </w:lvl>
    <w:lvl w:ilvl="2" w:tplc="CA2C8D8C">
      <w:start w:val="1"/>
      <w:numFmt w:val="bullet"/>
      <w:lvlText w:val="•"/>
      <w:lvlJc w:val="left"/>
      <w:pPr>
        <w:ind w:left="1896" w:hanging="226"/>
      </w:pPr>
      <w:rPr>
        <w:rFonts w:hint="default"/>
      </w:rPr>
    </w:lvl>
    <w:lvl w:ilvl="3" w:tplc="985EBCC8">
      <w:start w:val="1"/>
      <w:numFmt w:val="bullet"/>
      <w:lvlText w:val="•"/>
      <w:lvlJc w:val="left"/>
      <w:pPr>
        <w:ind w:left="2844" w:hanging="226"/>
      </w:pPr>
      <w:rPr>
        <w:rFonts w:hint="default"/>
      </w:rPr>
    </w:lvl>
    <w:lvl w:ilvl="4" w:tplc="B86ED0E4">
      <w:start w:val="1"/>
      <w:numFmt w:val="bullet"/>
      <w:lvlText w:val="•"/>
      <w:lvlJc w:val="left"/>
      <w:pPr>
        <w:ind w:left="3792" w:hanging="226"/>
      </w:pPr>
      <w:rPr>
        <w:rFonts w:hint="default"/>
      </w:rPr>
    </w:lvl>
    <w:lvl w:ilvl="5" w:tplc="6E8C59DC">
      <w:start w:val="1"/>
      <w:numFmt w:val="bullet"/>
      <w:lvlText w:val="•"/>
      <w:lvlJc w:val="left"/>
      <w:pPr>
        <w:ind w:left="4740" w:hanging="226"/>
      </w:pPr>
      <w:rPr>
        <w:rFonts w:hint="default"/>
      </w:rPr>
    </w:lvl>
    <w:lvl w:ilvl="6" w:tplc="AE4C31E6">
      <w:start w:val="1"/>
      <w:numFmt w:val="bullet"/>
      <w:lvlText w:val="•"/>
      <w:lvlJc w:val="left"/>
      <w:pPr>
        <w:ind w:left="5688" w:hanging="226"/>
      </w:pPr>
      <w:rPr>
        <w:rFonts w:hint="default"/>
      </w:rPr>
    </w:lvl>
    <w:lvl w:ilvl="7" w:tplc="8D242B78">
      <w:start w:val="1"/>
      <w:numFmt w:val="bullet"/>
      <w:lvlText w:val="•"/>
      <w:lvlJc w:val="left"/>
      <w:pPr>
        <w:ind w:left="6636" w:hanging="226"/>
      </w:pPr>
      <w:rPr>
        <w:rFonts w:hint="default"/>
      </w:rPr>
    </w:lvl>
    <w:lvl w:ilvl="8" w:tplc="0F8CD612">
      <w:start w:val="1"/>
      <w:numFmt w:val="bullet"/>
      <w:lvlText w:val="•"/>
      <w:lvlJc w:val="left"/>
      <w:pPr>
        <w:ind w:left="7584" w:hanging="226"/>
      </w:pPr>
      <w:rPr>
        <w:rFonts w:hint="default"/>
      </w:rPr>
    </w:lvl>
  </w:abstractNum>
  <w:abstractNum w:abstractNumId="114" w15:restartNumberingAfterBreak="0">
    <w:nsid w:val="28E62CBA"/>
    <w:multiLevelType w:val="hybridMultilevel"/>
    <w:tmpl w:val="B58C6A62"/>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29834292"/>
    <w:multiLevelType w:val="hybridMultilevel"/>
    <w:tmpl w:val="430ED782"/>
    <w:lvl w:ilvl="0" w:tplc="4DA045AC">
      <w:start w:val="1"/>
      <w:numFmt w:val="decimal"/>
      <w:lvlText w:val="%1."/>
      <w:lvlJc w:val="left"/>
      <w:pPr>
        <w:ind w:left="0" w:hanging="233"/>
      </w:pPr>
      <w:rPr>
        <w:rFonts w:ascii="Arial" w:eastAsia="Arial" w:hAnsi="Arial" w:hint="default"/>
        <w:w w:val="99"/>
        <w:sz w:val="20"/>
        <w:szCs w:val="20"/>
      </w:rPr>
    </w:lvl>
    <w:lvl w:ilvl="1" w:tplc="472E09BC">
      <w:start w:val="1"/>
      <w:numFmt w:val="bullet"/>
      <w:lvlText w:val="•"/>
      <w:lvlJc w:val="left"/>
      <w:pPr>
        <w:ind w:left="948" w:hanging="233"/>
      </w:pPr>
      <w:rPr>
        <w:rFonts w:hint="default"/>
      </w:rPr>
    </w:lvl>
    <w:lvl w:ilvl="2" w:tplc="EBD84F5E">
      <w:start w:val="1"/>
      <w:numFmt w:val="bullet"/>
      <w:lvlText w:val="•"/>
      <w:lvlJc w:val="left"/>
      <w:pPr>
        <w:ind w:left="1896" w:hanging="233"/>
      </w:pPr>
      <w:rPr>
        <w:rFonts w:hint="default"/>
      </w:rPr>
    </w:lvl>
    <w:lvl w:ilvl="3" w:tplc="4A446DAC">
      <w:start w:val="1"/>
      <w:numFmt w:val="bullet"/>
      <w:lvlText w:val="•"/>
      <w:lvlJc w:val="left"/>
      <w:pPr>
        <w:ind w:left="2844" w:hanging="233"/>
      </w:pPr>
      <w:rPr>
        <w:rFonts w:hint="default"/>
      </w:rPr>
    </w:lvl>
    <w:lvl w:ilvl="4" w:tplc="F7809786">
      <w:start w:val="1"/>
      <w:numFmt w:val="bullet"/>
      <w:lvlText w:val="•"/>
      <w:lvlJc w:val="left"/>
      <w:pPr>
        <w:ind w:left="3792" w:hanging="233"/>
      </w:pPr>
      <w:rPr>
        <w:rFonts w:hint="default"/>
      </w:rPr>
    </w:lvl>
    <w:lvl w:ilvl="5" w:tplc="86E2240A">
      <w:start w:val="1"/>
      <w:numFmt w:val="bullet"/>
      <w:lvlText w:val="•"/>
      <w:lvlJc w:val="left"/>
      <w:pPr>
        <w:ind w:left="4740" w:hanging="233"/>
      </w:pPr>
      <w:rPr>
        <w:rFonts w:hint="default"/>
      </w:rPr>
    </w:lvl>
    <w:lvl w:ilvl="6" w:tplc="17B031DA">
      <w:start w:val="1"/>
      <w:numFmt w:val="bullet"/>
      <w:lvlText w:val="•"/>
      <w:lvlJc w:val="left"/>
      <w:pPr>
        <w:ind w:left="5688" w:hanging="233"/>
      </w:pPr>
      <w:rPr>
        <w:rFonts w:hint="default"/>
      </w:rPr>
    </w:lvl>
    <w:lvl w:ilvl="7" w:tplc="F5241218">
      <w:start w:val="1"/>
      <w:numFmt w:val="bullet"/>
      <w:lvlText w:val="•"/>
      <w:lvlJc w:val="left"/>
      <w:pPr>
        <w:ind w:left="6636" w:hanging="233"/>
      </w:pPr>
      <w:rPr>
        <w:rFonts w:hint="default"/>
      </w:rPr>
    </w:lvl>
    <w:lvl w:ilvl="8" w:tplc="63287CD6">
      <w:start w:val="1"/>
      <w:numFmt w:val="bullet"/>
      <w:lvlText w:val="•"/>
      <w:lvlJc w:val="left"/>
      <w:pPr>
        <w:ind w:left="7584" w:hanging="233"/>
      </w:pPr>
      <w:rPr>
        <w:rFonts w:hint="default"/>
      </w:rPr>
    </w:lvl>
  </w:abstractNum>
  <w:abstractNum w:abstractNumId="116" w15:restartNumberingAfterBreak="0">
    <w:nsid w:val="2A5B0DC0"/>
    <w:multiLevelType w:val="hybridMultilevel"/>
    <w:tmpl w:val="67B04F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2AB22B87"/>
    <w:multiLevelType w:val="hybridMultilevel"/>
    <w:tmpl w:val="4F943C94"/>
    <w:lvl w:ilvl="0" w:tplc="46ACAB70">
      <w:start w:val="1"/>
      <w:numFmt w:val="decimal"/>
      <w:lvlText w:val="%1."/>
      <w:lvlJc w:val="left"/>
      <w:pPr>
        <w:ind w:left="0" w:hanging="221"/>
      </w:pPr>
      <w:rPr>
        <w:rFonts w:ascii="Arial" w:eastAsia="Arial" w:hAnsi="Arial" w:hint="default"/>
        <w:w w:val="99"/>
        <w:sz w:val="20"/>
        <w:szCs w:val="20"/>
      </w:rPr>
    </w:lvl>
    <w:lvl w:ilvl="1" w:tplc="7BA85656">
      <w:start w:val="1"/>
      <w:numFmt w:val="bullet"/>
      <w:lvlText w:val="•"/>
      <w:lvlJc w:val="left"/>
      <w:pPr>
        <w:ind w:left="948" w:hanging="221"/>
      </w:pPr>
      <w:rPr>
        <w:rFonts w:hint="default"/>
      </w:rPr>
    </w:lvl>
    <w:lvl w:ilvl="2" w:tplc="B6D6BE1A">
      <w:start w:val="1"/>
      <w:numFmt w:val="bullet"/>
      <w:lvlText w:val="•"/>
      <w:lvlJc w:val="left"/>
      <w:pPr>
        <w:ind w:left="1896" w:hanging="221"/>
      </w:pPr>
      <w:rPr>
        <w:rFonts w:hint="default"/>
      </w:rPr>
    </w:lvl>
    <w:lvl w:ilvl="3" w:tplc="976EC7E4">
      <w:start w:val="1"/>
      <w:numFmt w:val="bullet"/>
      <w:lvlText w:val="•"/>
      <w:lvlJc w:val="left"/>
      <w:pPr>
        <w:ind w:left="2844" w:hanging="221"/>
      </w:pPr>
      <w:rPr>
        <w:rFonts w:hint="default"/>
      </w:rPr>
    </w:lvl>
    <w:lvl w:ilvl="4" w:tplc="0B868A6C">
      <w:start w:val="1"/>
      <w:numFmt w:val="bullet"/>
      <w:lvlText w:val="•"/>
      <w:lvlJc w:val="left"/>
      <w:pPr>
        <w:ind w:left="3792" w:hanging="221"/>
      </w:pPr>
      <w:rPr>
        <w:rFonts w:hint="default"/>
      </w:rPr>
    </w:lvl>
    <w:lvl w:ilvl="5" w:tplc="DE04F454">
      <w:start w:val="1"/>
      <w:numFmt w:val="bullet"/>
      <w:lvlText w:val="•"/>
      <w:lvlJc w:val="left"/>
      <w:pPr>
        <w:ind w:left="4740" w:hanging="221"/>
      </w:pPr>
      <w:rPr>
        <w:rFonts w:hint="default"/>
      </w:rPr>
    </w:lvl>
    <w:lvl w:ilvl="6" w:tplc="FDFE9590">
      <w:start w:val="1"/>
      <w:numFmt w:val="bullet"/>
      <w:lvlText w:val="•"/>
      <w:lvlJc w:val="left"/>
      <w:pPr>
        <w:ind w:left="5688" w:hanging="221"/>
      </w:pPr>
      <w:rPr>
        <w:rFonts w:hint="default"/>
      </w:rPr>
    </w:lvl>
    <w:lvl w:ilvl="7" w:tplc="47B66EF6">
      <w:start w:val="1"/>
      <w:numFmt w:val="bullet"/>
      <w:lvlText w:val="•"/>
      <w:lvlJc w:val="left"/>
      <w:pPr>
        <w:ind w:left="6636" w:hanging="221"/>
      </w:pPr>
      <w:rPr>
        <w:rFonts w:hint="default"/>
      </w:rPr>
    </w:lvl>
    <w:lvl w:ilvl="8" w:tplc="6DF85FE6">
      <w:start w:val="1"/>
      <w:numFmt w:val="bullet"/>
      <w:lvlText w:val="•"/>
      <w:lvlJc w:val="left"/>
      <w:pPr>
        <w:ind w:left="7584" w:hanging="221"/>
      </w:pPr>
      <w:rPr>
        <w:rFonts w:hint="default"/>
      </w:rPr>
    </w:lvl>
  </w:abstractNum>
  <w:abstractNum w:abstractNumId="118" w15:restartNumberingAfterBreak="0">
    <w:nsid w:val="2AB35CD6"/>
    <w:multiLevelType w:val="hybridMultilevel"/>
    <w:tmpl w:val="888258DC"/>
    <w:lvl w:ilvl="0" w:tplc="4D225F8C">
      <w:start w:val="1"/>
      <w:numFmt w:val="decimal"/>
      <w:lvlText w:val="%1."/>
      <w:lvlJc w:val="left"/>
      <w:pPr>
        <w:ind w:left="0" w:hanging="221"/>
      </w:pPr>
      <w:rPr>
        <w:rFonts w:ascii="Arial" w:eastAsia="Arial" w:hAnsi="Arial" w:hint="default"/>
        <w:w w:val="99"/>
        <w:sz w:val="20"/>
        <w:szCs w:val="20"/>
      </w:rPr>
    </w:lvl>
    <w:lvl w:ilvl="1" w:tplc="12F4812C">
      <w:start w:val="1"/>
      <w:numFmt w:val="bullet"/>
      <w:lvlText w:val="•"/>
      <w:lvlJc w:val="left"/>
      <w:pPr>
        <w:ind w:left="948" w:hanging="221"/>
      </w:pPr>
      <w:rPr>
        <w:rFonts w:hint="default"/>
      </w:rPr>
    </w:lvl>
    <w:lvl w:ilvl="2" w:tplc="16342F92">
      <w:start w:val="1"/>
      <w:numFmt w:val="bullet"/>
      <w:lvlText w:val="•"/>
      <w:lvlJc w:val="left"/>
      <w:pPr>
        <w:ind w:left="1896" w:hanging="221"/>
      </w:pPr>
      <w:rPr>
        <w:rFonts w:hint="default"/>
      </w:rPr>
    </w:lvl>
    <w:lvl w:ilvl="3" w:tplc="48B222AC">
      <w:start w:val="1"/>
      <w:numFmt w:val="bullet"/>
      <w:lvlText w:val="•"/>
      <w:lvlJc w:val="left"/>
      <w:pPr>
        <w:ind w:left="2844" w:hanging="221"/>
      </w:pPr>
      <w:rPr>
        <w:rFonts w:hint="default"/>
      </w:rPr>
    </w:lvl>
    <w:lvl w:ilvl="4" w:tplc="79AC23AC">
      <w:start w:val="1"/>
      <w:numFmt w:val="bullet"/>
      <w:lvlText w:val="•"/>
      <w:lvlJc w:val="left"/>
      <w:pPr>
        <w:ind w:left="3792" w:hanging="221"/>
      </w:pPr>
      <w:rPr>
        <w:rFonts w:hint="default"/>
      </w:rPr>
    </w:lvl>
    <w:lvl w:ilvl="5" w:tplc="DD1886E8">
      <w:start w:val="1"/>
      <w:numFmt w:val="bullet"/>
      <w:lvlText w:val="•"/>
      <w:lvlJc w:val="left"/>
      <w:pPr>
        <w:ind w:left="4740" w:hanging="221"/>
      </w:pPr>
      <w:rPr>
        <w:rFonts w:hint="default"/>
      </w:rPr>
    </w:lvl>
    <w:lvl w:ilvl="6" w:tplc="00AADBEE">
      <w:start w:val="1"/>
      <w:numFmt w:val="bullet"/>
      <w:lvlText w:val="•"/>
      <w:lvlJc w:val="left"/>
      <w:pPr>
        <w:ind w:left="5688" w:hanging="221"/>
      </w:pPr>
      <w:rPr>
        <w:rFonts w:hint="default"/>
      </w:rPr>
    </w:lvl>
    <w:lvl w:ilvl="7" w:tplc="B2A2918A">
      <w:start w:val="1"/>
      <w:numFmt w:val="bullet"/>
      <w:lvlText w:val="•"/>
      <w:lvlJc w:val="left"/>
      <w:pPr>
        <w:ind w:left="6636" w:hanging="221"/>
      </w:pPr>
      <w:rPr>
        <w:rFonts w:hint="default"/>
      </w:rPr>
    </w:lvl>
    <w:lvl w:ilvl="8" w:tplc="F8EE80CE">
      <w:start w:val="1"/>
      <w:numFmt w:val="bullet"/>
      <w:lvlText w:val="•"/>
      <w:lvlJc w:val="left"/>
      <w:pPr>
        <w:ind w:left="7584" w:hanging="221"/>
      </w:pPr>
      <w:rPr>
        <w:rFonts w:hint="default"/>
      </w:rPr>
    </w:lvl>
  </w:abstractNum>
  <w:abstractNum w:abstractNumId="119" w15:restartNumberingAfterBreak="0">
    <w:nsid w:val="2AD02389"/>
    <w:multiLevelType w:val="hybridMultilevel"/>
    <w:tmpl w:val="D9ECC446"/>
    <w:lvl w:ilvl="0" w:tplc="25326C5C">
      <w:start w:val="1"/>
      <w:numFmt w:val="decimal"/>
      <w:lvlText w:val="%1."/>
      <w:lvlJc w:val="left"/>
      <w:pPr>
        <w:ind w:left="0" w:hanging="221"/>
      </w:pPr>
      <w:rPr>
        <w:rFonts w:ascii="Arial" w:eastAsia="Arial" w:hAnsi="Arial" w:hint="default"/>
        <w:w w:val="99"/>
        <w:sz w:val="20"/>
        <w:szCs w:val="20"/>
      </w:rPr>
    </w:lvl>
    <w:lvl w:ilvl="1" w:tplc="86E46DAC">
      <w:start w:val="1"/>
      <w:numFmt w:val="bullet"/>
      <w:lvlText w:val="•"/>
      <w:lvlJc w:val="left"/>
      <w:pPr>
        <w:ind w:left="948" w:hanging="221"/>
      </w:pPr>
      <w:rPr>
        <w:rFonts w:hint="default"/>
      </w:rPr>
    </w:lvl>
    <w:lvl w:ilvl="2" w:tplc="D3505CE2">
      <w:start w:val="1"/>
      <w:numFmt w:val="bullet"/>
      <w:lvlText w:val="•"/>
      <w:lvlJc w:val="left"/>
      <w:pPr>
        <w:ind w:left="1896" w:hanging="221"/>
      </w:pPr>
      <w:rPr>
        <w:rFonts w:hint="default"/>
      </w:rPr>
    </w:lvl>
    <w:lvl w:ilvl="3" w:tplc="E67A72B8">
      <w:start w:val="1"/>
      <w:numFmt w:val="bullet"/>
      <w:lvlText w:val="•"/>
      <w:lvlJc w:val="left"/>
      <w:pPr>
        <w:ind w:left="2844" w:hanging="221"/>
      </w:pPr>
      <w:rPr>
        <w:rFonts w:hint="default"/>
      </w:rPr>
    </w:lvl>
    <w:lvl w:ilvl="4" w:tplc="70D89DCE">
      <w:start w:val="1"/>
      <w:numFmt w:val="bullet"/>
      <w:lvlText w:val="•"/>
      <w:lvlJc w:val="left"/>
      <w:pPr>
        <w:ind w:left="3792" w:hanging="221"/>
      </w:pPr>
      <w:rPr>
        <w:rFonts w:hint="default"/>
      </w:rPr>
    </w:lvl>
    <w:lvl w:ilvl="5" w:tplc="946C8988">
      <w:start w:val="1"/>
      <w:numFmt w:val="bullet"/>
      <w:lvlText w:val="•"/>
      <w:lvlJc w:val="left"/>
      <w:pPr>
        <w:ind w:left="4740" w:hanging="221"/>
      </w:pPr>
      <w:rPr>
        <w:rFonts w:hint="default"/>
      </w:rPr>
    </w:lvl>
    <w:lvl w:ilvl="6" w:tplc="96560AEC">
      <w:start w:val="1"/>
      <w:numFmt w:val="bullet"/>
      <w:lvlText w:val="•"/>
      <w:lvlJc w:val="left"/>
      <w:pPr>
        <w:ind w:left="5688" w:hanging="221"/>
      </w:pPr>
      <w:rPr>
        <w:rFonts w:hint="default"/>
      </w:rPr>
    </w:lvl>
    <w:lvl w:ilvl="7" w:tplc="6B309FC0">
      <w:start w:val="1"/>
      <w:numFmt w:val="bullet"/>
      <w:lvlText w:val="•"/>
      <w:lvlJc w:val="left"/>
      <w:pPr>
        <w:ind w:left="6636" w:hanging="221"/>
      </w:pPr>
      <w:rPr>
        <w:rFonts w:hint="default"/>
      </w:rPr>
    </w:lvl>
    <w:lvl w:ilvl="8" w:tplc="0E2C0F46">
      <w:start w:val="1"/>
      <w:numFmt w:val="bullet"/>
      <w:lvlText w:val="•"/>
      <w:lvlJc w:val="left"/>
      <w:pPr>
        <w:ind w:left="7584" w:hanging="221"/>
      </w:pPr>
      <w:rPr>
        <w:rFonts w:hint="default"/>
      </w:rPr>
    </w:lvl>
  </w:abstractNum>
  <w:abstractNum w:abstractNumId="120" w15:restartNumberingAfterBreak="0">
    <w:nsid w:val="2AE42A00"/>
    <w:multiLevelType w:val="hybridMultilevel"/>
    <w:tmpl w:val="E1E6D5F0"/>
    <w:lvl w:ilvl="0" w:tplc="CFD26944">
      <w:start w:val="1"/>
      <w:numFmt w:val="decimal"/>
      <w:lvlText w:val="%1."/>
      <w:lvlJc w:val="left"/>
      <w:pPr>
        <w:ind w:left="0" w:hanging="221"/>
      </w:pPr>
      <w:rPr>
        <w:rFonts w:ascii="Arial" w:eastAsia="Arial" w:hAnsi="Arial" w:hint="default"/>
        <w:w w:val="99"/>
        <w:sz w:val="20"/>
        <w:szCs w:val="20"/>
      </w:rPr>
    </w:lvl>
    <w:lvl w:ilvl="1" w:tplc="F7CC038C">
      <w:start w:val="1"/>
      <w:numFmt w:val="bullet"/>
      <w:lvlText w:val="•"/>
      <w:lvlJc w:val="left"/>
      <w:pPr>
        <w:ind w:left="948" w:hanging="221"/>
      </w:pPr>
      <w:rPr>
        <w:rFonts w:hint="default"/>
      </w:rPr>
    </w:lvl>
    <w:lvl w:ilvl="2" w:tplc="8E5A8A5A">
      <w:start w:val="1"/>
      <w:numFmt w:val="bullet"/>
      <w:lvlText w:val="•"/>
      <w:lvlJc w:val="left"/>
      <w:pPr>
        <w:ind w:left="1896" w:hanging="221"/>
      </w:pPr>
      <w:rPr>
        <w:rFonts w:hint="default"/>
      </w:rPr>
    </w:lvl>
    <w:lvl w:ilvl="3" w:tplc="2E9451F8">
      <w:start w:val="1"/>
      <w:numFmt w:val="bullet"/>
      <w:lvlText w:val="•"/>
      <w:lvlJc w:val="left"/>
      <w:pPr>
        <w:ind w:left="2844" w:hanging="221"/>
      </w:pPr>
      <w:rPr>
        <w:rFonts w:hint="default"/>
      </w:rPr>
    </w:lvl>
    <w:lvl w:ilvl="4" w:tplc="0D747B0C">
      <w:start w:val="1"/>
      <w:numFmt w:val="bullet"/>
      <w:lvlText w:val="•"/>
      <w:lvlJc w:val="left"/>
      <w:pPr>
        <w:ind w:left="3792" w:hanging="221"/>
      </w:pPr>
      <w:rPr>
        <w:rFonts w:hint="default"/>
      </w:rPr>
    </w:lvl>
    <w:lvl w:ilvl="5" w:tplc="E9EA3C0A">
      <w:start w:val="1"/>
      <w:numFmt w:val="bullet"/>
      <w:lvlText w:val="•"/>
      <w:lvlJc w:val="left"/>
      <w:pPr>
        <w:ind w:left="4740" w:hanging="221"/>
      </w:pPr>
      <w:rPr>
        <w:rFonts w:hint="default"/>
      </w:rPr>
    </w:lvl>
    <w:lvl w:ilvl="6" w:tplc="C6961DA6">
      <w:start w:val="1"/>
      <w:numFmt w:val="bullet"/>
      <w:lvlText w:val="•"/>
      <w:lvlJc w:val="left"/>
      <w:pPr>
        <w:ind w:left="5688" w:hanging="221"/>
      </w:pPr>
      <w:rPr>
        <w:rFonts w:hint="default"/>
      </w:rPr>
    </w:lvl>
    <w:lvl w:ilvl="7" w:tplc="B706119E">
      <w:start w:val="1"/>
      <w:numFmt w:val="bullet"/>
      <w:lvlText w:val="•"/>
      <w:lvlJc w:val="left"/>
      <w:pPr>
        <w:ind w:left="6636" w:hanging="221"/>
      </w:pPr>
      <w:rPr>
        <w:rFonts w:hint="default"/>
      </w:rPr>
    </w:lvl>
    <w:lvl w:ilvl="8" w:tplc="446EC2CE">
      <w:start w:val="1"/>
      <w:numFmt w:val="bullet"/>
      <w:lvlText w:val="•"/>
      <w:lvlJc w:val="left"/>
      <w:pPr>
        <w:ind w:left="7584" w:hanging="221"/>
      </w:pPr>
      <w:rPr>
        <w:rFonts w:hint="default"/>
      </w:rPr>
    </w:lvl>
  </w:abstractNum>
  <w:abstractNum w:abstractNumId="121" w15:restartNumberingAfterBreak="0">
    <w:nsid w:val="2B510596"/>
    <w:multiLevelType w:val="hybridMultilevel"/>
    <w:tmpl w:val="DD58FA08"/>
    <w:lvl w:ilvl="0" w:tplc="8820B2DA">
      <w:start w:val="1"/>
      <w:numFmt w:val="decimal"/>
      <w:lvlText w:val="%1."/>
      <w:lvlJc w:val="left"/>
      <w:pPr>
        <w:ind w:left="0" w:hanging="267"/>
      </w:pPr>
      <w:rPr>
        <w:rFonts w:ascii="Arial" w:eastAsia="Arial" w:hAnsi="Arial" w:hint="default"/>
        <w:w w:val="99"/>
        <w:sz w:val="20"/>
        <w:szCs w:val="20"/>
      </w:rPr>
    </w:lvl>
    <w:lvl w:ilvl="1" w:tplc="E4ECCA10">
      <w:start w:val="1"/>
      <w:numFmt w:val="bullet"/>
      <w:lvlText w:val="•"/>
      <w:lvlJc w:val="left"/>
      <w:pPr>
        <w:ind w:left="948" w:hanging="267"/>
      </w:pPr>
      <w:rPr>
        <w:rFonts w:hint="default"/>
      </w:rPr>
    </w:lvl>
    <w:lvl w:ilvl="2" w:tplc="6A12B6A8">
      <w:start w:val="1"/>
      <w:numFmt w:val="bullet"/>
      <w:lvlText w:val="•"/>
      <w:lvlJc w:val="left"/>
      <w:pPr>
        <w:ind w:left="1896" w:hanging="267"/>
      </w:pPr>
      <w:rPr>
        <w:rFonts w:hint="default"/>
      </w:rPr>
    </w:lvl>
    <w:lvl w:ilvl="3" w:tplc="F22E5252">
      <w:start w:val="1"/>
      <w:numFmt w:val="bullet"/>
      <w:lvlText w:val="•"/>
      <w:lvlJc w:val="left"/>
      <w:pPr>
        <w:ind w:left="2844" w:hanging="267"/>
      </w:pPr>
      <w:rPr>
        <w:rFonts w:hint="default"/>
      </w:rPr>
    </w:lvl>
    <w:lvl w:ilvl="4" w:tplc="80E44C74">
      <w:start w:val="1"/>
      <w:numFmt w:val="bullet"/>
      <w:lvlText w:val="•"/>
      <w:lvlJc w:val="left"/>
      <w:pPr>
        <w:ind w:left="3792" w:hanging="267"/>
      </w:pPr>
      <w:rPr>
        <w:rFonts w:hint="default"/>
      </w:rPr>
    </w:lvl>
    <w:lvl w:ilvl="5" w:tplc="68F27614">
      <w:start w:val="1"/>
      <w:numFmt w:val="bullet"/>
      <w:lvlText w:val="•"/>
      <w:lvlJc w:val="left"/>
      <w:pPr>
        <w:ind w:left="4740" w:hanging="267"/>
      </w:pPr>
      <w:rPr>
        <w:rFonts w:hint="default"/>
      </w:rPr>
    </w:lvl>
    <w:lvl w:ilvl="6" w:tplc="69D8E0AA">
      <w:start w:val="1"/>
      <w:numFmt w:val="bullet"/>
      <w:lvlText w:val="•"/>
      <w:lvlJc w:val="left"/>
      <w:pPr>
        <w:ind w:left="5688" w:hanging="267"/>
      </w:pPr>
      <w:rPr>
        <w:rFonts w:hint="default"/>
      </w:rPr>
    </w:lvl>
    <w:lvl w:ilvl="7" w:tplc="919818B2">
      <w:start w:val="1"/>
      <w:numFmt w:val="bullet"/>
      <w:lvlText w:val="•"/>
      <w:lvlJc w:val="left"/>
      <w:pPr>
        <w:ind w:left="6636" w:hanging="267"/>
      </w:pPr>
      <w:rPr>
        <w:rFonts w:hint="default"/>
      </w:rPr>
    </w:lvl>
    <w:lvl w:ilvl="8" w:tplc="E7A07CCE">
      <w:start w:val="1"/>
      <w:numFmt w:val="bullet"/>
      <w:lvlText w:val="•"/>
      <w:lvlJc w:val="left"/>
      <w:pPr>
        <w:ind w:left="7584" w:hanging="267"/>
      </w:pPr>
      <w:rPr>
        <w:rFonts w:hint="default"/>
      </w:rPr>
    </w:lvl>
  </w:abstractNum>
  <w:abstractNum w:abstractNumId="122" w15:restartNumberingAfterBreak="0">
    <w:nsid w:val="2BA52726"/>
    <w:multiLevelType w:val="hybridMultilevel"/>
    <w:tmpl w:val="27D6B354"/>
    <w:lvl w:ilvl="0" w:tplc="15BC3420">
      <w:start w:val="1"/>
      <w:numFmt w:val="decimal"/>
      <w:lvlText w:val="%1."/>
      <w:lvlJc w:val="left"/>
      <w:pPr>
        <w:ind w:left="0" w:hanging="238"/>
      </w:pPr>
      <w:rPr>
        <w:rFonts w:ascii="Arial" w:eastAsia="Arial" w:hAnsi="Arial" w:hint="default"/>
        <w:w w:val="99"/>
        <w:sz w:val="20"/>
        <w:szCs w:val="20"/>
      </w:rPr>
    </w:lvl>
    <w:lvl w:ilvl="1" w:tplc="05D2A472">
      <w:start w:val="1"/>
      <w:numFmt w:val="bullet"/>
      <w:lvlText w:val="•"/>
      <w:lvlJc w:val="left"/>
      <w:pPr>
        <w:ind w:left="948" w:hanging="238"/>
      </w:pPr>
      <w:rPr>
        <w:rFonts w:hint="default"/>
      </w:rPr>
    </w:lvl>
    <w:lvl w:ilvl="2" w:tplc="3702ADB0">
      <w:start w:val="1"/>
      <w:numFmt w:val="bullet"/>
      <w:lvlText w:val="•"/>
      <w:lvlJc w:val="left"/>
      <w:pPr>
        <w:ind w:left="1896" w:hanging="238"/>
      </w:pPr>
      <w:rPr>
        <w:rFonts w:hint="default"/>
      </w:rPr>
    </w:lvl>
    <w:lvl w:ilvl="3" w:tplc="A516A8C4">
      <w:start w:val="1"/>
      <w:numFmt w:val="bullet"/>
      <w:lvlText w:val="•"/>
      <w:lvlJc w:val="left"/>
      <w:pPr>
        <w:ind w:left="2844" w:hanging="238"/>
      </w:pPr>
      <w:rPr>
        <w:rFonts w:hint="default"/>
      </w:rPr>
    </w:lvl>
    <w:lvl w:ilvl="4" w:tplc="047A0214">
      <w:start w:val="1"/>
      <w:numFmt w:val="bullet"/>
      <w:lvlText w:val="•"/>
      <w:lvlJc w:val="left"/>
      <w:pPr>
        <w:ind w:left="3792" w:hanging="238"/>
      </w:pPr>
      <w:rPr>
        <w:rFonts w:hint="default"/>
      </w:rPr>
    </w:lvl>
    <w:lvl w:ilvl="5" w:tplc="33C2F08A">
      <w:start w:val="1"/>
      <w:numFmt w:val="bullet"/>
      <w:lvlText w:val="•"/>
      <w:lvlJc w:val="left"/>
      <w:pPr>
        <w:ind w:left="4740" w:hanging="238"/>
      </w:pPr>
      <w:rPr>
        <w:rFonts w:hint="default"/>
      </w:rPr>
    </w:lvl>
    <w:lvl w:ilvl="6" w:tplc="853E4474">
      <w:start w:val="1"/>
      <w:numFmt w:val="bullet"/>
      <w:lvlText w:val="•"/>
      <w:lvlJc w:val="left"/>
      <w:pPr>
        <w:ind w:left="5688" w:hanging="238"/>
      </w:pPr>
      <w:rPr>
        <w:rFonts w:hint="default"/>
      </w:rPr>
    </w:lvl>
    <w:lvl w:ilvl="7" w:tplc="6C02F5FC">
      <w:start w:val="1"/>
      <w:numFmt w:val="bullet"/>
      <w:lvlText w:val="•"/>
      <w:lvlJc w:val="left"/>
      <w:pPr>
        <w:ind w:left="6636" w:hanging="238"/>
      </w:pPr>
      <w:rPr>
        <w:rFonts w:hint="default"/>
      </w:rPr>
    </w:lvl>
    <w:lvl w:ilvl="8" w:tplc="75662C3C">
      <w:start w:val="1"/>
      <w:numFmt w:val="bullet"/>
      <w:lvlText w:val="•"/>
      <w:lvlJc w:val="left"/>
      <w:pPr>
        <w:ind w:left="7584" w:hanging="238"/>
      </w:pPr>
      <w:rPr>
        <w:rFonts w:hint="default"/>
      </w:rPr>
    </w:lvl>
  </w:abstractNum>
  <w:abstractNum w:abstractNumId="123" w15:restartNumberingAfterBreak="0">
    <w:nsid w:val="2C7B1CBB"/>
    <w:multiLevelType w:val="hybridMultilevel"/>
    <w:tmpl w:val="A2EEF364"/>
    <w:lvl w:ilvl="0" w:tplc="516ADEB6">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24" w15:restartNumberingAfterBreak="0">
    <w:nsid w:val="2D165ACF"/>
    <w:multiLevelType w:val="hybridMultilevel"/>
    <w:tmpl w:val="FAAE90A0"/>
    <w:lvl w:ilvl="0" w:tplc="CE6EF606">
      <w:start w:val="1"/>
      <w:numFmt w:val="decimal"/>
      <w:lvlText w:val="%1."/>
      <w:lvlJc w:val="left"/>
      <w:pPr>
        <w:ind w:left="0" w:hanging="223"/>
      </w:pPr>
      <w:rPr>
        <w:rFonts w:ascii="Arial" w:eastAsia="Arial" w:hAnsi="Arial" w:hint="default"/>
        <w:w w:val="99"/>
        <w:sz w:val="20"/>
        <w:szCs w:val="20"/>
      </w:rPr>
    </w:lvl>
    <w:lvl w:ilvl="1" w:tplc="0E0AF460">
      <w:start w:val="1"/>
      <w:numFmt w:val="bullet"/>
      <w:lvlText w:val="•"/>
      <w:lvlJc w:val="left"/>
      <w:pPr>
        <w:ind w:left="948" w:hanging="223"/>
      </w:pPr>
      <w:rPr>
        <w:rFonts w:hint="default"/>
      </w:rPr>
    </w:lvl>
    <w:lvl w:ilvl="2" w:tplc="BF582CFE">
      <w:start w:val="1"/>
      <w:numFmt w:val="bullet"/>
      <w:lvlText w:val="•"/>
      <w:lvlJc w:val="left"/>
      <w:pPr>
        <w:ind w:left="1896" w:hanging="223"/>
      </w:pPr>
      <w:rPr>
        <w:rFonts w:hint="default"/>
      </w:rPr>
    </w:lvl>
    <w:lvl w:ilvl="3" w:tplc="6D0AA8B6">
      <w:start w:val="1"/>
      <w:numFmt w:val="bullet"/>
      <w:lvlText w:val="•"/>
      <w:lvlJc w:val="left"/>
      <w:pPr>
        <w:ind w:left="2844" w:hanging="223"/>
      </w:pPr>
      <w:rPr>
        <w:rFonts w:hint="default"/>
      </w:rPr>
    </w:lvl>
    <w:lvl w:ilvl="4" w:tplc="FB6032F0">
      <w:start w:val="1"/>
      <w:numFmt w:val="bullet"/>
      <w:lvlText w:val="•"/>
      <w:lvlJc w:val="left"/>
      <w:pPr>
        <w:ind w:left="3792" w:hanging="223"/>
      </w:pPr>
      <w:rPr>
        <w:rFonts w:hint="default"/>
      </w:rPr>
    </w:lvl>
    <w:lvl w:ilvl="5" w:tplc="8D12857A">
      <w:start w:val="1"/>
      <w:numFmt w:val="bullet"/>
      <w:lvlText w:val="•"/>
      <w:lvlJc w:val="left"/>
      <w:pPr>
        <w:ind w:left="4740" w:hanging="223"/>
      </w:pPr>
      <w:rPr>
        <w:rFonts w:hint="default"/>
      </w:rPr>
    </w:lvl>
    <w:lvl w:ilvl="6" w:tplc="FE9C5DD2">
      <w:start w:val="1"/>
      <w:numFmt w:val="bullet"/>
      <w:lvlText w:val="•"/>
      <w:lvlJc w:val="left"/>
      <w:pPr>
        <w:ind w:left="5688" w:hanging="223"/>
      </w:pPr>
      <w:rPr>
        <w:rFonts w:hint="default"/>
      </w:rPr>
    </w:lvl>
    <w:lvl w:ilvl="7" w:tplc="99C48832">
      <w:start w:val="1"/>
      <w:numFmt w:val="bullet"/>
      <w:lvlText w:val="•"/>
      <w:lvlJc w:val="left"/>
      <w:pPr>
        <w:ind w:left="6636" w:hanging="223"/>
      </w:pPr>
      <w:rPr>
        <w:rFonts w:hint="default"/>
      </w:rPr>
    </w:lvl>
    <w:lvl w:ilvl="8" w:tplc="4BEE51BA">
      <w:start w:val="1"/>
      <w:numFmt w:val="bullet"/>
      <w:lvlText w:val="•"/>
      <w:lvlJc w:val="left"/>
      <w:pPr>
        <w:ind w:left="7584" w:hanging="223"/>
      </w:pPr>
      <w:rPr>
        <w:rFonts w:hint="default"/>
      </w:rPr>
    </w:lvl>
  </w:abstractNum>
  <w:abstractNum w:abstractNumId="125" w15:restartNumberingAfterBreak="0">
    <w:nsid w:val="2D541B38"/>
    <w:multiLevelType w:val="hybridMultilevel"/>
    <w:tmpl w:val="D34A64A8"/>
    <w:lvl w:ilvl="0" w:tplc="101C8958">
      <w:start w:val="1"/>
      <w:numFmt w:val="decimal"/>
      <w:lvlText w:val="%1."/>
      <w:lvlJc w:val="left"/>
      <w:pPr>
        <w:ind w:left="221" w:hanging="221"/>
      </w:pPr>
      <w:rPr>
        <w:rFonts w:ascii="Arial" w:eastAsia="Arial" w:hAnsi="Arial" w:hint="default"/>
        <w:spacing w:val="-1"/>
        <w:w w:val="99"/>
        <w:sz w:val="20"/>
        <w:szCs w:val="20"/>
      </w:rPr>
    </w:lvl>
    <w:lvl w:ilvl="1" w:tplc="68B449CE">
      <w:start w:val="1"/>
      <w:numFmt w:val="bullet"/>
      <w:lvlText w:val="•"/>
      <w:lvlJc w:val="left"/>
      <w:pPr>
        <w:ind w:left="1146" w:hanging="221"/>
      </w:pPr>
      <w:rPr>
        <w:rFonts w:hint="default"/>
      </w:rPr>
    </w:lvl>
    <w:lvl w:ilvl="2" w:tplc="C0FE4B3C">
      <w:start w:val="1"/>
      <w:numFmt w:val="bullet"/>
      <w:lvlText w:val="•"/>
      <w:lvlJc w:val="left"/>
      <w:pPr>
        <w:ind w:left="2072" w:hanging="221"/>
      </w:pPr>
      <w:rPr>
        <w:rFonts w:hint="default"/>
      </w:rPr>
    </w:lvl>
    <w:lvl w:ilvl="3" w:tplc="A7B0B44E">
      <w:start w:val="1"/>
      <w:numFmt w:val="bullet"/>
      <w:lvlText w:val="•"/>
      <w:lvlJc w:val="left"/>
      <w:pPr>
        <w:ind w:left="2998" w:hanging="221"/>
      </w:pPr>
      <w:rPr>
        <w:rFonts w:hint="default"/>
      </w:rPr>
    </w:lvl>
    <w:lvl w:ilvl="4" w:tplc="9E663C8C">
      <w:start w:val="1"/>
      <w:numFmt w:val="bullet"/>
      <w:lvlText w:val="•"/>
      <w:lvlJc w:val="left"/>
      <w:pPr>
        <w:ind w:left="3924" w:hanging="221"/>
      </w:pPr>
      <w:rPr>
        <w:rFonts w:hint="default"/>
      </w:rPr>
    </w:lvl>
    <w:lvl w:ilvl="5" w:tplc="3684DC12">
      <w:start w:val="1"/>
      <w:numFmt w:val="bullet"/>
      <w:lvlText w:val="•"/>
      <w:lvlJc w:val="left"/>
      <w:pPr>
        <w:ind w:left="4850" w:hanging="221"/>
      </w:pPr>
      <w:rPr>
        <w:rFonts w:hint="default"/>
      </w:rPr>
    </w:lvl>
    <w:lvl w:ilvl="6" w:tplc="18F00D3E">
      <w:start w:val="1"/>
      <w:numFmt w:val="bullet"/>
      <w:lvlText w:val="•"/>
      <w:lvlJc w:val="left"/>
      <w:pPr>
        <w:ind w:left="5776" w:hanging="221"/>
      </w:pPr>
      <w:rPr>
        <w:rFonts w:hint="default"/>
      </w:rPr>
    </w:lvl>
    <w:lvl w:ilvl="7" w:tplc="8194A114">
      <w:start w:val="1"/>
      <w:numFmt w:val="bullet"/>
      <w:lvlText w:val="•"/>
      <w:lvlJc w:val="left"/>
      <w:pPr>
        <w:ind w:left="6702" w:hanging="221"/>
      </w:pPr>
      <w:rPr>
        <w:rFonts w:hint="default"/>
      </w:rPr>
    </w:lvl>
    <w:lvl w:ilvl="8" w:tplc="E4BCB0F2">
      <w:start w:val="1"/>
      <w:numFmt w:val="bullet"/>
      <w:lvlText w:val="•"/>
      <w:lvlJc w:val="left"/>
      <w:pPr>
        <w:ind w:left="7628" w:hanging="221"/>
      </w:pPr>
      <w:rPr>
        <w:rFonts w:hint="default"/>
      </w:rPr>
    </w:lvl>
  </w:abstractNum>
  <w:abstractNum w:abstractNumId="126" w15:restartNumberingAfterBreak="0">
    <w:nsid w:val="2D6E7E50"/>
    <w:multiLevelType w:val="hybridMultilevel"/>
    <w:tmpl w:val="126E669E"/>
    <w:lvl w:ilvl="0" w:tplc="5CC210E8">
      <w:start w:val="1"/>
      <w:numFmt w:val="decimal"/>
      <w:lvlText w:val="%1."/>
      <w:lvlJc w:val="left"/>
      <w:pPr>
        <w:ind w:left="0" w:hanging="267"/>
      </w:pPr>
      <w:rPr>
        <w:rFonts w:ascii="Arial" w:eastAsia="Arial" w:hAnsi="Arial" w:hint="default"/>
        <w:w w:val="99"/>
        <w:sz w:val="20"/>
        <w:szCs w:val="20"/>
      </w:rPr>
    </w:lvl>
    <w:lvl w:ilvl="1" w:tplc="EE861FB0">
      <w:start w:val="1"/>
      <w:numFmt w:val="bullet"/>
      <w:lvlText w:val="•"/>
      <w:lvlJc w:val="left"/>
      <w:pPr>
        <w:ind w:left="948" w:hanging="267"/>
      </w:pPr>
      <w:rPr>
        <w:rFonts w:hint="default"/>
      </w:rPr>
    </w:lvl>
    <w:lvl w:ilvl="2" w:tplc="1DF81CB4">
      <w:start w:val="1"/>
      <w:numFmt w:val="bullet"/>
      <w:lvlText w:val="•"/>
      <w:lvlJc w:val="left"/>
      <w:pPr>
        <w:ind w:left="1896" w:hanging="267"/>
      </w:pPr>
      <w:rPr>
        <w:rFonts w:hint="default"/>
      </w:rPr>
    </w:lvl>
    <w:lvl w:ilvl="3" w:tplc="81A65E38">
      <w:start w:val="1"/>
      <w:numFmt w:val="bullet"/>
      <w:lvlText w:val="•"/>
      <w:lvlJc w:val="left"/>
      <w:pPr>
        <w:ind w:left="2844" w:hanging="267"/>
      </w:pPr>
      <w:rPr>
        <w:rFonts w:hint="default"/>
      </w:rPr>
    </w:lvl>
    <w:lvl w:ilvl="4" w:tplc="F60E1E42">
      <w:start w:val="1"/>
      <w:numFmt w:val="bullet"/>
      <w:lvlText w:val="•"/>
      <w:lvlJc w:val="left"/>
      <w:pPr>
        <w:ind w:left="3792" w:hanging="267"/>
      </w:pPr>
      <w:rPr>
        <w:rFonts w:hint="default"/>
      </w:rPr>
    </w:lvl>
    <w:lvl w:ilvl="5" w:tplc="16481D9E">
      <w:start w:val="1"/>
      <w:numFmt w:val="bullet"/>
      <w:lvlText w:val="•"/>
      <w:lvlJc w:val="left"/>
      <w:pPr>
        <w:ind w:left="4740" w:hanging="267"/>
      </w:pPr>
      <w:rPr>
        <w:rFonts w:hint="default"/>
      </w:rPr>
    </w:lvl>
    <w:lvl w:ilvl="6" w:tplc="765E9364">
      <w:start w:val="1"/>
      <w:numFmt w:val="bullet"/>
      <w:lvlText w:val="•"/>
      <w:lvlJc w:val="left"/>
      <w:pPr>
        <w:ind w:left="5688" w:hanging="267"/>
      </w:pPr>
      <w:rPr>
        <w:rFonts w:hint="default"/>
      </w:rPr>
    </w:lvl>
    <w:lvl w:ilvl="7" w:tplc="1188DEAC">
      <w:start w:val="1"/>
      <w:numFmt w:val="bullet"/>
      <w:lvlText w:val="•"/>
      <w:lvlJc w:val="left"/>
      <w:pPr>
        <w:ind w:left="6636" w:hanging="267"/>
      </w:pPr>
      <w:rPr>
        <w:rFonts w:hint="default"/>
      </w:rPr>
    </w:lvl>
    <w:lvl w:ilvl="8" w:tplc="062E79D6">
      <w:start w:val="1"/>
      <w:numFmt w:val="bullet"/>
      <w:lvlText w:val="•"/>
      <w:lvlJc w:val="left"/>
      <w:pPr>
        <w:ind w:left="7584" w:hanging="267"/>
      </w:pPr>
      <w:rPr>
        <w:rFonts w:hint="default"/>
      </w:rPr>
    </w:lvl>
  </w:abstractNum>
  <w:abstractNum w:abstractNumId="127" w15:restartNumberingAfterBreak="0">
    <w:nsid w:val="2DD506A0"/>
    <w:multiLevelType w:val="hybridMultilevel"/>
    <w:tmpl w:val="ACC2403A"/>
    <w:lvl w:ilvl="0" w:tplc="71123894">
      <w:start w:val="1"/>
      <w:numFmt w:val="decimal"/>
      <w:lvlText w:val="%1."/>
      <w:lvlJc w:val="left"/>
      <w:pPr>
        <w:ind w:left="0" w:hanging="221"/>
      </w:pPr>
      <w:rPr>
        <w:rFonts w:ascii="Arial" w:eastAsia="Arial" w:hAnsi="Arial" w:hint="default"/>
        <w:w w:val="99"/>
        <w:sz w:val="20"/>
        <w:szCs w:val="20"/>
      </w:rPr>
    </w:lvl>
    <w:lvl w:ilvl="1" w:tplc="F8A474CC">
      <w:start w:val="1"/>
      <w:numFmt w:val="bullet"/>
      <w:lvlText w:val="•"/>
      <w:lvlJc w:val="left"/>
      <w:pPr>
        <w:ind w:left="948" w:hanging="221"/>
      </w:pPr>
      <w:rPr>
        <w:rFonts w:hint="default"/>
      </w:rPr>
    </w:lvl>
    <w:lvl w:ilvl="2" w:tplc="58702D50">
      <w:start w:val="1"/>
      <w:numFmt w:val="bullet"/>
      <w:lvlText w:val="•"/>
      <w:lvlJc w:val="left"/>
      <w:pPr>
        <w:ind w:left="1896" w:hanging="221"/>
      </w:pPr>
      <w:rPr>
        <w:rFonts w:hint="default"/>
      </w:rPr>
    </w:lvl>
    <w:lvl w:ilvl="3" w:tplc="ACA0FBB8">
      <w:start w:val="1"/>
      <w:numFmt w:val="bullet"/>
      <w:lvlText w:val="•"/>
      <w:lvlJc w:val="left"/>
      <w:pPr>
        <w:ind w:left="2844" w:hanging="221"/>
      </w:pPr>
      <w:rPr>
        <w:rFonts w:hint="default"/>
      </w:rPr>
    </w:lvl>
    <w:lvl w:ilvl="4" w:tplc="5CC0B218">
      <w:start w:val="1"/>
      <w:numFmt w:val="bullet"/>
      <w:lvlText w:val="•"/>
      <w:lvlJc w:val="left"/>
      <w:pPr>
        <w:ind w:left="3792" w:hanging="221"/>
      </w:pPr>
      <w:rPr>
        <w:rFonts w:hint="default"/>
      </w:rPr>
    </w:lvl>
    <w:lvl w:ilvl="5" w:tplc="D2FCC624">
      <w:start w:val="1"/>
      <w:numFmt w:val="bullet"/>
      <w:lvlText w:val="•"/>
      <w:lvlJc w:val="left"/>
      <w:pPr>
        <w:ind w:left="4740" w:hanging="221"/>
      </w:pPr>
      <w:rPr>
        <w:rFonts w:hint="default"/>
      </w:rPr>
    </w:lvl>
    <w:lvl w:ilvl="6" w:tplc="C9A65D98">
      <w:start w:val="1"/>
      <w:numFmt w:val="bullet"/>
      <w:lvlText w:val="•"/>
      <w:lvlJc w:val="left"/>
      <w:pPr>
        <w:ind w:left="5688" w:hanging="221"/>
      </w:pPr>
      <w:rPr>
        <w:rFonts w:hint="default"/>
      </w:rPr>
    </w:lvl>
    <w:lvl w:ilvl="7" w:tplc="066CA978">
      <w:start w:val="1"/>
      <w:numFmt w:val="bullet"/>
      <w:lvlText w:val="•"/>
      <w:lvlJc w:val="left"/>
      <w:pPr>
        <w:ind w:left="6636" w:hanging="221"/>
      </w:pPr>
      <w:rPr>
        <w:rFonts w:hint="default"/>
      </w:rPr>
    </w:lvl>
    <w:lvl w:ilvl="8" w:tplc="CC44DC04">
      <w:start w:val="1"/>
      <w:numFmt w:val="bullet"/>
      <w:lvlText w:val="•"/>
      <w:lvlJc w:val="left"/>
      <w:pPr>
        <w:ind w:left="7584" w:hanging="221"/>
      </w:pPr>
      <w:rPr>
        <w:rFonts w:hint="default"/>
      </w:rPr>
    </w:lvl>
  </w:abstractNum>
  <w:abstractNum w:abstractNumId="128" w15:restartNumberingAfterBreak="0">
    <w:nsid w:val="2E687A50"/>
    <w:multiLevelType w:val="hybridMultilevel"/>
    <w:tmpl w:val="5672A7CE"/>
    <w:lvl w:ilvl="0" w:tplc="064015FE">
      <w:start w:val="1"/>
      <w:numFmt w:val="decimal"/>
      <w:lvlText w:val="%1."/>
      <w:lvlJc w:val="left"/>
      <w:pPr>
        <w:ind w:left="0" w:hanging="264"/>
      </w:pPr>
      <w:rPr>
        <w:rFonts w:ascii="Arial" w:eastAsia="Arial" w:hAnsi="Arial" w:hint="default"/>
        <w:w w:val="99"/>
        <w:sz w:val="20"/>
        <w:szCs w:val="20"/>
      </w:rPr>
    </w:lvl>
    <w:lvl w:ilvl="1" w:tplc="1B98F60E">
      <w:start w:val="1"/>
      <w:numFmt w:val="bullet"/>
      <w:lvlText w:val="•"/>
      <w:lvlJc w:val="left"/>
      <w:pPr>
        <w:ind w:left="948" w:hanging="264"/>
      </w:pPr>
      <w:rPr>
        <w:rFonts w:hint="default"/>
      </w:rPr>
    </w:lvl>
    <w:lvl w:ilvl="2" w:tplc="26DE6576">
      <w:start w:val="1"/>
      <w:numFmt w:val="bullet"/>
      <w:lvlText w:val="•"/>
      <w:lvlJc w:val="left"/>
      <w:pPr>
        <w:ind w:left="1896" w:hanging="264"/>
      </w:pPr>
      <w:rPr>
        <w:rFonts w:hint="default"/>
      </w:rPr>
    </w:lvl>
    <w:lvl w:ilvl="3" w:tplc="D19C0922">
      <w:start w:val="1"/>
      <w:numFmt w:val="bullet"/>
      <w:lvlText w:val="•"/>
      <w:lvlJc w:val="left"/>
      <w:pPr>
        <w:ind w:left="2844" w:hanging="264"/>
      </w:pPr>
      <w:rPr>
        <w:rFonts w:hint="default"/>
      </w:rPr>
    </w:lvl>
    <w:lvl w:ilvl="4" w:tplc="B90219DE">
      <w:start w:val="1"/>
      <w:numFmt w:val="bullet"/>
      <w:lvlText w:val="•"/>
      <w:lvlJc w:val="left"/>
      <w:pPr>
        <w:ind w:left="3792" w:hanging="264"/>
      </w:pPr>
      <w:rPr>
        <w:rFonts w:hint="default"/>
      </w:rPr>
    </w:lvl>
    <w:lvl w:ilvl="5" w:tplc="B030C078">
      <w:start w:val="1"/>
      <w:numFmt w:val="bullet"/>
      <w:lvlText w:val="•"/>
      <w:lvlJc w:val="left"/>
      <w:pPr>
        <w:ind w:left="4740" w:hanging="264"/>
      </w:pPr>
      <w:rPr>
        <w:rFonts w:hint="default"/>
      </w:rPr>
    </w:lvl>
    <w:lvl w:ilvl="6" w:tplc="68340A7E">
      <w:start w:val="1"/>
      <w:numFmt w:val="bullet"/>
      <w:lvlText w:val="•"/>
      <w:lvlJc w:val="left"/>
      <w:pPr>
        <w:ind w:left="5688" w:hanging="264"/>
      </w:pPr>
      <w:rPr>
        <w:rFonts w:hint="default"/>
      </w:rPr>
    </w:lvl>
    <w:lvl w:ilvl="7" w:tplc="FE409FBC">
      <w:start w:val="1"/>
      <w:numFmt w:val="bullet"/>
      <w:lvlText w:val="•"/>
      <w:lvlJc w:val="left"/>
      <w:pPr>
        <w:ind w:left="6636" w:hanging="264"/>
      </w:pPr>
      <w:rPr>
        <w:rFonts w:hint="default"/>
      </w:rPr>
    </w:lvl>
    <w:lvl w:ilvl="8" w:tplc="58B48B26">
      <w:start w:val="1"/>
      <w:numFmt w:val="bullet"/>
      <w:lvlText w:val="•"/>
      <w:lvlJc w:val="left"/>
      <w:pPr>
        <w:ind w:left="7584" w:hanging="264"/>
      </w:pPr>
      <w:rPr>
        <w:rFonts w:hint="default"/>
      </w:rPr>
    </w:lvl>
  </w:abstractNum>
  <w:abstractNum w:abstractNumId="129" w15:restartNumberingAfterBreak="0">
    <w:nsid w:val="304A338C"/>
    <w:multiLevelType w:val="hybridMultilevel"/>
    <w:tmpl w:val="9026A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12638EB"/>
    <w:multiLevelType w:val="hybridMultilevel"/>
    <w:tmpl w:val="BAF02EA2"/>
    <w:lvl w:ilvl="0" w:tplc="66D680D6">
      <w:start w:val="1"/>
      <w:numFmt w:val="decimal"/>
      <w:lvlText w:val="%1."/>
      <w:lvlJc w:val="left"/>
      <w:pPr>
        <w:ind w:left="0" w:hanging="264"/>
      </w:pPr>
      <w:rPr>
        <w:rFonts w:ascii="Arial" w:eastAsia="Arial" w:hAnsi="Arial" w:hint="default"/>
        <w:w w:val="99"/>
        <w:sz w:val="20"/>
        <w:szCs w:val="20"/>
      </w:rPr>
    </w:lvl>
    <w:lvl w:ilvl="1" w:tplc="0FA21DA6">
      <w:start w:val="1"/>
      <w:numFmt w:val="bullet"/>
      <w:lvlText w:val="•"/>
      <w:lvlJc w:val="left"/>
      <w:pPr>
        <w:ind w:left="948" w:hanging="264"/>
      </w:pPr>
      <w:rPr>
        <w:rFonts w:hint="default"/>
      </w:rPr>
    </w:lvl>
    <w:lvl w:ilvl="2" w:tplc="DBEC8E9C">
      <w:start w:val="1"/>
      <w:numFmt w:val="bullet"/>
      <w:lvlText w:val="•"/>
      <w:lvlJc w:val="left"/>
      <w:pPr>
        <w:ind w:left="1896" w:hanging="264"/>
      </w:pPr>
      <w:rPr>
        <w:rFonts w:hint="default"/>
      </w:rPr>
    </w:lvl>
    <w:lvl w:ilvl="3" w:tplc="66982E62">
      <w:start w:val="1"/>
      <w:numFmt w:val="bullet"/>
      <w:lvlText w:val="•"/>
      <w:lvlJc w:val="left"/>
      <w:pPr>
        <w:ind w:left="2844" w:hanging="264"/>
      </w:pPr>
      <w:rPr>
        <w:rFonts w:hint="default"/>
      </w:rPr>
    </w:lvl>
    <w:lvl w:ilvl="4" w:tplc="C0BC6680">
      <w:start w:val="1"/>
      <w:numFmt w:val="bullet"/>
      <w:lvlText w:val="•"/>
      <w:lvlJc w:val="left"/>
      <w:pPr>
        <w:ind w:left="3792" w:hanging="264"/>
      </w:pPr>
      <w:rPr>
        <w:rFonts w:hint="default"/>
      </w:rPr>
    </w:lvl>
    <w:lvl w:ilvl="5" w:tplc="DB2A5436">
      <w:start w:val="1"/>
      <w:numFmt w:val="bullet"/>
      <w:lvlText w:val="•"/>
      <w:lvlJc w:val="left"/>
      <w:pPr>
        <w:ind w:left="4740" w:hanging="264"/>
      </w:pPr>
      <w:rPr>
        <w:rFonts w:hint="default"/>
      </w:rPr>
    </w:lvl>
    <w:lvl w:ilvl="6" w:tplc="00EA5324">
      <w:start w:val="1"/>
      <w:numFmt w:val="bullet"/>
      <w:lvlText w:val="•"/>
      <w:lvlJc w:val="left"/>
      <w:pPr>
        <w:ind w:left="5688" w:hanging="264"/>
      </w:pPr>
      <w:rPr>
        <w:rFonts w:hint="default"/>
      </w:rPr>
    </w:lvl>
    <w:lvl w:ilvl="7" w:tplc="F08CBA18">
      <w:start w:val="1"/>
      <w:numFmt w:val="bullet"/>
      <w:lvlText w:val="•"/>
      <w:lvlJc w:val="left"/>
      <w:pPr>
        <w:ind w:left="6636" w:hanging="264"/>
      </w:pPr>
      <w:rPr>
        <w:rFonts w:hint="default"/>
      </w:rPr>
    </w:lvl>
    <w:lvl w:ilvl="8" w:tplc="DD20C746">
      <w:start w:val="1"/>
      <w:numFmt w:val="bullet"/>
      <w:lvlText w:val="•"/>
      <w:lvlJc w:val="left"/>
      <w:pPr>
        <w:ind w:left="7584" w:hanging="264"/>
      </w:pPr>
      <w:rPr>
        <w:rFonts w:hint="default"/>
      </w:rPr>
    </w:lvl>
  </w:abstractNum>
  <w:abstractNum w:abstractNumId="131" w15:restartNumberingAfterBreak="0">
    <w:nsid w:val="312F02ED"/>
    <w:multiLevelType w:val="hybridMultilevel"/>
    <w:tmpl w:val="E01AFC86"/>
    <w:lvl w:ilvl="0" w:tplc="4FACFE54">
      <w:start w:val="1"/>
      <w:numFmt w:val="decimal"/>
      <w:lvlText w:val="%1."/>
      <w:lvlJc w:val="left"/>
      <w:pPr>
        <w:ind w:left="0" w:hanging="221"/>
      </w:pPr>
      <w:rPr>
        <w:rFonts w:ascii="Arial" w:eastAsia="Arial" w:hAnsi="Arial" w:hint="default"/>
        <w:w w:val="99"/>
        <w:sz w:val="20"/>
        <w:szCs w:val="20"/>
      </w:rPr>
    </w:lvl>
    <w:lvl w:ilvl="1" w:tplc="88C68EEC">
      <w:start w:val="1"/>
      <w:numFmt w:val="bullet"/>
      <w:lvlText w:val="•"/>
      <w:lvlJc w:val="left"/>
      <w:pPr>
        <w:ind w:left="948" w:hanging="221"/>
      </w:pPr>
      <w:rPr>
        <w:rFonts w:hint="default"/>
      </w:rPr>
    </w:lvl>
    <w:lvl w:ilvl="2" w:tplc="756406C8">
      <w:start w:val="1"/>
      <w:numFmt w:val="bullet"/>
      <w:lvlText w:val="•"/>
      <w:lvlJc w:val="left"/>
      <w:pPr>
        <w:ind w:left="1896" w:hanging="221"/>
      </w:pPr>
      <w:rPr>
        <w:rFonts w:hint="default"/>
      </w:rPr>
    </w:lvl>
    <w:lvl w:ilvl="3" w:tplc="70DC3F30">
      <w:start w:val="1"/>
      <w:numFmt w:val="bullet"/>
      <w:lvlText w:val="•"/>
      <w:lvlJc w:val="left"/>
      <w:pPr>
        <w:ind w:left="2844" w:hanging="221"/>
      </w:pPr>
      <w:rPr>
        <w:rFonts w:hint="default"/>
      </w:rPr>
    </w:lvl>
    <w:lvl w:ilvl="4" w:tplc="8924D34E">
      <w:start w:val="1"/>
      <w:numFmt w:val="bullet"/>
      <w:lvlText w:val="•"/>
      <w:lvlJc w:val="left"/>
      <w:pPr>
        <w:ind w:left="3792" w:hanging="221"/>
      </w:pPr>
      <w:rPr>
        <w:rFonts w:hint="default"/>
      </w:rPr>
    </w:lvl>
    <w:lvl w:ilvl="5" w:tplc="13807818">
      <w:start w:val="1"/>
      <w:numFmt w:val="bullet"/>
      <w:lvlText w:val="•"/>
      <w:lvlJc w:val="left"/>
      <w:pPr>
        <w:ind w:left="4740" w:hanging="221"/>
      </w:pPr>
      <w:rPr>
        <w:rFonts w:hint="default"/>
      </w:rPr>
    </w:lvl>
    <w:lvl w:ilvl="6" w:tplc="D2C6A9EA">
      <w:start w:val="1"/>
      <w:numFmt w:val="bullet"/>
      <w:lvlText w:val="•"/>
      <w:lvlJc w:val="left"/>
      <w:pPr>
        <w:ind w:left="5688" w:hanging="221"/>
      </w:pPr>
      <w:rPr>
        <w:rFonts w:hint="default"/>
      </w:rPr>
    </w:lvl>
    <w:lvl w:ilvl="7" w:tplc="2710F794">
      <w:start w:val="1"/>
      <w:numFmt w:val="bullet"/>
      <w:lvlText w:val="•"/>
      <w:lvlJc w:val="left"/>
      <w:pPr>
        <w:ind w:left="6636" w:hanging="221"/>
      </w:pPr>
      <w:rPr>
        <w:rFonts w:hint="default"/>
      </w:rPr>
    </w:lvl>
    <w:lvl w:ilvl="8" w:tplc="794CD034">
      <w:start w:val="1"/>
      <w:numFmt w:val="bullet"/>
      <w:lvlText w:val="•"/>
      <w:lvlJc w:val="left"/>
      <w:pPr>
        <w:ind w:left="7584" w:hanging="221"/>
      </w:pPr>
      <w:rPr>
        <w:rFonts w:hint="default"/>
      </w:rPr>
    </w:lvl>
  </w:abstractNum>
  <w:abstractNum w:abstractNumId="132" w15:restartNumberingAfterBreak="0">
    <w:nsid w:val="313633AD"/>
    <w:multiLevelType w:val="hybridMultilevel"/>
    <w:tmpl w:val="446EB040"/>
    <w:lvl w:ilvl="0" w:tplc="155A76D4">
      <w:start w:val="1"/>
      <w:numFmt w:val="decimal"/>
      <w:lvlText w:val="%1."/>
      <w:lvlJc w:val="left"/>
      <w:pPr>
        <w:ind w:left="0" w:hanging="233"/>
      </w:pPr>
      <w:rPr>
        <w:rFonts w:ascii="Arial" w:eastAsia="Arial" w:hAnsi="Arial" w:hint="default"/>
        <w:w w:val="99"/>
        <w:sz w:val="20"/>
        <w:szCs w:val="20"/>
      </w:rPr>
    </w:lvl>
    <w:lvl w:ilvl="1" w:tplc="3636279A">
      <w:start w:val="1"/>
      <w:numFmt w:val="bullet"/>
      <w:lvlText w:val="•"/>
      <w:lvlJc w:val="left"/>
      <w:pPr>
        <w:ind w:left="948" w:hanging="233"/>
      </w:pPr>
      <w:rPr>
        <w:rFonts w:hint="default"/>
      </w:rPr>
    </w:lvl>
    <w:lvl w:ilvl="2" w:tplc="C60429E6">
      <w:start w:val="1"/>
      <w:numFmt w:val="bullet"/>
      <w:lvlText w:val="•"/>
      <w:lvlJc w:val="left"/>
      <w:pPr>
        <w:ind w:left="1896" w:hanging="233"/>
      </w:pPr>
      <w:rPr>
        <w:rFonts w:hint="default"/>
      </w:rPr>
    </w:lvl>
    <w:lvl w:ilvl="3" w:tplc="B5F4C83C">
      <w:start w:val="1"/>
      <w:numFmt w:val="bullet"/>
      <w:lvlText w:val="•"/>
      <w:lvlJc w:val="left"/>
      <w:pPr>
        <w:ind w:left="2844" w:hanging="233"/>
      </w:pPr>
      <w:rPr>
        <w:rFonts w:hint="default"/>
      </w:rPr>
    </w:lvl>
    <w:lvl w:ilvl="4" w:tplc="44A0340E">
      <w:start w:val="1"/>
      <w:numFmt w:val="bullet"/>
      <w:lvlText w:val="•"/>
      <w:lvlJc w:val="left"/>
      <w:pPr>
        <w:ind w:left="3792" w:hanging="233"/>
      </w:pPr>
      <w:rPr>
        <w:rFonts w:hint="default"/>
      </w:rPr>
    </w:lvl>
    <w:lvl w:ilvl="5" w:tplc="746233FA">
      <w:start w:val="1"/>
      <w:numFmt w:val="bullet"/>
      <w:lvlText w:val="•"/>
      <w:lvlJc w:val="left"/>
      <w:pPr>
        <w:ind w:left="4740" w:hanging="233"/>
      </w:pPr>
      <w:rPr>
        <w:rFonts w:hint="default"/>
      </w:rPr>
    </w:lvl>
    <w:lvl w:ilvl="6" w:tplc="7F2C38C4">
      <w:start w:val="1"/>
      <w:numFmt w:val="bullet"/>
      <w:lvlText w:val="•"/>
      <w:lvlJc w:val="left"/>
      <w:pPr>
        <w:ind w:left="5688" w:hanging="233"/>
      </w:pPr>
      <w:rPr>
        <w:rFonts w:hint="default"/>
      </w:rPr>
    </w:lvl>
    <w:lvl w:ilvl="7" w:tplc="240AF00C">
      <w:start w:val="1"/>
      <w:numFmt w:val="bullet"/>
      <w:lvlText w:val="•"/>
      <w:lvlJc w:val="left"/>
      <w:pPr>
        <w:ind w:left="6636" w:hanging="233"/>
      </w:pPr>
      <w:rPr>
        <w:rFonts w:hint="default"/>
      </w:rPr>
    </w:lvl>
    <w:lvl w:ilvl="8" w:tplc="B32AECF8">
      <w:start w:val="1"/>
      <w:numFmt w:val="bullet"/>
      <w:lvlText w:val="•"/>
      <w:lvlJc w:val="left"/>
      <w:pPr>
        <w:ind w:left="7584" w:hanging="233"/>
      </w:pPr>
      <w:rPr>
        <w:rFonts w:hint="default"/>
      </w:rPr>
    </w:lvl>
  </w:abstractNum>
  <w:abstractNum w:abstractNumId="133" w15:restartNumberingAfterBreak="0">
    <w:nsid w:val="31490D1E"/>
    <w:multiLevelType w:val="hybridMultilevel"/>
    <w:tmpl w:val="C12077D0"/>
    <w:lvl w:ilvl="0" w:tplc="074EA650">
      <w:start w:val="1"/>
      <w:numFmt w:val="decimal"/>
      <w:lvlText w:val="%1."/>
      <w:lvlJc w:val="left"/>
      <w:pPr>
        <w:ind w:left="0" w:hanging="247"/>
      </w:pPr>
      <w:rPr>
        <w:rFonts w:ascii="Arial" w:eastAsia="Arial" w:hAnsi="Arial" w:hint="default"/>
        <w:w w:val="99"/>
        <w:sz w:val="20"/>
        <w:szCs w:val="20"/>
      </w:rPr>
    </w:lvl>
    <w:lvl w:ilvl="1" w:tplc="DE285FB4">
      <w:start w:val="1"/>
      <w:numFmt w:val="bullet"/>
      <w:lvlText w:val="•"/>
      <w:lvlJc w:val="left"/>
      <w:pPr>
        <w:ind w:left="948" w:hanging="247"/>
      </w:pPr>
      <w:rPr>
        <w:rFonts w:hint="default"/>
      </w:rPr>
    </w:lvl>
    <w:lvl w:ilvl="2" w:tplc="D6B45A72">
      <w:start w:val="1"/>
      <w:numFmt w:val="bullet"/>
      <w:lvlText w:val="•"/>
      <w:lvlJc w:val="left"/>
      <w:pPr>
        <w:ind w:left="1896" w:hanging="247"/>
      </w:pPr>
      <w:rPr>
        <w:rFonts w:hint="default"/>
      </w:rPr>
    </w:lvl>
    <w:lvl w:ilvl="3" w:tplc="578CF0F6">
      <w:start w:val="1"/>
      <w:numFmt w:val="bullet"/>
      <w:lvlText w:val="•"/>
      <w:lvlJc w:val="left"/>
      <w:pPr>
        <w:ind w:left="2844" w:hanging="247"/>
      </w:pPr>
      <w:rPr>
        <w:rFonts w:hint="default"/>
      </w:rPr>
    </w:lvl>
    <w:lvl w:ilvl="4" w:tplc="D60630C0">
      <w:start w:val="1"/>
      <w:numFmt w:val="bullet"/>
      <w:lvlText w:val="•"/>
      <w:lvlJc w:val="left"/>
      <w:pPr>
        <w:ind w:left="3792" w:hanging="247"/>
      </w:pPr>
      <w:rPr>
        <w:rFonts w:hint="default"/>
      </w:rPr>
    </w:lvl>
    <w:lvl w:ilvl="5" w:tplc="B6660642">
      <w:start w:val="1"/>
      <w:numFmt w:val="bullet"/>
      <w:lvlText w:val="•"/>
      <w:lvlJc w:val="left"/>
      <w:pPr>
        <w:ind w:left="4740" w:hanging="247"/>
      </w:pPr>
      <w:rPr>
        <w:rFonts w:hint="default"/>
      </w:rPr>
    </w:lvl>
    <w:lvl w:ilvl="6" w:tplc="4C024BAA">
      <w:start w:val="1"/>
      <w:numFmt w:val="bullet"/>
      <w:lvlText w:val="•"/>
      <w:lvlJc w:val="left"/>
      <w:pPr>
        <w:ind w:left="5688" w:hanging="247"/>
      </w:pPr>
      <w:rPr>
        <w:rFonts w:hint="default"/>
      </w:rPr>
    </w:lvl>
    <w:lvl w:ilvl="7" w:tplc="0FBE29DC">
      <w:start w:val="1"/>
      <w:numFmt w:val="bullet"/>
      <w:lvlText w:val="•"/>
      <w:lvlJc w:val="left"/>
      <w:pPr>
        <w:ind w:left="6636" w:hanging="247"/>
      </w:pPr>
      <w:rPr>
        <w:rFonts w:hint="default"/>
      </w:rPr>
    </w:lvl>
    <w:lvl w:ilvl="8" w:tplc="676028CC">
      <w:start w:val="1"/>
      <w:numFmt w:val="bullet"/>
      <w:lvlText w:val="•"/>
      <w:lvlJc w:val="left"/>
      <w:pPr>
        <w:ind w:left="7584" w:hanging="247"/>
      </w:pPr>
      <w:rPr>
        <w:rFonts w:hint="default"/>
      </w:rPr>
    </w:lvl>
  </w:abstractNum>
  <w:abstractNum w:abstractNumId="134" w15:restartNumberingAfterBreak="0">
    <w:nsid w:val="3164039A"/>
    <w:multiLevelType w:val="hybridMultilevel"/>
    <w:tmpl w:val="B4744E7C"/>
    <w:lvl w:ilvl="0" w:tplc="5776C046">
      <w:start w:val="1"/>
      <w:numFmt w:val="decimal"/>
      <w:lvlText w:val="%1."/>
      <w:lvlJc w:val="left"/>
      <w:pPr>
        <w:ind w:left="0" w:hanging="221"/>
      </w:pPr>
      <w:rPr>
        <w:rFonts w:ascii="Arial" w:eastAsia="Arial" w:hAnsi="Arial" w:hint="default"/>
        <w:w w:val="99"/>
        <w:sz w:val="20"/>
        <w:szCs w:val="20"/>
      </w:rPr>
    </w:lvl>
    <w:lvl w:ilvl="1" w:tplc="F3C6B3EA">
      <w:start w:val="1"/>
      <w:numFmt w:val="bullet"/>
      <w:lvlText w:val="•"/>
      <w:lvlJc w:val="left"/>
      <w:pPr>
        <w:ind w:left="948" w:hanging="221"/>
      </w:pPr>
      <w:rPr>
        <w:rFonts w:hint="default"/>
      </w:rPr>
    </w:lvl>
    <w:lvl w:ilvl="2" w:tplc="CCB8448C">
      <w:start w:val="1"/>
      <w:numFmt w:val="bullet"/>
      <w:lvlText w:val="•"/>
      <w:lvlJc w:val="left"/>
      <w:pPr>
        <w:ind w:left="1896" w:hanging="221"/>
      </w:pPr>
      <w:rPr>
        <w:rFonts w:hint="default"/>
      </w:rPr>
    </w:lvl>
    <w:lvl w:ilvl="3" w:tplc="304E7FBA">
      <w:start w:val="1"/>
      <w:numFmt w:val="bullet"/>
      <w:lvlText w:val="•"/>
      <w:lvlJc w:val="left"/>
      <w:pPr>
        <w:ind w:left="2844" w:hanging="221"/>
      </w:pPr>
      <w:rPr>
        <w:rFonts w:hint="default"/>
      </w:rPr>
    </w:lvl>
    <w:lvl w:ilvl="4" w:tplc="8068BE18">
      <w:start w:val="1"/>
      <w:numFmt w:val="bullet"/>
      <w:lvlText w:val="•"/>
      <w:lvlJc w:val="left"/>
      <w:pPr>
        <w:ind w:left="3792" w:hanging="221"/>
      </w:pPr>
      <w:rPr>
        <w:rFonts w:hint="default"/>
      </w:rPr>
    </w:lvl>
    <w:lvl w:ilvl="5" w:tplc="4468C516">
      <w:start w:val="1"/>
      <w:numFmt w:val="bullet"/>
      <w:lvlText w:val="•"/>
      <w:lvlJc w:val="left"/>
      <w:pPr>
        <w:ind w:left="4740" w:hanging="221"/>
      </w:pPr>
      <w:rPr>
        <w:rFonts w:hint="default"/>
      </w:rPr>
    </w:lvl>
    <w:lvl w:ilvl="6" w:tplc="5948A538">
      <w:start w:val="1"/>
      <w:numFmt w:val="bullet"/>
      <w:lvlText w:val="•"/>
      <w:lvlJc w:val="left"/>
      <w:pPr>
        <w:ind w:left="5688" w:hanging="221"/>
      </w:pPr>
      <w:rPr>
        <w:rFonts w:hint="default"/>
      </w:rPr>
    </w:lvl>
    <w:lvl w:ilvl="7" w:tplc="FC607C12">
      <w:start w:val="1"/>
      <w:numFmt w:val="bullet"/>
      <w:lvlText w:val="•"/>
      <w:lvlJc w:val="left"/>
      <w:pPr>
        <w:ind w:left="6636" w:hanging="221"/>
      </w:pPr>
      <w:rPr>
        <w:rFonts w:hint="default"/>
      </w:rPr>
    </w:lvl>
    <w:lvl w:ilvl="8" w:tplc="4C328004">
      <w:start w:val="1"/>
      <w:numFmt w:val="bullet"/>
      <w:lvlText w:val="•"/>
      <w:lvlJc w:val="left"/>
      <w:pPr>
        <w:ind w:left="7584" w:hanging="221"/>
      </w:pPr>
      <w:rPr>
        <w:rFonts w:hint="default"/>
      </w:rPr>
    </w:lvl>
  </w:abstractNum>
  <w:abstractNum w:abstractNumId="135" w15:restartNumberingAfterBreak="0">
    <w:nsid w:val="31BD5474"/>
    <w:multiLevelType w:val="hybridMultilevel"/>
    <w:tmpl w:val="80082A62"/>
    <w:lvl w:ilvl="0" w:tplc="4AF4E756">
      <w:start w:val="1"/>
      <w:numFmt w:val="decimal"/>
      <w:lvlText w:val="%1."/>
      <w:lvlJc w:val="left"/>
      <w:pPr>
        <w:ind w:left="0" w:hanging="236"/>
      </w:pPr>
      <w:rPr>
        <w:rFonts w:ascii="Arial" w:eastAsia="Arial" w:hAnsi="Arial" w:hint="default"/>
        <w:w w:val="99"/>
        <w:sz w:val="20"/>
        <w:szCs w:val="20"/>
      </w:rPr>
    </w:lvl>
    <w:lvl w:ilvl="1" w:tplc="8BA81D28">
      <w:start w:val="1"/>
      <w:numFmt w:val="bullet"/>
      <w:lvlText w:val="•"/>
      <w:lvlJc w:val="left"/>
      <w:pPr>
        <w:ind w:left="948" w:hanging="236"/>
      </w:pPr>
      <w:rPr>
        <w:rFonts w:hint="default"/>
      </w:rPr>
    </w:lvl>
    <w:lvl w:ilvl="2" w:tplc="0DEA1FBC">
      <w:start w:val="1"/>
      <w:numFmt w:val="bullet"/>
      <w:lvlText w:val="•"/>
      <w:lvlJc w:val="left"/>
      <w:pPr>
        <w:ind w:left="1896" w:hanging="236"/>
      </w:pPr>
      <w:rPr>
        <w:rFonts w:hint="default"/>
      </w:rPr>
    </w:lvl>
    <w:lvl w:ilvl="3" w:tplc="DAFA6B32">
      <w:start w:val="1"/>
      <w:numFmt w:val="bullet"/>
      <w:lvlText w:val="•"/>
      <w:lvlJc w:val="left"/>
      <w:pPr>
        <w:ind w:left="2844" w:hanging="236"/>
      </w:pPr>
      <w:rPr>
        <w:rFonts w:hint="default"/>
      </w:rPr>
    </w:lvl>
    <w:lvl w:ilvl="4" w:tplc="B6464AB6">
      <w:start w:val="1"/>
      <w:numFmt w:val="bullet"/>
      <w:lvlText w:val="•"/>
      <w:lvlJc w:val="left"/>
      <w:pPr>
        <w:ind w:left="3792" w:hanging="236"/>
      </w:pPr>
      <w:rPr>
        <w:rFonts w:hint="default"/>
      </w:rPr>
    </w:lvl>
    <w:lvl w:ilvl="5" w:tplc="BA6AE42E">
      <w:start w:val="1"/>
      <w:numFmt w:val="bullet"/>
      <w:lvlText w:val="•"/>
      <w:lvlJc w:val="left"/>
      <w:pPr>
        <w:ind w:left="4740" w:hanging="236"/>
      </w:pPr>
      <w:rPr>
        <w:rFonts w:hint="default"/>
      </w:rPr>
    </w:lvl>
    <w:lvl w:ilvl="6" w:tplc="42F89298">
      <w:start w:val="1"/>
      <w:numFmt w:val="bullet"/>
      <w:lvlText w:val="•"/>
      <w:lvlJc w:val="left"/>
      <w:pPr>
        <w:ind w:left="5688" w:hanging="236"/>
      </w:pPr>
      <w:rPr>
        <w:rFonts w:hint="default"/>
      </w:rPr>
    </w:lvl>
    <w:lvl w:ilvl="7" w:tplc="4E1E35F6">
      <w:start w:val="1"/>
      <w:numFmt w:val="bullet"/>
      <w:lvlText w:val="•"/>
      <w:lvlJc w:val="left"/>
      <w:pPr>
        <w:ind w:left="6636" w:hanging="236"/>
      </w:pPr>
      <w:rPr>
        <w:rFonts w:hint="default"/>
      </w:rPr>
    </w:lvl>
    <w:lvl w:ilvl="8" w:tplc="91FAB858">
      <w:start w:val="1"/>
      <w:numFmt w:val="bullet"/>
      <w:lvlText w:val="•"/>
      <w:lvlJc w:val="left"/>
      <w:pPr>
        <w:ind w:left="7584" w:hanging="236"/>
      </w:pPr>
      <w:rPr>
        <w:rFonts w:hint="default"/>
      </w:rPr>
    </w:lvl>
  </w:abstractNum>
  <w:abstractNum w:abstractNumId="136" w15:restartNumberingAfterBreak="0">
    <w:nsid w:val="31FF3B39"/>
    <w:multiLevelType w:val="hybridMultilevel"/>
    <w:tmpl w:val="9126EC08"/>
    <w:lvl w:ilvl="0" w:tplc="8110D834">
      <w:start w:val="1"/>
      <w:numFmt w:val="decimal"/>
      <w:lvlText w:val="%1."/>
      <w:lvlJc w:val="left"/>
      <w:pPr>
        <w:ind w:left="0" w:hanging="221"/>
      </w:pPr>
      <w:rPr>
        <w:rFonts w:ascii="Arial" w:eastAsia="Arial" w:hAnsi="Arial" w:hint="default"/>
        <w:w w:val="99"/>
        <w:sz w:val="20"/>
        <w:szCs w:val="20"/>
      </w:rPr>
    </w:lvl>
    <w:lvl w:ilvl="1" w:tplc="FACAABB2">
      <w:start w:val="1"/>
      <w:numFmt w:val="bullet"/>
      <w:lvlText w:val="•"/>
      <w:lvlJc w:val="left"/>
      <w:pPr>
        <w:ind w:left="948" w:hanging="221"/>
      </w:pPr>
      <w:rPr>
        <w:rFonts w:hint="default"/>
      </w:rPr>
    </w:lvl>
    <w:lvl w:ilvl="2" w:tplc="4954AFA6">
      <w:start w:val="1"/>
      <w:numFmt w:val="bullet"/>
      <w:lvlText w:val="•"/>
      <w:lvlJc w:val="left"/>
      <w:pPr>
        <w:ind w:left="1896" w:hanging="221"/>
      </w:pPr>
      <w:rPr>
        <w:rFonts w:hint="default"/>
      </w:rPr>
    </w:lvl>
    <w:lvl w:ilvl="3" w:tplc="ECF28D62">
      <w:start w:val="1"/>
      <w:numFmt w:val="bullet"/>
      <w:lvlText w:val="•"/>
      <w:lvlJc w:val="left"/>
      <w:pPr>
        <w:ind w:left="2844" w:hanging="221"/>
      </w:pPr>
      <w:rPr>
        <w:rFonts w:hint="default"/>
      </w:rPr>
    </w:lvl>
    <w:lvl w:ilvl="4" w:tplc="51F20FA2">
      <w:start w:val="1"/>
      <w:numFmt w:val="bullet"/>
      <w:lvlText w:val="•"/>
      <w:lvlJc w:val="left"/>
      <w:pPr>
        <w:ind w:left="3792" w:hanging="221"/>
      </w:pPr>
      <w:rPr>
        <w:rFonts w:hint="default"/>
      </w:rPr>
    </w:lvl>
    <w:lvl w:ilvl="5" w:tplc="34AE3FE4">
      <w:start w:val="1"/>
      <w:numFmt w:val="bullet"/>
      <w:lvlText w:val="•"/>
      <w:lvlJc w:val="left"/>
      <w:pPr>
        <w:ind w:left="4740" w:hanging="221"/>
      </w:pPr>
      <w:rPr>
        <w:rFonts w:hint="default"/>
      </w:rPr>
    </w:lvl>
    <w:lvl w:ilvl="6" w:tplc="5FDCF956">
      <w:start w:val="1"/>
      <w:numFmt w:val="bullet"/>
      <w:lvlText w:val="•"/>
      <w:lvlJc w:val="left"/>
      <w:pPr>
        <w:ind w:left="5688" w:hanging="221"/>
      </w:pPr>
      <w:rPr>
        <w:rFonts w:hint="default"/>
      </w:rPr>
    </w:lvl>
    <w:lvl w:ilvl="7" w:tplc="DF1CC04A">
      <w:start w:val="1"/>
      <w:numFmt w:val="bullet"/>
      <w:lvlText w:val="•"/>
      <w:lvlJc w:val="left"/>
      <w:pPr>
        <w:ind w:left="6636" w:hanging="221"/>
      </w:pPr>
      <w:rPr>
        <w:rFonts w:hint="default"/>
      </w:rPr>
    </w:lvl>
    <w:lvl w:ilvl="8" w:tplc="8892E304">
      <w:start w:val="1"/>
      <w:numFmt w:val="bullet"/>
      <w:lvlText w:val="•"/>
      <w:lvlJc w:val="left"/>
      <w:pPr>
        <w:ind w:left="7584" w:hanging="221"/>
      </w:pPr>
      <w:rPr>
        <w:rFonts w:hint="default"/>
      </w:rPr>
    </w:lvl>
  </w:abstractNum>
  <w:abstractNum w:abstractNumId="137" w15:restartNumberingAfterBreak="0">
    <w:nsid w:val="328835FB"/>
    <w:multiLevelType w:val="hybridMultilevel"/>
    <w:tmpl w:val="A314BF18"/>
    <w:lvl w:ilvl="0" w:tplc="94587D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4056F68"/>
    <w:multiLevelType w:val="hybridMultilevel"/>
    <w:tmpl w:val="5F14EC6C"/>
    <w:lvl w:ilvl="0" w:tplc="79F4206E">
      <w:start w:val="1"/>
      <w:numFmt w:val="decimal"/>
      <w:lvlText w:val="%1."/>
      <w:lvlJc w:val="left"/>
      <w:pPr>
        <w:ind w:left="0" w:hanging="228"/>
      </w:pPr>
      <w:rPr>
        <w:rFonts w:ascii="Arial" w:eastAsia="Arial" w:hAnsi="Arial" w:hint="default"/>
        <w:w w:val="99"/>
        <w:sz w:val="20"/>
        <w:szCs w:val="20"/>
      </w:rPr>
    </w:lvl>
    <w:lvl w:ilvl="1" w:tplc="9F6EAE32">
      <w:start w:val="1"/>
      <w:numFmt w:val="bullet"/>
      <w:lvlText w:val="•"/>
      <w:lvlJc w:val="left"/>
      <w:pPr>
        <w:ind w:left="948" w:hanging="228"/>
      </w:pPr>
      <w:rPr>
        <w:rFonts w:hint="default"/>
      </w:rPr>
    </w:lvl>
    <w:lvl w:ilvl="2" w:tplc="30EA092E">
      <w:start w:val="1"/>
      <w:numFmt w:val="bullet"/>
      <w:lvlText w:val="•"/>
      <w:lvlJc w:val="left"/>
      <w:pPr>
        <w:ind w:left="1896" w:hanging="228"/>
      </w:pPr>
      <w:rPr>
        <w:rFonts w:hint="default"/>
      </w:rPr>
    </w:lvl>
    <w:lvl w:ilvl="3" w:tplc="838E72E4">
      <w:start w:val="1"/>
      <w:numFmt w:val="bullet"/>
      <w:lvlText w:val="•"/>
      <w:lvlJc w:val="left"/>
      <w:pPr>
        <w:ind w:left="2844" w:hanging="228"/>
      </w:pPr>
      <w:rPr>
        <w:rFonts w:hint="default"/>
      </w:rPr>
    </w:lvl>
    <w:lvl w:ilvl="4" w:tplc="FFDE73B4">
      <w:start w:val="1"/>
      <w:numFmt w:val="bullet"/>
      <w:lvlText w:val="•"/>
      <w:lvlJc w:val="left"/>
      <w:pPr>
        <w:ind w:left="3792" w:hanging="228"/>
      </w:pPr>
      <w:rPr>
        <w:rFonts w:hint="default"/>
      </w:rPr>
    </w:lvl>
    <w:lvl w:ilvl="5" w:tplc="2CF634DA">
      <w:start w:val="1"/>
      <w:numFmt w:val="bullet"/>
      <w:lvlText w:val="•"/>
      <w:lvlJc w:val="left"/>
      <w:pPr>
        <w:ind w:left="4740" w:hanging="228"/>
      </w:pPr>
      <w:rPr>
        <w:rFonts w:hint="default"/>
      </w:rPr>
    </w:lvl>
    <w:lvl w:ilvl="6" w:tplc="1C2E652C">
      <w:start w:val="1"/>
      <w:numFmt w:val="bullet"/>
      <w:lvlText w:val="•"/>
      <w:lvlJc w:val="left"/>
      <w:pPr>
        <w:ind w:left="5688" w:hanging="228"/>
      </w:pPr>
      <w:rPr>
        <w:rFonts w:hint="default"/>
      </w:rPr>
    </w:lvl>
    <w:lvl w:ilvl="7" w:tplc="C30C38AE">
      <w:start w:val="1"/>
      <w:numFmt w:val="bullet"/>
      <w:lvlText w:val="•"/>
      <w:lvlJc w:val="left"/>
      <w:pPr>
        <w:ind w:left="6636" w:hanging="228"/>
      </w:pPr>
      <w:rPr>
        <w:rFonts w:hint="default"/>
      </w:rPr>
    </w:lvl>
    <w:lvl w:ilvl="8" w:tplc="CA8CFCC4">
      <w:start w:val="1"/>
      <w:numFmt w:val="bullet"/>
      <w:lvlText w:val="•"/>
      <w:lvlJc w:val="left"/>
      <w:pPr>
        <w:ind w:left="7584" w:hanging="228"/>
      </w:pPr>
      <w:rPr>
        <w:rFonts w:hint="default"/>
      </w:rPr>
    </w:lvl>
  </w:abstractNum>
  <w:abstractNum w:abstractNumId="139" w15:restartNumberingAfterBreak="0">
    <w:nsid w:val="34590A5C"/>
    <w:multiLevelType w:val="multilevel"/>
    <w:tmpl w:val="AA9A7C98"/>
    <w:lvl w:ilvl="0">
      <w:start w:val="1"/>
      <w:numFmt w:val="decimal"/>
      <w:pStyle w:val="ListBullet2"/>
      <w:lvlText w:val="%1."/>
      <w:lvlJc w:val="left"/>
      <w:pPr>
        <w:ind w:left="100" w:hanging="238"/>
      </w:pPr>
      <w:rPr>
        <w:rFonts w:ascii="Arial" w:eastAsia="Arial" w:hAnsi="Arial" w:cs="Arial" w:hint="default"/>
        <w:w w:val="99"/>
        <w:sz w:val="20"/>
        <w:szCs w:val="20"/>
      </w:rPr>
    </w:lvl>
    <w:lvl w:ilvl="1">
      <w:start w:val="1"/>
      <w:numFmt w:val="decimal"/>
      <w:lvlText w:val="%1.%2."/>
      <w:lvlJc w:val="left"/>
      <w:pPr>
        <w:ind w:left="100" w:hanging="449"/>
      </w:pPr>
      <w:rPr>
        <w:rFonts w:ascii="Arial" w:eastAsia="Arial" w:hAnsi="Arial" w:cs="Arial" w:hint="default"/>
        <w:spacing w:val="-1"/>
        <w:w w:val="99"/>
        <w:sz w:val="20"/>
        <w:szCs w:val="20"/>
      </w:rPr>
    </w:lvl>
    <w:lvl w:ilvl="2">
      <w:numFmt w:val="bullet"/>
      <w:lvlText w:val="•"/>
      <w:lvlJc w:val="left"/>
      <w:pPr>
        <w:ind w:left="2008" w:hanging="449"/>
      </w:pPr>
    </w:lvl>
    <w:lvl w:ilvl="3">
      <w:numFmt w:val="bullet"/>
      <w:lvlText w:val="•"/>
      <w:lvlJc w:val="left"/>
      <w:pPr>
        <w:ind w:left="2962" w:hanging="449"/>
      </w:pPr>
    </w:lvl>
    <w:lvl w:ilvl="4">
      <w:numFmt w:val="bullet"/>
      <w:lvlText w:val="•"/>
      <w:lvlJc w:val="left"/>
      <w:pPr>
        <w:ind w:left="3916" w:hanging="449"/>
      </w:pPr>
    </w:lvl>
    <w:lvl w:ilvl="5">
      <w:numFmt w:val="bullet"/>
      <w:lvlText w:val="•"/>
      <w:lvlJc w:val="left"/>
      <w:pPr>
        <w:ind w:left="4870" w:hanging="449"/>
      </w:pPr>
    </w:lvl>
    <w:lvl w:ilvl="6">
      <w:numFmt w:val="bullet"/>
      <w:lvlText w:val="•"/>
      <w:lvlJc w:val="left"/>
      <w:pPr>
        <w:ind w:left="5824" w:hanging="449"/>
      </w:pPr>
    </w:lvl>
    <w:lvl w:ilvl="7">
      <w:numFmt w:val="bullet"/>
      <w:lvlText w:val="•"/>
      <w:lvlJc w:val="left"/>
      <w:pPr>
        <w:ind w:left="6778" w:hanging="449"/>
      </w:pPr>
    </w:lvl>
    <w:lvl w:ilvl="8">
      <w:numFmt w:val="bullet"/>
      <w:lvlText w:val="•"/>
      <w:lvlJc w:val="left"/>
      <w:pPr>
        <w:ind w:left="7732" w:hanging="449"/>
      </w:pPr>
    </w:lvl>
  </w:abstractNum>
  <w:abstractNum w:abstractNumId="140" w15:restartNumberingAfterBreak="0">
    <w:nsid w:val="34F027C0"/>
    <w:multiLevelType w:val="hybridMultilevel"/>
    <w:tmpl w:val="63C62854"/>
    <w:lvl w:ilvl="0" w:tplc="848A02FE">
      <w:start w:val="1"/>
      <w:numFmt w:val="decimal"/>
      <w:lvlText w:val="%1."/>
      <w:lvlJc w:val="left"/>
      <w:pPr>
        <w:ind w:left="0" w:hanging="221"/>
      </w:pPr>
      <w:rPr>
        <w:rFonts w:ascii="Arial" w:eastAsia="Arial" w:hAnsi="Arial" w:hint="default"/>
        <w:w w:val="99"/>
        <w:sz w:val="20"/>
        <w:szCs w:val="20"/>
      </w:rPr>
    </w:lvl>
    <w:lvl w:ilvl="1" w:tplc="1EBC5666">
      <w:start w:val="1"/>
      <w:numFmt w:val="bullet"/>
      <w:lvlText w:val="•"/>
      <w:lvlJc w:val="left"/>
      <w:pPr>
        <w:ind w:left="948" w:hanging="221"/>
      </w:pPr>
      <w:rPr>
        <w:rFonts w:hint="default"/>
      </w:rPr>
    </w:lvl>
    <w:lvl w:ilvl="2" w:tplc="FCD40326">
      <w:start w:val="1"/>
      <w:numFmt w:val="bullet"/>
      <w:lvlText w:val="•"/>
      <w:lvlJc w:val="left"/>
      <w:pPr>
        <w:ind w:left="1896" w:hanging="221"/>
      </w:pPr>
      <w:rPr>
        <w:rFonts w:hint="default"/>
      </w:rPr>
    </w:lvl>
    <w:lvl w:ilvl="3" w:tplc="3A3C712E">
      <w:start w:val="1"/>
      <w:numFmt w:val="bullet"/>
      <w:lvlText w:val="•"/>
      <w:lvlJc w:val="left"/>
      <w:pPr>
        <w:ind w:left="2844" w:hanging="221"/>
      </w:pPr>
      <w:rPr>
        <w:rFonts w:hint="default"/>
      </w:rPr>
    </w:lvl>
    <w:lvl w:ilvl="4" w:tplc="6F36F9E6">
      <w:start w:val="1"/>
      <w:numFmt w:val="bullet"/>
      <w:lvlText w:val="•"/>
      <w:lvlJc w:val="left"/>
      <w:pPr>
        <w:ind w:left="3792" w:hanging="221"/>
      </w:pPr>
      <w:rPr>
        <w:rFonts w:hint="default"/>
      </w:rPr>
    </w:lvl>
    <w:lvl w:ilvl="5" w:tplc="863C55D4">
      <w:start w:val="1"/>
      <w:numFmt w:val="bullet"/>
      <w:lvlText w:val="•"/>
      <w:lvlJc w:val="left"/>
      <w:pPr>
        <w:ind w:left="4740" w:hanging="221"/>
      </w:pPr>
      <w:rPr>
        <w:rFonts w:hint="default"/>
      </w:rPr>
    </w:lvl>
    <w:lvl w:ilvl="6" w:tplc="26725E46">
      <w:start w:val="1"/>
      <w:numFmt w:val="bullet"/>
      <w:lvlText w:val="•"/>
      <w:lvlJc w:val="left"/>
      <w:pPr>
        <w:ind w:left="5688" w:hanging="221"/>
      </w:pPr>
      <w:rPr>
        <w:rFonts w:hint="default"/>
      </w:rPr>
    </w:lvl>
    <w:lvl w:ilvl="7" w:tplc="0562FB18">
      <w:start w:val="1"/>
      <w:numFmt w:val="bullet"/>
      <w:lvlText w:val="•"/>
      <w:lvlJc w:val="left"/>
      <w:pPr>
        <w:ind w:left="6636" w:hanging="221"/>
      </w:pPr>
      <w:rPr>
        <w:rFonts w:hint="default"/>
      </w:rPr>
    </w:lvl>
    <w:lvl w:ilvl="8" w:tplc="6C1AB8E4">
      <w:start w:val="1"/>
      <w:numFmt w:val="bullet"/>
      <w:lvlText w:val="•"/>
      <w:lvlJc w:val="left"/>
      <w:pPr>
        <w:ind w:left="7584" w:hanging="221"/>
      </w:pPr>
      <w:rPr>
        <w:rFonts w:hint="default"/>
      </w:rPr>
    </w:lvl>
  </w:abstractNum>
  <w:abstractNum w:abstractNumId="141" w15:restartNumberingAfterBreak="0">
    <w:nsid w:val="35134E66"/>
    <w:multiLevelType w:val="hybridMultilevel"/>
    <w:tmpl w:val="C3E01FEA"/>
    <w:lvl w:ilvl="0" w:tplc="A518303C">
      <w:start w:val="1"/>
      <w:numFmt w:val="decimal"/>
      <w:lvlText w:val="%1."/>
      <w:lvlJc w:val="left"/>
      <w:pPr>
        <w:ind w:left="0" w:hanging="233"/>
      </w:pPr>
      <w:rPr>
        <w:rFonts w:ascii="Arial" w:eastAsia="Arial" w:hAnsi="Arial" w:hint="default"/>
        <w:w w:val="99"/>
        <w:sz w:val="20"/>
        <w:szCs w:val="20"/>
      </w:rPr>
    </w:lvl>
    <w:lvl w:ilvl="1" w:tplc="E6BA048E">
      <w:start w:val="1"/>
      <w:numFmt w:val="bullet"/>
      <w:lvlText w:val="•"/>
      <w:lvlJc w:val="left"/>
      <w:pPr>
        <w:ind w:left="948" w:hanging="233"/>
      </w:pPr>
      <w:rPr>
        <w:rFonts w:hint="default"/>
      </w:rPr>
    </w:lvl>
    <w:lvl w:ilvl="2" w:tplc="0FF44284">
      <w:start w:val="1"/>
      <w:numFmt w:val="bullet"/>
      <w:lvlText w:val="•"/>
      <w:lvlJc w:val="left"/>
      <w:pPr>
        <w:ind w:left="1896" w:hanging="233"/>
      </w:pPr>
      <w:rPr>
        <w:rFonts w:hint="default"/>
      </w:rPr>
    </w:lvl>
    <w:lvl w:ilvl="3" w:tplc="2AA8D6BC">
      <w:start w:val="1"/>
      <w:numFmt w:val="bullet"/>
      <w:lvlText w:val="•"/>
      <w:lvlJc w:val="left"/>
      <w:pPr>
        <w:ind w:left="2844" w:hanging="233"/>
      </w:pPr>
      <w:rPr>
        <w:rFonts w:hint="default"/>
      </w:rPr>
    </w:lvl>
    <w:lvl w:ilvl="4" w:tplc="6C6CDA8C">
      <w:start w:val="1"/>
      <w:numFmt w:val="bullet"/>
      <w:lvlText w:val="•"/>
      <w:lvlJc w:val="left"/>
      <w:pPr>
        <w:ind w:left="3792" w:hanging="233"/>
      </w:pPr>
      <w:rPr>
        <w:rFonts w:hint="default"/>
      </w:rPr>
    </w:lvl>
    <w:lvl w:ilvl="5" w:tplc="E78C6246">
      <w:start w:val="1"/>
      <w:numFmt w:val="bullet"/>
      <w:lvlText w:val="•"/>
      <w:lvlJc w:val="left"/>
      <w:pPr>
        <w:ind w:left="4740" w:hanging="233"/>
      </w:pPr>
      <w:rPr>
        <w:rFonts w:hint="default"/>
      </w:rPr>
    </w:lvl>
    <w:lvl w:ilvl="6" w:tplc="76ECCFBE">
      <w:start w:val="1"/>
      <w:numFmt w:val="bullet"/>
      <w:lvlText w:val="•"/>
      <w:lvlJc w:val="left"/>
      <w:pPr>
        <w:ind w:left="5688" w:hanging="233"/>
      </w:pPr>
      <w:rPr>
        <w:rFonts w:hint="default"/>
      </w:rPr>
    </w:lvl>
    <w:lvl w:ilvl="7" w:tplc="3C6EB708">
      <w:start w:val="1"/>
      <w:numFmt w:val="bullet"/>
      <w:lvlText w:val="•"/>
      <w:lvlJc w:val="left"/>
      <w:pPr>
        <w:ind w:left="6636" w:hanging="233"/>
      </w:pPr>
      <w:rPr>
        <w:rFonts w:hint="default"/>
      </w:rPr>
    </w:lvl>
    <w:lvl w:ilvl="8" w:tplc="47D89BB8">
      <w:start w:val="1"/>
      <w:numFmt w:val="bullet"/>
      <w:lvlText w:val="•"/>
      <w:lvlJc w:val="left"/>
      <w:pPr>
        <w:ind w:left="7584" w:hanging="233"/>
      </w:pPr>
      <w:rPr>
        <w:rFonts w:hint="default"/>
      </w:rPr>
    </w:lvl>
  </w:abstractNum>
  <w:abstractNum w:abstractNumId="142" w15:restartNumberingAfterBreak="0">
    <w:nsid w:val="351B109B"/>
    <w:multiLevelType w:val="hybridMultilevel"/>
    <w:tmpl w:val="61C8D43A"/>
    <w:lvl w:ilvl="0" w:tplc="549EBC60">
      <w:start w:val="1"/>
      <w:numFmt w:val="decimal"/>
      <w:lvlText w:val="%1."/>
      <w:lvlJc w:val="left"/>
      <w:pPr>
        <w:ind w:left="0" w:hanging="238"/>
      </w:pPr>
      <w:rPr>
        <w:rFonts w:ascii="Arial" w:eastAsia="Arial" w:hAnsi="Arial" w:hint="default"/>
        <w:w w:val="99"/>
        <w:sz w:val="20"/>
        <w:szCs w:val="20"/>
      </w:rPr>
    </w:lvl>
    <w:lvl w:ilvl="1" w:tplc="2D740F7E">
      <w:start w:val="1"/>
      <w:numFmt w:val="bullet"/>
      <w:lvlText w:val="•"/>
      <w:lvlJc w:val="left"/>
      <w:pPr>
        <w:ind w:left="948" w:hanging="238"/>
      </w:pPr>
      <w:rPr>
        <w:rFonts w:hint="default"/>
      </w:rPr>
    </w:lvl>
    <w:lvl w:ilvl="2" w:tplc="BABAE972">
      <w:start w:val="1"/>
      <w:numFmt w:val="bullet"/>
      <w:lvlText w:val="•"/>
      <w:lvlJc w:val="left"/>
      <w:pPr>
        <w:ind w:left="1896" w:hanging="238"/>
      </w:pPr>
      <w:rPr>
        <w:rFonts w:hint="default"/>
      </w:rPr>
    </w:lvl>
    <w:lvl w:ilvl="3" w:tplc="832E1450">
      <w:start w:val="1"/>
      <w:numFmt w:val="bullet"/>
      <w:lvlText w:val="•"/>
      <w:lvlJc w:val="left"/>
      <w:pPr>
        <w:ind w:left="2844" w:hanging="238"/>
      </w:pPr>
      <w:rPr>
        <w:rFonts w:hint="default"/>
      </w:rPr>
    </w:lvl>
    <w:lvl w:ilvl="4" w:tplc="A0600C5A">
      <w:start w:val="1"/>
      <w:numFmt w:val="bullet"/>
      <w:lvlText w:val="•"/>
      <w:lvlJc w:val="left"/>
      <w:pPr>
        <w:ind w:left="3792" w:hanging="238"/>
      </w:pPr>
      <w:rPr>
        <w:rFonts w:hint="default"/>
      </w:rPr>
    </w:lvl>
    <w:lvl w:ilvl="5" w:tplc="34283B30">
      <w:start w:val="1"/>
      <w:numFmt w:val="bullet"/>
      <w:lvlText w:val="•"/>
      <w:lvlJc w:val="left"/>
      <w:pPr>
        <w:ind w:left="4740" w:hanging="238"/>
      </w:pPr>
      <w:rPr>
        <w:rFonts w:hint="default"/>
      </w:rPr>
    </w:lvl>
    <w:lvl w:ilvl="6" w:tplc="E9C83B86">
      <w:start w:val="1"/>
      <w:numFmt w:val="bullet"/>
      <w:lvlText w:val="•"/>
      <w:lvlJc w:val="left"/>
      <w:pPr>
        <w:ind w:left="5688" w:hanging="238"/>
      </w:pPr>
      <w:rPr>
        <w:rFonts w:hint="default"/>
      </w:rPr>
    </w:lvl>
    <w:lvl w:ilvl="7" w:tplc="089458F8">
      <w:start w:val="1"/>
      <w:numFmt w:val="bullet"/>
      <w:lvlText w:val="•"/>
      <w:lvlJc w:val="left"/>
      <w:pPr>
        <w:ind w:left="6636" w:hanging="238"/>
      </w:pPr>
      <w:rPr>
        <w:rFonts w:hint="default"/>
      </w:rPr>
    </w:lvl>
    <w:lvl w:ilvl="8" w:tplc="79226A04">
      <w:start w:val="1"/>
      <w:numFmt w:val="bullet"/>
      <w:lvlText w:val="•"/>
      <w:lvlJc w:val="left"/>
      <w:pPr>
        <w:ind w:left="7584" w:hanging="238"/>
      </w:pPr>
      <w:rPr>
        <w:rFonts w:hint="default"/>
      </w:rPr>
    </w:lvl>
  </w:abstractNum>
  <w:abstractNum w:abstractNumId="143" w15:restartNumberingAfterBreak="0">
    <w:nsid w:val="35AE1065"/>
    <w:multiLevelType w:val="hybridMultilevel"/>
    <w:tmpl w:val="5546BE60"/>
    <w:lvl w:ilvl="0" w:tplc="2402E878">
      <w:start w:val="1"/>
      <w:numFmt w:val="decimal"/>
      <w:lvlText w:val="%1."/>
      <w:lvlJc w:val="left"/>
      <w:pPr>
        <w:ind w:left="0" w:hanging="223"/>
      </w:pPr>
      <w:rPr>
        <w:rFonts w:ascii="Arial" w:eastAsia="Arial" w:hAnsi="Arial" w:hint="default"/>
        <w:w w:val="99"/>
        <w:sz w:val="20"/>
        <w:szCs w:val="20"/>
      </w:rPr>
    </w:lvl>
    <w:lvl w:ilvl="1" w:tplc="EEEA05FA">
      <w:start w:val="1"/>
      <w:numFmt w:val="bullet"/>
      <w:lvlText w:val="•"/>
      <w:lvlJc w:val="left"/>
      <w:pPr>
        <w:ind w:left="948" w:hanging="223"/>
      </w:pPr>
      <w:rPr>
        <w:rFonts w:hint="default"/>
      </w:rPr>
    </w:lvl>
    <w:lvl w:ilvl="2" w:tplc="C2361206">
      <w:start w:val="1"/>
      <w:numFmt w:val="bullet"/>
      <w:lvlText w:val="•"/>
      <w:lvlJc w:val="left"/>
      <w:pPr>
        <w:ind w:left="1896" w:hanging="223"/>
      </w:pPr>
      <w:rPr>
        <w:rFonts w:hint="default"/>
      </w:rPr>
    </w:lvl>
    <w:lvl w:ilvl="3" w:tplc="E10E975A">
      <w:start w:val="1"/>
      <w:numFmt w:val="bullet"/>
      <w:lvlText w:val="•"/>
      <w:lvlJc w:val="left"/>
      <w:pPr>
        <w:ind w:left="2844" w:hanging="223"/>
      </w:pPr>
      <w:rPr>
        <w:rFonts w:hint="default"/>
      </w:rPr>
    </w:lvl>
    <w:lvl w:ilvl="4" w:tplc="D640DE18">
      <w:start w:val="1"/>
      <w:numFmt w:val="bullet"/>
      <w:lvlText w:val="•"/>
      <w:lvlJc w:val="left"/>
      <w:pPr>
        <w:ind w:left="3792" w:hanging="223"/>
      </w:pPr>
      <w:rPr>
        <w:rFonts w:hint="default"/>
      </w:rPr>
    </w:lvl>
    <w:lvl w:ilvl="5" w:tplc="F12A6870">
      <w:start w:val="1"/>
      <w:numFmt w:val="bullet"/>
      <w:lvlText w:val="•"/>
      <w:lvlJc w:val="left"/>
      <w:pPr>
        <w:ind w:left="4740" w:hanging="223"/>
      </w:pPr>
      <w:rPr>
        <w:rFonts w:hint="default"/>
      </w:rPr>
    </w:lvl>
    <w:lvl w:ilvl="6" w:tplc="1EA64244">
      <w:start w:val="1"/>
      <w:numFmt w:val="bullet"/>
      <w:lvlText w:val="•"/>
      <w:lvlJc w:val="left"/>
      <w:pPr>
        <w:ind w:left="5688" w:hanging="223"/>
      </w:pPr>
      <w:rPr>
        <w:rFonts w:hint="default"/>
      </w:rPr>
    </w:lvl>
    <w:lvl w:ilvl="7" w:tplc="AD5C31F0">
      <w:start w:val="1"/>
      <w:numFmt w:val="bullet"/>
      <w:lvlText w:val="•"/>
      <w:lvlJc w:val="left"/>
      <w:pPr>
        <w:ind w:left="6636" w:hanging="223"/>
      </w:pPr>
      <w:rPr>
        <w:rFonts w:hint="default"/>
      </w:rPr>
    </w:lvl>
    <w:lvl w:ilvl="8" w:tplc="3972511E">
      <w:start w:val="1"/>
      <w:numFmt w:val="bullet"/>
      <w:lvlText w:val="•"/>
      <w:lvlJc w:val="left"/>
      <w:pPr>
        <w:ind w:left="7584" w:hanging="223"/>
      </w:pPr>
      <w:rPr>
        <w:rFonts w:hint="default"/>
      </w:rPr>
    </w:lvl>
  </w:abstractNum>
  <w:abstractNum w:abstractNumId="144" w15:restartNumberingAfterBreak="0">
    <w:nsid w:val="35E604C3"/>
    <w:multiLevelType w:val="hybridMultilevel"/>
    <w:tmpl w:val="BE08C706"/>
    <w:lvl w:ilvl="0" w:tplc="A9AE127E">
      <w:start w:val="1"/>
      <w:numFmt w:val="decimal"/>
      <w:lvlText w:val="%1."/>
      <w:lvlJc w:val="left"/>
      <w:pPr>
        <w:ind w:left="0" w:hanging="221"/>
      </w:pPr>
      <w:rPr>
        <w:rFonts w:ascii="Arial" w:eastAsia="Arial" w:hAnsi="Arial" w:hint="default"/>
        <w:w w:val="99"/>
        <w:sz w:val="20"/>
        <w:szCs w:val="20"/>
      </w:rPr>
    </w:lvl>
    <w:lvl w:ilvl="1" w:tplc="EE9695C4">
      <w:start w:val="1"/>
      <w:numFmt w:val="bullet"/>
      <w:lvlText w:val="•"/>
      <w:lvlJc w:val="left"/>
      <w:pPr>
        <w:ind w:left="948" w:hanging="221"/>
      </w:pPr>
      <w:rPr>
        <w:rFonts w:hint="default"/>
      </w:rPr>
    </w:lvl>
    <w:lvl w:ilvl="2" w:tplc="11844994">
      <w:start w:val="1"/>
      <w:numFmt w:val="bullet"/>
      <w:lvlText w:val="•"/>
      <w:lvlJc w:val="left"/>
      <w:pPr>
        <w:ind w:left="1896" w:hanging="221"/>
      </w:pPr>
      <w:rPr>
        <w:rFonts w:hint="default"/>
      </w:rPr>
    </w:lvl>
    <w:lvl w:ilvl="3" w:tplc="43743AE8">
      <w:start w:val="1"/>
      <w:numFmt w:val="bullet"/>
      <w:lvlText w:val="•"/>
      <w:lvlJc w:val="left"/>
      <w:pPr>
        <w:ind w:left="2844" w:hanging="221"/>
      </w:pPr>
      <w:rPr>
        <w:rFonts w:hint="default"/>
      </w:rPr>
    </w:lvl>
    <w:lvl w:ilvl="4" w:tplc="58B6D494">
      <w:start w:val="1"/>
      <w:numFmt w:val="bullet"/>
      <w:lvlText w:val="•"/>
      <w:lvlJc w:val="left"/>
      <w:pPr>
        <w:ind w:left="3792" w:hanging="221"/>
      </w:pPr>
      <w:rPr>
        <w:rFonts w:hint="default"/>
      </w:rPr>
    </w:lvl>
    <w:lvl w:ilvl="5" w:tplc="C5864B62">
      <w:start w:val="1"/>
      <w:numFmt w:val="bullet"/>
      <w:lvlText w:val="•"/>
      <w:lvlJc w:val="left"/>
      <w:pPr>
        <w:ind w:left="4740" w:hanging="221"/>
      </w:pPr>
      <w:rPr>
        <w:rFonts w:hint="default"/>
      </w:rPr>
    </w:lvl>
    <w:lvl w:ilvl="6" w:tplc="4120B250">
      <w:start w:val="1"/>
      <w:numFmt w:val="bullet"/>
      <w:lvlText w:val="•"/>
      <w:lvlJc w:val="left"/>
      <w:pPr>
        <w:ind w:left="5688" w:hanging="221"/>
      </w:pPr>
      <w:rPr>
        <w:rFonts w:hint="default"/>
      </w:rPr>
    </w:lvl>
    <w:lvl w:ilvl="7" w:tplc="3D287170">
      <w:start w:val="1"/>
      <w:numFmt w:val="bullet"/>
      <w:lvlText w:val="•"/>
      <w:lvlJc w:val="left"/>
      <w:pPr>
        <w:ind w:left="6636" w:hanging="221"/>
      </w:pPr>
      <w:rPr>
        <w:rFonts w:hint="default"/>
      </w:rPr>
    </w:lvl>
    <w:lvl w:ilvl="8" w:tplc="4DFC0D8C">
      <w:start w:val="1"/>
      <w:numFmt w:val="bullet"/>
      <w:lvlText w:val="•"/>
      <w:lvlJc w:val="left"/>
      <w:pPr>
        <w:ind w:left="7584" w:hanging="221"/>
      </w:pPr>
      <w:rPr>
        <w:rFonts w:hint="default"/>
      </w:rPr>
    </w:lvl>
  </w:abstractNum>
  <w:abstractNum w:abstractNumId="145" w15:restartNumberingAfterBreak="0">
    <w:nsid w:val="366758C0"/>
    <w:multiLevelType w:val="hybridMultilevel"/>
    <w:tmpl w:val="F65CE4D6"/>
    <w:lvl w:ilvl="0" w:tplc="9EF486DE">
      <w:start w:val="1"/>
      <w:numFmt w:val="decimal"/>
      <w:lvlText w:val="%1."/>
      <w:lvlJc w:val="left"/>
      <w:pPr>
        <w:ind w:left="0" w:hanging="238"/>
      </w:pPr>
      <w:rPr>
        <w:rFonts w:ascii="Arial" w:eastAsia="Arial" w:hAnsi="Arial" w:hint="default"/>
        <w:w w:val="99"/>
        <w:sz w:val="20"/>
        <w:szCs w:val="20"/>
      </w:rPr>
    </w:lvl>
    <w:lvl w:ilvl="1" w:tplc="837241B0">
      <w:start w:val="1"/>
      <w:numFmt w:val="bullet"/>
      <w:lvlText w:val="•"/>
      <w:lvlJc w:val="left"/>
      <w:pPr>
        <w:ind w:left="948" w:hanging="238"/>
      </w:pPr>
      <w:rPr>
        <w:rFonts w:hint="default"/>
      </w:rPr>
    </w:lvl>
    <w:lvl w:ilvl="2" w:tplc="6DE67D6A">
      <w:start w:val="1"/>
      <w:numFmt w:val="bullet"/>
      <w:lvlText w:val="•"/>
      <w:lvlJc w:val="left"/>
      <w:pPr>
        <w:ind w:left="1896" w:hanging="238"/>
      </w:pPr>
      <w:rPr>
        <w:rFonts w:hint="default"/>
      </w:rPr>
    </w:lvl>
    <w:lvl w:ilvl="3" w:tplc="C360B3A6">
      <w:start w:val="1"/>
      <w:numFmt w:val="bullet"/>
      <w:lvlText w:val="•"/>
      <w:lvlJc w:val="left"/>
      <w:pPr>
        <w:ind w:left="2844" w:hanging="238"/>
      </w:pPr>
      <w:rPr>
        <w:rFonts w:hint="default"/>
      </w:rPr>
    </w:lvl>
    <w:lvl w:ilvl="4" w:tplc="934EB802">
      <w:start w:val="1"/>
      <w:numFmt w:val="bullet"/>
      <w:lvlText w:val="•"/>
      <w:lvlJc w:val="left"/>
      <w:pPr>
        <w:ind w:left="3792" w:hanging="238"/>
      </w:pPr>
      <w:rPr>
        <w:rFonts w:hint="default"/>
      </w:rPr>
    </w:lvl>
    <w:lvl w:ilvl="5" w:tplc="9BA82D0E">
      <w:start w:val="1"/>
      <w:numFmt w:val="bullet"/>
      <w:lvlText w:val="•"/>
      <w:lvlJc w:val="left"/>
      <w:pPr>
        <w:ind w:left="4740" w:hanging="238"/>
      </w:pPr>
      <w:rPr>
        <w:rFonts w:hint="default"/>
      </w:rPr>
    </w:lvl>
    <w:lvl w:ilvl="6" w:tplc="EE421482">
      <w:start w:val="1"/>
      <w:numFmt w:val="bullet"/>
      <w:lvlText w:val="•"/>
      <w:lvlJc w:val="left"/>
      <w:pPr>
        <w:ind w:left="5688" w:hanging="238"/>
      </w:pPr>
      <w:rPr>
        <w:rFonts w:hint="default"/>
      </w:rPr>
    </w:lvl>
    <w:lvl w:ilvl="7" w:tplc="0CDCD5C0">
      <w:start w:val="1"/>
      <w:numFmt w:val="bullet"/>
      <w:lvlText w:val="•"/>
      <w:lvlJc w:val="left"/>
      <w:pPr>
        <w:ind w:left="6636" w:hanging="238"/>
      </w:pPr>
      <w:rPr>
        <w:rFonts w:hint="default"/>
      </w:rPr>
    </w:lvl>
    <w:lvl w:ilvl="8" w:tplc="A69AF868">
      <w:start w:val="1"/>
      <w:numFmt w:val="bullet"/>
      <w:lvlText w:val="•"/>
      <w:lvlJc w:val="left"/>
      <w:pPr>
        <w:ind w:left="7584" w:hanging="238"/>
      </w:pPr>
      <w:rPr>
        <w:rFonts w:hint="default"/>
      </w:rPr>
    </w:lvl>
  </w:abstractNum>
  <w:abstractNum w:abstractNumId="146" w15:restartNumberingAfterBreak="0">
    <w:nsid w:val="36995240"/>
    <w:multiLevelType w:val="hybridMultilevel"/>
    <w:tmpl w:val="3CFCE152"/>
    <w:lvl w:ilvl="0" w:tplc="C178CDA6">
      <w:start w:val="1"/>
      <w:numFmt w:val="decimal"/>
      <w:lvlText w:val="%1."/>
      <w:lvlJc w:val="left"/>
      <w:pPr>
        <w:ind w:left="0" w:hanging="236"/>
      </w:pPr>
      <w:rPr>
        <w:rFonts w:ascii="Arial" w:eastAsia="Arial" w:hAnsi="Arial" w:hint="default"/>
        <w:w w:val="99"/>
        <w:sz w:val="20"/>
        <w:szCs w:val="20"/>
      </w:rPr>
    </w:lvl>
    <w:lvl w:ilvl="1" w:tplc="150CB178">
      <w:start w:val="1"/>
      <w:numFmt w:val="bullet"/>
      <w:lvlText w:val="•"/>
      <w:lvlJc w:val="left"/>
      <w:pPr>
        <w:ind w:left="948" w:hanging="236"/>
      </w:pPr>
      <w:rPr>
        <w:rFonts w:hint="default"/>
      </w:rPr>
    </w:lvl>
    <w:lvl w:ilvl="2" w:tplc="CF00AA0E">
      <w:start w:val="1"/>
      <w:numFmt w:val="bullet"/>
      <w:lvlText w:val="•"/>
      <w:lvlJc w:val="left"/>
      <w:pPr>
        <w:ind w:left="1896" w:hanging="236"/>
      </w:pPr>
      <w:rPr>
        <w:rFonts w:hint="default"/>
      </w:rPr>
    </w:lvl>
    <w:lvl w:ilvl="3" w:tplc="5F80084A">
      <w:start w:val="1"/>
      <w:numFmt w:val="bullet"/>
      <w:lvlText w:val="•"/>
      <w:lvlJc w:val="left"/>
      <w:pPr>
        <w:ind w:left="2844" w:hanging="236"/>
      </w:pPr>
      <w:rPr>
        <w:rFonts w:hint="default"/>
      </w:rPr>
    </w:lvl>
    <w:lvl w:ilvl="4" w:tplc="64F6C4FE">
      <w:start w:val="1"/>
      <w:numFmt w:val="bullet"/>
      <w:lvlText w:val="•"/>
      <w:lvlJc w:val="left"/>
      <w:pPr>
        <w:ind w:left="3792" w:hanging="236"/>
      </w:pPr>
      <w:rPr>
        <w:rFonts w:hint="default"/>
      </w:rPr>
    </w:lvl>
    <w:lvl w:ilvl="5" w:tplc="CAACA4E6">
      <w:start w:val="1"/>
      <w:numFmt w:val="bullet"/>
      <w:lvlText w:val="•"/>
      <w:lvlJc w:val="left"/>
      <w:pPr>
        <w:ind w:left="4740" w:hanging="236"/>
      </w:pPr>
      <w:rPr>
        <w:rFonts w:hint="default"/>
      </w:rPr>
    </w:lvl>
    <w:lvl w:ilvl="6" w:tplc="84E0FFF6">
      <w:start w:val="1"/>
      <w:numFmt w:val="bullet"/>
      <w:lvlText w:val="•"/>
      <w:lvlJc w:val="left"/>
      <w:pPr>
        <w:ind w:left="5688" w:hanging="236"/>
      </w:pPr>
      <w:rPr>
        <w:rFonts w:hint="default"/>
      </w:rPr>
    </w:lvl>
    <w:lvl w:ilvl="7" w:tplc="4EA20220">
      <w:start w:val="1"/>
      <w:numFmt w:val="bullet"/>
      <w:lvlText w:val="•"/>
      <w:lvlJc w:val="left"/>
      <w:pPr>
        <w:ind w:left="6636" w:hanging="236"/>
      </w:pPr>
      <w:rPr>
        <w:rFonts w:hint="default"/>
      </w:rPr>
    </w:lvl>
    <w:lvl w:ilvl="8" w:tplc="DF821414">
      <w:start w:val="1"/>
      <w:numFmt w:val="bullet"/>
      <w:lvlText w:val="•"/>
      <w:lvlJc w:val="left"/>
      <w:pPr>
        <w:ind w:left="7584" w:hanging="236"/>
      </w:pPr>
      <w:rPr>
        <w:rFonts w:hint="default"/>
      </w:rPr>
    </w:lvl>
  </w:abstractNum>
  <w:abstractNum w:abstractNumId="147" w15:restartNumberingAfterBreak="0">
    <w:nsid w:val="36AB7A60"/>
    <w:multiLevelType w:val="hybridMultilevel"/>
    <w:tmpl w:val="1BBC6A3A"/>
    <w:lvl w:ilvl="0" w:tplc="C74C3984">
      <w:start w:val="1"/>
      <w:numFmt w:val="decimal"/>
      <w:lvlText w:val="%1."/>
      <w:lvlJc w:val="left"/>
      <w:pPr>
        <w:ind w:left="0" w:hanging="223"/>
      </w:pPr>
      <w:rPr>
        <w:rFonts w:ascii="Arial" w:eastAsia="Arial" w:hAnsi="Arial" w:hint="default"/>
        <w:w w:val="99"/>
        <w:sz w:val="20"/>
        <w:szCs w:val="20"/>
      </w:rPr>
    </w:lvl>
    <w:lvl w:ilvl="1" w:tplc="02BAEDB2">
      <w:start w:val="1"/>
      <w:numFmt w:val="bullet"/>
      <w:lvlText w:val="•"/>
      <w:lvlJc w:val="left"/>
      <w:pPr>
        <w:ind w:left="948" w:hanging="223"/>
      </w:pPr>
      <w:rPr>
        <w:rFonts w:hint="default"/>
      </w:rPr>
    </w:lvl>
    <w:lvl w:ilvl="2" w:tplc="5116244C">
      <w:start w:val="1"/>
      <w:numFmt w:val="bullet"/>
      <w:lvlText w:val="•"/>
      <w:lvlJc w:val="left"/>
      <w:pPr>
        <w:ind w:left="1896" w:hanging="223"/>
      </w:pPr>
      <w:rPr>
        <w:rFonts w:hint="default"/>
      </w:rPr>
    </w:lvl>
    <w:lvl w:ilvl="3" w:tplc="D3643854">
      <w:start w:val="1"/>
      <w:numFmt w:val="bullet"/>
      <w:lvlText w:val="•"/>
      <w:lvlJc w:val="left"/>
      <w:pPr>
        <w:ind w:left="2844" w:hanging="223"/>
      </w:pPr>
      <w:rPr>
        <w:rFonts w:hint="default"/>
      </w:rPr>
    </w:lvl>
    <w:lvl w:ilvl="4" w:tplc="7B1EC408">
      <w:start w:val="1"/>
      <w:numFmt w:val="bullet"/>
      <w:lvlText w:val="•"/>
      <w:lvlJc w:val="left"/>
      <w:pPr>
        <w:ind w:left="3792" w:hanging="223"/>
      </w:pPr>
      <w:rPr>
        <w:rFonts w:hint="default"/>
      </w:rPr>
    </w:lvl>
    <w:lvl w:ilvl="5" w:tplc="F1F4DB54">
      <w:start w:val="1"/>
      <w:numFmt w:val="bullet"/>
      <w:lvlText w:val="•"/>
      <w:lvlJc w:val="left"/>
      <w:pPr>
        <w:ind w:left="4740" w:hanging="223"/>
      </w:pPr>
      <w:rPr>
        <w:rFonts w:hint="default"/>
      </w:rPr>
    </w:lvl>
    <w:lvl w:ilvl="6" w:tplc="CA220EAE">
      <w:start w:val="1"/>
      <w:numFmt w:val="bullet"/>
      <w:lvlText w:val="•"/>
      <w:lvlJc w:val="left"/>
      <w:pPr>
        <w:ind w:left="5688" w:hanging="223"/>
      </w:pPr>
      <w:rPr>
        <w:rFonts w:hint="default"/>
      </w:rPr>
    </w:lvl>
    <w:lvl w:ilvl="7" w:tplc="9DBCA354">
      <w:start w:val="1"/>
      <w:numFmt w:val="bullet"/>
      <w:lvlText w:val="•"/>
      <w:lvlJc w:val="left"/>
      <w:pPr>
        <w:ind w:left="6636" w:hanging="223"/>
      </w:pPr>
      <w:rPr>
        <w:rFonts w:hint="default"/>
      </w:rPr>
    </w:lvl>
    <w:lvl w:ilvl="8" w:tplc="5268DDFC">
      <w:start w:val="1"/>
      <w:numFmt w:val="bullet"/>
      <w:lvlText w:val="•"/>
      <w:lvlJc w:val="left"/>
      <w:pPr>
        <w:ind w:left="7584" w:hanging="223"/>
      </w:pPr>
      <w:rPr>
        <w:rFonts w:hint="default"/>
      </w:rPr>
    </w:lvl>
  </w:abstractNum>
  <w:abstractNum w:abstractNumId="148" w15:restartNumberingAfterBreak="0">
    <w:nsid w:val="36B74129"/>
    <w:multiLevelType w:val="hybridMultilevel"/>
    <w:tmpl w:val="EC1A4C08"/>
    <w:lvl w:ilvl="0" w:tplc="41E6600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6E06E66"/>
    <w:multiLevelType w:val="hybridMultilevel"/>
    <w:tmpl w:val="378AEFEE"/>
    <w:lvl w:ilvl="0" w:tplc="0A547EA6">
      <w:start w:val="1"/>
      <w:numFmt w:val="decimal"/>
      <w:lvlText w:val="%1."/>
      <w:lvlJc w:val="left"/>
      <w:pPr>
        <w:ind w:left="0" w:hanging="247"/>
      </w:pPr>
      <w:rPr>
        <w:rFonts w:ascii="Arial" w:eastAsia="Arial" w:hAnsi="Arial" w:hint="default"/>
        <w:w w:val="99"/>
        <w:sz w:val="20"/>
        <w:szCs w:val="20"/>
      </w:rPr>
    </w:lvl>
    <w:lvl w:ilvl="1" w:tplc="271CC832">
      <w:start w:val="1"/>
      <w:numFmt w:val="bullet"/>
      <w:lvlText w:val="•"/>
      <w:lvlJc w:val="left"/>
      <w:pPr>
        <w:ind w:left="948" w:hanging="247"/>
      </w:pPr>
      <w:rPr>
        <w:rFonts w:hint="default"/>
      </w:rPr>
    </w:lvl>
    <w:lvl w:ilvl="2" w:tplc="D57A3ED8">
      <w:start w:val="1"/>
      <w:numFmt w:val="bullet"/>
      <w:lvlText w:val="•"/>
      <w:lvlJc w:val="left"/>
      <w:pPr>
        <w:ind w:left="1896" w:hanging="247"/>
      </w:pPr>
      <w:rPr>
        <w:rFonts w:hint="default"/>
      </w:rPr>
    </w:lvl>
    <w:lvl w:ilvl="3" w:tplc="42C4AE20">
      <w:start w:val="1"/>
      <w:numFmt w:val="bullet"/>
      <w:lvlText w:val="•"/>
      <w:lvlJc w:val="left"/>
      <w:pPr>
        <w:ind w:left="2844" w:hanging="247"/>
      </w:pPr>
      <w:rPr>
        <w:rFonts w:hint="default"/>
      </w:rPr>
    </w:lvl>
    <w:lvl w:ilvl="4" w:tplc="9B58072E">
      <w:start w:val="1"/>
      <w:numFmt w:val="bullet"/>
      <w:lvlText w:val="•"/>
      <w:lvlJc w:val="left"/>
      <w:pPr>
        <w:ind w:left="3792" w:hanging="247"/>
      </w:pPr>
      <w:rPr>
        <w:rFonts w:hint="default"/>
      </w:rPr>
    </w:lvl>
    <w:lvl w:ilvl="5" w:tplc="F090580A">
      <w:start w:val="1"/>
      <w:numFmt w:val="bullet"/>
      <w:lvlText w:val="•"/>
      <w:lvlJc w:val="left"/>
      <w:pPr>
        <w:ind w:left="4740" w:hanging="247"/>
      </w:pPr>
      <w:rPr>
        <w:rFonts w:hint="default"/>
      </w:rPr>
    </w:lvl>
    <w:lvl w:ilvl="6" w:tplc="121E5442">
      <w:start w:val="1"/>
      <w:numFmt w:val="bullet"/>
      <w:lvlText w:val="•"/>
      <w:lvlJc w:val="left"/>
      <w:pPr>
        <w:ind w:left="5688" w:hanging="247"/>
      </w:pPr>
      <w:rPr>
        <w:rFonts w:hint="default"/>
      </w:rPr>
    </w:lvl>
    <w:lvl w:ilvl="7" w:tplc="C9DCAB70">
      <w:start w:val="1"/>
      <w:numFmt w:val="bullet"/>
      <w:lvlText w:val="•"/>
      <w:lvlJc w:val="left"/>
      <w:pPr>
        <w:ind w:left="6636" w:hanging="247"/>
      </w:pPr>
      <w:rPr>
        <w:rFonts w:hint="default"/>
      </w:rPr>
    </w:lvl>
    <w:lvl w:ilvl="8" w:tplc="64D851F2">
      <w:start w:val="1"/>
      <w:numFmt w:val="bullet"/>
      <w:lvlText w:val="•"/>
      <w:lvlJc w:val="left"/>
      <w:pPr>
        <w:ind w:left="7584" w:hanging="247"/>
      </w:pPr>
      <w:rPr>
        <w:rFonts w:hint="default"/>
      </w:rPr>
    </w:lvl>
  </w:abstractNum>
  <w:abstractNum w:abstractNumId="150" w15:restartNumberingAfterBreak="0">
    <w:nsid w:val="36E76963"/>
    <w:multiLevelType w:val="hybridMultilevel"/>
    <w:tmpl w:val="9902621E"/>
    <w:lvl w:ilvl="0" w:tplc="9E3E30B6">
      <w:start w:val="1"/>
      <w:numFmt w:val="decimal"/>
      <w:lvlText w:val="%1."/>
      <w:lvlJc w:val="left"/>
      <w:pPr>
        <w:ind w:left="0" w:hanging="247"/>
      </w:pPr>
      <w:rPr>
        <w:rFonts w:ascii="Arial" w:eastAsia="Arial" w:hAnsi="Arial" w:hint="default"/>
        <w:w w:val="99"/>
        <w:sz w:val="20"/>
        <w:szCs w:val="20"/>
      </w:rPr>
    </w:lvl>
    <w:lvl w:ilvl="1" w:tplc="333CF67A">
      <w:start w:val="1"/>
      <w:numFmt w:val="bullet"/>
      <w:lvlText w:val="•"/>
      <w:lvlJc w:val="left"/>
      <w:pPr>
        <w:ind w:left="948" w:hanging="247"/>
      </w:pPr>
      <w:rPr>
        <w:rFonts w:hint="default"/>
      </w:rPr>
    </w:lvl>
    <w:lvl w:ilvl="2" w:tplc="4D96E344">
      <w:start w:val="1"/>
      <w:numFmt w:val="bullet"/>
      <w:lvlText w:val="•"/>
      <w:lvlJc w:val="left"/>
      <w:pPr>
        <w:ind w:left="1896" w:hanging="247"/>
      </w:pPr>
      <w:rPr>
        <w:rFonts w:hint="default"/>
      </w:rPr>
    </w:lvl>
    <w:lvl w:ilvl="3" w:tplc="52B0817E">
      <w:start w:val="1"/>
      <w:numFmt w:val="bullet"/>
      <w:lvlText w:val="•"/>
      <w:lvlJc w:val="left"/>
      <w:pPr>
        <w:ind w:left="2844" w:hanging="247"/>
      </w:pPr>
      <w:rPr>
        <w:rFonts w:hint="default"/>
      </w:rPr>
    </w:lvl>
    <w:lvl w:ilvl="4" w:tplc="24645FE6">
      <w:start w:val="1"/>
      <w:numFmt w:val="bullet"/>
      <w:lvlText w:val="•"/>
      <w:lvlJc w:val="left"/>
      <w:pPr>
        <w:ind w:left="3792" w:hanging="247"/>
      </w:pPr>
      <w:rPr>
        <w:rFonts w:hint="default"/>
      </w:rPr>
    </w:lvl>
    <w:lvl w:ilvl="5" w:tplc="6364745C">
      <w:start w:val="1"/>
      <w:numFmt w:val="bullet"/>
      <w:lvlText w:val="•"/>
      <w:lvlJc w:val="left"/>
      <w:pPr>
        <w:ind w:left="4740" w:hanging="247"/>
      </w:pPr>
      <w:rPr>
        <w:rFonts w:hint="default"/>
      </w:rPr>
    </w:lvl>
    <w:lvl w:ilvl="6" w:tplc="7EB66BAE">
      <w:start w:val="1"/>
      <w:numFmt w:val="bullet"/>
      <w:lvlText w:val="•"/>
      <w:lvlJc w:val="left"/>
      <w:pPr>
        <w:ind w:left="5688" w:hanging="247"/>
      </w:pPr>
      <w:rPr>
        <w:rFonts w:hint="default"/>
      </w:rPr>
    </w:lvl>
    <w:lvl w:ilvl="7" w:tplc="4DBC8E52">
      <w:start w:val="1"/>
      <w:numFmt w:val="bullet"/>
      <w:lvlText w:val="•"/>
      <w:lvlJc w:val="left"/>
      <w:pPr>
        <w:ind w:left="6636" w:hanging="247"/>
      </w:pPr>
      <w:rPr>
        <w:rFonts w:hint="default"/>
      </w:rPr>
    </w:lvl>
    <w:lvl w:ilvl="8" w:tplc="7B84E998">
      <w:start w:val="1"/>
      <w:numFmt w:val="bullet"/>
      <w:lvlText w:val="•"/>
      <w:lvlJc w:val="left"/>
      <w:pPr>
        <w:ind w:left="7584" w:hanging="247"/>
      </w:pPr>
      <w:rPr>
        <w:rFonts w:hint="default"/>
      </w:rPr>
    </w:lvl>
  </w:abstractNum>
  <w:abstractNum w:abstractNumId="151" w15:restartNumberingAfterBreak="0">
    <w:nsid w:val="37527866"/>
    <w:multiLevelType w:val="hybridMultilevel"/>
    <w:tmpl w:val="84D0A1CA"/>
    <w:lvl w:ilvl="0" w:tplc="51B29D10">
      <w:start w:val="1"/>
      <w:numFmt w:val="decimal"/>
      <w:lvlText w:val="%1."/>
      <w:lvlJc w:val="left"/>
      <w:pPr>
        <w:ind w:left="0" w:hanging="221"/>
      </w:pPr>
      <w:rPr>
        <w:rFonts w:ascii="Arial" w:eastAsia="Arial" w:hAnsi="Arial" w:hint="default"/>
        <w:w w:val="99"/>
        <w:sz w:val="20"/>
        <w:szCs w:val="20"/>
      </w:rPr>
    </w:lvl>
    <w:lvl w:ilvl="1" w:tplc="E6C48D76">
      <w:start w:val="1"/>
      <w:numFmt w:val="bullet"/>
      <w:lvlText w:val="•"/>
      <w:lvlJc w:val="left"/>
      <w:pPr>
        <w:ind w:left="948" w:hanging="221"/>
      </w:pPr>
      <w:rPr>
        <w:rFonts w:hint="default"/>
      </w:rPr>
    </w:lvl>
    <w:lvl w:ilvl="2" w:tplc="528ADCBA">
      <w:start w:val="1"/>
      <w:numFmt w:val="bullet"/>
      <w:lvlText w:val="•"/>
      <w:lvlJc w:val="left"/>
      <w:pPr>
        <w:ind w:left="1896" w:hanging="221"/>
      </w:pPr>
      <w:rPr>
        <w:rFonts w:hint="default"/>
      </w:rPr>
    </w:lvl>
    <w:lvl w:ilvl="3" w:tplc="8F2ACD18">
      <w:start w:val="1"/>
      <w:numFmt w:val="bullet"/>
      <w:lvlText w:val="•"/>
      <w:lvlJc w:val="left"/>
      <w:pPr>
        <w:ind w:left="2844" w:hanging="221"/>
      </w:pPr>
      <w:rPr>
        <w:rFonts w:hint="default"/>
      </w:rPr>
    </w:lvl>
    <w:lvl w:ilvl="4" w:tplc="B09845A0">
      <w:start w:val="1"/>
      <w:numFmt w:val="bullet"/>
      <w:lvlText w:val="•"/>
      <w:lvlJc w:val="left"/>
      <w:pPr>
        <w:ind w:left="3792" w:hanging="221"/>
      </w:pPr>
      <w:rPr>
        <w:rFonts w:hint="default"/>
      </w:rPr>
    </w:lvl>
    <w:lvl w:ilvl="5" w:tplc="75409C66">
      <w:start w:val="1"/>
      <w:numFmt w:val="bullet"/>
      <w:lvlText w:val="•"/>
      <w:lvlJc w:val="left"/>
      <w:pPr>
        <w:ind w:left="4740" w:hanging="221"/>
      </w:pPr>
      <w:rPr>
        <w:rFonts w:hint="default"/>
      </w:rPr>
    </w:lvl>
    <w:lvl w:ilvl="6" w:tplc="A44EE93C">
      <w:start w:val="1"/>
      <w:numFmt w:val="bullet"/>
      <w:lvlText w:val="•"/>
      <w:lvlJc w:val="left"/>
      <w:pPr>
        <w:ind w:left="5688" w:hanging="221"/>
      </w:pPr>
      <w:rPr>
        <w:rFonts w:hint="default"/>
      </w:rPr>
    </w:lvl>
    <w:lvl w:ilvl="7" w:tplc="248A391C">
      <w:start w:val="1"/>
      <w:numFmt w:val="bullet"/>
      <w:lvlText w:val="•"/>
      <w:lvlJc w:val="left"/>
      <w:pPr>
        <w:ind w:left="6636" w:hanging="221"/>
      </w:pPr>
      <w:rPr>
        <w:rFonts w:hint="default"/>
      </w:rPr>
    </w:lvl>
    <w:lvl w:ilvl="8" w:tplc="52620FD4">
      <w:start w:val="1"/>
      <w:numFmt w:val="bullet"/>
      <w:lvlText w:val="•"/>
      <w:lvlJc w:val="left"/>
      <w:pPr>
        <w:ind w:left="7584" w:hanging="221"/>
      </w:pPr>
      <w:rPr>
        <w:rFonts w:hint="default"/>
      </w:rPr>
    </w:lvl>
  </w:abstractNum>
  <w:abstractNum w:abstractNumId="152" w15:restartNumberingAfterBreak="0">
    <w:nsid w:val="38C93208"/>
    <w:multiLevelType w:val="hybridMultilevel"/>
    <w:tmpl w:val="0E2061B8"/>
    <w:lvl w:ilvl="0" w:tplc="415AAFAC">
      <w:start w:val="1"/>
      <w:numFmt w:val="decimal"/>
      <w:lvlText w:val="%1."/>
      <w:lvlJc w:val="left"/>
      <w:pPr>
        <w:ind w:left="0" w:hanging="245"/>
      </w:pPr>
      <w:rPr>
        <w:rFonts w:ascii="Arial" w:eastAsia="Arial" w:hAnsi="Arial" w:hint="default"/>
        <w:w w:val="99"/>
        <w:sz w:val="20"/>
        <w:szCs w:val="20"/>
      </w:rPr>
    </w:lvl>
    <w:lvl w:ilvl="1" w:tplc="DB5A97A2">
      <w:start w:val="1"/>
      <w:numFmt w:val="bullet"/>
      <w:lvlText w:val="•"/>
      <w:lvlJc w:val="left"/>
      <w:pPr>
        <w:ind w:left="948" w:hanging="245"/>
      </w:pPr>
      <w:rPr>
        <w:rFonts w:hint="default"/>
      </w:rPr>
    </w:lvl>
    <w:lvl w:ilvl="2" w:tplc="8FE6FE26">
      <w:start w:val="1"/>
      <w:numFmt w:val="bullet"/>
      <w:lvlText w:val="•"/>
      <w:lvlJc w:val="left"/>
      <w:pPr>
        <w:ind w:left="1896" w:hanging="245"/>
      </w:pPr>
      <w:rPr>
        <w:rFonts w:hint="default"/>
      </w:rPr>
    </w:lvl>
    <w:lvl w:ilvl="3" w:tplc="86AE3138">
      <w:start w:val="1"/>
      <w:numFmt w:val="bullet"/>
      <w:lvlText w:val="•"/>
      <w:lvlJc w:val="left"/>
      <w:pPr>
        <w:ind w:left="2844" w:hanging="245"/>
      </w:pPr>
      <w:rPr>
        <w:rFonts w:hint="default"/>
      </w:rPr>
    </w:lvl>
    <w:lvl w:ilvl="4" w:tplc="B9F6B61C">
      <w:start w:val="1"/>
      <w:numFmt w:val="bullet"/>
      <w:lvlText w:val="•"/>
      <w:lvlJc w:val="left"/>
      <w:pPr>
        <w:ind w:left="3792" w:hanging="245"/>
      </w:pPr>
      <w:rPr>
        <w:rFonts w:hint="default"/>
      </w:rPr>
    </w:lvl>
    <w:lvl w:ilvl="5" w:tplc="FDDA54BC">
      <w:start w:val="1"/>
      <w:numFmt w:val="bullet"/>
      <w:lvlText w:val="•"/>
      <w:lvlJc w:val="left"/>
      <w:pPr>
        <w:ind w:left="4740" w:hanging="245"/>
      </w:pPr>
      <w:rPr>
        <w:rFonts w:hint="default"/>
      </w:rPr>
    </w:lvl>
    <w:lvl w:ilvl="6" w:tplc="0FC66BB0">
      <w:start w:val="1"/>
      <w:numFmt w:val="bullet"/>
      <w:lvlText w:val="•"/>
      <w:lvlJc w:val="left"/>
      <w:pPr>
        <w:ind w:left="5688" w:hanging="245"/>
      </w:pPr>
      <w:rPr>
        <w:rFonts w:hint="default"/>
      </w:rPr>
    </w:lvl>
    <w:lvl w:ilvl="7" w:tplc="C05E51D2">
      <w:start w:val="1"/>
      <w:numFmt w:val="bullet"/>
      <w:lvlText w:val="•"/>
      <w:lvlJc w:val="left"/>
      <w:pPr>
        <w:ind w:left="6636" w:hanging="245"/>
      </w:pPr>
      <w:rPr>
        <w:rFonts w:hint="default"/>
      </w:rPr>
    </w:lvl>
    <w:lvl w:ilvl="8" w:tplc="41D28F48">
      <w:start w:val="1"/>
      <w:numFmt w:val="bullet"/>
      <w:lvlText w:val="•"/>
      <w:lvlJc w:val="left"/>
      <w:pPr>
        <w:ind w:left="7584" w:hanging="245"/>
      </w:pPr>
      <w:rPr>
        <w:rFonts w:hint="default"/>
      </w:rPr>
    </w:lvl>
  </w:abstractNum>
  <w:abstractNum w:abstractNumId="153" w15:restartNumberingAfterBreak="0">
    <w:nsid w:val="3A102510"/>
    <w:multiLevelType w:val="hybridMultilevel"/>
    <w:tmpl w:val="3894EF04"/>
    <w:lvl w:ilvl="0" w:tplc="3664E90A">
      <w:start w:val="1"/>
      <w:numFmt w:val="decimal"/>
      <w:lvlText w:val="%1."/>
      <w:lvlJc w:val="left"/>
      <w:pPr>
        <w:ind w:left="0" w:hanging="236"/>
      </w:pPr>
      <w:rPr>
        <w:rFonts w:ascii="Arial" w:eastAsia="Arial" w:hAnsi="Arial" w:hint="default"/>
        <w:w w:val="99"/>
        <w:sz w:val="20"/>
        <w:szCs w:val="20"/>
      </w:rPr>
    </w:lvl>
    <w:lvl w:ilvl="1" w:tplc="BE78965C">
      <w:start w:val="1"/>
      <w:numFmt w:val="bullet"/>
      <w:lvlText w:val="•"/>
      <w:lvlJc w:val="left"/>
      <w:pPr>
        <w:ind w:left="948" w:hanging="236"/>
      </w:pPr>
      <w:rPr>
        <w:rFonts w:hint="default"/>
      </w:rPr>
    </w:lvl>
    <w:lvl w:ilvl="2" w:tplc="BB0E7EE2">
      <w:start w:val="1"/>
      <w:numFmt w:val="bullet"/>
      <w:lvlText w:val="•"/>
      <w:lvlJc w:val="left"/>
      <w:pPr>
        <w:ind w:left="1896" w:hanging="236"/>
      </w:pPr>
      <w:rPr>
        <w:rFonts w:hint="default"/>
      </w:rPr>
    </w:lvl>
    <w:lvl w:ilvl="3" w:tplc="4142E35C">
      <w:start w:val="1"/>
      <w:numFmt w:val="bullet"/>
      <w:lvlText w:val="•"/>
      <w:lvlJc w:val="left"/>
      <w:pPr>
        <w:ind w:left="2844" w:hanging="236"/>
      </w:pPr>
      <w:rPr>
        <w:rFonts w:hint="default"/>
      </w:rPr>
    </w:lvl>
    <w:lvl w:ilvl="4" w:tplc="07522AA8">
      <w:start w:val="1"/>
      <w:numFmt w:val="bullet"/>
      <w:lvlText w:val="•"/>
      <w:lvlJc w:val="left"/>
      <w:pPr>
        <w:ind w:left="3792" w:hanging="236"/>
      </w:pPr>
      <w:rPr>
        <w:rFonts w:hint="default"/>
      </w:rPr>
    </w:lvl>
    <w:lvl w:ilvl="5" w:tplc="EC3685C2">
      <w:start w:val="1"/>
      <w:numFmt w:val="bullet"/>
      <w:lvlText w:val="•"/>
      <w:lvlJc w:val="left"/>
      <w:pPr>
        <w:ind w:left="4740" w:hanging="236"/>
      </w:pPr>
      <w:rPr>
        <w:rFonts w:hint="default"/>
      </w:rPr>
    </w:lvl>
    <w:lvl w:ilvl="6" w:tplc="DA2C88D2">
      <w:start w:val="1"/>
      <w:numFmt w:val="bullet"/>
      <w:lvlText w:val="•"/>
      <w:lvlJc w:val="left"/>
      <w:pPr>
        <w:ind w:left="5688" w:hanging="236"/>
      </w:pPr>
      <w:rPr>
        <w:rFonts w:hint="default"/>
      </w:rPr>
    </w:lvl>
    <w:lvl w:ilvl="7" w:tplc="508225DC">
      <w:start w:val="1"/>
      <w:numFmt w:val="bullet"/>
      <w:lvlText w:val="•"/>
      <w:lvlJc w:val="left"/>
      <w:pPr>
        <w:ind w:left="6636" w:hanging="236"/>
      </w:pPr>
      <w:rPr>
        <w:rFonts w:hint="default"/>
      </w:rPr>
    </w:lvl>
    <w:lvl w:ilvl="8" w:tplc="AC3AC96E">
      <w:start w:val="1"/>
      <w:numFmt w:val="bullet"/>
      <w:lvlText w:val="•"/>
      <w:lvlJc w:val="left"/>
      <w:pPr>
        <w:ind w:left="7584" w:hanging="236"/>
      </w:pPr>
      <w:rPr>
        <w:rFonts w:hint="default"/>
      </w:rPr>
    </w:lvl>
  </w:abstractNum>
  <w:abstractNum w:abstractNumId="154" w15:restartNumberingAfterBreak="0">
    <w:nsid w:val="3A480FEC"/>
    <w:multiLevelType w:val="hybridMultilevel"/>
    <w:tmpl w:val="EF2AE11A"/>
    <w:lvl w:ilvl="0" w:tplc="33E8B17C">
      <w:start w:val="1"/>
      <w:numFmt w:val="decimal"/>
      <w:lvlText w:val="%1."/>
      <w:lvlJc w:val="left"/>
      <w:pPr>
        <w:ind w:left="0" w:hanging="228"/>
      </w:pPr>
      <w:rPr>
        <w:rFonts w:ascii="Arial" w:eastAsia="Arial" w:hAnsi="Arial" w:hint="default"/>
        <w:w w:val="99"/>
        <w:sz w:val="20"/>
        <w:szCs w:val="20"/>
      </w:rPr>
    </w:lvl>
    <w:lvl w:ilvl="1" w:tplc="510EFFA8">
      <w:start w:val="1"/>
      <w:numFmt w:val="bullet"/>
      <w:lvlText w:val="•"/>
      <w:lvlJc w:val="left"/>
      <w:pPr>
        <w:ind w:left="948" w:hanging="228"/>
      </w:pPr>
      <w:rPr>
        <w:rFonts w:hint="default"/>
      </w:rPr>
    </w:lvl>
    <w:lvl w:ilvl="2" w:tplc="583A447A">
      <w:start w:val="1"/>
      <w:numFmt w:val="bullet"/>
      <w:lvlText w:val="•"/>
      <w:lvlJc w:val="left"/>
      <w:pPr>
        <w:ind w:left="1896" w:hanging="228"/>
      </w:pPr>
      <w:rPr>
        <w:rFonts w:hint="default"/>
      </w:rPr>
    </w:lvl>
    <w:lvl w:ilvl="3" w:tplc="54F48C50">
      <w:start w:val="1"/>
      <w:numFmt w:val="bullet"/>
      <w:lvlText w:val="•"/>
      <w:lvlJc w:val="left"/>
      <w:pPr>
        <w:ind w:left="2844" w:hanging="228"/>
      </w:pPr>
      <w:rPr>
        <w:rFonts w:hint="default"/>
      </w:rPr>
    </w:lvl>
    <w:lvl w:ilvl="4" w:tplc="51686672">
      <w:start w:val="1"/>
      <w:numFmt w:val="bullet"/>
      <w:lvlText w:val="•"/>
      <w:lvlJc w:val="left"/>
      <w:pPr>
        <w:ind w:left="3792" w:hanging="228"/>
      </w:pPr>
      <w:rPr>
        <w:rFonts w:hint="default"/>
      </w:rPr>
    </w:lvl>
    <w:lvl w:ilvl="5" w:tplc="B94C17DC">
      <w:start w:val="1"/>
      <w:numFmt w:val="bullet"/>
      <w:lvlText w:val="•"/>
      <w:lvlJc w:val="left"/>
      <w:pPr>
        <w:ind w:left="4740" w:hanging="228"/>
      </w:pPr>
      <w:rPr>
        <w:rFonts w:hint="default"/>
      </w:rPr>
    </w:lvl>
    <w:lvl w:ilvl="6" w:tplc="A6EC173C">
      <w:start w:val="1"/>
      <w:numFmt w:val="bullet"/>
      <w:lvlText w:val="•"/>
      <w:lvlJc w:val="left"/>
      <w:pPr>
        <w:ind w:left="5688" w:hanging="228"/>
      </w:pPr>
      <w:rPr>
        <w:rFonts w:hint="default"/>
      </w:rPr>
    </w:lvl>
    <w:lvl w:ilvl="7" w:tplc="D42295C2">
      <w:start w:val="1"/>
      <w:numFmt w:val="bullet"/>
      <w:lvlText w:val="•"/>
      <w:lvlJc w:val="left"/>
      <w:pPr>
        <w:ind w:left="6636" w:hanging="228"/>
      </w:pPr>
      <w:rPr>
        <w:rFonts w:hint="default"/>
      </w:rPr>
    </w:lvl>
    <w:lvl w:ilvl="8" w:tplc="B2B43AC8">
      <w:start w:val="1"/>
      <w:numFmt w:val="bullet"/>
      <w:lvlText w:val="•"/>
      <w:lvlJc w:val="left"/>
      <w:pPr>
        <w:ind w:left="7584" w:hanging="228"/>
      </w:pPr>
      <w:rPr>
        <w:rFonts w:hint="default"/>
      </w:rPr>
    </w:lvl>
  </w:abstractNum>
  <w:abstractNum w:abstractNumId="155" w15:restartNumberingAfterBreak="0">
    <w:nsid w:val="3AC55B3C"/>
    <w:multiLevelType w:val="hybridMultilevel"/>
    <w:tmpl w:val="CC48887E"/>
    <w:lvl w:ilvl="0" w:tplc="C1848A10">
      <w:start w:val="1"/>
      <w:numFmt w:val="decimal"/>
      <w:lvlText w:val="%1."/>
      <w:lvlJc w:val="left"/>
      <w:pPr>
        <w:ind w:left="0" w:hanging="233"/>
      </w:pPr>
      <w:rPr>
        <w:rFonts w:ascii="Arial" w:eastAsia="Arial" w:hAnsi="Arial" w:hint="default"/>
        <w:w w:val="99"/>
        <w:sz w:val="20"/>
        <w:szCs w:val="20"/>
      </w:rPr>
    </w:lvl>
    <w:lvl w:ilvl="1" w:tplc="1848FE42">
      <w:start w:val="1"/>
      <w:numFmt w:val="bullet"/>
      <w:lvlText w:val="•"/>
      <w:lvlJc w:val="left"/>
      <w:pPr>
        <w:ind w:left="948" w:hanging="233"/>
      </w:pPr>
      <w:rPr>
        <w:rFonts w:hint="default"/>
      </w:rPr>
    </w:lvl>
    <w:lvl w:ilvl="2" w:tplc="B290EE54">
      <w:start w:val="1"/>
      <w:numFmt w:val="bullet"/>
      <w:lvlText w:val="•"/>
      <w:lvlJc w:val="left"/>
      <w:pPr>
        <w:ind w:left="1896" w:hanging="233"/>
      </w:pPr>
      <w:rPr>
        <w:rFonts w:hint="default"/>
      </w:rPr>
    </w:lvl>
    <w:lvl w:ilvl="3" w:tplc="9DA8B1C8">
      <w:start w:val="1"/>
      <w:numFmt w:val="bullet"/>
      <w:lvlText w:val="•"/>
      <w:lvlJc w:val="left"/>
      <w:pPr>
        <w:ind w:left="2844" w:hanging="233"/>
      </w:pPr>
      <w:rPr>
        <w:rFonts w:hint="default"/>
      </w:rPr>
    </w:lvl>
    <w:lvl w:ilvl="4" w:tplc="D3D658F4">
      <w:start w:val="1"/>
      <w:numFmt w:val="bullet"/>
      <w:lvlText w:val="•"/>
      <w:lvlJc w:val="left"/>
      <w:pPr>
        <w:ind w:left="3792" w:hanging="233"/>
      </w:pPr>
      <w:rPr>
        <w:rFonts w:hint="default"/>
      </w:rPr>
    </w:lvl>
    <w:lvl w:ilvl="5" w:tplc="09E6024A">
      <w:start w:val="1"/>
      <w:numFmt w:val="bullet"/>
      <w:lvlText w:val="•"/>
      <w:lvlJc w:val="left"/>
      <w:pPr>
        <w:ind w:left="4740" w:hanging="233"/>
      </w:pPr>
      <w:rPr>
        <w:rFonts w:hint="default"/>
      </w:rPr>
    </w:lvl>
    <w:lvl w:ilvl="6" w:tplc="320A008C">
      <w:start w:val="1"/>
      <w:numFmt w:val="bullet"/>
      <w:lvlText w:val="•"/>
      <w:lvlJc w:val="left"/>
      <w:pPr>
        <w:ind w:left="5688" w:hanging="233"/>
      </w:pPr>
      <w:rPr>
        <w:rFonts w:hint="default"/>
      </w:rPr>
    </w:lvl>
    <w:lvl w:ilvl="7" w:tplc="33FEFFF0">
      <w:start w:val="1"/>
      <w:numFmt w:val="bullet"/>
      <w:lvlText w:val="•"/>
      <w:lvlJc w:val="left"/>
      <w:pPr>
        <w:ind w:left="6636" w:hanging="233"/>
      </w:pPr>
      <w:rPr>
        <w:rFonts w:hint="default"/>
      </w:rPr>
    </w:lvl>
    <w:lvl w:ilvl="8" w:tplc="67EE7F9E">
      <w:start w:val="1"/>
      <w:numFmt w:val="bullet"/>
      <w:lvlText w:val="•"/>
      <w:lvlJc w:val="left"/>
      <w:pPr>
        <w:ind w:left="7584" w:hanging="233"/>
      </w:pPr>
      <w:rPr>
        <w:rFonts w:hint="default"/>
      </w:rPr>
    </w:lvl>
  </w:abstractNum>
  <w:abstractNum w:abstractNumId="156" w15:restartNumberingAfterBreak="0">
    <w:nsid w:val="3B5C05F0"/>
    <w:multiLevelType w:val="hybridMultilevel"/>
    <w:tmpl w:val="0EE4A4FC"/>
    <w:lvl w:ilvl="0" w:tplc="C3702ED0">
      <w:start w:val="1"/>
      <w:numFmt w:val="decimal"/>
      <w:lvlText w:val="%1."/>
      <w:lvlJc w:val="left"/>
      <w:pPr>
        <w:ind w:left="0" w:hanging="257"/>
      </w:pPr>
      <w:rPr>
        <w:rFonts w:ascii="Arial" w:eastAsia="Arial" w:hAnsi="Arial" w:hint="default"/>
        <w:w w:val="99"/>
        <w:sz w:val="20"/>
        <w:szCs w:val="20"/>
      </w:rPr>
    </w:lvl>
    <w:lvl w:ilvl="1" w:tplc="2B6AED74">
      <w:start w:val="1"/>
      <w:numFmt w:val="bullet"/>
      <w:lvlText w:val="•"/>
      <w:lvlJc w:val="left"/>
      <w:pPr>
        <w:ind w:left="948" w:hanging="257"/>
      </w:pPr>
      <w:rPr>
        <w:rFonts w:hint="default"/>
      </w:rPr>
    </w:lvl>
    <w:lvl w:ilvl="2" w:tplc="FAEA8430">
      <w:start w:val="1"/>
      <w:numFmt w:val="bullet"/>
      <w:lvlText w:val="•"/>
      <w:lvlJc w:val="left"/>
      <w:pPr>
        <w:ind w:left="1896" w:hanging="257"/>
      </w:pPr>
      <w:rPr>
        <w:rFonts w:hint="default"/>
      </w:rPr>
    </w:lvl>
    <w:lvl w:ilvl="3" w:tplc="90C205D4">
      <w:start w:val="1"/>
      <w:numFmt w:val="bullet"/>
      <w:lvlText w:val="•"/>
      <w:lvlJc w:val="left"/>
      <w:pPr>
        <w:ind w:left="2844" w:hanging="257"/>
      </w:pPr>
      <w:rPr>
        <w:rFonts w:hint="default"/>
      </w:rPr>
    </w:lvl>
    <w:lvl w:ilvl="4" w:tplc="FFE6D73E">
      <w:start w:val="1"/>
      <w:numFmt w:val="bullet"/>
      <w:lvlText w:val="•"/>
      <w:lvlJc w:val="left"/>
      <w:pPr>
        <w:ind w:left="3792" w:hanging="257"/>
      </w:pPr>
      <w:rPr>
        <w:rFonts w:hint="default"/>
      </w:rPr>
    </w:lvl>
    <w:lvl w:ilvl="5" w:tplc="09F69B90">
      <w:start w:val="1"/>
      <w:numFmt w:val="bullet"/>
      <w:lvlText w:val="•"/>
      <w:lvlJc w:val="left"/>
      <w:pPr>
        <w:ind w:left="4740" w:hanging="257"/>
      </w:pPr>
      <w:rPr>
        <w:rFonts w:hint="default"/>
      </w:rPr>
    </w:lvl>
    <w:lvl w:ilvl="6" w:tplc="5C4E8CC2">
      <w:start w:val="1"/>
      <w:numFmt w:val="bullet"/>
      <w:lvlText w:val="•"/>
      <w:lvlJc w:val="left"/>
      <w:pPr>
        <w:ind w:left="5688" w:hanging="257"/>
      </w:pPr>
      <w:rPr>
        <w:rFonts w:hint="default"/>
      </w:rPr>
    </w:lvl>
    <w:lvl w:ilvl="7" w:tplc="941EB644">
      <w:start w:val="1"/>
      <w:numFmt w:val="bullet"/>
      <w:lvlText w:val="•"/>
      <w:lvlJc w:val="left"/>
      <w:pPr>
        <w:ind w:left="6636" w:hanging="257"/>
      </w:pPr>
      <w:rPr>
        <w:rFonts w:hint="default"/>
      </w:rPr>
    </w:lvl>
    <w:lvl w:ilvl="8" w:tplc="D73A7580">
      <w:start w:val="1"/>
      <w:numFmt w:val="bullet"/>
      <w:lvlText w:val="•"/>
      <w:lvlJc w:val="left"/>
      <w:pPr>
        <w:ind w:left="7584" w:hanging="257"/>
      </w:pPr>
      <w:rPr>
        <w:rFonts w:hint="default"/>
      </w:rPr>
    </w:lvl>
  </w:abstractNum>
  <w:abstractNum w:abstractNumId="157" w15:restartNumberingAfterBreak="0">
    <w:nsid w:val="3BD17E7E"/>
    <w:multiLevelType w:val="hybridMultilevel"/>
    <w:tmpl w:val="F9967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C8459CE"/>
    <w:multiLevelType w:val="hybridMultilevel"/>
    <w:tmpl w:val="E9FAA1EC"/>
    <w:lvl w:ilvl="0" w:tplc="8072F49A">
      <w:start w:val="1"/>
      <w:numFmt w:val="decimal"/>
      <w:lvlText w:val="%1."/>
      <w:lvlJc w:val="left"/>
      <w:pPr>
        <w:ind w:left="0" w:hanging="240"/>
      </w:pPr>
      <w:rPr>
        <w:rFonts w:ascii="Arial" w:eastAsia="Arial" w:hAnsi="Arial" w:hint="default"/>
        <w:w w:val="99"/>
        <w:sz w:val="20"/>
        <w:szCs w:val="20"/>
      </w:rPr>
    </w:lvl>
    <w:lvl w:ilvl="1" w:tplc="6A48C9E2">
      <w:start w:val="1"/>
      <w:numFmt w:val="bullet"/>
      <w:lvlText w:val="•"/>
      <w:lvlJc w:val="left"/>
      <w:pPr>
        <w:ind w:left="948" w:hanging="240"/>
      </w:pPr>
      <w:rPr>
        <w:rFonts w:hint="default"/>
      </w:rPr>
    </w:lvl>
    <w:lvl w:ilvl="2" w:tplc="8A4E4CFA">
      <w:start w:val="1"/>
      <w:numFmt w:val="bullet"/>
      <w:lvlText w:val="•"/>
      <w:lvlJc w:val="left"/>
      <w:pPr>
        <w:ind w:left="1896" w:hanging="240"/>
      </w:pPr>
      <w:rPr>
        <w:rFonts w:hint="default"/>
      </w:rPr>
    </w:lvl>
    <w:lvl w:ilvl="3" w:tplc="A5E2478A">
      <w:start w:val="1"/>
      <w:numFmt w:val="bullet"/>
      <w:lvlText w:val="•"/>
      <w:lvlJc w:val="left"/>
      <w:pPr>
        <w:ind w:left="2844" w:hanging="240"/>
      </w:pPr>
      <w:rPr>
        <w:rFonts w:hint="default"/>
      </w:rPr>
    </w:lvl>
    <w:lvl w:ilvl="4" w:tplc="DF5A1DAE">
      <w:start w:val="1"/>
      <w:numFmt w:val="bullet"/>
      <w:lvlText w:val="•"/>
      <w:lvlJc w:val="left"/>
      <w:pPr>
        <w:ind w:left="3792" w:hanging="240"/>
      </w:pPr>
      <w:rPr>
        <w:rFonts w:hint="default"/>
      </w:rPr>
    </w:lvl>
    <w:lvl w:ilvl="5" w:tplc="0B868492">
      <w:start w:val="1"/>
      <w:numFmt w:val="bullet"/>
      <w:lvlText w:val="•"/>
      <w:lvlJc w:val="left"/>
      <w:pPr>
        <w:ind w:left="4740" w:hanging="240"/>
      </w:pPr>
      <w:rPr>
        <w:rFonts w:hint="default"/>
      </w:rPr>
    </w:lvl>
    <w:lvl w:ilvl="6" w:tplc="70E810B4">
      <w:start w:val="1"/>
      <w:numFmt w:val="bullet"/>
      <w:lvlText w:val="•"/>
      <w:lvlJc w:val="left"/>
      <w:pPr>
        <w:ind w:left="5688" w:hanging="240"/>
      </w:pPr>
      <w:rPr>
        <w:rFonts w:hint="default"/>
      </w:rPr>
    </w:lvl>
    <w:lvl w:ilvl="7" w:tplc="38BAAE14">
      <w:start w:val="1"/>
      <w:numFmt w:val="bullet"/>
      <w:lvlText w:val="•"/>
      <w:lvlJc w:val="left"/>
      <w:pPr>
        <w:ind w:left="6636" w:hanging="240"/>
      </w:pPr>
      <w:rPr>
        <w:rFonts w:hint="default"/>
      </w:rPr>
    </w:lvl>
    <w:lvl w:ilvl="8" w:tplc="E0246EAC">
      <w:start w:val="1"/>
      <w:numFmt w:val="bullet"/>
      <w:lvlText w:val="•"/>
      <w:lvlJc w:val="left"/>
      <w:pPr>
        <w:ind w:left="7584" w:hanging="240"/>
      </w:pPr>
      <w:rPr>
        <w:rFonts w:hint="default"/>
      </w:rPr>
    </w:lvl>
  </w:abstractNum>
  <w:abstractNum w:abstractNumId="159" w15:restartNumberingAfterBreak="0">
    <w:nsid w:val="3DA52B15"/>
    <w:multiLevelType w:val="hybridMultilevel"/>
    <w:tmpl w:val="FD763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3DB74F1F"/>
    <w:multiLevelType w:val="multilevel"/>
    <w:tmpl w:val="2BA47F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3E2F5BDD"/>
    <w:multiLevelType w:val="hybridMultilevel"/>
    <w:tmpl w:val="D72C5392"/>
    <w:lvl w:ilvl="0" w:tplc="9B0454D8">
      <w:start w:val="1"/>
      <w:numFmt w:val="decimal"/>
      <w:lvlText w:val="%1."/>
      <w:lvlJc w:val="left"/>
      <w:pPr>
        <w:ind w:left="0" w:hanging="221"/>
      </w:pPr>
      <w:rPr>
        <w:rFonts w:ascii="Arial" w:eastAsia="Arial" w:hAnsi="Arial" w:hint="default"/>
        <w:w w:val="99"/>
        <w:sz w:val="20"/>
        <w:szCs w:val="20"/>
      </w:rPr>
    </w:lvl>
    <w:lvl w:ilvl="1" w:tplc="52D07750">
      <w:start w:val="1"/>
      <w:numFmt w:val="bullet"/>
      <w:lvlText w:val="•"/>
      <w:lvlJc w:val="left"/>
      <w:pPr>
        <w:ind w:left="948" w:hanging="221"/>
      </w:pPr>
      <w:rPr>
        <w:rFonts w:hint="default"/>
      </w:rPr>
    </w:lvl>
    <w:lvl w:ilvl="2" w:tplc="D6F2C37C">
      <w:start w:val="1"/>
      <w:numFmt w:val="bullet"/>
      <w:lvlText w:val="•"/>
      <w:lvlJc w:val="left"/>
      <w:pPr>
        <w:ind w:left="1896" w:hanging="221"/>
      </w:pPr>
      <w:rPr>
        <w:rFonts w:hint="default"/>
      </w:rPr>
    </w:lvl>
    <w:lvl w:ilvl="3" w:tplc="E932D982">
      <w:start w:val="1"/>
      <w:numFmt w:val="bullet"/>
      <w:lvlText w:val="•"/>
      <w:lvlJc w:val="left"/>
      <w:pPr>
        <w:ind w:left="2844" w:hanging="221"/>
      </w:pPr>
      <w:rPr>
        <w:rFonts w:hint="default"/>
      </w:rPr>
    </w:lvl>
    <w:lvl w:ilvl="4" w:tplc="FB6E4BC6">
      <w:start w:val="1"/>
      <w:numFmt w:val="bullet"/>
      <w:lvlText w:val="•"/>
      <w:lvlJc w:val="left"/>
      <w:pPr>
        <w:ind w:left="3792" w:hanging="221"/>
      </w:pPr>
      <w:rPr>
        <w:rFonts w:hint="default"/>
      </w:rPr>
    </w:lvl>
    <w:lvl w:ilvl="5" w:tplc="5C023520">
      <w:start w:val="1"/>
      <w:numFmt w:val="bullet"/>
      <w:lvlText w:val="•"/>
      <w:lvlJc w:val="left"/>
      <w:pPr>
        <w:ind w:left="4740" w:hanging="221"/>
      </w:pPr>
      <w:rPr>
        <w:rFonts w:hint="default"/>
      </w:rPr>
    </w:lvl>
    <w:lvl w:ilvl="6" w:tplc="8EE21EB8">
      <w:start w:val="1"/>
      <w:numFmt w:val="bullet"/>
      <w:lvlText w:val="•"/>
      <w:lvlJc w:val="left"/>
      <w:pPr>
        <w:ind w:left="5688" w:hanging="221"/>
      </w:pPr>
      <w:rPr>
        <w:rFonts w:hint="default"/>
      </w:rPr>
    </w:lvl>
    <w:lvl w:ilvl="7" w:tplc="C14E7CB2">
      <w:start w:val="1"/>
      <w:numFmt w:val="bullet"/>
      <w:lvlText w:val="•"/>
      <w:lvlJc w:val="left"/>
      <w:pPr>
        <w:ind w:left="6636" w:hanging="221"/>
      </w:pPr>
      <w:rPr>
        <w:rFonts w:hint="default"/>
      </w:rPr>
    </w:lvl>
    <w:lvl w:ilvl="8" w:tplc="2BD61BD4">
      <w:start w:val="1"/>
      <w:numFmt w:val="bullet"/>
      <w:lvlText w:val="•"/>
      <w:lvlJc w:val="left"/>
      <w:pPr>
        <w:ind w:left="7584" w:hanging="221"/>
      </w:pPr>
      <w:rPr>
        <w:rFonts w:hint="default"/>
      </w:rPr>
    </w:lvl>
  </w:abstractNum>
  <w:abstractNum w:abstractNumId="162" w15:restartNumberingAfterBreak="0">
    <w:nsid w:val="3ECE2C08"/>
    <w:multiLevelType w:val="multilevel"/>
    <w:tmpl w:val="3B3022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3" w15:restartNumberingAfterBreak="0">
    <w:nsid w:val="3F1D7A85"/>
    <w:multiLevelType w:val="hybridMultilevel"/>
    <w:tmpl w:val="0B2029A8"/>
    <w:lvl w:ilvl="0" w:tplc="6430E14C">
      <w:start w:val="1"/>
      <w:numFmt w:val="decimal"/>
      <w:lvlText w:val="%1."/>
      <w:lvlJc w:val="left"/>
      <w:pPr>
        <w:ind w:left="0" w:hanging="236"/>
      </w:pPr>
      <w:rPr>
        <w:rFonts w:ascii="Arial" w:eastAsia="Arial" w:hAnsi="Arial" w:hint="default"/>
        <w:w w:val="99"/>
        <w:sz w:val="20"/>
        <w:szCs w:val="20"/>
      </w:rPr>
    </w:lvl>
    <w:lvl w:ilvl="1" w:tplc="BD725980">
      <w:start w:val="1"/>
      <w:numFmt w:val="bullet"/>
      <w:lvlText w:val="•"/>
      <w:lvlJc w:val="left"/>
      <w:pPr>
        <w:ind w:left="948" w:hanging="236"/>
      </w:pPr>
      <w:rPr>
        <w:rFonts w:hint="default"/>
      </w:rPr>
    </w:lvl>
    <w:lvl w:ilvl="2" w:tplc="FCEED6A2">
      <w:start w:val="1"/>
      <w:numFmt w:val="bullet"/>
      <w:lvlText w:val="•"/>
      <w:lvlJc w:val="left"/>
      <w:pPr>
        <w:ind w:left="1896" w:hanging="236"/>
      </w:pPr>
      <w:rPr>
        <w:rFonts w:hint="default"/>
      </w:rPr>
    </w:lvl>
    <w:lvl w:ilvl="3" w:tplc="BF36013C">
      <w:start w:val="1"/>
      <w:numFmt w:val="bullet"/>
      <w:lvlText w:val="•"/>
      <w:lvlJc w:val="left"/>
      <w:pPr>
        <w:ind w:left="2844" w:hanging="236"/>
      </w:pPr>
      <w:rPr>
        <w:rFonts w:hint="default"/>
      </w:rPr>
    </w:lvl>
    <w:lvl w:ilvl="4" w:tplc="9E7CA056">
      <w:start w:val="1"/>
      <w:numFmt w:val="bullet"/>
      <w:lvlText w:val="•"/>
      <w:lvlJc w:val="left"/>
      <w:pPr>
        <w:ind w:left="3792" w:hanging="236"/>
      </w:pPr>
      <w:rPr>
        <w:rFonts w:hint="default"/>
      </w:rPr>
    </w:lvl>
    <w:lvl w:ilvl="5" w:tplc="AAF027D2">
      <w:start w:val="1"/>
      <w:numFmt w:val="bullet"/>
      <w:lvlText w:val="•"/>
      <w:lvlJc w:val="left"/>
      <w:pPr>
        <w:ind w:left="4740" w:hanging="236"/>
      </w:pPr>
      <w:rPr>
        <w:rFonts w:hint="default"/>
      </w:rPr>
    </w:lvl>
    <w:lvl w:ilvl="6" w:tplc="1C125C6C">
      <w:start w:val="1"/>
      <w:numFmt w:val="bullet"/>
      <w:lvlText w:val="•"/>
      <w:lvlJc w:val="left"/>
      <w:pPr>
        <w:ind w:left="5688" w:hanging="236"/>
      </w:pPr>
      <w:rPr>
        <w:rFonts w:hint="default"/>
      </w:rPr>
    </w:lvl>
    <w:lvl w:ilvl="7" w:tplc="14B24F3C">
      <w:start w:val="1"/>
      <w:numFmt w:val="bullet"/>
      <w:lvlText w:val="•"/>
      <w:lvlJc w:val="left"/>
      <w:pPr>
        <w:ind w:left="6636" w:hanging="236"/>
      </w:pPr>
      <w:rPr>
        <w:rFonts w:hint="default"/>
      </w:rPr>
    </w:lvl>
    <w:lvl w:ilvl="8" w:tplc="40B83406">
      <w:start w:val="1"/>
      <w:numFmt w:val="bullet"/>
      <w:lvlText w:val="•"/>
      <w:lvlJc w:val="left"/>
      <w:pPr>
        <w:ind w:left="7584" w:hanging="236"/>
      </w:pPr>
      <w:rPr>
        <w:rFonts w:hint="default"/>
      </w:rPr>
    </w:lvl>
  </w:abstractNum>
  <w:abstractNum w:abstractNumId="164" w15:restartNumberingAfterBreak="0">
    <w:nsid w:val="3FA560AD"/>
    <w:multiLevelType w:val="hybridMultilevel"/>
    <w:tmpl w:val="20527138"/>
    <w:lvl w:ilvl="0" w:tplc="F9E0A7AA">
      <w:start w:val="1"/>
      <w:numFmt w:val="decimal"/>
      <w:lvlText w:val="%1."/>
      <w:lvlJc w:val="left"/>
      <w:pPr>
        <w:ind w:left="0" w:hanging="223"/>
      </w:pPr>
      <w:rPr>
        <w:rFonts w:ascii="Arial" w:eastAsia="Arial" w:hAnsi="Arial" w:hint="default"/>
        <w:w w:val="99"/>
        <w:sz w:val="20"/>
        <w:szCs w:val="20"/>
      </w:rPr>
    </w:lvl>
    <w:lvl w:ilvl="1" w:tplc="AF3E64E0">
      <w:start w:val="1"/>
      <w:numFmt w:val="bullet"/>
      <w:lvlText w:val="•"/>
      <w:lvlJc w:val="left"/>
      <w:pPr>
        <w:ind w:left="948" w:hanging="223"/>
      </w:pPr>
      <w:rPr>
        <w:rFonts w:hint="default"/>
      </w:rPr>
    </w:lvl>
    <w:lvl w:ilvl="2" w:tplc="5996517E">
      <w:start w:val="1"/>
      <w:numFmt w:val="bullet"/>
      <w:lvlText w:val="•"/>
      <w:lvlJc w:val="left"/>
      <w:pPr>
        <w:ind w:left="1896" w:hanging="223"/>
      </w:pPr>
      <w:rPr>
        <w:rFonts w:hint="default"/>
      </w:rPr>
    </w:lvl>
    <w:lvl w:ilvl="3" w:tplc="AAAAEC14">
      <w:start w:val="1"/>
      <w:numFmt w:val="bullet"/>
      <w:lvlText w:val="•"/>
      <w:lvlJc w:val="left"/>
      <w:pPr>
        <w:ind w:left="2844" w:hanging="223"/>
      </w:pPr>
      <w:rPr>
        <w:rFonts w:hint="default"/>
      </w:rPr>
    </w:lvl>
    <w:lvl w:ilvl="4" w:tplc="4F4698C0">
      <w:start w:val="1"/>
      <w:numFmt w:val="bullet"/>
      <w:lvlText w:val="•"/>
      <w:lvlJc w:val="left"/>
      <w:pPr>
        <w:ind w:left="3792" w:hanging="223"/>
      </w:pPr>
      <w:rPr>
        <w:rFonts w:hint="default"/>
      </w:rPr>
    </w:lvl>
    <w:lvl w:ilvl="5" w:tplc="6EE6E3D6">
      <w:start w:val="1"/>
      <w:numFmt w:val="bullet"/>
      <w:lvlText w:val="•"/>
      <w:lvlJc w:val="left"/>
      <w:pPr>
        <w:ind w:left="4740" w:hanging="223"/>
      </w:pPr>
      <w:rPr>
        <w:rFonts w:hint="default"/>
      </w:rPr>
    </w:lvl>
    <w:lvl w:ilvl="6" w:tplc="095ED520">
      <w:start w:val="1"/>
      <w:numFmt w:val="bullet"/>
      <w:lvlText w:val="•"/>
      <w:lvlJc w:val="left"/>
      <w:pPr>
        <w:ind w:left="5688" w:hanging="223"/>
      </w:pPr>
      <w:rPr>
        <w:rFonts w:hint="default"/>
      </w:rPr>
    </w:lvl>
    <w:lvl w:ilvl="7" w:tplc="D15C46CC">
      <w:start w:val="1"/>
      <w:numFmt w:val="bullet"/>
      <w:lvlText w:val="•"/>
      <w:lvlJc w:val="left"/>
      <w:pPr>
        <w:ind w:left="6636" w:hanging="223"/>
      </w:pPr>
      <w:rPr>
        <w:rFonts w:hint="default"/>
      </w:rPr>
    </w:lvl>
    <w:lvl w:ilvl="8" w:tplc="7A48C1EC">
      <w:start w:val="1"/>
      <w:numFmt w:val="bullet"/>
      <w:lvlText w:val="•"/>
      <w:lvlJc w:val="left"/>
      <w:pPr>
        <w:ind w:left="7584" w:hanging="223"/>
      </w:pPr>
      <w:rPr>
        <w:rFonts w:hint="default"/>
      </w:rPr>
    </w:lvl>
  </w:abstractNum>
  <w:abstractNum w:abstractNumId="165" w15:restartNumberingAfterBreak="0">
    <w:nsid w:val="3FBC55D8"/>
    <w:multiLevelType w:val="hybridMultilevel"/>
    <w:tmpl w:val="24261B04"/>
    <w:lvl w:ilvl="0" w:tplc="D2EA05D6">
      <w:start w:val="1"/>
      <w:numFmt w:val="decimal"/>
      <w:lvlText w:val="%1."/>
      <w:lvlJc w:val="left"/>
      <w:pPr>
        <w:ind w:left="0" w:hanging="231"/>
      </w:pPr>
      <w:rPr>
        <w:rFonts w:ascii="Arial" w:eastAsia="Arial" w:hAnsi="Arial" w:hint="default"/>
        <w:w w:val="99"/>
        <w:sz w:val="20"/>
        <w:szCs w:val="20"/>
      </w:rPr>
    </w:lvl>
    <w:lvl w:ilvl="1" w:tplc="64E62C4E">
      <w:start w:val="1"/>
      <w:numFmt w:val="bullet"/>
      <w:lvlText w:val="•"/>
      <w:lvlJc w:val="left"/>
      <w:pPr>
        <w:ind w:left="948" w:hanging="231"/>
      </w:pPr>
      <w:rPr>
        <w:rFonts w:hint="default"/>
      </w:rPr>
    </w:lvl>
    <w:lvl w:ilvl="2" w:tplc="060AF290">
      <w:start w:val="1"/>
      <w:numFmt w:val="bullet"/>
      <w:lvlText w:val="•"/>
      <w:lvlJc w:val="left"/>
      <w:pPr>
        <w:ind w:left="1896" w:hanging="231"/>
      </w:pPr>
      <w:rPr>
        <w:rFonts w:hint="default"/>
      </w:rPr>
    </w:lvl>
    <w:lvl w:ilvl="3" w:tplc="346A5650">
      <w:start w:val="1"/>
      <w:numFmt w:val="bullet"/>
      <w:lvlText w:val="•"/>
      <w:lvlJc w:val="left"/>
      <w:pPr>
        <w:ind w:left="2844" w:hanging="231"/>
      </w:pPr>
      <w:rPr>
        <w:rFonts w:hint="default"/>
      </w:rPr>
    </w:lvl>
    <w:lvl w:ilvl="4" w:tplc="95CC1BE2">
      <w:start w:val="1"/>
      <w:numFmt w:val="bullet"/>
      <w:lvlText w:val="•"/>
      <w:lvlJc w:val="left"/>
      <w:pPr>
        <w:ind w:left="3792" w:hanging="231"/>
      </w:pPr>
      <w:rPr>
        <w:rFonts w:hint="default"/>
      </w:rPr>
    </w:lvl>
    <w:lvl w:ilvl="5" w:tplc="1586F938">
      <w:start w:val="1"/>
      <w:numFmt w:val="bullet"/>
      <w:lvlText w:val="•"/>
      <w:lvlJc w:val="left"/>
      <w:pPr>
        <w:ind w:left="4740" w:hanging="231"/>
      </w:pPr>
      <w:rPr>
        <w:rFonts w:hint="default"/>
      </w:rPr>
    </w:lvl>
    <w:lvl w:ilvl="6" w:tplc="7326F48E">
      <w:start w:val="1"/>
      <w:numFmt w:val="bullet"/>
      <w:lvlText w:val="•"/>
      <w:lvlJc w:val="left"/>
      <w:pPr>
        <w:ind w:left="5688" w:hanging="231"/>
      </w:pPr>
      <w:rPr>
        <w:rFonts w:hint="default"/>
      </w:rPr>
    </w:lvl>
    <w:lvl w:ilvl="7" w:tplc="A96062A4">
      <w:start w:val="1"/>
      <w:numFmt w:val="bullet"/>
      <w:lvlText w:val="•"/>
      <w:lvlJc w:val="left"/>
      <w:pPr>
        <w:ind w:left="6636" w:hanging="231"/>
      </w:pPr>
      <w:rPr>
        <w:rFonts w:hint="default"/>
      </w:rPr>
    </w:lvl>
    <w:lvl w:ilvl="8" w:tplc="A7BEB0F8">
      <w:start w:val="1"/>
      <w:numFmt w:val="bullet"/>
      <w:lvlText w:val="•"/>
      <w:lvlJc w:val="left"/>
      <w:pPr>
        <w:ind w:left="7584" w:hanging="231"/>
      </w:pPr>
      <w:rPr>
        <w:rFonts w:hint="default"/>
      </w:rPr>
    </w:lvl>
  </w:abstractNum>
  <w:abstractNum w:abstractNumId="166" w15:restartNumberingAfterBreak="0">
    <w:nsid w:val="40136D5B"/>
    <w:multiLevelType w:val="hybridMultilevel"/>
    <w:tmpl w:val="36223D54"/>
    <w:lvl w:ilvl="0" w:tplc="0AFEF23A">
      <w:start w:val="1"/>
      <w:numFmt w:val="decimal"/>
      <w:lvlText w:val="%1."/>
      <w:lvlJc w:val="left"/>
      <w:pPr>
        <w:ind w:left="0" w:hanging="233"/>
      </w:pPr>
      <w:rPr>
        <w:rFonts w:ascii="Arial" w:eastAsia="Arial" w:hAnsi="Arial" w:hint="default"/>
        <w:w w:val="99"/>
        <w:sz w:val="20"/>
        <w:szCs w:val="20"/>
      </w:rPr>
    </w:lvl>
    <w:lvl w:ilvl="1" w:tplc="2CB2F79A">
      <w:start w:val="1"/>
      <w:numFmt w:val="bullet"/>
      <w:lvlText w:val="•"/>
      <w:lvlJc w:val="left"/>
      <w:pPr>
        <w:ind w:left="948" w:hanging="233"/>
      </w:pPr>
      <w:rPr>
        <w:rFonts w:hint="default"/>
      </w:rPr>
    </w:lvl>
    <w:lvl w:ilvl="2" w:tplc="96560328">
      <w:start w:val="1"/>
      <w:numFmt w:val="bullet"/>
      <w:lvlText w:val="•"/>
      <w:lvlJc w:val="left"/>
      <w:pPr>
        <w:ind w:left="1896" w:hanging="233"/>
      </w:pPr>
      <w:rPr>
        <w:rFonts w:hint="default"/>
      </w:rPr>
    </w:lvl>
    <w:lvl w:ilvl="3" w:tplc="70525A40">
      <w:start w:val="1"/>
      <w:numFmt w:val="bullet"/>
      <w:lvlText w:val="•"/>
      <w:lvlJc w:val="left"/>
      <w:pPr>
        <w:ind w:left="2844" w:hanging="233"/>
      </w:pPr>
      <w:rPr>
        <w:rFonts w:hint="default"/>
      </w:rPr>
    </w:lvl>
    <w:lvl w:ilvl="4" w:tplc="A68CB312">
      <w:start w:val="1"/>
      <w:numFmt w:val="bullet"/>
      <w:lvlText w:val="•"/>
      <w:lvlJc w:val="left"/>
      <w:pPr>
        <w:ind w:left="3792" w:hanging="233"/>
      </w:pPr>
      <w:rPr>
        <w:rFonts w:hint="default"/>
      </w:rPr>
    </w:lvl>
    <w:lvl w:ilvl="5" w:tplc="328A622C">
      <w:start w:val="1"/>
      <w:numFmt w:val="bullet"/>
      <w:lvlText w:val="•"/>
      <w:lvlJc w:val="left"/>
      <w:pPr>
        <w:ind w:left="4740" w:hanging="233"/>
      </w:pPr>
      <w:rPr>
        <w:rFonts w:hint="default"/>
      </w:rPr>
    </w:lvl>
    <w:lvl w:ilvl="6" w:tplc="907EA046">
      <w:start w:val="1"/>
      <w:numFmt w:val="bullet"/>
      <w:lvlText w:val="•"/>
      <w:lvlJc w:val="left"/>
      <w:pPr>
        <w:ind w:left="5688" w:hanging="233"/>
      </w:pPr>
      <w:rPr>
        <w:rFonts w:hint="default"/>
      </w:rPr>
    </w:lvl>
    <w:lvl w:ilvl="7" w:tplc="0CCAE9DC">
      <w:start w:val="1"/>
      <w:numFmt w:val="bullet"/>
      <w:lvlText w:val="•"/>
      <w:lvlJc w:val="left"/>
      <w:pPr>
        <w:ind w:left="6636" w:hanging="233"/>
      </w:pPr>
      <w:rPr>
        <w:rFonts w:hint="default"/>
      </w:rPr>
    </w:lvl>
    <w:lvl w:ilvl="8" w:tplc="3CE0ABB0">
      <w:start w:val="1"/>
      <w:numFmt w:val="bullet"/>
      <w:lvlText w:val="•"/>
      <w:lvlJc w:val="left"/>
      <w:pPr>
        <w:ind w:left="7584" w:hanging="233"/>
      </w:pPr>
      <w:rPr>
        <w:rFonts w:hint="default"/>
      </w:rPr>
    </w:lvl>
  </w:abstractNum>
  <w:abstractNum w:abstractNumId="167" w15:restartNumberingAfterBreak="0">
    <w:nsid w:val="4040239C"/>
    <w:multiLevelType w:val="hybridMultilevel"/>
    <w:tmpl w:val="B0F8B3EC"/>
    <w:lvl w:ilvl="0" w:tplc="E19EF238">
      <w:start w:val="1"/>
      <w:numFmt w:val="decimal"/>
      <w:lvlText w:val="%1."/>
      <w:lvlJc w:val="left"/>
      <w:pPr>
        <w:ind w:left="100" w:hanging="231"/>
      </w:pPr>
      <w:rPr>
        <w:rFonts w:ascii="Arial" w:eastAsia="Arial" w:hAnsi="Arial" w:hint="default"/>
        <w:w w:val="99"/>
        <w:sz w:val="20"/>
        <w:szCs w:val="20"/>
      </w:rPr>
    </w:lvl>
    <w:lvl w:ilvl="1" w:tplc="0B3A2332">
      <w:start w:val="1"/>
      <w:numFmt w:val="bullet"/>
      <w:lvlText w:val="•"/>
      <w:lvlJc w:val="left"/>
      <w:pPr>
        <w:ind w:left="1048" w:hanging="231"/>
      </w:pPr>
      <w:rPr>
        <w:rFonts w:hint="default"/>
      </w:rPr>
    </w:lvl>
    <w:lvl w:ilvl="2" w:tplc="8796F34E">
      <w:start w:val="1"/>
      <w:numFmt w:val="bullet"/>
      <w:lvlText w:val="•"/>
      <w:lvlJc w:val="left"/>
      <w:pPr>
        <w:ind w:left="1996" w:hanging="231"/>
      </w:pPr>
      <w:rPr>
        <w:rFonts w:hint="default"/>
      </w:rPr>
    </w:lvl>
    <w:lvl w:ilvl="3" w:tplc="B3CE56D2">
      <w:start w:val="1"/>
      <w:numFmt w:val="bullet"/>
      <w:lvlText w:val="•"/>
      <w:lvlJc w:val="left"/>
      <w:pPr>
        <w:ind w:left="2944" w:hanging="231"/>
      </w:pPr>
      <w:rPr>
        <w:rFonts w:hint="default"/>
      </w:rPr>
    </w:lvl>
    <w:lvl w:ilvl="4" w:tplc="277299A0">
      <w:start w:val="1"/>
      <w:numFmt w:val="bullet"/>
      <w:lvlText w:val="•"/>
      <w:lvlJc w:val="left"/>
      <w:pPr>
        <w:ind w:left="3892" w:hanging="231"/>
      </w:pPr>
      <w:rPr>
        <w:rFonts w:hint="default"/>
      </w:rPr>
    </w:lvl>
    <w:lvl w:ilvl="5" w:tplc="F70AECF4">
      <w:start w:val="1"/>
      <w:numFmt w:val="bullet"/>
      <w:lvlText w:val="•"/>
      <w:lvlJc w:val="left"/>
      <w:pPr>
        <w:ind w:left="4840" w:hanging="231"/>
      </w:pPr>
      <w:rPr>
        <w:rFonts w:hint="default"/>
      </w:rPr>
    </w:lvl>
    <w:lvl w:ilvl="6" w:tplc="E26CFCC6">
      <w:start w:val="1"/>
      <w:numFmt w:val="bullet"/>
      <w:lvlText w:val="•"/>
      <w:lvlJc w:val="left"/>
      <w:pPr>
        <w:ind w:left="5788" w:hanging="231"/>
      </w:pPr>
      <w:rPr>
        <w:rFonts w:hint="default"/>
      </w:rPr>
    </w:lvl>
    <w:lvl w:ilvl="7" w:tplc="E326A3C6">
      <w:start w:val="1"/>
      <w:numFmt w:val="bullet"/>
      <w:lvlText w:val="•"/>
      <w:lvlJc w:val="left"/>
      <w:pPr>
        <w:ind w:left="6736" w:hanging="231"/>
      </w:pPr>
      <w:rPr>
        <w:rFonts w:hint="default"/>
      </w:rPr>
    </w:lvl>
    <w:lvl w:ilvl="8" w:tplc="4C4A00DE">
      <w:start w:val="1"/>
      <w:numFmt w:val="bullet"/>
      <w:lvlText w:val="•"/>
      <w:lvlJc w:val="left"/>
      <w:pPr>
        <w:ind w:left="7684" w:hanging="231"/>
      </w:pPr>
      <w:rPr>
        <w:rFonts w:hint="default"/>
      </w:rPr>
    </w:lvl>
  </w:abstractNum>
  <w:abstractNum w:abstractNumId="168" w15:restartNumberingAfterBreak="0">
    <w:nsid w:val="4048581D"/>
    <w:multiLevelType w:val="multilevel"/>
    <w:tmpl w:val="440E62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9" w15:restartNumberingAfterBreak="0">
    <w:nsid w:val="40717968"/>
    <w:multiLevelType w:val="hybridMultilevel"/>
    <w:tmpl w:val="B7F497EE"/>
    <w:lvl w:ilvl="0" w:tplc="0A6C1380">
      <w:start w:val="1"/>
      <w:numFmt w:val="decimal"/>
      <w:lvlText w:val="%1."/>
      <w:lvlJc w:val="left"/>
      <w:pPr>
        <w:ind w:left="0" w:hanging="250"/>
      </w:pPr>
      <w:rPr>
        <w:rFonts w:ascii="Arial" w:eastAsia="Arial" w:hAnsi="Arial" w:hint="default"/>
        <w:w w:val="99"/>
        <w:sz w:val="20"/>
        <w:szCs w:val="20"/>
      </w:rPr>
    </w:lvl>
    <w:lvl w:ilvl="1" w:tplc="601EE3C0">
      <w:start w:val="1"/>
      <w:numFmt w:val="bullet"/>
      <w:lvlText w:val="•"/>
      <w:lvlJc w:val="left"/>
      <w:pPr>
        <w:ind w:left="948" w:hanging="250"/>
      </w:pPr>
      <w:rPr>
        <w:rFonts w:hint="default"/>
      </w:rPr>
    </w:lvl>
    <w:lvl w:ilvl="2" w:tplc="D2F0E41A">
      <w:start w:val="1"/>
      <w:numFmt w:val="bullet"/>
      <w:lvlText w:val="•"/>
      <w:lvlJc w:val="left"/>
      <w:pPr>
        <w:ind w:left="1896" w:hanging="250"/>
      </w:pPr>
      <w:rPr>
        <w:rFonts w:hint="default"/>
      </w:rPr>
    </w:lvl>
    <w:lvl w:ilvl="3" w:tplc="77A6BBEA">
      <w:start w:val="1"/>
      <w:numFmt w:val="bullet"/>
      <w:lvlText w:val="•"/>
      <w:lvlJc w:val="left"/>
      <w:pPr>
        <w:ind w:left="2844" w:hanging="250"/>
      </w:pPr>
      <w:rPr>
        <w:rFonts w:hint="default"/>
      </w:rPr>
    </w:lvl>
    <w:lvl w:ilvl="4" w:tplc="71CC10BE">
      <w:start w:val="1"/>
      <w:numFmt w:val="bullet"/>
      <w:lvlText w:val="•"/>
      <w:lvlJc w:val="left"/>
      <w:pPr>
        <w:ind w:left="3792" w:hanging="250"/>
      </w:pPr>
      <w:rPr>
        <w:rFonts w:hint="default"/>
      </w:rPr>
    </w:lvl>
    <w:lvl w:ilvl="5" w:tplc="95B6D850">
      <w:start w:val="1"/>
      <w:numFmt w:val="bullet"/>
      <w:lvlText w:val="•"/>
      <w:lvlJc w:val="left"/>
      <w:pPr>
        <w:ind w:left="4740" w:hanging="250"/>
      </w:pPr>
      <w:rPr>
        <w:rFonts w:hint="default"/>
      </w:rPr>
    </w:lvl>
    <w:lvl w:ilvl="6" w:tplc="35B6E8C2">
      <w:start w:val="1"/>
      <w:numFmt w:val="bullet"/>
      <w:lvlText w:val="•"/>
      <w:lvlJc w:val="left"/>
      <w:pPr>
        <w:ind w:left="5688" w:hanging="250"/>
      </w:pPr>
      <w:rPr>
        <w:rFonts w:hint="default"/>
      </w:rPr>
    </w:lvl>
    <w:lvl w:ilvl="7" w:tplc="DA126668">
      <w:start w:val="1"/>
      <w:numFmt w:val="bullet"/>
      <w:lvlText w:val="•"/>
      <w:lvlJc w:val="left"/>
      <w:pPr>
        <w:ind w:left="6636" w:hanging="250"/>
      </w:pPr>
      <w:rPr>
        <w:rFonts w:hint="default"/>
      </w:rPr>
    </w:lvl>
    <w:lvl w:ilvl="8" w:tplc="2DF8E100">
      <w:start w:val="1"/>
      <w:numFmt w:val="bullet"/>
      <w:lvlText w:val="•"/>
      <w:lvlJc w:val="left"/>
      <w:pPr>
        <w:ind w:left="7584" w:hanging="250"/>
      </w:pPr>
      <w:rPr>
        <w:rFonts w:hint="default"/>
      </w:rPr>
    </w:lvl>
  </w:abstractNum>
  <w:abstractNum w:abstractNumId="170" w15:restartNumberingAfterBreak="0">
    <w:nsid w:val="409B41D3"/>
    <w:multiLevelType w:val="hybridMultilevel"/>
    <w:tmpl w:val="F2F690A4"/>
    <w:lvl w:ilvl="0" w:tplc="546E6566">
      <w:start w:val="1"/>
      <w:numFmt w:val="decimal"/>
      <w:lvlText w:val="%1."/>
      <w:lvlJc w:val="left"/>
      <w:pPr>
        <w:ind w:left="221" w:hanging="221"/>
      </w:pPr>
      <w:rPr>
        <w:rFonts w:ascii="Arial" w:eastAsia="Arial" w:hAnsi="Arial" w:hint="default"/>
        <w:w w:val="99"/>
        <w:sz w:val="20"/>
        <w:szCs w:val="20"/>
      </w:rPr>
    </w:lvl>
    <w:lvl w:ilvl="1" w:tplc="5B5C5832">
      <w:start w:val="1"/>
      <w:numFmt w:val="bullet"/>
      <w:lvlText w:val="•"/>
      <w:lvlJc w:val="left"/>
      <w:pPr>
        <w:ind w:left="1146" w:hanging="221"/>
      </w:pPr>
      <w:rPr>
        <w:rFonts w:hint="default"/>
      </w:rPr>
    </w:lvl>
    <w:lvl w:ilvl="2" w:tplc="CEE4AF9A">
      <w:start w:val="1"/>
      <w:numFmt w:val="bullet"/>
      <w:lvlText w:val="•"/>
      <w:lvlJc w:val="left"/>
      <w:pPr>
        <w:ind w:left="2072" w:hanging="221"/>
      </w:pPr>
      <w:rPr>
        <w:rFonts w:hint="default"/>
      </w:rPr>
    </w:lvl>
    <w:lvl w:ilvl="3" w:tplc="3FC8283E">
      <w:start w:val="1"/>
      <w:numFmt w:val="bullet"/>
      <w:lvlText w:val="•"/>
      <w:lvlJc w:val="left"/>
      <w:pPr>
        <w:ind w:left="2998" w:hanging="221"/>
      </w:pPr>
      <w:rPr>
        <w:rFonts w:hint="default"/>
      </w:rPr>
    </w:lvl>
    <w:lvl w:ilvl="4" w:tplc="407E7028">
      <w:start w:val="1"/>
      <w:numFmt w:val="bullet"/>
      <w:lvlText w:val="•"/>
      <w:lvlJc w:val="left"/>
      <w:pPr>
        <w:ind w:left="3924" w:hanging="221"/>
      </w:pPr>
      <w:rPr>
        <w:rFonts w:hint="default"/>
      </w:rPr>
    </w:lvl>
    <w:lvl w:ilvl="5" w:tplc="2F5C456A">
      <w:start w:val="1"/>
      <w:numFmt w:val="bullet"/>
      <w:lvlText w:val="•"/>
      <w:lvlJc w:val="left"/>
      <w:pPr>
        <w:ind w:left="4850" w:hanging="221"/>
      </w:pPr>
      <w:rPr>
        <w:rFonts w:hint="default"/>
      </w:rPr>
    </w:lvl>
    <w:lvl w:ilvl="6" w:tplc="558E7ABE">
      <w:start w:val="1"/>
      <w:numFmt w:val="bullet"/>
      <w:lvlText w:val="•"/>
      <w:lvlJc w:val="left"/>
      <w:pPr>
        <w:ind w:left="5776" w:hanging="221"/>
      </w:pPr>
      <w:rPr>
        <w:rFonts w:hint="default"/>
      </w:rPr>
    </w:lvl>
    <w:lvl w:ilvl="7" w:tplc="61A20806">
      <w:start w:val="1"/>
      <w:numFmt w:val="bullet"/>
      <w:lvlText w:val="•"/>
      <w:lvlJc w:val="left"/>
      <w:pPr>
        <w:ind w:left="6702" w:hanging="221"/>
      </w:pPr>
      <w:rPr>
        <w:rFonts w:hint="default"/>
      </w:rPr>
    </w:lvl>
    <w:lvl w:ilvl="8" w:tplc="21EE0010">
      <w:start w:val="1"/>
      <w:numFmt w:val="bullet"/>
      <w:lvlText w:val="•"/>
      <w:lvlJc w:val="left"/>
      <w:pPr>
        <w:ind w:left="7628" w:hanging="221"/>
      </w:pPr>
      <w:rPr>
        <w:rFonts w:hint="default"/>
      </w:rPr>
    </w:lvl>
  </w:abstractNum>
  <w:abstractNum w:abstractNumId="171" w15:restartNumberingAfterBreak="0">
    <w:nsid w:val="40DA34F3"/>
    <w:multiLevelType w:val="hybridMultilevel"/>
    <w:tmpl w:val="16A65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1017BE8"/>
    <w:multiLevelType w:val="hybridMultilevel"/>
    <w:tmpl w:val="A4F8568A"/>
    <w:lvl w:ilvl="0" w:tplc="4F2CE2BA">
      <w:start w:val="1"/>
      <w:numFmt w:val="decimal"/>
      <w:lvlText w:val="%1."/>
      <w:lvlJc w:val="left"/>
      <w:pPr>
        <w:ind w:left="0" w:hanging="250"/>
      </w:pPr>
      <w:rPr>
        <w:rFonts w:ascii="Arial" w:eastAsia="Arial" w:hAnsi="Arial" w:hint="default"/>
        <w:w w:val="99"/>
        <w:sz w:val="20"/>
        <w:szCs w:val="20"/>
      </w:rPr>
    </w:lvl>
    <w:lvl w:ilvl="1" w:tplc="ABA8FBAA">
      <w:start w:val="1"/>
      <w:numFmt w:val="bullet"/>
      <w:lvlText w:val="•"/>
      <w:lvlJc w:val="left"/>
      <w:pPr>
        <w:ind w:left="948" w:hanging="250"/>
      </w:pPr>
      <w:rPr>
        <w:rFonts w:hint="default"/>
      </w:rPr>
    </w:lvl>
    <w:lvl w:ilvl="2" w:tplc="3B8CE86C">
      <w:start w:val="1"/>
      <w:numFmt w:val="bullet"/>
      <w:lvlText w:val="•"/>
      <w:lvlJc w:val="left"/>
      <w:pPr>
        <w:ind w:left="1896" w:hanging="250"/>
      </w:pPr>
      <w:rPr>
        <w:rFonts w:hint="default"/>
      </w:rPr>
    </w:lvl>
    <w:lvl w:ilvl="3" w:tplc="18BA2154">
      <w:start w:val="1"/>
      <w:numFmt w:val="bullet"/>
      <w:lvlText w:val="•"/>
      <w:lvlJc w:val="left"/>
      <w:pPr>
        <w:ind w:left="2844" w:hanging="250"/>
      </w:pPr>
      <w:rPr>
        <w:rFonts w:hint="default"/>
      </w:rPr>
    </w:lvl>
    <w:lvl w:ilvl="4" w:tplc="E28A5230">
      <w:start w:val="1"/>
      <w:numFmt w:val="bullet"/>
      <w:lvlText w:val="•"/>
      <w:lvlJc w:val="left"/>
      <w:pPr>
        <w:ind w:left="3792" w:hanging="250"/>
      </w:pPr>
      <w:rPr>
        <w:rFonts w:hint="default"/>
      </w:rPr>
    </w:lvl>
    <w:lvl w:ilvl="5" w:tplc="521452A2">
      <w:start w:val="1"/>
      <w:numFmt w:val="bullet"/>
      <w:lvlText w:val="•"/>
      <w:lvlJc w:val="left"/>
      <w:pPr>
        <w:ind w:left="4740" w:hanging="250"/>
      </w:pPr>
      <w:rPr>
        <w:rFonts w:hint="default"/>
      </w:rPr>
    </w:lvl>
    <w:lvl w:ilvl="6" w:tplc="A47C96D2">
      <w:start w:val="1"/>
      <w:numFmt w:val="bullet"/>
      <w:lvlText w:val="•"/>
      <w:lvlJc w:val="left"/>
      <w:pPr>
        <w:ind w:left="5688" w:hanging="250"/>
      </w:pPr>
      <w:rPr>
        <w:rFonts w:hint="default"/>
      </w:rPr>
    </w:lvl>
    <w:lvl w:ilvl="7" w:tplc="6582897A">
      <w:start w:val="1"/>
      <w:numFmt w:val="bullet"/>
      <w:lvlText w:val="•"/>
      <w:lvlJc w:val="left"/>
      <w:pPr>
        <w:ind w:left="6636" w:hanging="250"/>
      </w:pPr>
      <w:rPr>
        <w:rFonts w:hint="default"/>
      </w:rPr>
    </w:lvl>
    <w:lvl w:ilvl="8" w:tplc="7B7481EA">
      <w:start w:val="1"/>
      <w:numFmt w:val="bullet"/>
      <w:lvlText w:val="•"/>
      <w:lvlJc w:val="left"/>
      <w:pPr>
        <w:ind w:left="7584" w:hanging="250"/>
      </w:pPr>
      <w:rPr>
        <w:rFonts w:hint="default"/>
      </w:rPr>
    </w:lvl>
  </w:abstractNum>
  <w:abstractNum w:abstractNumId="173" w15:restartNumberingAfterBreak="0">
    <w:nsid w:val="412311C9"/>
    <w:multiLevelType w:val="hybridMultilevel"/>
    <w:tmpl w:val="F2B6E90E"/>
    <w:lvl w:ilvl="0" w:tplc="43A0D0A8">
      <w:start w:val="1"/>
      <w:numFmt w:val="decimal"/>
      <w:lvlText w:val="%1."/>
      <w:lvlJc w:val="left"/>
      <w:pPr>
        <w:ind w:left="0" w:hanging="240"/>
      </w:pPr>
      <w:rPr>
        <w:rFonts w:ascii="Arial" w:eastAsia="Arial" w:hAnsi="Arial" w:hint="default"/>
        <w:w w:val="99"/>
        <w:sz w:val="20"/>
        <w:szCs w:val="20"/>
      </w:rPr>
    </w:lvl>
    <w:lvl w:ilvl="1" w:tplc="6956A3E6">
      <w:start w:val="1"/>
      <w:numFmt w:val="bullet"/>
      <w:lvlText w:val="•"/>
      <w:lvlJc w:val="left"/>
      <w:pPr>
        <w:ind w:left="948" w:hanging="240"/>
      </w:pPr>
      <w:rPr>
        <w:rFonts w:hint="default"/>
      </w:rPr>
    </w:lvl>
    <w:lvl w:ilvl="2" w:tplc="16123648">
      <w:start w:val="1"/>
      <w:numFmt w:val="bullet"/>
      <w:lvlText w:val="•"/>
      <w:lvlJc w:val="left"/>
      <w:pPr>
        <w:ind w:left="1896" w:hanging="240"/>
      </w:pPr>
      <w:rPr>
        <w:rFonts w:hint="default"/>
      </w:rPr>
    </w:lvl>
    <w:lvl w:ilvl="3" w:tplc="B36CACCE">
      <w:start w:val="1"/>
      <w:numFmt w:val="bullet"/>
      <w:lvlText w:val="•"/>
      <w:lvlJc w:val="left"/>
      <w:pPr>
        <w:ind w:left="2844" w:hanging="240"/>
      </w:pPr>
      <w:rPr>
        <w:rFonts w:hint="default"/>
      </w:rPr>
    </w:lvl>
    <w:lvl w:ilvl="4" w:tplc="091826BC">
      <w:start w:val="1"/>
      <w:numFmt w:val="bullet"/>
      <w:lvlText w:val="•"/>
      <w:lvlJc w:val="left"/>
      <w:pPr>
        <w:ind w:left="3792" w:hanging="240"/>
      </w:pPr>
      <w:rPr>
        <w:rFonts w:hint="default"/>
      </w:rPr>
    </w:lvl>
    <w:lvl w:ilvl="5" w:tplc="43EAC776">
      <w:start w:val="1"/>
      <w:numFmt w:val="bullet"/>
      <w:lvlText w:val="•"/>
      <w:lvlJc w:val="left"/>
      <w:pPr>
        <w:ind w:left="4740" w:hanging="240"/>
      </w:pPr>
      <w:rPr>
        <w:rFonts w:hint="default"/>
      </w:rPr>
    </w:lvl>
    <w:lvl w:ilvl="6" w:tplc="B7D88B50">
      <w:start w:val="1"/>
      <w:numFmt w:val="bullet"/>
      <w:lvlText w:val="•"/>
      <w:lvlJc w:val="left"/>
      <w:pPr>
        <w:ind w:left="5688" w:hanging="240"/>
      </w:pPr>
      <w:rPr>
        <w:rFonts w:hint="default"/>
      </w:rPr>
    </w:lvl>
    <w:lvl w:ilvl="7" w:tplc="E75EC72C">
      <w:start w:val="1"/>
      <w:numFmt w:val="bullet"/>
      <w:lvlText w:val="•"/>
      <w:lvlJc w:val="left"/>
      <w:pPr>
        <w:ind w:left="6636" w:hanging="240"/>
      </w:pPr>
      <w:rPr>
        <w:rFonts w:hint="default"/>
      </w:rPr>
    </w:lvl>
    <w:lvl w:ilvl="8" w:tplc="8A04411C">
      <w:start w:val="1"/>
      <w:numFmt w:val="bullet"/>
      <w:lvlText w:val="•"/>
      <w:lvlJc w:val="left"/>
      <w:pPr>
        <w:ind w:left="7584" w:hanging="240"/>
      </w:pPr>
      <w:rPr>
        <w:rFonts w:hint="default"/>
      </w:rPr>
    </w:lvl>
  </w:abstractNum>
  <w:abstractNum w:abstractNumId="174" w15:restartNumberingAfterBreak="0">
    <w:nsid w:val="415D3F58"/>
    <w:multiLevelType w:val="multilevel"/>
    <w:tmpl w:val="6ABE6A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5" w15:restartNumberingAfterBreak="0">
    <w:nsid w:val="42266104"/>
    <w:multiLevelType w:val="hybridMultilevel"/>
    <w:tmpl w:val="2EA4B322"/>
    <w:lvl w:ilvl="0" w:tplc="C632FC20">
      <w:start w:val="1"/>
      <w:numFmt w:val="decimal"/>
      <w:lvlText w:val="%1."/>
      <w:lvlJc w:val="left"/>
      <w:pPr>
        <w:ind w:left="0" w:hanging="231"/>
      </w:pPr>
      <w:rPr>
        <w:rFonts w:ascii="Arial" w:eastAsia="Arial" w:hAnsi="Arial" w:hint="default"/>
        <w:w w:val="99"/>
        <w:sz w:val="20"/>
        <w:szCs w:val="20"/>
      </w:rPr>
    </w:lvl>
    <w:lvl w:ilvl="1" w:tplc="1DCC6260">
      <w:start w:val="1"/>
      <w:numFmt w:val="bullet"/>
      <w:lvlText w:val="•"/>
      <w:lvlJc w:val="left"/>
      <w:pPr>
        <w:ind w:left="948" w:hanging="231"/>
      </w:pPr>
      <w:rPr>
        <w:rFonts w:hint="default"/>
      </w:rPr>
    </w:lvl>
    <w:lvl w:ilvl="2" w:tplc="816202F0">
      <w:start w:val="1"/>
      <w:numFmt w:val="bullet"/>
      <w:lvlText w:val="•"/>
      <w:lvlJc w:val="left"/>
      <w:pPr>
        <w:ind w:left="1896" w:hanging="231"/>
      </w:pPr>
      <w:rPr>
        <w:rFonts w:hint="default"/>
      </w:rPr>
    </w:lvl>
    <w:lvl w:ilvl="3" w:tplc="1D48D71A">
      <w:start w:val="1"/>
      <w:numFmt w:val="bullet"/>
      <w:lvlText w:val="•"/>
      <w:lvlJc w:val="left"/>
      <w:pPr>
        <w:ind w:left="2844" w:hanging="231"/>
      </w:pPr>
      <w:rPr>
        <w:rFonts w:hint="default"/>
      </w:rPr>
    </w:lvl>
    <w:lvl w:ilvl="4" w:tplc="7A4ADD9E">
      <w:start w:val="1"/>
      <w:numFmt w:val="bullet"/>
      <w:lvlText w:val="•"/>
      <w:lvlJc w:val="left"/>
      <w:pPr>
        <w:ind w:left="3792" w:hanging="231"/>
      </w:pPr>
      <w:rPr>
        <w:rFonts w:hint="default"/>
      </w:rPr>
    </w:lvl>
    <w:lvl w:ilvl="5" w:tplc="A2565F52">
      <w:start w:val="1"/>
      <w:numFmt w:val="bullet"/>
      <w:lvlText w:val="•"/>
      <w:lvlJc w:val="left"/>
      <w:pPr>
        <w:ind w:left="4740" w:hanging="231"/>
      </w:pPr>
      <w:rPr>
        <w:rFonts w:hint="default"/>
      </w:rPr>
    </w:lvl>
    <w:lvl w:ilvl="6" w:tplc="6C1A9236">
      <w:start w:val="1"/>
      <w:numFmt w:val="bullet"/>
      <w:lvlText w:val="•"/>
      <w:lvlJc w:val="left"/>
      <w:pPr>
        <w:ind w:left="5688" w:hanging="231"/>
      </w:pPr>
      <w:rPr>
        <w:rFonts w:hint="default"/>
      </w:rPr>
    </w:lvl>
    <w:lvl w:ilvl="7" w:tplc="C6203344">
      <w:start w:val="1"/>
      <w:numFmt w:val="bullet"/>
      <w:lvlText w:val="•"/>
      <w:lvlJc w:val="left"/>
      <w:pPr>
        <w:ind w:left="6636" w:hanging="231"/>
      </w:pPr>
      <w:rPr>
        <w:rFonts w:hint="default"/>
      </w:rPr>
    </w:lvl>
    <w:lvl w:ilvl="8" w:tplc="FD5AEB14">
      <w:start w:val="1"/>
      <w:numFmt w:val="bullet"/>
      <w:lvlText w:val="•"/>
      <w:lvlJc w:val="left"/>
      <w:pPr>
        <w:ind w:left="7584" w:hanging="231"/>
      </w:pPr>
      <w:rPr>
        <w:rFonts w:hint="default"/>
      </w:rPr>
    </w:lvl>
  </w:abstractNum>
  <w:abstractNum w:abstractNumId="176" w15:restartNumberingAfterBreak="0">
    <w:nsid w:val="4230743D"/>
    <w:multiLevelType w:val="hybridMultilevel"/>
    <w:tmpl w:val="1D4652BE"/>
    <w:lvl w:ilvl="0" w:tplc="B87057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423659E5"/>
    <w:multiLevelType w:val="hybridMultilevel"/>
    <w:tmpl w:val="D65E88FC"/>
    <w:lvl w:ilvl="0" w:tplc="A4C8232E">
      <w:start w:val="1"/>
      <w:numFmt w:val="decimal"/>
      <w:lvlText w:val="%1."/>
      <w:lvlJc w:val="left"/>
      <w:pPr>
        <w:ind w:left="0" w:hanging="221"/>
      </w:pPr>
      <w:rPr>
        <w:rFonts w:ascii="Arial" w:eastAsia="Arial" w:hAnsi="Arial" w:hint="default"/>
        <w:w w:val="99"/>
        <w:sz w:val="20"/>
        <w:szCs w:val="20"/>
      </w:rPr>
    </w:lvl>
    <w:lvl w:ilvl="1" w:tplc="08BEBEDC">
      <w:start w:val="1"/>
      <w:numFmt w:val="bullet"/>
      <w:lvlText w:val="•"/>
      <w:lvlJc w:val="left"/>
      <w:pPr>
        <w:ind w:left="948" w:hanging="221"/>
      </w:pPr>
      <w:rPr>
        <w:rFonts w:hint="default"/>
      </w:rPr>
    </w:lvl>
    <w:lvl w:ilvl="2" w:tplc="6D3E694A">
      <w:start w:val="1"/>
      <w:numFmt w:val="bullet"/>
      <w:lvlText w:val="•"/>
      <w:lvlJc w:val="left"/>
      <w:pPr>
        <w:ind w:left="1896" w:hanging="221"/>
      </w:pPr>
      <w:rPr>
        <w:rFonts w:hint="default"/>
      </w:rPr>
    </w:lvl>
    <w:lvl w:ilvl="3" w:tplc="B5922456">
      <w:start w:val="1"/>
      <w:numFmt w:val="bullet"/>
      <w:lvlText w:val="•"/>
      <w:lvlJc w:val="left"/>
      <w:pPr>
        <w:ind w:left="2844" w:hanging="221"/>
      </w:pPr>
      <w:rPr>
        <w:rFonts w:hint="default"/>
      </w:rPr>
    </w:lvl>
    <w:lvl w:ilvl="4" w:tplc="4560FBAA">
      <w:start w:val="1"/>
      <w:numFmt w:val="bullet"/>
      <w:lvlText w:val="•"/>
      <w:lvlJc w:val="left"/>
      <w:pPr>
        <w:ind w:left="3792" w:hanging="221"/>
      </w:pPr>
      <w:rPr>
        <w:rFonts w:hint="default"/>
      </w:rPr>
    </w:lvl>
    <w:lvl w:ilvl="5" w:tplc="47782CD6">
      <w:start w:val="1"/>
      <w:numFmt w:val="bullet"/>
      <w:lvlText w:val="•"/>
      <w:lvlJc w:val="left"/>
      <w:pPr>
        <w:ind w:left="4740" w:hanging="221"/>
      </w:pPr>
      <w:rPr>
        <w:rFonts w:hint="default"/>
      </w:rPr>
    </w:lvl>
    <w:lvl w:ilvl="6" w:tplc="8CF07390">
      <w:start w:val="1"/>
      <w:numFmt w:val="bullet"/>
      <w:lvlText w:val="•"/>
      <w:lvlJc w:val="left"/>
      <w:pPr>
        <w:ind w:left="5688" w:hanging="221"/>
      </w:pPr>
      <w:rPr>
        <w:rFonts w:hint="default"/>
      </w:rPr>
    </w:lvl>
    <w:lvl w:ilvl="7" w:tplc="FF7E14CE">
      <w:start w:val="1"/>
      <w:numFmt w:val="bullet"/>
      <w:lvlText w:val="•"/>
      <w:lvlJc w:val="left"/>
      <w:pPr>
        <w:ind w:left="6636" w:hanging="221"/>
      </w:pPr>
      <w:rPr>
        <w:rFonts w:hint="default"/>
      </w:rPr>
    </w:lvl>
    <w:lvl w:ilvl="8" w:tplc="8DEE656E">
      <w:start w:val="1"/>
      <w:numFmt w:val="bullet"/>
      <w:lvlText w:val="•"/>
      <w:lvlJc w:val="left"/>
      <w:pPr>
        <w:ind w:left="7584" w:hanging="221"/>
      </w:pPr>
      <w:rPr>
        <w:rFonts w:hint="default"/>
      </w:rPr>
    </w:lvl>
  </w:abstractNum>
  <w:abstractNum w:abstractNumId="178" w15:restartNumberingAfterBreak="0">
    <w:nsid w:val="42F90B21"/>
    <w:multiLevelType w:val="hybridMultilevel"/>
    <w:tmpl w:val="331AF48C"/>
    <w:lvl w:ilvl="0" w:tplc="5F12D1FC">
      <w:start w:val="1"/>
      <w:numFmt w:val="decimal"/>
      <w:lvlText w:val="%1."/>
      <w:lvlJc w:val="left"/>
      <w:pPr>
        <w:ind w:left="0" w:hanging="264"/>
      </w:pPr>
      <w:rPr>
        <w:rFonts w:ascii="Arial" w:eastAsia="Arial" w:hAnsi="Arial" w:hint="default"/>
        <w:w w:val="99"/>
        <w:sz w:val="20"/>
        <w:szCs w:val="20"/>
      </w:rPr>
    </w:lvl>
    <w:lvl w:ilvl="1" w:tplc="401253CC">
      <w:start w:val="1"/>
      <w:numFmt w:val="bullet"/>
      <w:lvlText w:val="•"/>
      <w:lvlJc w:val="left"/>
      <w:pPr>
        <w:ind w:left="948" w:hanging="264"/>
      </w:pPr>
      <w:rPr>
        <w:rFonts w:hint="default"/>
      </w:rPr>
    </w:lvl>
    <w:lvl w:ilvl="2" w:tplc="3DD0C018">
      <w:start w:val="1"/>
      <w:numFmt w:val="bullet"/>
      <w:lvlText w:val="•"/>
      <w:lvlJc w:val="left"/>
      <w:pPr>
        <w:ind w:left="1896" w:hanging="264"/>
      </w:pPr>
      <w:rPr>
        <w:rFonts w:hint="default"/>
      </w:rPr>
    </w:lvl>
    <w:lvl w:ilvl="3" w:tplc="DF22D5B8">
      <w:start w:val="1"/>
      <w:numFmt w:val="bullet"/>
      <w:lvlText w:val="•"/>
      <w:lvlJc w:val="left"/>
      <w:pPr>
        <w:ind w:left="2844" w:hanging="264"/>
      </w:pPr>
      <w:rPr>
        <w:rFonts w:hint="default"/>
      </w:rPr>
    </w:lvl>
    <w:lvl w:ilvl="4" w:tplc="79029CF2">
      <w:start w:val="1"/>
      <w:numFmt w:val="bullet"/>
      <w:lvlText w:val="•"/>
      <w:lvlJc w:val="left"/>
      <w:pPr>
        <w:ind w:left="3792" w:hanging="264"/>
      </w:pPr>
      <w:rPr>
        <w:rFonts w:hint="default"/>
      </w:rPr>
    </w:lvl>
    <w:lvl w:ilvl="5" w:tplc="6F52FA04">
      <w:start w:val="1"/>
      <w:numFmt w:val="bullet"/>
      <w:lvlText w:val="•"/>
      <w:lvlJc w:val="left"/>
      <w:pPr>
        <w:ind w:left="4740" w:hanging="264"/>
      </w:pPr>
      <w:rPr>
        <w:rFonts w:hint="default"/>
      </w:rPr>
    </w:lvl>
    <w:lvl w:ilvl="6" w:tplc="F572BB10">
      <w:start w:val="1"/>
      <w:numFmt w:val="bullet"/>
      <w:lvlText w:val="•"/>
      <w:lvlJc w:val="left"/>
      <w:pPr>
        <w:ind w:left="5688" w:hanging="264"/>
      </w:pPr>
      <w:rPr>
        <w:rFonts w:hint="default"/>
      </w:rPr>
    </w:lvl>
    <w:lvl w:ilvl="7" w:tplc="FF0CFEFA">
      <w:start w:val="1"/>
      <w:numFmt w:val="bullet"/>
      <w:lvlText w:val="•"/>
      <w:lvlJc w:val="left"/>
      <w:pPr>
        <w:ind w:left="6636" w:hanging="264"/>
      </w:pPr>
      <w:rPr>
        <w:rFonts w:hint="default"/>
      </w:rPr>
    </w:lvl>
    <w:lvl w:ilvl="8" w:tplc="4D58BEF6">
      <w:start w:val="1"/>
      <w:numFmt w:val="bullet"/>
      <w:lvlText w:val="•"/>
      <w:lvlJc w:val="left"/>
      <w:pPr>
        <w:ind w:left="7584" w:hanging="264"/>
      </w:pPr>
      <w:rPr>
        <w:rFonts w:hint="default"/>
      </w:rPr>
    </w:lvl>
  </w:abstractNum>
  <w:abstractNum w:abstractNumId="179" w15:restartNumberingAfterBreak="0">
    <w:nsid w:val="43555CC8"/>
    <w:multiLevelType w:val="hybridMultilevel"/>
    <w:tmpl w:val="66E272EC"/>
    <w:lvl w:ilvl="0" w:tplc="3E48A734">
      <w:start w:val="1"/>
      <w:numFmt w:val="decimal"/>
      <w:lvlText w:val="%1."/>
      <w:lvlJc w:val="left"/>
      <w:pPr>
        <w:ind w:left="0" w:hanging="226"/>
      </w:pPr>
      <w:rPr>
        <w:rFonts w:ascii="Arial" w:eastAsia="Arial" w:hAnsi="Arial" w:hint="default"/>
        <w:w w:val="99"/>
        <w:sz w:val="20"/>
        <w:szCs w:val="20"/>
      </w:rPr>
    </w:lvl>
    <w:lvl w:ilvl="1" w:tplc="F992F358">
      <w:start w:val="1"/>
      <w:numFmt w:val="bullet"/>
      <w:lvlText w:val="•"/>
      <w:lvlJc w:val="left"/>
      <w:pPr>
        <w:ind w:left="948" w:hanging="226"/>
      </w:pPr>
      <w:rPr>
        <w:rFonts w:hint="default"/>
      </w:rPr>
    </w:lvl>
    <w:lvl w:ilvl="2" w:tplc="35D48048">
      <w:start w:val="1"/>
      <w:numFmt w:val="bullet"/>
      <w:lvlText w:val="•"/>
      <w:lvlJc w:val="left"/>
      <w:pPr>
        <w:ind w:left="1896" w:hanging="226"/>
      </w:pPr>
      <w:rPr>
        <w:rFonts w:hint="default"/>
      </w:rPr>
    </w:lvl>
    <w:lvl w:ilvl="3" w:tplc="BC38693A">
      <w:start w:val="1"/>
      <w:numFmt w:val="bullet"/>
      <w:lvlText w:val="•"/>
      <w:lvlJc w:val="left"/>
      <w:pPr>
        <w:ind w:left="2844" w:hanging="226"/>
      </w:pPr>
      <w:rPr>
        <w:rFonts w:hint="default"/>
      </w:rPr>
    </w:lvl>
    <w:lvl w:ilvl="4" w:tplc="5B52E8B2">
      <w:start w:val="1"/>
      <w:numFmt w:val="bullet"/>
      <w:lvlText w:val="•"/>
      <w:lvlJc w:val="left"/>
      <w:pPr>
        <w:ind w:left="3792" w:hanging="226"/>
      </w:pPr>
      <w:rPr>
        <w:rFonts w:hint="default"/>
      </w:rPr>
    </w:lvl>
    <w:lvl w:ilvl="5" w:tplc="AA0AAC2C">
      <w:start w:val="1"/>
      <w:numFmt w:val="bullet"/>
      <w:lvlText w:val="•"/>
      <w:lvlJc w:val="left"/>
      <w:pPr>
        <w:ind w:left="4740" w:hanging="226"/>
      </w:pPr>
      <w:rPr>
        <w:rFonts w:hint="default"/>
      </w:rPr>
    </w:lvl>
    <w:lvl w:ilvl="6" w:tplc="9FE46174">
      <w:start w:val="1"/>
      <w:numFmt w:val="bullet"/>
      <w:lvlText w:val="•"/>
      <w:lvlJc w:val="left"/>
      <w:pPr>
        <w:ind w:left="5688" w:hanging="226"/>
      </w:pPr>
      <w:rPr>
        <w:rFonts w:hint="default"/>
      </w:rPr>
    </w:lvl>
    <w:lvl w:ilvl="7" w:tplc="34ECC458">
      <w:start w:val="1"/>
      <w:numFmt w:val="bullet"/>
      <w:lvlText w:val="•"/>
      <w:lvlJc w:val="left"/>
      <w:pPr>
        <w:ind w:left="6636" w:hanging="226"/>
      </w:pPr>
      <w:rPr>
        <w:rFonts w:hint="default"/>
      </w:rPr>
    </w:lvl>
    <w:lvl w:ilvl="8" w:tplc="E6F03E96">
      <w:start w:val="1"/>
      <w:numFmt w:val="bullet"/>
      <w:lvlText w:val="•"/>
      <w:lvlJc w:val="left"/>
      <w:pPr>
        <w:ind w:left="7584" w:hanging="226"/>
      </w:pPr>
      <w:rPr>
        <w:rFonts w:hint="default"/>
      </w:rPr>
    </w:lvl>
  </w:abstractNum>
  <w:abstractNum w:abstractNumId="180" w15:restartNumberingAfterBreak="0">
    <w:nsid w:val="435D102D"/>
    <w:multiLevelType w:val="hybridMultilevel"/>
    <w:tmpl w:val="8AC42082"/>
    <w:lvl w:ilvl="0" w:tplc="6B785F16">
      <w:start w:val="1"/>
      <w:numFmt w:val="decimal"/>
      <w:lvlText w:val="%1."/>
      <w:lvlJc w:val="left"/>
      <w:pPr>
        <w:ind w:left="0" w:hanging="240"/>
      </w:pPr>
      <w:rPr>
        <w:rFonts w:ascii="Arial" w:eastAsia="Arial" w:hAnsi="Arial" w:hint="default"/>
        <w:w w:val="99"/>
        <w:sz w:val="20"/>
        <w:szCs w:val="20"/>
      </w:rPr>
    </w:lvl>
    <w:lvl w:ilvl="1" w:tplc="2ED400AC">
      <w:start w:val="1"/>
      <w:numFmt w:val="bullet"/>
      <w:lvlText w:val="•"/>
      <w:lvlJc w:val="left"/>
      <w:pPr>
        <w:ind w:left="948" w:hanging="240"/>
      </w:pPr>
      <w:rPr>
        <w:rFonts w:hint="default"/>
      </w:rPr>
    </w:lvl>
    <w:lvl w:ilvl="2" w:tplc="0A7ECC42">
      <w:start w:val="1"/>
      <w:numFmt w:val="bullet"/>
      <w:lvlText w:val="•"/>
      <w:lvlJc w:val="left"/>
      <w:pPr>
        <w:ind w:left="1896" w:hanging="240"/>
      </w:pPr>
      <w:rPr>
        <w:rFonts w:hint="default"/>
      </w:rPr>
    </w:lvl>
    <w:lvl w:ilvl="3" w:tplc="9A02A700">
      <w:start w:val="1"/>
      <w:numFmt w:val="bullet"/>
      <w:lvlText w:val="•"/>
      <w:lvlJc w:val="left"/>
      <w:pPr>
        <w:ind w:left="2844" w:hanging="240"/>
      </w:pPr>
      <w:rPr>
        <w:rFonts w:hint="default"/>
      </w:rPr>
    </w:lvl>
    <w:lvl w:ilvl="4" w:tplc="23664202">
      <w:start w:val="1"/>
      <w:numFmt w:val="bullet"/>
      <w:lvlText w:val="•"/>
      <w:lvlJc w:val="left"/>
      <w:pPr>
        <w:ind w:left="3792" w:hanging="240"/>
      </w:pPr>
      <w:rPr>
        <w:rFonts w:hint="default"/>
      </w:rPr>
    </w:lvl>
    <w:lvl w:ilvl="5" w:tplc="CD5E3F50">
      <w:start w:val="1"/>
      <w:numFmt w:val="bullet"/>
      <w:lvlText w:val="•"/>
      <w:lvlJc w:val="left"/>
      <w:pPr>
        <w:ind w:left="4740" w:hanging="240"/>
      </w:pPr>
      <w:rPr>
        <w:rFonts w:hint="default"/>
      </w:rPr>
    </w:lvl>
    <w:lvl w:ilvl="6" w:tplc="55EE1626">
      <w:start w:val="1"/>
      <w:numFmt w:val="bullet"/>
      <w:lvlText w:val="•"/>
      <w:lvlJc w:val="left"/>
      <w:pPr>
        <w:ind w:left="5688" w:hanging="240"/>
      </w:pPr>
      <w:rPr>
        <w:rFonts w:hint="default"/>
      </w:rPr>
    </w:lvl>
    <w:lvl w:ilvl="7" w:tplc="F05A617E">
      <w:start w:val="1"/>
      <w:numFmt w:val="bullet"/>
      <w:lvlText w:val="•"/>
      <w:lvlJc w:val="left"/>
      <w:pPr>
        <w:ind w:left="6636" w:hanging="240"/>
      </w:pPr>
      <w:rPr>
        <w:rFonts w:hint="default"/>
      </w:rPr>
    </w:lvl>
    <w:lvl w:ilvl="8" w:tplc="969EB180">
      <w:start w:val="1"/>
      <w:numFmt w:val="bullet"/>
      <w:lvlText w:val="•"/>
      <w:lvlJc w:val="left"/>
      <w:pPr>
        <w:ind w:left="7584" w:hanging="240"/>
      </w:pPr>
      <w:rPr>
        <w:rFonts w:hint="default"/>
      </w:rPr>
    </w:lvl>
  </w:abstractNum>
  <w:abstractNum w:abstractNumId="181" w15:restartNumberingAfterBreak="0">
    <w:nsid w:val="43607E5B"/>
    <w:multiLevelType w:val="hybridMultilevel"/>
    <w:tmpl w:val="9FBC88FA"/>
    <w:lvl w:ilvl="0" w:tplc="651A07D6">
      <w:start w:val="1"/>
      <w:numFmt w:val="decimal"/>
      <w:lvlText w:val="%1."/>
      <w:lvlJc w:val="left"/>
      <w:pPr>
        <w:ind w:left="0" w:hanging="231"/>
      </w:pPr>
      <w:rPr>
        <w:rFonts w:ascii="Arial" w:eastAsia="Arial" w:hAnsi="Arial" w:hint="default"/>
        <w:w w:val="99"/>
        <w:sz w:val="20"/>
        <w:szCs w:val="20"/>
      </w:rPr>
    </w:lvl>
    <w:lvl w:ilvl="1" w:tplc="FA483D72">
      <w:start w:val="1"/>
      <w:numFmt w:val="bullet"/>
      <w:lvlText w:val="•"/>
      <w:lvlJc w:val="left"/>
      <w:pPr>
        <w:ind w:left="948" w:hanging="231"/>
      </w:pPr>
      <w:rPr>
        <w:rFonts w:hint="default"/>
      </w:rPr>
    </w:lvl>
    <w:lvl w:ilvl="2" w:tplc="87DCADCC">
      <w:start w:val="1"/>
      <w:numFmt w:val="bullet"/>
      <w:lvlText w:val="•"/>
      <w:lvlJc w:val="left"/>
      <w:pPr>
        <w:ind w:left="1896" w:hanging="231"/>
      </w:pPr>
      <w:rPr>
        <w:rFonts w:hint="default"/>
      </w:rPr>
    </w:lvl>
    <w:lvl w:ilvl="3" w:tplc="E7E61ABE">
      <w:start w:val="1"/>
      <w:numFmt w:val="bullet"/>
      <w:lvlText w:val="•"/>
      <w:lvlJc w:val="left"/>
      <w:pPr>
        <w:ind w:left="2844" w:hanging="231"/>
      </w:pPr>
      <w:rPr>
        <w:rFonts w:hint="default"/>
      </w:rPr>
    </w:lvl>
    <w:lvl w:ilvl="4" w:tplc="2B2A5722">
      <w:start w:val="1"/>
      <w:numFmt w:val="bullet"/>
      <w:lvlText w:val="•"/>
      <w:lvlJc w:val="left"/>
      <w:pPr>
        <w:ind w:left="3792" w:hanging="231"/>
      </w:pPr>
      <w:rPr>
        <w:rFonts w:hint="default"/>
      </w:rPr>
    </w:lvl>
    <w:lvl w:ilvl="5" w:tplc="0E0655B8">
      <w:start w:val="1"/>
      <w:numFmt w:val="bullet"/>
      <w:lvlText w:val="•"/>
      <w:lvlJc w:val="left"/>
      <w:pPr>
        <w:ind w:left="4740" w:hanging="231"/>
      </w:pPr>
      <w:rPr>
        <w:rFonts w:hint="default"/>
      </w:rPr>
    </w:lvl>
    <w:lvl w:ilvl="6" w:tplc="04966494">
      <w:start w:val="1"/>
      <w:numFmt w:val="bullet"/>
      <w:lvlText w:val="•"/>
      <w:lvlJc w:val="left"/>
      <w:pPr>
        <w:ind w:left="5688" w:hanging="231"/>
      </w:pPr>
      <w:rPr>
        <w:rFonts w:hint="default"/>
      </w:rPr>
    </w:lvl>
    <w:lvl w:ilvl="7" w:tplc="EBB40E9E">
      <w:start w:val="1"/>
      <w:numFmt w:val="bullet"/>
      <w:lvlText w:val="•"/>
      <w:lvlJc w:val="left"/>
      <w:pPr>
        <w:ind w:left="6636" w:hanging="231"/>
      </w:pPr>
      <w:rPr>
        <w:rFonts w:hint="default"/>
      </w:rPr>
    </w:lvl>
    <w:lvl w:ilvl="8" w:tplc="00867B42">
      <w:start w:val="1"/>
      <w:numFmt w:val="bullet"/>
      <w:lvlText w:val="•"/>
      <w:lvlJc w:val="left"/>
      <w:pPr>
        <w:ind w:left="7584" w:hanging="231"/>
      </w:pPr>
      <w:rPr>
        <w:rFonts w:hint="default"/>
      </w:rPr>
    </w:lvl>
  </w:abstractNum>
  <w:abstractNum w:abstractNumId="182" w15:restartNumberingAfterBreak="0">
    <w:nsid w:val="438052A9"/>
    <w:multiLevelType w:val="hybridMultilevel"/>
    <w:tmpl w:val="CC7E928E"/>
    <w:lvl w:ilvl="0" w:tplc="FF94599C">
      <w:start w:val="1"/>
      <w:numFmt w:val="decimal"/>
      <w:lvlText w:val="%1."/>
      <w:lvlJc w:val="left"/>
      <w:pPr>
        <w:ind w:left="0" w:hanging="288"/>
      </w:pPr>
      <w:rPr>
        <w:rFonts w:ascii="Arial" w:eastAsia="Arial" w:hAnsi="Arial" w:hint="default"/>
        <w:w w:val="99"/>
        <w:sz w:val="20"/>
        <w:szCs w:val="20"/>
      </w:rPr>
    </w:lvl>
    <w:lvl w:ilvl="1" w:tplc="257EB2F0">
      <w:start w:val="1"/>
      <w:numFmt w:val="bullet"/>
      <w:lvlText w:val="•"/>
      <w:lvlJc w:val="left"/>
      <w:pPr>
        <w:ind w:left="948" w:hanging="288"/>
      </w:pPr>
      <w:rPr>
        <w:rFonts w:hint="default"/>
      </w:rPr>
    </w:lvl>
    <w:lvl w:ilvl="2" w:tplc="11D6BACE">
      <w:start w:val="1"/>
      <w:numFmt w:val="bullet"/>
      <w:lvlText w:val="•"/>
      <w:lvlJc w:val="left"/>
      <w:pPr>
        <w:ind w:left="1896" w:hanging="288"/>
      </w:pPr>
      <w:rPr>
        <w:rFonts w:hint="default"/>
      </w:rPr>
    </w:lvl>
    <w:lvl w:ilvl="3" w:tplc="EE4803C8">
      <w:start w:val="1"/>
      <w:numFmt w:val="bullet"/>
      <w:lvlText w:val="•"/>
      <w:lvlJc w:val="left"/>
      <w:pPr>
        <w:ind w:left="2844" w:hanging="288"/>
      </w:pPr>
      <w:rPr>
        <w:rFonts w:hint="default"/>
      </w:rPr>
    </w:lvl>
    <w:lvl w:ilvl="4" w:tplc="8A08B4F4">
      <w:start w:val="1"/>
      <w:numFmt w:val="bullet"/>
      <w:lvlText w:val="•"/>
      <w:lvlJc w:val="left"/>
      <w:pPr>
        <w:ind w:left="3792" w:hanging="288"/>
      </w:pPr>
      <w:rPr>
        <w:rFonts w:hint="default"/>
      </w:rPr>
    </w:lvl>
    <w:lvl w:ilvl="5" w:tplc="86807D98">
      <w:start w:val="1"/>
      <w:numFmt w:val="bullet"/>
      <w:lvlText w:val="•"/>
      <w:lvlJc w:val="left"/>
      <w:pPr>
        <w:ind w:left="4740" w:hanging="288"/>
      </w:pPr>
      <w:rPr>
        <w:rFonts w:hint="default"/>
      </w:rPr>
    </w:lvl>
    <w:lvl w:ilvl="6" w:tplc="A11414F6">
      <w:start w:val="1"/>
      <w:numFmt w:val="bullet"/>
      <w:lvlText w:val="•"/>
      <w:lvlJc w:val="left"/>
      <w:pPr>
        <w:ind w:left="5688" w:hanging="288"/>
      </w:pPr>
      <w:rPr>
        <w:rFonts w:hint="default"/>
      </w:rPr>
    </w:lvl>
    <w:lvl w:ilvl="7" w:tplc="6F2ECF20">
      <w:start w:val="1"/>
      <w:numFmt w:val="bullet"/>
      <w:lvlText w:val="•"/>
      <w:lvlJc w:val="left"/>
      <w:pPr>
        <w:ind w:left="6636" w:hanging="288"/>
      </w:pPr>
      <w:rPr>
        <w:rFonts w:hint="default"/>
      </w:rPr>
    </w:lvl>
    <w:lvl w:ilvl="8" w:tplc="79FE8C76">
      <w:start w:val="1"/>
      <w:numFmt w:val="bullet"/>
      <w:lvlText w:val="•"/>
      <w:lvlJc w:val="left"/>
      <w:pPr>
        <w:ind w:left="7584" w:hanging="288"/>
      </w:pPr>
      <w:rPr>
        <w:rFonts w:hint="default"/>
      </w:rPr>
    </w:lvl>
  </w:abstractNum>
  <w:abstractNum w:abstractNumId="183" w15:restartNumberingAfterBreak="0">
    <w:nsid w:val="4387472C"/>
    <w:multiLevelType w:val="hybridMultilevel"/>
    <w:tmpl w:val="5E16C7CA"/>
    <w:lvl w:ilvl="0" w:tplc="0E6A38B8">
      <w:start w:val="1"/>
      <w:numFmt w:val="decimal"/>
      <w:lvlText w:val="%1."/>
      <w:lvlJc w:val="left"/>
      <w:pPr>
        <w:ind w:left="100" w:hanging="279"/>
      </w:pPr>
      <w:rPr>
        <w:rFonts w:ascii="Arial" w:eastAsia="Arial" w:hAnsi="Arial" w:hint="default"/>
        <w:w w:val="99"/>
        <w:sz w:val="20"/>
        <w:szCs w:val="20"/>
      </w:rPr>
    </w:lvl>
    <w:lvl w:ilvl="1" w:tplc="35C66C64">
      <w:start w:val="1"/>
      <w:numFmt w:val="bullet"/>
      <w:lvlText w:val="•"/>
      <w:lvlJc w:val="left"/>
      <w:pPr>
        <w:ind w:left="1048" w:hanging="279"/>
      </w:pPr>
      <w:rPr>
        <w:rFonts w:hint="default"/>
      </w:rPr>
    </w:lvl>
    <w:lvl w:ilvl="2" w:tplc="D4C4F67C">
      <w:start w:val="1"/>
      <w:numFmt w:val="bullet"/>
      <w:lvlText w:val="•"/>
      <w:lvlJc w:val="left"/>
      <w:pPr>
        <w:ind w:left="1996" w:hanging="279"/>
      </w:pPr>
      <w:rPr>
        <w:rFonts w:hint="default"/>
      </w:rPr>
    </w:lvl>
    <w:lvl w:ilvl="3" w:tplc="8F1A64B6">
      <w:start w:val="1"/>
      <w:numFmt w:val="bullet"/>
      <w:lvlText w:val="•"/>
      <w:lvlJc w:val="left"/>
      <w:pPr>
        <w:ind w:left="2944" w:hanging="279"/>
      </w:pPr>
      <w:rPr>
        <w:rFonts w:hint="default"/>
      </w:rPr>
    </w:lvl>
    <w:lvl w:ilvl="4" w:tplc="0E681878">
      <w:start w:val="1"/>
      <w:numFmt w:val="bullet"/>
      <w:lvlText w:val="•"/>
      <w:lvlJc w:val="left"/>
      <w:pPr>
        <w:ind w:left="3892" w:hanging="279"/>
      </w:pPr>
      <w:rPr>
        <w:rFonts w:hint="default"/>
      </w:rPr>
    </w:lvl>
    <w:lvl w:ilvl="5" w:tplc="16BEC5B0">
      <w:start w:val="1"/>
      <w:numFmt w:val="bullet"/>
      <w:lvlText w:val="•"/>
      <w:lvlJc w:val="left"/>
      <w:pPr>
        <w:ind w:left="4840" w:hanging="279"/>
      </w:pPr>
      <w:rPr>
        <w:rFonts w:hint="default"/>
      </w:rPr>
    </w:lvl>
    <w:lvl w:ilvl="6" w:tplc="67F6AE44">
      <w:start w:val="1"/>
      <w:numFmt w:val="bullet"/>
      <w:lvlText w:val="•"/>
      <w:lvlJc w:val="left"/>
      <w:pPr>
        <w:ind w:left="5788" w:hanging="279"/>
      </w:pPr>
      <w:rPr>
        <w:rFonts w:hint="default"/>
      </w:rPr>
    </w:lvl>
    <w:lvl w:ilvl="7" w:tplc="F45E76C8">
      <w:start w:val="1"/>
      <w:numFmt w:val="bullet"/>
      <w:lvlText w:val="•"/>
      <w:lvlJc w:val="left"/>
      <w:pPr>
        <w:ind w:left="6736" w:hanging="279"/>
      </w:pPr>
      <w:rPr>
        <w:rFonts w:hint="default"/>
      </w:rPr>
    </w:lvl>
    <w:lvl w:ilvl="8" w:tplc="59EE6E28">
      <w:start w:val="1"/>
      <w:numFmt w:val="bullet"/>
      <w:lvlText w:val="•"/>
      <w:lvlJc w:val="left"/>
      <w:pPr>
        <w:ind w:left="7684" w:hanging="279"/>
      </w:pPr>
      <w:rPr>
        <w:rFonts w:hint="default"/>
      </w:rPr>
    </w:lvl>
  </w:abstractNum>
  <w:abstractNum w:abstractNumId="184" w15:restartNumberingAfterBreak="0">
    <w:nsid w:val="43932D3A"/>
    <w:multiLevelType w:val="hybridMultilevel"/>
    <w:tmpl w:val="192C284A"/>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43CE7FA2"/>
    <w:multiLevelType w:val="hybridMultilevel"/>
    <w:tmpl w:val="960CD49E"/>
    <w:lvl w:ilvl="0" w:tplc="3E0A61AC">
      <w:start w:val="1"/>
      <w:numFmt w:val="decimal"/>
      <w:lvlText w:val="%1."/>
      <w:lvlJc w:val="left"/>
      <w:pPr>
        <w:ind w:left="0" w:hanging="233"/>
      </w:pPr>
      <w:rPr>
        <w:rFonts w:ascii="Arial" w:eastAsia="Arial" w:hAnsi="Arial" w:hint="default"/>
        <w:w w:val="99"/>
        <w:sz w:val="20"/>
        <w:szCs w:val="20"/>
      </w:rPr>
    </w:lvl>
    <w:lvl w:ilvl="1" w:tplc="75C0BC3A">
      <w:start w:val="1"/>
      <w:numFmt w:val="bullet"/>
      <w:lvlText w:val="•"/>
      <w:lvlJc w:val="left"/>
      <w:pPr>
        <w:ind w:left="948" w:hanging="233"/>
      </w:pPr>
      <w:rPr>
        <w:rFonts w:hint="default"/>
      </w:rPr>
    </w:lvl>
    <w:lvl w:ilvl="2" w:tplc="79ECAEFA">
      <w:start w:val="1"/>
      <w:numFmt w:val="bullet"/>
      <w:lvlText w:val="•"/>
      <w:lvlJc w:val="left"/>
      <w:pPr>
        <w:ind w:left="1896" w:hanging="233"/>
      </w:pPr>
      <w:rPr>
        <w:rFonts w:hint="default"/>
      </w:rPr>
    </w:lvl>
    <w:lvl w:ilvl="3" w:tplc="573C29F8">
      <w:start w:val="1"/>
      <w:numFmt w:val="bullet"/>
      <w:lvlText w:val="•"/>
      <w:lvlJc w:val="left"/>
      <w:pPr>
        <w:ind w:left="2844" w:hanging="233"/>
      </w:pPr>
      <w:rPr>
        <w:rFonts w:hint="default"/>
      </w:rPr>
    </w:lvl>
    <w:lvl w:ilvl="4" w:tplc="9758947E">
      <w:start w:val="1"/>
      <w:numFmt w:val="bullet"/>
      <w:lvlText w:val="•"/>
      <w:lvlJc w:val="left"/>
      <w:pPr>
        <w:ind w:left="3792" w:hanging="233"/>
      </w:pPr>
      <w:rPr>
        <w:rFonts w:hint="default"/>
      </w:rPr>
    </w:lvl>
    <w:lvl w:ilvl="5" w:tplc="16FCFFB6">
      <w:start w:val="1"/>
      <w:numFmt w:val="bullet"/>
      <w:lvlText w:val="•"/>
      <w:lvlJc w:val="left"/>
      <w:pPr>
        <w:ind w:left="4740" w:hanging="233"/>
      </w:pPr>
      <w:rPr>
        <w:rFonts w:hint="default"/>
      </w:rPr>
    </w:lvl>
    <w:lvl w:ilvl="6" w:tplc="796CAF38">
      <w:start w:val="1"/>
      <w:numFmt w:val="bullet"/>
      <w:lvlText w:val="•"/>
      <w:lvlJc w:val="left"/>
      <w:pPr>
        <w:ind w:left="5688" w:hanging="233"/>
      </w:pPr>
      <w:rPr>
        <w:rFonts w:hint="default"/>
      </w:rPr>
    </w:lvl>
    <w:lvl w:ilvl="7" w:tplc="65F0238E">
      <w:start w:val="1"/>
      <w:numFmt w:val="bullet"/>
      <w:lvlText w:val="•"/>
      <w:lvlJc w:val="left"/>
      <w:pPr>
        <w:ind w:left="6636" w:hanging="233"/>
      </w:pPr>
      <w:rPr>
        <w:rFonts w:hint="default"/>
      </w:rPr>
    </w:lvl>
    <w:lvl w:ilvl="8" w:tplc="5B9E5732">
      <w:start w:val="1"/>
      <w:numFmt w:val="bullet"/>
      <w:lvlText w:val="•"/>
      <w:lvlJc w:val="left"/>
      <w:pPr>
        <w:ind w:left="7584" w:hanging="233"/>
      </w:pPr>
      <w:rPr>
        <w:rFonts w:hint="default"/>
      </w:rPr>
    </w:lvl>
  </w:abstractNum>
  <w:abstractNum w:abstractNumId="186" w15:restartNumberingAfterBreak="0">
    <w:nsid w:val="43F019EC"/>
    <w:multiLevelType w:val="hybridMultilevel"/>
    <w:tmpl w:val="3140BA9C"/>
    <w:lvl w:ilvl="0" w:tplc="625257EC">
      <w:start w:val="1"/>
      <w:numFmt w:val="decimal"/>
      <w:lvlText w:val="%1."/>
      <w:lvlJc w:val="left"/>
      <w:pPr>
        <w:ind w:left="0" w:hanging="228"/>
      </w:pPr>
      <w:rPr>
        <w:rFonts w:ascii="Arial" w:eastAsia="Arial" w:hAnsi="Arial" w:hint="default"/>
        <w:w w:val="99"/>
        <w:sz w:val="20"/>
        <w:szCs w:val="20"/>
      </w:rPr>
    </w:lvl>
    <w:lvl w:ilvl="1" w:tplc="6B2018A2">
      <w:start w:val="1"/>
      <w:numFmt w:val="bullet"/>
      <w:lvlText w:val="•"/>
      <w:lvlJc w:val="left"/>
      <w:pPr>
        <w:ind w:left="948" w:hanging="228"/>
      </w:pPr>
      <w:rPr>
        <w:rFonts w:hint="default"/>
      </w:rPr>
    </w:lvl>
    <w:lvl w:ilvl="2" w:tplc="761C7070">
      <w:start w:val="1"/>
      <w:numFmt w:val="bullet"/>
      <w:lvlText w:val="•"/>
      <w:lvlJc w:val="left"/>
      <w:pPr>
        <w:ind w:left="1896" w:hanging="228"/>
      </w:pPr>
      <w:rPr>
        <w:rFonts w:hint="default"/>
      </w:rPr>
    </w:lvl>
    <w:lvl w:ilvl="3" w:tplc="DDD615C6">
      <w:start w:val="1"/>
      <w:numFmt w:val="bullet"/>
      <w:lvlText w:val="•"/>
      <w:lvlJc w:val="left"/>
      <w:pPr>
        <w:ind w:left="2844" w:hanging="228"/>
      </w:pPr>
      <w:rPr>
        <w:rFonts w:hint="default"/>
      </w:rPr>
    </w:lvl>
    <w:lvl w:ilvl="4" w:tplc="90BE2EAA">
      <w:start w:val="1"/>
      <w:numFmt w:val="bullet"/>
      <w:lvlText w:val="•"/>
      <w:lvlJc w:val="left"/>
      <w:pPr>
        <w:ind w:left="3792" w:hanging="228"/>
      </w:pPr>
      <w:rPr>
        <w:rFonts w:hint="default"/>
      </w:rPr>
    </w:lvl>
    <w:lvl w:ilvl="5" w:tplc="8634EE90">
      <w:start w:val="1"/>
      <w:numFmt w:val="bullet"/>
      <w:lvlText w:val="•"/>
      <w:lvlJc w:val="left"/>
      <w:pPr>
        <w:ind w:left="4740" w:hanging="228"/>
      </w:pPr>
      <w:rPr>
        <w:rFonts w:hint="default"/>
      </w:rPr>
    </w:lvl>
    <w:lvl w:ilvl="6" w:tplc="A5123D56">
      <w:start w:val="1"/>
      <w:numFmt w:val="bullet"/>
      <w:lvlText w:val="•"/>
      <w:lvlJc w:val="left"/>
      <w:pPr>
        <w:ind w:left="5688" w:hanging="228"/>
      </w:pPr>
      <w:rPr>
        <w:rFonts w:hint="default"/>
      </w:rPr>
    </w:lvl>
    <w:lvl w:ilvl="7" w:tplc="9A5081CE">
      <w:start w:val="1"/>
      <w:numFmt w:val="bullet"/>
      <w:lvlText w:val="•"/>
      <w:lvlJc w:val="left"/>
      <w:pPr>
        <w:ind w:left="6636" w:hanging="228"/>
      </w:pPr>
      <w:rPr>
        <w:rFonts w:hint="default"/>
      </w:rPr>
    </w:lvl>
    <w:lvl w:ilvl="8" w:tplc="60E8282E">
      <w:start w:val="1"/>
      <w:numFmt w:val="bullet"/>
      <w:lvlText w:val="•"/>
      <w:lvlJc w:val="left"/>
      <w:pPr>
        <w:ind w:left="7584" w:hanging="228"/>
      </w:pPr>
      <w:rPr>
        <w:rFonts w:hint="default"/>
      </w:rPr>
    </w:lvl>
  </w:abstractNum>
  <w:abstractNum w:abstractNumId="187" w15:restartNumberingAfterBreak="0">
    <w:nsid w:val="443F6FA4"/>
    <w:multiLevelType w:val="hybridMultilevel"/>
    <w:tmpl w:val="4C6C39E2"/>
    <w:lvl w:ilvl="0" w:tplc="210ABCEC">
      <w:start w:val="1"/>
      <w:numFmt w:val="decimal"/>
      <w:lvlText w:val="%1."/>
      <w:lvlJc w:val="left"/>
      <w:pPr>
        <w:ind w:left="0" w:hanging="262"/>
      </w:pPr>
      <w:rPr>
        <w:rFonts w:ascii="Arial" w:eastAsia="Arial" w:hAnsi="Arial" w:hint="default"/>
        <w:w w:val="99"/>
        <w:sz w:val="20"/>
        <w:szCs w:val="20"/>
      </w:rPr>
    </w:lvl>
    <w:lvl w:ilvl="1" w:tplc="245E7CE2">
      <w:start w:val="1"/>
      <w:numFmt w:val="bullet"/>
      <w:lvlText w:val="•"/>
      <w:lvlJc w:val="left"/>
      <w:pPr>
        <w:ind w:left="948" w:hanging="262"/>
      </w:pPr>
      <w:rPr>
        <w:rFonts w:hint="default"/>
      </w:rPr>
    </w:lvl>
    <w:lvl w:ilvl="2" w:tplc="7968EDA0">
      <w:start w:val="1"/>
      <w:numFmt w:val="bullet"/>
      <w:lvlText w:val="•"/>
      <w:lvlJc w:val="left"/>
      <w:pPr>
        <w:ind w:left="1896" w:hanging="262"/>
      </w:pPr>
      <w:rPr>
        <w:rFonts w:hint="default"/>
      </w:rPr>
    </w:lvl>
    <w:lvl w:ilvl="3" w:tplc="C16AB2F4">
      <w:start w:val="1"/>
      <w:numFmt w:val="bullet"/>
      <w:lvlText w:val="•"/>
      <w:lvlJc w:val="left"/>
      <w:pPr>
        <w:ind w:left="2844" w:hanging="262"/>
      </w:pPr>
      <w:rPr>
        <w:rFonts w:hint="default"/>
      </w:rPr>
    </w:lvl>
    <w:lvl w:ilvl="4" w:tplc="CD502BA0">
      <w:start w:val="1"/>
      <w:numFmt w:val="bullet"/>
      <w:lvlText w:val="•"/>
      <w:lvlJc w:val="left"/>
      <w:pPr>
        <w:ind w:left="3792" w:hanging="262"/>
      </w:pPr>
      <w:rPr>
        <w:rFonts w:hint="default"/>
      </w:rPr>
    </w:lvl>
    <w:lvl w:ilvl="5" w:tplc="1FEE6B32">
      <w:start w:val="1"/>
      <w:numFmt w:val="bullet"/>
      <w:lvlText w:val="•"/>
      <w:lvlJc w:val="left"/>
      <w:pPr>
        <w:ind w:left="4740" w:hanging="262"/>
      </w:pPr>
      <w:rPr>
        <w:rFonts w:hint="default"/>
      </w:rPr>
    </w:lvl>
    <w:lvl w:ilvl="6" w:tplc="D41239A8">
      <w:start w:val="1"/>
      <w:numFmt w:val="bullet"/>
      <w:lvlText w:val="•"/>
      <w:lvlJc w:val="left"/>
      <w:pPr>
        <w:ind w:left="5688" w:hanging="262"/>
      </w:pPr>
      <w:rPr>
        <w:rFonts w:hint="default"/>
      </w:rPr>
    </w:lvl>
    <w:lvl w:ilvl="7" w:tplc="5B32E908">
      <w:start w:val="1"/>
      <w:numFmt w:val="bullet"/>
      <w:lvlText w:val="•"/>
      <w:lvlJc w:val="left"/>
      <w:pPr>
        <w:ind w:left="6636" w:hanging="262"/>
      </w:pPr>
      <w:rPr>
        <w:rFonts w:hint="default"/>
      </w:rPr>
    </w:lvl>
    <w:lvl w:ilvl="8" w:tplc="8FFE9788">
      <w:start w:val="1"/>
      <w:numFmt w:val="bullet"/>
      <w:lvlText w:val="•"/>
      <w:lvlJc w:val="left"/>
      <w:pPr>
        <w:ind w:left="7584" w:hanging="262"/>
      </w:pPr>
      <w:rPr>
        <w:rFonts w:hint="default"/>
      </w:rPr>
    </w:lvl>
  </w:abstractNum>
  <w:abstractNum w:abstractNumId="188" w15:restartNumberingAfterBreak="0">
    <w:nsid w:val="446928B1"/>
    <w:multiLevelType w:val="multilevel"/>
    <w:tmpl w:val="C4D494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9" w15:restartNumberingAfterBreak="0">
    <w:nsid w:val="4579677B"/>
    <w:multiLevelType w:val="hybridMultilevel"/>
    <w:tmpl w:val="C88E6CBE"/>
    <w:lvl w:ilvl="0" w:tplc="4DD4330C">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90" w15:restartNumberingAfterBreak="0">
    <w:nsid w:val="460B4743"/>
    <w:multiLevelType w:val="hybridMultilevel"/>
    <w:tmpl w:val="31D4E28E"/>
    <w:lvl w:ilvl="0" w:tplc="F1422044">
      <w:start w:val="1"/>
      <w:numFmt w:val="decimal"/>
      <w:lvlText w:val="%1."/>
      <w:lvlJc w:val="left"/>
      <w:pPr>
        <w:ind w:left="0" w:hanging="231"/>
      </w:pPr>
      <w:rPr>
        <w:rFonts w:ascii="Arial" w:eastAsia="Arial" w:hAnsi="Arial" w:hint="default"/>
        <w:w w:val="99"/>
        <w:sz w:val="20"/>
        <w:szCs w:val="20"/>
      </w:rPr>
    </w:lvl>
    <w:lvl w:ilvl="1" w:tplc="3E722F44">
      <w:start w:val="1"/>
      <w:numFmt w:val="bullet"/>
      <w:lvlText w:val="•"/>
      <w:lvlJc w:val="left"/>
      <w:pPr>
        <w:ind w:left="948" w:hanging="231"/>
      </w:pPr>
      <w:rPr>
        <w:rFonts w:hint="default"/>
      </w:rPr>
    </w:lvl>
    <w:lvl w:ilvl="2" w:tplc="C3D8E87E">
      <w:start w:val="1"/>
      <w:numFmt w:val="bullet"/>
      <w:lvlText w:val="•"/>
      <w:lvlJc w:val="left"/>
      <w:pPr>
        <w:ind w:left="1896" w:hanging="231"/>
      </w:pPr>
      <w:rPr>
        <w:rFonts w:hint="default"/>
      </w:rPr>
    </w:lvl>
    <w:lvl w:ilvl="3" w:tplc="C338C4E6">
      <w:start w:val="1"/>
      <w:numFmt w:val="bullet"/>
      <w:lvlText w:val="•"/>
      <w:lvlJc w:val="left"/>
      <w:pPr>
        <w:ind w:left="2844" w:hanging="231"/>
      </w:pPr>
      <w:rPr>
        <w:rFonts w:hint="default"/>
      </w:rPr>
    </w:lvl>
    <w:lvl w:ilvl="4" w:tplc="53240D34">
      <w:start w:val="1"/>
      <w:numFmt w:val="bullet"/>
      <w:lvlText w:val="•"/>
      <w:lvlJc w:val="left"/>
      <w:pPr>
        <w:ind w:left="3792" w:hanging="231"/>
      </w:pPr>
      <w:rPr>
        <w:rFonts w:hint="default"/>
      </w:rPr>
    </w:lvl>
    <w:lvl w:ilvl="5" w:tplc="F2ECE554">
      <w:start w:val="1"/>
      <w:numFmt w:val="bullet"/>
      <w:lvlText w:val="•"/>
      <w:lvlJc w:val="left"/>
      <w:pPr>
        <w:ind w:left="4740" w:hanging="231"/>
      </w:pPr>
      <w:rPr>
        <w:rFonts w:hint="default"/>
      </w:rPr>
    </w:lvl>
    <w:lvl w:ilvl="6" w:tplc="63CA9D0A">
      <w:start w:val="1"/>
      <w:numFmt w:val="bullet"/>
      <w:lvlText w:val="•"/>
      <w:lvlJc w:val="left"/>
      <w:pPr>
        <w:ind w:left="5688" w:hanging="231"/>
      </w:pPr>
      <w:rPr>
        <w:rFonts w:hint="default"/>
      </w:rPr>
    </w:lvl>
    <w:lvl w:ilvl="7" w:tplc="1248C2C8">
      <w:start w:val="1"/>
      <w:numFmt w:val="bullet"/>
      <w:lvlText w:val="•"/>
      <w:lvlJc w:val="left"/>
      <w:pPr>
        <w:ind w:left="6636" w:hanging="231"/>
      </w:pPr>
      <w:rPr>
        <w:rFonts w:hint="default"/>
      </w:rPr>
    </w:lvl>
    <w:lvl w:ilvl="8" w:tplc="290E52EC">
      <w:start w:val="1"/>
      <w:numFmt w:val="bullet"/>
      <w:lvlText w:val="•"/>
      <w:lvlJc w:val="left"/>
      <w:pPr>
        <w:ind w:left="7584" w:hanging="231"/>
      </w:pPr>
      <w:rPr>
        <w:rFonts w:hint="default"/>
      </w:rPr>
    </w:lvl>
  </w:abstractNum>
  <w:abstractNum w:abstractNumId="191" w15:restartNumberingAfterBreak="0">
    <w:nsid w:val="464471AA"/>
    <w:multiLevelType w:val="hybridMultilevel"/>
    <w:tmpl w:val="B8ECBC9E"/>
    <w:lvl w:ilvl="0" w:tplc="70C6F9D0">
      <w:start w:val="1"/>
      <w:numFmt w:val="decimal"/>
      <w:lvlText w:val="%1."/>
      <w:lvlJc w:val="left"/>
      <w:pPr>
        <w:ind w:left="0" w:hanging="255"/>
      </w:pPr>
      <w:rPr>
        <w:rFonts w:ascii="Arial" w:eastAsia="Arial" w:hAnsi="Arial" w:hint="default"/>
        <w:w w:val="99"/>
        <w:sz w:val="20"/>
        <w:szCs w:val="20"/>
      </w:rPr>
    </w:lvl>
    <w:lvl w:ilvl="1" w:tplc="33AA8F00">
      <w:start w:val="1"/>
      <w:numFmt w:val="bullet"/>
      <w:lvlText w:val="•"/>
      <w:lvlJc w:val="left"/>
      <w:pPr>
        <w:ind w:left="948" w:hanging="255"/>
      </w:pPr>
      <w:rPr>
        <w:rFonts w:hint="default"/>
      </w:rPr>
    </w:lvl>
    <w:lvl w:ilvl="2" w:tplc="63288224">
      <w:start w:val="1"/>
      <w:numFmt w:val="bullet"/>
      <w:lvlText w:val="•"/>
      <w:lvlJc w:val="left"/>
      <w:pPr>
        <w:ind w:left="1896" w:hanging="255"/>
      </w:pPr>
      <w:rPr>
        <w:rFonts w:hint="default"/>
      </w:rPr>
    </w:lvl>
    <w:lvl w:ilvl="3" w:tplc="1BCEFD16">
      <w:start w:val="1"/>
      <w:numFmt w:val="bullet"/>
      <w:lvlText w:val="•"/>
      <w:lvlJc w:val="left"/>
      <w:pPr>
        <w:ind w:left="2844" w:hanging="255"/>
      </w:pPr>
      <w:rPr>
        <w:rFonts w:hint="default"/>
      </w:rPr>
    </w:lvl>
    <w:lvl w:ilvl="4" w:tplc="FEB873AC">
      <w:start w:val="1"/>
      <w:numFmt w:val="bullet"/>
      <w:lvlText w:val="•"/>
      <w:lvlJc w:val="left"/>
      <w:pPr>
        <w:ind w:left="3792" w:hanging="255"/>
      </w:pPr>
      <w:rPr>
        <w:rFonts w:hint="default"/>
      </w:rPr>
    </w:lvl>
    <w:lvl w:ilvl="5" w:tplc="EEEC9A1A">
      <w:start w:val="1"/>
      <w:numFmt w:val="bullet"/>
      <w:lvlText w:val="•"/>
      <w:lvlJc w:val="left"/>
      <w:pPr>
        <w:ind w:left="4740" w:hanging="255"/>
      </w:pPr>
      <w:rPr>
        <w:rFonts w:hint="default"/>
      </w:rPr>
    </w:lvl>
    <w:lvl w:ilvl="6" w:tplc="6F161398">
      <w:start w:val="1"/>
      <w:numFmt w:val="bullet"/>
      <w:lvlText w:val="•"/>
      <w:lvlJc w:val="left"/>
      <w:pPr>
        <w:ind w:left="5688" w:hanging="255"/>
      </w:pPr>
      <w:rPr>
        <w:rFonts w:hint="default"/>
      </w:rPr>
    </w:lvl>
    <w:lvl w:ilvl="7" w:tplc="16982CC0">
      <w:start w:val="1"/>
      <w:numFmt w:val="bullet"/>
      <w:lvlText w:val="•"/>
      <w:lvlJc w:val="left"/>
      <w:pPr>
        <w:ind w:left="6636" w:hanging="255"/>
      </w:pPr>
      <w:rPr>
        <w:rFonts w:hint="default"/>
      </w:rPr>
    </w:lvl>
    <w:lvl w:ilvl="8" w:tplc="425881CC">
      <w:start w:val="1"/>
      <w:numFmt w:val="bullet"/>
      <w:lvlText w:val="•"/>
      <w:lvlJc w:val="left"/>
      <w:pPr>
        <w:ind w:left="7584" w:hanging="255"/>
      </w:pPr>
      <w:rPr>
        <w:rFonts w:hint="default"/>
      </w:rPr>
    </w:lvl>
  </w:abstractNum>
  <w:abstractNum w:abstractNumId="192" w15:restartNumberingAfterBreak="0">
    <w:nsid w:val="46AF7736"/>
    <w:multiLevelType w:val="hybridMultilevel"/>
    <w:tmpl w:val="57EA3574"/>
    <w:lvl w:ilvl="0" w:tplc="1414A906">
      <w:start w:val="1"/>
      <w:numFmt w:val="decimal"/>
      <w:lvlText w:val="%1."/>
      <w:lvlJc w:val="left"/>
      <w:pPr>
        <w:ind w:left="100" w:hanging="245"/>
      </w:pPr>
      <w:rPr>
        <w:rFonts w:ascii="Arial" w:eastAsia="Arial" w:hAnsi="Arial" w:hint="default"/>
        <w:w w:val="99"/>
        <w:sz w:val="20"/>
        <w:szCs w:val="20"/>
      </w:rPr>
    </w:lvl>
    <w:lvl w:ilvl="1" w:tplc="C9C6533E">
      <w:start w:val="1"/>
      <w:numFmt w:val="bullet"/>
      <w:lvlText w:val="•"/>
      <w:lvlJc w:val="left"/>
      <w:pPr>
        <w:ind w:left="1048" w:hanging="245"/>
      </w:pPr>
      <w:rPr>
        <w:rFonts w:hint="default"/>
      </w:rPr>
    </w:lvl>
    <w:lvl w:ilvl="2" w:tplc="0AD26CCA">
      <w:start w:val="1"/>
      <w:numFmt w:val="bullet"/>
      <w:lvlText w:val="•"/>
      <w:lvlJc w:val="left"/>
      <w:pPr>
        <w:ind w:left="1996" w:hanging="245"/>
      </w:pPr>
      <w:rPr>
        <w:rFonts w:hint="default"/>
      </w:rPr>
    </w:lvl>
    <w:lvl w:ilvl="3" w:tplc="21D8C95A">
      <w:start w:val="1"/>
      <w:numFmt w:val="bullet"/>
      <w:lvlText w:val="•"/>
      <w:lvlJc w:val="left"/>
      <w:pPr>
        <w:ind w:left="2944" w:hanging="245"/>
      </w:pPr>
      <w:rPr>
        <w:rFonts w:hint="default"/>
      </w:rPr>
    </w:lvl>
    <w:lvl w:ilvl="4" w:tplc="408E1832">
      <w:start w:val="1"/>
      <w:numFmt w:val="bullet"/>
      <w:lvlText w:val="•"/>
      <w:lvlJc w:val="left"/>
      <w:pPr>
        <w:ind w:left="3892" w:hanging="245"/>
      </w:pPr>
      <w:rPr>
        <w:rFonts w:hint="default"/>
      </w:rPr>
    </w:lvl>
    <w:lvl w:ilvl="5" w:tplc="B198B586">
      <w:start w:val="1"/>
      <w:numFmt w:val="bullet"/>
      <w:lvlText w:val="•"/>
      <w:lvlJc w:val="left"/>
      <w:pPr>
        <w:ind w:left="4840" w:hanging="245"/>
      </w:pPr>
      <w:rPr>
        <w:rFonts w:hint="default"/>
      </w:rPr>
    </w:lvl>
    <w:lvl w:ilvl="6" w:tplc="72DE2C90">
      <w:start w:val="1"/>
      <w:numFmt w:val="bullet"/>
      <w:lvlText w:val="•"/>
      <w:lvlJc w:val="left"/>
      <w:pPr>
        <w:ind w:left="5788" w:hanging="245"/>
      </w:pPr>
      <w:rPr>
        <w:rFonts w:hint="default"/>
      </w:rPr>
    </w:lvl>
    <w:lvl w:ilvl="7" w:tplc="08B6791E">
      <w:start w:val="1"/>
      <w:numFmt w:val="bullet"/>
      <w:lvlText w:val="•"/>
      <w:lvlJc w:val="left"/>
      <w:pPr>
        <w:ind w:left="6736" w:hanging="245"/>
      </w:pPr>
      <w:rPr>
        <w:rFonts w:hint="default"/>
      </w:rPr>
    </w:lvl>
    <w:lvl w:ilvl="8" w:tplc="1AE29C24">
      <w:start w:val="1"/>
      <w:numFmt w:val="bullet"/>
      <w:lvlText w:val="•"/>
      <w:lvlJc w:val="left"/>
      <w:pPr>
        <w:ind w:left="7684" w:hanging="245"/>
      </w:pPr>
      <w:rPr>
        <w:rFonts w:hint="default"/>
      </w:rPr>
    </w:lvl>
  </w:abstractNum>
  <w:abstractNum w:abstractNumId="193" w15:restartNumberingAfterBreak="0">
    <w:nsid w:val="46D05D33"/>
    <w:multiLevelType w:val="hybridMultilevel"/>
    <w:tmpl w:val="5E2E73BC"/>
    <w:lvl w:ilvl="0" w:tplc="6CDEEB1C">
      <w:start w:val="1"/>
      <w:numFmt w:val="decimal"/>
      <w:lvlText w:val="%1."/>
      <w:lvlJc w:val="left"/>
      <w:pPr>
        <w:ind w:left="0" w:hanging="233"/>
      </w:pPr>
      <w:rPr>
        <w:rFonts w:ascii="Arial" w:eastAsia="Arial" w:hAnsi="Arial" w:hint="default"/>
        <w:w w:val="99"/>
        <w:sz w:val="20"/>
        <w:szCs w:val="20"/>
      </w:rPr>
    </w:lvl>
    <w:lvl w:ilvl="1" w:tplc="398889A4">
      <w:start w:val="1"/>
      <w:numFmt w:val="bullet"/>
      <w:lvlText w:val="•"/>
      <w:lvlJc w:val="left"/>
      <w:pPr>
        <w:ind w:left="948" w:hanging="233"/>
      </w:pPr>
      <w:rPr>
        <w:rFonts w:hint="default"/>
      </w:rPr>
    </w:lvl>
    <w:lvl w:ilvl="2" w:tplc="DFB80F2E">
      <w:start w:val="1"/>
      <w:numFmt w:val="bullet"/>
      <w:lvlText w:val="•"/>
      <w:lvlJc w:val="left"/>
      <w:pPr>
        <w:ind w:left="1896" w:hanging="233"/>
      </w:pPr>
      <w:rPr>
        <w:rFonts w:hint="default"/>
      </w:rPr>
    </w:lvl>
    <w:lvl w:ilvl="3" w:tplc="D8ACFBDC">
      <w:start w:val="1"/>
      <w:numFmt w:val="bullet"/>
      <w:lvlText w:val="•"/>
      <w:lvlJc w:val="left"/>
      <w:pPr>
        <w:ind w:left="2844" w:hanging="233"/>
      </w:pPr>
      <w:rPr>
        <w:rFonts w:hint="default"/>
      </w:rPr>
    </w:lvl>
    <w:lvl w:ilvl="4" w:tplc="C3401D82">
      <w:start w:val="1"/>
      <w:numFmt w:val="bullet"/>
      <w:lvlText w:val="•"/>
      <w:lvlJc w:val="left"/>
      <w:pPr>
        <w:ind w:left="3792" w:hanging="233"/>
      </w:pPr>
      <w:rPr>
        <w:rFonts w:hint="default"/>
      </w:rPr>
    </w:lvl>
    <w:lvl w:ilvl="5" w:tplc="4CA8492C">
      <w:start w:val="1"/>
      <w:numFmt w:val="bullet"/>
      <w:lvlText w:val="•"/>
      <w:lvlJc w:val="left"/>
      <w:pPr>
        <w:ind w:left="4740" w:hanging="233"/>
      </w:pPr>
      <w:rPr>
        <w:rFonts w:hint="default"/>
      </w:rPr>
    </w:lvl>
    <w:lvl w:ilvl="6" w:tplc="9726154E">
      <w:start w:val="1"/>
      <w:numFmt w:val="bullet"/>
      <w:lvlText w:val="•"/>
      <w:lvlJc w:val="left"/>
      <w:pPr>
        <w:ind w:left="5688" w:hanging="233"/>
      </w:pPr>
      <w:rPr>
        <w:rFonts w:hint="default"/>
      </w:rPr>
    </w:lvl>
    <w:lvl w:ilvl="7" w:tplc="C1F8DB0E">
      <w:start w:val="1"/>
      <w:numFmt w:val="bullet"/>
      <w:lvlText w:val="•"/>
      <w:lvlJc w:val="left"/>
      <w:pPr>
        <w:ind w:left="6636" w:hanging="233"/>
      </w:pPr>
      <w:rPr>
        <w:rFonts w:hint="default"/>
      </w:rPr>
    </w:lvl>
    <w:lvl w:ilvl="8" w:tplc="28907F10">
      <w:start w:val="1"/>
      <w:numFmt w:val="bullet"/>
      <w:lvlText w:val="•"/>
      <w:lvlJc w:val="left"/>
      <w:pPr>
        <w:ind w:left="7584" w:hanging="233"/>
      </w:pPr>
      <w:rPr>
        <w:rFonts w:hint="default"/>
      </w:rPr>
    </w:lvl>
  </w:abstractNum>
  <w:abstractNum w:abstractNumId="194" w15:restartNumberingAfterBreak="0">
    <w:nsid w:val="46DB0E5F"/>
    <w:multiLevelType w:val="multilevel"/>
    <w:tmpl w:val="C6FC4F86"/>
    <w:lvl w:ilvl="0">
      <w:start w:val="1"/>
      <w:numFmt w:val="decimal"/>
      <w:lvlText w:val="%1."/>
      <w:lvlJc w:val="left"/>
      <w:pPr>
        <w:ind w:left="720" w:hanging="360"/>
      </w:pPr>
      <w:rPr>
        <w:rFonts w:eastAsiaTheme="minorEastAsia" w:hint="default"/>
      </w:rPr>
    </w:lvl>
    <w:lvl w:ilvl="1">
      <w:start w:val="1"/>
      <w:numFmt w:val="decimal"/>
      <w:isLgl/>
      <w:lvlText w:val="%1.%2"/>
      <w:lvlJc w:val="left"/>
      <w:pPr>
        <w:ind w:left="1080" w:hanging="360"/>
      </w:pPr>
      <w:rPr>
        <w:rFonts w:eastAsiaTheme="minorEastAsia" w:hint="default"/>
      </w:rPr>
    </w:lvl>
    <w:lvl w:ilvl="2">
      <w:start w:val="1"/>
      <w:numFmt w:val="decimal"/>
      <w:isLgl/>
      <w:lvlText w:val="%1.%2.%3"/>
      <w:lvlJc w:val="left"/>
      <w:pPr>
        <w:ind w:left="1800" w:hanging="720"/>
      </w:pPr>
      <w:rPr>
        <w:rFonts w:eastAsiaTheme="minorEastAsia" w:hint="default"/>
      </w:rPr>
    </w:lvl>
    <w:lvl w:ilvl="3">
      <w:start w:val="1"/>
      <w:numFmt w:val="decimal"/>
      <w:isLgl/>
      <w:lvlText w:val="%1.%2.%3.%4"/>
      <w:lvlJc w:val="left"/>
      <w:pPr>
        <w:ind w:left="2160" w:hanging="720"/>
      </w:pPr>
      <w:rPr>
        <w:rFonts w:eastAsiaTheme="minorEastAsia" w:hint="default"/>
      </w:rPr>
    </w:lvl>
    <w:lvl w:ilvl="4">
      <w:start w:val="1"/>
      <w:numFmt w:val="decimal"/>
      <w:isLgl/>
      <w:lvlText w:val="%1.%2.%3.%4.%5"/>
      <w:lvlJc w:val="left"/>
      <w:pPr>
        <w:ind w:left="2880" w:hanging="1080"/>
      </w:pPr>
      <w:rPr>
        <w:rFonts w:eastAsiaTheme="minorEastAsia" w:hint="default"/>
      </w:rPr>
    </w:lvl>
    <w:lvl w:ilvl="5">
      <w:start w:val="1"/>
      <w:numFmt w:val="decimal"/>
      <w:isLgl/>
      <w:lvlText w:val="%1.%2.%3.%4.%5.%6"/>
      <w:lvlJc w:val="left"/>
      <w:pPr>
        <w:ind w:left="3240" w:hanging="1080"/>
      </w:pPr>
      <w:rPr>
        <w:rFonts w:eastAsiaTheme="minorEastAsia" w:hint="default"/>
      </w:rPr>
    </w:lvl>
    <w:lvl w:ilvl="6">
      <w:start w:val="1"/>
      <w:numFmt w:val="decimal"/>
      <w:isLgl/>
      <w:lvlText w:val="%1.%2.%3.%4.%5.%6.%7"/>
      <w:lvlJc w:val="left"/>
      <w:pPr>
        <w:ind w:left="3960" w:hanging="1440"/>
      </w:pPr>
      <w:rPr>
        <w:rFonts w:eastAsiaTheme="minorEastAsia" w:hint="default"/>
      </w:rPr>
    </w:lvl>
    <w:lvl w:ilvl="7">
      <w:start w:val="1"/>
      <w:numFmt w:val="decimal"/>
      <w:isLgl/>
      <w:lvlText w:val="%1.%2.%3.%4.%5.%6.%7.%8"/>
      <w:lvlJc w:val="left"/>
      <w:pPr>
        <w:ind w:left="4320" w:hanging="1440"/>
      </w:pPr>
      <w:rPr>
        <w:rFonts w:eastAsiaTheme="minorEastAsia" w:hint="default"/>
      </w:rPr>
    </w:lvl>
    <w:lvl w:ilvl="8">
      <w:start w:val="1"/>
      <w:numFmt w:val="decimal"/>
      <w:isLgl/>
      <w:lvlText w:val="%1.%2.%3.%4.%5.%6.%7.%8.%9"/>
      <w:lvlJc w:val="left"/>
      <w:pPr>
        <w:ind w:left="5040" w:hanging="1800"/>
      </w:pPr>
      <w:rPr>
        <w:rFonts w:eastAsiaTheme="minorEastAsia" w:hint="default"/>
      </w:rPr>
    </w:lvl>
  </w:abstractNum>
  <w:abstractNum w:abstractNumId="195" w15:restartNumberingAfterBreak="0">
    <w:nsid w:val="470E18EE"/>
    <w:multiLevelType w:val="hybridMultilevel"/>
    <w:tmpl w:val="3DF41E8C"/>
    <w:lvl w:ilvl="0" w:tplc="56DEF14E">
      <w:start w:val="1"/>
      <w:numFmt w:val="decimal"/>
      <w:lvlText w:val="%1."/>
      <w:lvlJc w:val="left"/>
      <w:pPr>
        <w:ind w:left="100" w:hanging="238"/>
      </w:pPr>
      <w:rPr>
        <w:rFonts w:ascii="Arial" w:eastAsia="Arial" w:hAnsi="Arial" w:hint="default"/>
        <w:w w:val="99"/>
        <w:sz w:val="20"/>
        <w:szCs w:val="20"/>
      </w:rPr>
    </w:lvl>
    <w:lvl w:ilvl="1" w:tplc="D8FE38FA">
      <w:start w:val="1"/>
      <w:numFmt w:val="bullet"/>
      <w:lvlText w:val="•"/>
      <w:lvlJc w:val="left"/>
      <w:pPr>
        <w:ind w:left="1048" w:hanging="238"/>
      </w:pPr>
      <w:rPr>
        <w:rFonts w:hint="default"/>
      </w:rPr>
    </w:lvl>
    <w:lvl w:ilvl="2" w:tplc="52EA75EC">
      <w:start w:val="1"/>
      <w:numFmt w:val="bullet"/>
      <w:lvlText w:val="•"/>
      <w:lvlJc w:val="left"/>
      <w:pPr>
        <w:ind w:left="1996" w:hanging="238"/>
      </w:pPr>
      <w:rPr>
        <w:rFonts w:hint="default"/>
      </w:rPr>
    </w:lvl>
    <w:lvl w:ilvl="3" w:tplc="4D203294">
      <w:start w:val="1"/>
      <w:numFmt w:val="bullet"/>
      <w:lvlText w:val="•"/>
      <w:lvlJc w:val="left"/>
      <w:pPr>
        <w:ind w:left="2944" w:hanging="238"/>
      </w:pPr>
      <w:rPr>
        <w:rFonts w:hint="default"/>
      </w:rPr>
    </w:lvl>
    <w:lvl w:ilvl="4" w:tplc="A5A8B8CA">
      <w:start w:val="1"/>
      <w:numFmt w:val="bullet"/>
      <w:lvlText w:val="•"/>
      <w:lvlJc w:val="left"/>
      <w:pPr>
        <w:ind w:left="3892" w:hanging="238"/>
      </w:pPr>
      <w:rPr>
        <w:rFonts w:hint="default"/>
      </w:rPr>
    </w:lvl>
    <w:lvl w:ilvl="5" w:tplc="AEFC78F8">
      <w:start w:val="1"/>
      <w:numFmt w:val="bullet"/>
      <w:lvlText w:val="•"/>
      <w:lvlJc w:val="left"/>
      <w:pPr>
        <w:ind w:left="4840" w:hanging="238"/>
      </w:pPr>
      <w:rPr>
        <w:rFonts w:hint="default"/>
      </w:rPr>
    </w:lvl>
    <w:lvl w:ilvl="6" w:tplc="603E94E2">
      <w:start w:val="1"/>
      <w:numFmt w:val="bullet"/>
      <w:lvlText w:val="•"/>
      <w:lvlJc w:val="left"/>
      <w:pPr>
        <w:ind w:left="5788" w:hanging="238"/>
      </w:pPr>
      <w:rPr>
        <w:rFonts w:hint="default"/>
      </w:rPr>
    </w:lvl>
    <w:lvl w:ilvl="7" w:tplc="08A8952C">
      <w:start w:val="1"/>
      <w:numFmt w:val="bullet"/>
      <w:lvlText w:val="•"/>
      <w:lvlJc w:val="left"/>
      <w:pPr>
        <w:ind w:left="6736" w:hanging="238"/>
      </w:pPr>
      <w:rPr>
        <w:rFonts w:hint="default"/>
      </w:rPr>
    </w:lvl>
    <w:lvl w:ilvl="8" w:tplc="418044D2">
      <w:start w:val="1"/>
      <w:numFmt w:val="bullet"/>
      <w:lvlText w:val="•"/>
      <w:lvlJc w:val="left"/>
      <w:pPr>
        <w:ind w:left="7684" w:hanging="238"/>
      </w:pPr>
      <w:rPr>
        <w:rFonts w:hint="default"/>
      </w:rPr>
    </w:lvl>
  </w:abstractNum>
  <w:abstractNum w:abstractNumId="196" w15:restartNumberingAfterBreak="0">
    <w:nsid w:val="477049DA"/>
    <w:multiLevelType w:val="hybridMultilevel"/>
    <w:tmpl w:val="E558F38C"/>
    <w:lvl w:ilvl="0" w:tplc="D30039D2">
      <w:start w:val="1"/>
      <w:numFmt w:val="decimal"/>
      <w:lvlText w:val="%1."/>
      <w:lvlJc w:val="left"/>
      <w:pPr>
        <w:ind w:left="221" w:hanging="221"/>
      </w:pPr>
      <w:rPr>
        <w:rFonts w:ascii="Arial" w:eastAsia="Arial" w:hAnsi="Arial" w:hint="default"/>
        <w:spacing w:val="-1"/>
        <w:w w:val="99"/>
        <w:sz w:val="20"/>
        <w:szCs w:val="20"/>
      </w:rPr>
    </w:lvl>
    <w:lvl w:ilvl="1" w:tplc="76DEBD6A">
      <w:start w:val="1"/>
      <w:numFmt w:val="bullet"/>
      <w:lvlText w:val="•"/>
      <w:lvlJc w:val="left"/>
      <w:pPr>
        <w:ind w:left="1146" w:hanging="221"/>
      </w:pPr>
      <w:rPr>
        <w:rFonts w:hint="default"/>
      </w:rPr>
    </w:lvl>
    <w:lvl w:ilvl="2" w:tplc="26A4DBFC">
      <w:start w:val="1"/>
      <w:numFmt w:val="bullet"/>
      <w:lvlText w:val="•"/>
      <w:lvlJc w:val="left"/>
      <w:pPr>
        <w:ind w:left="2072" w:hanging="221"/>
      </w:pPr>
      <w:rPr>
        <w:rFonts w:hint="default"/>
      </w:rPr>
    </w:lvl>
    <w:lvl w:ilvl="3" w:tplc="DF52D25E">
      <w:start w:val="1"/>
      <w:numFmt w:val="bullet"/>
      <w:lvlText w:val="•"/>
      <w:lvlJc w:val="left"/>
      <w:pPr>
        <w:ind w:left="2998" w:hanging="221"/>
      </w:pPr>
      <w:rPr>
        <w:rFonts w:hint="default"/>
      </w:rPr>
    </w:lvl>
    <w:lvl w:ilvl="4" w:tplc="E390CD4E">
      <w:start w:val="1"/>
      <w:numFmt w:val="bullet"/>
      <w:lvlText w:val="•"/>
      <w:lvlJc w:val="left"/>
      <w:pPr>
        <w:ind w:left="3924" w:hanging="221"/>
      </w:pPr>
      <w:rPr>
        <w:rFonts w:hint="default"/>
      </w:rPr>
    </w:lvl>
    <w:lvl w:ilvl="5" w:tplc="AD66967C">
      <w:start w:val="1"/>
      <w:numFmt w:val="bullet"/>
      <w:lvlText w:val="•"/>
      <w:lvlJc w:val="left"/>
      <w:pPr>
        <w:ind w:left="4850" w:hanging="221"/>
      </w:pPr>
      <w:rPr>
        <w:rFonts w:hint="default"/>
      </w:rPr>
    </w:lvl>
    <w:lvl w:ilvl="6" w:tplc="9620CDA2">
      <w:start w:val="1"/>
      <w:numFmt w:val="bullet"/>
      <w:lvlText w:val="•"/>
      <w:lvlJc w:val="left"/>
      <w:pPr>
        <w:ind w:left="5776" w:hanging="221"/>
      </w:pPr>
      <w:rPr>
        <w:rFonts w:hint="default"/>
      </w:rPr>
    </w:lvl>
    <w:lvl w:ilvl="7" w:tplc="395835A8">
      <w:start w:val="1"/>
      <w:numFmt w:val="bullet"/>
      <w:lvlText w:val="•"/>
      <w:lvlJc w:val="left"/>
      <w:pPr>
        <w:ind w:left="6702" w:hanging="221"/>
      </w:pPr>
      <w:rPr>
        <w:rFonts w:hint="default"/>
      </w:rPr>
    </w:lvl>
    <w:lvl w:ilvl="8" w:tplc="D08E8E4A">
      <w:start w:val="1"/>
      <w:numFmt w:val="bullet"/>
      <w:lvlText w:val="•"/>
      <w:lvlJc w:val="left"/>
      <w:pPr>
        <w:ind w:left="7628" w:hanging="221"/>
      </w:pPr>
      <w:rPr>
        <w:rFonts w:hint="default"/>
      </w:rPr>
    </w:lvl>
  </w:abstractNum>
  <w:abstractNum w:abstractNumId="197" w15:restartNumberingAfterBreak="0">
    <w:nsid w:val="47955922"/>
    <w:multiLevelType w:val="hybridMultilevel"/>
    <w:tmpl w:val="6464EBBC"/>
    <w:lvl w:ilvl="0" w:tplc="2D9288EE">
      <w:start w:val="1"/>
      <w:numFmt w:val="decimal"/>
      <w:lvlText w:val="%1."/>
      <w:lvlJc w:val="left"/>
      <w:pPr>
        <w:ind w:left="0" w:hanging="247"/>
      </w:pPr>
      <w:rPr>
        <w:rFonts w:ascii="Arial" w:eastAsia="Arial" w:hAnsi="Arial" w:hint="default"/>
        <w:w w:val="99"/>
        <w:sz w:val="20"/>
        <w:szCs w:val="20"/>
      </w:rPr>
    </w:lvl>
    <w:lvl w:ilvl="1" w:tplc="A2A62A30">
      <w:start w:val="1"/>
      <w:numFmt w:val="bullet"/>
      <w:lvlText w:val="•"/>
      <w:lvlJc w:val="left"/>
      <w:pPr>
        <w:ind w:left="948" w:hanging="247"/>
      </w:pPr>
      <w:rPr>
        <w:rFonts w:hint="default"/>
      </w:rPr>
    </w:lvl>
    <w:lvl w:ilvl="2" w:tplc="BBA41822">
      <w:start w:val="1"/>
      <w:numFmt w:val="bullet"/>
      <w:lvlText w:val="•"/>
      <w:lvlJc w:val="left"/>
      <w:pPr>
        <w:ind w:left="1896" w:hanging="247"/>
      </w:pPr>
      <w:rPr>
        <w:rFonts w:hint="default"/>
      </w:rPr>
    </w:lvl>
    <w:lvl w:ilvl="3" w:tplc="29B209B0">
      <w:start w:val="1"/>
      <w:numFmt w:val="bullet"/>
      <w:lvlText w:val="•"/>
      <w:lvlJc w:val="left"/>
      <w:pPr>
        <w:ind w:left="2844" w:hanging="247"/>
      </w:pPr>
      <w:rPr>
        <w:rFonts w:hint="default"/>
      </w:rPr>
    </w:lvl>
    <w:lvl w:ilvl="4" w:tplc="DE1A3BF0">
      <w:start w:val="1"/>
      <w:numFmt w:val="bullet"/>
      <w:lvlText w:val="•"/>
      <w:lvlJc w:val="left"/>
      <w:pPr>
        <w:ind w:left="3792" w:hanging="247"/>
      </w:pPr>
      <w:rPr>
        <w:rFonts w:hint="default"/>
      </w:rPr>
    </w:lvl>
    <w:lvl w:ilvl="5" w:tplc="E0E6774C">
      <w:start w:val="1"/>
      <w:numFmt w:val="bullet"/>
      <w:lvlText w:val="•"/>
      <w:lvlJc w:val="left"/>
      <w:pPr>
        <w:ind w:left="4740" w:hanging="247"/>
      </w:pPr>
      <w:rPr>
        <w:rFonts w:hint="default"/>
      </w:rPr>
    </w:lvl>
    <w:lvl w:ilvl="6" w:tplc="11BEEBF0">
      <w:start w:val="1"/>
      <w:numFmt w:val="bullet"/>
      <w:lvlText w:val="•"/>
      <w:lvlJc w:val="left"/>
      <w:pPr>
        <w:ind w:left="5688" w:hanging="247"/>
      </w:pPr>
      <w:rPr>
        <w:rFonts w:hint="default"/>
      </w:rPr>
    </w:lvl>
    <w:lvl w:ilvl="7" w:tplc="14F8DD9E">
      <w:start w:val="1"/>
      <w:numFmt w:val="bullet"/>
      <w:lvlText w:val="•"/>
      <w:lvlJc w:val="left"/>
      <w:pPr>
        <w:ind w:left="6636" w:hanging="247"/>
      </w:pPr>
      <w:rPr>
        <w:rFonts w:hint="default"/>
      </w:rPr>
    </w:lvl>
    <w:lvl w:ilvl="8" w:tplc="B54EDEA6">
      <w:start w:val="1"/>
      <w:numFmt w:val="bullet"/>
      <w:lvlText w:val="•"/>
      <w:lvlJc w:val="left"/>
      <w:pPr>
        <w:ind w:left="7584" w:hanging="247"/>
      </w:pPr>
      <w:rPr>
        <w:rFonts w:hint="default"/>
      </w:rPr>
    </w:lvl>
  </w:abstractNum>
  <w:abstractNum w:abstractNumId="198" w15:restartNumberingAfterBreak="0">
    <w:nsid w:val="47E30034"/>
    <w:multiLevelType w:val="hybridMultilevel"/>
    <w:tmpl w:val="1196046E"/>
    <w:lvl w:ilvl="0" w:tplc="28ACA626">
      <w:start w:val="1"/>
      <w:numFmt w:val="decimal"/>
      <w:lvlText w:val="%1."/>
      <w:lvlJc w:val="left"/>
      <w:pPr>
        <w:ind w:left="0" w:hanging="240"/>
      </w:pPr>
      <w:rPr>
        <w:rFonts w:ascii="Arial" w:eastAsia="Arial" w:hAnsi="Arial" w:hint="default"/>
        <w:w w:val="99"/>
        <w:sz w:val="20"/>
        <w:szCs w:val="20"/>
      </w:rPr>
    </w:lvl>
    <w:lvl w:ilvl="1" w:tplc="A09C2A32">
      <w:start w:val="1"/>
      <w:numFmt w:val="bullet"/>
      <w:lvlText w:val="•"/>
      <w:lvlJc w:val="left"/>
      <w:pPr>
        <w:ind w:left="948" w:hanging="240"/>
      </w:pPr>
      <w:rPr>
        <w:rFonts w:hint="default"/>
      </w:rPr>
    </w:lvl>
    <w:lvl w:ilvl="2" w:tplc="1ED2CBAC">
      <w:start w:val="1"/>
      <w:numFmt w:val="bullet"/>
      <w:lvlText w:val="•"/>
      <w:lvlJc w:val="left"/>
      <w:pPr>
        <w:ind w:left="1896" w:hanging="240"/>
      </w:pPr>
      <w:rPr>
        <w:rFonts w:hint="default"/>
      </w:rPr>
    </w:lvl>
    <w:lvl w:ilvl="3" w:tplc="401CFDB6">
      <w:start w:val="1"/>
      <w:numFmt w:val="bullet"/>
      <w:lvlText w:val="•"/>
      <w:lvlJc w:val="left"/>
      <w:pPr>
        <w:ind w:left="2844" w:hanging="240"/>
      </w:pPr>
      <w:rPr>
        <w:rFonts w:hint="default"/>
      </w:rPr>
    </w:lvl>
    <w:lvl w:ilvl="4" w:tplc="CF42A2D0">
      <w:start w:val="1"/>
      <w:numFmt w:val="bullet"/>
      <w:lvlText w:val="•"/>
      <w:lvlJc w:val="left"/>
      <w:pPr>
        <w:ind w:left="3792" w:hanging="240"/>
      </w:pPr>
      <w:rPr>
        <w:rFonts w:hint="default"/>
      </w:rPr>
    </w:lvl>
    <w:lvl w:ilvl="5" w:tplc="9B8E36CA">
      <w:start w:val="1"/>
      <w:numFmt w:val="bullet"/>
      <w:lvlText w:val="•"/>
      <w:lvlJc w:val="left"/>
      <w:pPr>
        <w:ind w:left="4740" w:hanging="240"/>
      </w:pPr>
      <w:rPr>
        <w:rFonts w:hint="default"/>
      </w:rPr>
    </w:lvl>
    <w:lvl w:ilvl="6" w:tplc="65027A84">
      <w:start w:val="1"/>
      <w:numFmt w:val="bullet"/>
      <w:lvlText w:val="•"/>
      <w:lvlJc w:val="left"/>
      <w:pPr>
        <w:ind w:left="5688" w:hanging="240"/>
      </w:pPr>
      <w:rPr>
        <w:rFonts w:hint="default"/>
      </w:rPr>
    </w:lvl>
    <w:lvl w:ilvl="7" w:tplc="AC2EF588">
      <w:start w:val="1"/>
      <w:numFmt w:val="bullet"/>
      <w:lvlText w:val="•"/>
      <w:lvlJc w:val="left"/>
      <w:pPr>
        <w:ind w:left="6636" w:hanging="240"/>
      </w:pPr>
      <w:rPr>
        <w:rFonts w:hint="default"/>
      </w:rPr>
    </w:lvl>
    <w:lvl w:ilvl="8" w:tplc="18A4CF66">
      <w:start w:val="1"/>
      <w:numFmt w:val="bullet"/>
      <w:lvlText w:val="•"/>
      <w:lvlJc w:val="left"/>
      <w:pPr>
        <w:ind w:left="7584" w:hanging="240"/>
      </w:pPr>
      <w:rPr>
        <w:rFonts w:hint="default"/>
      </w:rPr>
    </w:lvl>
  </w:abstractNum>
  <w:abstractNum w:abstractNumId="199" w15:restartNumberingAfterBreak="0">
    <w:nsid w:val="489A7473"/>
    <w:multiLevelType w:val="hybridMultilevel"/>
    <w:tmpl w:val="6CD487D8"/>
    <w:lvl w:ilvl="0" w:tplc="D66210A6">
      <w:start w:val="1"/>
      <w:numFmt w:val="decimal"/>
      <w:lvlText w:val="%1."/>
      <w:lvlJc w:val="left"/>
      <w:pPr>
        <w:ind w:left="0" w:hanging="267"/>
      </w:pPr>
      <w:rPr>
        <w:rFonts w:ascii="Arial" w:eastAsia="Arial" w:hAnsi="Arial" w:hint="default"/>
        <w:w w:val="99"/>
        <w:sz w:val="20"/>
        <w:szCs w:val="20"/>
      </w:rPr>
    </w:lvl>
    <w:lvl w:ilvl="1" w:tplc="2F96E70C">
      <w:start w:val="1"/>
      <w:numFmt w:val="bullet"/>
      <w:lvlText w:val="•"/>
      <w:lvlJc w:val="left"/>
      <w:pPr>
        <w:ind w:left="948" w:hanging="267"/>
      </w:pPr>
      <w:rPr>
        <w:rFonts w:hint="default"/>
      </w:rPr>
    </w:lvl>
    <w:lvl w:ilvl="2" w:tplc="5A2CDE1A">
      <w:start w:val="1"/>
      <w:numFmt w:val="bullet"/>
      <w:lvlText w:val="•"/>
      <w:lvlJc w:val="left"/>
      <w:pPr>
        <w:ind w:left="1896" w:hanging="267"/>
      </w:pPr>
      <w:rPr>
        <w:rFonts w:hint="default"/>
      </w:rPr>
    </w:lvl>
    <w:lvl w:ilvl="3" w:tplc="100E432C">
      <w:start w:val="1"/>
      <w:numFmt w:val="bullet"/>
      <w:lvlText w:val="•"/>
      <w:lvlJc w:val="left"/>
      <w:pPr>
        <w:ind w:left="2844" w:hanging="267"/>
      </w:pPr>
      <w:rPr>
        <w:rFonts w:hint="default"/>
      </w:rPr>
    </w:lvl>
    <w:lvl w:ilvl="4" w:tplc="7D6AB6A6">
      <w:start w:val="1"/>
      <w:numFmt w:val="bullet"/>
      <w:lvlText w:val="•"/>
      <w:lvlJc w:val="left"/>
      <w:pPr>
        <w:ind w:left="3792" w:hanging="267"/>
      </w:pPr>
      <w:rPr>
        <w:rFonts w:hint="default"/>
      </w:rPr>
    </w:lvl>
    <w:lvl w:ilvl="5" w:tplc="7CA41EFE">
      <w:start w:val="1"/>
      <w:numFmt w:val="bullet"/>
      <w:lvlText w:val="•"/>
      <w:lvlJc w:val="left"/>
      <w:pPr>
        <w:ind w:left="4740" w:hanging="267"/>
      </w:pPr>
      <w:rPr>
        <w:rFonts w:hint="default"/>
      </w:rPr>
    </w:lvl>
    <w:lvl w:ilvl="6" w:tplc="68AAC5D6">
      <w:start w:val="1"/>
      <w:numFmt w:val="bullet"/>
      <w:lvlText w:val="•"/>
      <w:lvlJc w:val="left"/>
      <w:pPr>
        <w:ind w:left="5688" w:hanging="267"/>
      </w:pPr>
      <w:rPr>
        <w:rFonts w:hint="default"/>
      </w:rPr>
    </w:lvl>
    <w:lvl w:ilvl="7" w:tplc="4A368832">
      <w:start w:val="1"/>
      <w:numFmt w:val="bullet"/>
      <w:lvlText w:val="•"/>
      <w:lvlJc w:val="left"/>
      <w:pPr>
        <w:ind w:left="6636" w:hanging="267"/>
      </w:pPr>
      <w:rPr>
        <w:rFonts w:hint="default"/>
      </w:rPr>
    </w:lvl>
    <w:lvl w:ilvl="8" w:tplc="48B827DC">
      <w:start w:val="1"/>
      <w:numFmt w:val="bullet"/>
      <w:lvlText w:val="•"/>
      <w:lvlJc w:val="left"/>
      <w:pPr>
        <w:ind w:left="7584" w:hanging="267"/>
      </w:pPr>
      <w:rPr>
        <w:rFonts w:hint="default"/>
      </w:rPr>
    </w:lvl>
  </w:abstractNum>
  <w:abstractNum w:abstractNumId="200" w15:restartNumberingAfterBreak="0">
    <w:nsid w:val="48F63F0A"/>
    <w:multiLevelType w:val="hybridMultilevel"/>
    <w:tmpl w:val="28606F76"/>
    <w:lvl w:ilvl="0" w:tplc="5F581942">
      <w:start w:val="1"/>
      <w:numFmt w:val="decimal"/>
      <w:lvlText w:val="%1."/>
      <w:lvlJc w:val="left"/>
      <w:pPr>
        <w:ind w:left="0" w:hanging="228"/>
      </w:pPr>
      <w:rPr>
        <w:rFonts w:ascii="Arial" w:eastAsia="Arial" w:hAnsi="Arial" w:hint="default"/>
        <w:w w:val="99"/>
        <w:sz w:val="20"/>
        <w:szCs w:val="20"/>
      </w:rPr>
    </w:lvl>
    <w:lvl w:ilvl="1" w:tplc="4CCCB152">
      <w:start w:val="1"/>
      <w:numFmt w:val="bullet"/>
      <w:lvlText w:val="•"/>
      <w:lvlJc w:val="left"/>
      <w:pPr>
        <w:ind w:left="948" w:hanging="228"/>
      </w:pPr>
      <w:rPr>
        <w:rFonts w:hint="default"/>
      </w:rPr>
    </w:lvl>
    <w:lvl w:ilvl="2" w:tplc="0B923338">
      <w:start w:val="1"/>
      <w:numFmt w:val="bullet"/>
      <w:lvlText w:val="•"/>
      <w:lvlJc w:val="left"/>
      <w:pPr>
        <w:ind w:left="1896" w:hanging="228"/>
      </w:pPr>
      <w:rPr>
        <w:rFonts w:hint="default"/>
      </w:rPr>
    </w:lvl>
    <w:lvl w:ilvl="3" w:tplc="5518ECE8">
      <w:start w:val="1"/>
      <w:numFmt w:val="bullet"/>
      <w:lvlText w:val="•"/>
      <w:lvlJc w:val="left"/>
      <w:pPr>
        <w:ind w:left="2844" w:hanging="228"/>
      </w:pPr>
      <w:rPr>
        <w:rFonts w:hint="default"/>
      </w:rPr>
    </w:lvl>
    <w:lvl w:ilvl="4" w:tplc="4120F994">
      <w:start w:val="1"/>
      <w:numFmt w:val="bullet"/>
      <w:lvlText w:val="•"/>
      <w:lvlJc w:val="left"/>
      <w:pPr>
        <w:ind w:left="3792" w:hanging="228"/>
      </w:pPr>
      <w:rPr>
        <w:rFonts w:hint="default"/>
      </w:rPr>
    </w:lvl>
    <w:lvl w:ilvl="5" w:tplc="4B6CC5CE">
      <w:start w:val="1"/>
      <w:numFmt w:val="bullet"/>
      <w:lvlText w:val="•"/>
      <w:lvlJc w:val="left"/>
      <w:pPr>
        <w:ind w:left="4740" w:hanging="228"/>
      </w:pPr>
      <w:rPr>
        <w:rFonts w:hint="default"/>
      </w:rPr>
    </w:lvl>
    <w:lvl w:ilvl="6" w:tplc="033C8C1C">
      <w:start w:val="1"/>
      <w:numFmt w:val="bullet"/>
      <w:lvlText w:val="•"/>
      <w:lvlJc w:val="left"/>
      <w:pPr>
        <w:ind w:left="5688" w:hanging="228"/>
      </w:pPr>
      <w:rPr>
        <w:rFonts w:hint="default"/>
      </w:rPr>
    </w:lvl>
    <w:lvl w:ilvl="7" w:tplc="B25636B8">
      <w:start w:val="1"/>
      <w:numFmt w:val="bullet"/>
      <w:lvlText w:val="•"/>
      <w:lvlJc w:val="left"/>
      <w:pPr>
        <w:ind w:left="6636" w:hanging="228"/>
      </w:pPr>
      <w:rPr>
        <w:rFonts w:hint="default"/>
      </w:rPr>
    </w:lvl>
    <w:lvl w:ilvl="8" w:tplc="BC7EB58A">
      <w:start w:val="1"/>
      <w:numFmt w:val="bullet"/>
      <w:lvlText w:val="•"/>
      <w:lvlJc w:val="left"/>
      <w:pPr>
        <w:ind w:left="7584" w:hanging="228"/>
      </w:pPr>
      <w:rPr>
        <w:rFonts w:hint="default"/>
      </w:rPr>
    </w:lvl>
  </w:abstractNum>
  <w:abstractNum w:abstractNumId="201" w15:restartNumberingAfterBreak="0">
    <w:nsid w:val="49591884"/>
    <w:multiLevelType w:val="hybridMultilevel"/>
    <w:tmpl w:val="44D87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9D23CC7"/>
    <w:multiLevelType w:val="hybridMultilevel"/>
    <w:tmpl w:val="A5FC40EA"/>
    <w:lvl w:ilvl="0" w:tplc="E03E608A">
      <w:start w:val="1"/>
      <w:numFmt w:val="decimal"/>
      <w:lvlText w:val="%1."/>
      <w:lvlJc w:val="left"/>
      <w:pPr>
        <w:ind w:left="0" w:hanging="221"/>
      </w:pPr>
      <w:rPr>
        <w:rFonts w:ascii="Arial" w:eastAsia="Arial" w:hAnsi="Arial" w:hint="default"/>
        <w:w w:val="99"/>
        <w:sz w:val="20"/>
        <w:szCs w:val="20"/>
      </w:rPr>
    </w:lvl>
    <w:lvl w:ilvl="1" w:tplc="0F6614C0">
      <w:start w:val="1"/>
      <w:numFmt w:val="bullet"/>
      <w:lvlText w:val="•"/>
      <w:lvlJc w:val="left"/>
      <w:pPr>
        <w:ind w:left="948" w:hanging="221"/>
      </w:pPr>
      <w:rPr>
        <w:rFonts w:hint="default"/>
      </w:rPr>
    </w:lvl>
    <w:lvl w:ilvl="2" w:tplc="7BF85666">
      <w:start w:val="1"/>
      <w:numFmt w:val="bullet"/>
      <w:lvlText w:val="•"/>
      <w:lvlJc w:val="left"/>
      <w:pPr>
        <w:ind w:left="1896" w:hanging="221"/>
      </w:pPr>
      <w:rPr>
        <w:rFonts w:hint="default"/>
      </w:rPr>
    </w:lvl>
    <w:lvl w:ilvl="3" w:tplc="081EB654">
      <w:start w:val="1"/>
      <w:numFmt w:val="bullet"/>
      <w:lvlText w:val="•"/>
      <w:lvlJc w:val="left"/>
      <w:pPr>
        <w:ind w:left="2844" w:hanging="221"/>
      </w:pPr>
      <w:rPr>
        <w:rFonts w:hint="default"/>
      </w:rPr>
    </w:lvl>
    <w:lvl w:ilvl="4" w:tplc="539013F4">
      <w:start w:val="1"/>
      <w:numFmt w:val="bullet"/>
      <w:lvlText w:val="•"/>
      <w:lvlJc w:val="left"/>
      <w:pPr>
        <w:ind w:left="3792" w:hanging="221"/>
      </w:pPr>
      <w:rPr>
        <w:rFonts w:hint="default"/>
      </w:rPr>
    </w:lvl>
    <w:lvl w:ilvl="5" w:tplc="D7383648">
      <w:start w:val="1"/>
      <w:numFmt w:val="bullet"/>
      <w:lvlText w:val="•"/>
      <w:lvlJc w:val="left"/>
      <w:pPr>
        <w:ind w:left="4740" w:hanging="221"/>
      </w:pPr>
      <w:rPr>
        <w:rFonts w:hint="default"/>
      </w:rPr>
    </w:lvl>
    <w:lvl w:ilvl="6" w:tplc="F6E43A12">
      <w:start w:val="1"/>
      <w:numFmt w:val="bullet"/>
      <w:lvlText w:val="•"/>
      <w:lvlJc w:val="left"/>
      <w:pPr>
        <w:ind w:left="5688" w:hanging="221"/>
      </w:pPr>
      <w:rPr>
        <w:rFonts w:hint="default"/>
      </w:rPr>
    </w:lvl>
    <w:lvl w:ilvl="7" w:tplc="41AA99C4">
      <w:start w:val="1"/>
      <w:numFmt w:val="bullet"/>
      <w:lvlText w:val="•"/>
      <w:lvlJc w:val="left"/>
      <w:pPr>
        <w:ind w:left="6636" w:hanging="221"/>
      </w:pPr>
      <w:rPr>
        <w:rFonts w:hint="default"/>
      </w:rPr>
    </w:lvl>
    <w:lvl w:ilvl="8" w:tplc="6C3A7442">
      <w:start w:val="1"/>
      <w:numFmt w:val="bullet"/>
      <w:lvlText w:val="•"/>
      <w:lvlJc w:val="left"/>
      <w:pPr>
        <w:ind w:left="7584" w:hanging="221"/>
      </w:pPr>
      <w:rPr>
        <w:rFonts w:hint="default"/>
      </w:rPr>
    </w:lvl>
  </w:abstractNum>
  <w:abstractNum w:abstractNumId="203" w15:restartNumberingAfterBreak="0">
    <w:nsid w:val="49E214A4"/>
    <w:multiLevelType w:val="hybridMultilevel"/>
    <w:tmpl w:val="F19EC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A1C547A"/>
    <w:multiLevelType w:val="hybridMultilevel"/>
    <w:tmpl w:val="1CFC31F4"/>
    <w:lvl w:ilvl="0" w:tplc="CCBAB8F0">
      <w:start w:val="1"/>
      <w:numFmt w:val="decimal"/>
      <w:lvlText w:val="%1."/>
      <w:lvlJc w:val="left"/>
      <w:pPr>
        <w:ind w:left="0" w:hanging="238"/>
      </w:pPr>
      <w:rPr>
        <w:rFonts w:ascii="Arial" w:eastAsia="Arial" w:hAnsi="Arial" w:hint="default"/>
        <w:w w:val="99"/>
        <w:sz w:val="20"/>
        <w:szCs w:val="20"/>
      </w:rPr>
    </w:lvl>
    <w:lvl w:ilvl="1" w:tplc="5E488E0C">
      <w:start w:val="1"/>
      <w:numFmt w:val="bullet"/>
      <w:lvlText w:val="•"/>
      <w:lvlJc w:val="left"/>
      <w:pPr>
        <w:ind w:left="948" w:hanging="238"/>
      </w:pPr>
      <w:rPr>
        <w:rFonts w:hint="default"/>
      </w:rPr>
    </w:lvl>
    <w:lvl w:ilvl="2" w:tplc="F5B233C2">
      <w:start w:val="1"/>
      <w:numFmt w:val="bullet"/>
      <w:lvlText w:val="•"/>
      <w:lvlJc w:val="left"/>
      <w:pPr>
        <w:ind w:left="1896" w:hanging="238"/>
      </w:pPr>
      <w:rPr>
        <w:rFonts w:hint="default"/>
      </w:rPr>
    </w:lvl>
    <w:lvl w:ilvl="3" w:tplc="E57451D0">
      <w:start w:val="1"/>
      <w:numFmt w:val="bullet"/>
      <w:lvlText w:val="•"/>
      <w:lvlJc w:val="left"/>
      <w:pPr>
        <w:ind w:left="2844" w:hanging="238"/>
      </w:pPr>
      <w:rPr>
        <w:rFonts w:hint="default"/>
      </w:rPr>
    </w:lvl>
    <w:lvl w:ilvl="4" w:tplc="087CF18E">
      <w:start w:val="1"/>
      <w:numFmt w:val="bullet"/>
      <w:lvlText w:val="•"/>
      <w:lvlJc w:val="left"/>
      <w:pPr>
        <w:ind w:left="3792" w:hanging="238"/>
      </w:pPr>
      <w:rPr>
        <w:rFonts w:hint="default"/>
      </w:rPr>
    </w:lvl>
    <w:lvl w:ilvl="5" w:tplc="86C81220">
      <w:start w:val="1"/>
      <w:numFmt w:val="bullet"/>
      <w:lvlText w:val="•"/>
      <w:lvlJc w:val="left"/>
      <w:pPr>
        <w:ind w:left="4740" w:hanging="238"/>
      </w:pPr>
      <w:rPr>
        <w:rFonts w:hint="default"/>
      </w:rPr>
    </w:lvl>
    <w:lvl w:ilvl="6" w:tplc="D4D46DEA">
      <w:start w:val="1"/>
      <w:numFmt w:val="bullet"/>
      <w:lvlText w:val="•"/>
      <w:lvlJc w:val="left"/>
      <w:pPr>
        <w:ind w:left="5688" w:hanging="238"/>
      </w:pPr>
      <w:rPr>
        <w:rFonts w:hint="default"/>
      </w:rPr>
    </w:lvl>
    <w:lvl w:ilvl="7" w:tplc="483A4542">
      <w:start w:val="1"/>
      <w:numFmt w:val="bullet"/>
      <w:lvlText w:val="•"/>
      <w:lvlJc w:val="left"/>
      <w:pPr>
        <w:ind w:left="6636" w:hanging="238"/>
      </w:pPr>
      <w:rPr>
        <w:rFonts w:hint="default"/>
      </w:rPr>
    </w:lvl>
    <w:lvl w:ilvl="8" w:tplc="85B8541C">
      <w:start w:val="1"/>
      <w:numFmt w:val="bullet"/>
      <w:lvlText w:val="•"/>
      <w:lvlJc w:val="left"/>
      <w:pPr>
        <w:ind w:left="7584" w:hanging="238"/>
      </w:pPr>
      <w:rPr>
        <w:rFonts w:hint="default"/>
      </w:rPr>
    </w:lvl>
  </w:abstractNum>
  <w:abstractNum w:abstractNumId="205" w15:restartNumberingAfterBreak="0">
    <w:nsid w:val="4A270A05"/>
    <w:multiLevelType w:val="hybridMultilevel"/>
    <w:tmpl w:val="1A1CF590"/>
    <w:lvl w:ilvl="0" w:tplc="5948A37C">
      <w:start w:val="1"/>
      <w:numFmt w:val="decimal"/>
      <w:lvlText w:val="%1."/>
      <w:lvlJc w:val="left"/>
      <w:pPr>
        <w:ind w:left="100" w:hanging="255"/>
      </w:pPr>
      <w:rPr>
        <w:rFonts w:ascii="Arial" w:eastAsia="Arial" w:hAnsi="Arial" w:hint="default"/>
        <w:w w:val="99"/>
        <w:sz w:val="20"/>
        <w:szCs w:val="20"/>
      </w:rPr>
    </w:lvl>
    <w:lvl w:ilvl="1" w:tplc="7F2A107C">
      <w:start w:val="1"/>
      <w:numFmt w:val="bullet"/>
      <w:lvlText w:val="•"/>
      <w:lvlJc w:val="left"/>
      <w:pPr>
        <w:ind w:left="1048" w:hanging="255"/>
      </w:pPr>
      <w:rPr>
        <w:rFonts w:hint="default"/>
      </w:rPr>
    </w:lvl>
    <w:lvl w:ilvl="2" w:tplc="BC045CA0">
      <w:start w:val="1"/>
      <w:numFmt w:val="bullet"/>
      <w:lvlText w:val="•"/>
      <w:lvlJc w:val="left"/>
      <w:pPr>
        <w:ind w:left="1996" w:hanging="255"/>
      </w:pPr>
      <w:rPr>
        <w:rFonts w:hint="default"/>
      </w:rPr>
    </w:lvl>
    <w:lvl w:ilvl="3" w:tplc="FD040E84">
      <w:start w:val="1"/>
      <w:numFmt w:val="bullet"/>
      <w:lvlText w:val="•"/>
      <w:lvlJc w:val="left"/>
      <w:pPr>
        <w:ind w:left="2944" w:hanging="255"/>
      </w:pPr>
      <w:rPr>
        <w:rFonts w:hint="default"/>
      </w:rPr>
    </w:lvl>
    <w:lvl w:ilvl="4" w:tplc="366E99F6">
      <w:start w:val="1"/>
      <w:numFmt w:val="bullet"/>
      <w:lvlText w:val="•"/>
      <w:lvlJc w:val="left"/>
      <w:pPr>
        <w:ind w:left="3892" w:hanging="255"/>
      </w:pPr>
      <w:rPr>
        <w:rFonts w:hint="default"/>
      </w:rPr>
    </w:lvl>
    <w:lvl w:ilvl="5" w:tplc="0DD0426E">
      <w:start w:val="1"/>
      <w:numFmt w:val="bullet"/>
      <w:lvlText w:val="•"/>
      <w:lvlJc w:val="left"/>
      <w:pPr>
        <w:ind w:left="4840" w:hanging="255"/>
      </w:pPr>
      <w:rPr>
        <w:rFonts w:hint="default"/>
      </w:rPr>
    </w:lvl>
    <w:lvl w:ilvl="6" w:tplc="DAA0CBA4">
      <w:start w:val="1"/>
      <w:numFmt w:val="bullet"/>
      <w:lvlText w:val="•"/>
      <w:lvlJc w:val="left"/>
      <w:pPr>
        <w:ind w:left="5788" w:hanging="255"/>
      </w:pPr>
      <w:rPr>
        <w:rFonts w:hint="default"/>
      </w:rPr>
    </w:lvl>
    <w:lvl w:ilvl="7" w:tplc="004E2EB4">
      <w:start w:val="1"/>
      <w:numFmt w:val="bullet"/>
      <w:lvlText w:val="•"/>
      <w:lvlJc w:val="left"/>
      <w:pPr>
        <w:ind w:left="6736" w:hanging="255"/>
      </w:pPr>
      <w:rPr>
        <w:rFonts w:hint="default"/>
      </w:rPr>
    </w:lvl>
    <w:lvl w:ilvl="8" w:tplc="0F72FEC0">
      <w:start w:val="1"/>
      <w:numFmt w:val="bullet"/>
      <w:lvlText w:val="•"/>
      <w:lvlJc w:val="left"/>
      <w:pPr>
        <w:ind w:left="7684" w:hanging="255"/>
      </w:pPr>
      <w:rPr>
        <w:rFonts w:hint="default"/>
      </w:rPr>
    </w:lvl>
  </w:abstractNum>
  <w:abstractNum w:abstractNumId="206" w15:restartNumberingAfterBreak="0">
    <w:nsid w:val="4A65559A"/>
    <w:multiLevelType w:val="hybridMultilevel"/>
    <w:tmpl w:val="6F64F2FE"/>
    <w:lvl w:ilvl="0" w:tplc="ABB6DCCE">
      <w:start w:val="1"/>
      <w:numFmt w:val="decimal"/>
      <w:lvlText w:val="%1."/>
      <w:lvlJc w:val="left"/>
      <w:pPr>
        <w:ind w:left="0" w:hanging="236"/>
      </w:pPr>
      <w:rPr>
        <w:rFonts w:ascii="Arial" w:eastAsia="Arial" w:hAnsi="Arial" w:hint="default"/>
        <w:w w:val="99"/>
        <w:sz w:val="20"/>
        <w:szCs w:val="20"/>
      </w:rPr>
    </w:lvl>
    <w:lvl w:ilvl="1" w:tplc="687A70D8">
      <w:start w:val="1"/>
      <w:numFmt w:val="bullet"/>
      <w:lvlText w:val="•"/>
      <w:lvlJc w:val="left"/>
      <w:pPr>
        <w:ind w:left="948" w:hanging="236"/>
      </w:pPr>
      <w:rPr>
        <w:rFonts w:hint="default"/>
      </w:rPr>
    </w:lvl>
    <w:lvl w:ilvl="2" w:tplc="77D473E2">
      <w:start w:val="1"/>
      <w:numFmt w:val="bullet"/>
      <w:lvlText w:val="•"/>
      <w:lvlJc w:val="left"/>
      <w:pPr>
        <w:ind w:left="1896" w:hanging="236"/>
      </w:pPr>
      <w:rPr>
        <w:rFonts w:hint="default"/>
      </w:rPr>
    </w:lvl>
    <w:lvl w:ilvl="3" w:tplc="2F10C2A8">
      <w:start w:val="1"/>
      <w:numFmt w:val="bullet"/>
      <w:lvlText w:val="•"/>
      <w:lvlJc w:val="left"/>
      <w:pPr>
        <w:ind w:left="2844" w:hanging="236"/>
      </w:pPr>
      <w:rPr>
        <w:rFonts w:hint="default"/>
      </w:rPr>
    </w:lvl>
    <w:lvl w:ilvl="4" w:tplc="39F4C370">
      <w:start w:val="1"/>
      <w:numFmt w:val="bullet"/>
      <w:lvlText w:val="•"/>
      <w:lvlJc w:val="left"/>
      <w:pPr>
        <w:ind w:left="3792" w:hanging="236"/>
      </w:pPr>
      <w:rPr>
        <w:rFonts w:hint="default"/>
      </w:rPr>
    </w:lvl>
    <w:lvl w:ilvl="5" w:tplc="283ABFAA">
      <w:start w:val="1"/>
      <w:numFmt w:val="bullet"/>
      <w:lvlText w:val="•"/>
      <w:lvlJc w:val="left"/>
      <w:pPr>
        <w:ind w:left="4740" w:hanging="236"/>
      </w:pPr>
      <w:rPr>
        <w:rFonts w:hint="default"/>
      </w:rPr>
    </w:lvl>
    <w:lvl w:ilvl="6" w:tplc="83FA74E6">
      <w:start w:val="1"/>
      <w:numFmt w:val="bullet"/>
      <w:lvlText w:val="•"/>
      <w:lvlJc w:val="left"/>
      <w:pPr>
        <w:ind w:left="5688" w:hanging="236"/>
      </w:pPr>
      <w:rPr>
        <w:rFonts w:hint="default"/>
      </w:rPr>
    </w:lvl>
    <w:lvl w:ilvl="7" w:tplc="1A86065A">
      <w:start w:val="1"/>
      <w:numFmt w:val="bullet"/>
      <w:lvlText w:val="•"/>
      <w:lvlJc w:val="left"/>
      <w:pPr>
        <w:ind w:left="6636" w:hanging="236"/>
      </w:pPr>
      <w:rPr>
        <w:rFonts w:hint="default"/>
      </w:rPr>
    </w:lvl>
    <w:lvl w:ilvl="8" w:tplc="0534D95A">
      <w:start w:val="1"/>
      <w:numFmt w:val="bullet"/>
      <w:lvlText w:val="•"/>
      <w:lvlJc w:val="left"/>
      <w:pPr>
        <w:ind w:left="7584" w:hanging="236"/>
      </w:pPr>
      <w:rPr>
        <w:rFonts w:hint="default"/>
      </w:rPr>
    </w:lvl>
  </w:abstractNum>
  <w:abstractNum w:abstractNumId="207" w15:restartNumberingAfterBreak="0">
    <w:nsid w:val="4B1E0409"/>
    <w:multiLevelType w:val="hybridMultilevel"/>
    <w:tmpl w:val="1CE86250"/>
    <w:lvl w:ilvl="0" w:tplc="27D4508C">
      <w:start w:val="1"/>
      <w:numFmt w:val="decimal"/>
      <w:lvlText w:val="%1."/>
      <w:lvlJc w:val="left"/>
      <w:pPr>
        <w:ind w:left="0" w:hanging="221"/>
      </w:pPr>
      <w:rPr>
        <w:rFonts w:ascii="Arial" w:eastAsia="Arial" w:hAnsi="Arial" w:hint="default"/>
        <w:b w:val="0"/>
        <w:w w:val="99"/>
        <w:sz w:val="20"/>
        <w:szCs w:val="20"/>
      </w:rPr>
    </w:lvl>
    <w:lvl w:ilvl="1" w:tplc="AC466D8A">
      <w:start w:val="1"/>
      <w:numFmt w:val="bullet"/>
      <w:lvlText w:val="•"/>
      <w:lvlJc w:val="left"/>
      <w:pPr>
        <w:ind w:left="948" w:hanging="221"/>
      </w:pPr>
      <w:rPr>
        <w:rFonts w:hint="default"/>
      </w:rPr>
    </w:lvl>
    <w:lvl w:ilvl="2" w:tplc="AAFC23E4">
      <w:start w:val="1"/>
      <w:numFmt w:val="bullet"/>
      <w:lvlText w:val="•"/>
      <w:lvlJc w:val="left"/>
      <w:pPr>
        <w:ind w:left="1896" w:hanging="221"/>
      </w:pPr>
      <w:rPr>
        <w:rFonts w:hint="default"/>
      </w:rPr>
    </w:lvl>
    <w:lvl w:ilvl="3" w:tplc="3B8CCE74">
      <w:start w:val="1"/>
      <w:numFmt w:val="bullet"/>
      <w:lvlText w:val="•"/>
      <w:lvlJc w:val="left"/>
      <w:pPr>
        <w:ind w:left="2844" w:hanging="221"/>
      </w:pPr>
      <w:rPr>
        <w:rFonts w:hint="default"/>
      </w:rPr>
    </w:lvl>
    <w:lvl w:ilvl="4" w:tplc="C4DE363A">
      <w:start w:val="1"/>
      <w:numFmt w:val="bullet"/>
      <w:lvlText w:val="•"/>
      <w:lvlJc w:val="left"/>
      <w:pPr>
        <w:ind w:left="3792" w:hanging="221"/>
      </w:pPr>
      <w:rPr>
        <w:rFonts w:hint="default"/>
      </w:rPr>
    </w:lvl>
    <w:lvl w:ilvl="5" w:tplc="C6B2161E">
      <w:start w:val="1"/>
      <w:numFmt w:val="bullet"/>
      <w:lvlText w:val="•"/>
      <w:lvlJc w:val="left"/>
      <w:pPr>
        <w:ind w:left="4740" w:hanging="221"/>
      </w:pPr>
      <w:rPr>
        <w:rFonts w:hint="default"/>
      </w:rPr>
    </w:lvl>
    <w:lvl w:ilvl="6" w:tplc="001A2C44">
      <w:start w:val="1"/>
      <w:numFmt w:val="bullet"/>
      <w:lvlText w:val="•"/>
      <w:lvlJc w:val="left"/>
      <w:pPr>
        <w:ind w:left="5688" w:hanging="221"/>
      </w:pPr>
      <w:rPr>
        <w:rFonts w:hint="default"/>
      </w:rPr>
    </w:lvl>
    <w:lvl w:ilvl="7" w:tplc="B096EC02">
      <w:start w:val="1"/>
      <w:numFmt w:val="bullet"/>
      <w:lvlText w:val="•"/>
      <w:lvlJc w:val="left"/>
      <w:pPr>
        <w:ind w:left="6636" w:hanging="221"/>
      </w:pPr>
      <w:rPr>
        <w:rFonts w:hint="default"/>
      </w:rPr>
    </w:lvl>
    <w:lvl w:ilvl="8" w:tplc="A54490E8">
      <w:start w:val="1"/>
      <w:numFmt w:val="bullet"/>
      <w:lvlText w:val="•"/>
      <w:lvlJc w:val="left"/>
      <w:pPr>
        <w:ind w:left="7584" w:hanging="221"/>
      </w:pPr>
      <w:rPr>
        <w:rFonts w:hint="default"/>
      </w:rPr>
    </w:lvl>
  </w:abstractNum>
  <w:abstractNum w:abstractNumId="208" w15:restartNumberingAfterBreak="0">
    <w:nsid w:val="4B5F432A"/>
    <w:multiLevelType w:val="hybridMultilevel"/>
    <w:tmpl w:val="BB566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C0C35F3"/>
    <w:multiLevelType w:val="hybridMultilevel"/>
    <w:tmpl w:val="C1EC1956"/>
    <w:lvl w:ilvl="0" w:tplc="4F06FC7C">
      <w:start w:val="1"/>
      <w:numFmt w:val="decimal"/>
      <w:lvlText w:val="%1."/>
      <w:lvlJc w:val="left"/>
      <w:pPr>
        <w:ind w:left="0" w:hanging="233"/>
      </w:pPr>
      <w:rPr>
        <w:rFonts w:ascii="Arial" w:eastAsia="Arial" w:hAnsi="Arial" w:hint="default"/>
        <w:w w:val="99"/>
        <w:sz w:val="20"/>
        <w:szCs w:val="20"/>
      </w:rPr>
    </w:lvl>
    <w:lvl w:ilvl="1" w:tplc="CACA65D8">
      <w:start w:val="1"/>
      <w:numFmt w:val="bullet"/>
      <w:lvlText w:val="•"/>
      <w:lvlJc w:val="left"/>
      <w:pPr>
        <w:ind w:left="948" w:hanging="233"/>
      </w:pPr>
      <w:rPr>
        <w:rFonts w:hint="default"/>
      </w:rPr>
    </w:lvl>
    <w:lvl w:ilvl="2" w:tplc="87C61B2A">
      <w:start w:val="1"/>
      <w:numFmt w:val="bullet"/>
      <w:lvlText w:val="•"/>
      <w:lvlJc w:val="left"/>
      <w:pPr>
        <w:ind w:left="1896" w:hanging="233"/>
      </w:pPr>
      <w:rPr>
        <w:rFonts w:hint="default"/>
      </w:rPr>
    </w:lvl>
    <w:lvl w:ilvl="3" w:tplc="593CE1F2">
      <w:start w:val="1"/>
      <w:numFmt w:val="bullet"/>
      <w:lvlText w:val="•"/>
      <w:lvlJc w:val="left"/>
      <w:pPr>
        <w:ind w:left="2844" w:hanging="233"/>
      </w:pPr>
      <w:rPr>
        <w:rFonts w:hint="default"/>
      </w:rPr>
    </w:lvl>
    <w:lvl w:ilvl="4" w:tplc="97367998">
      <w:start w:val="1"/>
      <w:numFmt w:val="bullet"/>
      <w:lvlText w:val="•"/>
      <w:lvlJc w:val="left"/>
      <w:pPr>
        <w:ind w:left="3792" w:hanging="233"/>
      </w:pPr>
      <w:rPr>
        <w:rFonts w:hint="default"/>
      </w:rPr>
    </w:lvl>
    <w:lvl w:ilvl="5" w:tplc="2AFEC862">
      <w:start w:val="1"/>
      <w:numFmt w:val="bullet"/>
      <w:lvlText w:val="•"/>
      <w:lvlJc w:val="left"/>
      <w:pPr>
        <w:ind w:left="4740" w:hanging="233"/>
      </w:pPr>
      <w:rPr>
        <w:rFonts w:hint="default"/>
      </w:rPr>
    </w:lvl>
    <w:lvl w:ilvl="6" w:tplc="FB3CEE74">
      <w:start w:val="1"/>
      <w:numFmt w:val="bullet"/>
      <w:lvlText w:val="•"/>
      <w:lvlJc w:val="left"/>
      <w:pPr>
        <w:ind w:left="5688" w:hanging="233"/>
      </w:pPr>
      <w:rPr>
        <w:rFonts w:hint="default"/>
      </w:rPr>
    </w:lvl>
    <w:lvl w:ilvl="7" w:tplc="7930BCA8">
      <w:start w:val="1"/>
      <w:numFmt w:val="bullet"/>
      <w:lvlText w:val="•"/>
      <w:lvlJc w:val="left"/>
      <w:pPr>
        <w:ind w:left="6636" w:hanging="233"/>
      </w:pPr>
      <w:rPr>
        <w:rFonts w:hint="default"/>
      </w:rPr>
    </w:lvl>
    <w:lvl w:ilvl="8" w:tplc="12F0FFF4">
      <w:start w:val="1"/>
      <w:numFmt w:val="bullet"/>
      <w:lvlText w:val="•"/>
      <w:lvlJc w:val="left"/>
      <w:pPr>
        <w:ind w:left="7584" w:hanging="233"/>
      </w:pPr>
      <w:rPr>
        <w:rFonts w:hint="default"/>
      </w:rPr>
    </w:lvl>
  </w:abstractNum>
  <w:abstractNum w:abstractNumId="210" w15:restartNumberingAfterBreak="0">
    <w:nsid w:val="4C0F2586"/>
    <w:multiLevelType w:val="hybridMultilevel"/>
    <w:tmpl w:val="9902505A"/>
    <w:lvl w:ilvl="0" w:tplc="EFE25268">
      <w:start w:val="1"/>
      <w:numFmt w:val="decimal"/>
      <w:lvlText w:val="%1."/>
      <w:lvlJc w:val="left"/>
      <w:pPr>
        <w:ind w:left="0" w:hanging="221"/>
      </w:pPr>
      <w:rPr>
        <w:rFonts w:ascii="Arial" w:eastAsia="Arial" w:hAnsi="Arial" w:hint="default"/>
        <w:w w:val="99"/>
        <w:sz w:val="20"/>
        <w:szCs w:val="20"/>
      </w:rPr>
    </w:lvl>
    <w:lvl w:ilvl="1" w:tplc="E13C38AC">
      <w:start w:val="1"/>
      <w:numFmt w:val="bullet"/>
      <w:lvlText w:val="•"/>
      <w:lvlJc w:val="left"/>
      <w:pPr>
        <w:ind w:left="948" w:hanging="221"/>
      </w:pPr>
      <w:rPr>
        <w:rFonts w:hint="default"/>
      </w:rPr>
    </w:lvl>
    <w:lvl w:ilvl="2" w:tplc="8FEA9500">
      <w:start w:val="1"/>
      <w:numFmt w:val="bullet"/>
      <w:lvlText w:val="•"/>
      <w:lvlJc w:val="left"/>
      <w:pPr>
        <w:ind w:left="1896" w:hanging="221"/>
      </w:pPr>
      <w:rPr>
        <w:rFonts w:hint="default"/>
      </w:rPr>
    </w:lvl>
    <w:lvl w:ilvl="3" w:tplc="990E32CC">
      <w:start w:val="1"/>
      <w:numFmt w:val="bullet"/>
      <w:lvlText w:val="•"/>
      <w:lvlJc w:val="left"/>
      <w:pPr>
        <w:ind w:left="2844" w:hanging="221"/>
      </w:pPr>
      <w:rPr>
        <w:rFonts w:hint="default"/>
      </w:rPr>
    </w:lvl>
    <w:lvl w:ilvl="4" w:tplc="04C8AAD4">
      <w:start w:val="1"/>
      <w:numFmt w:val="bullet"/>
      <w:lvlText w:val="•"/>
      <w:lvlJc w:val="left"/>
      <w:pPr>
        <w:ind w:left="3792" w:hanging="221"/>
      </w:pPr>
      <w:rPr>
        <w:rFonts w:hint="default"/>
      </w:rPr>
    </w:lvl>
    <w:lvl w:ilvl="5" w:tplc="F5EA955C">
      <w:start w:val="1"/>
      <w:numFmt w:val="bullet"/>
      <w:lvlText w:val="•"/>
      <w:lvlJc w:val="left"/>
      <w:pPr>
        <w:ind w:left="4740" w:hanging="221"/>
      </w:pPr>
      <w:rPr>
        <w:rFonts w:hint="default"/>
      </w:rPr>
    </w:lvl>
    <w:lvl w:ilvl="6" w:tplc="58727A3E">
      <w:start w:val="1"/>
      <w:numFmt w:val="bullet"/>
      <w:lvlText w:val="•"/>
      <w:lvlJc w:val="left"/>
      <w:pPr>
        <w:ind w:left="5688" w:hanging="221"/>
      </w:pPr>
      <w:rPr>
        <w:rFonts w:hint="default"/>
      </w:rPr>
    </w:lvl>
    <w:lvl w:ilvl="7" w:tplc="2F3C9802">
      <w:start w:val="1"/>
      <w:numFmt w:val="bullet"/>
      <w:lvlText w:val="•"/>
      <w:lvlJc w:val="left"/>
      <w:pPr>
        <w:ind w:left="6636" w:hanging="221"/>
      </w:pPr>
      <w:rPr>
        <w:rFonts w:hint="default"/>
      </w:rPr>
    </w:lvl>
    <w:lvl w:ilvl="8" w:tplc="0E6EE0E6">
      <w:start w:val="1"/>
      <w:numFmt w:val="bullet"/>
      <w:lvlText w:val="•"/>
      <w:lvlJc w:val="left"/>
      <w:pPr>
        <w:ind w:left="7584" w:hanging="221"/>
      </w:pPr>
      <w:rPr>
        <w:rFonts w:hint="default"/>
      </w:rPr>
    </w:lvl>
  </w:abstractNum>
  <w:abstractNum w:abstractNumId="211" w15:restartNumberingAfterBreak="0">
    <w:nsid w:val="4C104BCE"/>
    <w:multiLevelType w:val="hybridMultilevel"/>
    <w:tmpl w:val="C00AD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C162B00"/>
    <w:multiLevelType w:val="hybridMultilevel"/>
    <w:tmpl w:val="0BAC0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4D340D85"/>
    <w:multiLevelType w:val="hybridMultilevel"/>
    <w:tmpl w:val="D5825792"/>
    <w:lvl w:ilvl="0" w:tplc="FE0EE47A">
      <w:start w:val="1"/>
      <w:numFmt w:val="decimal"/>
      <w:lvlText w:val="%1."/>
      <w:lvlJc w:val="left"/>
      <w:pPr>
        <w:ind w:left="0" w:hanging="228"/>
      </w:pPr>
      <w:rPr>
        <w:rFonts w:ascii="Arial" w:eastAsia="Arial" w:hAnsi="Arial" w:hint="default"/>
        <w:w w:val="99"/>
        <w:sz w:val="20"/>
        <w:szCs w:val="20"/>
      </w:rPr>
    </w:lvl>
    <w:lvl w:ilvl="1" w:tplc="A57ABB98">
      <w:start w:val="1"/>
      <w:numFmt w:val="bullet"/>
      <w:lvlText w:val="•"/>
      <w:lvlJc w:val="left"/>
      <w:pPr>
        <w:ind w:left="948" w:hanging="228"/>
      </w:pPr>
      <w:rPr>
        <w:rFonts w:hint="default"/>
      </w:rPr>
    </w:lvl>
    <w:lvl w:ilvl="2" w:tplc="53600070">
      <w:start w:val="1"/>
      <w:numFmt w:val="bullet"/>
      <w:lvlText w:val="•"/>
      <w:lvlJc w:val="left"/>
      <w:pPr>
        <w:ind w:left="1896" w:hanging="228"/>
      </w:pPr>
      <w:rPr>
        <w:rFonts w:hint="default"/>
      </w:rPr>
    </w:lvl>
    <w:lvl w:ilvl="3" w:tplc="0CDE18A2">
      <w:start w:val="1"/>
      <w:numFmt w:val="bullet"/>
      <w:lvlText w:val="•"/>
      <w:lvlJc w:val="left"/>
      <w:pPr>
        <w:ind w:left="2844" w:hanging="228"/>
      </w:pPr>
      <w:rPr>
        <w:rFonts w:hint="default"/>
      </w:rPr>
    </w:lvl>
    <w:lvl w:ilvl="4" w:tplc="49128C2A">
      <w:start w:val="1"/>
      <w:numFmt w:val="bullet"/>
      <w:lvlText w:val="•"/>
      <w:lvlJc w:val="left"/>
      <w:pPr>
        <w:ind w:left="3792" w:hanging="228"/>
      </w:pPr>
      <w:rPr>
        <w:rFonts w:hint="default"/>
      </w:rPr>
    </w:lvl>
    <w:lvl w:ilvl="5" w:tplc="AFC23A2A">
      <w:start w:val="1"/>
      <w:numFmt w:val="bullet"/>
      <w:lvlText w:val="•"/>
      <w:lvlJc w:val="left"/>
      <w:pPr>
        <w:ind w:left="4740" w:hanging="228"/>
      </w:pPr>
      <w:rPr>
        <w:rFonts w:hint="default"/>
      </w:rPr>
    </w:lvl>
    <w:lvl w:ilvl="6" w:tplc="F156194C">
      <w:start w:val="1"/>
      <w:numFmt w:val="bullet"/>
      <w:lvlText w:val="•"/>
      <w:lvlJc w:val="left"/>
      <w:pPr>
        <w:ind w:left="5688" w:hanging="228"/>
      </w:pPr>
      <w:rPr>
        <w:rFonts w:hint="default"/>
      </w:rPr>
    </w:lvl>
    <w:lvl w:ilvl="7" w:tplc="EA7C3490">
      <w:start w:val="1"/>
      <w:numFmt w:val="bullet"/>
      <w:lvlText w:val="•"/>
      <w:lvlJc w:val="left"/>
      <w:pPr>
        <w:ind w:left="6636" w:hanging="228"/>
      </w:pPr>
      <w:rPr>
        <w:rFonts w:hint="default"/>
      </w:rPr>
    </w:lvl>
    <w:lvl w:ilvl="8" w:tplc="0A303D3C">
      <w:start w:val="1"/>
      <w:numFmt w:val="bullet"/>
      <w:lvlText w:val="•"/>
      <w:lvlJc w:val="left"/>
      <w:pPr>
        <w:ind w:left="7584" w:hanging="228"/>
      </w:pPr>
      <w:rPr>
        <w:rFonts w:hint="default"/>
      </w:rPr>
    </w:lvl>
  </w:abstractNum>
  <w:abstractNum w:abstractNumId="214" w15:restartNumberingAfterBreak="0">
    <w:nsid w:val="4D520996"/>
    <w:multiLevelType w:val="hybridMultilevel"/>
    <w:tmpl w:val="D8803468"/>
    <w:lvl w:ilvl="0" w:tplc="026A0F9C">
      <w:start w:val="1"/>
      <w:numFmt w:val="decimal"/>
      <w:lvlText w:val="%1."/>
      <w:lvlJc w:val="left"/>
      <w:pPr>
        <w:ind w:left="100" w:hanging="231"/>
      </w:pPr>
      <w:rPr>
        <w:rFonts w:ascii="Arial" w:eastAsia="Arial" w:hAnsi="Arial" w:hint="default"/>
        <w:w w:val="99"/>
        <w:sz w:val="20"/>
        <w:szCs w:val="20"/>
      </w:rPr>
    </w:lvl>
    <w:lvl w:ilvl="1" w:tplc="49247F60">
      <w:start w:val="1"/>
      <w:numFmt w:val="bullet"/>
      <w:lvlText w:val="•"/>
      <w:lvlJc w:val="left"/>
      <w:pPr>
        <w:ind w:left="1048" w:hanging="231"/>
      </w:pPr>
      <w:rPr>
        <w:rFonts w:hint="default"/>
      </w:rPr>
    </w:lvl>
    <w:lvl w:ilvl="2" w:tplc="F312BA56">
      <w:start w:val="1"/>
      <w:numFmt w:val="bullet"/>
      <w:lvlText w:val="•"/>
      <w:lvlJc w:val="left"/>
      <w:pPr>
        <w:ind w:left="1996" w:hanging="231"/>
      </w:pPr>
      <w:rPr>
        <w:rFonts w:hint="default"/>
      </w:rPr>
    </w:lvl>
    <w:lvl w:ilvl="3" w:tplc="11E0FB1C">
      <w:start w:val="1"/>
      <w:numFmt w:val="bullet"/>
      <w:lvlText w:val="•"/>
      <w:lvlJc w:val="left"/>
      <w:pPr>
        <w:ind w:left="2944" w:hanging="231"/>
      </w:pPr>
      <w:rPr>
        <w:rFonts w:hint="default"/>
      </w:rPr>
    </w:lvl>
    <w:lvl w:ilvl="4" w:tplc="E410EDC0">
      <w:start w:val="1"/>
      <w:numFmt w:val="bullet"/>
      <w:lvlText w:val="•"/>
      <w:lvlJc w:val="left"/>
      <w:pPr>
        <w:ind w:left="3892" w:hanging="231"/>
      </w:pPr>
      <w:rPr>
        <w:rFonts w:hint="default"/>
      </w:rPr>
    </w:lvl>
    <w:lvl w:ilvl="5" w:tplc="72C8CA20">
      <w:start w:val="1"/>
      <w:numFmt w:val="bullet"/>
      <w:lvlText w:val="•"/>
      <w:lvlJc w:val="left"/>
      <w:pPr>
        <w:ind w:left="4840" w:hanging="231"/>
      </w:pPr>
      <w:rPr>
        <w:rFonts w:hint="default"/>
      </w:rPr>
    </w:lvl>
    <w:lvl w:ilvl="6" w:tplc="B8F295A0">
      <w:start w:val="1"/>
      <w:numFmt w:val="bullet"/>
      <w:lvlText w:val="•"/>
      <w:lvlJc w:val="left"/>
      <w:pPr>
        <w:ind w:left="5788" w:hanging="231"/>
      </w:pPr>
      <w:rPr>
        <w:rFonts w:hint="default"/>
      </w:rPr>
    </w:lvl>
    <w:lvl w:ilvl="7" w:tplc="B5B8DD76">
      <w:start w:val="1"/>
      <w:numFmt w:val="bullet"/>
      <w:lvlText w:val="•"/>
      <w:lvlJc w:val="left"/>
      <w:pPr>
        <w:ind w:left="6736" w:hanging="231"/>
      </w:pPr>
      <w:rPr>
        <w:rFonts w:hint="default"/>
      </w:rPr>
    </w:lvl>
    <w:lvl w:ilvl="8" w:tplc="97EE357A">
      <w:start w:val="1"/>
      <w:numFmt w:val="bullet"/>
      <w:lvlText w:val="•"/>
      <w:lvlJc w:val="left"/>
      <w:pPr>
        <w:ind w:left="7684" w:hanging="231"/>
      </w:pPr>
      <w:rPr>
        <w:rFonts w:hint="default"/>
      </w:rPr>
    </w:lvl>
  </w:abstractNum>
  <w:abstractNum w:abstractNumId="215" w15:restartNumberingAfterBreak="0">
    <w:nsid w:val="4D52164F"/>
    <w:multiLevelType w:val="hybridMultilevel"/>
    <w:tmpl w:val="EDAEECD2"/>
    <w:lvl w:ilvl="0" w:tplc="B28AE040">
      <w:start w:val="1"/>
      <w:numFmt w:val="decimal"/>
      <w:lvlText w:val="%1."/>
      <w:lvlJc w:val="left"/>
      <w:pPr>
        <w:ind w:left="0" w:hanging="250"/>
      </w:pPr>
      <w:rPr>
        <w:rFonts w:ascii="Arial" w:eastAsia="Arial" w:hAnsi="Arial" w:hint="default"/>
        <w:w w:val="99"/>
        <w:sz w:val="20"/>
        <w:szCs w:val="20"/>
      </w:rPr>
    </w:lvl>
    <w:lvl w:ilvl="1" w:tplc="76562EBE">
      <w:start w:val="1"/>
      <w:numFmt w:val="bullet"/>
      <w:lvlText w:val="•"/>
      <w:lvlJc w:val="left"/>
      <w:pPr>
        <w:ind w:left="948" w:hanging="250"/>
      </w:pPr>
      <w:rPr>
        <w:rFonts w:hint="default"/>
      </w:rPr>
    </w:lvl>
    <w:lvl w:ilvl="2" w:tplc="B1545C0A">
      <w:start w:val="1"/>
      <w:numFmt w:val="bullet"/>
      <w:lvlText w:val="•"/>
      <w:lvlJc w:val="left"/>
      <w:pPr>
        <w:ind w:left="1896" w:hanging="250"/>
      </w:pPr>
      <w:rPr>
        <w:rFonts w:hint="default"/>
      </w:rPr>
    </w:lvl>
    <w:lvl w:ilvl="3" w:tplc="3F4C929E">
      <w:start w:val="1"/>
      <w:numFmt w:val="bullet"/>
      <w:lvlText w:val="•"/>
      <w:lvlJc w:val="left"/>
      <w:pPr>
        <w:ind w:left="2844" w:hanging="250"/>
      </w:pPr>
      <w:rPr>
        <w:rFonts w:hint="default"/>
      </w:rPr>
    </w:lvl>
    <w:lvl w:ilvl="4" w:tplc="536E2FAC">
      <w:start w:val="1"/>
      <w:numFmt w:val="bullet"/>
      <w:lvlText w:val="•"/>
      <w:lvlJc w:val="left"/>
      <w:pPr>
        <w:ind w:left="3792" w:hanging="250"/>
      </w:pPr>
      <w:rPr>
        <w:rFonts w:hint="default"/>
      </w:rPr>
    </w:lvl>
    <w:lvl w:ilvl="5" w:tplc="477AA71E">
      <w:start w:val="1"/>
      <w:numFmt w:val="bullet"/>
      <w:lvlText w:val="•"/>
      <w:lvlJc w:val="left"/>
      <w:pPr>
        <w:ind w:left="4740" w:hanging="250"/>
      </w:pPr>
      <w:rPr>
        <w:rFonts w:hint="default"/>
      </w:rPr>
    </w:lvl>
    <w:lvl w:ilvl="6" w:tplc="DB7A5816">
      <w:start w:val="1"/>
      <w:numFmt w:val="bullet"/>
      <w:lvlText w:val="•"/>
      <w:lvlJc w:val="left"/>
      <w:pPr>
        <w:ind w:left="5688" w:hanging="250"/>
      </w:pPr>
      <w:rPr>
        <w:rFonts w:hint="default"/>
      </w:rPr>
    </w:lvl>
    <w:lvl w:ilvl="7" w:tplc="D65286DC">
      <w:start w:val="1"/>
      <w:numFmt w:val="bullet"/>
      <w:lvlText w:val="•"/>
      <w:lvlJc w:val="left"/>
      <w:pPr>
        <w:ind w:left="6636" w:hanging="250"/>
      </w:pPr>
      <w:rPr>
        <w:rFonts w:hint="default"/>
      </w:rPr>
    </w:lvl>
    <w:lvl w:ilvl="8" w:tplc="1CFAEA98">
      <w:start w:val="1"/>
      <w:numFmt w:val="bullet"/>
      <w:lvlText w:val="•"/>
      <w:lvlJc w:val="left"/>
      <w:pPr>
        <w:ind w:left="7584" w:hanging="250"/>
      </w:pPr>
      <w:rPr>
        <w:rFonts w:hint="default"/>
      </w:rPr>
    </w:lvl>
  </w:abstractNum>
  <w:abstractNum w:abstractNumId="216" w15:restartNumberingAfterBreak="0">
    <w:nsid w:val="4D6F5D71"/>
    <w:multiLevelType w:val="hybridMultilevel"/>
    <w:tmpl w:val="F912D60A"/>
    <w:lvl w:ilvl="0" w:tplc="DEE8F7B6">
      <w:start w:val="1"/>
      <w:numFmt w:val="decimal"/>
      <w:lvlText w:val="%1."/>
      <w:lvlJc w:val="left"/>
      <w:pPr>
        <w:ind w:left="0" w:hanging="223"/>
      </w:pPr>
      <w:rPr>
        <w:rFonts w:ascii="Arial" w:eastAsia="Arial" w:hAnsi="Arial" w:hint="default"/>
        <w:w w:val="99"/>
        <w:sz w:val="20"/>
        <w:szCs w:val="20"/>
      </w:rPr>
    </w:lvl>
    <w:lvl w:ilvl="1" w:tplc="92E24E2E">
      <w:start w:val="1"/>
      <w:numFmt w:val="upperRoman"/>
      <w:lvlText w:val="%2."/>
      <w:lvlJc w:val="left"/>
      <w:pPr>
        <w:ind w:left="4174" w:hanging="167"/>
        <w:jc w:val="right"/>
      </w:pPr>
      <w:rPr>
        <w:rFonts w:ascii="Arial" w:eastAsia="Arial" w:hAnsi="Arial" w:hint="default"/>
        <w:b/>
        <w:bCs/>
        <w:w w:val="99"/>
        <w:sz w:val="20"/>
        <w:szCs w:val="20"/>
      </w:rPr>
    </w:lvl>
    <w:lvl w:ilvl="2" w:tplc="CB646394">
      <w:start w:val="1"/>
      <w:numFmt w:val="bullet"/>
      <w:lvlText w:val="•"/>
      <w:lvlJc w:val="left"/>
      <w:pPr>
        <w:ind w:left="4768" w:hanging="167"/>
      </w:pPr>
      <w:rPr>
        <w:rFonts w:hint="default"/>
      </w:rPr>
    </w:lvl>
    <w:lvl w:ilvl="3" w:tplc="92E4AAFC">
      <w:start w:val="1"/>
      <w:numFmt w:val="bullet"/>
      <w:lvlText w:val="•"/>
      <w:lvlJc w:val="left"/>
      <w:pPr>
        <w:ind w:left="5357" w:hanging="167"/>
      </w:pPr>
      <w:rPr>
        <w:rFonts w:hint="default"/>
      </w:rPr>
    </w:lvl>
    <w:lvl w:ilvl="4" w:tplc="F0269DDC">
      <w:start w:val="1"/>
      <w:numFmt w:val="bullet"/>
      <w:lvlText w:val="•"/>
      <w:lvlJc w:val="left"/>
      <w:pPr>
        <w:ind w:left="5946" w:hanging="167"/>
      </w:pPr>
      <w:rPr>
        <w:rFonts w:hint="default"/>
      </w:rPr>
    </w:lvl>
    <w:lvl w:ilvl="5" w:tplc="99ACDCA0">
      <w:start w:val="1"/>
      <w:numFmt w:val="bullet"/>
      <w:lvlText w:val="•"/>
      <w:lvlJc w:val="left"/>
      <w:pPr>
        <w:ind w:left="6535" w:hanging="167"/>
      </w:pPr>
      <w:rPr>
        <w:rFonts w:hint="default"/>
      </w:rPr>
    </w:lvl>
    <w:lvl w:ilvl="6" w:tplc="A4EC72D8">
      <w:start w:val="1"/>
      <w:numFmt w:val="bullet"/>
      <w:lvlText w:val="•"/>
      <w:lvlJc w:val="left"/>
      <w:pPr>
        <w:ind w:left="7124" w:hanging="167"/>
      </w:pPr>
      <w:rPr>
        <w:rFonts w:hint="default"/>
      </w:rPr>
    </w:lvl>
    <w:lvl w:ilvl="7" w:tplc="465A6AFA">
      <w:start w:val="1"/>
      <w:numFmt w:val="bullet"/>
      <w:lvlText w:val="•"/>
      <w:lvlJc w:val="left"/>
      <w:pPr>
        <w:ind w:left="7713" w:hanging="167"/>
      </w:pPr>
      <w:rPr>
        <w:rFonts w:hint="default"/>
      </w:rPr>
    </w:lvl>
    <w:lvl w:ilvl="8" w:tplc="9856979C">
      <w:start w:val="1"/>
      <w:numFmt w:val="bullet"/>
      <w:lvlText w:val="•"/>
      <w:lvlJc w:val="left"/>
      <w:pPr>
        <w:ind w:left="8302" w:hanging="167"/>
      </w:pPr>
      <w:rPr>
        <w:rFonts w:hint="default"/>
      </w:rPr>
    </w:lvl>
  </w:abstractNum>
  <w:abstractNum w:abstractNumId="217" w15:restartNumberingAfterBreak="0">
    <w:nsid w:val="4E2818CE"/>
    <w:multiLevelType w:val="hybridMultilevel"/>
    <w:tmpl w:val="3F7CC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4E3F0D00"/>
    <w:multiLevelType w:val="hybridMultilevel"/>
    <w:tmpl w:val="BC5C9AE6"/>
    <w:lvl w:ilvl="0" w:tplc="FB6E4F38">
      <w:start w:val="1"/>
      <w:numFmt w:val="decimal"/>
      <w:lvlText w:val="%1."/>
      <w:lvlJc w:val="left"/>
      <w:pPr>
        <w:ind w:left="100" w:hanging="231"/>
      </w:pPr>
      <w:rPr>
        <w:rFonts w:ascii="Arial" w:eastAsia="Arial" w:hAnsi="Arial" w:hint="default"/>
        <w:w w:val="99"/>
        <w:sz w:val="20"/>
        <w:szCs w:val="20"/>
      </w:rPr>
    </w:lvl>
    <w:lvl w:ilvl="1" w:tplc="7340DF6E">
      <w:start w:val="1"/>
      <w:numFmt w:val="bullet"/>
      <w:lvlText w:val="•"/>
      <w:lvlJc w:val="left"/>
      <w:pPr>
        <w:ind w:left="1048" w:hanging="231"/>
      </w:pPr>
      <w:rPr>
        <w:rFonts w:hint="default"/>
      </w:rPr>
    </w:lvl>
    <w:lvl w:ilvl="2" w:tplc="081C8E00">
      <w:start w:val="1"/>
      <w:numFmt w:val="bullet"/>
      <w:lvlText w:val="•"/>
      <w:lvlJc w:val="left"/>
      <w:pPr>
        <w:ind w:left="1996" w:hanging="231"/>
      </w:pPr>
      <w:rPr>
        <w:rFonts w:hint="default"/>
      </w:rPr>
    </w:lvl>
    <w:lvl w:ilvl="3" w:tplc="10B67112">
      <w:start w:val="1"/>
      <w:numFmt w:val="bullet"/>
      <w:lvlText w:val="•"/>
      <w:lvlJc w:val="left"/>
      <w:pPr>
        <w:ind w:left="2944" w:hanging="231"/>
      </w:pPr>
      <w:rPr>
        <w:rFonts w:hint="default"/>
      </w:rPr>
    </w:lvl>
    <w:lvl w:ilvl="4" w:tplc="53126EDA">
      <w:start w:val="1"/>
      <w:numFmt w:val="bullet"/>
      <w:lvlText w:val="•"/>
      <w:lvlJc w:val="left"/>
      <w:pPr>
        <w:ind w:left="3892" w:hanging="231"/>
      </w:pPr>
      <w:rPr>
        <w:rFonts w:hint="default"/>
      </w:rPr>
    </w:lvl>
    <w:lvl w:ilvl="5" w:tplc="30E6621A">
      <w:start w:val="1"/>
      <w:numFmt w:val="bullet"/>
      <w:lvlText w:val="•"/>
      <w:lvlJc w:val="left"/>
      <w:pPr>
        <w:ind w:left="4840" w:hanging="231"/>
      </w:pPr>
      <w:rPr>
        <w:rFonts w:hint="default"/>
      </w:rPr>
    </w:lvl>
    <w:lvl w:ilvl="6" w:tplc="160AED0E">
      <w:start w:val="1"/>
      <w:numFmt w:val="bullet"/>
      <w:lvlText w:val="•"/>
      <w:lvlJc w:val="left"/>
      <w:pPr>
        <w:ind w:left="5788" w:hanging="231"/>
      </w:pPr>
      <w:rPr>
        <w:rFonts w:hint="default"/>
      </w:rPr>
    </w:lvl>
    <w:lvl w:ilvl="7" w:tplc="AF8C0776">
      <w:start w:val="1"/>
      <w:numFmt w:val="bullet"/>
      <w:lvlText w:val="•"/>
      <w:lvlJc w:val="left"/>
      <w:pPr>
        <w:ind w:left="6736" w:hanging="231"/>
      </w:pPr>
      <w:rPr>
        <w:rFonts w:hint="default"/>
      </w:rPr>
    </w:lvl>
    <w:lvl w:ilvl="8" w:tplc="BB0C570E">
      <w:start w:val="1"/>
      <w:numFmt w:val="bullet"/>
      <w:lvlText w:val="•"/>
      <w:lvlJc w:val="left"/>
      <w:pPr>
        <w:ind w:left="7684" w:hanging="231"/>
      </w:pPr>
      <w:rPr>
        <w:rFonts w:hint="default"/>
      </w:rPr>
    </w:lvl>
  </w:abstractNum>
  <w:abstractNum w:abstractNumId="219" w15:restartNumberingAfterBreak="0">
    <w:nsid w:val="4E8A55DA"/>
    <w:multiLevelType w:val="hybridMultilevel"/>
    <w:tmpl w:val="BDB66316"/>
    <w:lvl w:ilvl="0" w:tplc="A5566738">
      <w:start w:val="1"/>
      <w:numFmt w:val="decimal"/>
      <w:lvlText w:val="%1."/>
      <w:lvlJc w:val="left"/>
      <w:pPr>
        <w:ind w:left="100" w:hanging="233"/>
      </w:pPr>
      <w:rPr>
        <w:rFonts w:ascii="Arial" w:eastAsia="Arial" w:hAnsi="Arial" w:hint="default"/>
        <w:w w:val="99"/>
        <w:sz w:val="20"/>
        <w:szCs w:val="20"/>
      </w:rPr>
    </w:lvl>
    <w:lvl w:ilvl="1" w:tplc="327C1900">
      <w:start w:val="1"/>
      <w:numFmt w:val="bullet"/>
      <w:lvlText w:val="•"/>
      <w:lvlJc w:val="left"/>
      <w:pPr>
        <w:ind w:left="1048" w:hanging="233"/>
      </w:pPr>
      <w:rPr>
        <w:rFonts w:hint="default"/>
      </w:rPr>
    </w:lvl>
    <w:lvl w:ilvl="2" w:tplc="76B223B4">
      <w:start w:val="1"/>
      <w:numFmt w:val="bullet"/>
      <w:lvlText w:val="•"/>
      <w:lvlJc w:val="left"/>
      <w:pPr>
        <w:ind w:left="1996" w:hanging="233"/>
      </w:pPr>
      <w:rPr>
        <w:rFonts w:hint="default"/>
      </w:rPr>
    </w:lvl>
    <w:lvl w:ilvl="3" w:tplc="F678EF7C">
      <w:start w:val="1"/>
      <w:numFmt w:val="bullet"/>
      <w:lvlText w:val="•"/>
      <w:lvlJc w:val="left"/>
      <w:pPr>
        <w:ind w:left="2944" w:hanging="233"/>
      </w:pPr>
      <w:rPr>
        <w:rFonts w:hint="default"/>
      </w:rPr>
    </w:lvl>
    <w:lvl w:ilvl="4" w:tplc="0B48240C">
      <w:start w:val="1"/>
      <w:numFmt w:val="bullet"/>
      <w:lvlText w:val="•"/>
      <w:lvlJc w:val="left"/>
      <w:pPr>
        <w:ind w:left="3892" w:hanging="233"/>
      </w:pPr>
      <w:rPr>
        <w:rFonts w:hint="default"/>
      </w:rPr>
    </w:lvl>
    <w:lvl w:ilvl="5" w:tplc="45065B92">
      <w:start w:val="1"/>
      <w:numFmt w:val="bullet"/>
      <w:lvlText w:val="•"/>
      <w:lvlJc w:val="left"/>
      <w:pPr>
        <w:ind w:left="4840" w:hanging="233"/>
      </w:pPr>
      <w:rPr>
        <w:rFonts w:hint="default"/>
      </w:rPr>
    </w:lvl>
    <w:lvl w:ilvl="6" w:tplc="73F61AE8">
      <w:start w:val="1"/>
      <w:numFmt w:val="bullet"/>
      <w:lvlText w:val="•"/>
      <w:lvlJc w:val="left"/>
      <w:pPr>
        <w:ind w:left="5788" w:hanging="233"/>
      </w:pPr>
      <w:rPr>
        <w:rFonts w:hint="default"/>
      </w:rPr>
    </w:lvl>
    <w:lvl w:ilvl="7" w:tplc="9E2A1FA4">
      <w:start w:val="1"/>
      <w:numFmt w:val="bullet"/>
      <w:lvlText w:val="•"/>
      <w:lvlJc w:val="left"/>
      <w:pPr>
        <w:ind w:left="6736" w:hanging="233"/>
      </w:pPr>
      <w:rPr>
        <w:rFonts w:hint="default"/>
      </w:rPr>
    </w:lvl>
    <w:lvl w:ilvl="8" w:tplc="1A7668CE">
      <w:start w:val="1"/>
      <w:numFmt w:val="bullet"/>
      <w:lvlText w:val="•"/>
      <w:lvlJc w:val="left"/>
      <w:pPr>
        <w:ind w:left="7684" w:hanging="233"/>
      </w:pPr>
      <w:rPr>
        <w:rFonts w:hint="default"/>
      </w:rPr>
    </w:lvl>
  </w:abstractNum>
  <w:abstractNum w:abstractNumId="220" w15:restartNumberingAfterBreak="0">
    <w:nsid w:val="4F360DD5"/>
    <w:multiLevelType w:val="hybridMultilevel"/>
    <w:tmpl w:val="D2689658"/>
    <w:lvl w:ilvl="0" w:tplc="182C9B2A">
      <w:start w:val="1"/>
      <w:numFmt w:val="decimal"/>
      <w:lvlText w:val="%1."/>
      <w:lvlJc w:val="left"/>
      <w:pPr>
        <w:ind w:left="0" w:hanging="238"/>
      </w:pPr>
      <w:rPr>
        <w:rFonts w:ascii="Arial" w:eastAsia="Arial" w:hAnsi="Arial" w:hint="default"/>
        <w:w w:val="99"/>
        <w:sz w:val="20"/>
        <w:szCs w:val="20"/>
      </w:rPr>
    </w:lvl>
    <w:lvl w:ilvl="1" w:tplc="1B3ACE96">
      <w:start w:val="1"/>
      <w:numFmt w:val="bullet"/>
      <w:lvlText w:val="•"/>
      <w:lvlJc w:val="left"/>
      <w:pPr>
        <w:ind w:left="948" w:hanging="238"/>
      </w:pPr>
      <w:rPr>
        <w:rFonts w:hint="default"/>
      </w:rPr>
    </w:lvl>
    <w:lvl w:ilvl="2" w:tplc="DB02A004">
      <w:start w:val="1"/>
      <w:numFmt w:val="bullet"/>
      <w:lvlText w:val="•"/>
      <w:lvlJc w:val="left"/>
      <w:pPr>
        <w:ind w:left="1896" w:hanging="238"/>
      </w:pPr>
      <w:rPr>
        <w:rFonts w:hint="default"/>
      </w:rPr>
    </w:lvl>
    <w:lvl w:ilvl="3" w:tplc="3EF219EC">
      <w:start w:val="1"/>
      <w:numFmt w:val="bullet"/>
      <w:lvlText w:val="•"/>
      <w:lvlJc w:val="left"/>
      <w:pPr>
        <w:ind w:left="2844" w:hanging="238"/>
      </w:pPr>
      <w:rPr>
        <w:rFonts w:hint="default"/>
      </w:rPr>
    </w:lvl>
    <w:lvl w:ilvl="4" w:tplc="F2E86494">
      <w:start w:val="1"/>
      <w:numFmt w:val="bullet"/>
      <w:lvlText w:val="•"/>
      <w:lvlJc w:val="left"/>
      <w:pPr>
        <w:ind w:left="3792" w:hanging="238"/>
      </w:pPr>
      <w:rPr>
        <w:rFonts w:hint="default"/>
      </w:rPr>
    </w:lvl>
    <w:lvl w:ilvl="5" w:tplc="F692D2BC">
      <w:start w:val="1"/>
      <w:numFmt w:val="bullet"/>
      <w:lvlText w:val="•"/>
      <w:lvlJc w:val="left"/>
      <w:pPr>
        <w:ind w:left="4740" w:hanging="238"/>
      </w:pPr>
      <w:rPr>
        <w:rFonts w:hint="default"/>
      </w:rPr>
    </w:lvl>
    <w:lvl w:ilvl="6" w:tplc="2C6EF5BC">
      <w:start w:val="1"/>
      <w:numFmt w:val="bullet"/>
      <w:lvlText w:val="•"/>
      <w:lvlJc w:val="left"/>
      <w:pPr>
        <w:ind w:left="5688" w:hanging="238"/>
      </w:pPr>
      <w:rPr>
        <w:rFonts w:hint="default"/>
      </w:rPr>
    </w:lvl>
    <w:lvl w:ilvl="7" w:tplc="F454CC68">
      <w:start w:val="1"/>
      <w:numFmt w:val="bullet"/>
      <w:lvlText w:val="•"/>
      <w:lvlJc w:val="left"/>
      <w:pPr>
        <w:ind w:left="6636" w:hanging="238"/>
      </w:pPr>
      <w:rPr>
        <w:rFonts w:hint="default"/>
      </w:rPr>
    </w:lvl>
    <w:lvl w:ilvl="8" w:tplc="29CAB996">
      <w:start w:val="1"/>
      <w:numFmt w:val="bullet"/>
      <w:lvlText w:val="•"/>
      <w:lvlJc w:val="left"/>
      <w:pPr>
        <w:ind w:left="7584" w:hanging="238"/>
      </w:pPr>
      <w:rPr>
        <w:rFonts w:hint="default"/>
      </w:rPr>
    </w:lvl>
  </w:abstractNum>
  <w:abstractNum w:abstractNumId="221" w15:restartNumberingAfterBreak="0">
    <w:nsid w:val="4F717529"/>
    <w:multiLevelType w:val="hybridMultilevel"/>
    <w:tmpl w:val="F1A040D4"/>
    <w:lvl w:ilvl="0" w:tplc="855A2E26">
      <w:start w:val="1"/>
      <w:numFmt w:val="decimal"/>
      <w:lvlText w:val="%1."/>
      <w:lvlJc w:val="left"/>
      <w:pPr>
        <w:ind w:left="0" w:hanging="236"/>
      </w:pPr>
      <w:rPr>
        <w:rFonts w:ascii="Arial" w:eastAsia="Arial" w:hAnsi="Arial" w:hint="default"/>
        <w:w w:val="99"/>
        <w:sz w:val="20"/>
        <w:szCs w:val="20"/>
      </w:rPr>
    </w:lvl>
    <w:lvl w:ilvl="1" w:tplc="D7A22378">
      <w:start w:val="1"/>
      <w:numFmt w:val="bullet"/>
      <w:lvlText w:val="•"/>
      <w:lvlJc w:val="left"/>
      <w:pPr>
        <w:ind w:left="948" w:hanging="236"/>
      </w:pPr>
      <w:rPr>
        <w:rFonts w:hint="default"/>
      </w:rPr>
    </w:lvl>
    <w:lvl w:ilvl="2" w:tplc="032A9D94">
      <w:start w:val="1"/>
      <w:numFmt w:val="bullet"/>
      <w:lvlText w:val="•"/>
      <w:lvlJc w:val="left"/>
      <w:pPr>
        <w:ind w:left="1896" w:hanging="236"/>
      </w:pPr>
      <w:rPr>
        <w:rFonts w:hint="default"/>
      </w:rPr>
    </w:lvl>
    <w:lvl w:ilvl="3" w:tplc="AC06D9A8">
      <w:start w:val="1"/>
      <w:numFmt w:val="bullet"/>
      <w:lvlText w:val="•"/>
      <w:lvlJc w:val="left"/>
      <w:pPr>
        <w:ind w:left="2844" w:hanging="236"/>
      </w:pPr>
      <w:rPr>
        <w:rFonts w:hint="default"/>
      </w:rPr>
    </w:lvl>
    <w:lvl w:ilvl="4" w:tplc="8424DDBE">
      <w:start w:val="1"/>
      <w:numFmt w:val="bullet"/>
      <w:lvlText w:val="•"/>
      <w:lvlJc w:val="left"/>
      <w:pPr>
        <w:ind w:left="3792" w:hanging="236"/>
      </w:pPr>
      <w:rPr>
        <w:rFonts w:hint="default"/>
      </w:rPr>
    </w:lvl>
    <w:lvl w:ilvl="5" w:tplc="6C1E5BFC">
      <w:start w:val="1"/>
      <w:numFmt w:val="bullet"/>
      <w:lvlText w:val="•"/>
      <w:lvlJc w:val="left"/>
      <w:pPr>
        <w:ind w:left="4740" w:hanging="236"/>
      </w:pPr>
      <w:rPr>
        <w:rFonts w:hint="default"/>
      </w:rPr>
    </w:lvl>
    <w:lvl w:ilvl="6" w:tplc="53C63A5C">
      <w:start w:val="1"/>
      <w:numFmt w:val="bullet"/>
      <w:lvlText w:val="•"/>
      <w:lvlJc w:val="left"/>
      <w:pPr>
        <w:ind w:left="5688" w:hanging="236"/>
      </w:pPr>
      <w:rPr>
        <w:rFonts w:hint="default"/>
      </w:rPr>
    </w:lvl>
    <w:lvl w:ilvl="7" w:tplc="349838BC">
      <w:start w:val="1"/>
      <w:numFmt w:val="bullet"/>
      <w:lvlText w:val="•"/>
      <w:lvlJc w:val="left"/>
      <w:pPr>
        <w:ind w:left="6636" w:hanging="236"/>
      </w:pPr>
      <w:rPr>
        <w:rFonts w:hint="default"/>
      </w:rPr>
    </w:lvl>
    <w:lvl w:ilvl="8" w:tplc="E2EE70A8">
      <w:start w:val="1"/>
      <w:numFmt w:val="bullet"/>
      <w:lvlText w:val="•"/>
      <w:lvlJc w:val="left"/>
      <w:pPr>
        <w:ind w:left="7584" w:hanging="236"/>
      </w:pPr>
      <w:rPr>
        <w:rFonts w:hint="default"/>
      </w:rPr>
    </w:lvl>
  </w:abstractNum>
  <w:abstractNum w:abstractNumId="222" w15:restartNumberingAfterBreak="0">
    <w:nsid w:val="4F8F6DB9"/>
    <w:multiLevelType w:val="hybridMultilevel"/>
    <w:tmpl w:val="20D27B6A"/>
    <w:lvl w:ilvl="0" w:tplc="009E2A08">
      <w:start w:val="1"/>
      <w:numFmt w:val="decimal"/>
      <w:lvlText w:val="%1."/>
      <w:lvlJc w:val="left"/>
      <w:pPr>
        <w:ind w:left="0" w:hanging="236"/>
      </w:pPr>
      <w:rPr>
        <w:rFonts w:ascii="Arial" w:eastAsia="Arial" w:hAnsi="Arial" w:hint="default"/>
        <w:w w:val="99"/>
        <w:sz w:val="20"/>
        <w:szCs w:val="20"/>
      </w:rPr>
    </w:lvl>
    <w:lvl w:ilvl="1" w:tplc="D638D392">
      <w:start w:val="1"/>
      <w:numFmt w:val="bullet"/>
      <w:lvlText w:val="•"/>
      <w:lvlJc w:val="left"/>
      <w:pPr>
        <w:ind w:left="948" w:hanging="236"/>
      </w:pPr>
      <w:rPr>
        <w:rFonts w:hint="default"/>
      </w:rPr>
    </w:lvl>
    <w:lvl w:ilvl="2" w:tplc="216A6062">
      <w:start w:val="1"/>
      <w:numFmt w:val="bullet"/>
      <w:lvlText w:val="•"/>
      <w:lvlJc w:val="left"/>
      <w:pPr>
        <w:ind w:left="1896" w:hanging="236"/>
      </w:pPr>
      <w:rPr>
        <w:rFonts w:hint="default"/>
      </w:rPr>
    </w:lvl>
    <w:lvl w:ilvl="3" w:tplc="2266E4C4">
      <w:start w:val="1"/>
      <w:numFmt w:val="bullet"/>
      <w:lvlText w:val="•"/>
      <w:lvlJc w:val="left"/>
      <w:pPr>
        <w:ind w:left="2844" w:hanging="236"/>
      </w:pPr>
      <w:rPr>
        <w:rFonts w:hint="default"/>
      </w:rPr>
    </w:lvl>
    <w:lvl w:ilvl="4" w:tplc="E932E1F4">
      <w:start w:val="1"/>
      <w:numFmt w:val="bullet"/>
      <w:lvlText w:val="•"/>
      <w:lvlJc w:val="left"/>
      <w:pPr>
        <w:ind w:left="3792" w:hanging="236"/>
      </w:pPr>
      <w:rPr>
        <w:rFonts w:hint="default"/>
      </w:rPr>
    </w:lvl>
    <w:lvl w:ilvl="5" w:tplc="D01095F2">
      <w:start w:val="1"/>
      <w:numFmt w:val="bullet"/>
      <w:lvlText w:val="•"/>
      <w:lvlJc w:val="left"/>
      <w:pPr>
        <w:ind w:left="4740" w:hanging="236"/>
      </w:pPr>
      <w:rPr>
        <w:rFonts w:hint="default"/>
      </w:rPr>
    </w:lvl>
    <w:lvl w:ilvl="6" w:tplc="E62A6C7A">
      <w:start w:val="1"/>
      <w:numFmt w:val="bullet"/>
      <w:lvlText w:val="•"/>
      <w:lvlJc w:val="left"/>
      <w:pPr>
        <w:ind w:left="5688" w:hanging="236"/>
      </w:pPr>
      <w:rPr>
        <w:rFonts w:hint="default"/>
      </w:rPr>
    </w:lvl>
    <w:lvl w:ilvl="7" w:tplc="1DB4DE32">
      <w:start w:val="1"/>
      <w:numFmt w:val="bullet"/>
      <w:lvlText w:val="•"/>
      <w:lvlJc w:val="left"/>
      <w:pPr>
        <w:ind w:left="6636" w:hanging="236"/>
      </w:pPr>
      <w:rPr>
        <w:rFonts w:hint="default"/>
      </w:rPr>
    </w:lvl>
    <w:lvl w:ilvl="8" w:tplc="D2689310">
      <w:start w:val="1"/>
      <w:numFmt w:val="bullet"/>
      <w:lvlText w:val="•"/>
      <w:lvlJc w:val="left"/>
      <w:pPr>
        <w:ind w:left="7584" w:hanging="236"/>
      </w:pPr>
      <w:rPr>
        <w:rFonts w:hint="default"/>
      </w:rPr>
    </w:lvl>
  </w:abstractNum>
  <w:abstractNum w:abstractNumId="223" w15:restartNumberingAfterBreak="0">
    <w:nsid w:val="4FBF061C"/>
    <w:multiLevelType w:val="hybridMultilevel"/>
    <w:tmpl w:val="1124E502"/>
    <w:lvl w:ilvl="0" w:tplc="2F982F76">
      <w:start w:val="1"/>
      <w:numFmt w:val="decimal"/>
      <w:lvlText w:val="%1."/>
      <w:lvlJc w:val="left"/>
      <w:pPr>
        <w:ind w:left="0" w:hanging="238"/>
      </w:pPr>
      <w:rPr>
        <w:rFonts w:ascii="Arial" w:eastAsia="Arial" w:hAnsi="Arial" w:hint="default"/>
        <w:w w:val="99"/>
        <w:sz w:val="20"/>
        <w:szCs w:val="20"/>
      </w:rPr>
    </w:lvl>
    <w:lvl w:ilvl="1" w:tplc="36E2CF5E">
      <w:start w:val="1"/>
      <w:numFmt w:val="bullet"/>
      <w:lvlText w:val="•"/>
      <w:lvlJc w:val="left"/>
      <w:pPr>
        <w:ind w:left="948" w:hanging="238"/>
      </w:pPr>
      <w:rPr>
        <w:rFonts w:hint="default"/>
      </w:rPr>
    </w:lvl>
    <w:lvl w:ilvl="2" w:tplc="D6D07FC0">
      <w:start w:val="1"/>
      <w:numFmt w:val="bullet"/>
      <w:lvlText w:val="•"/>
      <w:lvlJc w:val="left"/>
      <w:pPr>
        <w:ind w:left="1896" w:hanging="238"/>
      </w:pPr>
      <w:rPr>
        <w:rFonts w:hint="default"/>
      </w:rPr>
    </w:lvl>
    <w:lvl w:ilvl="3" w:tplc="61A8CDB0">
      <w:start w:val="1"/>
      <w:numFmt w:val="bullet"/>
      <w:lvlText w:val="•"/>
      <w:lvlJc w:val="left"/>
      <w:pPr>
        <w:ind w:left="2844" w:hanging="238"/>
      </w:pPr>
      <w:rPr>
        <w:rFonts w:hint="default"/>
      </w:rPr>
    </w:lvl>
    <w:lvl w:ilvl="4" w:tplc="89F04DEC">
      <w:start w:val="1"/>
      <w:numFmt w:val="bullet"/>
      <w:lvlText w:val="•"/>
      <w:lvlJc w:val="left"/>
      <w:pPr>
        <w:ind w:left="3792" w:hanging="238"/>
      </w:pPr>
      <w:rPr>
        <w:rFonts w:hint="default"/>
      </w:rPr>
    </w:lvl>
    <w:lvl w:ilvl="5" w:tplc="C02ABEB6">
      <w:start w:val="1"/>
      <w:numFmt w:val="bullet"/>
      <w:lvlText w:val="•"/>
      <w:lvlJc w:val="left"/>
      <w:pPr>
        <w:ind w:left="4740" w:hanging="238"/>
      </w:pPr>
      <w:rPr>
        <w:rFonts w:hint="default"/>
      </w:rPr>
    </w:lvl>
    <w:lvl w:ilvl="6" w:tplc="F5928EE6">
      <w:start w:val="1"/>
      <w:numFmt w:val="bullet"/>
      <w:lvlText w:val="•"/>
      <w:lvlJc w:val="left"/>
      <w:pPr>
        <w:ind w:left="5688" w:hanging="238"/>
      </w:pPr>
      <w:rPr>
        <w:rFonts w:hint="default"/>
      </w:rPr>
    </w:lvl>
    <w:lvl w:ilvl="7" w:tplc="866EB6D0">
      <w:start w:val="1"/>
      <w:numFmt w:val="bullet"/>
      <w:lvlText w:val="•"/>
      <w:lvlJc w:val="left"/>
      <w:pPr>
        <w:ind w:left="6636" w:hanging="238"/>
      </w:pPr>
      <w:rPr>
        <w:rFonts w:hint="default"/>
      </w:rPr>
    </w:lvl>
    <w:lvl w:ilvl="8" w:tplc="F8D217BC">
      <w:start w:val="1"/>
      <w:numFmt w:val="bullet"/>
      <w:lvlText w:val="•"/>
      <w:lvlJc w:val="left"/>
      <w:pPr>
        <w:ind w:left="7584" w:hanging="238"/>
      </w:pPr>
      <w:rPr>
        <w:rFonts w:hint="default"/>
      </w:rPr>
    </w:lvl>
  </w:abstractNum>
  <w:abstractNum w:abstractNumId="224" w15:restartNumberingAfterBreak="0">
    <w:nsid w:val="50551680"/>
    <w:multiLevelType w:val="multilevel"/>
    <w:tmpl w:val="E6A87102"/>
    <w:lvl w:ilvl="0">
      <w:start w:val="1"/>
      <w:numFmt w:val="decimal"/>
      <w:lvlText w:val="%1."/>
      <w:lvlJc w:val="left"/>
      <w:pPr>
        <w:ind w:left="396" w:hanging="396"/>
      </w:pPr>
    </w:lvl>
    <w:lvl w:ilvl="1">
      <w:start w:val="1"/>
      <w:numFmt w:val="decimal"/>
      <w:lvlText w:val="%1.%2."/>
      <w:lvlJc w:val="left"/>
      <w:pPr>
        <w:ind w:left="666" w:hanging="396"/>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225" w15:restartNumberingAfterBreak="0">
    <w:nsid w:val="50E514EE"/>
    <w:multiLevelType w:val="hybridMultilevel"/>
    <w:tmpl w:val="53E27D70"/>
    <w:lvl w:ilvl="0" w:tplc="90CED450">
      <w:start w:val="1"/>
      <w:numFmt w:val="decimal"/>
      <w:lvlText w:val="%1."/>
      <w:lvlJc w:val="left"/>
      <w:pPr>
        <w:ind w:left="0" w:hanging="223"/>
      </w:pPr>
      <w:rPr>
        <w:rFonts w:ascii="Arial" w:eastAsia="Arial" w:hAnsi="Arial" w:hint="default"/>
        <w:w w:val="99"/>
        <w:sz w:val="20"/>
        <w:szCs w:val="20"/>
      </w:rPr>
    </w:lvl>
    <w:lvl w:ilvl="1" w:tplc="846A398C">
      <w:start w:val="1"/>
      <w:numFmt w:val="bullet"/>
      <w:lvlText w:val="•"/>
      <w:lvlJc w:val="left"/>
      <w:pPr>
        <w:ind w:left="948" w:hanging="223"/>
      </w:pPr>
      <w:rPr>
        <w:rFonts w:hint="default"/>
      </w:rPr>
    </w:lvl>
    <w:lvl w:ilvl="2" w:tplc="3936546C">
      <w:start w:val="1"/>
      <w:numFmt w:val="bullet"/>
      <w:lvlText w:val="•"/>
      <w:lvlJc w:val="left"/>
      <w:pPr>
        <w:ind w:left="1896" w:hanging="223"/>
      </w:pPr>
      <w:rPr>
        <w:rFonts w:hint="default"/>
      </w:rPr>
    </w:lvl>
    <w:lvl w:ilvl="3" w:tplc="0B620276">
      <w:start w:val="1"/>
      <w:numFmt w:val="bullet"/>
      <w:lvlText w:val="•"/>
      <w:lvlJc w:val="left"/>
      <w:pPr>
        <w:ind w:left="2844" w:hanging="223"/>
      </w:pPr>
      <w:rPr>
        <w:rFonts w:hint="default"/>
      </w:rPr>
    </w:lvl>
    <w:lvl w:ilvl="4" w:tplc="D3329E24">
      <w:start w:val="1"/>
      <w:numFmt w:val="bullet"/>
      <w:lvlText w:val="•"/>
      <w:lvlJc w:val="left"/>
      <w:pPr>
        <w:ind w:left="3792" w:hanging="223"/>
      </w:pPr>
      <w:rPr>
        <w:rFonts w:hint="default"/>
      </w:rPr>
    </w:lvl>
    <w:lvl w:ilvl="5" w:tplc="5D9A3DE6">
      <w:start w:val="1"/>
      <w:numFmt w:val="bullet"/>
      <w:lvlText w:val="•"/>
      <w:lvlJc w:val="left"/>
      <w:pPr>
        <w:ind w:left="4740" w:hanging="223"/>
      </w:pPr>
      <w:rPr>
        <w:rFonts w:hint="default"/>
      </w:rPr>
    </w:lvl>
    <w:lvl w:ilvl="6" w:tplc="2CE806BE">
      <w:start w:val="1"/>
      <w:numFmt w:val="bullet"/>
      <w:lvlText w:val="•"/>
      <w:lvlJc w:val="left"/>
      <w:pPr>
        <w:ind w:left="5688" w:hanging="223"/>
      </w:pPr>
      <w:rPr>
        <w:rFonts w:hint="default"/>
      </w:rPr>
    </w:lvl>
    <w:lvl w:ilvl="7" w:tplc="2A56A956">
      <w:start w:val="1"/>
      <w:numFmt w:val="bullet"/>
      <w:lvlText w:val="•"/>
      <w:lvlJc w:val="left"/>
      <w:pPr>
        <w:ind w:left="6636" w:hanging="223"/>
      </w:pPr>
      <w:rPr>
        <w:rFonts w:hint="default"/>
      </w:rPr>
    </w:lvl>
    <w:lvl w:ilvl="8" w:tplc="E5A484FC">
      <w:start w:val="1"/>
      <w:numFmt w:val="bullet"/>
      <w:lvlText w:val="•"/>
      <w:lvlJc w:val="left"/>
      <w:pPr>
        <w:ind w:left="7584" w:hanging="223"/>
      </w:pPr>
      <w:rPr>
        <w:rFonts w:hint="default"/>
      </w:rPr>
    </w:lvl>
  </w:abstractNum>
  <w:abstractNum w:abstractNumId="226" w15:restartNumberingAfterBreak="0">
    <w:nsid w:val="50FE65C1"/>
    <w:multiLevelType w:val="hybridMultilevel"/>
    <w:tmpl w:val="DE0E7C12"/>
    <w:lvl w:ilvl="0" w:tplc="65BEA404">
      <w:start w:val="1"/>
      <w:numFmt w:val="decimal"/>
      <w:lvlText w:val="%1."/>
      <w:lvlJc w:val="left"/>
      <w:pPr>
        <w:ind w:left="0" w:hanging="226"/>
      </w:pPr>
      <w:rPr>
        <w:rFonts w:ascii="Arial" w:eastAsia="Arial" w:hAnsi="Arial" w:hint="default"/>
        <w:w w:val="99"/>
        <w:sz w:val="20"/>
        <w:szCs w:val="20"/>
      </w:rPr>
    </w:lvl>
    <w:lvl w:ilvl="1" w:tplc="A4DE5170">
      <w:start w:val="1"/>
      <w:numFmt w:val="bullet"/>
      <w:lvlText w:val="•"/>
      <w:lvlJc w:val="left"/>
      <w:pPr>
        <w:ind w:left="948" w:hanging="226"/>
      </w:pPr>
      <w:rPr>
        <w:rFonts w:hint="default"/>
      </w:rPr>
    </w:lvl>
    <w:lvl w:ilvl="2" w:tplc="955A1D34">
      <w:start w:val="1"/>
      <w:numFmt w:val="bullet"/>
      <w:lvlText w:val="•"/>
      <w:lvlJc w:val="left"/>
      <w:pPr>
        <w:ind w:left="1896" w:hanging="226"/>
      </w:pPr>
      <w:rPr>
        <w:rFonts w:hint="default"/>
      </w:rPr>
    </w:lvl>
    <w:lvl w:ilvl="3" w:tplc="96C21330">
      <w:start w:val="1"/>
      <w:numFmt w:val="bullet"/>
      <w:lvlText w:val="•"/>
      <w:lvlJc w:val="left"/>
      <w:pPr>
        <w:ind w:left="2844" w:hanging="226"/>
      </w:pPr>
      <w:rPr>
        <w:rFonts w:hint="default"/>
      </w:rPr>
    </w:lvl>
    <w:lvl w:ilvl="4" w:tplc="90C08FFE">
      <w:start w:val="1"/>
      <w:numFmt w:val="bullet"/>
      <w:lvlText w:val="•"/>
      <w:lvlJc w:val="left"/>
      <w:pPr>
        <w:ind w:left="3792" w:hanging="226"/>
      </w:pPr>
      <w:rPr>
        <w:rFonts w:hint="default"/>
      </w:rPr>
    </w:lvl>
    <w:lvl w:ilvl="5" w:tplc="9AC61A46">
      <w:start w:val="1"/>
      <w:numFmt w:val="bullet"/>
      <w:lvlText w:val="•"/>
      <w:lvlJc w:val="left"/>
      <w:pPr>
        <w:ind w:left="4740" w:hanging="226"/>
      </w:pPr>
      <w:rPr>
        <w:rFonts w:hint="default"/>
      </w:rPr>
    </w:lvl>
    <w:lvl w:ilvl="6" w:tplc="62D4F004">
      <w:start w:val="1"/>
      <w:numFmt w:val="bullet"/>
      <w:lvlText w:val="•"/>
      <w:lvlJc w:val="left"/>
      <w:pPr>
        <w:ind w:left="5688" w:hanging="226"/>
      </w:pPr>
      <w:rPr>
        <w:rFonts w:hint="default"/>
      </w:rPr>
    </w:lvl>
    <w:lvl w:ilvl="7" w:tplc="91FACC1A">
      <w:start w:val="1"/>
      <w:numFmt w:val="bullet"/>
      <w:lvlText w:val="•"/>
      <w:lvlJc w:val="left"/>
      <w:pPr>
        <w:ind w:left="6636" w:hanging="226"/>
      </w:pPr>
      <w:rPr>
        <w:rFonts w:hint="default"/>
      </w:rPr>
    </w:lvl>
    <w:lvl w:ilvl="8" w:tplc="B9381E06">
      <w:start w:val="1"/>
      <w:numFmt w:val="bullet"/>
      <w:lvlText w:val="•"/>
      <w:lvlJc w:val="left"/>
      <w:pPr>
        <w:ind w:left="7584" w:hanging="226"/>
      </w:pPr>
      <w:rPr>
        <w:rFonts w:hint="default"/>
      </w:rPr>
    </w:lvl>
  </w:abstractNum>
  <w:abstractNum w:abstractNumId="227" w15:restartNumberingAfterBreak="0">
    <w:nsid w:val="51270B23"/>
    <w:multiLevelType w:val="hybridMultilevel"/>
    <w:tmpl w:val="E180A9A0"/>
    <w:lvl w:ilvl="0" w:tplc="FA3A2F0E">
      <w:start w:val="1"/>
      <w:numFmt w:val="decimal"/>
      <w:lvlText w:val="%1."/>
      <w:lvlJc w:val="left"/>
      <w:pPr>
        <w:ind w:left="0" w:hanging="223"/>
      </w:pPr>
      <w:rPr>
        <w:rFonts w:ascii="Arial" w:eastAsia="Arial" w:hAnsi="Arial" w:hint="default"/>
        <w:w w:val="99"/>
        <w:sz w:val="20"/>
        <w:szCs w:val="20"/>
      </w:rPr>
    </w:lvl>
    <w:lvl w:ilvl="1" w:tplc="78B422AC">
      <w:start w:val="1"/>
      <w:numFmt w:val="bullet"/>
      <w:lvlText w:val="•"/>
      <w:lvlJc w:val="left"/>
      <w:pPr>
        <w:ind w:left="948" w:hanging="223"/>
      </w:pPr>
      <w:rPr>
        <w:rFonts w:hint="default"/>
      </w:rPr>
    </w:lvl>
    <w:lvl w:ilvl="2" w:tplc="8F9858F6">
      <w:start w:val="1"/>
      <w:numFmt w:val="bullet"/>
      <w:lvlText w:val="•"/>
      <w:lvlJc w:val="left"/>
      <w:pPr>
        <w:ind w:left="1896" w:hanging="223"/>
      </w:pPr>
      <w:rPr>
        <w:rFonts w:hint="default"/>
      </w:rPr>
    </w:lvl>
    <w:lvl w:ilvl="3" w:tplc="52201216">
      <w:start w:val="1"/>
      <w:numFmt w:val="bullet"/>
      <w:lvlText w:val="•"/>
      <w:lvlJc w:val="left"/>
      <w:pPr>
        <w:ind w:left="2844" w:hanging="223"/>
      </w:pPr>
      <w:rPr>
        <w:rFonts w:hint="default"/>
      </w:rPr>
    </w:lvl>
    <w:lvl w:ilvl="4" w:tplc="15F250E6">
      <w:start w:val="1"/>
      <w:numFmt w:val="bullet"/>
      <w:lvlText w:val="•"/>
      <w:lvlJc w:val="left"/>
      <w:pPr>
        <w:ind w:left="3792" w:hanging="223"/>
      </w:pPr>
      <w:rPr>
        <w:rFonts w:hint="default"/>
      </w:rPr>
    </w:lvl>
    <w:lvl w:ilvl="5" w:tplc="F118D9B4">
      <w:start w:val="1"/>
      <w:numFmt w:val="bullet"/>
      <w:lvlText w:val="•"/>
      <w:lvlJc w:val="left"/>
      <w:pPr>
        <w:ind w:left="4740" w:hanging="223"/>
      </w:pPr>
      <w:rPr>
        <w:rFonts w:hint="default"/>
      </w:rPr>
    </w:lvl>
    <w:lvl w:ilvl="6" w:tplc="6A5CA6AC">
      <w:start w:val="1"/>
      <w:numFmt w:val="bullet"/>
      <w:lvlText w:val="•"/>
      <w:lvlJc w:val="left"/>
      <w:pPr>
        <w:ind w:left="5688" w:hanging="223"/>
      </w:pPr>
      <w:rPr>
        <w:rFonts w:hint="default"/>
      </w:rPr>
    </w:lvl>
    <w:lvl w:ilvl="7" w:tplc="BF8863F0">
      <w:start w:val="1"/>
      <w:numFmt w:val="bullet"/>
      <w:lvlText w:val="•"/>
      <w:lvlJc w:val="left"/>
      <w:pPr>
        <w:ind w:left="6636" w:hanging="223"/>
      </w:pPr>
      <w:rPr>
        <w:rFonts w:hint="default"/>
      </w:rPr>
    </w:lvl>
    <w:lvl w:ilvl="8" w:tplc="6C929A7C">
      <w:start w:val="1"/>
      <w:numFmt w:val="bullet"/>
      <w:lvlText w:val="•"/>
      <w:lvlJc w:val="left"/>
      <w:pPr>
        <w:ind w:left="7584" w:hanging="223"/>
      </w:pPr>
      <w:rPr>
        <w:rFonts w:hint="default"/>
      </w:rPr>
    </w:lvl>
  </w:abstractNum>
  <w:abstractNum w:abstractNumId="228" w15:restartNumberingAfterBreak="0">
    <w:nsid w:val="512D6C43"/>
    <w:multiLevelType w:val="hybridMultilevel"/>
    <w:tmpl w:val="A344F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517D7BED"/>
    <w:multiLevelType w:val="hybridMultilevel"/>
    <w:tmpl w:val="F60A79E4"/>
    <w:lvl w:ilvl="0" w:tplc="C3CAC7A0">
      <w:start w:val="1"/>
      <w:numFmt w:val="decimal"/>
      <w:lvlText w:val="%1."/>
      <w:lvlJc w:val="left"/>
      <w:pPr>
        <w:ind w:left="0" w:hanging="238"/>
      </w:pPr>
      <w:rPr>
        <w:rFonts w:ascii="Arial" w:eastAsia="Arial" w:hAnsi="Arial" w:hint="default"/>
        <w:w w:val="99"/>
        <w:sz w:val="20"/>
        <w:szCs w:val="20"/>
      </w:rPr>
    </w:lvl>
    <w:lvl w:ilvl="1" w:tplc="CA5CA554">
      <w:start w:val="1"/>
      <w:numFmt w:val="bullet"/>
      <w:lvlText w:val="•"/>
      <w:lvlJc w:val="left"/>
      <w:pPr>
        <w:ind w:left="948" w:hanging="238"/>
      </w:pPr>
      <w:rPr>
        <w:rFonts w:hint="default"/>
      </w:rPr>
    </w:lvl>
    <w:lvl w:ilvl="2" w:tplc="1C0C775A">
      <w:start w:val="1"/>
      <w:numFmt w:val="bullet"/>
      <w:lvlText w:val="•"/>
      <w:lvlJc w:val="left"/>
      <w:pPr>
        <w:ind w:left="1896" w:hanging="238"/>
      </w:pPr>
      <w:rPr>
        <w:rFonts w:hint="default"/>
      </w:rPr>
    </w:lvl>
    <w:lvl w:ilvl="3" w:tplc="56B8477C">
      <w:start w:val="1"/>
      <w:numFmt w:val="bullet"/>
      <w:lvlText w:val="•"/>
      <w:lvlJc w:val="left"/>
      <w:pPr>
        <w:ind w:left="2844" w:hanging="238"/>
      </w:pPr>
      <w:rPr>
        <w:rFonts w:hint="default"/>
      </w:rPr>
    </w:lvl>
    <w:lvl w:ilvl="4" w:tplc="ACB087AC">
      <w:start w:val="1"/>
      <w:numFmt w:val="bullet"/>
      <w:lvlText w:val="•"/>
      <w:lvlJc w:val="left"/>
      <w:pPr>
        <w:ind w:left="3792" w:hanging="238"/>
      </w:pPr>
      <w:rPr>
        <w:rFonts w:hint="default"/>
      </w:rPr>
    </w:lvl>
    <w:lvl w:ilvl="5" w:tplc="785C021E">
      <w:start w:val="1"/>
      <w:numFmt w:val="bullet"/>
      <w:lvlText w:val="•"/>
      <w:lvlJc w:val="left"/>
      <w:pPr>
        <w:ind w:left="4740" w:hanging="238"/>
      </w:pPr>
      <w:rPr>
        <w:rFonts w:hint="default"/>
      </w:rPr>
    </w:lvl>
    <w:lvl w:ilvl="6" w:tplc="8012BED8">
      <w:start w:val="1"/>
      <w:numFmt w:val="bullet"/>
      <w:lvlText w:val="•"/>
      <w:lvlJc w:val="left"/>
      <w:pPr>
        <w:ind w:left="5688" w:hanging="238"/>
      </w:pPr>
      <w:rPr>
        <w:rFonts w:hint="default"/>
      </w:rPr>
    </w:lvl>
    <w:lvl w:ilvl="7" w:tplc="DD9A110A">
      <w:start w:val="1"/>
      <w:numFmt w:val="bullet"/>
      <w:lvlText w:val="•"/>
      <w:lvlJc w:val="left"/>
      <w:pPr>
        <w:ind w:left="6636" w:hanging="238"/>
      </w:pPr>
      <w:rPr>
        <w:rFonts w:hint="default"/>
      </w:rPr>
    </w:lvl>
    <w:lvl w:ilvl="8" w:tplc="2500B9F8">
      <w:start w:val="1"/>
      <w:numFmt w:val="bullet"/>
      <w:lvlText w:val="•"/>
      <w:lvlJc w:val="left"/>
      <w:pPr>
        <w:ind w:left="7584" w:hanging="238"/>
      </w:pPr>
      <w:rPr>
        <w:rFonts w:hint="default"/>
      </w:rPr>
    </w:lvl>
  </w:abstractNum>
  <w:abstractNum w:abstractNumId="230" w15:restartNumberingAfterBreak="0">
    <w:nsid w:val="51F43F41"/>
    <w:multiLevelType w:val="multilevel"/>
    <w:tmpl w:val="325AFF36"/>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1" w15:restartNumberingAfterBreak="0">
    <w:nsid w:val="51F738CB"/>
    <w:multiLevelType w:val="hybridMultilevel"/>
    <w:tmpl w:val="25685A4C"/>
    <w:lvl w:ilvl="0" w:tplc="AF76EAC4">
      <w:start w:val="1"/>
      <w:numFmt w:val="decimal"/>
      <w:lvlText w:val="%1."/>
      <w:lvlJc w:val="left"/>
      <w:pPr>
        <w:ind w:left="100" w:hanging="223"/>
      </w:pPr>
      <w:rPr>
        <w:rFonts w:ascii="Arial" w:eastAsia="Arial" w:hAnsi="Arial" w:hint="default"/>
        <w:w w:val="99"/>
        <w:sz w:val="20"/>
        <w:szCs w:val="20"/>
      </w:rPr>
    </w:lvl>
    <w:lvl w:ilvl="1" w:tplc="15ACB060">
      <w:start w:val="1"/>
      <w:numFmt w:val="bullet"/>
      <w:lvlText w:val="•"/>
      <w:lvlJc w:val="left"/>
      <w:pPr>
        <w:ind w:left="1048" w:hanging="223"/>
      </w:pPr>
      <w:rPr>
        <w:rFonts w:hint="default"/>
      </w:rPr>
    </w:lvl>
    <w:lvl w:ilvl="2" w:tplc="DCA8D270">
      <w:start w:val="1"/>
      <w:numFmt w:val="bullet"/>
      <w:lvlText w:val="•"/>
      <w:lvlJc w:val="left"/>
      <w:pPr>
        <w:ind w:left="1996" w:hanging="223"/>
      </w:pPr>
      <w:rPr>
        <w:rFonts w:hint="default"/>
      </w:rPr>
    </w:lvl>
    <w:lvl w:ilvl="3" w:tplc="A0DE13D8">
      <w:start w:val="1"/>
      <w:numFmt w:val="bullet"/>
      <w:lvlText w:val="•"/>
      <w:lvlJc w:val="left"/>
      <w:pPr>
        <w:ind w:left="2944" w:hanging="223"/>
      </w:pPr>
      <w:rPr>
        <w:rFonts w:hint="default"/>
      </w:rPr>
    </w:lvl>
    <w:lvl w:ilvl="4" w:tplc="9018731C">
      <w:start w:val="1"/>
      <w:numFmt w:val="bullet"/>
      <w:lvlText w:val="•"/>
      <w:lvlJc w:val="left"/>
      <w:pPr>
        <w:ind w:left="3892" w:hanging="223"/>
      </w:pPr>
      <w:rPr>
        <w:rFonts w:hint="default"/>
      </w:rPr>
    </w:lvl>
    <w:lvl w:ilvl="5" w:tplc="57B4F5D2">
      <w:start w:val="1"/>
      <w:numFmt w:val="bullet"/>
      <w:lvlText w:val="•"/>
      <w:lvlJc w:val="left"/>
      <w:pPr>
        <w:ind w:left="4840" w:hanging="223"/>
      </w:pPr>
      <w:rPr>
        <w:rFonts w:hint="default"/>
      </w:rPr>
    </w:lvl>
    <w:lvl w:ilvl="6" w:tplc="17E869D6">
      <w:start w:val="1"/>
      <w:numFmt w:val="bullet"/>
      <w:lvlText w:val="•"/>
      <w:lvlJc w:val="left"/>
      <w:pPr>
        <w:ind w:left="5788" w:hanging="223"/>
      </w:pPr>
      <w:rPr>
        <w:rFonts w:hint="default"/>
      </w:rPr>
    </w:lvl>
    <w:lvl w:ilvl="7" w:tplc="CF9E9B9A">
      <w:start w:val="1"/>
      <w:numFmt w:val="bullet"/>
      <w:lvlText w:val="•"/>
      <w:lvlJc w:val="left"/>
      <w:pPr>
        <w:ind w:left="6736" w:hanging="223"/>
      </w:pPr>
      <w:rPr>
        <w:rFonts w:hint="default"/>
      </w:rPr>
    </w:lvl>
    <w:lvl w:ilvl="8" w:tplc="0AF4B6DA">
      <w:start w:val="1"/>
      <w:numFmt w:val="bullet"/>
      <w:lvlText w:val="•"/>
      <w:lvlJc w:val="left"/>
      <w:pPr>
        <w:ind w:left="7684" w:hanging="223"/>
      </w:pPr>
      <w:rPr>
        <w:rFonts w:hint="default"/>
      </w:rPr>
    </w:lvl>
  </w:abstractNum>
  <w:abstractNum w:abstractNumId="232" w15:restartNumberingAfterBreak="0">
    <w:nsid w:val="521828A6"/>
    <w:multiLevelType w:val="hybridMultilevel"/>
    <w:tmpl w:val="5FFCC7BE"/>
    <w:lvl w:ilvl="0" w:tplc="7E76E408">
      <w:start w:val="1"/>
      <w:numFmt w:val="decimal"/>
      <w:lvlText w:val="%1."/>
      <w:lvlJc w:val="left"/>
      <w:pPr>
        <w:ind w:left="0" w:hanging="240"/>
      </w:pPr>
      <w:rPr>
        <w:rFonts w:ascii="Arial" w:eastAsia="Arial" w:hAnsi="Arial" w:hint="default"/>
        <w:w w:val="99"/>
        <w:sz w:val="20"/>
        <w:szCs w:val="20"/>
      </w:rPr>
    </w:lvl>
    <w:lvl w:ilvl="1" w:tplc="98A44EE8">
      <w:start w:val="1"/>
      <w:numFmt w:val="bullet"/>
      <w:lvlText w:val="•"/>
      <w:lvlJc w:val="left"/>
      <w:pPr>
        <w:ind w:left="948" w:hanging="240"/>
      </w:pPr>
      <w:rPr>
        <w:rFonts w:hint="default"/>
      </w:rPr>
    </w:lvl>
    <w:lvl w:ilvl="2" w:tplc="977ABD22">
      <w:start w:val="1"/>
      <w:numFmt w:val="bullet"/>
      <w:lvlText w:val="•"/>
      <w:lvlJc w:val="left"/>
      <w:pPr>
        <w:ind w:left="1896" w:hanging="240"/>
      </w:pPr>
      <w:rPr>
        <w:rFonts w:hint="default"/>
      </w:rPr>
    </w:lvl>
    <w:lvl w:ilvl="3" w:tplc="528A0930">
      <w:start w:val="1"/>
      <w:numFmt w:val="bullet"/>
      <w:lvlText w:val="•"/>
      <w:lvlJc w:val="left"/>
      <w:pPr>
        <w:ind w:left="2844" w:hanging="240"/>
      </w:pPr>
      <w:rPr>
        <w:rFonts w:hint="default"/>
      </w:rPr>
    </w:lvl>
    <w:lvl w:ilvl="4" w:tplc="C480FB46">
      <w:start w:val="1"/>
      <w:numFmt w:val="bullet"/>
      <w:lvlText w:val="•"/>
      <w:lvlJc w:val="left"/>
      <w:pPr>
        <w:ind w:left="3792" w:hanging="240"/>
      </w:pPr>
      <w:rPr>
        <w:rFonts w:hint="default"/>
      </w:rPr>
    </w:lvl>
    <w:lvl w:ilvl="5" w:tplc="6062E90E">
      <w:start w:val="1"/>
      <w:numFmt w:val="bullet"/>
      <w:lvlText w:val="•"/>
      <w:lvlJc w:val="left"/>
      <w:pPr>
        <w:ind w:left="4740" w:hanging="240"/>
      </w:pPr>
      <w:rPr>
        <w:rFonts w:hint="default"/>
      </w:rPr>
    </w:lvl>
    <w:lvl w:ilvl="6" w:tplc="5E681F7E">
      <w:start w:val="1"/>
      <w:numFmt w:val="bullet"/>
      <w:lvlText w:val="•"/>
      <w:lvlJc w:val="left"/>
      <w:pPr>
        <w:ind w:left="5688" w:hanging="240"/>
      </w:pPr>
      <w:rPr>
        <w:rFonts w:hint="default"/>
      </w:rPr>
    </w:lvl>
    <w:lvl w:ilvl="7" w:tplc="ADBA592E">
      <w:start w:val="1"/>
      <w:numFmt w:val="bullet"/>
      <w:lvlText w:val="•"/>
      <w:lvlJc w:val="left"/>
      <w:pPr>
        <w:ind w:left="6636" w:hanging="240"/>
      </w:pPr>
      <w:rPr>
        <w:rFonts w:hint="default"/>
      </w:rPr>
    </w:lvl>
    <w:lvl w:ilvl="8" w:tplc="A290DC2E">
      <w:start w:val="1"/>
      <w:numFmt w:val="bullet"/>
      <w:lvlText w:val="•"/>
      <w:lvlJc w:val="left"/>
      <w:pPr>
        <w:ind w:left="7584" w:hanging="240"/>
      </w:pPr>
      <w:rPr>
        <w:rFonts w:hint="default"/>
      </w:rPr>
    </w:lvl>
  </w:abstractNum>
  <w:abstractNum w:abstractNumId="233" w15:restartNumberingAfterBreak="0">
    <w:nsid w:val="530C2824"/>
    <w:multiLevelType w:val="hybridMultilevel"/>
    <w:tmpl w:val="65AE4BA2"/>
    <w:lvl w:ilvl="0" w:tplc="FF20153A">
      <w:start w:val="1"/>
      <w:numFmt w:val="decimal"/>
      <w:lvlText w:val="%1."/>
      <w:lvlJc w:val="left"/>
      <w:pPr>
        <w:ind w:left="0" w:hanging="255"/>
      </w:pPr>
      <w:rPr>
        <w:rFonts w:ascii="Arial" w:eastAsia="Arial" w:hAnsi="Arial" w:hint="default"/>
        <w:w w:val="99"/>
        <w:sz w:val="20"/>
        <w:szCs w:val="20"/>
      </w:rPr>
    </w:lvl>
    <w:lvl w:ilvl="1" w:tplc="C9541020">
      <w:start w:val="1"/>
      <w:numFmt w:val="bullet"/>
      <w:lvlText w:val="•"/>
      <w:lvlJc w:val="left"/>
      <w:pPr>
        <w:ind w:left="948" w:hanging="255"/>
      </w:pPr>
      <w:rPr>
        <w:rFonts w:hint="default"/>
      </w:rPr>
    </w:lvl>
    <w:lvl w:ilvl="2" w:tplc="1736CE04">
      <w:start w:val="1"/>
      <w:numFmt w:val="bullet"/>
      <w:lvlText w:val="•"/>
      <w:lvlJc w:val="left"/>
      <w:pPr>
        <w:ind w:left="1896" w:hanging="255"/>
      </w:pPr>
      <w:rPr>
        <w:rFonts w:hint="default"/>
      </w:rPr>
    </w:lvl>
    <w:lvl w:ilvl="3" w:tplc="F3E8CD46">
      <w:start w:val="1"/>
      <w:numFmt w:val="bullet"/>
      <w:lvlText w:val="•"/>
      <w:lvlJc w:val="left"/>
      <w:pPr>
        <w:ind w:left="2844" w:hanging="255"/>
      </w:pPr>
      <w:rPr>
        <w:rFonts w:hint="default"/>
      </w:rPr>
    </w:lvl>
    <w:lvl w:ilvl="4" w:tplc="9C7247F8">
      <w:start w:val="1"/>
      <w:numFmt w:val="bullet"/>
      <w:lvlText w:val="•"/>
      <w:lvlJc w:val="left"/>
      <w:pPr>
        <w:ind w:left="3792" w:hanging="255"/>
      </w:pPr>
      <w:rPr>
        <w:rFonts w:hint="default"/>
      </w:rPr>
    </w:lvl>
    <w:lvl w:ilvl="5" w:tplc="4B6CDB0A">
      <w:start w:val="1"/>
      <w:numFmt w:val="bullet"/>
      <w:lvlText w:val="•"/>
      <w:lvlJc w:val="left"/>
      <w:pPr>
        <w:ind w:left="4740" w:hanging="255"/>
      </w:pPr>
      <w:rPr>
        <w:rFonts w:hint="default"/>
      </w:rPr>
    </w:lvl>
    <w:lvl w:ilvl="6" w:tplc="89E499FC">
      <w:start w:val="1"/>
      <w:numFmt w:val="bullet"/>
      <w:lvlText w:val="•"/>
      <w:lvlJc w:val="left"/>
      <w:pPr>
        <w:ind w:left="5688" w:hanging="255"/>
      </w:pPr>
      <w:rPr>
        <w:rFonts w:hint="default"/>
      </w:rPr>
    </w:lvl>
    <w:lvl w:ilvl="7" w:tplc="01186F2A">
      <w:start w:val="1"/>
      <w:numFmt w:val="bullet"/>
      <w:lvlText w:val="•"/>
      <w:lvlJc w:val="left"/>
      <w:pPr>
        <w:ind w:left="6636" w:hanging="255"/>
      </w:pPr>
      <w:rPr>
        <w:rFonts w:hint="default"/>
      </w:rPr>
    </w:lvl>
    <w:lvl w:ilvl="8" w:tplc="2A1605AA">
      <w:start w:val="1"/>
      <w:numFmt w:val="bullet"/>
      <w:lvlText w:val="•"/>
      <w:lvlJc w:val="left"/>
      <w:pPr>
        <w:ind w:left="7584" w:hanging="255"/>
      </w:pPr>
      <w:rPr>
        <w:rFonts w:hint="default"/>
      </w:rPr>
    </w:lvl>
  </w:abstractNum>
  <w:abstractNum w:abstractNumId="234" w15:restartNumberingAfterBreak="0">
    <w:nsid w:val="535645BF"/>
    <w:multiLevelType w:val="hybridMultilevel"/>
    <w:tmpl w:val="6E201A8C"/>
    <w:lvl w:ilvl="0" w:tplc="BEFA07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3EA06F1"/>
    <w:multiLevelType w:val="multilevel"/>
    <w:tmpl w:val="2CC866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6" w15:restartNumberingAfterBreak="0">
    <w:nsid w:val="54906D7B"/>
    <w:multiLevelType w:val="hybridMultilevel"/>
    <w:tmpl w:val="8BC46E4C"/>
    <w:lvl w:ilvl="0" w:tplc="EC622AE0">
      <w:start w:val="1"/>
      <w:numFmt w:val="decimal"/>
      <w:lvlText w:val="%1."/>
      <w:lvlJc w:val="left"/>
      <w:pPr>
        <w:ind w:left="0" w:hanging="252"/>
      </w:pPr>
      <w:rPr>
        <w:rFonts w:ascii="Arial" w:eastAsia="Arial" w:hAnsi="Arial" w:hint="default"/>
        <w:w w:val="99"/>
        <w:sz w:val="20"/>
        <w:szCs w:val="20"/>
      </w:rPr>
    </w:lvl>
    <w:lvl w:ilvl="1" w:tplc="27D45854">
      <w:start w:val="1"/>
      <w:numFmt w:val="bullet"/>
      <w:lvlText w:val="•"/>
      <w:lvlJc w:val="left"/>
      <w:pPr>
        <w:ind w:left="948" w:hanging="252"/>
      </w:pPr>
      <w:rPr>
        <w:rFonts w:hint="default"/>
      </w:rPr>
    </w:lvl>
    <w:lvl w:ilvl="2" w:tplc="23DC01AC">
      <w:start w:val="1"/>
      <w:numFmt w:val="bullet"/>
      <w:lvlText w:val="•"/>
      <w:lvlJc w:val="left"/>
      <w:pPr>
        <w:ind w:left="1896" w:hanging="252"/>
      </w:pPr>
      <w:rPr>
        <w:rFonts w:hint="default"/>
      </w:rPr>
    </w:lvl>
    <w:lvl w:ilvl="3" w:tplc="7528207A">
      <w:start w:val="1"/>
      <w:numFmt w:val="bullet"/>
      <w:lvlText w:val="•"/>
      <w:lvlJc w:val="left"/>
      <w:pPr>
        <w:ind w:left="2844" w:hanging="252"/>
      </w:pPr>
      <w:rPr>
        <w:rFonts w:hint="default"/>
      </w:rPr>
    </w:lvl>
    <w:lvl w:ilvl="4" w:tplc="6524842A">
      <w:start w:val="1"/>
      <w:numFmt w:val="bullet"/>
      <w:lvlText w:val="•"/>
      <w:lvlJc w:val="left"/>
      <w:pPr>
        <w:ind w:left="3792" w:hanging="252"/>
      </w:pPr>
      <w:rPr>
        <w:rFonts w:hint="default"/>
      </w:rPr>
    </w:lvl>
    <w:lvl w:ilvl="5" w:tplc="C38417F8">
      <w:start w:val="1"/>
      <w:numFmt w:val="bullet"/>
      <w:lvlText w:val="•"/>
      <w:lvlJc w:val="left"/>
      <w:pPr>
        <w:ind w:left="4740" w:hanging="252"/>
      </w:pPr>
      <w:rPr>
        <w:rFonts w:hint="default"/>
      </w:rPr>
    </w:lvl>
    <w:lvl w:ilvl="6" w:tplc="D7FEB314">
      <w:start w:val="1"/>
      <w:numFmt w:val="bullet"/>
      <w:lvlText w:val="•"/>
      <w:lvlJc w:val="left"/>
      <w:pPr>
        <w:ind w:left="5688" w:hanging="252"/>
      </w:pPr>
      <w:rPr>
        <w:rFonts w:hint="default"/>
      </w:rPr>
    </w:lvl>
    <w:lvl w:ilvl="7" w:tplc="B97EB39E">
      <w:start w:val="1"/>
      <w:numFmt w:val="bullet"/>
      <w:lvlText w:val="•"/>
      <w:lvlJc w:val="left"/>
      <w:pPr>
        <w:ind w:left="6636" w:hanging="252"/>
      </w:pPr>
      <w:rPr>
        <w:rFonts w:hint="default"/>
      </w:rPr>
    </w:lvl>
    <w:lvl w:ilvl="8" w:tplc="4B348C8E">
      <w:start w:val="1"/>
      <w:numFmt w:val="bullet"/>
      <w:lvlText w:val="•"/>
      <w:lvlJc w:val="left"/>
      <w:pPr>
        <w:ind w:left="7584" w:hanging="252"/>
      </w:pPr>
      <w:rPr>
        <w:rFonts w:hint="default"/>
      </w:rPr>
    </w:lvl>
  </w:abstractNum>
  <w:abstractNum w:abstractNumId="237" w15:restartNumberingAfterBreak="0">
    <w:nsid w:val="55086595"/>
    <w:multiLevelType w:val="hybridMultilevel"/>
    <w:tmpl w:val="BD38AFE6"/>
    <w:lvl w:ilvl="0" w:tplc="B8C87B40">
      <w:start w:val="1"/>
      <w:numFmt w:val="decimal"/>
      <w:lvlText w:val="%1."/>
      <w:lvlJc w:val="left"/>
      <w:pPr>
        <w:ind w:left="0" w:hanging="231"/>
      </w:pPr>
      <w:rPr>
        <w:rFonts w:ascii="Arial" w:eastAsia="Arial" w:hAnsi="Arial" w:hint="default"/>
        <w:w w:val="99"/>
        <w:sz w:val="20"/>
        <w:szCs w:val="20"/>
      </w:rPr>
    </w:lvl>
    <w:lvl w:ilvl="1" w:tplc="CFD6CAE6">
      <w:start w:val="1"/>
      <w:numFmt w:val="bullet"/>
      <w:lvlText w:val="•"/>
      <w:lvlJc w:val="left"/>
      <w:pPr>
        <w:ind w:left="948" w:hanging="231"/>
      </w:pPr>
      <w:rPr>
        <w:rFonts w:hint="default"/>
      </w:rPr>
    </w:lvl>
    <w:lvl w:ilvl="2" w:tplc="888E31F4">
      <w:start w:val="1"/>
      <w:numFmt w:val="bullet"/>
      <w:lvlText w:val="•"/>
      <w:lvlJc w:val="left"/>
      <w:pPr>
        <w:ind w:left="1896" w:hanging="231"/>
      </w:pPr>
      <w:rPr>
        <w:rFonts w:hint="default"/>
      </w:rPr>
    </w:lvl>
    <w:lvl w:ilvl="3" w:tplc="C346FDC6">
      <w:start w:val="1"/>
      <w:numFmt w:val="bullet"/>
      <w:lvlText w:val="•"/>
      <w:lvlJc w:val="left"/>
      <w:pPr>
        <w:ind w:left="2844" w:hanging="231"/>
      </w:pPr>
      <w:rPr>
        <w:rFonts w:hint="default"/>
      </w:rPr>
    </w:lvl>
    <w:lvl w:ilvl="4" w:tplc="2FE6121E">
      <w:start w:val="1"/>
      <w:numFmt w:val="bullet"/>
      <w:lvlText w:val="•"/>
      <w:lvlJc w:val="left"/>
      <w:pPr>
        <w:ind w:left="3792" w:hanging="231"/>
      </w:pPr>
      <w:rPr>
        <w:rFonts w:hint="default"/>
      </w:rPr>
    </w:lvl>
    <w:lvl w:ilvl="5" w:tplc="61E8A0D0">
      <w:start w:val="1"/>
      <w:numFmt w:val="bullet"/>
      <w:lvlText w:val="•"/>
      <w:lvlJc w:val="left"/>
      <w:pPr>
        <w:ind w:left="4740" w:hanging="231"/>
      </w:pPr>
      <w:rPr>
        <w:rFonts w:hint="default"/>
      </w:rPr>
    </w:lvl>
    <w:lvl w:ilvl="6" w:tplc="FDDC9E34">
      <w:start w:val="1"/>
      <w:numFmt w:val="bullet"/>
      <w:lvlText w:val="•"/>
      <w:lvlJc w:val="left"/>
      <w:pPr>
        <w:ind w:left="5688" w:hanging="231"/>
      </w:pPr>
      <w:rPr>
        <w:rFonts w:hint="default"/>
      </w:rPr>
    </w:lvl>
    <w:lvl w:ilvl="7" w:tplc="CAAA82EE">
      <w:start w:val="1"/>
      <w:numFmt w:val="bullet"/>
      <w:lvlText w:val="•"/>
      <w:lvlJc w:val="left"/>
      <w:pPr>
        <w:ind w:left="6636" w:hanging="231"/>
      </w:pPr>
      <w:rPr>
        <w:rFonts w:hint="default"/>
      </w:rPr>
    </w:lvl>
    <w:lvl w:ilvl="8" w:tplc="7FE62730">
      <w:start w:val="1"/>
      <w:numFmt w:val="bullet"/>
      <w:lvlText w:val="•"/>
      <w:lvlJc w:val="left"/>
      <w:pPr>
        <w:ind w:left="7584" w:hanging="231"/>
      </w:pPr>
      <w:rPr>
        <w:rFonts w:hint="default"/>
      </w:rPr>
    </w:lvl>
  </w:abstractNum>
  <w:abstractNum w:abstractNumId="238" w15:restartNumberingAfterBreak="0">
    <w:nsid w:val="55183E2E"/>
    <w:multiLevelType w:val="hybridMultilevel"/>
    <w:tmpl w:val="60EEFD2E"/>
    <w:lvl w:ilvl="0" w:tplc="5D724C0A">
      <w:start w:val="1"/>
      <w:numFmt w:val="decimal"/>
      <w:lvlText w:val="%1."/>
      <w:lvlJc w:val="left"/>
      <w:pPr>
        <w:ind w:left="0" w:hanging="245"/>
      </w:pPr>
      <w:rPr>
        <w:rFonts w:ascii="Arial" w:eastAsia="Arial" w:hAnsi="Arial" w:hint="default"/>
        <w:w w:val="99"/>
        <w:sz w:val="20"/>
        <w:szCs w:val="20"/>
      </w:rPr>
    </w:lvl>
    <w:lvl w:ilvl="1" w:tplc="B3241702">
      <w:start w:val="1"/>
      <w:numFmt w:val="bullet"/>
      <w:lvlText w:val="•"/>
      <w:lvlJc w:val="left"/>
      <w:pPr>
        <w:ind w:left="948" w:hanging="245"/>
      </w:pPr>
      <w:rPr>
        <w:rFonts w:hint="default"/>
      </w:rPr>
    </w:lvl>
    <w:lvl w:ilvl="2" w:tplc="0FB4C58A">
      <w:start w:val="1"/>
      <w:numFmt w:val="bullet"/>
      <w:lvlText w:val="•"/>
      <w:lvlJc w:val="left"/>
      <w:pPr>
        <w:ind w:left="1896" w:hanging="245"/>
      </w:pPr>
      <w:rPr>
        <w:rFonts w:hint="default"/>
      </w:rPr>
    </w:lvl>
    <w:lvl w:ilvl="3" w:tplc="D0EEBC22">
      <w:start w:val="1"/>
      <w:numFmt w:val="bullet"/>
      <w:lvlText w:val="•"/>
      <w:lvlJc w:val="left"/>
      <w:pPr>
        <w:ind w:left="2844" w:hanging="245"/>
      </w:pPr>
      <w:rPr>
        <w:rFonts w:hint="default"/>
      </w:rPr>
    </w:lvl>
    <w:lvl w:ilvl="4" w:tplc="D658A778">
      <w:start w:val="1"/>
      <w:numFmt w:val="bullet"/>
      <w:lvlText w:val="•"/>
      <w:lvlJc w:val="left"/>
      <w:pPr>
        <w:ind w:left="3792" w:hanging="245"/>
      </w:pPr>
      <w:rPr>
        <w:rFonts w:hint="default"/>
      </w:rPr>
    </w:lvl>
    <w:lvl w:ilvl="5" w:tplc="1A36E350">
      <w:start w:val="1"/>
      <w:numFmt w:val="bullet"/>
      <w:lvlText w:val="•"/>
      <w:lvlJc w:val="left"/>
      <w:pPr>
        <w:ind w:left="4740" w:hanging="245"/>
      </w:pPr>
      <w:rPr>
        <w:rFonts w:hint="default"/>
      </w:rPr>
    </w:lvl>
    <w:lvl w:ilvl="6" w:tplc="22FCAABC">
      <w:start w:val="1"/>
      <w:numFmt w:val="bullet"/>
      <w:lvlText w:val="•"/>
      <w:lvlJc w:val="left"/>
      <w:pPr>
        <w:ind w:left="5688" w:hanging="245"/>
      </w:pPr>
      <w:rPr>
        <w:rFonts w:hint="default"/>
      </w:rPr>
    </w:lvl>
    <w:lvl w:ilvl="7" w:tplc="7B94848C">
      <w:start w:val="1"/>
      <w:numFmt w:val="bullet"/>
      <w:lvlText w:val="•"/>
      <w:lvlJc w:val="left"/>
      <w:pPr>
        <w:ind w:left="6636" w:hanging="245"/>
      </w:pPr>
      <w:rPr>
        <w:rFonts w:hint="default"/>
      </w:rPr>
    </w:lvl>
    <w:lvl w:ilvl="8" w:tplc="623E4302">
      <w:start w:val="1"/>
      <w:numFmt w:val="bullet"/>
      <w:lvlText w:val="•"/>
      <w:lvlJc w:val="left"/>
      <w:pPr>
        <w:ind w:left="7584" w:hanging="245"/>
      </w:pPr>
      <w:rPr>
        <w:rFonts w:hint="default"/>
      </w:rPr>
    </w:lvl>
  </w:abstractNum>
  <w:abstractNum w:abstractNumId="239" w15:restartNumberingAfterBreak="0">
    <w:nsid w:val="551F430C"/>
    <w:multiLevelType w:val="hybridMultilevel"/>
    <w:tmpl w:val="E662CD44"/>
    <w:lvl w:ilvl="0" w:tplc="622A7ADE">
      <w:start w:val="1"/>
      <w:numFmt w:val="decimal"/>
      <w:lvlText w:val="%1."/>
      <w:lvlJc w:val="left"/>
      <w:pPr>
        <w:ind w:left="0" w:hanging="284"/>
      </w:pPr>
      <w:rPr>
        <w:rFonts w:ascii="Arial" w:eastAsia="Arial" w:hAnsi="Arial" w:hint="default"/>
        <w:w w:val="99"/>
        <w:sz w:val="20"/>
        <w:szCs w:val="20"/>
      </w:rPr>
    </w:lvl>
    <w:lvl w:ilvl="1" w:tplc="19F65ECC">
      <w:start w:val="1"/>
      <w:numFmt w:val="bullet"/>
      <w:lvlText w:val="•"/>
      <w:lvlJc w:val="left"/>
      <w:pPr>
        <w:ind w:left="948" w:hanging="284"/>
      </w:pPr>
      <w:rPr>
        <w:rFonts w:hint="default"/>
      </w:rPr>
    </w:lvl>
    <w:lvl w:ilvl="2" w:tplc="1E760AB8">
      <w:start w:val="1"/>
      <w:numFmt w:val="bullet"/>
      <w:lvlText w:val="•"/>
      <w:lvlJc w:val="left"/>
      <w:pPr>
        <w:ind w:left="1896" w:hanging="284"/>
      </w:pPr>
      <w:rPr>
        <w:rFonts w:hint="default"/>
      </w:rPr>
    </w:lvl>
    <w:lvl w:ilvl="3" w:tplc="8C0E9460">
      <w:start w:val="1"/>
      <w:numFmt w:val="bullet"/>
      <w:lvlText w:val="•"/>
      <w:lvlJc w:val="left"/>
      <w:pPr>
        <w:ind w:left="2844" w:hanging="284"/>
      </w:pPr>
      <w:rPr>
        <w:rFonts w:hint="default"/>
      </w:rPr>
    </w:lvl>
    <w:lvl w:ilvl="4" w:tplc="BB368E92">
      <w:start w:val="1"/>
      <w:numFmt w:val="bullet"/>
      <w:lvlText w:val="•"/>
      <w:lvlJc w:val="left"/>
      <w:pPr>
        <w:ind w:left="3792" w:hanging="284"/>
      </w:pPr>
      <w:rPr>
        <w:rFonts w:hint="default"/>
      </w:rPr>
    </w:lvl>
    <w:lvl w:ilvl="5" w:tplc="121AB5F0">
      <w:start w:val="1"/>
      <w:numFmt w:val="bullet"/>
      <w:lvlText w:val="•"/>
      <w:lvlJc w:val="left"/>
      <w:pPr>
        <w:ind w:left="4740" w:hanging="284"/>
      </w:pPr>
      <w:rPr>
        <w:rFonts w:hint="default"/>
      </w:rPr>
    </w:lvl>
    <w:lvl w:ilvl="6" w:tplc="5E08CF22">
      <w:start w:val="1"/>
      <w:numFmt w:val="bullet"/>
      <w:lvlText w:val="•"/>
      <w:lvlJc w:val="left"/>
      <w:pPr>
        <w:ind w:left="5688" w:hanging="284"/>
      </w:pPr>
      <w:rPr>
        <w:rFonts w:hint="default"/>
      </w:rPr>
    </w:lvl>
    <w:lvl w:ilvl="7" w:tplc="E20EBD32">
      <w:start w:val="1"/>
      <w:numFmt w:val="bullet"/>
      <w:lvlText w:val="•"/>
      <w:lvlJc w:val="left"/>
      <w:pPr>
        <w:ind w:left="6636" w:hanging="284"/>
      </w:pPr>
      <w:rPr>
        <w:rFonts w:hint="default"/>
      </w:rPr>
    </w:lvl>
    <w:lvl w:ilvl="8" w:tplc="D3785B32">
      <w:start w:val="1"/>
      <w:numFmt w:val="bullet"/>
      <w:lvlText w:val="•"/>
      <w:lvlJc w:val="left"/>
      <w:pPr>
        <w:ind w:left="7584" w:hanging="284"/>
      </w:pPr>
      <w:rPr>
        <w:rFonts w:hint="default"/>
      </w:rPr>
    </w:lvl>
  </w:abstractNum>
  <w:abstractNum w:abstractNumId="240" w15:restartNumberingAfterBreak="0">
    <w:nsid w:val="555600CC"/>
    <w:multiLevelType w:val="hybridMultilevel"/>
    <w:tmpl w:val="9BE641C2"/>
    <w:lvl w:ilvl="0" w:tplc="233CFB8C">
      <w:start w:val="1"/>
      <w:numFmt w:val="decimal"/>
      <w:lvlText w:val="%1."/>
      <w:lvlJc w:val="left"/>
      <w:pPr>
        <w:ind w:left="0" w:hanging="223"/>
      </w:pPr>
      <w:rPr>
        <w:rFonts w:ascii="Arial" w:eastAsia="Arial" w:hAnsi="Arial" w:hint="default"/>
        <w:w w:val="99"/>
        <w:sz w:val="20"/>
        <w:szCs w:val="20"/>
      </w:rPr>
    </w:lvl>
    <w:lvl w:ilvl="1" w:tplc="B1244384">
      <w:start w:val="1"/>
      <w:numFmt w:val="bullet"/>
      <w:lvlText w:val="•"/>
      <w:lvlJc w:val="left"/>
      <w:pPr>
        <w:ind w:left="948" w:hanging="223"/>
      </w:pPr>
      <w:rPr>
        <w:rFonts w:hint="default"/>
      </w:rPr>
    </w:lvl>
    <w:lvl w:ilvl="2" w:tplc="97844CA0">
      <w:start w:val="1"/>
      <w:numFmt w:val="bullet"/>
      <w:lvlText w:val="•"/>
      <w:lvlJc w:val="left"/>
      <w:pPr>
        <w:ind w:left="1896" w:hanging="223"/>
      </w:pPr>
      <w:rPr>
        <w:rFonts w:hint="default"/>
      </w:rPr>
    </w:lvl>
    <w:lvl w:ilvl="3" w:tplc="F9EED6E6">
      <w:start w:val="1"/>
      <w:numFmt w:val="bullet"/>
      <w:lvlText w:val="•"/>
      <w:lvlJc w:val="left"/>
      <w:pPr>
        <w:ind w:left="2844" w:hanging="223"/>
      </w:pPr>
      <w:rPr>
        <w:rFonts w:hint="default"/>
      </w:rPr>
    </w:lvl>
    <w:lvl w:ilvl="4" w:tplc="B8CE61F0">
      <w:start w:val="1"/>
      <w:numFmt w:val="bullet"/>
      <w:lvlText w:val="•"/>
      <w:lvlJc w:val="left"/>
      <w:pPr>
        <w:ind w:left="3792" w:hanging="223"/>
      </w:pPr>
      <w:rPr>
        <w:rFonts w:hint="default"/>
      </w:rPr>
    </w:lvl>
    <w:lvl w:ilvl="5" w:tplc="A5ECE5EA">
      <w:start w:val="1"/>
      <w:numFmt w:val="bullet"/>
      <w:lvlText w:val="•"/>
      <w:lvlJc w:val="left"/>
      <w:pPr>
        <w:ind w:left="4740" w:hanging="223"/>
      </w:pPr>
      <w:rPr>
        <w:rFonts w:hint="default"/>
      </w:rPr>
    </w:lvl>
    <w:lvl w:ilvl="6" w:tplc="C742A766">
      <w:start w:val="1"/>
      <w:numFmt w:val="bullet"/>
      <w:lvlText w:val="•"/>
      <w:lvlJc w:val="left"/>
      <w:pPr>
        <w:ind w:left="5688" w:hanging="223"/>
      </w:pPr>
      <w:rPr>
        <w:rFonts w:hint="default"/>
      </w:rPr>
    </w:lvl>
    <w:lvl w:ilvl="7" w:tplc="7210543E">
      <w:start w:val="1"/>
      <w:numFmt w:val="bullet"/>
      <w:lvlText w:val="•"/>
      <w:lvlJc w:val="left"/>
      <w:pPr>
        <w:ind w:left="6636" w:hanging="223"/>
      </w:pPr>
      <w:rPr>
        <w:rFonts w:hint="default"/>
      </w:rPr>
    </w:lvl>
    <w:lvl w:ilvl="8" w:tplc="2474EAF8">
      <w:start w:val="1"/>
      <w:numFmt w:val="bullet"/>
      <w:lvlText w:val="•"/>
      <w:lvlJc w:val="left"/>
      <w:pPr>
        <w:ind w:left="7584" w:hanging="223"/>
      </w:pPr>
      <w:rPr>
        <w:rFonts w:hint="default"/>
      </w:rPr>
    </w:lvl>
  </w:abstractNum>
  <w:abstractNum w:abstractNumId="241" w15:restartNumberingAfterBreak="0">
    <w:nsid w:val="558D3F85"/>
    <w:multiLevelType w:val="hybridMultilevel"/>
    <w:tmpl w:val="1262BD92"/>
    <w:lvl w:ilvl="0" w:tplc="02A25378">
      <w:start w:val="1"/>
      <w:numFmt w:val="decimal"/>
      <w:lvlText w:val="%1."/>
      <w:lvlJc w:val="left"/>
      <w:pPr>
        <w:ind w:left="0" w:hanging="264"/>
      </w:pPr>
      <w:rPr>
        <w:rFonts w:ascii="Arial" w:eastAsia="Arial" w:hAnsi="Arial" w:hint="default"/>
        <w:w w:val="99"/>
        <w:sz w:val="20"/>
        <w:szCs w:val="20"/>
      </w:rPr>
    </w:lvl>
    <w:lvl w:ilvl="1" w:tplc="9DC05F1A">
      <w:start w:val="1"/>
      <w:numFmt w:val="bullet"/>
      <w:lvlText w:val="•"/>
      <w:lvlJc w:val="left"/>
      <w:pPr>
        <w:ind w:left="948" w:hanging="264"/>
      </w:pPr>
      <w:rPr>
        <w:rFonts w:hint="default"/>
      </w:rPr>
    </w:lvl>
    <w:lvl w:ilvl="2" w:tplc="F90E5922">
      <w:start w:val="1"/>
      <w:numFmt w:val="bullet"/>
      <w:lvlText w:val="•"/>
      <w:lvlJc w:val="left"/>
      <w:pPr>
        <w:ind w:left="1896" w:hanging="264"/>
      </w:pPr>
      <w:rPr>
        <w:rFonts w:hint="default"/>
      </w:rPr>
    </w:lvl>
    <w:lvl w:ilvl="3" w:tplc="C8620EB6">
      <w:start w:val="1"/>
      <w:numFmt w:val="bullet"/>
      <w:lvlText w:val="•"/>
      <w:lvlJc w:val="left"/>
      <w:pPr>
        <w:ind w:left="2844" w:hanging="264"/>
      </w:pPr>
      <w:rPr>
        <w:rFonts w:hint="default"/>
      </w:rPr>
    </w:lvl>
    <w:lvl w:ilvl="4" w:tplc="B344EB22">
      <w:start w:val="1"/>
      <w:numFmt w:val="bullet"/>
      <w:lvlText w:val="•"/>
      <w:lvlJc w:val="left"/>
      <w:pPr>
        <w:ind w:left="3792" w:hanging="264"/>
      </w:pPr>
      <w:rPr>
        <w:rFonts w:hint="default"/>
      </w:rPr>
    </w:lvl>
    <w:lvl w:ilvl="5" w:tplc="0090D9DC">
      <w:start w:val="1"/>
      <w:numFmt w:val="bullet"/>
      <w:lvlText w:val="•"/>
      <w:lvlJc w:val="left"/>
      <w:pPr>
        <w:ind w:left="4740" w:hanging="264"/>
      </w:pPr>
      <w:rPr>
        <w:rFonts w:hint="default"/>
      </w:rPr>
    </w:lvl>
    <w:lvl w:ilvl="6" w:tplc="59849622">
      <w:start w:val="1"/>
      <w:numFmt w:val="bullet"/>
      <w:lvlText w:val="•"/>
      <w:lvlJc w:val="left"/>
      <w:pPr>
        <w:ind w:left="5688" w:hanging="264"/>
      </w:pPr>
      <w:rPr>
        <w:rFonts w:hint="default"/>
      </w:rPr>
    </w:lvl>
    <w:lvl w:ilvl="7" w:tplc="09229B46">
      <w:start w:val="1"/>
      <w:numFmt w:val="bullet"/>
      <w:lvlText w:val="•"/>
      <w:lvlJc w:val="left"/>
      <w:pPr>
        <w:ind w:left="6636" w:hanging="264"/>
      </w:pPr>
      <w:rPr>
        <w:rFonts w:hint="default"/>
      </w:rPr>
    </w:lvl>
    <w:lvl w:ilvl="8" w:tplc="76147680">
      <w:start w:val="1"/>
      <w:numFmt w:val="bullet"/>
      <w:lvlText w:val="•"/>
      <w:lvlJc w:val="left"/>
      <w:pPr>
        <w:ind w:left="7584" w:hanging="264"/>
      </w:pPr>
      <w:rPr>
        <w:rFonts w:hint="default"/>
      </w:rPr>
    </w:lvl>
  </w:abstractNum>
  <w:abstractNum w:abstractNumId="242" w15:restartNumberingAfterBreak="0">
    <w:nsid w:val="55903C46"/>
    <w:multiLevelType w:val="hybridMultilevel"/>
    <w:tmpl w:val="EF3EC3E0"/>
    <w:lvl w:ilvl="0" w:tplc="0E88C99C">
      <w:start w:val="1"/>
      <w:numFmt w:val="decimal"/>
      <w:lvlText w:val="%1."/>
      <w:lvlJc w:val="left"/>
      <w:pPr>
        <w:ind w:left="0" w:hanging="276"/>
      </w:pPr>
      <w:rPr>
        <w:rFonts w:ascii="Arial" w:eastAsia="Arial" w:hAnsi="Arial" w:hint="default"/>
        <w:w w:val="99"/>
        <w:sz w:val="20"/>
        <w:szCs w:val="20"/>
      </w:rPr>
    </w:lvl>
    <w:lvl w:ilvl="1" w:tplc="1122B096">
      <w:start w:val="1"/>
      <w:numFmt w:val="bullet"/>
      <w:lvlText w:val="•"/>
      <w:lvlJc w:val="left"/>
      <w:pPr>
        <w:ind w:left="948" w:hanging="276"/>
      </w:pPr>
      <w:rPr>
        <w:rFonts w:hint="default"/>
      </w:rPr>
    </w:lvl>
    <w:lvl w:ilvl="2" w:tplc="DB587556">
      <w:start w:val="1"/>
      <w:numFmt w:val="bullet"/>
      <w:lvlText w:val="•"/>
      <w:lvlJc w:val="left"/>
      <w:pPr>
        <w:ind w:left="1896" w:hanging="276"/>
      </w:pPr>
      <w:rPr>
        <w:rFonts w:hint="default"/>
      </w:rPr>
    </w:lvl>
    <w:lvl w:ilvl="3" w:tplc="F9AAA780">
      <w:start w:val="1"/>
      <w:numFmt w:val="bullet"/>
      <w:lvlText w:val="•"/>
      <w:lvlJc w:val="left"/>
      <w:pPr>
        <w:ind w:left="2844" w:hanging="276"/>
      </w:pPr>
      <w:rPr>
        <w:rFonts w:hint="default"/>
      </w:rPr>
    </w:lvl>
    <w:lvl w:ilvl="4" w:tplc="73B8FAC4">
      <w:start w:val="1"/>
      <w:numFmt w:val="bullet"/>
      <w:lvlText w:val="•"/>
      <w:lvlJc w:val="left"/>
      <w:pPr>
        <w:ind w:left="3792" w:hanging="276"/>
      </w:pPr>
      <w:rPr>
        <w:rFonts w:hint="default"/>
      </w:rPr>
    </w:lvl>
    <w:lvl w:ilvl="5" w:tplc="E0800F98">
      <w:start w:val="1"/>
      <w:numFmt w:val="bullet"/>
      <w:lvlText w:val="•"/>
      <w:lvlJc w:val="left"/>
      <w:pPr>
        <w:ind w:left="4740" w:hanging="276"/>
      </w:pPr>
      <w:rPr>
        <w:rFonts w:hint="default"/>
      </w:rPr>
    </w:lvl>
    <w:lvl w:ilvl="6" w:tplc="88280F8A">
      <w:start w:val="1"/>
      <w:numFmt w:val="bullet"/>
      <w:lvlText w:val="•"/>
      <w:lvlJc w:val="left"/>
      <w:pPr>
        <w:ind w:left="5688" w:hanging="276"/>
      </w:pPr>
      <w:rPr>
        <w:rFonts w:hint="default"/>
      </w:rPr>
    </w:lvl>
    <w:lvl w:ilvl="7" w:tplc="92041148">
      <w:start w:val="1"/>
      <w:numFmt w:val="bullet"/>
      <w:lvlText w:val="•"/>
      <w:lvlJc w:val="left"/>
      <w:pPr>
        <w:ind w:left="6636" w:hanging="276"/>
      </w:pPr>
      <w:rPr>
        <w:rFonts w:hint="default"/>
      </w:rPr>
    </w:lvl>
    <w:lvl w:ilvl="8" w:tplc="515A3E94">
      <w:start w:val="1"/>
      <w:numFmt w:val="bullet"/>
      <w:lvlText w:val="•"/>
      <w:lvlJc w:val="left"/>
      <w:pPr>
        <w:ind w:left="7584" w:hanging="276"/>
      </w:pPr>
      <w:rPr>
        <w:rFonts w:hint="default"/>
      </w:rPr>
    </w:lvl>
  </w:abstractNum>
  <w:abstractNum w:abstractNumId="243" w15:restartNumberingAfterBreak="0">
    <w:nsid w:val="55B9670B"/>
    <w:multiLevelType w:val="hybridMultilevel"/>
    <w:tmpl w:val="F9C0CF8C"/>
    <w:lvl w:ilvl="0" w:tplc="FFFFFFFF">
      <w:start w:val="1"/>
      <w:numFmt w:val="decimal"/>
      <w:pStyle w:val="List2"/>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4" w15:restartNumberingAfterBreak="0">
    <w:nsid w:val="55D337B0"/>
    <w:multiLevelType w:val="hybridMultilevel"/>
    <w:tmpl w:val="15282646"/>
    <w:lvl w:ilvl="0" w:tplc="CA98BEDE">
      <w:start w:val="1"/>
      <w:numFmt w:val="decimal"/>
      <w:lvlText w:val="%1."/>
      <w:lvlJc w:val="left"/>
      <w:pPr>
        <w:ind w:left="100" w:hanging="236"/>
      </w:pPr>
      <w:rPr>
        <w:rFonts w:ascii="Arial" w:eastAsia="Arial" w:hAnsi="Arial" w:hint="default"/>
        <w:w w:val="99"/>
        <w:sz w:val="20"/>
        <w:szCs w:val="20"/>
      </w:rPr>
    </w:lvl>
    <w:lvl w:ilvl="1" w:tplc="F9F858A0">
      <w:start w:val="1"/>
      <w:numFmt w:val="upperRoman"/>
      <w:lvlText w:val="%2."/>
      <w:lvlJc w:val="left"/>
      <w:pPr>
        <w:ind w:left="4274" w:hanging="167"/>
        <w:jc w:val="right"/>
      </w:pPr>
      <w:rPr>
        <w:rFonts w:ascii="Arial" w:eastAsia="Arial" w:hAnsi="Arial" w:hint="default"/>
        <w:b/>
        <w:bCs/>
        <w:w w:val="99"/>
        <w:sz w:val="20"/>
        <w:szCs w:val="20"/>
      </w:rPr>
    </w:lvl>
    <w:lvl w:ilvl="2" w:tplc="4DA89D7C">
      <w:start w:val="1"/>
      <w:numFmt w:val="bullet"/>
      <w:lvlText w:val="•"/>
      <w:lvlJc w:val="left"/>
      <w:pPr>
        <w:ind w:left="4868" w:hanging="167"/>
      </w:pPr>
      <w:rPr>
        <w:rFonts w:hint="default"/>
      </w:rPr>
    </w:lvl>
    <w:lvl w:ilvl="3" w:tplc="19204F22">
      <w:start w:val="1"/>
      <w:numFmt w:val="bullet"/>
      <w:lvlText w:val="•"/>
      <w:lvlJc w:val="left"/>
      <w:pPr>
        <w:ind w:left="5457" w:hanging="167"/>
      </w:pPr>
      <w:rPr>
        <w:rFonts w:hint="default"/>
      </w:rPr>
    </w:lvl>
    <w:lvl w:ilvl="4" w:tplc="63BEF9C8">
      <w:start w:val="1"/>
      <w:numFmt w:val="bullet"/>
      <w:lvlText w:val="•"/>
      <w:lvlJc w:val="left"/>
      <w:pPr>
        <w:ind w:left="6046" w:hanging="167"/>
      </w:pPr>
      <w:rPr>
        <w:rFonts w:hint="default"/>
      </w:rPr>
    </w:lvl>
    <w:lvl w:ilvl="5" w:tplc="1598AF22">
      <w:start w:val="1"/>
      <w:numFmt w:val="bullet"/>
      <w:lvlText w:val="•"/>
      <w:lvlJc w:val="left"/>
      <w:pPr>
        <w:ind w:left="6635" w:hanging="167"/>
      </w:pPr>
      <w:rPr>
        <w:rFonts w:hint="default"/>
      </w:rPr>
    </w:lvl>
    <w:lvl w:ilvl="6" w:tplc="2EB894A2">
      <w:start w:val="1"/>
      <w:numFmt w:val="bullet"/>
      <w:lvlText w:val="•"/>
      <w:lvlJc w:val="left"/>
      <w:pPr>
        <w:ind w:left="7224" w:hanging="167"/>
      </w:pPr>
      <w:rPr>
        <w:rFonts w:hint="default"/>
      </w:rPr>
    </w:lvl>
    <w:lvl w:ilvl="7" w:tplc="ACD4DC9E">
      <w:start w:val="1"/>
      <w:numFmt w:val="bullet"/>
      <w:lvlText w:val="•"/>
      <w:lvlJc w:val="left"/>
      <w:pPr>
        <w:ind w:left="7813" w:hanging="167"/>
      </w:pPr>
      <w:rPr>
        <w:rFonts w:hint="default"/>
      </w:rPr>
    </w:lvl>
    <w:lvl w:ilvl="8" w:tplc="15687916">
      <w:start w:val="1"/>
      <w:numFmt w:val="bullet"/>
      <w:lvlText w:val="•"/>
      <w:lvlJc w:val="left"/>
      <w:pPr>
        <w:ind w:left="8402" w:hanging="167"/>
      </w:pPr>
      <w:rPr>
        <w:rFonts w:hint="default"/>
      </w:rPr>
    </w:lvl>
  </w:abstractNum>
  <w:abstractNum w:abstractNumId="245" w15:restartNumberingAfterBreak="0">
    <w:nsid w:val="55F31488"/>
    <w:multiLevelType w:val="hybridMultilevel"/>
    <w:tmpl w:val="CAF6DEE8"/>
    <w:lvl w:ilvl="0" w:tplc="0A6E7628">
      <w:start w:val="1"/>
      <w:numFmt w:val="decimal"/>
      <w:lvlText w:val="%1."/>
      <w:lvlJc w:val="left"/>
      <w:pPr>
        <w:ind w:left="0" w:hanging="250"/>
      </w:pPr>
      <w:rPr>
        <w:rFonts w:ascii="Arial" w:eastAsia="Arial" w:hAnsi="Arial" w:hint="default"/>
        <w:w w:val="99"/>
        <w:sz w:val="20"/>
        <w:szCs w:val="20"/>
      </w:rPr>
    </w:lvl>
    <w:lvl w:ilvl="1" w:tplc="63FC1A04">
      <w:start w:val="1"/>
      <w:numFmt w:val="bullet"/>
      <w:lvlText w:val="•"/>
      <w:lvlJc w:val="left"/>
      <w:pPr>
        <w:ind w:left="948" w:hanging="250"/>
      </w:pPr>
      <w:rPr>
        <w:rFonts w:hint="default"/>
      </w:rPr>
    </w:lvl>
    <w:lvl w:ilvl="2" w:tplc="694AD788">
      <w:start w:val="1"/>
      <w:numFmt w:val="bullet"/>
      <w:lvlText w:val="•"/>
      <w:lvlJc w:val="left"/>
      <w:pPr>
        <w:ind w:left="1896" w:hanging="250"/>
      </w:pPr>
      <w:rPr>
        <w:rFonts w:hint="default"/>
      </w:rPr>
    </w:lvl>
    <w:lvl w:ilvl="3" w:tplc="1592D69C">
      <w:start w:val="1"/>
      <w:numFmt w:val="bullet"/>
      <w:lvlText w:val="•"/>
      <w:lvlJc w:val="left"/>
      <w:pPr>
        <w:ind w:left="2844" w:hanging="250"/>
      </w:pPr>
      <w:rPr>
        <w:rFonts w:hint="default"/>
      </w:rPr>
    </w:lvl>
    <w:lvl w:ilvl="4" w:tplc="C2A61760">
      <w:start w:val="1"/>
      <w:numFmt w:val="bullet"/>
      <w:lvlText w:val="•"/>
      <w:lvlJc w:val="left"/>
      <w:pPr>
        <w:ind w:left="3792" w:hanging="250"/>
      </w:pPr>
      <w:rPr>
        <w:rFonts w:hint="default"/>
      </w:rPr>
    </w:lvl>
    <w:lvl w:ilvl="5" w:tplc="31AA9DD8">
      <w:start w:val="1"/>
      <w:numFmt w:val="bullet"/>
      <w:lvlText w:val="•"/>
      <w:lvlJc w:val="left"/>
      <w:pPr>
        <w:ind w:left="4740" w:hanging="250"/>
      </w:pPr>
      <w:rPr>
        <w:rFonts w:hint="default"/>
      </w:rPr>
    </w:lvl>
    <w:lvl w:ilvl="6" w:tplc="13761D2E">
      <w:start w:val="1"/>
      <w:numFmt w:val="bullet"/>
      <w:lvlText w:val="•"/>
      <w:lvlJc w:val="left"/>
      <w:pPr>
        <w:ind w:left="5688" w:hanging="250"/>
      </w:pPr>
      <w:rPr>
        <w:rFonts w:hint="default"/>
      </w:rPr>
    </w:lvl>
    <w:lvl w:ilvl="7" w:tplc="C1DA5B90">
      <w:start w:val="1"/>
      <w:numFmt w:val="bullet"/>
      <w:lvlText w:val="•"/>
      <w:lvlJc w:val="left"/>
      <w:pPr>
        <w:ind w:left="6636" w:hanging="250"/>
      </w:pPr>
      <w:rPr>
        <w:rFonts w:hint="default"/>
      </w:rPr>
    </w:lvl>
    <w:lvl w:ilvl="8" w:tplc="0E2E4382">
      <w:start w:val="1"/>
      <w:numFmt w:val="bullet"/>
      <w:lvlText w:val="•"/>
      <w:lvlJc w:val="left"/>
      <w:pPr>
        <w:ind w:left="7584" w:hanging="250"/>
      </w:pPr>
      <w:rPr>
        <w:rFonts w:hint="default"/>
      </w:rPr>
    </w:lvl>
  </w:abstractNum>
  <w:abstractNum w:abstractNumId="246" w15:restartNumberingAfterBreak="0">
    <w:nsid w:val="564901A9"/>
    <w:multiLevelType w:val="hybridMultilevel"/>
    <w:tmpl w:val="CA50FFBC"/>
    <w:lvl w:ilvl="0" w:tplc="927E8FB0">
      <w:start w:val="1"/>
      <w:numFmt w:val="decimal"/>
      <w:lvlText w:val="%1."/>
      <w:lvlJc w:val="left"/>
      <w:pPr>
        <w:ind w:left="0" w:hanging="236"/>
      </w:pPr>
      <w:rPr>
        <w:rFonts w:ascii="Arial" w:eastAsia="Arial" w:hAnsi="Arial" w:hint="default"/>
        <w:w w:val="99"/>
        <w:sz w:val="20"/>
        <w:szCs w:val="20"/>
      </w:rPr>
    </w:lvl>
    <w:lvl w:ilvl="1" w:tplc="F5C42272">
      <w:start w:val="1"/>
      <w:numFmt w:val="bullet"/>
      <w:lvlText w:val="•"/>
      <w:lvlJc w:val="left"/>
      <w:pPr>
        <w:ind w:left="948" w:hanging="236"/>
      </w:pPr>
      <w:rPr>
        <w:rFonts w:hint="default"/>
      </w:rPr>
    </w:lvl>
    <w:lvl w:ilvl="2" w:tplc="D8060CF2">
      <w:start w:val="1"/>
      <w:numFmt w:val="bullet"/>
      <w:lvlText w:val="•"/>
      <w:lvlJc w:val="left"/>
      <w:pPr>
        <w:ind w:left="1896" w:hanging="236"/>
      </w:pPr>
      <w:rPr>
        <w:rFonts w:hint="default"/>
      </w:rPr>
    </w:lvl>
    <w:lvl w:ilvl="3" w:tplc="165C1406">
      <w:start w:val="1"/>
      <w:numFmt w:val="bullet"/>
      <w:lvlText w:val="•"/>
      <w:lvlJc w:val="left"/>
      <w:pPr>
        <w:ind w:left="2844" w:hanging="236"/>
      </w:pPr>
      <w:rPr>
        <w:rFonts w:hint="default"/>
      </w:rPr>
    </w:lvl>
    <w:lvl w:ilvl="4" w:tplc="9E5CB04E">
      <w:start w:val="1"/>
      <w:numFmt w:val="bullet"/>
      <w:lvlText w:val="•"/>
      <w:lvlJc w:val="left"/>
      <w:pPr>
        <w:ind w:left="3792" w:hanging="236"/>
      </w:pPr>
      <w:rPr>
        <w:rFonts w:hint="default"/>
      </w:rPr>
    </w:lvl>
    <w:lvl w:ilvl="5" w:tplc="1D28CAA8">
      <w:start w:val="1"/>
      <w:numFmt w:val="bullet"/>
      <w:lvlText w:val="•"/>
      <w:lvlJc w:val="left"/>
      <w:pPr>
        <w:ind w:left="4740" w:hanging="236"/>
      </w:pPr>
      <w:rPr>
        <w:rFonts w:hint="default"/>
      </w:rPr>
    </w:lvl>
    <w:lvl w:ilvl="6" w:tplc="1A4E8584">
      <w:start w:val="1"/>
      <w:numFmt w:val="bullet"/>
      <w:lvlText w:val="•"/>
      <w:lvlJc w:val="left"/>
      <w:pPr>
        <w:ind w:left="5688" w:hanging="236"/>
      </w:pPr>
      <w:rPr>
        <w:rFonts w:hint="default"/>
      </w:rPr>
    </w:lvl>
    <w:lvl w:ilvl="7" w:tplc="9F70F674">
      <w:start w:val="1"/>
      <w:numFmt w:val="bullet"/>
      <w:lvlText w:val="•"/>
      <w:lvlJc w:val="left"/>
      <w:pPr>
        <w:ind w:left="6636" w:hanging="236"/>
      </w:pPr>
      <w:rPr>
        <w:rFonts w:hint="default"/>
      </w:rPr>
    </w:lvl>
    <w:lvl w:ilvl="8" w:tplc="75C237A6">
      <w:start w:val="1"/>
      <w:numFmt w:val="bullet"/>
      <w:lvlText w:val="•"/>
      <w:lvlJc w:val="left"/>
      <w:pPr>
        <w:ind w:left="7584" w:hanging="236"/>
      </w:pPr>
      <w:rPr>
        <w:rFonts w:hint="default"/>
      </w:rPr>
    </w:lvl>
  </w:abstractNum>
  <w:abstractNum w:abstractNumId="247" w15:restartNumberingAfterBreak="0">
    <w:nsid w:val="57215249"/>
    <w:multiLevelType w:val="hybridMultilevel"/>
    <w:tmpl w:val="E3F24CBC"/>
    <w:lvl w:ilvl="0" w:tplc="483EF6A2">
      <w:start w:val="1"/>
      <w:numFmt w:val="decimal"/>
      <w:lvlText w:val="%1."/>
      <w:lvlJc w:val="left"/>
      <w:pPr>
        <w:ind w:left="0" w:hanging="257"/>
      </w:pPr>
      <w:rPr>
        <w:rFonts w:ascii="Arial" w:eastAsia="Arial" w:hAnsi="Arial" w:hint="default"/>
        <w:w w:val="99"/>
        <w:sz w:val="20"/>
        <w:szCs w:val="20"/>
      </w:rPr>
    </w:lvl>
    <w:lvl w:ilvl="1" w:tplc="4E0C7232">
      <w:start w:val="1"/>
      <w:numFmt w:val="bullet"/>
      <w:lvlText w:val="•"/>
      <w:lvlJc w:val="left"/>
      <w:pPr>
        <w:ind w:left="948" w:hanging="257"/>
      </w:pPr>
      <w:rPr>
        <w:rFonts w:hint="default"/>
      </w:rPr>
    </w:lvl>
    <w:lvl w:ilvl="2" w:tplc="781C5980">
      <w:start w:val="1"/>
      <w:numFmt w:val="bullet"/>
      <w:lvlText w:val="•"/>
      <w:lvlJc w:val="left"/>
      <w:pPr>
        <w:ind w:left="1896" w:hanging="257"/>
      </w:pPr>
      <w:rPr>
        <w:rFonts w:hint="default"/>
      </w:rPr>
    </w:lvl>
    <w:lvl w:ilvl="3" w:tplc="1C24F1A6">
      <w:start w:val="1"/>
      <w:numFmt w:val="bullet"/>
      <w:lvlText w:val="•"/>
      <w:lvlJc w:val="left"/>
      <w:pPr>
        <w:ind w:left="2844" w:hanging="257"/>
      </w:pPr>
      <w:rPr>
        <w:rFonts w:hint="default"/>
      </w:rPr>
    </w:lvl>
    <w:lvl w:ilvl="4" w:tplc="F438C754">
      <w:start w:val="1"/>
      <w:numFmt w:val="bullet"/>
      <w:lvlText w:val="•"/>
      <w:lvlJc w:val="left"/>
      <w:pPr>
        <w:ind w:left="3792" w:hanging="257"/>
      </w:pPr>
      <w:rPr>
        <w:rFonts w:hint="default"/>
      </w:rPr>
    </w:lvl>
    <w:lvl w:ilvl="5" w:tplc="618A5D8E">
      <w:start w:val="1"/>
      <w:numFmt w:val="bullet"/>
      <w:lvlText w:val="•"/>
      <w:lvlJc w:val="left"/>
      <w:pPr>
        <w:ind w:left="4740" w:hanging="257"/>
      </w:pPr>
      <w:rPr>
        <w:rFonts w:hint="default"/>
      </w:rPr>
    </w:lvl>
    <w:lvl w:ilvl="6" w:tplc="6478B82C">
      <w:start w:val="1"/>
      <w:numFmt w:val="bullet"/>
      <w:lvlText w:val="•"/>
      <w:lvlJc w:val="left"/>
      <w:pPr>
        <w:ind w:left="5688" w:hanging="257"/>
      </w:pPr>
      <w:rPr>
        <w:rFonts w:hint="default"/>
      </w:rPr>
    </w:lvl>
    <w:lvl w:ilvl="7" w:tplc="04B0400C">
      <w:start w:val="1"/>
      <w:numFmt w:val="bullet"/>
      <w:lvlText w:val="•"/>
      <w:lvlJc w:val="left"/>
      <w:pPr>
        <w:ind w:left="6636" w:hanging="257"/>
      </w:pPr>
      <w:rPr>
        <w:rFonts w:hint="default"/>
      </w:rPr>
    </w:lvl>
    <w:lvl w:ilvl="8" w:tplc="5B0EA19C">
      <w:start w:val="1"/>
      <w:numFmt w:val="bullet"/>
      <w:lvlText w:val="•"/>
      <w:lvlJc w:val="left"/>
      <w:pPr>
        <w:ind w:left="7584" w:hanging="257"/>
      </w:pPr>
      <w:rPr>
        <w:rFonts w:hint="default"/>
      </w:rPr>
    </w:lvl>
  </w:abstractNum>
  <w:abstractNum w:abstractNumId="248" w15:restartNumberingAfterBreak="0">
    <w:nsid w:val="574D5C7F"/>
    <w:multiLevelType w:val="hybridMultilevel"/>
    <w:tmpl w:val="8A7E7EFA"/>
    <w:lvl w:ilvl="0" w:tplc="C9EC0A28">
      <w:start w:val="1"/>
      <w:numFmt w:val="decimal"/>
      <w:lvlText w:val="%1."/>
      <w:lvlJc w:val="left"/>
      <w:pPr>
        <w:ind w:left="0" w:hanging="264"/>
      </w:pPr>
      <w:rPr>
        <w:rFonts w:ascii="Arial" w:eastAsia="Arial" w:hAnsi="Arial" w:hint="default"/>
        <w:w w:val="99"/>
        <w:sz w:val="20"/>
        <w:szCs w:val="20"/>
      </w:rPr>
    </w:lvl>
    <w:lvl w:ilvl="1" w:tplc="EA2C4BB0">
      <w:start w:val="1"/>
      <w:numFmt w:val="bullet"/>
      <w:lvlText w:val="•"/>
      <w:lvlJc w:val="left"/>
      <w:pPr>
        <w:ind w:left="948" w:hanging="264"/>
      </w:pPr>
      <w:rPr>
        <w:rFonts w:hint="default"/>
      </w:rPr>
    </w:lvl>
    <w:lvl w:ilvl="2" w:tplc="0E0C20CE">
      <w:start w:val="1"/>
      <w:numFmt w:val="bullet"/>
      <w:lvlText w:val="•"/>
      <w:lvlJc w:val="left"/>
      <w:pPr>
        <w:ind w:left="1896" w:hanging="264"/>
      </w:pPr>
      <w:rPr>
        <w:rFonts w:hint="default"/>
      </w:rPr>
    </w:lvl>
    <w:lvl w:ilvl="3" w:tplc="085AADDA">
      <w:start w:val="1"/>
      <w:numFmt w:val="bullet"/>
      <w:lvlText w:val="•"/>
      <w:lvlJc w:val="left"/>
      <w:pPr>
        <w:ind w:left="2844" w:hanging="264"/>
      </w:pPr>
      <w:rPr>
        <w:rFonts w:hint="default"/>
      </w:rPr>
    </w:lvl>
    <w:lvl w:ilvl="4" w:tplc="F2763088">
      <w:start w:val="1"/>
      <w:numFmt w:val="bullet"/>
      <w:lvlText w:val="•"/>
      <w:lvlJc w:val="left"/>
      <w:pPr>
        <w:ind w:left="3792" w:hanging="264"/>
      </w:pPr>
      <w:rPr>
        <w:rFonts w:hint="default"/>
      </w:rPr>
    </w:lvl>
    <w:lvl w:ilvl="5" w:tplc="53487818">
      <w:start w:val="1"/>
      <w:numFmt w:val="bullet"/>
      <w:lvlText w:val="•"/>
      <w:lvlJc w:val="left"/>
      <w:pPr>
        <w:ind w:left="4740" w:hanging="264"/>
      </w:pPr>
      <w:rPr>
        <w:rFonts w:hint="default"/>
      </w:rPr>
    </w:lvl>
    <w:lvl w:ilvl="6" w:tplc="A93C0204">
      <w:start w:val="1"/>
      <w:numFmt w:val="bullet"/>
      <w:lvlText w:val="•"/>
      <w:lvlJc w:val="left"/>
      <w:pPr>
        <w:ind w:left="5688" w:hanging="264"/>
      </w:pPr>
      <w:rPr>
        <w:rFonts w:hint="default"/>
      </w:rPr>
    </w:lvl>
    <w:lvl w:ilvl="7" w:tplc="C7D81E72">
      <w:start w:val="1"/>
      <w:numFmt w:val="bullet"/>
      <w:lvlText w:val="•"/>
      <w:lvlJc w:val="left"/>
      <w:pPr>
        <w:ind w:left="6636" w:hanging="264"/>
      </w:pPr>
      <w:rPr>
        <w:rFonts w:hint="default"/>
      </w:rPr>
    </w:lvl>
    <w:lvl w:ilvl="8" w:tplc="71C88A82">
      <w:start w:val="1"/>
      <w:numFmt w:val="bullet"/>
      <w:lvlText w:val="•"/>
      <w:lvlJc w:val="left"/>
      <w:pPr>
        <w:ind w:left="7584" w:hanging="264"/>
      </w:pPr>
      <w:rPr>
        <w:rFonts w:hint="default"/>
      </w:rPr>
    </w:lvl>
  </w:abstractNum>
  <w:abstractNum w:abstractNumId="249" w15:restartNumberingAfterBreak="0">
    <w:nsid w:val="574F4805"/>
    <w:multiLevelType w:val="hybridMultilevel"/>
    <w:tmpl w:val="5868F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57801616"/>
    <w:multiLevelType w:val="hybridMultilevel"/>
    <w:tmpl w:val="E6DC11DC"/>
    <w:lvl w:ilvl="0" w:tplc="A524C0BE">
      <w:start w:val="1"/>
      <w:numFmt w:val="decimal"/>
      <w:lvlText w:val="%1."/>
      <w:lvlJc w:val="left"/>
      <w:pPr>
        <w:ind w:left="0" w:hanging="245"/>
      </w:pPr>
      <w:rPr>
        <w:rFonts w:ascii="Arial" w:eastAsia="Arial" w:hAnsi="Arial" w:hint="default"/>
        <w:w w:val="99"/>
        <w:sz w:val="20"/>
        <w:szCs w:val="20"/>
      </w:rPr>
    </w:lvl>
    <w:lvl w:ilvl="1" w:tplc="EEAE3BBC">
      <w:start w:val="1"/>
      <w:numFmt w:val="bullet"/>
      <w:lvlText w:val="•"/>
      <w:lvlJc w:val="left"/>
      <w:pPr>
        <w:ind w:left="948" w:hanging="245"/>
      </w:pPr>
      <w:rPr>
        <w:rFonts w:hint="default"/>
      </w:rPr>
    </w:lvl>
    <w:lvl w:ilvl="2" w:tplc="1D38633A">
      <w:start w:val="1"/>
      <w:numFmt w:val="bullet"/>
      <w:lvlText w:val="•"/>
      <w:lvlJc w:val="left"/>
      <w:pPr>
        <w:ind w:left="1896" w:hanging="245"/>
      </w:pPr>
      <w:rPr>
        <w:rFonts w:hint="default"/>
      </w:rPr>
    </w:lvl>
    <w:lvl w:ilvl="3" w:tplc="FC5AB468">
      <w:start w:val="1"/>
      <w:numFmt w:val="bullet"/>
      <w:lvlText w:val="•"/>
      <w:lvlJc w:val="left"/>
      <w:pPr>
        <w:ind w:left="2844" w:hanging="245"/>
      </w:pPr>
      <w:rPr>
        <w:rFonts w:hint="default"/>
      </w:rPr>
    </w:lvl>
    <w:lvl w:ilvl="4" w:tplc="8BBAD124">
      <w:start w:val="1"/>
      <w:numFmt w:val="bullet"/>
      <w:lvlText w:val="•"/>
      <w:lvlJc w:val="left"/>
      <w:pPr>
        <w:ind w:left="3792" w:hanging="245"/>
      </w:pPr>
      <w:rPr>
        <w:rFonts w:hint="default"/>
      </w:rPr>
    </w:lvl>
    <w:lvl w:ilvl="5" w:tplc="D12E4C3C">
      <w:start w:val="1"/>
      <w:numFmt w:val="bullet"/>
      <w:lvlText w:val="•"/>
      <w:lvlJc w:val="left"/>
      <w:pPr>
        <w:ind w:left="4740" w:hanging="245"/>
      </w:pPr>
      <w:rPr>
        <w:rFonts w:hint="default"/>
      </w:rPr>
    </w:lvl>
    <w:lvl w:ilvl="6" w:tplc="FFB8C3CA">
      <w:start w:val="1"/>
      <w:numFmt w:val="bullet"/>
      <w:lvlText w:val="•"/>
      <w:lvlJc w:val="left"/>
      <w:pPr>
        <w:ind w:left="5688" w:hanging="245"/>
      </w:pPr>
      <w:rPr>
        <w:rFonts w:hint="default"/>
      </w:rPr>
    </w:lvl>
    <w:lvl w:ilvl="7" w:tplc="91584B4E">
      <w:start w:val="1"/>
      <w:numFmt w:val="bullet"/>
      <w:lvlText w:val="•"/>
      <w:lvlJc w:val="left"/>
      <w:pPr>
        <w:ind w:left="6636" w:hanging="245"/>
      </w:pPr>
      <w:rPr>
        <w:rFonts w:hint="default"/>
      </w:rPr>
    </w:lvl>
    <w:lvl w:ilvl="8" w:tplc="4AFC3616">
      <w:start w:val="1"/>
      <w:numFmt w:val="bullet"/>
      <w:lvlText w:val="•"/>
      <w:lvlJc w:val="left"/>
      <w:pPr>
        <w:ind w:left="7584" w:hanging="245"/>
      </w:pPr>
      <w:rPr>
        <w:rFonts w:hint="default"/>
      </w:rPr>
    </w:lvl>
  </w:abstractNum>
  <w:abstractNum w:abstractNumId="251" w15:restartNumberingAfterBreak="0">
    <w:nsid w:val="57970050"/>
    <w:multiLevelType w:val="multilevel"/>
    <w:tmpl w:val="6E566E04"/>
    <w:lvl w:ilvl="0">
      <w:start w:val="1"/>
      <w:numFmt w:val="decimal"/>
      <w:lvlText w:val="%1."/>
      <w:lvlJc w:val="left"/>
      <w:pPr>
        <w:ind w:left="720" w:hanging="360"/>
      </w:pPr>
    </w:lvl>
    <w:lvl w:ilvl="1">
      <w:start w:val="3"/>
      <w:numFmt w:val="decimal"/>
      <w:isLgl/>
      <w:lvlText w:val="%1.%2"/>
      <w:lvlJc w:val="left"/>
      <w:pPr>
        <w:ind w:left="899" w:hanging="360"/>
      </w:pPr>
      <w:rPr>
        <w:rFonts w:eastAsiaTheme="minorEastAsia" w:hint="default"/>
      </w:rPr>
    </w:lvl>
    <w:lvl w:ilvl="2">
      <w:start w:val="1"/>
      <w:numFmt w:val="decimal"/>
      <w:isLgl/>
      <w:lvlText w:val="%1.%2.%3"/>
      <w:lvlJc w:val="left"/>
      <w:pPr>
        <w:ind w:left="1438" w:hanging="720"/>
      </w:pPr>
      <w:rPr>
        <w:rFonts w:eastAsiaTheme="minorEastAsia" w:hint="default"/>
      </w:rPr>
    </w:lvl>
    <w:lvl w:ilvl="3">
      <w:start w:val="1"/>
      <w:numFmt w:val="decimal"/>
      <w:isLgl/>
      <w:lvlText w:val="%1.%2.%3.%4"/>
      <w:lvlJc w:val="left"/>
      <w:pPr>
        <w:ind w:left="1617" w:hanging="720"/>
      </w:pPr>
      <w:rPr>
        <w:rFonts w:eastAsiaTheme="minorEastAsia" w:hint="default"/>
      </w:rPr>
    </w:lvl>
    <w:lvl w:ilvl="4">
      <w:start w:val="1"/>
      <w:numFmt w:val="decimal"/>
      <w:isLgl/>
      <w:lvlText w:val="%1.%2.%3.%4.%5"/>
      <w:lvlJc w:val="left"/>
      <w:pPr>
        <w:ind w:left="2156" w:hanging="1080"/>
      </w:pPr>
      <w:rPr>
        <w:rFonts w:eastAsiaTheme="minorEastAsia" w:hint="default"/>
      </w:rPr>
    </w:lvl>
    <w:lvl w:ilvl="5">
      <w:start w:val="1"/>
      <w:numFmt w:val="decimal"/>
      <w:isLgl/>
      <w:lvlText w:val="%1.%2.%3.%4.%5.%6"/>
      <w:lvlJc w:val="left"/>
      <w:pPr>
        <w:ind w:left="2335" w:hanging="1080"/>
      </w:pPr>
      <w:rPr>
        <w:rFonts w:eastAsiaTheme="minorEastAsia" w:hint="default"/>
      </w:rPr>
    </w:lvl>
    <w:lvl w:ilvl="6">
      <w:start w:val="1"/>
      <w:numFmt w:val="decimal"/>
      <w:isLgl/>
      <w:lvlText w:val="%1.%2.%3.%4.%5.%6.%7"/>
      <w:lvlJc w:val="left"/>
      <w:pPr>
        <w:ind w:left="2874" w:hanging="1440"/>
      </w:pPr>
      <w:rPr>
        <w:rFonts w:eastAsiaTheme="minorEastAsia" w:hint="default"/>
      </w:rPr>
    </w:lvl>
    <w:lvl w:ilvl="7">
      <w:start w:val="1"/>
      <w:numFmt w:val="decimal"/>
      <w:isLgl/>
      <w:lvlText w:val="%1.%2.%3.%4.%5.%6.%7.%8"/>
      <w:lvlJc w:val="left"/>
      <w:pPr>
        <w:ind w:left="3053" w:hanging="1440"/>
      </w:pPr>
      <w:rPr>
        <w:rFonts w:eastAsiaTheme="minorEastAsia" w:hint="default"/>
      </w:rPr>
    </w:lvl>
    <w:lvl w:ilvl="8">
      <w:start w:val="1"/>
      <w:numFmt w:val="decimal"/>
      <w:isLgl/>
      <w:lvlText w:val="%1.%2.%3.%4.%5.%6.%7.%8.%9"/>
      <w:lvlJc w:val="left"/>
      <w:pPr>
        <w:ind w:left="3592" w:hanging="1800"/>
      </w:pPr>
      <w:rPr>
        <w:rFonts w:eastAsiaTheme="minorEastAsia" w:hint="default"/>
      </w:rPr>
    </w:lvl>
  </w:abstractNum>
  <w:abstractNum w:abstractNumId="252" w15:restartNumberingAfterBreak="0">
    <w:nsid w:val="57A93E3D"/>
    <w:multiLevelType w:val="hybridMultilevel"/>
    <w:tmpl w:val="E820A41C"/>
    <w:lvl w:ilvl="0" w:tplc="51F22BC2">
      <w:start w:val="1"/>
      <w:numFmt w:val="decimal"/>
      <w:lvlText w:val="%1."/>
      <w:lvlJc w:val="left"/>
      <w:pPr>
        <w:ind w:left="0" w:hanging="226"/>
      </w:pPr>
      <w:rPr>
        <w:rFonts w:ascii="Arial" w:eastAsia="Arial" w:hAnsi="Arial" w:hint="default"/>
        <w:w w:val="99"/>
        <w:sz w:val="20"/>
        <w:szCs w:val="20"/>
      </w:rPr>
    </w:lvl>
    <w:lvl w:ilvl="1" w:tplc="11E87450">
      <w:start w:val="1"/>
      <w:numFmt w:val="bullet"/>
      <w:lvlText w:val="•"/>
      <w:lvlJc w:val="left"/>
      <w:pPr>
        <w:ind w:left="948" w:hanging="226"/>
      </w:pPr>
      <w:rPr>
        <w:rFonts w:hint="default"/>
      </w:rPr>
    </w:lvl>
    <w:lvl w:ilvl="2" w:tplc="9F3EA2CA">
      <w:start w:val="1"/>
      <w:numFmt w:val="bullet"/>
      <w:lvlText w:val="•"/>
      <w:lvlJc w:val="left"/>
      <w:pPr>
        <w:ind w:left="1896" w:hanging="226"/>
      </w:pPr>
      <w:rPr>
        <w:rFonts w:hint="default"/>
      </w:rPr>
    </w:lvl>
    <w:lvl w:ilvl="3" w:tplc="8A5C6A5C">
      <w:start w:val="1"/>
      <w:numFmt w:val="bullet"/>
      <w:lvlText w:val="•"/>
      <w:lvlJc w:val="left"/>
      <w:pPr>
        <w:ind w:left="2844" w:hanging="226"/>
      </w:pPr>
      <w:rPr>
        <w:rFonts w:hint="default"/>
      </w:rPr>
    </w:lvl>
    <w:lvl w:ilvl="4" w:tplc="A320878E">
      <w:start w:val="1"/>
      <w:numFmt w:val="bullet"/>
      <w:lvlText w:val="•"/>
      <w:lvlJc w:val="left"/>
      <w:pPr>
        <w:ind w:left="3792" w:hanging="226"/>
      </w:pPr>
      <w:rPr>
        <w:rFonts w:hint="default"/>
      </w:rPr>
    </w:lvl>
    <w:lvl w:ilvl="5" w:tplc="DBD07CAC">
      <w:start w:val="1"/>
      <w:numFmt w:val="bullet"/>
      <w:lvlText w:val="•"/>
      <w:lvlJc w:val="left"/>
      <w:pPr>
        <w:ind w:left="4740" w:hanging="226"/>
      </w:pPr>
      <w:rPr>
        <w:rFonts w:hint="default"/>
      </w:rPr>
    </w:lvl>
    <w:lvl w:ilvl="6" w:tplc="71ECDEB8">
      <w:start w:val="1"/>
      <w:numFmt w:val="bullet"/>
      <w:lvlText w:val="•"/>
      <w:lvlJc w:val="left"/>
      <w:pPr>
        <w:ind w:left="5688" w:hanging="226"/>
      </w:pPr>
      <w:rPr>
        <w:rFonts w:hint="default"/>
      </w:rPr>
    </w:lvl>
    <w:lvl w:ilvl="7" w:tplc="EBAA9ABA">
      <w:start w:val="1"/>
      <w:numFmt w:val="bullet"/>
      <w:lvlText w:val="•"/>
      <w:lvlJc w:val="left"/>
      <w:pPr>
        <w:ind w:left="6636" w:hanging="226"/>
      </w:pPr>
      <w:rPr>
        <w:rFonts w:hint="default"/>
      </w:rPr>
    </w:lvl>
    <w:lvl w:ilvl="8" w:tplc="752EE146">
      <w:start w:val="1"/>
      <w:numFmt w:val="bullet"/>
      <w:lvlText w:val="•"/>
      <w:lvlJc w:val="left"/>
      <w:pPr>
        <w:ind w:left="7584" w:hanging="226"/>
      </w:pPr>
      <w:rPr>
        <w:rFonts w:hint="default"/>
      </w:rPr>
    </w:lvl>
  </w:abstractNum>
  <w:abstractNum w:abstractNumId="253" w15:restartNumberingAfterBreak="0">
    <w:nsid w:val="586027E1"/>
    <w:multiLevelType w:val="hybridMultilevel"/>
    <w:tmpl w:val="300A74B8"/>
    <w:lvl w:ilvl="0" w:tplc="156ACDEC">
      <w:start w:val="1"/>
      <w:numFmt w:val="decimal"/>
      <w:lvlText w:val="%1."/>
      <w:lvlJc w:val="left"/>
      <w:pPr>
        <w:ind w:left="0" w:hanging="243"/>
      </w:pPr>
      <w:rPr>
        <w:rFonts w:ascii="Arial" w:eastAsia="Arial" w:hAnsi="Arial" w:hint="default"/>
        <w:w w:val="99"/>
        <w:sz w:val="20"/>
        <w:szCs w:val="20"/>
      </w:rPr>
    </w:lvl>
    <w:lvl w:ilvl="1" w:tplc="59903FF0">
      <w:start w:val="1"/>
      <w:numFmt w:val="bullet"/>
      <w:lvlText w:val="•"/>
      <w:lvlJc w:val="left"/>
      <w:pPr>
        <w:ind w:left="948" w:hanging="243"/>
      </w:pPr>
      <w:rPr>
        <w:rFonts w:hint="default"/>
      </w:rPr>
    </w:lvl>
    <w:lvl w:ilvl="2" w:tplc="6710644C">
      <w:start w:val="1"/>
      <w:numFmt w:val="bullet"/>
      <w:lvlText w:val="•"/>
      <w:lvlJc w:val="left"/>
      <w:pPr>
        <w:ind w:left="1896" w:hanging="243"/>
      </w:pPr>
      <w:rPr>
        <w:rFonts w:hint="default"/>
      </w:rPr>
    </w:lvl>
    <w:lvl w:ilvl="3" w:tplc="3162F73E">
      <w:start w:val="1"/>
      <w:numFmt w:val="bullet"/>
      <w:lvlText w:val="•"/>
      <w:lvlJc w:val="left"/>
      <w:pPr>
        <w:ind w:left="2844" w:hanging="243"/>
      </w:pPr>
      <w:rPr>
        <w:rFonts w:hint="default"/>
      </w:rPr>
    </w:lvl>
    <w:lvl w:ilvl="4" w:tplc="9B7C4DE4">
      <w:start w:val="1"/>
      <w:numFmt w:val="bullet"/>
      <w:lvlText w:val="•"/>
      <w:lvlJc w:val="left"/>
      <w:pPr>
        <w:ind w:left="3792" w:hanging="243"/>
      </w:pPr>
      <w:rPr>
        <w:rFonts w:hint="default"/>
      </w:rPr>
    </w:lvl>
    <w:lvl w:ilvl="5" w:tplc="A59C05D8">
      <w:start w:val="1"/>
      <w:numFmt w:val="bullet"/>
      <w:lvlText w:val="•"/>
      <w:lvlJc w:val="left"/>
      <w:pPr>
        <w:ind w:left="4740" w:hanging="243"/>
      </w:pPr>
      <w:rPr>
        <w:rFonts w:hint="default"/>
      </w:rPr>
    </w:lvl>
    <w:lvl w:ilvl="6" w:tplc="9A227D5C">
      <w:start w:val="1"/>
      <w:numFmt w:val="bullet"/>
      <w:lvlText w:val="•"/>
      <w:lvlJc w:val="left"/>
      <w:pPr>
        <w:ind w:left="5688" w:hanging="243"/>
      </w:pPr>
      <w:rPr>
        <w:rFonts w:hint="default"/>
      </w:rPr>
    </w:lvl>
    <w:lvl w:ilvl="7" w:tplc="BE88098E">
      <w:start w:val="1"/>
      <w:numFmt w:val="bullet"/>
      <w:lvlText w:val="•"/>
      <w:lvlJc w:val="left"/>
      <w:pPr>
        <w:ind w:left="6636" w:hanging="243"/>
      </w:pPr>
      <w:rPr>
        <w:rFonts w:hint="default"/>
      </w:rPr>
    </w:lvl>
    <w:lvl w:ilvl="8" w:tplc="E5301AB0">
      <w:start w:val="1"/>
      <w:numFmt w:val="bullet"/>
      <w:lvlText w:val="•"/>
      <w:lvlJc w:val="left"/>
      <w:pPr>
        <w:ind w:left="7584" w:hanging="243"/>
      </w:pPr>
      <w:rPr>
        <w:rFonts w:hint="default"/>
      </w:rPr>
    </w:lvl>
  </w:abstractNum>
  <w:abstractNum w:abstractNumId="254" w15:restartNumberingAfterBreak="0">
    <w:nsid w:val="587F5840"/>
    <w:multiLevelType w:val="hybridMultilevel"/>
    <w:tmpl w:val="9E0804E0"/>
    <w:lvl w:ilvl="0" w:tplc="803846D8">
      <w:start w:val="1"/>
      <w:numFmt w:val="decimal"/>
      <w:lvlText w:val="%1."/>
      <w:lvlJc w:val="left"/>
      <w:pPr>
        <w:ind w:left="0" w:hanging="252"/>
      </w:pPr>
      <w:rPr>
        <w:rFonts w:ascii="Arial" w:eastAsia="Arial" w:hAnsi="Arial" w:hint="default"/>
        <w:w w:val="99"/>
        <w:sz w:val="20"/>
        <w:szCs w:val="20"/>
      </w:rPr>
    </w:lvl>
    <w:lvl w:ilvl="1" w:tplc="2592DB4A">
      <w:start w:val="1"/>
      <w:numFmt w:val="bullet"/>
      <w:lvlText w:val="•"/>
      <w:lvlJc w:val="left"/>
      <w:pPr>
        <w:ind w:left="948" w:hanging="252"/>
      </w:pPr>
      <w:rPr>
        <w:rFonts w:hint="default"/>
      </w:rPr>
    </w:lvl>
    <w:lvl w:ilvl="2" w:tplc="519C5622">
      <w:start w:val="1"/>
      <w:numFmt w:val="bullet"/>
      <w:lvlText w:val="•"/>
      <w:lvlJc w:val="left"/>
      <w:pPr>
        <w:ind w:left="1896" w:hanging="252"/>
      </w:pPr>
      <w:rPr>
        <w:rFonts w:hint="default"/>
      </w:rPr>
    </w:lvl>
    <w:lvl w:ilvl="3" w:tplc="E6946FE4">
      <w:start w:val="1"/>
      <w:numFmt w:val="bullet"/>
      <w:lvlText w:val="•"/>
      <w:lvlJc w:val="left"/>
      <w:pPr>
        <w:ind w:left="2844" w:hanging="252"/>
      </w:pPr>
      <w:rPr>
        <w:rFonts w:hint="default"/>
      </w:rPr>
    </w:lvl>
    <w:lvl w:ilvl="4" w:tplc="F2E6044C">
      <w:start w:val="1"/>
      <w:numFmt w:val="bullet"/>
      <w:lvlText w:val="•"/>
      <w:lvlJc w:val="left"/>
      <w:pPr>
        <w:ind w:left="3792" w:hanging="252"/>
      </w:pPr>
      <w:rPr>
        <w:rFonts w:hint="default"/>
      </w:rPr>
    </w:lvl>
    <w:lvl w:ilvl="5" w:tplc="2C24C628">
      <w:start w:val="1"/>
      <w:numFmt w:val="bullet"/>
      <w:lvlText w:val="•"/>
      <w:lvlJc w:val="left"/>
      <w:pPr>
        <w:ind w:left="4740" w:hanging="252"/>
      </w:pPr>
      <w:rPr>
        <w:rFonts w:hint="default"/>
      </w:rPr>
    </w:lvl>
    <w:lvl w:ilvl="6" w:tplc="86B09D92">
      <w:start w:val="1"/>
      <w:numFmt w:val="bullet"/>
      <w:lvlText w:val="•"/>
      <w:lvlJc w:val="left"/>
      <w:pPr>
        <w:ind w:left="5688" w:hanging="252"/>
      </w:pPr>
      <w:rPr>
        <w:rFonts w:hint="default"/>
      </w:rPr>
    </w:lvl>
    <w:lvl w:ilvl="7" w:tplc="522491CE">
      <w:start w:val="1"/>
      <w:numFmt w:val="bullet"/>
      <w:lvlText w:val="•"/>
      <w:lvlJc w:val="left"/>
      <w:pPr>
        <w:ind w:left="6636" w:hanging="252"/>
      </w:pPr>
      <w:rPr>
        <w:rFonts w:hint="default"/>
      </w:rPr>
    </w:lvl>
    <w:lvl w:ilvl="8" w:tplc="04360D6A">
      <w:start w:val="1"/>
      <w:numFmt w:val="bullet"/>
      <w:lvlText w:val="•"/>
      <w:lvlJc w:val="left"/>
      <w:pPr>
        <w:ind w:left="7584" w:hanging="252"/>
      </w:pPr>
      <w:rPr>
        <w:rFonts w:hint="default"/>
      </w:rPr>
    </w:lvl>
  </w:abstractNum>
  <w:abstractNum w:abstractNumId="255" w15:restartNumberingAfterBreak="0">
    <w:nsid w:val="589B7435"/>
    <w:multiLevelType w:val="hybridMultilevel"/>
    <w:tmpl w:val="F1003D2C"/>
    <w:lvl w:ilvl="0" w:tplc="3BDA6E2A">
      <w:start w:val="1"/>
      <w:numFmt w:val="decimal"/>
      <w:lvlText w:val="%1."/>
      <w:lvlJc w:val="left"/>
      <w:pPr>
        <w:ind w:left="100" w:hanging="240"/>
      </w:pPr>
      <w:rPr>
        <w:rFonts w:ascii="Arial" w:eastAsia="Arial" w:hAnsi="Arial" w:hint="default"/>
        <w:w w:val="99"/>
        <w:sz w:val="20"/>
        <w:szCs w:val="20"/>
      </w:rPr>
    </w:lvl>
    <w:lvl w:ilvl="1" w:tplc="D5BACDBA">
      <w:start w:val="1"/>
      <w:numFmt w:val="bullet"/>
      <w:lvlText w:val="•"/>
      <w:lvlJc w:val="left"/>
      <w:pPr>
        <w:ind w:left="1048" w:hanging="240"/>
      </w:pPr>
      <w:rPr>
        <w:rFonts w:hint="default"/>
      </w:rPr>
    </w:lvl>
    <w:lvl w:ilvl="2" w:tplc="09F45486">
      <w:start w:val="1"/>
      <w:numFmt w:val="bullet"/>
      <w:lvlText w:val="•"/>
      <w:lvlJc w:val="left"/>
      <w:pPr>
        <w:ind w:left="1996" w:hanging="240"/>
      </w:pPr>
      <w:rPr>
        <w:rFonts w:hint="default"/>
      </w:rPr>
    </w:lvl>
    <w:lvl w:ilvl="3" w:tplc="09D0CFE6">
      <w:start w:val="1"/>
      <w:numFmt w:val="bullet"/>
      <w:lvlText w:val="•"/>
      <w:lvlJc w:val="left"/>
      <w:pPr>
        <w:ind w:left="2944" w:hanging="240"/>
      </w:pPr>
      <w:rPr>
        <w:rFonts w:hint="default"/>
      </w:rPr>
    </w:lvl>
    <w:lvl w:ilvl="4" w:tplc="1F2666A6">
      <w:start w:val="1"/>
      <w:numFmt w:val="bullet"/>
      <w:lvlText w:val="•"/>
      <w:lvlJc w:val="left"/>
      <w:pPr>
        <w:ind w:left="3892" w:hanging="240"/>
      </w:pPr>
      <w:rPr>
        <w:rFonts w:hint="default"/>
      </w:rPr>
    </w:lvl>
    <w:lvl w:ilvl="5" w:tplc="4D3ED08A">
      <w:start w:val="1"/>
      <w:numFmt w:val="bullet"/>
      <w:lvlText w:val="•"/>
      <w:lvlJc w:val="left"/>
      <w:pPr>
        <w:ind w:left="4840" w:hanging="240"/>
      </w:pPr>
      <w:rPr>
        <w:rFonts w:hint="default"/>
      </w:rPr>
    </w:lvl>
    <w:lvl w:ilvl="6" w:tplc="CAEE82FA">
      <w:start w:val="1"/>
      <w:numFmt w:val="bullet"/>
      <w:lvlText w:val="•"/>
      <w:lvlJc w:val="left"/>
      <w:pPr>
        <w:ind w:left="5788" w:hanging="240"/>
      </w:pPr>
      <w:rPr>
        <w:rFonts w:hint="default"/>
      </w:rPr>
    </w:lvl>
    <w:lvl w:ilvl="7" w:tplc="23D06830">
      <w:start w:val="1"/>
      <w:numFmt w:val="bullet"/>
      <w:lvlText w:val="•"/>
      <w:lvlJc w:val="left"/>
      <w:pPr>
        <w:ind w:left="6736" w:hanging="240"/>
      </w:pPr>
      <w:rPr>
        <w:rFonts w:hint="default"/>
      </w:rPr>
    </w:lvl>
    <w:lvl w:ilvl="8" w:tplc="8904E688">
      <w:start w:val="1"/>
      <w:numFmt w:val="bullet"/>
      <w:lvlText w:val="•"/>
      <w:lvlJc w:val="left"/>
      <w:pPr>
        <w:ind w:left="7684" w:hanging="240"/>
      </w:pPr>
      <w:rPr>
        <w:rFonts w:hint="default"/>
      </w:rPr>
    </w:lvl>
  </w:abstractNum>
  <w:abstractNum w:abstractNumId="256" w15:restartNumberingAfterBreak="0">
    <w:nsid w:val="59166E22"/>
    <w:multiLevelType w:val="hybridMultilevel"/>
    <w:tmpl w:val="AD204598"/>
    <w:lvl w:ilvl="0" w:tplc="4FAC0FB2">
      <w:start w:val="1"/>
      <w:numFmt w:val="decimal"/>
      <w:lvlText w:val="%1."/>
      <w:lvlJc w:val="left"/>
      <w:pPr>
        <w:ind w:left="0" w:hanging="240"/>
      </w:pPr>
      <w:rPr>
        <w:rFonts w:ascii="Arial" w:eastAsia="Arial" w:hAnsi="Arial" w:hint="default"/>
        <w:w w:val="99"/>
        <w:sz w:val="20"/>
        <w:szCs w:val="20"/>
      </w:rPr>
    </w:lvl>
    <w:lvl w:ilvl="1" w:tplc="5F5A7EE4">
      <w:start w:val="1"/>
      <w:numFmt w:val="bullet"/>
      <w:lvlText w:val="•"/>
      <w:lvlJc w:val="left"/>
      <w:pPr>
        <w:ind w:left="948" w:hanging="240"/>
      </w:pPr>
      <w:rPr>
        <w:rFonts w:hint="default"/>
      </w:rPr>
    </w:lvl>
    <w:lvl w:ilvl="2" w:tplc="50EA911E">
      <w:start w:val="1"/>
      <w:numFmt w:val="bullet"/>
      <w:lvlText w:val="•"/>
      <w:lvlJc w:val="left"/>
      <w:pPr>
        <w:ind w:left="1896" w:hanging="240"/>
      </w:pPr>
      <w:rPr>
        <w:rFonts w:hint="default"/>
      </w:rPr>
    </w:lvl>
    <w:lvl w:ilvl="3" w:tplc="A9A80092">
      <w:start w:val="1"/>
      <w:numFmt w:val="bullet"/>
      <w:lvlText w:val="•"/>
      <w:lvlJc w:val="left"/>
      <w:pPr>
        <w:ind w:left="2844" w:hanging="240"/>
      </w:pPr>
      <w:rPr>
        <w:rFonts w:hint="default"/>
      </w:rPr>
    </w:lvl>
    <w:lvl w:ilvl="4" w:tplc="35009206">
      <w:start w:val="1"/>
      <w:numFmt w:val="bullet"/>
      <w:lvlText w:val="•"/>
      <w:lvlJc w:val="left"/>
      <w:pPr>
        <w:ind w:left="3792" w:hanging="240"/>
      </w:pPr>
      <w:rPr>
        <w:rFonts w:hint="default"/>
      </w:rPr>
    </w:lvl>
    <w:lvl w:ilvl="5" w:tplc="69A444E4">
      <w:start w:val="1"/>
      <w:numFmt w:val="bullet"/>
      <w:lvlText w:val="•"/>
      <w:lvlJc w:val="left"/>
      <w:pPr>
        <w:ind w:left="4740" w:hanging="240"/>
      </w:pPr>
      <w:rPr>
        <w:rFonts w:hint="default"/>
      </w:rPr>
    </w:lvl>
    <w:lvl w:ilvl="6" w:tplc="52285EB0">
      <w:start w:val="1"/>
      <w:numFmt w:val="bullet"/>
      <w:lvlText w:val="•"/>
      <w:lvlJc w:val="left"/>
      <w:pPr>
        <w:ind w:left="5688" w:hanging="240"/>
      </w:pPr>
      <w:rPr>
        <w:rFonts w:hint="default"/>
      </w:rPr>
    </w:lvl>
    <w:lvl w:ilvl="7" w:tplc="21D2C526">
      <w:start w:val="1"/>
      <w:numFmt w:val="bullet"/>
      <w:lvlText w:val="•"/>
      <w:lvlJc w:val="left"/>
      <w:pPr>
        <w:ind w:left="6636" w:hanging="240"/>
      </w:pPr>
      <w:rPr>
        <w:rFonts w:hint="default"/>
      </w:rPr>
    </w:lvl>
    <w:lvl w:ilvl="8" w:tplc="C6E00BF6">
      <w:start w:val="1"/>
      <w:numFmt w:val="bullet"/>
      <w:lvlText w:val="•"/>
      <w:lvlJc w:val="left"/>
      <w:pPr>
        <w:ind w:left="7584" w:hanging="240"/>
      </w:pPr>
      <w:rPr>
        <w:rFonts w:hint="default"/>
      </w:rPr>
    </w:lvl>
  </w:abstractNum>
  <w:abstractNum w:abstractNumId="257" w15:restartNumberingAfterBreak="0">
    <w:nsid w:val="594271DD"/>
    <w:multiLevelType w:val="hybridMultilevel"/>
    <w:tmpl w:val="F98AB06C"/>
    <w:lvl w:ilvl="0" w:tplc="AE186562">
      <w:start w:val="1"/>
      <w:numFmt w:val="decimal"/>
      <w:lvlText w:val="%1."/>
      <w:lvlJc w:val="left"/>
      <w:pPr>
        <w:ind w:left="0" w:hanging="221"/>
      </w:pPr>
      <w:rPr>
        <w:rFonts w:ascii="Arial" w:eastAsia="Arial" w:hAnsi="Arial" w:hint="default"/>
        <w:w w:val="99"/>
        <w:sz w:val="20"/>
        <w:szCs w:val="20"/>
      </w:rPr>
    </w:lvl>
    <w:lvl w:ilvl="1" w:tplc="C92AD6F2">
      <w:start w:val="1"/>
      <w:numFmt w:val="bullet"/>
      <w:lvlText w:val="•"/>
      <w:lvlJc w:val="left"/>
      <w:pPr>
        <w:ind w:left="948" w:hanging="221"/>
      </w:pPr>
      <w:rPr>
        <w:rFonts w:hint="default"/>
      </w:rPr>
    </w:lvl>
    <w:lvl w:ilvl="2" w:tplc="B2781C40">
      <w:start w:val="1"/>
      <w:numFmt w:val="bullet"/>
      <w:lvlText w:val="•"/>
      <w:lvlJc w:val="left"/>
      <w:pPr>
        <w:ind w:left="1896" w:hanging="221"/>
      </w:pPr>
      <w:rPr>
        <w:rFonts w:hint="default"/>
      </w:rPr>
    </w:lvl>
    <w:lvl w:ilvl="3" w:tplc="2C02BE08">
      <w:start w:val="1"/>
      <w:numFmt w:val="bullet"/>
      <w:lvlText w:val="•"/>
      <w:lvlJc w:val="left"/>
      <w:pPr>
        <w:ind w:left="2844" w:hanging="221"/>
      </w:pPr>
      <w:rPr>
        <w:rFonts w:hint="default"/>
      </w:rPr>
    </w:lvl>
    <w:lvl w:ilvl="4" w:tplc="F25E9E40">
      <w:start w:val="1"/>
      <w:numFmt w:val="bullet"/>
      <w:lvlText w:val="•"/>
      <w:lvlJc w:val="left"/>
      <w:pPr>
        <w:ind w:left="3792" w:hanging="221"/>
      </w:pPr>
      <w:rPr>
        <w:rFonts w:hint="default"/>
      </w:rPr>
    </w:lvl>
    <w:lvl w:ilvl="5" w:tplc="8110D24E">
      <w:start w:val="1"/>
      <w:numFmt w:val="bullet"/>
      <w:lvlText w:val="•"/>
      <w:lvlJc w:val="left"/>
      <w:pPr>
        <w:ind w:left="4740" w:hanging="221"/>
      </w:pPr>
      <w:rPr>
        <w:rFonts w:hint="default"/>
      </w:rPr>
    </w:lvl>
    <w:lvl w:ilvl="6" w:tplc="9A08BCBE">
      <w:start w:val="1"/>
      <w:numFmt w:val="bullet"/>
      <w:lvlText w:val="•"/>
      <w:lvlJc w:val="left"/>
      <w:pPr>
        <w:ind w:left="5688" w:hanging="221"/>
      </w:pPr>
      <w:rPr>
        <w:rFonts w:hint="default"/>
      </w:rPr>
    </w:lvl>
    <w:lvl w:ilvl="7" w:tplc="3D38ED9A">
      <w:start w:val="1"/>
      <w:numFmt w:val="bullet"/>
      <w:lvlText w:val="•"/>
      <w:lvlJc w:val="left"/>
      <w:pPr>
        <w:ind w:left="6636" w:hanging="221"/>
      </w:pPr>
      <w:rPr>
        <w:rFonts w:hint="default"/>
      </w:rPr>
    </w:lvl>
    <w:lvl w:ilvl="8" w:tplc="D5AA58E0">
      <w:start w:val="1"/>
      <w:numFmt w:val="bullet"/>
      <w:lvlText w:val="•"/>
      <w:lvlJc w:val="left"/>
      <w:pPr>
        <w:ind w:left="7584" w:hanging="221"/>
      </w:pPr>
      <w:rPr>
        <w:rFonts w:hint="default"/>
      </w:rPr>
    </w:lvl>
  </w:abstractNum>
  <w:abstractNum w:abstractNumId="258" w15:restartNumberingAfterBreak="0">
    <w:nsid w:val="596B2653"/>
    <w:multiLevelType w:val="hybridMultilevel"/>
    <w:tmpl w:val="CB306E66"/>
    <w:lvl w:ilvl="0" w:tplc="DFB83640">
      <w:start w:val="1"/>
      <w:numFmt w:val="decimal"/>
      <w:lvlText w:val="%1."/>
      <w:lvlJc w:val="left"/>
      <w:pPr>
        <w:ind w:left="0" w:hanging="226"/>
      </w:pPr>
      <w:rPr>
        <w:rFonts w:ascii="Arial" w:eastAsia="Arial" w:hAnsi="Arial" w:hint="default"/>
        <w:w w:val="99"/>
        <w:sz w:val="20"/>
        <w:szCs w:val="20"/>
      </w:rPr>
    </w:lvl>
    <w:lvl w:ilvl="1" w:tplc="9CDA00E0">
      <w:start w:val="1"/>
      <w:numFmt w:val="bullet"/>
      <w:lvlText w:val="•"/>
      <w:lvlJc w:val="left"/>
      <w:pPr>
        <w:ind w:left="948" w:hanging="226"/>
      </w:pPr>
      <w:rPr>
        <w:rFonts w:hint="default"/>
      </w:rPr>
    </w:lvl>
    <w:lvl w:ilvl="2" w:tplc="F600F918">
      <w:start w:val="1"/>
      <w:numFmt w:val="bullet"/>
      <w:lvlText w:val="•"/>
      <w:lvlJc w:val="left"/>
      <w:pPr>
        <w:ind w:left="1896" w:hanging="226"/>
      </w:pPr>
      <w:rPr>
        <w:rFonts w:hint="default"/>
      </w:rPr>
    </w:lvl>
    <w:lvl w:ilvl="3" w:tplc="A6B04CF0">
      <w:start w:val="1"/>
      <w:numFmt w:val="bullet"/>
      <w:lvlText w:val="•"/>
      <w:lvlJc w:val="left"/>
      <w:pPr>
        <w:ind w:left="2844" w:hanging="226"/>
      </w:pPr>
      <w:rPr>
        <w:rFonts w:hint="default"/>
      </w:rPr>
    </w:lvl>
    <w:lvl w:ilvl="4" w:tplc="F2261EF8">
      <w:start w:val="1"/>
      <w:numFmt w:val="bullet"/>
      <w:lvlText w:val="•"/>
      <w:lvlJc w:val="left"/>
      <w:pPr>
        <w:ind w:left="3792" w:hanging="226"/>
      </w:pPr>
      <w:rPr>
        <w:rFonts w:hint="default"/>
      </w:rPr>
    </w:lvl>
    <w:lvl w:ilvl="5" w:tplc="837816B6">
      <w:start w:val="1"/>
      <w:numFmt w:val="bullet"/>
      <w:lvlText w:val="•"/>
      <w:lvlJc w:val="left"/>
      <w:pPr>
        <w:ind w:left="4740" w:hanging="226"/>
      </w:pPr>
      <w:rPr>
        <w:rFonts w:hint="default"/>
      </w:rPr>
    </w:lvl>
    <w:lvl w:ilvl="6" w:tplc="971A5A30">
      <w:start w:val="1"/>
      <w:numFmt w:val="bullet"/>
      <w:lvlText w:val="•"/>
      <w:lvlJc w:val="left"/>
      <w:pPr>
        <w:ind w:left="5688" w:hanging="226"/>
      </w:pPr>
      <w:rPr>
        <w:rFonts w:hint="default"/>
      </w:rPr>
    </w:lvl>
    <w:lvl w:ilvl="7" w:tplc="48D80F60">
      <w:start w:val="1"/>
      <w:numFmt w:val="bullet"/>
      <w:lvlText w:val="•"/>
      <w:lvlJc w:val="left"/>
      <w:pPr>
        <w:ind w:left="6636" w:hanging="226"/>
      </w:pPr>
      <w:rPr>
        <w:rFonts w:hint="default"/>
      </w:rPr>
    </w:lvl>
    <w:lvl w:ilvl="8" w:tplc="4D10DDBC">
      <w:start w:val="1"/>
      <w:numFmt w:val="bullet"/>
      <w:lvlText w:val="•"/>
      <w:lvlJc w:val="left"/>
      <w:pPr>
        <w:ind w:left="7584" w:hanging="226"/>
      </w:pPr>
      <w:rPr>
        <w:rFonts w:hint="default"/>
      </w:rPr>
    </w:lvl>
  </w:abstractNum>
  <w:abstractNum w:abstractNumId="259" w15:restartNumberingAfterBreak="0">
    <w:nsid w:val="59F25EFA"/>
    <w:multiLevelType w:val="hybridMultilevel"/>
    <w:tmpl w:val="BDCCDE54"/>
    <w:lvl w:ilvl="0" w:tplc="019C2724">
      <w:start w:val="1"/>
      <w:numFmt w:val="decimal"/>
      <w:lvlText w:val="%1."/>
      <w:lvlJc w:val="left"/>
      <w:pPr>
        <w:ind w:left="0" w:hanging="233"/>
      </w:pPr>
      <w:rPr>
        <w:rFonts w:ascii="Arial" w:eastAsia="Arial" w:hAnsi="Arial" w:hint="default"/>
        <w:w w:val="99"/>
        <w:sz w:val="20"/>
        <w:szCs w:val="20"/>
      </w:rPr>
    </w:lvl>
    <w:lvl w:ilvl="1" w:tplc="E7EE399A">
      <w:start w:val="1"/>
      <w:numFmt w:val="bullet"/>
      <w:lvlText w:val="•"/>
      <w:lvlJc w:val="left"/>
      <w:pPr>
        <w:ind w:left="948" w:hanging="233"/>
      </w:pPr>
      <w:rPr>
        <w:rFonts w:hint="default"/>
      </w:rPr>
    </w:lvl>
    <w:lvl w:ilvl="2" w:tplc="25FEC350">
      <w:start w:val="1"/>
      <w:numFmt w:val="bullet"/>
      <w:lvlText w:val="•"/>
      <w:lvlJc w:val="left"/>
      <w:pPr>
        <w:ind w:left="1896" w:hanging="233"/>
      </w:pPr>
      <w:rPr>
        <w:rFonts w:hint="default"/>
      </w:rPr>
    </w:lvl>
    <w:lvl w:ilvl="3" w:tplc="5776C72A">
      <w:start w:val="1"/>
      <w:numFmt w:val="bullet"/>
      <w:lvlText w:val="•"/>
      <w:lvlJc w:val="left"/>
      <w:pPr>
        <w:ind w:left="2844" w:hanging="233"/>
      </w:pPr>
      <w:rPr>
        <w:rFonts w:hint="default"/>
      </w:rPr>
    </w:lvl>
    <w:lvl w:ilvl="4" w:tplc="4078C86C">
      <w:start w:val="1"/>
      <w:numFmt w:val="bullet"/>
      <w:lvlText w:val="•"/>
      <w:lvlJc w:val="left"/>
      <w:pPr>
        <w:ind w:left="3792" w:hanging="233"/>
      </w:pPr>
      <w:rPr>
        <w:rFonts w:hint="default"/>
      </w:rPr>
    </w:lvl>
    <w:lvl w:ilvl="5" w:tplc="670CC930">
      <w:start w:val="1"/>
      <w:numFmt w:val="bullet"/>
      <w:lvlText w:val="•"/>
      <w:lvlJc w:val="left"/>
      <w:pPr>
        <w:ind w:left="4740" w:hanging="233"/>
      </w:pPr>
      <w:rPr>
        <w:rFonts w:hint="default"/>
      </w:rPr>
    </w:lvl>
    <w:lvl w:ilvl="6" w:tplc="B50AF8D4">
      <w:start w:val="1"/>
      <w:numFmt w:val="bullet"/>
      <w:lvlText w:val="•"/>
      <w:lvlJc w:val="left"/>
      <w:pPr>
        <w:ind w:left="5688" w:hanging="233"/>
      </w:pPr>
      <w:rPr>
        <w:rFonts w:hint="default"/>
      </w:rPr>
    </w:lvl>
    <w:lvl w:ilvl="7" w:tplc="6F28B8FC">
      <w:start w:val="1"/>
      <w:numFmt w:val="bullet"/>
      <w:lvlText w:val="•"/>
      <w:lvlJc w:val="left"/>
      <w:pPr>
        <w:ind w:left="6636" w:hanging="233"/>
      </w:pPr>
      <w:rPr>
        <w:rFonts w:hint="default"/>
      </w:rPr>
    </w:lvl>
    <w:lvl w:ilvl="8" w:tplc="225C8E0E">
      <w:start w:val="1"/>
      <w:numFmt w:val="bullet"/>
      <w:lvlText w:val="•"/>
      <w:lvlJc w:val="left"/>
      <w:pPr>
        <w:ind w:left="7584" w:hanging="233"/>
      </w:pPr>
      <w:rPr>
        <w:rFonts w:hint="default"/>
      </w:rPr>
    </w:lvl>
  </w:abstractNum>
  <w:abstractNum w:abstractNumId="260" w15:restartNumberingAfterBreak="0">
    <w:nsid w:val="5A0B2AC4"/>
    <w:multiLevelType w:val="hybridMultilevel"/>
    <w:tmpl w:val="9E70AAC8"/>
    <w:lvl w:ilvl="0" w:tplc="26EC97B6">
      <w:start w:val="1"/>
      <w:numFmt w:val="decimal"/>
      <w:lvlText w:val="%1."/>
      <w:lvlJc w:val="left"/>
      <w:pPr>
        <w:ind w:left="0" w:hanging="240"/>
      </w:pPr>
      <w:rPr>
        <w:rFonts w:ascii="Arial" w:eastAsia="Arial" w:hAnsi="Arial" w:hint="default"/>
        <w:w w:val="99"/>
        <w:sz w:val="20"/>
        <w:szCs w:val="20"/>
      </w:rPr>
    </w:lvl>
    <w:lvl w:ilvl="1" w:tplc="B34C0692">
      <w:start w:val="1"/>
      <w:numFmt w:val="bullet"/>
      <w:lvlText w:val="•"/>
      <w:lvlJc w:val="left"/>
      <w:pPr>
        <w:ind w:left="948" w:hanging="240"/>
      </w:pPr>
      <w:rPr>
        <w:rFonts w:hint="default"/>
      </w:rPr>
    </w:lvl>
    <w:lvl w:ilvl="2" w:tplc="745EBEC4">
      <w:start w:val="1"/>
      <w:numFmt w:val="bullet"/>
      <w:lvlText w:val="•"/>
      <w:lvlJc w:val="left"/>
      <w:pPr>
        <w:ind w:left="1896" w:hanging="240"/>
      </w:pPr>
      <w:rPr>
        <w:rFonts w:hint="default"/>
      </w:rPr>
    </w:lvl>
    <w:lvl w:ilvl="3" w:tplc="DAF6CD14">
      <w:start w:val="1"/>
      <w:numFmt w:val="bullet"/>
      <w:lvlText w:val="•"/>
      <w:lvlJc w:val="left"/>
      <w:pPr>
        <w:ind w:left="2844" w:hanging="240"/>
      </w:pPr>
      <w:rPr>
        <w:rFonts w:hint="default"/>
      </w:rPr>
    </w:lvl>
    <w:lvl w:ilvl="4" w:tplc="06C6307A">
      <w:start w:val="1"/>
      <w:numFmt w:val="bullet"/>
      <w:lvlText w:val="•"/>
      <w:lvlJc w:val="left"/>
      <w:pPr>
        <w:ind w:left="3792" w:hanging="240"/>
      </w:pPr>
      <w:rPr>
        <w:rFonts w:hint="default"/>
      </w:rPr>
    </w:lvl>
    <w:lvl w:ilvl="5" w:tplc="3CAAC25E">
      <w:start w:val="1"/>
      <w:numFmt w:val="bullet"/>
      <w:lvlText w:val="•"/>
      <w:lvlJc w:val="left"/>
      <w:pPr>
        <w:ind w:left="4740" w:hanging="240"/>
      </w:pPr>
      <w:rPr>
        <w:rFonts w:hint="default"/>
      </w:rPr>
    </w:lvl>
    <w:lvl w:ilvl="6" w:tplc="343A10B0">
      <w:start w:val="1"/>
      <w:numFmt w:val="bullet"/>
      <w:lvlText w:val="•"/>
      <w:lvlJc w:val="left"/>
      <w:pPr>
        <w:ind w:left="5688" w:hanging="240"/>
      </w:pPr>
      <w:rPr>
        <w:rFonts w:hint="default"/>
      </w:rPr>
    </w:lvl>
    <w:lvl w:ilvl="7" w:tplc="7660C0EC">
      <w:start w:val="1"/>
      <w:numFmt w:val="bullet"/>
      <w:lvlText w:val="•"/>
      <w:lvlJc w:val="left"/>
      <w:pPr>
        <w:ind w:left="6636" w:hanging="240"/>
      </w:pPr>
      <w:rPr>
        <w:rFonts w:hint="default"/>
      </w:rPr>
    </w:lvl>
    <w:lvl w:ilvl="8" w:tplc="D1E27C74">
      <w:start w:val="1"/>
      <w:numFmt w:val="bullet"/>
      <w:lvlText w:val="•"/>
      <w:lvlJc w:val="left"/>
      <w:pPr>
        <w:ind w:left="7584" w:hanging="240"/>
      </w:pPr>
      <w:rPr>
        <w:rFonts w:hint="default"/>
      </w:rPr>
    </w:lvl>
  </w:abstractNum>
  <w:abstractNum w:abstractNumId="261" w15:restartNumberingAfterBreak="0">
    <w:nsid w:val="5A787F00"/>
    <w:multiLevelType w:val="hybridMultilevel"/>
    <w:tmpl w:val="F3105CA6"/>
    <w:lvl w:ilvl="0" w:tplc="DA28E784">
      <w:start w:val="1"/>
      <w:numFmt w:val="decimal"/>
      <w:lvlText w:val="%1."/>
      <w:lvlJc w:val="left"/>
      <w:pPr>
        <w:ind w:left="100" w:hanging="238"/>
      </w:pPr>
      <w:rPr>
        <w:rFonts w:ascii="Arial" w:eastAsia="Arial" w:hAnsi="Arial" w:hint="default"/>
        <w:w w:val="99"/>
        <w:sz w:val="20"/>
        <w:szCs w:val="20"/>
      </w:rPr>
    </w:lvl>
    <w:lvl w:ilvl="1" w:tplc="4F668D8C">
      <w:start w:val="1"/>
      <w:numFmt w:val="bullet"/>
      <w:lvlText w:val="•"/>
      <w:lvlJc w:val="left"/>
      <w:pPr>
        <w:ind w:left="1048" w:hanging="238"/>
      </w:pPr>
      <w:rPr>
        <w:rFonts w:hint="default"/>
      </w:rPr>
    </w:lvl>
    <w:lvl w:ilvl="2" w:tplc="DE74A1E6">
      <w:start w:val="1"/>
      <w:numFmt w:val="bullet"/>
      <w:lvlText w:val="•"/>
      <w:lvlJc w:val="left"/>
      <w:pPr>
        <w:ind w:left="1996" w:hanging="238"/>
      </w:pPr>
      <w:rPr>
        <w:rFonts w:hint="default"/>
      </w:rPr>
    </w:lvl>
    <w:lvl w:ilvl="3" w:tplc="5ED0A5DA">
      <w:start w:val="1"/>
      <w:numFmt w:val="bullet"/>
      <w:lvlText w:val="•"/>
      <w:lvlJc w:val="left"/>
      <w:pPr>
        <w:ind w:left="2944" w:hanging="238"/>
      </w:pPr>
      <w:rPr>
        <w:rFonts w:hint="default"/>
      </w:rPr>
    </w:lvl>
    <w:lvl w:ilvl="4" w:tplc="40B0103C">
      <w:start w:val="1"/>
      <w:numFmt w:val="bullet"/>
      <w:lvlText w:val="•"/>
      <w:lvlJc w:val="left"/>
      <w:pPr>
        <w:ind w:left="3892" w:hanging="238"/>
      </w:pPr>
      <w:rPr>
        <w:rFonts w:hint="default"/>
      </w:rPr>
    </w:lvl>
    <w:lvl w:ilvl="5" w:tplc="4FD62824">
      <w:start w:val="1"/>
      <w:numFmt w:val="bullet"/>
      <w:lvlText w:val="•"/>
      <w:lvlJc w:val="left"/>
      <w:pPr>
        <w:ind w:left="4840" w:hanging="238"/>
      </w:pPr>
      <w:rPr>
        <w:rFonts w:hint="default"/>
      </w:rPr>
    </w:lvl>
    <w:lvl w:ilvl="6" w:tplc="5688FCC4">
      <w:start w:val="1"/>
      <w:numFmt w:val="bullet"/>
      <w:lvlText w:val="•"/>
      <w:lvlJc w:val="left"/>
      <w:pPr>
        <w:ind w:left="5788" w:hanging="238"/>
      </w:pPr>
      <w:rPr>
        <w:rFonts w:hint="default"/>
      </w:rPr>
    </w:lvl>
    <w:lvl w:ilvl="7" w:tplc="82268FD2">
      <w:start w:val="1"/>
      <w:numFmt w:val="bullet"/>
      <w:lvlText w:val="•"/>
      <w:lvlJc w:val="left"/>
      <w:pPr>
        <w:ind w:left="6736" w:hanging="238"/>
      </w:pPr>
      <w:rPr>
        <w:rFonts w:hint="default"/>
      </w:rPr>
    </w:lvl>
    <w:lvl w:ilvl="8" w:tplc="EA7668B0">
      <w:start w:val="1"/>
      <w:numFmt w:val="bullet"/>
      <w:lvlText w:val="•"/>
      <w:lvlJc w:val="left"/>
      <w:pPr>
        <w:ind w:left="7684" w:hanging="238"/>
      </w:pPr>
      <w:rPr>
        <w:rFonts w:hint="default"/>
      </w:rPr>
    </w:lvl>
  </w:abstractNum>
  <w:abstractNum w:abstractNumId="262" w15:restartNumberingAfterBreak="0">
    <w:nsid w:val="5B910B6D"/>
    <w:multiLevelType w:val="hybridMultilevel"/>
    <w:tmpl w:val="27F684DC"/>
    <w:lvl w:ilvl="0" w:tplc="7256BA10">
      <w:start w:val="1"/>
      <w:numFmt w:val="decimal"/>
      <w:lvlText w:val="%1."/>
      <w:lvlJc w:val="left"/>
      <w:pPr>
        <w:ind w:left="0" w:hanging="228"/>
      </w:pPr>
      <w:rPr>
        <w:rFonts w:ascii="Arial" w:eastAsia="Arial" w:hAnsi="Arial" w:hint="default"/>
        <w:w w:val="99"/>
        <w:sz w:val="20"/>
        <w:szCs w:val="20"/>
      </w:rPr>
    </w:lvl>
    <w:lvl w:ilvl="1" w:tplc="99502446">
      <w:start w:val="1"/>
      <w:numFmt w:val="bullet"/>
      <w:lvlText w:val="•"/>
      <w:lvlJc w:val="left"/>
      <w:pPr>
        <w:ind w:left="948" w:hanging="228"/>
      </w:pPr>
      <w:rPr>
        <w:rFonts w:hint="default"/>
      </w:rPr>
    </w:lvl>
    <w:lvl w:ilvl="2" w:tplc="DD40775A">
      <w:start w:val="1"/>
      <w:numFmt w:val="bullet"/>
      <w:lvlText w:val="•"/>
      <w:lvlJc w:val="left"/>
      <w:pPr>
        <w:ind w:left="1896" w:hanging="228"/>
      </w:pPr>
      <w:rPr>
        <w:rFonts w:hint="default"/>
      </w:rPr>
    </w:lvl>
    <w:lvl w:ilvl="3" w:tplc="33E65768">
      <w:start w:val="1"/>
      <w:numFmt w:val="bullet"/>
      <w:lvlText w:val="•"/>
      <w:lvlJc w:val="left"/>
      <w:pPr>
        <w:ind w:left="2844" w:hanging="228"/>
      </w:pPr>
      <w:rPr>
        <w:rFonts w:hint="default"/>
      </w:rPr>
    </w:lvl>
    <w:lvl w:ilvl="4" w:tplc="B1B0228C">
      <w:start w:val="1"/>
      <w:numFmt w:val="bullet"/>
      <w:lvlText w:val="•"/>
      <w:lvlJc w:val="left"/>
      <w:pPr>
        <w:ind w:left="3792" w:hanging="228"/>
      </w:pPr>
      <w:rPr>
        <w:rFonts w:hint="default"/>
      </w:rPr>
    </w:lvl>
    <w:lvl w:ilvl="5" w:tplc="D9E6D6BE">
      <w:start w:val="1"/>
      <w:numFmt w:val="bullet"/>
      <w:lvlText w:val="•"/>
      <w:lvlJc w:val="left"/>
      <w:pPr>
        <w:ind w:left="4740" w:hanging="228"/>
      </w:pPr>
      <w:rPr>
        <w:rFonts w:hint="default"/>
      </w:rPr>
    </w:lvl>
    <w:lvl w:ilvl="6" w:tplc="CE227E18">
      <w:start w:val="1"/>
      <w:numFmt w:val="bullet"/>
      <w:lvlText w:val="•"/>
      <w:lvlJc w:val="left"/>
      <w:pPr>
        <w:ind w:left="5688" w:hanging="228"/>
      </w:pPr>
      <w:rPr>
        <w:rFonts w:hint="default"/>
      </w:rPr>
    </w:lvl>
    <w:lvl w:ilvl="7" w:tplc="01346600">
      <w:start w:val="1"/>
      <w:numFmt w:val="bullet"/>
      <w:lvlText w:val="•"/>
      <w:lvlJc w:val="left"/>
      <w:pPr>
        <w:ind w:left="6636" w:hanging="228"/>
      </w:pPr>
      <w:rPr>
        <w:rFonts w:hint="default"/>
      </w:rPr>
    </w:lvl>
    <w:lvl w:ilvl="8" w:tplc="A9B8756A">
      <w:start w:val="1"/>
      <w:numFmt w:val="bullet"/>
      <w:lvlText w:val="•"/>
      <w:lvlJc w:val="left"/>
      <w:pPr>
        <w:ind w:left="7584" w:hanging="228"/>
      </w:pPr>
      <w:rPr>
        <w:rFonts w:hint="default"/>
      </w:rPr>
    </w:lvl>
  </w:abstractNum>
  <w:abstractNum w:abstractNumId="263" w15:restartNumberingAfterBreak="0">
    <w:nsid w:val="5BB322C1"/>
    <w:multiLevelType w:val="hybridMultilevel"/>
    <w:tmpl w:val="FB6E6C8E"/>
    <w:lvl w:ilvl="0" w:tplc="E3E2FF9C">
      <w:start w:val="1"/>
      <w:numFmt w:val="decimal"/>
      <w:lvlText w:val="%1."/>
      <w:lvlJc w:val="left"/>
      <w:pPr>
        <w:ind w:left="0" w:hanging="223"/>
      </w:pPr>
      <w:rPr>
        <w:rFonts w:ascii="Arial" w:eastAsia="Arial" w:hAnsi="Arial" w:hint="default"/>
        <w:w w:val="99"/>
        <w:sz w:val="20"/>
        <w:szCs w:val="20"/>
      </w:rPr>
    </w:lvl>
    <w:lvl w:ilvl="1" w:tplc="CB065926">
      <w:start w:val="1"/>
      <w:numFmt w:val="bullet"/>
      <w:lvlText w:val="•"/>
      <w:lvlJc w:val="left"/>
      <w:pPr>
        <w:ind w:left="948" w:hanging="223"/>
      </w:pPr>
      <w:rPr>
        <w:rFonts w:hint="default"/>
      </w:rPr>
    </w:lvl>
    <w:lvl w:ilvl="2" w:tplc="692661D4">
      <w:start w:val="1"/>
      <w:numFmt w:val="bullet"/>
      <w:lvlText w:val="•"/>
      <w:lvlJc w:val="left"/>
      <w:pPr>
        <w:ind w:left="1896" w:hanging="223"/>
      </w:pPr>
      <w:rPr>
        <w:rFonts w:hint="default"/>
      </w:rPr>
    </w:lvl>
    <w:lvl w:ilvl="3" w:tplc="860E4D02">
      <w:start w:val="1"/>
      <w:numFmt w:val="bullet"/>
      <w:lvlText w:val="•"/>
      <w:lvlJc w:val="left"/>
      <w:pPr>
        <w:ind w:left="2844" w:hanging="223"/>
      </w:pPr>
      <w:rPr>
        <w:rFonts w:hint="default"/>
      </w:rPr>
    </w:lvl>
    <w:lvl w:ilvl="4" w:tplc="AEAEF070">
      <w:start w:val="1"/>
      <w:numFmt w:val="bullet"/>
      <w:lvlText w:val="•"/>
      <w:lvlJc w:val="left"/>
      <w:pPr>
        <w:ind w:left="3792" w:hanging="223"/>
      </w:pPr>
      <w:rPr>
        <w:rFonts w:hint="default"/>
      </w:rPr>
    </w:lvl>
    <w:lvl w:ilvl="5" w:tplc="B0649832">
      <w:start w:val="1"/>
      <w:numFmt w:val="bullet"/>
      <w:lvlText w:val="•"/>
      <w:lvlJc w:val="left"/>
      <w:pPr>
        <w:ind w:left="4740" w:hanging="223"/>
      </w:pPr>
      <w:rPr>
        <w:rFonts w:hint="default"/>
      </w:rPr>
    </w:lvl>
    <w:lvl w:ilvl="6" w:tplc="502C14B4">
      <w:start w:val="1"/>
      <w:numFmt w:val="bullet"/>
      <w:lvlText w:val="•"/>
      <w:lvlJc w:val="left"/>
      <w:pPr>
        <w:ind w:left="5688" w:hanging="223"/>
      </w:pPr>
      <w:rPr>
        <w:rFonts w:hint="default"/>
      </w:rPr>
    </w:lvl>
    <w:lvl w:ilvl="7" w:tplc="BEC060B6">
      <w:start w:val="1"/>
      <w:numFmt w:val="bullet"/>
      <w:lvlText w:val="•"/>
      <w:lvlJc w:val="left"/>
      <w:pPr>
        <w:ind w:left="6636" w:hanging="223"/>
      </w:pPr>
      <w:rPr>
        <w:rFonts w:hint="default"/>
      </w:rPr>
    </w:lvl>
    <w:lvl w:ilvl="8" w:tplc="C318E062">
      <w:start w:val="1"/>
      <w:numFmt w:val="bullet"/>
      <w:lvlText w:val="•"/>
      <w:lvlJc w:val="left"/>
      <w:pPr>
        <w:ind w:left="7584" w:hanging="223"/>
      </w:pPr>
      <w:rPr>
        <w:rFonts w:hint="default"/>
      </w:rPr>
    </w:lvl>
  </w:abstractNum>
  <w:abstractNum w:abstractNumId="264" w15:restartNumberingAfterBreak="0">
    <w:nsid w:val="5C417B5B"/>
    <w:multiLevelType w:val="hybridMultilevel"/>
    <w:tmpl w:val="526EB574"/>
    <w:lvl w:ilvl="0" w:tplc="D0B69384">
      <w:start w:val="1"/>
      <w:numFmt w:val="decimal"/>
      <w:lvlText w:val="%1."/>
      <w:lvlJc w:val="left"/>
      <w:pPr>
        <w:ind w:left="0" w:hanging="228"/>
      </w:pPr>
      <w:rPr>
        <w:rFonts w:ascii="Arial" w:eastAsia="Arial" w:hAnsi="Arial" w:hint="default"/>
        <w:w w:val="99"/>
        <w:sz w:val="20"/>
        <w:szCs w:val="20"/>
      </w:rPr>
    </w:lvl>
    <w:lvl w:ilvl="1" w:tplc="C6C639B8">
      <w:start w:val="1"/>
      <w:numFmt w:val="bullet"/>
      <w:lvlText w:val="•"/>
      <w:lvlJc w:val="left"/>
      <w:pPr>
        <w:ind w:left="948" w:hanging="228"/>
      </w:pPr>
      <w:rPr>
        <w:rFonts w:hint="default"/>
      </w:rPr>
    </w:lvl>
    <w:lvl w:ilvl="2" w:tplc="BFFCC52C">
      <w:start w:val="1"/>
      <w:numFmt w:val="bullet"/>
      <w:lvlText w:val="•"/>
      <w:lvlJc w:val="left"/>
      <w:pPr>
        <w:ind w:left="1896" w:hanging="228"/>
      </w:pPr>
      <w:rPr>
        <w:rFonts w:hint="default"/>
      </w:rPr>
    </w:lvl>
    <w:lvl w:ilvl="3" w:tplc="D5D849F4">
      <w:start w:val="1"/>
      <w:numFmt w:val="bullet"/>
      <w:lvlText w:val="•"/>
      <w:lvlJc w:val="left"/>
      <w:pPr>
        <w:ind w:left="2844" w:hanging="228"/>
      </w:pPr>
      <w:rPr>
        <w:rFonts w:hint="default"/>
      </w:rPr>
    </w:lvl>
    <w:lvl w:ilvl="4" w:tplc="841C9EFC">
      <w:start w:val="1"/>
      <w:numFmt w:val="bullet"/>
      <w:lvlText w:val="•"/>
      <w:lvlJc w:val="left"/>
      <w:pPr>
        <w:ind w:left="3792" w:hanging="228"/>
      </w:pPr>
      <w:rPr>
        <w:rFonts w:hint="default"/>
      </w:rPr>
    </w:lvl>
    <w:lvl w:ilvl="5" w:tplc="D700D990">
      <w:start w:val="1"/>
      <w:numFmt w:val="bullet"/>
      <w:lvlText w:val="•"/>
      <w:lvlJc w:val="left"/>
      <w:pPr>
        <w:ind w:left="4740" w:hanging="228"/>
      </w:pPr>
      <w:rPr>
        <w:rFonts w:hint="default"/>
      </w:rPr>
    </w:lvl>
    <w:lvl w:ilvl="6" w:tplc="26A27038">
      <w:start w:val="1"/>
      <w:numFmt w:val="bullet"/>
      <w:lvlText w:val="•"/>
      <w:lvlJc w:val="left"/>
      <w:pPr>
        <w:ind w:left="5688" w:hanging="228"/>
      </w:pPr>
      <w:rPr>
        <w:rFonts w:hint="default"/>
      </w:rPr>
    </w:lvl>
    <w:lvl w:ilvl="7" w:tplc="AA2CD9DC">
      <w:start w:val="1"/>
      <w:numFmt w:val="bullet"/>
      <w:lvlText w:val="•"/>
      <w:lvlJc w:val="left"/>
      <w:pPr>
        <w:ind w:left="6636" w:hanging="228"/>
      </w:pPr>
      <w:rPr>
        <w:rFonts w:hint="default"/>
      </w:rPr>
    </w:lvl>
    <w:lvl w:ilvl="8" w:tplc="72D839EA">
      <w:start w:val="1"/>
      <w:numFmt w:val="bullet"/>
      <w:lvlText w:val="•"/>
      <w:lvlJc w:val="left"/>
      <w:pPr>
        <w:ind w:left="7584" w:hanging="228"/>
      </w:pPr>
      <w:rPr>
        <w:rFonts w:hint="default"/>
      </w:rPr>
    </w:lvl>
  </w:abstractNum>
  <w:abstractNum w:abstractNumId="265" w15:restartNumberingAfterBreak="0">
    <w:nsid w:val="5C5E416A"/>
    <w:multiLevelType w:val="hybridMultilevel"/>
    <w:tmpl w:val="A0068966"/>
    <w:lvl w:ilvl="0" w:tplc="B5EEEE8E">
      <w:start w:val="1"/>
      <w:numFmt w:val="decimal"/>
      <w:lvlText w:val="%1."/>
      <w:lvlJc w:val="left"/>
      <w:pPr>
        <w:ind w:left="0" w:hanging="236"/>
      </w:pPr>
      <w:rPr>
        <w:rFonts w:ascii="Arial" w:eastAsia="Arial" w:hAnsi="Arial" w:hint="default"/>
        <w:w w:val="99"/>
        <w:sz w:val="20"/>
        <w:szCs w:val="20"/>
      </w:rPr>
    </w:lvl>
    <w:lvl w:ilvl="1" w:tplc="47005206">
      <w:start w:val="1"/>
      <w:numFmt w:val="bullet"/>
      <w:lvlText w:val="•"/>
      <w:lvlJc w:val="left"/>
      <w:pPr>
        <w:ind w:left="948" w:hanging="236"/>
      </w:pPr>
      <w:rPr>
        <w:rFonts w:hint="default"/>
      </w:rPr>
    </w:lvl>
    <w:lvl w:ilvl="2" w:tplc="0546AF32">
      <w:start w:val="1"/>
      <w:numFmt w:val="bullet"/>
      <w:lvlText w:val="•"/>
      <w:lvlJc w:val="left"/>
      <w:pPr>
        <w:ind w:left="1896" w:hanging="236"/>
      </w:pPr>
      <w:rPr>
        <w:rFonts w:hint="default"/>
      </w:rPr>
    </w:lvl>
    <w:lvl w:ilvl="3" w:tplc="812856B0">
      <w:start w:val="1"/>
      <w:numFmt w:val="bullet"/>
      <w:lvlText w:val="•"/>
      <w:lvlJc w:val="left"/>
      <w:pPr>
        <w:ind w:left="2844" w:hanging="236"/>
      </w:pPr>
      <w:rPr>
        <w:rFonts w:hint="default"/>
      </w:rPr>
    </w:lvl>
    <w:lvl w:ilvl="4" w:tplc="F2A424F8">
      <w:start w:val="1"/>
      <w:numFmt w:val="bullet"/>
      <w:lvlText w:val="•"/>
      <w:lvlJc w:val="left"/>
      <w:pPr>
        <w:ind w:left="3792" w:hanging="236"/>
      </w:pPr>
      <w:rPr>
        <w:rFonts w:hint="default"/>
      </w:rPr>
    </w:lvl>
    <w:lvl w:ilvl="5" w:tplc="C7DCE814">
      <w:start w:val="1"/>
      <w:numFmt w:val="bullet"/>
      <w:lvlText w:val="•"/>
      <w:lvlJc w:val="left"/>
      <w:pPr>
        <w:ind w:left="4740" w:hanging="236"/>
      </w:pPr>
      <w:rPr>
        <w:rFonts w:hint="default"/>
      </w:rPr>
    </w:lvl>
    <w:lvl w:ilvl="6" w:tplc="C4C41E52">
      <w:start w:val="1"/>
      <w:numFmt w:val="bullet"/>
      <w:lvlText w:val="•"/>
      <w:lvlJc w:val="left"/>
      <w:pPr>
        <w:ind w:left="5688" w:hanging="236"/>
      </w:pPr>
      <w:rPr>
        <w:rFonts w:hint="default"/>
      </w:rPr>
    </w:lvl>
    <w:lvl w:ilvl="7" w:tplc="B8B21848">
      <w:start w:val="1"/>
      <w:numFmt w:val="bullet"/>
      <w:lvlText w:val="•"/>
      <w:lvlJc w:val="left"/>
      <w:pPr>
        <w:ind w:left="6636" w:hanging="236"/>
      </w:pPr>
      <w:rPr>
        <w:rFonts w:hint="default"/>
      </w:rPr>
    </w:lvl>
    <w:lvl w:ilvl="8" w:tplc="0990189E">
      <w:start w:val="1"/>
      <w:numFmt w:val="bullet"/>
      <w:lvlText w:val="•"/>
      <w:lvlJc w:val="left"/>
      <w:pPr>
        <w:ind w:left="7584" w:hanging="236"/>
      </w:pPr>
      <w:rPr>
        <w:rFonts w:hint="default"/>
      </w:rPr>
    </w:lvl>
  </w:abstractNum>
  <w:abstractNum w:abstractNumId="266" w15:restartNumberingAfterBreak="0">
    <w:nsid w:val="5C6C5A0E"/>
    <w:multiLevelType w:val="hybridMultilevel"/>
    <w:tmpl w:val="262CBAE0"/>
    <w:lvl w:ilvl="0" w:tplc="BAAE170C">
      <w:start w:val="1"/>
      <w:numFmt w:val="decimal"/>
      <w:pStyle w:val="ListBullet"/>
      <w:lvlText w:val="%1."/>
      <w:lvlJc w:val="left"/>
      <w:pPr>
        <w:ind w:left="100" w:hanging="233"/>
      </w:pPr>
      <w:rPr>
        <w:rFonts w:ascii="Arial" w:eastAsia="Arial" w:hAnsi="Arial" w:cs="Arial" w:hint="default"/>
        <w:spacing w:val="-1"/>
        <w:w w:val="99"/>
        <w:sz w:val="20"/>
        <w:szCs w:val="20"/>
      </w:rPr>
    </w:lvl>
    <w:lvl w:ilvl="1" w:tplc="8872FB4A">
      <w:numFmt w:val="bullet"/>
      <w:lvlText w:val="•"/>
      <w:lvlJc w:val="left"/>
      <w:pPr>
        <w:ind w:left="1052" w:hanging="233"/>
      </w:pPr>
    </w:lvl>
    <w:lvl w:ilvl="2" w:tplc="EAFC66CE">
      <w:numFmt w:val="bullet"/>
      <w:lvlText w:val="•"/>
      <w:lvlJc w:val="left"/>
      <w:pPr>
        <w:ind w:left="2004" w:hanging="233"/>
      </w:pPr>
    </w:lvl>
    <w:lvl w:ilvl="3" w:tplc="66F07B16">
      <w:numFmt w:val="bullet"/>
      <w:lvlText w:val="•"/>
      <w:lvlJc w:val="left"/>
      <w:pPr>
        <w:ind w:left="2956" w:hanging="233"/>
      </w:pPr>
    </w:lvl>
    <w:lvl w:ilvl="4" w:tplc="86969ECA">
      <w:numFmt w:val="bullet"/>
      <w:lvlText w:val="•"/>
      <w:lvlJc w:val="left"/>
      <w:pPr>
        <w:ind w:left="3908" w:hanging="233"/>
      </w:pPr>
    </w:lvl>
    <w:lvl w:ilvl="5" w:tplc="49329194">
      <w:numFmt w:val="bullet"/>
      <w:lvlText w:val="•"/>
      <w:lvlJc w:val="left"/>
      <w:pPr>
        <w:ind w:left="4860" w:hanging="233"/>
      </w:pPr>
    </w:lvl>
    <w:lvl w:ilvl="6" w:tplc="86E0E356">
      <w:numFmt w:val="bullet"/>
      <w:lvlText w:val="•"/>
      <w:lvlJc w:val="left"/>
      <w:pPr>
        <w:ind w:left="5812" w:hanging="233"/>
      </w:pPr>
    </w:lvl>
    <w:lvl w:ilvl="7" w:tplc="EEDE5D52">
      <w:numFmt w:val="bullet"/>
      <w:lvlText w:val="•"/>
      <w:lvlJc w:val="left"/>
      <w:pPr>
        <w:ind w:left="6764" w:hanging="233"/>
      </w:pPr>
    </w:lvl>
    <w:lvl w:ilvl="8" w:tplc="B0B6E88C">
      <w:numFmt w:val="bullet"/>
      <w:lvlText w:val="•"/>
      <w:lvlJc w:val="left"/>
      <w:pPr>
        <w:ind w:left="7716" w:hanging="233"/>
      </w:pPr>
    </w:lvl>
  </w:abstractNum>
  <w:abstractNum w:abstractNumId="267" w15:restartNumberingAfterBreak="0">
    <w:nsid w:val="5C811438"/>
    <w:multiLevelType w:val="hybridMultilevel"/>
    <w:tmpl w:val="A8B82590"/>
    <w:lvl w:ilvl="0" w:tplc="8EC6C362">
      <w:start w:val="1"/>
      <w:numFmt w:val="decimal"/>
      <w:lvlText w:val="%1."/>
      <w:lvlJc w:val="left"/>
      <w:pPr>
        <w:ind w:left="0" w:hanging="223"/>
      </w:pPr>
      <w:rPr>
        <w:rFonts w:ascii="Arial" w:eastAsia="Arial" w:hAnsi="Arial" w:hint="default"/>
        <w:w w:val="99"/>
        <w:sz w:val="20"/>
        <w:szCs w:val="20"/>
      </w:rPr>
    </w:lvl>
    <w:lvl w:ilvl="1" w:tplc="3D067EEC">
      <w:start w:val="1"/>
      <w:numFmt w:val="bullet"/>
      <w:lvlText w:val="•"/>
      <w:lvlJc w:val="left"/>
      <w:pPr>
        <w:ind w:left="948" w:hanging="223"/>
      </w:pPr>
      <w:rPr>
        <w:rFonts w:hint="default"/>
      </w:rPr>
    </w:lvl>
    <w:lvl w:ilvl="2" w:tplc="90EC2F08">
      <w:start w:val="1"/>
      <w:numFmt w:val="bullet"/>
      <w:lvlText w:val="•"/>
      <w:lvlJc w:val="left"/>
      <w:pPr>
        <w:ind w:left="1896" w:hanging="223"/>
      </w:pPr>
      <w:rPr>
        <w:rFonts w:hint="default"/>
      </w:rPr>
    </w:lvl>
    <w:lvl w:ilvl="3" w:tplc="A6741C2E">
      <w:start w:val="1"/>
      <w:numFmt w:val="bullet"/>
      <w:lvlText w:val="•"/>
      <w:lvlJc w:val="left"/>
      <w:pPr>
        <w:ind w:left="2844" w:hanging="223"/>
      </w:pPr>
      <w:rPr>
        <w:rFonts w:hint="default"/>
      </w:rPr>
    </w:lvl>
    <w:lvl w:ilvl="4" w:tplc="68B696F6">
      <w:start w:val="1"/>
      <w:numFmt w:val="bullet"/>
      <w:lvlText w:val="•"/>
      <w:lvlJc w:val="left"/>
      <w:pPr>
        <w:ind w:left="3792" w:hanging="223"/>
      </w:pPr>
      <w:rPr>
        <w:rFonts w:hint="default"/>
      </w:rPr>
    </w:lvl>
    <w:lvl w:ilvl="5" w:tplc="CD84E9C8">
      <w:start w:val="1"/>
      <w:numFmt w:val="bullet"/>
      <w:lvlText w:val="•"/>
      <w:lvlJc w:val="left"/>
      <w:pPr>
        <w:ind w:left="4740" w:hanging="223"/>
      </w:pPr>
      <w:rPr>
        <w:rFonts w:hint="default"/>
      </w:rPr>
    </w:lvl>
    <w:lvl w:ilvl="6" w:tplc="660C635E">
      <w:start w:val="1"/>
      <w:numFmt w:val="bullet"/>
      <w:lvlText w:val="•"/>
      <w:lvlJc w:val="left"/>
      <w:pPr>
        <w:ind w:left="5688" w:hanging="223"/>
      </w:pPr>
      <w:rPr>
        <w:rFonts w:hint="default"/>
      </w:rPr>
    </w:lvl>
    <w:lvl w:ilvl="7" w:tplc="987C4ABC">
      <w:start w:val="1"/>
      <w:numFmt w:val="bullet"/>
      <w:lvlText w:val="•"/>
      <w:lvlJc w:val="left"/>
      <w:pPr>
        <w:ind w:left="6636" w:hanging="223"/>
      </w:pPr>
      <w:rPr>
        <w:rFonts w:hint="default"/>
      </w:rPr>
    </w:lvl>
    <w:lvl w:ilvl="8" w:tplc="6C2E8A6E">
      <w:start w:val="1"/>
      <w:numFmt w:val="bullet"/>
      <w:lvlText w:val="•"/>
      <w:lvlJc w:val="left"/>
      <w:pPr>
        <w:ind w:left="7584" w:hanging="223"/>
      </w:pPr>
      <w:rPr>
        <w:rFonts w:hint="default"/>
      </w:rPr>
    </w:lvl>
  </w:abstractNum>
  <w:abstractNum w:abstractNumId="268" w15:restartNumberingAfterBreak="0">
    <w:nsid w:val="5CD65097"/>
    <w:multiLevelType w:val="hybridMultilevel"/>
    <w:tmpl w:val="CC72EC58"/>
    <w:lvl w:ilvl="0" w:tplc="6C6E3FF8">
      <w:start w:val="1"/>
      <w:numFmt w:val="decimal"/>
      <w:lvlText w:val="%1."/>
      <w:lvlJc w:val="left"/>
      <w:pPr>
        <w:ind w:left="0" w:hanging="238"/>
      </w:pPr>
      <w:rPr>
        <w:rFonts w:ascii="Arial" w:eastAsia="Arial" w:hAnsi="Arial" w:hint="default"/>
        <w:w w:val="99"/>
        <w:sz w:val="20"/>
        <w:szCs w:val="20"/>
      </w:rPr>
    </w:lvl>
    <w:lvl w:ilvl="1" w:tplc="8620EAF8">
      <w:start w:val="1"/>
      <w:numFmt w:val="bullet"/>
      <w:lvlText w:val="•"/>
      <w:lvlJc w:val="left"/>
      <w:pPr>
        <w:ind w:left="948" w:hanging="238"/>
      </w:pPr>
      <w:rPr>
        <w:rFonts w:hint="default"/>
      </w:rPr>
    </w:lvl>
    <w:lvl w:ilvl="2" w:tplc="C62C0076">
      <w:start w:val="1"/>
      <w:numFmt w:val="bullet"/>
      <w:lvlText w:val="•"/>
      <w:lvlJc w:val="left"/>
      <w:pPr>
        <w:ind w:left="1896" w:hanging="238"/>
      </w:pPr>
      <w:rPr>
        <w:rFonts w:hint="default"/>
      </w:rPr>
    </w:lvl>
    <w:lvl w:ilvl="3" w:tplc="2910B450">
      <w:start w:val="1"/>
      <w:numFmt w:val="bullet"/>
      <w:lvlText w:val="•"/>
      <w:lvlJc w:val="left"/>
      <w:pPr>
        <w:ind w:left="2844" w:hanging="238"/>
      </w:pPr>
      <w:rPr>
        <w:rFonts w:hint="default"/>
      </w:rPr>
    </w:lvl>
    <w:lvl w:ilvl="4" w:tplc="D506D9A8">
      <w:start w:val="1"/>
      <w:numFmt w:val="bullet"/>
      <w:lvlText w:val="•"/>
      <w:lvlJc w:val="left"/>
      <w:pPr>
        <w:ind w:left="3792" w:hanging="238"/>
      </w:pPr>
      <w:rPr>
        <w:rFonts w:hint="default"/>
      </w:rPr>
    </w:lvl>
    <w:lvl w:ilvl="5" w:tplc="98CEA4BC">
      <w:start w:val="1"/>
      <w:numFmt w:val="bullet"/>
      <w:lvlText w:val="•"/>
      <w:lvlJc w:val="left"/>
      <w:pPr>
        <w:ind w:left="4740" w:hanging="238"/>
      </w:pPr>
      <w:rPr>
        <w:rFonts w:hint="default"/>
      </w:rPr>
    </w:lvl>
    <w:lvl w:ilvl="6" w:tplc="50505E62">
      <w:start w:val="1"/>
      <w:numFmt w:val="bullet"/>
      <w:lvlText w:val="•"/>
      <w:lvlJc w:val="left"/>
      <w:pPr>
        <w:ind w:left="5688" w:hanging="238"/>
      </w:pPr>
      <w:rPr>
        <w:rFonts w:hint="default"/>
      </w:rPr>
    </w:lvl>
    <w:lvl w:ilvl="7" w:tplc="3D38E0B0">
      <w:start w:val="1"/>
      <w:numFmt w:val="bullet"/>
      <w:lvlText w:val="•"/>
      <w:lvlJc w:val="left"/>
      <w:pPr>
        <w:ind w:left="6636" w:hanging="238"/>
      </w:pPr>
      <w:rPr>
        <w:rFonts w:hint="default"/>
      </w:rPr>
    </w:lvl>
    <w:lvl w:ilvl="8" w:tplc="66F06EE4">
      <w:start w:val="1"/>
      <w:numFmt w:val="bullet"/>
      <w:lvlText w:val="•"/>
      <w:lvlJc w:val="left"/>
      <w:pPr>
        <w:ind w:left="7584" w:hanging="238"/>
      </w:pPr>
      <w:rPr>
        <w:rFonts w:hint="default"/>
      </w:rPr>
    </w:lvl>
  </w:abstractNum>
  <w:abstractNum w:abstractNumId="269" w15:restartNumberingAfterBreak="0">
    <w:nsid w:val="5CED38C2"/>
    <w:multiLevelType w:val="hybridMultilevel"/>
    <w:tmpl w:val="5CA239FE"/>
    <w:lvl w:ilvl="0" w:tplc="273C8EFA">
      <w:start w:val="1"/>
      <w:numFmt w:val="decimal"/>
      <w:lvlText w:val="%1."/>
      <w:lvlJc w:val="left"/>
      <w:pPr>
        <w:ind w:left="0" w:hanging="255"/>
      </w:pPr>
      <w:rPr>
        <w:rFonts w:ascii="Arial" w:eastAsia="Arial" w:hAnsi="Arial" w:hint="default"/>
        <w:w w:val="99"/>
        <w:sz w:val="20"/>
        <w:szCs w:val="20"/>
      </w:rPr>
    </w:lvl>
    <w:lvl w:ilvl="1" w:tplc="9C90DBC2">
      <w:start w:val="1"/>
      <w:numFmt w:val="bullet"/>
      <w:lvlText w:val="•"/>
      <w:lvlJc w:val="left"/>
      <w:pPr>
        <w:ind w:left="948" w:hanging="255"/>
      </w:pPr>
      <w:rPr>
        <w:rFonts w:hint="default"/>
      </w:rPr>
    </w:lvl>
    <w:lvl w:ilvl="2" w:tplc="420AF172">
      <w:start w:val="1"/>
      <w:numFmt w:val="bullet"/>
      <w:lvlText w:val="•"/>
      <w:lvlJc w:val="left"/>
      <w:pPr>
        <w:ind w:left="1896" w:hanging="255"/>
      </w:pPr>
      <w:rPr>
        <w:rFonts w:hint="default"/>
      </w:rPr>
    </w:lvl>
    <w:lvl w:ilvl="3" w:tplc="68144CE6">
      <w:start w:val="1"/>
      <w:numFmt w:val="bullet"/>
      <w:lvlText w:val="•"/>
      <w:lvlJc w:val="left"/>
      <w:pPr>
        <w:ind w:left="2844" w:hanging="255"/>
      </w:pPr>
      <w:rPr>
        <w:rFonts w:hint="default"/>
      </w:rPr>
    </w:lvl>
    <w:lvl w:ilvl="4" w:tplc="749262A8">
      <w:start w:val="1"/>
      <w:numFmt w:val="bullet"/>
      <w:lvlText w:val="•"/>
      <w:lvlJc w:val="left"/>
      <w:pPr>
        <w:ind w:left="3792" w:hanging="255"/>
      </w:pPr>
      <w:rPr>
        <w:rFonts w:hint="default"/>
      </w:rPr>
    </w:lvl>
    <w:lvl w:ilvl="5" w:tplc="4684C290">
      <w:start w:val="1"/>
      <w:numFmt w:val="bullet"/>
      <w:lvlText w:val="•"/>
      <w:lvlJc w:val="left"/>
      <w:pPr>
        <w:ind w:left="4740" w:hanging="255"/>
      </w:pPr>
      <w:rPr>
        <w:rFonts w:hint="default"/>
      </w:rPr>
    </w:lvl>
    <w:lvl w:ilvl="6" w:tplc="A5AA1252">
      <w:start w:val="1"/>
      <w:numFmt w:val="bullet"/>
      <w:lvlText w:val="•"/>
      <w:lvlJc w:val="left"/>
      <w:pPr>
        <w:ind w:left="5688" w:hanging="255"/>
      </w:pPr>
      <w:rPr>
        <w:rFonts w:hint="default"/>
      </w:rPr>
    </w:lvl>
    <w:lvl w:ilvl="7" w:tplc="2FECEA22">
      <w:start w:val="1"/>
      <w:numFmt w:val="bullet"/>
      <w:lvlText w:val="•"/>
      <w:lvlJc w:val="left"/>
      <w:pPr>
        <w:ind w:left="6636" w:hanging="255"/>
      </w:pPr>
      <w:rPr>
        <w:rFonts w:hint="default"/>
      </w:rPr>
    </w:lvl>
    <w:lvl w:ilvl="8" w:tplc="B66257CC">
      <w:start w:val="1"/>
      <w:numFmt w:val="bullet"/>
      <w:lvlText w:val="•"/>
      <w:lvlJc w:val="left"/>
      <w:pPr>
        <w:ind w:left="7584" w:hanging="255"/>
      </w:pPr>
      <w:rPr>
        <w:rFonts w:hint="default"/>
      </w:rPr>
    </w:lvl>
  </w:abstractNum>
  <w:abstractNum w:abstractNumId="270" w15:restartNumberingAfterBreak="0">
    <w:nsid w:val="5D2B00AF"/>
    <w:multiLevelType w:val="hybridMultilevel"/>
    <w:tmpl w:val="DB0284D0"/>
    <w:lvl w:ilvl="0" w:tplc="E3FE13E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1" w15:restartNumberingAfterBreak="0">
    <w:nsid w:val="5D711567"/>
    <w:multiLevelType w:val="hybridMultilevel"/>
    <w:tmpl w:val="AECE89AA"/>
    <w:lvl w:ilvl="0" w:tplc="C5FA8C4C">
      <w:start w:val="1"/>
      <w:numFmt w:val="decimal"/>
      <w:lvlText w:val="%1."/>
      <w:lvlJc w:val="left"/>
      <w:pPr>
        <w:ind w:left="0" w:hanging="223"/>
      </w:pPr>
      <w:rPr>
        <w:rFonts w:ascii="Arial" w:eastAsia="Arial" w:hAnsi="Arial" w:hint="default"/>
        <w:w w:val="99"/>
        <w:sz w:val="20"/>
        <w:szCs w:val="20"/>
      </w:rPr>
    </w:lvl>
    <w:lvl w:ilvl="1" w:tplc="AC968824">
      <w:start w:val="1"/>
      <w:numFmt w:val="bullet"/>
      <w:lvlText w:val="•"/>
      <w:lvlJc w:val="left"/>
      <w:pPr>
        <w:ind w:left="948" w:hanging="223"/>
      </w:pPr>
      <w:rPr>
        <w:rFonts w:hint="default"/>
      </w:rPr>
    </w:lvl>
    <w:lvl w:ilvl="2" w:tplc="3F94838C">
      <w:start w:val="1"/>
      <w:numFmt w:val="bullet"/>
      <w:lvlText w:val="•"/>
      <w:lvlJc w:val="left"/>
      <w:pPr>
        <w:ind w:left="1896" w:hanging="223"/>
      </w:pPr>
      <w:rPr>
        <w:rFonts w:hint="default"/>
      </w:rPr>
    </w:lvl>
    <w:lvl w:ilvl="3" w:tplc="11124878">
      <w:start w:val="1"/>
      <w:numFmt w:val="bullet"/>
      <w:lvlText w:val="•"/>
      <w:lvlJc w:val="left"/>
      <w:pPr>
        <w:ind w:left="2844" w:hanging="223"/>
      </w:pPr>
      <w:rPr>
        <w:rFonts w:hint="default"/>
      </w:rPr>
    </w:lvl>
    <w:lvl w:ilvl="4" w:tplc="91B68B32">
      <w:start w:val="1"/>
      <w:numFmt w:val="bullet"/>
      <w:lvlText w:val="•"/>
      <w:lvlJc w:val="left"/>
      <w:pPr>
        <w:ind w:left="3792" w:hanging="223"/>
      </w:pPr>
      <w:rPr>
        <w:rFonts w:hint="default"/>
      </w:rPr>
    </w:lvl>
    <w:lvl w:ilvl="5" w:tplc="781A1BA8">
      <w:start w:val="1"/>
      <w:numFmt w:val="bullet"/>
      <w:lvlText w:val="•"/>
      <w:lvlJc w:val="left"/>
      <w:pPr>
        <w:ind w:left="4740" w:hanging="223"/>
      </w:pPr>
      <w:rPr>
        <w:rFonts w:hint="default"/>
      </w:rPr>
    </w:lvl>
    <w:lvl w:ilvl="6" w:tplc="3DBA6424">
      <w:start w:val="1"/>
      <w:numFmt w:val="bullet"/>
      <w:lvlText w:val="•"/>
      <w:lvlJc w:val="left"/>
      <w:pPr>
        <w:ind w:left="5688" w:hanging="223"/>
      </w:pPr>
      <w:rPr>
        <w:rFonts w:hint="default"/>
      </w:rPr>
    </w:lvl>
    <w:lvl w:ilvl="7" w:tplc="2A160A3A">
      <w:start w:val="1"/>
      <w:numFmt w:val="bullet"/>
      <w:lvlText w:val="•"/>
      <w:lvlJc w:val="left"/>
      <w:pPr>
        <w:ind w:left="6636" w:hanging="223"/>
      </w:pPr>
      <w:rPr>
        <w:rFonts w:hint="default"/>
      </w:rPr>
    </w:lvl>
    <w:lvl w:ilvl="8" w:tplc="95185634">
      <w:start w:val="1"/>
      <w:numFmt w:val="bullet"/>
      <w:lvlText w:val="•"/>
      <w:lvlJc w:val="left"/>
      <w:pPr>
        <w:ind w:left="7584" w:hanging="223"/>
      </w:pPr>
      <w:rPr>
        <w:rFonts w:hint="default"/>
      </w:rPr>
    </w:lvl>
  </w:abstractNum>
  <w:abstractNum w:abstractNumId="272" w15:restartNumberingAfterBreak="0">
    <w:nsid w:val="5D8A46FF"/>
    <w:multiLevelType w:val="hybridMultilevel"/>
    <w:tmpl w:val="D75A2818"/>
    <w:lvl w:ilvl="0" w:tplc="9224EFF4">
      <w:start w:val="1"/>
      <w:numFmt w:val="decimal"/>
      <w:lvlText w:val="%1."/>
      <w:lvlJc w:val="left"/>
      <w:pPr>
        <w:ind w:left="0" w:hanging="231"/>
      </w:pPr>
      <w:rPr>
        <w:rFonts w:ascii="Arial" w:eastAsia="Arial" w:hAnsi="Arial" w:hint="default"/>
        <w:w w:val="99"/>
        <w:sz w:val="20"/>
        <w:szCs w:val="20"/>
      </w:rPr>
    </w:lvl>
    <w:lvl w:ilvl="1" w:tplc="1C069948">
      <w:start w:val="1"/>
      <w:numFmt w:val="bullet"/>
      <w:lvlText w:val="•"/>
      <w:lvlJc w:val="left"/>
      <w:pPr>
        <w:ind w:left="948" w:hanging="231"/>
      </w:pPr>
      <w:rPr>
        <w:rFonts w:hint="default"/>
      </w:rPr>
    </w:lvl>
    <w:lvl w:ilvl="2" w:tplc="E91C6234">
      <w:start w:val="1"/>
      <w:numFmt w:val="bullet"/>
      <w:lvlText w:val="•"/>
      <w:lvlJc w:val="left"/>
      <w:pPr>
        <w:ind w:left="1896" w:hanging="231"/>
      </w:pPr>
      <w:rPr>
        <w:rFonts w:hint="default"/>
      </w:rPr>
    </w:lvl>
    <w:lvl w:ilvl="3" w:tplc="D230174A">
      <w:start w:val="1"/>
      <w:numFmt w:val="bullet"/>
      <w:lvlText w:val="•"/>
      <w:lvlJc w:val="left"/>
      <w:pPr>
        <w:ind w:left="2844" w:hanging="231"/>
      </w:pPr>
      <w:rPr>
        <w:rFonts w:hint="default"/>
      </w:rPr>
    </w:lvl>
    <w:lvl w:ilvl="4" w:tplc="EE549294">
      <w:start w:val="1"/>
      <w:numFmt w:val="bullet"/>
      <w:lvlText w:val="•"/>
      <w:lvlJc w:val="left"/>
      <w:pPr>
        <w:ind w:left="3792" w:hanging="231"/>
      </w:pPr>
      <w:rPr>
        <w:rFonts w:hint="default"/>
      </w:rPr>
    </w:lvl>
    <w:lvl w:ilvl="5" w:tplc="DD442FF2">
      <w:start w:val="1"/>
      <w:numFmt w:val="bullet"/>
      <w:lvlText w:val="•"/>
      <w:lvlJc w:val="left"/>
      <w:pPr>
        <w:ind w:left="4740" w:hanging="231"/>
      </w:pPr>
      <w:rPr>
        <w:rFonts w:hint="default"/>
      </w:rPr>
    </w:lvl>
    <w:lvl w:ilvl="6" w:tplc="C78CD3EA">
      <w:start w:val="1"/>
      <w:numFmt w:val="bullet"/>
      <w:lvlText w:val="•"/>
      <w:lvlJc w:val="left"/>
      <w:pPr>
        <w:ind w:left="5688" w:hanging="231"/>
      </w:pPr>
      <w:rPr>
        <w:rFonts w:hint="default"/>
      </w:rPr>
    </w:lvl>
    <w:lvl w:ilvl="7" w:tplc="39167426">
      <w:start w:val="1"/>
      <w:numFmt w:val="bullet"/>
      <w:lvlText w:val="•"/>
      <w:lvlJc w:val="left"/>
      <w:pPr>
        <w:ind w:left="6636" w:hanging="231"/>
      </w:pPr>
      <w:rPr>
        <w:rFonts w:hint="default"/>
      </w:rPr>
    </w:lvl>
    <w:lvl w:ilvl="8" w:tplc="613CB714">
      <w:start w:val="1"/>
      <w:numFmt w:val="bullet"/>
      <w:lvlText w:val="•"/>
      <w:lvlJc w:val="left"/>
      <w:pPr>
        <w:ind w:left="7584" w:hanging="231"/>
      </w:pPr>
      <w:rPr>
        <w:rFonts w:hint="default"/>
      </w:rPr>
    </w:lvl>
  </w:abstractNum>
  <w:abstractNum w:abstractNumId="273" w15:restartNumberingAfterBreak="0">
    <w:nsid w:val="5DE565BA"/>
    <w:multiLevelType w:val="hybridMultilevel"/>
    <w:tmpl w:val="CA827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5E5419AE"/>
    <w:multiLevelType w:val="multilevel"/>
    <w:tmpl w:val="C55E31E6"/>
    <w:lvl w:ilvl="0">
      <w:start w:val="1"/>
      <w:numFmt w:val="decimal"/>
      <w:lvlText w:val="%1."/>
      <w:lvlJc w:val="left"/>
      <w:pPr>
        <w:ind w:left="360" w:hanging="360"/>
      </w:pPr>
      <w:rPr>
        <w:rFonts w:eastAsiaTheme="minorHAnsi" w:hint="default"/>
      </w:rPr>
    </w:lvl>
    <w:lvl w:ilvl="1">
      <w:start w:val="1"/>
      <w:numFmt w:val="decimal"/>
      <w:lvlText w:val="%1.%2."/>
      <w:lvlJc w:val="left"/>
      <w:pPr>
        <w:ind w:left="630" w:hanging="360"/>
      </w:pPr>
      <w:rPr>
        <w:rFonts w:eastAsiaTheme="minorHAnsi" w:hint="default"/>
      </w:rPr>
    </w:lvl>
    <w:lvl w:ilvl="2">
      <w:start w:val="1"/>
      <w:numFmt w:val="decimal"/>
      <w:lvlText w:val="%1.%2.%3."/>
      <w:lvlJc w:val="left"/>
      <w:pPr>
        <w:ind w:left="1260" w:hanging="720"/>
      </w:pPr>
      <w:rPr>
        <w:rFonts w:eastAsiaTheme="minorHAnsi" w:hint="default"/>
      </w:rPr>
    </w:lvl>
    <w:lvl w:ilvl="3">
      <w:start w:val="1"/>
      <w:numFmt w:val="decimal"/>
      <w:lvlText w:val="%1.%2.%3.%4."/>
      <w:lvlJc w:val="left"/>
      <w:pPr>
        <w:ind w:left="1530" w:hanging="720"/>
      </w:pPr>
      <w:rPr>
        <w:rFonts w:eastAsiaTheme="minorHAnsi" w:hint="default"/>
      </w:rPr>
    </w:lvl>
    <w:lvl w:ilvl="4">
      <w:start w:val="1"/>
      <w:numFmt w:val="decimal"/>
      <w:lvlText w:val="%1.%2.%3.%4.%5."/>
      <w:lvlJc w:val="left"/>
      <w:pPr>
        <w:ind w:left="2160" w:hanging="1080"/>
      </w:pPr>
      <w:rPr>
        <w:rFonts w:eastAsiaTheme="minorHAnsi" w:hint="default"/>
      </w:rPr>
    </w:lvl>
    <w:lvl w:ilvl="5">
      <w:start w:val="1"/>
      <w:numFmt w:val="decimal"/>
      <w:lvlText w:val="%1.%2.%3.%4.%5.%6."/>
      <w:lvlJc w:val="left"/>
      <w:pPr>
        <w:ind w:left="2430" w:hanging="1080"/>
      </w:pPr>
      <w:rPr>
        <w:rFonts w:eastAsiaTheme="minorHAnsi" w:hint="default"/>
      </w:rPr>
    </w:lvl>
    <w:lvl w:ilvl="6">
      <w:start w:val="1"/>
      <w:numFmt w:val="decimal"/>
      <w:lvlText w:val="%1.%2.%3.%4.%5.%6.%7."/>
      <w:lvlJc w:val="left"/>
      <w:pPr>
        <w:ind w:left="3060" w:hanging="1440"/>
      </w:pPr>
      <w:rPr>
        <w:rFonts w:eastAsiaTheme="minorHAnsi" w:hint="default"/>
      </w:rPr>
    </w:lvl>
    <w:lvl w:ilvl="7">
      <w:start w:val="1"/>
      <w:numFmt w:val="decimal"/>
      <w:lvlText w:val="%1.%2.%3.%4.%5.%6.%7.%8."/>
      <w:lvlJc w:val="left"/>
      <w:pPr>
        <w:ind w:left="3330" w:hanging="1440"/>
      </w:pPr>
      <w:rPr>
        <w:rFonts w:eastAsiaTheme="minorHAnsi" w:hint="default"/>
      </w:rPr>
    </w:lvl>
    <w:lvl w:ilvl="8">
      <w:start w:val="1"/>
      <w:numFmt w:val="decimal"/>
      <w:lvlText w:val="%1.%2.%3.%4.%5.%6.%7.%8.%9."/>
      <w:lvlJc w:val="left"/>
      <w:pPr>
        <w:ind w:left="3960" w:hanging="1800"/>
      </w:pPr>
      <w:rPr>
        <w:rFonts w:eastAsiaTheme="minorHAnsi" w:hint="default"/>
      </w:rPr>
    </w:lvl>
  </w:abstractNum>
  <w:abstractNum w:abstractNumId="275" w15:restartNumberingAfterBreak="0">
    <w:nsid w:val="5E9F4EF0"/>
    <w:multiLevelType w:val="hybridMultilevel"/>
    <w:tmpl w:val="4440A3BA"/>
    <w:lvl w:ilvl="0" w:tplc="A7F4CC42">
      <w:start w:val="1"/>
      <w:numFmt w:val="decimal"/>
      <w:lvlText w:val="%1."/>
      <w:lvlJc w:val="left"/>
      <w:pPr>
        <w:ind w:left="100" w:hanging="221"/>
      </w:pPr>
      <w:rPr>
        <w:rFonts w:ascii="Arial" w:eastAsia="Arial" w:hAnsi="Arial" w:hint="default"/>
        <w:w w:val="99"/>
        <w:sz w:val="20"/>
        <w:szCs w:val="20"/>
      </w:rPr>
    </w:lvl>
    <w:lvl w:ilvl="1" w:tplc="B65EBE42">
      <w:start w:val="1"/>
      <w:numFmt w:val="bullet"/>
      <w:lvlText w:val="•"/>
      <w:lvlJc w:val="left"/>
      <w:pPr>
        <w:ind w:left="1048" w:hanging="221"/>
      </w:pPr>
      <w:rPr>
        <w:rFonts w:hint="default"/>
      </w:rPr>
    </w:lvl>
    <w:lvl w:ilvl="2" w:tplc="955EAE34">
      <w:start w:val="1"/>
      <w:numFmt w:val="bullet"/>
      <w:lvlText w:val="•"/>
      <w:lvlJc w:val="left"/>
      <w:pPr>
        <w:ind w:left="1996" w:hanging="221"/>
      </w:pPr>
      <w:rPr>
        <w:rFonts w:hint="default"/>
      </w:rPr>
    </w:lvl>
    <w:lvl w:ilvl="3" w:tplc="7CB83DFC">
      <w:start w:val="1"/>
      <w:numFmt w:val="bullet"/>
      <w:lvlText w:val="•"/>
      <w:lvlJc w:val="left"/>
      <w:pPr>
        <w:ind w:left="2944" w:hanging="221"/>
      </w:pPr>
      <w:rPr>
        <w:rFonts w:hint="default"/>
      </w:rPr>
    </w:lvl>
    <w:lvl w:ilvl="4" w:tplc="51F6AA02">
      <w:start w:val="1"/>
      <w:numFmt w:val="bullet"/>
      <w:lvlText w:val="•"/>
      <w:lvlJc w:val="left"/>
      <w:pPr>
        <w:ind w:left="3892" w:hanging="221"/>
      </w:pPr>
      <w:rPr>
        <w:rFonts w:hint="default"/>
      </w:rPr>
    </w:lvl>
    <w:lvl w:ilvl="5" w:tplc="78AA9AAE">
      <w:start w:val="1"/>
      <w:numFmt w:val="bullet"/>
      <w:lvlText w:val="•"/>
      <w:lvlJc w:val="left"/>
      <w:pPr>
        <w:ind w:left="4840" w:hanging="221"/>
      </w:pPr>
      <w:rPr>
        <w:rFonts w:hint="default"/>
      </w:rPr>
    </w:lvl>
    <w:lvl w:ilvl="6" w:tplc="9336F6A0">
      <w:start w:val="1"/>
      <w:numFmt w:val="bullet"/>
      <w:lvlText w:val="•"/>
      <w:lvlJc w:val="left"/>
      <w:pPr>
        <w:ind w:left="5788" w:hanging="221"/>
      </w:pPr>
      <w:rPr>
        <w:rFonts w:hint="default"/>
      </w:rPr>
    </w:lvl>
    <w:lvl w:ilvl="7" w:tplc="E138CA76">
      <w:start w:val="1"/>
      <w:numFmt w:val="bullet"/>
      <w:lvlText w:val="•"/>
      <w:lvlJc w:val="left"/>
      <w:pPr>
        <w:ind w:left="6736" w:hanging="221"/>
      </w:pPr>
      <w:rPr>
        <w:rFonts w:hint="default"/>
      </w:rPr>
    </w:lvl>
    <w:lvl w:ilvl="8" w:tplc="C5B68C7A">
      <w:start w:val="1"/>
      <w:numFmt w:val="bullet"/>
      <w:lvlText w:val="•"/>
      <w:lvlJc w:val="left"/>
      <w:pPr>
        <w:ind w:left="7684" w:hanging="221"/>
      </w:pPr>
      <w:rPr>
        <w:rFonts w:hint="default"/>
      </w:rPr>
    </w:lvl>
  </w:abstractNum>
  <w:abstractNum w:abstractNumId="276" w15:restartNumberingAfterBreak="0">
    <w:nsid w:val="5F4366A8"/>
    <w:multiLevelType w:val="hybridMultilevel"/>
    <w:tmpl w:val="1382D584"/>
    <w:lvl w:ilvl="0" w:tplc="E6DC1720">
      <w:start w:val="1"/>
      <w:numFmt w:val="decimal"/>
      <w:lvlText w:val="%1."/>
      <w:lvlJc w:val="left"/>
      <w:pPr>
        <w:ind w:left="0" w:hanging="228"/>
      </w:pPr>
      <w:rPr>
        <w:rFonts w:ascii="Arial" w:eastAsia="Arial" w:hAnsi="Arial" w:hint="default"/>
        <w:w w:val="99"/>
        <w:sz w:val="20"/>
        <w:szCs w:val="20"/>
      </w:rPr>
    </w:lvl>
    <w:lvl w:ilvl="1" w:tplc="76922142">
      <w:start w:val="1"/>
      <w:numFmt w:val="bullet"/>
      <w:lvlText w:val="•"/>
      <w:lvlJc w:val="left"/>
      <w:pPr>
        <w:ind w:left="948" w:hanging="228"/>
      </w:pPr>
      <w:rPr>
        <w:rFonts w:hint="default"/>
      </w:rPr>
    </w:lvl>
    <w:lvl w:ilvl="2" w:tplc="3F9250EE">
      <w:start w:val="1"/>
      <w:numFmt w:val="bullet"/>
      <w:lvlText w:val="•"/>
      <w:lvlJc w:val="left"/>
      <w:pPr>
        <w:ind w:left="1896" w:hanging="228"/>
      </w:pPr>
      <w:rPr>
        <w:rFonts w:hint="default"/>
      </w:rPr>
    </w:lvl>
    <w:lvl w:ilvl="3" w:tplc="432A0260">
      <w:start w:val="1"/>
      <w:numFmt w:val="bullet"/>
      <w:lvlText w:val="•"/>
      <w:lvlJc w:val="left"/>
      <w:pPr>
        <w:ind w:left="2844" w:hanging="228"/>
      </w:pPr>
      <w:rPr>
        <w:rFonts w:hint="default"/>
      </w:rPr>
    </w:lvl>
    <w:lvl w:ilvl="4" w:tplc="8A263778">
      <w:start w:val="1"/>
      <w:numFmt w:val="bullet"/>
      <w:lvlText w:val="•"/>
      <w:lvlJc w:val="left"/>
      <w:pPr>
        <w:ind w:left="3792" w:hanging="228"/>
      </w:pPr>
      <w:rPr>
        <w:rFonts w:hint="default"/>
      </w:rPr>
    </w:lvl>
    <w:lvl w:ilvl="5" w:tplc="483C7B3A">
      <w:start w:val="1"/>
      <w:numFmt w:val="bullet"/>
      <w:lvlText w:val="•"/>
      <w:lvlJc w:val="left"/>
      <w:pPr>
        <w:ind w:left="4740" w:hanging="228"/>
      </w:pPr>
      <w:rPr>
        <w:rFonts w:hint="default"/>
      </w:rPr>
    </w:lvl>
    <w:lvl w:ilvl="6" w:tplc="EE5AB9A0">
      <w:start w:val="1"/>
      <w:numFmt w:val="bullet"/>
      <w:lvlText w:val="•"/>
      <w:lvlJc w:val="left"/>
      <w:pPr>
        <w:ind w:left="5688" w:hanging="228"/>
      </w:pPr>
      <w:rPr>
        <w:rFonts w:hint="default"/>
      </w:rPr>
    </w:lvl>
    <w:lvl w:ilvl="7" w:tplc="BF0832F0">
      <w:start w:val="1"/>
      <w:numFmt w:val="bullet"/>
      <w:lvlText w:val="•"/>
      <w:lvlJc w:val="left"/>
      <w:pPr>
        <w:ind w:left="6636" w:hanging="228"/>
      </w:pPr>
      <w:rPr>
        <w:rFonts w:hint="default"/>
      </w:rPr>
    </w:lvl>
    <w:lvl w:ilvl="8" w:tplc="8F62114C">
      <w:start w:val="1"/>
      <w:numFmt w:val="bullet"/>
      <w:lvlText w:val="•"/>
      <w:lvlJc w:val="left"/>
      <w:pPr>
        <w:ind w:left="7584" w:hanging="228"/>
      </w:pPr>
      <w:rPr>
        <w:rFonts w:hint="default"/>
      </w:rPr>
    </w:lvl>
  </w:abstractNum>
  <w:abstractNum w:abstractNumId="277" w15:restartNumberingAfterBreak="0">
    <w:nsid w:val="5F4815A0"/>
    <w:multiLevelType w:val="hybridMultilevel"/>
    <w:tmpl w:val="BE4CFF5C"/>
    <w:lvl w:ilvl="0" w:tplc="02222D00">
      <w:start w:val="1"/>
      <w:numFmt w:val="decimal"/>
      <w:lvlText w:val="%1."/>
      <w:lvlJc w:val="left"/>
      <w:pPr>
        <w:ind w:left="0" w:hanging="236"/>
      </w:pPr>
      <w:rPr>
        <w:rFonts w:ascii="Arial" w:eastAsia="Arial" w:hAnsi="Arial" w:hint="default"/>
        <w:w w:val="99"/>
        <w:sz w:val="20"/>
        <w:szCs w:val="20"/>
      </w:rPr>
    </w:lvl>
    <w:lvl w:ilvl="1" w:tplc="BA1435D4">
      <w:start w:val="1"/>
      <w:numFmt w:val="bullet"/>
      <w:lvlText w:val="•"/>
      <w:lvlJc w:val="left"/>
      <w:pPr>
        <w:ind w:left="948" w:hanging="236"/>
      </w:pPr>
      <w:rPr>
        <w:rFonts w:hint="default"/>
      </w:rPr>
    </w:lvl>
    <w:lvl w:ilvl="2" w:tplc="90521782">
      <w:start w:val="1"/>
      <w:numFmt w:val="bullet"/>
      <w:lvlText w:val="•"/>
      <w:lvlJc w:val="left"/>
      <w:pPr>
        <w:ind w:left="1896" w:hanging="236"/>
      </w:pPr>
      <w:rPr>
        <w:rFonts w:hint="default"/>
      </w:rPr>
    </w:lvl>
    <w:lvl w:ilvl="3" w:tplc="13F2739C">
      <w:start w:val="1"/>
      <w:numFmt w:val="bullet"/>
      <w:lvlText w:val="•"/>
      <w:lvlJc w:val="left"/>
      <w:pPr>
        <w:ind w:left="2844" w:hanging="236"/>
      </w:pPr>
      <w:rPr>
        <w:rFonts w:hint="default"/>
      </w:rPr>
    </w:lvl>
    <w:lvl w:ilvl="4" w:tplc="A880AAF6">
      <w:start w:val="1"/>
      <w:numFmt w:val="bullet"/>
      <w:lvlText w:val="•"/>
      <w:lvlJc w:val="left"/>
      <w:pPr>
        <w:ind w:left="3792" w:hanging="236"/>
      </w:pPr>
      <w:rPr>
        <w:rFonts w:hint="default"/>
      </w:rPr>
    </w:lvl>
    <w:lvl w:ilvl="5" w:tplc="43EC231C">
      <w:start w:val="1"/>
      <w:numFmt w:val="bullet"/>
      <w:lvlText w:val="•"/>
      <w:lvlJc w:val="left"/>
      <w:pPr>
        <w:ind w:left="4740" w:hanging="236"/>
      </w:pPr>
      <w:rPr>
        <w:rFonts w:hint="default"/>
      </w:rPr>
    </w:lvl>
    <w:lvl w:ilvl="6" w:tplc="3A22A698">
      <w:start w:val="1"/>
      <w:numFmt w:val="bullet"/>
      <w:lvlText w:val="•"/>
      <w:lvlJc w:val="left"/>
      <w:pPr>
        <w:ind w:left="5688" w:hanging="236"/>
      </w:pPr>
      <w:rPr>
        <w:rFonts w:hint="default"/>
      </w:rPr>
    </w:lvl>
    <w:lvl w:ilvl="7" w:tplc="9348B496">
      <w:start w:val="1"/>
      <w:numFmt w:val="bullet"/>
      <w:lvlText w:val="•"/>
      <w:lvlJc w:val="left"/>
      <w:pPr>
        <w:ind w:left="6636" w:hanging="236"/>
      </w:pPr>
      <w:rPr>
        <w:rFonts w:hint="default"/>
      </w:rPr>
    </w:lvl>
    <w:lvl w:ilvl="8" w:tplc="7C92793A">
      <w:start w:val="1"/>
      <w:numFmt w:val="bullet"/>
      <w:lvlText w:val="•"/>
      <w:lvlJc w:val="left"/>
      <w:pPr>
        <w:ind w:left="7584" w:hanging="236"/>
      </w:pPr>
      <w:rPr>
        <w:rFonts w:hint="default"/>
      </w:rPr>
    </w:lvl>
  </w:abstractNum>
  <w:abstractNum w:abstractNumId="278" w15:restartNumberingAfterBreak="0">
    <w:nsid w:val="5FB459A5"/>
    <w:multiLevelType w:val="hybridMultilevel"/>
    <w:tmpl w:val="A9387492"/>
    <w:lvl w:ilvl="0" w:tplc="8766FF2E">
      <w:start w:val="1"/>
      <w:numFmt w:val="decimal"/>
      <w:lvlText w:val="%1."/>
      <w:lvlJc w:val="left"/>
      <w:pPr>
        <w:ind w:left="0" w:hanging="223"/>
      </w:pPr>
      <w:rPr>
        <w:rFonts w:ascii="Arial" w:eastAsia="Arial" w:hAnsi="Arial" w:hint="default"/>
        <w:w w:val="99"/>
        <w:sz w:val="20"/>
        <w:szCs w:val="20"/>
      </w:rPr>
    </w:lvl>
    <w:lvl w:ilvl="1" w:tplc="50B82F30">
      <w:start w:val="1"/>
      <w:numFmt w:val="bullet"/>
      <w:lvlText w:val="•"/>
      <w:lvlJc w:val="left"/>
      <w:pPr>
        <w:ind w:left="948" w:hanging="223"/>
      </w:pPr>
      <w:rPr>
        <w:rFonts w:hint="default"/>
      </w:rPr>
    </w:lvl>
    <w:lvl w:ilvl="2" w:tplc="D53E4620">
      <w:start w:val="1"/>
      <w:numFmt w:val="bullet"/>
      <w:lvlText w:val="•"/>
      <w:lvlJc w:val="left"/>
      <w:pPr>
        <w:ind w:left="1896" w:hanging="223"/>
      </w:pPr>
      <w:rPr>
        <w:rFonts w:hint="default"/>
      </w:rPr>
    </w:lvl>
    <w:lvl w:ilvl="3" w:tplc="C9960CDE">
      <w:start w:val="1"/>
      <w:numFmt w:val="bullet"/>
      <w:lvlText w:val="•"/>
      <w:lvlJc w:val="left"/>
      <w:pPr>
        <w:ind w:left="2844" w:hanging="223"/>
      </w:pPr>
      <w:rPr>
        <w:rFonts w:hint="default"/>
      </w:rPr>
    </w:lvl>
    <w:lvl w:ilvl="4" w:tplc="06CE8AE6">
      <w:start w:val="1"/>
      <w:numFmt w:val="bullet"/>
      <w:lvlText w:val="•"/>
      <w:lvlJc w:val="left"/>
      <w:pPr>
        <w:ind w:left="3792" w:hanging="223"/>
      </w:pPr>
      <w:rPr>
        <w:rFonts w:hint="default"/>
      </w:rPr>
    </w:lvl>
    <w:lvl w:ilvl="5" w:tplc="44668710">
      <w:start w:val="1"/>
      <w:numFmt w:val="bullet"/>
      <w:lvlText w:val="•"/>
      <w:lvlJc w:val="left"/>
      <w:pPr>
        <w:ind w:left="4740" w:hanging="223"/>
      </w:pPr>
      <w:rPr>
        <w:rFonts w:hint="default"/>
      </w:rPr>
    </w:lvl>
    <w:lvl w:ilvl="6" w:tplc="F7A2B340">
      <w:start w:val="1"/>
      <w:numFmt w:val="bullet"/>
      <w:lvlText w:val="•"/>
      <w:lvlJc w:val="left"/>
      <w:pPr>
        <w:ind w:left="5688" w:hanging="223"/>
      </w:pPr>
      <w:rPr>
        <w:rFonts w:hint="default"/>
      </w:rPr>
    </w:lvl>
    <w:lvl w:ilvl="7" w:tplc="45EE49CA">
      <w:start w:val="1"/>
      <w:numFmt w:val="bullet"/>
      <w:lvlText w:val="•"/>
      <w:lvlJc w:val="left"/>
      <w:pPr>
        <w:ind w:left="6636" w:hanging="223"/>
      </w:pPr>
      <w:rPr>
        <w:rFonts w:hint="default"/>
      </w:rPr>
    </w:lvl>
    <w:lvl w:ilvl="8" w:tplc="1BF83EE0">
      <w:start w:val="1"/>
      <w:numFmt w:val="bullet"/>
      <w:lvlText w:val="•"/>
      <w:lvlJc w:val="left"/>
      <w:pPr>
        <w:ind w:left="7584" w:hanging="223"/>
      </w:pPr>
      <w:rPr>
        <w:rFonts w:hint="default"/>
      </w:rPr>
    </w:lvl>
  </w:abstractNum>
  <w:abstractNum w:abstractNumId="279" w15:restartNumberingAfterBreak="0">
    <w:nsid w:val="5FF21CBC"/>
    <w:multiLevelType w:val="hybridMultilevel"/>
    <w:tmpl w:val="1E481730"/>
    <w:lvl w:ilvl="0" w:tplc="1382BF46">
      <w:start w:val="1"/>
      <w:numFmt w:val="decimal"/>
      <w:lvlText w:val="%1."/>
      <w:lvlJc w:val="left"/>
      <w:pPr>
        <w:ind w:left="0" w:hanging="231"/>
      </w:pPr>
      <w:rPr>
        <w:rFonts w:ascii="Arial" w:eastAsia="Arial" w:hAnsi="Arial" w:hint="default"/>
        <w:w w:val="99"/>
        <w:sz w:val="20"/>
        <w:szCs w:val="20"/>
      </w:rPr>
    </w:lvl>
    <w:lvl w:ilvl="1" w:tplc="780E1D74">
      <w:start w:val="1"/>
      <w:numFmt w:val="bullet"/>
      <w:lvlText w:val="•"/>
      <w:lvlJc w:val="left"/>
      <w:pPr>
        <w:ind w:left="948" w:hanging="231"/>
      </w:pPr>
      <w:rPr>
        <w:rFonts w:hint="default"/>
      </w:rPr>
    </w:lvl>
    <w:lvl w:ilvl="2" w:tplc="37B0B50C">
      <w:start w:val="1"/>
      <w:numFmt w:val="bullet"/>
      <w:lvlText w:val="•"/>
      <w:lvlJc w:val="left"/>
      <w:pPr>
        <w:ind w:left="1896" w:hanging="231"/>
      </w:pPr>
      <w:rPr>
        <w:rFonts w:hint="default"/>
      </w:rPr>
    </w:lvl>
    <w:lvl w:ilvl="3" w:tplc="24C26AE6">
      <w:start w:val="1"/>
      <w:numFmt w:val="bullet"/>
      <w:lvlText w:val="•"/>
      <w:lvlJc w:val="left"/>
      <w:pPr>
        <w:ind w:left="2844" w:hanging="231"/>
      </w:pPr>
      <w:rPr>
        <w:rFonts w:hint="default"/>
      </w:rPr>
    </w:lvl>
    <w:lvl w:ilvl="4" w:tplc="68CE3936">
      <w:start w:val="1"/>
      <w:numFmt w:val="bullet"/>
      <w:lvlText w:val="•"/>
      <w:lvlJc w:val="left"/>
      <w:pPr>
        <w:ind w:left="3792" w:hanging="231"/>
      </w:pPr>
      <w:rPr>
        <w:rFonts w:hint="default"/>
      </w:rPr>
    </w:lvl>
    <w:lvl w:ilvl="5" w:tplc="3326C87A">
      <w:start w:val="1"/>
      <w:numFmt w:val="bullet"/>
      <w:lvlText w:val="•"/>
      <w:lvlJc w:val="left"/>
      <w:pPr>
        <w:ind w:left="4740" w:hanging="231"/>
      </w:pPr>
      <w:rPr>
        <w:rFonts w:hint="default"/>
      </w:rPr>
    </w:lvl>
    <w:lvl w:ilvl="6" w:tplc="A538F2F0">
      <w:start w:val="1"/>
      <w:numFmt w:val="bullet"/>
      <w:lvlText w:val="•"/>
      <w:lvlJc w:val="left"/>
      <w:pPr>
        <w:ind w:left="5688" w:hanging="231"/>
      </w:pPr>
      <w:rPr>
        <w:rFonts w:hint="default"/>
      </w:rPr>
    </w:lvl>
    <w:lvl w:ilvl="7" w:tplc="9462162A">
      <w:start w:val="1"/>
      <w:numFmt w:val="bullet"/>
      <w:lvlText w:val="•"/>
      <w:lvlJc w:val="left"/>
      <w:pPr>
        <w:ind w:left="6636" w:hanging="231"/>
      </w:pPr>
      <w:rPr>
        <w:rFonts w:hint="default"/>
      </w:rPr>
    </w:lvl>
    <w:lvl w:ilvl="8" w:tplc="A87E7B82">
      <w:start w:val="1"/>
      <w:numFmt w:val="bullet"/>
      <w:lvlText w:val="•"/>
      <w:lvlJc w:val="left"/>
      <w:pPr>
        <w:ind w:left="7584" w:hanging="231"/>
      </w:pPr>
      <w:rPr>
        <w:rFonts w:hint="default"/>
      </w:rPr>
    </w:lvl>
  </w:abstractNum>
  <w:abstractNum w:abstractNumId="280" w15:restartNumberingAfterBreak="0">
    <w:nsid w:val="610A7802"/>
    <w:multiLevelType w:val="hybridMultilevel"/>
    <w:tmpl w:val="75104B92"/>
    <w:lvl w:ilvl="0" w:tplc="8F1EDCB4">
      <w:start w:val="1"/>
      <w:numFmt w:val="decimal"/>
      <w:lvlText w:val="%1."/>
      <w:lvlJc w:val="left"/>
      <w:pPr>
        <w:ind w:left="0" w:hanging="238"/>
      </w:pPr>
      <w:rPr>
        <w:rFonts w:ascii="Arial" w:eastAsia="Arial" w:hAnsi="Arial" w:hint="default"/>
        <w:w w:val="99"/>
        <w:sz w:val="20"/>
        <w:szCs w:val="20"/>
      </w:rPr>
    </w:lvl>
    <w:lvl w:ilvl="1" w:tplc="84764736">
      <w:start w:val="1"/>
      <w:numFmt w:val="bullet"/>
      <w:lvlText w:val="•"/>
      <w:lvlJc w:val="left"/>
      <w:pPr>
        <w:ind w:left="948" w:hanging="238"/>
      </w:pPr>
      <w:rPr>
        <w:rFonts w:hint="default"/>
      </w:rPr>
    </w:lvl>
    <w:lvl w:ilvl="2" w:tplc="681A2178">
      <w:start w:val="1"/>
      <w:numFmt w:val="bullet"/>
      <w:lvlText w:val="•"/>
      <w:lvlJc w:val="left"/>
      <w:pPr>
        <w:ind w:left="1896" w:hanging="238"/>
      </w:pPr>
      <w:rPr>
        <w:rFonts w:hint="default"/>
      </w:rPr>
    </w:lvl>
    <w:lvl w:ilvl="3" w:tplc="558C4B7E">
      <w:start w:val="1"/>
      <w:numFmt w:val="bullet"/>
      <w:lvlText w:val="•"/>
      <w:lvlJc w:val="left"/>
      <w:pPr>
        <w:ind w:left="2844" w:hanging="238"/>
      </w:pPr>
      <w:rPr>
        <w:rFonts w:hint="default"/>
      </w:rPr>
    </w:lvl>
    <w:lvl w:ilvl="4" w:tplc="95B24E30">
      <w:start w:val="1"/>
      <w:numFmt w:val="bullet"/>
      <w:lvlText w:val="•"/>
      <w:lvlJc w:val="left"/>
      <w:pPr>
        <w:ind w:left="3792" w:hanging="238"/>
      </w:pPr>
      <w:rPr>
        <w:rFonts w:hint="default"/>
      </w:rPr>
    </w:lvl>
    <w:lvl w:ilvl="5" w:tplc="FD9E201E">
      <w:start w:val="1"/>
      <w:numFmt w:val="bullet"/>
      <w:lvlText w:val="•"/>
      <w:lvlJc w:val="left"/>
      <w:pPr>
        <w:ind w:left="4740" w:hanging="238"/>
      </w:pPr>
      <w:rPr>
        <w:rFonts w:hint="default"/>
      </w:rPr>
    </w:lvl>
    <w:lvl w:ilvl="6" w:tplc="7AD6E180">
      <w:start w:val="1"/>
      <w:numFmt w:val="bullet"/>
      <w:lvlText w:val="•"/>
      <w:lvlJc w:val="left"/>
      <w:pPr>
        <w:ind w:left="5688" w:hanging="238"/>
      </w:pPr>
      <w:rPr>
        <w:rFonts w:hint="default"/>
      </w:rPr>
    </w:lvl>
    <w:lvl w:ilvl="7" w:tplc="6EBED8C8">
      <w:start w:val="1"/>
      <w:numFmt w:val="bullet"/>
      <w:lvlText w:val="•"/>
      <w:lvlJc w:val="left"/>
      <w:pPr>
        <w:ind w:left="6636" w:hanging="238"/>
      </w:pPr>
      <w:rPr>
        <w:rFonts w:hint="default"/>
      </w:rPr>
    </w:lvl>
    <w:lvl w:ilvl="8" w:tplc="2AF68418">
      <w:start w:val="1"/>
      <w:numFmt w:val="bullet"/>
      <w:lvlText w:val="•"/>
      <w:lvlJc w:val="left"/>
      <w:pPr>
        <w:ind w:left="7584" w:hanging="238"/>
      </w:pPr>
      <w:rPr>
        <w:rFonts w:hint="default"/>
      </w:rPr>
    </w:lvl>
  </w:abstractNum>
  <w:abstractNum w:abstractNumId="281" w15:restartNumberingAfterBreak="0">
    <w:nsid w:val="61856F51"/>
    <w:multiLevelType w:val="hybridMultilevel"/>
    <w:tmpl w:val="8E802774"/>
    <w:lvl w:ilvl="0" w:tplc="D0E4336A">
      <w:start w:val="1"/>
      <w:numFmt w:val="decimal"/>
      <w:lvlText w:val="%1."/>
      <w:lvlJc w:val="left"/>
      <w:pPr>
        <w:ind w:left="0" w:hanging="264"/>
      </w:pPr>
      <w:rPr>
        <w:rFonts w:ascii="Arial" w:eastAsia="Arial" w:hAnsi="Arial" w:hint="default"/>
        <w:w w:val="99"/>
        <w:sz w:val="20"/>
        <w:szCs w:val="20"/>
      </w:rPr>
    </w:lvl>
    <w:lvl w:ilvl="1" w:tplc="E6D4D8F0">
      <w:start w:val="1"/>
      <w:numFmt w:val="bullet"/>
      <w:lvlText w:val="•"/>
      <w:lvlJc w:val="left"/>
      <w:pPr>
        <w:ind w:left="948" w:hanging="264"/>
      </w:pPr>
      <w:rPr>
        <w:rFonts w:hint="default"/>
      </w:rPr>
    </w:lvl>
    <w:lvl w:ilvl="2" w:tplc="19D09CD8">
      <w:start w:val="1"/>
      <w:numFmt w:val="bullet"/>
      <w:lvlText w:val="•"/>
      <w:lvlJc w:val="left"/>
      <w:pPr>
        <w:ind w:left="1896" w:hanging="264"/>
      </w:pPr>
      <w:rPr>
        <w:rFonts w:hint="default"/>
      </w:rPr>
    </w:lvl>
    <w:lvl w:ilvl="3" w:tplc="8FE6E4DE">
      <w:start w:val="1"/>
      <w:numFmt w:val="bullet"/>
      <w:lvlText w:val="•"/>
      <w:lvlJc w:val="left"/>
      <w:pPr>
        <w:ind w:left="2844" w:hanging="264"/>
      </w:pPr>
      <w:rPr>
        <w:rFonts w:hint="default"/>
      </w:rPr>
    </w:lvl>
    <w:lvl w:ilvl="4" w:tplc="97645F06">
      <w:start w:val="1"/>
      <w:numFmt w:val="bullet"/>
      <w:lvlText w:val="•"/>
      <w:lvlJc w:val="left"/>
      <w:pPr>
        <w:ind w:left="3792" w:hanging="264"/>
      </w:pPr>
      <w:rPr>
        <w:rFonts w:hint="default"/>
      </w:rPr>
    </w:lvl>
    <w:lvl w:ilvl="5" w:tplc="E05247D0">
      <w:start w:val="1"/>
      <w:numFmt w:val="bullet"/>
      <w:lvlText w:val="•"/>
      <w:lvlJc w:val="left"/>
      <w:pPr>
        <w:ind w:left="4740" w:hanging="264"/>
      </w:pPr>
      <w:rPr>
        <w:rFonts w:hint="default"/>
      </w:rPr>
    </w:lvl>
    <w:lvl w:ilvl="6" w:tplc="522E2472">
      <w:start w:val="1"/>
      <w:numFmt w:val="bullet"/>
      <w:lvlText w:val="•"/>
      <w:lvlJc w:val="left"/>
      <w:pPr>
        <w:ind w:left="5688" w:hanging="264"/>
      </w:pPr>
      <w:rPr>
        <w:rFonts w:hint="default"/>
      </w:rPr>
    </w:lvl>
    <w:lvl w:ilvl="7" w:tplc="955A4A50">
      <w:start w:val="1"/>
      <w:numFmt w:val="bullet"/>
      <w:lvlText w:val="•"/>
      <w:lvlJc w:val="left"/>
      <w:pPr>
        <w:ind w:left="6636" w:hanging="264"/>
      </w:pPr>
      <w:rPr>
        <w:rFonts w:hint="default"/>
      </w:rPr>
    </w:lvl>
    <w:lvl w:ilvl="8" w:tplc="443281A6">
      <w:start w:val="1"/>
      <w:numFmt w:val="bullet"/>
      <w:lvlText w:val="•"/>
      <w:lvlJc w:val="left"/>
      <w:pPr>
        <w:ind w:left="7584" w:hanging="264"/>
      </w:pPr>
      <w:rPr>
        <w:rFonts w:hint="default"/>
      </w:rPr>
    </w:lvl>
  </w:abstractNum>
  <w:abstractNum w:abstractNumId="282" w15:restartNumberingAfterBreak="0">
    <w:nsid w:val="622E3B22"/>
    <w:multiLevelType w:val="hybridMultilevel"/>
    <w:tmpl w:val="761C98CA"/>
    <w:lvl w:ilvl="0" w:tplc="1CFA148C">
      <w:start w:val="1"/>
      <w:numFmt w:val="decimal"/>
      <w:lvlText w:val="%1."/>
      <w:lvlJc w:val="left"/>
      <w:pPr>
        <w:ind w:left="100" w:hanging="255"/>
      </w:pPr>
      <w:rPr>
        <w:rFonts w:ascii="Arial" w:eastAsia="Arial" w:hAnsi="Arial" w:hint="default"/>
        <w:w w:val="99"/>
        <w:sz w:val="20"/>
        <w:szCs w:val="20"/>
      </w:rPr>
    </w:lvl>
    <w:lvl w:ilvl="1" w:tplc="8A94B260">
      <w:start w:val="1"/>
      <w:numFmt w:val="bullet"/>
      <w:lvlText w:val="•"/>
      <w:lvlJc w:val="left"/>
      <w:pPr>
        <w:ind w:left="1048" w:hanging="255"/>
      </w:pPr>
      <w:rPr>
        <w:rFonts w:hint="default"/>
      </w:rPr>
    </w:lvl>
    <w:lvl w:ilvl="2" w:tplc="C2200288">
      <w:start w:val="1"/>
      <w:numFmt w:val="bullet"/>
      <w:lvlText w:val="•"/>
      <w:lvlJc w:val="left"/>
      <w:pPr>
        <w:ind w:left="1996" w:hanging="255"/>
      </w:pPr>
      <w:rPr>
        <w:rFonts w:hint="default"/>
      </w:rPr>
    </w:lvl>
    <w:lvl w:ilvl="3" w:tplc="81F401A0">
      <w:start w:val="1"/>
      <w:numFmt w:val="bullet"/>
      <w:lvlText w:val="•"/>
      <w:lvlJc w:val="left"/>
      <w:pPr>
        <w:ind w:left="2944" w:hanging="255"/>
      </w:pPr>
      <w:rPr>
        <w:rFonts w:hint="default"/>
      </w:rPr>
    </w:lvl>
    <w:lvl w:ilvl="4" w:tplc="D852529C">
      <w:start w:val="1"/>
      <w:numFmt w:val="bullet"/>
      <w:lvlText w:val="•"/>
      <w:lvlJc w:val="left"/>
      <w:pPr>
        <w:ind w:left="3892" w:hanging="255"/>
      </w:pPr>
      <w:rPr>
        <w:rFonts w:hint="default"/>
      </w:rPr>
    </w:lvl>
    <w:lvl w:ilvl="5" w:tplc="C4E4D03C">
      <w:start w:val="1"/>
      <w:numFmt w:val="bullet"/>
      <w:lvlText w:val="•"/>
      <w:lvlJc w:val="left"/>
      <w:pPr>
        <w:ind w:left="4840" w:hanging="255"/>
      </w:pPr>
      <w:rPr>
        <w:rFonts w:hint="default"/>
      </w:rPr>
    </w:lvl>
    <w:lvl w:ilvl="6" w:tplc="1C067FE4">
      <w:start w:val="1"/>
      <w:numFmt w:val="bullet"/>
      <w:lvlText w:val="•"/>
      <w:lvlJc w:val="left"/>
      <w:pPr>
        <w:ind w:left="5788" w:hanging="255"/>
      </w:pPr>
      <w:rPr>
        <w:rFonts w:hint="default"/>
      </w:rPr>
    </w:lvl>
    <w:lvl w:ilvl="7" w:tplc="EE26CE30">
      <w:start w:val="1"/>
      <w:numFmt w:val="bullet"/>
      <w:lvlText w:val="•"/>
      <w:lvlJc w:val="left"/>
      <w:pPr>
        <w:ind w:left="6736" w:hanging="255"/>
      </w:pPr>
      <w:rPr>
        <w:rFonts w:hint="default"/>
      </w:rPr>
    </w:lvl>
    <w:lvl w:ilvl="8" w:tplc="AD225EF2">
      <w:start w:val="1"/>
      <w:numFmt w:val="bullet"/>
      <w:lvlText w:val="•"/>
      <w:lvlJc w:val="left"/>
      <w:pPr>
        <w:ind w:left="7684" w:hanging="255"/>
      </w:pPr>
      <w:rPr>
        <w:rFonts w:hint="default"/>
      </w:rPr>
    </w:lvl>
  </w:abstractNum>
  <w:abstractNum w:abstractNumId="283" w15:restartNumberingAfterBreak="0">
    <w:nsid w:val="62466D69"/>
    <w:multiLevelType w:val="multilevel"/>
    <w:tmpl w:val="2DAEC95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4" w15:restartNumberingAfterBreak="0">
    <w:nsid w:val="638B1521"/>
    <w:multiLevelType w:val="hybridMultilevel"/>
    <w:tmpl w:val="79E82E7E"/>
    <w:lvl w:ilvl="0" w:tplc="0E8C7C1C">
      <w:start w:val="1"/>
      <w:numFmt w:val="decimal"/>
      <w:lvlText w:val="%1."/>
      <w:lvlJc w:val="left"/>
      <w:pPr>
        <w:ind w:left="0" w:hanging="259"/>
      </w:pPr>
      <w:rPr>
        <w:rFonts w:ascii="Arial" w:eastAsia="Arial" w:hAnsi="Arial" w:hint="default"/>
        <w:w w:val="99"/>
        <w:sz w:val="20"/>
        <w:szCs w:val="20"/>
      </w:rPr>
    </w:lvl>
    <w:lvl w:ilvl="1" w:tplc="B7A0F9FA">
      <w:start w:val="1"/>
      <w:numFmt w:val="bullet"/>
      <w:lvlText w:val="•"/>
      <w:lvlJc w:val="left"/>
      <w:pPr>
        <w:ind w:left="948" w:hanging="259"/>
      </w:pPr>
      <w:rPr>
        <w:rFonts w:hint="default"/>
      </w:rPr>
    </w:lvl>
    <w:lvl w:ilvl="2" w:tplc="715EC604">
      <w:start w:val="1"/>
      <w:numFmt w:val="bullet"/>
      <w:lvlText w:val="•"/>
      <w:lvlJc w:val="left"/>
      <w:pPr>
        <w:ind w:left="1896" w:hanging="259"/>
      </w:pPr>
      <w:rPr>
        <w:rFonts w:hint="default"/>
      </w:rPr>
    </w:lvl>
    <w:lvl w:ilvl="3" w:tplc="1EFCFB96">
      <w:start w:val="1"/>
      <w:numFmt w:val="bullet"/>
      <w:lvlText w:val="•"/>
      <w:lvlJc w:val="left"/>
      <w:pPr>
        <w:ind w:left="2844" w:hanging="259"/>
      </w:pPr>
      <w:rPr>
        <w:rFonts w:hint="default"/>
      </w:rPr>
    </w:lvl>
    <w:lvl w:ilvl="4" w:tplc="76DA0FEC">
      <w:start w:val="1"/>
      <w:numFmt w:val="bullet"/>
      <w:lvlText w:val="•"/>
      <w:lvlJc w:val="left"/>
      <w:pPr>
        <w:ind w:left="3792" w:hanging="259"/>
      </w:pPr>
      <w:rPr>
        <w:rFonts w:hint="default"/>
      </w:rPr>
    </w:lvl>
    <w:lvl w:ilvl="5" w:tplc="27C6616E">
      <w:start w:val="1"/>
      <w:numFmt w:val="bullet"/>
      <w:lvlText w:val="•"/>
      <w:lvlJc w:val="left"/>
      <w:pPr>
        <w:ind w:left="4740" w:hanging="259"/>
      </w:pPr>
      <w:rPr>
        <w:rFonts w:hint="default"/>
      </w:rPr>
    </w:lvl>
    <w:lvl w:ilvl="6" w:tplc="3F1222C2">
      <w:start w:val="1"/>
      <w:numFmt w:val="bullet"/>
      <w:lvlText w:val="•"/>
      <w:lvlJc w:val="left"/>
      <w:pPr>
        <w:ind w:left="5688" w:hanging="259"/>
      </w:pPr>
      <w:rPr>
        <w:rFonts w:hint="default"/>
      </w:rPr>
    </w:lvl>
    <w:lvl w:ilvl="7" w:tplc="D160D1A4">
      <w:start w:val="1"/>
      <w:numFmt w:val="bullet"/>
      <w:lvlText w:val="•"/>
      <w:lvlJc w:val="left"/>
      <w:pPr>
        <w:ind w:left="6636" w:hanging="259"/>
      </w:pPr>
      <w:rPr>
        <w:rFonts w:hint="default"/>
      </w:rPr>
    </w:lvl>
    <w:lvl w:ilvl="8" w:tplc="F5DEFC60">
      <w:start w:val="1"/>
      <w:numFmt w:val="bullet"/>
      <w:lvlText w:val="•"/>
      <w:lvlJc w:val="left"/>
      <w:pPr>
        <w:ind w:left="7584" w:hanging="259"/>
      </w:pPr>
      <w:rPr>
        <w:rFonts w:hint="default"/>
      </w:rPr>
    </w:lvl>
  </w:abstractNum>
  <w:abstractNum w:abstractNumId="285" w15:restartNumberingAfterBreak="0">
    <w:nsid w:val="63FC1082"/>
    <w:multiLevelType w:val="hybridMultilevel"/>
    <w:tmpl w:val="E4089AEE"/>
    <w:lvl w:ilvl="0" w:tplc="166220DA">
      <w:start w:val="1"/>
      <w:numFmt w:val="decimal"/>
      <w:lvlText w:val="%1."/>
      <w:lvlJc w:val="left"/>
      <w:pPr>
        <w:ind w:left="0" w:hanging="233"/>
      </w:pPr>
      <w:rPr>
        <w:rFonts w:ascii="Arial" w:eastAsia="Arial" w:hAnsi="Arial" w:hint="default"/>
        <w:w w:val="99"/>
        <w:sz w:val="20"/>
        <w:szCs w:val="20"/>
      </w:rPr>
    </w:lvl>
    <w:lvl w:ilvl="1" w:tplc="9DD43C2C">
      <w:start w:val="1"/>
      <w:numFmt w:val="bullet"/>
      <w:lvlText w:val="•"/>
      <w:lvlJc w:val="left"/>
      <w:pPr>
        <w:ind w:left="948" w:hanging="233"/>
      </w:pPr>
      <w:rPr>
        <w:rFonts w:hint="default"/>
      </w:rPr>
    </w:lvl>
    <w:lvl w:ilvl="2" w:tplc="AE904DF4">
      <w:start w:val="1"/>
      <w:numFmt w:val="bullet"/>
      <w:lvlText w:val="•"/>
      <w:lvlJc w:val="left"/>
      <w:pPr>
        <w:ind w:left="1896" w:hanging="233"/>
      </w:pPr>
      <w:rPr>
        <w:rFonts w:hint="default"/>
      </w:rPr>
    </w:lvl>
    <w:lvl w:ilvl="3" w:tplc="0F20BD7E">
      <w:start w:val="1"/>
      <w:numFmt w:val="bullet"/>
      <w:lvlText w:val="•"/>
      <w:lvlJc w:val="left"/>
      <w:pPr>
        <w:ind w:left="2844" w:hanging="233"/>
      </w:pPr>
      <w:rPr>
        <w:rFonts w:hint="default"/>
      </w:rPr>
    </w:lvl>
    <w:lvl w:ilvl="4" w:tplc="04F6B092">
      <w:start w:val="1"/>
      <w:numFmt w:val="bullet"/>
      <w:lvlText w:val="•"/>
      <w:lvlJc w:val="left"/>
      <w:pPr>
        <w:ind w:left="3792" w:hanging="233"/>
      </w:pPr>
      <w:rPr>
        <w:rFonts w:hint="default"/>
      </w:rPr>
    </w:lvl>
    <w:lvl w:ilvl="5" w:tplc="5E84889E">
      <w:start w:val="1"/>
      <w:numFmt w:val="bullet"/>
      <w:lvlText w:val="•"/>
      <w:lvlJc w:val="left"/>
      <w:pPr>
        <w:ind w:left="4740" w:hanging="233"/>
      </w:pPr>
      <w:rPr>
        <w:rFonts w:hint="default"/>
      </w:rPr>
    </w:lvl>
    <w:lvl w:ilvl="6" w:tplc="A46667A4">
      <w:start w:val="1"/>
      <w:numFmt w:val="bullet"/>
      <w:lvlText w:val="•"/>
      <w:lvlJc w:val="left"/>
      <w:pPr>
        <w:ind w:left="5688" w:hanging="233"/>
      </w:pPr>
      <w:rPr>
        <w:rFonts w:hint="default"/>
      </w:rPr>
    </w:lvl>
    <w:lvl w:ilvl="7" w:tplc="6D303492">
      <w:start w:val="1"/>
      <w:numFmt w:val="bullet"/>
      <w:lvlText w:val="•"/>
      <w:lvlJc w:val="left"/>
      <w:pPr>
        <w:ind w:left="6636" w:hanging="233"/>
      </w:pPr>
      <w:rPr>
        <w:rFonts w:hint="default"/>
      </w:rPr>
    </w:lvl>
    <w:lvl w:ilvl="8" w:tplc="56AEA7E6">
      <w:start w:val="1"/>
      <w:numFmt w:val="bullet"/>
      <w:lvlText w:val="•"/>
      <w:lvlJc w:val="left"/>
      <w:pPr>
        <w:ind w:left="7584" w:hanging="233"/>
      </w:pPr>
      <w:rPr>
        <w:rFonts w:hint="default"/>
      </w:rPr>
    </w:lvl>
  </w:abstractNum>
  <w:abstractNum w:abstractNumId="286" w15:restartNumberingAfterBreak="0">
    <w:nsid w:val="6403025E"/>
    <w:multiLevelType w:val="hybridMultilevel"/>
    <w:tmpl w:val="1700A9E4"/>
    <w:lvl w:ilvl="0" w:tplc="3CD40604">
      <w:start w:val="1"/>
      <w:numFmt w:val="decimal"/>
      <w:lvlText w:val="%1."/>
      <w:lvlJc w:val="left"/>
      <w:pPr>
        <w:ind w:left="0" w:hanging="228"/>
      </w:pPr>
      <w:rPr>
        <w:rFonts w:ascii="Arial" w:eastAsia="Arial" w:hAnsi="Arial" w:hint="default"/>
        <w:w w:val="99"/>
        <w:sz w:val="20"/>
        <w:szCs w:val="20"/>
      </w:rPr>
    </w:lvl>
    <w:lvl w:ilvl="1" w:tplc="00AE60A6">
      <w:start w:val="1"/>
      <w:numFmt w:val="bullet"/>
      <w:lvlText w:val="•"/>
      <w:lvlJc w:val="left"/>
      <w:pPr>
        <w:ind w:left="948" w:hanging="228"/>
      </w:pPr>
      <w:rPr>
        <w:rFonts w:hint="default"/>
      </w:rPr>
    </w:lvl>
    <w:lvl w:ilvl="2" w:tplc="4816E8C8">
      <w:start w:val="1"/>
      <w:numFmt w:val="bullet"/>
      <w:lvlText w:val="•"/>
      <w:lvlJc w:val="left"/>
      <w:pPr>
        <w:ind w:left="1896" w:hanging="228"/>
      </w:pPr>
      <w:rPr>
        <w:rFonts w:hint="default"/>
      </w:rPr>
    </w:lvl>
    <w:lvl w:ilvl="3" w:tplc="E69ECE54">
      <w:start w:val="1"/>
      <w:numFmt w:val="bullet"/>
      <w:lvlText w:val="•"/>
      <w:lvlJc w:val="left"/>
      <w:pPr>
        <w:ind w:left="2844" w:hanging="228"/>
      </w:pPr>
      <w:rPr>
        <w:rFonts w:hint="default"/>
      </w:rPr>
    </w:lvl>
    <w:lvl w:ilvl="4" w:tplc="E3C24F24">
      <w:start w:val="1"/>
      <w:numFmt w:val="bullet"/>
      <w:lvlText w:val="•"/>
      <w:lvlJc w:val="left"/>
      <w:pPr>
        <w:ind w:left="3792" w:hanging="228"/>
      </w:pPr>
      <w:rPr>
        <w:rFonts w:hint="default"/>
      </w:rPr>
    </w:lvl>
    <w:lvl w:ilvl="5" w:tplc="772C5026">
      <w:start w:val="1"/>
      <w:numFmt w:val="bullet"/>
      <w:lvlText w:val="•"/>
      <w:lvlJc w:val="left"/>
      <w:pPr>
        <w:ind w:left="4740" w:hanging="228"/>
      </w:pPr>
      <w:rPr>
        <w:rFonts w:hint="default"/>
      </w:rPr>
    </w:lvl>
    <w:lvl w:ilvl="6" w:tplc="2EE67E4C">
      <w:start w:val="1"/>
      <w:numFmt w:val="bullet"/>
      <w:lvlText w:val="•"/>
      <w:lvlJc w:val="left"/>
      <w:pPr>
        <w:ind w:left="5688" w:hanging="228"/>
      </w:pPr>
      <w:rPr>
        <w:rFonts w:hint="default"/>
      </w:rPr>
    </w:lvl>
    <w:lvl w:ilvl="7" w:tplc="D16E280C">
      <w:start w:val="1"/>
      <w:numFmt w:val="bullet"/>
      <w:lvlText w:val="•"/>
      <w:lvlJc w:val="left"/>
      <w:pPr>
        <w:ind w:left="6636" w:hanging="228"/>
      </w:pPr>
      <w:rPr>
        <w:rFonts w:hint="default"/>
      </w:rPr>
    </w:lvl>
    <w:lvl w:ilvl="8" w:tplc="AC7A6394">
      <w:start w:val="1"/>
      <w:numFmt w:val="bullet"/>
      <w:lvlText w:val="•"/>
      <w:lvlJc w:val="left"/>
      <w:pPr>
        <w:ind w:left="7584" w:hanging="228"/>
      </w:pPr>
      <w:rPr>
        <w:rFonts w:hint="default"/>
      </w:rPr>
    </w:lvl>
  </w:abstractNum>
  <w:abstractNum w:abstractNumId="287" w15:restartNumberingAfterBreak="0">
    <w:nsid w:val="6462545F"/>
    <w:multiLevelType w:val="hybridMultilevel"/>
    <w:tmpl w:val="2C6ED174"/>
    <w:lvl w:ilvl="0" w:tplc="F814B870">
      <w:start w:val="1"/>
      <w:numFmt w:val="decimal"/>
      <w:lvlText w:val="%1."/>
      <w:lvlJc w:val="left"/>
      <w:pPr>
        <w:ind w:left="0" w:hanging="226"/>
      </w:pPr>
      <w:rPr>
        <w:rFonts w:ascii="Arial" w:eastAsia="Arial" w:hAnsi="Arial" w:hint="default"/>
        <w:w w:val="99"/>
        <w:sz w:val="20"/>
        <w:szCs w:val="20"/>
      </w:rPr>
    </w:lvl>
    <w:lvl w:ilvl="1" w:tplc="2744D7BC">
      <w:start w:val="1"/>
      <w:numFmt w:val="bullet"/>
      <w:lvlText w:val="•"/>
      <w:lvlJc w:val="left"/>
      <w:pPr>
        <w:ind w:left="948" w:hanging="226"/>
      </w:pPr>
      <w:rPr>
        <w:rFonts w:hint="default"/>
      </w:rPr>
    </w:lvl>
    <w:lvl w:ilvl="2" w:tplc="F538F44C">
      <w:start w:val="1"/>
      <w:numFmt w:val="bullet"/>
      <w:lvlText w:val="•"/>
      <w:lvlJc w:val="left"/>
      <w:pPr>
        <w:ind w:left="1896" w:hanging="226"/>
      </w:pPr>
      <w:rPr>
        <w:rFonts w:hint="default"/>
      </w:rPr>
    </w:lvl>
    <w:lvl w:ilvl="3" w:tplc="C5D043BA">
      <w:start w:val="1"/>
      <w:numFmt w:val="bullet"/>
      <w:lvlText w:val="•"/>
      <w:lvlJc w:val="left"/>
      <w:pPr>
        <w:ind w:left="2844" w:hanging="226"/>
      </w:pPr>
      <w:rPr>
        <w:rFonts w:hint="default"/>
      </w:rPr>
    </w:lvl>
    <w:lvl w:ilvl="4" w:tplc="B77A5984">
      <w:start w:val="1"/>
      <w:numFmt w:val="bullet"/>
      <w:lvlText w:val="•"/>
      <w:lvlJc w:val="left"/>
      <w:pPr>
        <w:ind w:left="3792" w:hanging="226"/>
      </w:pPr>
      <w:rPr>
        <w:rFonts w:hint="default"/>
      </w:rPr>
    </w:lvl>
    <w:lvl w:ilvl="5" w:tplc="99B426C6">
      <w:start w:val="1"/>
      <w:numFmt w:val="bullet"/>
      <w:lvlText w:val="•"/>
      <w:lvlJc w:val="left"/>
      <w:pPr>
        <w:ind w:left="4740" w:hanging="226"/>
      </w:pPr>
      <w:rPr>
        <w:rFonts w:hint="default"/>
      </w:rPr>
    </w:lvl>
    <w:lvl w:ilvl="6" w:tplc="F154E948">
      <w:start w:val="1"/>
      <w:numFmt w:val="bullet"/>
      <w:lvlText w:val="•"/>
      <w:lvlJc w:val="left"/>
      <w:pPr>
        <w:ind w:left="5688" w:hanging="226"/>
      </w:pPr>
      <w:rPr>
        <w:rFonts w:hint="default"/>
      </w:rPr>
    </w:lvl>
    <w:lvl w:ilvl="7" w:tplc="36082F8E">
      <w:start w:val="1"/>
      <w:numFmt w:val="bullet"/>
      <w:lvlText w:val="•"/>
      <w:lvlJc w:val="left"/>
      <w:pPr>
        <w:ind w:left="6636" w:hanging="226"/>
      </w:pPr>
      <w:rPr>
        <w:rFonts w:hint="default"/>
      </w:rPr>
    </w:lvl>
    <w:lvl w:ilvl="8" w:tplc="A64E6AF8">
      <w:start w:val="1"/>
      <w:numFmt w:val="bullet"/>
      <w:lvlText w:val="•"/>
      <w:lvlJc w:val="left"/>
      <w:pPr>
        <w:ind w:left="7584" w:hanging="226"/>
      </w:pPr>
      <w:rPr>
        <w:rFonts w:hint="default"/>
      </w:rPr>
    </w:lvl>
  </w:abstractNum>
  <w:abstractNum w:abstractNumId="288" w15:restartNumberingAfterBreak="0">
    <w:nsid w:val="654D78FF"/>
    <w:multiLevelType w:val="hybridMultilevel"/>
    <w:tmpl w:val="2AB85C68"/>
    <w:lvl w:ilvl="0" w:tplc="86B8BAEC">
      <w:start w:val="1"/>
      <w:numFmt w:val="decimal"/>
      <w:pStyle w:val="HTMLPreformatted"/>
      <w:lvlText w:val="%1."/>
      <w:lvlJc w:val="left"/>
      <w:pPr>
        <w:ind w:left="100" w:hanging="240"/>
      </w:pPr>
      <w:rPr>
        <w:rFonts w:ascii="Arial" w:eastAsia="Arial" w:hAnsi="Arial" w:cs="Arial" w:hint="default"/>
        <w:spacing w:val="-1"/>
        <w:w w:val="99"/>
        <w:sz w:val="20"/>
        <w:szCs w:val="20"/>
      </w:rPr>
    </w:lvl>
    <w:lvl w:ilvl="1" w:tplc="A778547A">
      <w:numFmt w:val="bullet"/>
      <w:lvlText w:val="•"/>
      <w:lvlJc w:val="left"/>
      <w:pPr>
        <w:ind w:left="1052" w:hanging="240"/>
      </w:pPr>
    </w:lvl>
    <w:lvl w:ilvl="2" w:tplc="43DCB93A">
      <w:numFmt w:val="bullet"/>
      <w:lvlText w:val="•"/>
      <w:lvlJc w:val="left"/>
      <w:pPr>
        <w:ind w:left="2004" w:hanging="240"/>
      </w:pPr>
    </w:lvl>
    <w:lvl w:ilvl="3" w:tplc="98F694B8">
      <w:numFmt w:val="bullet"/>
      <w:lvlText w:val="•"/>
      <w:lvlJc w:val="left"/>
      <w:pPr>
        <w:ind w:left="2956" w:hanging="240"/>
      </w:pPr>
    </w:lvl>
    <w:lvl w:ilvl="4" w:tplc="015094FE">
      <w:numFmt w:val="bullet"/>
      <w:lvlText w:val="•"/>
      <w:lvlJc w:val="left"/>
      <w:pPr>
        <w:ind w:left="3908" w:hanging="240"/>
      </w:pPr>
    </w:lvl>
    <w:lvl w:ilvl="5" w:tplc="77FEDFDE">
      <w:numFmt w:val="bullet"/>
      <w:lvlText w:val="•"/>
      <w:lvlJc w:val="left"/>
      <w:pPr>
        <w:ind w:left="4860" w:hanging="240"/>
      </w:pPr>
    </w:lvl>
    <w:lvl w:ilvl="6" w:tplc="EE42067E">
      <w:numFmt w:val="bullet"/>
      <w:lvlText w:val="•"/>
      <w:lvlJc w:val="left"/>
      <w:pPr>
        <w:ind w:left="5812" w:hanging="240"/>
      </w:pPr>
    </w:lvl>
    <w:lvl w:ilvl="7" w:tplc="63DA2724">
      <w:numFmt w:val="bullet"/>
      <w:lvlText w:val="•"/>
      <w:lvlJc w:val="left"/>
      <w:pPr>
        <w:ind w:left="6764" w:hanging="240"/>
      </w:pPr>
    </w:lvl>
    <w:lvl w:ilvl="8" w:tplc="FB802418">
      <w:numFmt w:val="bullet"/>
      <w:lvlText w:val="•"/>
      <w:lvlJc w:val="left"/>
      <w:pPr>
        <w:ind w:left="7716" w:hanging="240"/>
      </w:pPr>
    </w:lvl>
  </w:abstractNum>
  <w:abstractNum w:abstractNumId="289" w15:restartNumberingAfterBreak="0">
    <w:nsid w:val="656C281A"/>
    <w:multiLevelType w:val="hybridMultilevel"/>
    <w:tmpl w:val="750CEE4C"/>
    <w:lvl w:ilvl="0" w:tplc="A080F744">
      <w:start w:val="1"/>
      <w:numFmt w:val="decimal"/>
      <w:lvlText w:val="%1."/>
      <w:lvlJc w:val="left"/>
      <w:pPr>
        <w:ind w:left="0" w:hanging="226"/>
      </w:pPr>
      <w:rPr>
        <w:rFonts w:ascii="Arial" w:eastAsia="Arial" w:hAnsi="Arial" w:hint="default"/>
        <w:w w:val="99"/>
        <w:sz w:val="20"/>
        <w:szCs w:val="20"/>
      </w:rPr>
    </w:lvl>
    <w:lvl w:ilvl="1" w:tplc="8E283D1A">
      <w:start w:val="1"/>
      <w:numFmt w:val="bullet"/>
      <w:lvlText w:val="•"/>
      <w:lvlJc w:val="left"/>
      <w:pPr>
        <w:ind w:left="948" w:hanging="226"/>
      </w:pPr>
      <w:rPr>
        <w:rFonts w:hint="default"/>
      </w:rPr>
    </w:lvl>
    <w:lvl w:ilvl="2" w:tplc="715418AE">
      <w:start w:val="1"/>
      <w:numFmt w:val="bullet"/>
      <w:lvlText w:val="•"/>
      <w:lvlJc w:val="left"/>
      <w:pPr>
        <w:ind w:left="1896" w:hanging="226"/>
      </w:pPr>
      <w:rPr>
        <w:rFonts w:hint="default"/>
      </w:rPr>
    </w:lvl>
    <w:lvl w:ilvl="3" w:tplc="476ECDB6">
      <w:start w:val="1"/>
      <w:numFmt w:val="bullet"/>
      <w:lvlText w:val="•"/>
      <w:lvlJc w:val="left"/>
      <w:pPr>
        <w:ind w:left="2844" w:hanging="226"/>
      </w:pPr>
      <w:rPr>
        <w:rFonts w:hint="default"/>
      </w:rPr>
    </w:lvl>
    <w:lvl w:ilvl="4" w:tplc="37A05E92">
      <w:start w:val="1"/>
      <w:numFmt w:val="bullet"/>
      <w:lvlText w:val="•"/>
      <w:lvlJc w:val="left"/>
      <w:pPr>
        <w:ind w:left="3792" w:hanging="226"/>
      </w:pPr>
      <w:rPr>
        <w:rFonts w:hint="default"/>
      </w:rPr>
    </w:lvl>
    <w:lvl w:ilvl="5" w:tplc="9342DBEE">
      <w:start w:val="1"/>
      <w:numFmt w:val="bullet"/>
      <w:lvlText w:val="•"/>
      <w:lvlJc w:val="left"/>
      <w:pPr>
        <w:ind w:left="4740" w:hanging="226"/>
      </w:pPr>
      <w:rPr>
        <w:rFonts w:hint="default"/>
      </w:rPr>
    </w:lvl>
    <w:lvl w:ilvl="6" w:tplc="D31C7100">
      <w:start w:val="1"/>
      <w:numFmt w:val="bullet"/>
      <w:lvlText w:val="•"/>
      <w:lvlJc w:val="left"/>
      <w:pPr>
        <w:ind w:left="5688" w:hanging="226"/>
      </w:pPr>
      <w:rPr>
        <w:rFonts w:hint="default"/>
      </w:rPr>
    </w:lvl>
    <w:lvl w:ilvl="7" w:tplc="88BCF632">
      <w:start w:val="1"/>
      <w:numFmt w:val="bullet"/>
      <w:lvlText w:val="•"/>
      <w:lvlJc w:val="left"/>
      <w:pPr>
        <w:ind w:left="6636" w:hanging="226"/>
      </w:pPr>
      <w:rPr>
        <w:rFonts w:hint="default"/>
      </w:rPr>
    </w:lvl>
    <w:lvl w:ilvl="8" w:tplc="81FC1D38">
      <w:start w:val="1"/>
      <w:numFmt w:val="bullet"/>
      <w:lvlText w:val="•"/>
      <w:lvlJc w:val="left"/>
      <w:pPr>
        <w:ind w:left="7584" w:hanging="226"/>
      </w:pPr>
      <w:rPr>
        <w:rFonts w:hint="default"/>
      </w:rPr>
    </w:lvl>
  </w:abstractNum>
  <w:abstractNum w:abstractNumId="290" w15:restartNumberingAfterBreak="0">
    <w:nsid w:val="65786AFF"/>
    <w:multiLevelType w:val="hybridMultilevel"/>
    <w:tmpl w:val="2342DFEA"/>
    <w:lvl w:ilvl="0" w:tplc="90D0E03E">
      <w:start w:val="1"/>
      <w:numFmt w:val="decimal"/>
      <w:lvlText w:val="%1."/>
      <w:lvlJc w:val="left"/>
      <w:pPr>
        <w:ind w:left="0" w:hanging="247"/>
      </w:pPr>
      <w:rPr>
        <w:rFonts w:ascii="Arial" w:eastAsia="Arial" w:hAnsi="Arial" w:hint="default"/>
        <w:w w:val="99"/>
        <w:sz w:val="20"/>
        <w:szCs w:val="20"/>
      </w:rPr>
    </w:lvl>
    <w:lvl w:ilvl="1" w:tplc="3B5496C6">
      <w:start w:val="1"/>
      <w:numFmt w:val="bullet"/>
      <w:lvlText w:val="•"/>
      <w:lvlJc w:val="left"/>
      <w:pPr>
        <w:ind w:left="948" w:hanging="247"/>
      </w:pPr>
      <w:rPr>
        <w:rFonts w:hint="default"/>
      </w:rPr>
    </w:lvl>
    <w:lvl w:ilvl="2" w:tplc="CA103C60">
      <w:start w:val="1"/>
      <w:numFmt w:val="bullet"/>
      <w:lvlText w:val="•"/>
      <w:lvlJc w:val="left"/>
      <w:pPr>
        <w:ind w:left="1896" w:hanging="247"/>
      </w:pPr>
      <w:rPr>
        <w:rFonts w:hint="default"/>
      </w:rPr>
    </w:lvl>
    <w:lvl w:ilvl="3" w:tplc="BB380370">
      <w:start w:val="1"/>
      <w:numFmt w:val="bullet"/>
      <w:lvlText w:val="•"/>
      <w:lvlJc w:val="left"/>
      <w:pPr>
        <w:ind w:left="2844" w:hanging="247"/>
      </w:pPr>
      <w:rPr>
        <w:rFonts w:hint="default"/>
      </w:rPr>
    </w:lvl>
    <w:lvl w:ilvl="4" w:tplc="3AB6AA3E">
      <w:start w:val="1"/>
      <w:numFmt w:val="bullet"/>
      <w:lvlText w:val="•"/>
      <w:lvlJc w:val="left"/>
      <w:pPr>
        <w:ind w:left="3792" w:hanging="247"/>
      </w:pPr>
      <w:rPr>
        <w:rFonts w:hint="default"/>
      </w:rPr>
    </w:lvl>
    <w:lvl w:ilvl="5" w:tplc="B9CC79FE">
      <w:start w:val="1"/>
      <w:numFmt w:val="bullet"/>
      <w:lvlText w:val="•"/>
      <w:lvlJc w:val="left"/>
      <w:pPr>
        <w:ind w:left="4740" w:hanging="247"/>
      </w:pPr>
      <w:rPr>
        <w:rFonts w:hint="default"/>
      </w:rPr>
    </w:lvl>
    <w:lvl w:ilvl="6" w:tplc="AC6402B0">
      <w:start w:val="1"/>
      <w:numFmt w:val="bullet"/>
      <w:lvlText w:val="•"/>
      <w:lvlJc w:val="left"/>
      <w:pPr>
        <w:ind w:left="5688" w:hanging="247"/>
      </w:pPr>
      <w:rPr>
        <w:rFonts w:hint="default"/>
      </w:rPr>
    </w:lvl>
    <w:lvl w:ilvl="7" w:tplc="60DAFAD6">
      <w:start w:val="1"/>
      <w:numFmt w:val="bullet"/>
      <w:lvlText w:val="•"/>
      <w:lvlJc w:val="left"/>
      <w:pPr>
        <w:ind w:left="6636" w:hanging="247"/>
      </w:pPr>
      <w:rPr>
        <w:rFonts w:hint="default"/>
      </w:rPr>
    </w:lvl>
    <w:lvl w:ilvl="8" w:tplc="8B1C496A">
      <w:start w:val="1"/>
      <w:numFmt w:val="bullet"/>
      <w:lvlText w:val="•"/>
      <w:lvlJc w:val="left"/>
      <w:pPr>
        <w:ind w:left="7584" w:hanging="247"/>
      </w:pPr>
      <w:rPr>
        <w:rFonts w:hint="default"/>
      </w:rPr>
    </w:lvl>
  </w:abstractNum>
  <w:abstractNum w:abstractNumId="291" w15:restartNumberingAfterBreak="0">
    <w:nsid w:val="65C17297"/>
    <w:multiLevelType w:val="hybridMultilevel"/>
    <w:tmpl w:val="C8E0AFBA"/>
    <w:lvl w:ilvl="0" w:tplc="E6C47A08">
      <w:start w:val="1"/>
      <w:numFmt w:val="decimal"/>
      <w:lvlText w:val="%1."/>
      <w:lvlJc w:val="left"/>
      <w:pPr>
        <w:ind w:left="0" w:hanging="221"/>
      </w:pPr>
      <w:rPr>
        <w:rFonts w:ascii="Arial" w:eastAsia="Arial" w:hAnsi="Arial" w:hint="default"/>
        <w:w w:val="99"/>
        <w:sz w:val="20"/>
        <w:szCs w:val="20"/>
      </w:rPr>
    </w:lvl>
    <w:lvl w:ilvl="1" w:tplc="E73219A2">
      <w:start w:val="1"/>
      <w:numFmt w:val="bullet"/>
      <w:lvlText w:val="•"/>
      <w:lvlJc w:val="left"/>
      <w:pPr>
        <w:ind w:left="948" w:hanging="221"/>
      </w:pPr>
      <w:rPr>
        <w:rFonts w:hint="default"/>
      </w:rPr>
    </w:lvl>
    <w:lvl w:ilvl="2" w:tplc="AF26CCB6">
      <w:start w:val="1"/>
      <w:numFmt w:val="bullet"/>
      <w:lvlText w:val="•"/>
      <w:lvlJc w:val="left"/>
      <w:pPr>
        <w:ind w:left="1896" w:hanging="221"/>
      </w:pPr>
      <w:rPr>
        <w:rFonts w:hint="default"/>
      </w:rPr>
    </w:lvl>
    <w:lvl w:ilvl="3" w:tplc="F66C476A">
      <w:start w:val="1"/>
      <w:numFmt w:val="bullet"/>
      <w:lvlText w:val="•"/>
      <w:lvlJc w:val="left"/>
      <w:pPr>
        <w:ind w:left="2844" w:hanging="221"/>
      </w:pPr>
      <w:rPr>
        <w:rFonts w:hint="default"/>
      </w:rPr>
    </w:lvl>
    <w:lvl w:ilvl="4" w:tplc="2410CB9C">
      <w:start w:val="1"/>
      <w:numFmt w:val="bullet"/>
      <w:lvlText w:val="•"/>
      <w:lvlJc w:val="left"/>
      <w:pPr>
        <w:ind w:left="3792" w:hanging="221"/>
      </w:pPr>
      <w:rPr>
        <w:rFonts w:hint="default"/>
      </w:rPr>
    </w:lvl>
    <w:lvl w:ilvl="5" w:tplc="CB0623EA">
      <w:start w:val="1"/>
      <w:numFmt w:val="bullet"/>
      <w:lvlText w:val="•"/>
      <w:lvlJc w:val="left"/>
      <w:pPr>
        <w:ind w:left="4740" w:hanging="221"/>
      </w:pPr>
      <w:rPr>
        <w:rFonts w:hint="default"/>
      </w:rPr>
    </w:lvl>
    <w:lvl w:ilvl="6" w:tplc="4A26FF82">
      <w:start w:val="1"/>
      <w:numFmt w:val="bullet"/>
      <w:lvlText w:val="•"/>
      <w:lvlJc w:val="left"/>
      <w:pPr>
        <w:ind w:left="5688" w:hanging="221"/>
      </w:pPr>
      <w:rPr>
        <w:rFonts w:hint="default"/>
      </w:rPr>
    </w:lvl>
    <w:lvl w:ilvl="7" w:tplc="DDFE0922">
      <w:start w:val="1"/>
      <w:numFmt w:val="bullet"/>
      <w:lvlText w:val="•"/>
      <w:lvlJc w:val="left"/>
      <w:pPr>
        <w:ind w:left="6636" w:hanging="221"/>
      </w:pPr>
      <w:rPr>
        <w:rFonts w:hint="default"/>
      </w:rPr>
    </w:lvl>
    <w:lvl w:ilvl="8" w:tplc="AF1E9CAC">
      <w:start w:val="1"/>
      <w:numFmt w:val="bullet"/>
      <w:lvlText w:val="•"/>
      <w:lvlJc w:val="left"/>
      <w:pPr>
        <w:ind w:left="7584" w:hanging="221"/>
      </w:pPr>
      <w:rPr>
        <w:rFonts w:hint="default"/>
      </w:rPr>
    </w:lvl>
  </w:abstractNum>
  <w:abstractNum w:abstractNumId="292" w15:restartNumberingAfterBreak="0">
    <w:nsid w:val="65FC384B"/>
    <w:multiLevelType w:val="hybridMultilevel"/>
    <w:tmpl w:val="599C32FE"/>
    <w:lvl w:ilvl="0" w:tplc="FFFFFFFF">
      <w:start w:val="1"/>
      <w:numFmt w:val="bullet"/>
      <w:pStyle w:val="NormalBold"/>
      <w:lvlText w:val=""/>
      <w:lvlJc w:val="left"/>
      <w:pPr>
        <w:tabs>
          <w:tab w:val="num" w:pos="340"/>
        </w:tabs>
        <w:ind w:left="340" w:hanging="340"/>
      </w:pPr>
      <w:rPr>
        <w:rFonts w:ascii="Wingdings" w:hAnsi="Wingdings" w:hint="default"/>
        <w:sz w:val="18"/>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3" w15:restartNumberingAfterBreak="0">
    <w:nsid w:val="66B327BE"/>
    <w:multiLevelType w:val="hybridMultilevel"/>
    <w:tmpl w:val="B1407D20"/>
    <w:lvl w:ilvl="0" w:tplc="CCF44DB6">
      <w:start w:val="1"/>
      <w:numFmt w:val="decimal"/>
      <w:lvlText w:val="%1."/>
      <w:lvlJc w:val="left"/>
      <w:pPr>
        <w:ind w:left="0" w:hanging="252"/>
      </w:pPr>
      <w:rPr>
        <w:rFonts w:ascii="Arial" w:eastAsia="Arial" w:hAnsi="Arial" w:hint="default"/>
        <w:w w:val="99"/>
        <w:sz w:val="20"/>
        <w:szCs w:val="20"/>
      </w:rPr>
    </w:lvl>
    <w:lvl w:ilvl="1" w:tplc="A680E67C">
      <w:start w:val="1"/>
      <w:numFmt w:val="bullet"/>
      <w:lvlText w:val="•"/>
      <w:lvlJc w:val="left"/>
      <w:pPr>
        <w:ind w:left="948" w:hanging="252"/>
      </w:pPr>
      <w:rPr>
        <w:rFonts w:hint="default"/>
      </w:rPr>
    </w:lvl>
    <w:lvl w:ilvl="2" w:tplc="A5449660">
      <w:start w:val="1"/>
      <w:numFmt w:val="bullet"/>
      <w:lvlText w:val="•"/>
      <w:lvlJc w:val="left"/>
      <w:pPr>
        <w:ind w:left="1896" w:hanging="252"/>
      </w:pPr>
      <w:rPr>
        <w:rFonts w:hint="default"/>
      </w:rPr>
    </w:lvl>
    <w:lvl w:ilvl="3" w:tplc="4D483DE6">
      <w:start w:val="1"/>
      <w:numFmt w:val="bullet"/>
      <w:lvlText w:val="•"/>
      <w:lvlJc w:val="left"/>
      <w:pPr>
        <w:ind w:left="2844" w:hanging="252"/>
      </w:pPr>
      <w:rPr>
        <w:rFonts w:hint="default"/>
      </w:rPr>
    </w:lvl>
    <w:lvl w:ilvl="4" w:tplc="EDB00EEC">
      <w:start w:val="1"/>
      <w:numFmt w:val="bullet"/>
      <w:lvlText w:val="•"/>
      <w:lvlJc w:val="left"/>
      <w:pPr>
        <w:ind w:left="3792" w:hanging="252"/>
      </w:pPr>
      <w:rPr>
        <w:rFonts w:hint="default"/>
      </w:rPr>
    </w:lvl>
    <w:lvl w:ilvl="5" w:tplc="D79CFA1A">
      <w:start w:val="1"/>
      <w:numFmt w:val="bullet"/>
      <w:lvlText w:val="•"/>
      <w:lvlJc w:val="left"/>
      <w:pPr>
        <w:ind w:left="4740" w:hanging="252"/>
      </w:pPr>
      <w:rPr>
        <w:rFonts w:hint="default"/>
      </w:rPr>
    </w:lvl>
    <w:lvl w:ilvl="6" w:tplc="575A7B56">
      <w:start w:val="1"/>
      <w:numFmt w:val="bullet"/>
      <w:lvlText w:val="•"/>
      <w:lvlJc w:val="left"/>
      <w:pPr>
        <w:ind w:left="5688" w:hanging="252"/>
      </w:pPr>
      <w:rPr>
        <w:rFonts w:hint="default"/>
      </w:rPr>
    </w:lvl>
    <w:lvl w:ilvl="7" w:tplc="1002602E">
      <w:start w:val="1"/>
      <w:numFmt w:val="bullet"/>
      <w:lvlText w:val="•"/>
      <w:lvlJc w:val="left"/>
      <w:pPr>
        <w:ind w:left="6636" w:hanging="252"/>
      </w:pPr>
      <w:rPr>
        <w:rFonts w:hint="default"/>
      </w:rPr>
    </w:lvl>
    <w:lvl w:ilvl="8" w:tplc="1826EAD8">
      <w:start w:val="1"/>
      <w:numFmt w:val="bullet"/>
      <w:lvlText w:val="•"/>
      <w:lvlJc w:val="left"/>
      <w:pPr>
        <w:ind w:left="7584" w:hanging="252"/>
      </w:pPr>
      <w:rPr>
        <w:rFonts w:hint="default"/>
      </w:rPr>
    </w:lvl>
  </w:abstractNum>
  <w:abstractNum w:abstractNumId="294" w15:restartNumberingAfterBreak="0">
    <w:nsid w:val="66D12140"/>
    <w:multiLevelType w:val="hybridMultilevel"/>
    <w:tmpl w:val="CCC66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67184166"/>
    <w:multiLevelType w:val="hybridMultilevel"/>
    <w:tmpl w:val="330A7B54"/>
    <w:lvl w:ilvl="0" w:tplc="AA561F6C">
      <w:start w:val="1"/>
      <w:numFmt w:val="decimal"/>
      <w:lvlText w:val="%1."/>
      <w:lvlJc w:val="left"/>
      <w:pPr>
        <w:ind w:left="0" w:hanging="240"/>
      </w:pPr>
      <w:rPr>
        <w:rFonts w:ascii="Arial" w:eastAsia="Arial" w:hAnsi="Arial" w:hint="default"/>
        <w:w w:val="99"/>
        <w:sz w:val="20"/>
        <w:szCs w:val="20"/>
      </w:rPr>
    </w:lvl>
    <w:lvl w:ilvl="1" w:tplc="BBD8FE5E">
      <w:start w:val="1"/>
      <w:numFmt w:val="bullet"/>
      <w:lvlText w:val="•"/>
      <w:lvlJc w:val="left"/>
      <w:pPr>
        <w:ind w:left="948" w:hanging="240"/>
      </w:pPr>
      <w:rPr>
        <w:rFonts w:hint="default"/>
      </w:rPr>
    </w:lvl>
    <w:lvl w:ilvl="2" w:tplc="FECECC32">
      <w:start w:val="1"/>
      <w:numFmt w:val="bullet"/>
      <w:lvlText w:val="•"/>
      <w:lvlJc w:val="left"/>
      <w:pPr>
        <w:ind w:left="1896" w:hanging="240"/>
      </w:pPr>
      <w:rPr>
        <w:rFonts w:hint="default"/>
      </w:rPr>
    </w:lvl>
    <w:lvl w:ilvl="3" w:tplc="423E9142">
      <w:start w:val="1"/>
      <w:numFmt w:val="bullet"/>
      <w:lvlText w:val="•"/>
      <w:lvlJc w:val="left"/>
      <w:pPr>
        <w:ind w:left="2844" w:hanging="240"/>
      </w:pPr>
      <w:rPr>
        <w:rFonts w:hint="default"/>
      </w:rPr>
    </w:lvl>
    <w:lvl w:ilvl="4" w:tplc="183E6E98">
      <w:start w:val="1"/>
      <w:numFmt w:val="bullet"/>
      <w:lvlText w:val="•"/>
      <w:lvlJc w:val="left"/>
      <w:pPr>
        <w:ind w:left="3792" w:hanging="240"/>
      </w:pPr>
      <w:rPr>
        <w:rFonts w:hint="default"/>
      </w:rPr>
    </w:lvl>
    <w:lvl w:ilvl="5" w:tplc="55C61738">
      <w:start w:val="1"/>
      <w:numFmt w:val="bullet"/>
      <w:lvlText w:val="•"/>
      <w:lvlJc w:val="left"/>
      <w:pPr>
        <w:ind w:left="4740" w:hanging="240"/>
      </w:pPr>
      <w:rPr>
        <w:rFonts w:hint="default"/>
      </w:rPr>
    </w:lvl>
    <w:lvl w:ilvl="6" w:tplc="2D2426C4">
      <w:start w:val="1"/>
      <w:numFmt w:val="bullet"/>
      <w:lvlText w:val="•"/>
      <w:lvlJc w:val="left"/>
      <w:pPr>
        <w:ind w:left="5688" w:hanging="240"/>
      </w:pPr>
      <w:rPr>
        <w:rFonts w:hint="default"/>
      </w:rPr>
    </w:lvl>
    <w:lvl w:ilvl="7" w:tplc="91A86678">
      <w:start w:val="1"/>
      <w:numFmt w:val="bullet"/>
      <w:lvlText w:val="•"/>
      <w:lvlJc w:val="left"/>
      <w:pPr>
        <w:ind w:left="6636" w:hanging="240"/>
      </w:pPr>
      <w:rPr>
        <w:rFonts w:hint="default"/>
      </w:rPr>
    </w:lvl>
    <w:lvl w:ilvl="8" w:tplc="802A661C">
      <w:start w:val="1"/>
      <w:numFmt w:val="bullet"/>
      <w:lvlText w:val="•"/>
      <w:lvlJc w:val="left"/>
      <w:pPr>
        <w:ind w:left="7584" w:hanging="240"/>
      </w:pPr>
      <w:rPr>
        <w:rFonts w:hint="default"/>
      </w:rPr>
    </w:lvl>
  </w:abstractNum>
  <w:abstractNum w:abstractNumId="296" w15:restartNumberingAfterBreak="0">
    <w:nsid w:val="6795103A"/>
    <w:multiLevelType w:val="hybridMultilevel"/>
    <w:tmpl w:val="6C52F136"/>
    <w:lvl w:ilvl="0" w:tplc="3522B890">
      <w:start w:val="1"/>
      <w:numFmt w:val="decimal"/>
      <w:lvlText w:val="%1."/>
      <w:lvlJc w:val="left"/>
      <w:pPr>
        <w:ind w:left="0" w:hanging="233"/>
      </w:pPr>
      <w:rPr>
        <w:rFonts w:ascii="Arial" w:eastAsia="Arial" w:hAnsi="Arial" w:hint="default"/>
        <w:w w:val="99"/>
        <w:sz w:val="20"/>
        <w:szCs w:val="20"/>
      </w:rPr>
    </w:lvl>
    <w:lvl w:ilvl="1" w:tplc="DB8657A6">
      <w:start w:val="1"/>
      <w:numFmt w:val="bullet"/>
      <w:lvlText w:val="•"/>
      <w:lvlJc w:val="left"/>
      <w:pPr>
        <w:ind w:left="948" w:hanging="233"/>
      </w:pPr>
      <w:rPr>
        <w:rFonts w:hint="default"/>
      </w:rPr>
    </w:lvl>
    <w:lvl w:ilvl="2" w:tplc="F4F4F75C">
      <w:start w:val="1"/>
      <w:numFmt w:val="bullet"/>
      <w:lvlText w:val="•"/>
      <w:lvlJc w:val="left"/>
      <w:pPr>
        <w:ind w:left="1896" w:hanging="233"/>
      </w:pPr>
      <w:rPr>
        <w:rFonts w:hint="default"/>
      </w:rPr>
    </w:lvl>
    <w:lvl w:ilvl="3" w:tplc="19F65A6C">
      <w:start w:val="1"/>
      <w:numFmt w:val="bullet"/>
      <w:lvlText w:val="•"/>
      <w:lvlJc w:val="left"/>
      <w:pPr>
        <w:ind w:left="2844" w:hanging="233"/>
      </w:pPr>
      <w:rPr>
        <w:rFonts w:hint="default"/>
      </w:rPr>
    </w:lvl>
    <w:lvl w:ilvl="4" w:tplc="75BE5492">
      <w:start w:val="1"/>
      <w:numFmt w:val="bullet"/>
      <w:lvlText w:val="•"/>
      <w:lvlJc w:val="left"/>
      <w:pPr>
        <w:ind w:left="3792" w:hanging="233"/>
      </w:pPr>
      <w:rPr>
        <w:rFonts w:hint="default"/>
      </w:rPr>
    </w:lvl>
    <w:lvl w:ilvl="5" w:tplc="C0C4DB6A">
      <w:start w:val="1"/>
      <w:numFmt w:val="bullet"/>
      <w:lvlText w:val="•"/>
      <w:lvlJc w:val="left"/>
      <w:pPr>
        <w:ind w:left="4740" w:hanging="233"/>
      </w:pPr>
      <w:rPr>
        <w:rFonts w:hint="default"/>
      </w:rPr>
    </w:lvl>
    <w:lvl w:ilvl="6" w:tplc="20A0197C">
      <w:start w:val="1"/>
      <w:numFmt w:val="bullet"/>
      <w:lvlText w:val="•"/>
      <w:lvlJc w:val="left"/>
      <w:pPr>
        <w:ind w:left="5688" w:hanging="233"/>
      </w:pPr>
      <w:rPr>
        <w:rFonts w:hint="default"/>
      </w:rPr>
    </w:lvl>
    <w:lvl w:ilvl="7" w:tplc="009A5B48">
      <w:start w:val="1"/>
      <w:numFmt w:val="bullet"/>
      <w:lvlText w:val="•"/>
      <w:lvlJc w:val="left"/>
      <w:pPr>
        <w:ind w:left="6636" w:hanging="233"/>
      </w:pPr>
      <w:rPr>
        <w:rFonts w:hint="default"/>
      </w:rPr>
    </w:lvl>
    <w:lvl w:ilvl="8" w:tplc="6100BE26">
      <w:start w:val="1"/>
      <w:numFmt w:val="bullet"/>
      <w:lvlText w:val="•"/>
      <w:lvlJc w:val="left"/>
      <w:pPr>
        <w:ind w:left="7584" w:hanging="233"/>
      </w:pPr>
      <w:rPr>
        <w:rFonts w:hint="default"/>
      </w:rPr>
    </w:lvl>
  </w:abstractNum>
  <w:abstractNum w:abstractNumId="297" w15:restartNumberingAfterBreak="0">
    <w:nsid w:val="67BA0A2E"/>
    <w:multiLevelType w:val="hybridMultilevel"/>
    <w:tmpl w:val="8D22B6C4"/>
    <w:lvl w:ilvl="0" w:tplc="075C91C2">
      <w:start w:val="1"/>
      <w:numFmt w:val="decimal"/>
      <w:lvlText w:val="%1."/>
      <w:lvlJc w:val="left"/>
      <w:pPr>
        <w:ind w:left="0" w:hanging="221"/>
      </w:pPr>
      <w:rPr>
        <w:rFonts w:ascii="Arial" w:eastAsia="Arial" w:hAnsi="Arial" w:hint="default"/>
        <w:w w:val="99"/>
        <w:sz w:val="20"/>
        <w:szCs w:val="20"/>
      </w:rPr>
    </w:lvl>
    <w:lvl w:ilvl="1" w:tplc="494EC814">
      <w:start w:val="1"/>
      <w:numFmt w:val="bullet"/>
      <w:lvlText w:val="•"/>
      <w:lvlJc w:val="left"/>
      <w:pPr>
        <w:ind w:left="948" w:hanging="221"/>
      </w:pPr>
      <w:rPr>
        <w:rFonts w:hint="default"/>
      </w:rPr>
    </w:lvl>
    <w:lvl w:ilvl="2" w:tplc="49B05A3A">
      <w:start w:val="1"/>
      <w:numFmt w:val="bullet"/>
      <w:lvlText w:val="•"/>
      <w:lvlJc w:val="left"/>
      <w:pPr>
        <w:ind w:left="1896" w:hanging="221"/>
      </w:pPr>
      <w:rPr>
        <w:rFonts w:hint="default"/>
      </w:rPr>
    </w:lvl>
    <w:lvl w:ilvl="3" w:tplc="B7304924">
      <w:start w:val="1"/>
      <w:numFmt w:val="bullet"/>
      <w:lvlText w:val="•"/>
      <w:lvlJc w:val="left"/>
      <w:pPr>
        <w:ind w:left="2844" w:hanging="221"/>
      </w:pPr>
      <w:rPr>
        <w:rFonts w:hint="default"/>
      </w:rPr>
    </w:lvl>
    <w:lvl w:ilvl="4" w:tplc="65AA8B4C">
      <w:start w:val="1"/>
      <w:numFmt w:val="bullet"/>
      <w:lvlText w:val="•"/>
      <w:lvlJc w:val="left"/>
      <w:pPr>
        <w:ind w:left="3792" w:hanging="221"/>
      </w:pPr>
      <w:rPr>
        <w:rFonts w:hint="default"/>
      </w:rPr>
    </w:lvl>
    <w:lvl w:ilvl="5" w:tplc="7AF8DC12">
      <w:start w:val="1"/>
      <w:numFmt w:val="bullet"/>
      <w:lvlText w:val="•"/>
      <w:lvlJc w:val="left"/>
      <w:pPr>
        <w:ind w:left="4740" w:hanging="221"/>
      </w:pPr>
      <w:rPr>
        <w:rFonts w:hint="default"/>
      </w:rPr>
    </w:lvl>
    <w:lvl w:ilvl="6" w:tplc="30E8A042">
      <w:start w:val="1"/>
      <w:numFmt w:val="bullet"/>
      <w:lvlText w:val="•"/>
      <w:lvlJc w:val="left"/>
      <w:pPr>
        <w:ind w:left="5688" w:hanging="221"/>
      </w:pPr>
      <w:rPr>
        <w:rFonts w:hint="default"/>
      </w:rPr>
    </w:lvl>
    <w:lvl w:ilvl="7" w:tplc="AED00C82">
      <w:start w:val="1"/>
      <w:numFmt w:val="bullet"/>
      <w:lvlText w:val="•"/>
      <w:lvlJc w:val="left"/>
      <w:pPr>
        <w:ind w:left="6636" w:hanging="221"/>
      </w:pPr>
      <w:rPr>
        <w:rFonts w:hint="default"/>
      </w:rPr>
    </w:lvl>
    <w:lvl w:ilvl="8" w:tplc="49BAE8C6">
      <w:start w:val="1"/>
      <w:numFmt w:val="bullet"/>
      <w:lvlText w:val="•"/>
      <w:lvlJc w:val="left"/>
      <w:pPr>
        <w:ind w:left="7584" w:hanging="221"/>
      </w:pPr>
      <w:rPr>
        <w:rFonts w:hint="default"/>
      </w:rPr>
    </w:lvl>
  </w:abstractNum>
  <w:abstractNum w:abstractNumId="298" w15:restartNumberingAfterBreak="0">
    <w:nsid w:val="683F0484"/>
    <w:multiLevelType w:val="multilevel"/>
    <w:tmpl w:val="4A7834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9" w15:restartNumberingAfterBreak="0">
    <w:nsid w:val="68F95896"/>
    <w:multiLevelType w:val="hybridMultilevel"/>
    <w:tmpl w:val="77B2616C"/>
    <w:lvl w:ilvl="0" w:tplc="03900C16">
      <w:start w:val="1"/>
      <w:numFmt w:val="decimal"/>
      <w:lvlText w:val="%1."/>
      <w:lvlJc w:val="left"/>
      <w:pPr>
        <w:ind w:left="0" w:hanging="231"/>
      </w:pPr>
      <w:rPr>
        <w:rFonts w:ascii="Arial" w:eastAsia="Arial" w:hAnsi="Arial" w:hint="default"/>
        <w:w w:val="99"/>
        <w:sz w:val="20"/>
        <w:szCs w:val="20"/>
      </w:rPr>
    </w:lvl>
    <w:lvl w:ilvl="1" w:tplc="05B2CD80">
      <w:start w:val="1"/>
      <w:numFmt w:val="bullet"/>
      <w:lvlText w:val="•"/>
      <w:lvlJc w:val="left"/>
      <w:pPr>
        <w:ind w:left="948" w:hanging="231"/>
      </w:pPr>
      <w:rPr>
        <w:rFonts w:hint="default"/>
      </w:rPr>
    </w:lvl>
    <w:lvl w:ilvl="2" w:tplc="5E5C8982">
      <w:start w:val="1"/>
      <w:numFmt w:val="bullet"/>
      <w:lvlText w:val="•"/>
      <w:lvlJc w:val="left"/>
      <w:pPr>
        <w:ind w:left="1896" w:hanging="231"/>
      </w:pPr>
      <w:rPr>
        <w:rFonts w:hint="default"/>
      </w:rPr>
    </w:lvl>
    <w:lvl w:ilvl="3" w:tplc="E1F072C4">
      <w:start w:val="1"/>
      <w:numFmt w:val="bullet"/>
      <w:lvlText w:val="•"/>
      <w:lvlJc w:val="left"/>
      <w:pPr>
        <w:ind w:left="2844" w:hanging="231"/>
      </w:pPr>
      <w:rPr>
        <w:rFonts w:hint="default"/>
      </w:rPr>
    </w:lvl>
    <w:lvl w:ilvl="4" w:tplc="33B88196">
      <w:start w:val="1"/>
      <w:numFmt w:val="bullet"/>
      <w:lvlText w:val="•"/>
      <w:lvlJc w:val="left"/>
      <w:pPr>
        <w:ind w:left="3792" w:hanging="231"/>
      </w:pPr>
      <w:rPr>
        <w:rFonts w:hint="default"/>
      </w:rPr>
    </w:lvl>
    <w:lvl w:ilvl="5" w:tplc="F0D253E0">
      <w:start w:val="1"/>
      <w:numFmt w:val="bullet"/>
      <w:lvlText w:val="•"/>
      <w:lvlJc w:val="left"/>
      <w:pPr>
        <w:ind w:left="4740" w:hanging="231"/>
      </w:pPr>
      <w:rPr>
        <w:rFonts w:hint="default"/>
      </w:rPr>
    </w:lvl>
    <w:lvl w:ilvl="6" w:tplc="09985DF4">
      <w:start w:val="1"/>
      <w:numFmt w:val="bullet"/>
      <w:lvlText w:val="•"/>
      <w:lvlJc w:val="left"/>
      <w:pPr>
        <w:ind w:left="5688" w:hanging="231"/>
      </w:pPr>
      <w:rPr>
        <w:rFonts w:hint="default"/>
      </w:rPr>
    </w:lvl>
    <w:lvl w:ilvl="7" w:tplc="E12AB616">
      <w:start w:val="1"/>
      <w:numFmt w:val="bullet"/>
      <w:lvlText w:val="•"/>
      <w:lvlJc w:val="left"/>
      <w:pPr>
        <w:ind w:left="6636" w:hanging="231"/>
      </w:pPr>
      <w:rPr>
        <w:rFonts w:hint="default"/>
      </w:rPr>
    </w:lvl>
    <w:lvl w:ilvl="8" w:tplc="0760604A">
      <w:start w:val="1"/>
      <w:numFmt w:val="bullet"/>
      <w:lvlText w:val="•"/>
      <w:lvlJc w:val="left"/>
      <w:pPr>
        <w:ind w:left="7584" w:hanging="231"/>
      </w:pPr>
      <w:rPr>
        <w:rFonts w:hint="default"/>
      </w:rPr>
    </w:lvl>
  </w:abstractNum>
  <w:abstractNum w:abstractNumId="300" w15:restartNumberingAfterBreak="0">
    <w:nsid w:val="693011BD"/>
    <w:multiLevelType w:val="hybridMultilevel"/>
    <w:tmpl w:val="890067AE"/>
    <w:lvl w:ilvl="0" w:tplc="E224FDFA">
      <w:start w:val="1"/>
      <w:numFmt w:val="decimal"/>
      <w:lvlText w:val="%1."/>
      <w:lvlJc w:val="left"/>
      <w:pPr>
        <w:ind w:left="0" w:hanging="243"/>
      </w:pPr>
      <w:rPr>
        <w:rFonts w:ascii="Arial" w:eastAsia="Arial" w:hAnsi="Arial" w:hint="default"/>
        <w:w w:val="99"/>
        <w:sz w:val="20"/>
        <w:szCs w:val="20"/>
      </w:rPr>
    </w:lvl>
    <w:lvl w:ilvl="1" w:tplc="EF08C4E0">
      <w:start w:val="1"/>
      <w:numFmt w:val="bullet"/>
      <w:lvlText w:val="•"/>
      <w:lvlJc w:val="left"/>
      <w:pPr>
        <w:ind w:left="948" w:hanging="243"/>
      </w:pPr>
      <w:rPr>
        <w:rFonts w:hint="default"/>
      </w:rPr>
    </w:lvl>
    <w:lvl w:ilvl="2" w:tplc="61A2E838">
      <w:start w:val="1"/>
      <w:numFmt w:val="bullet"/>
      <w:lvlText w:val="•"/>
      <w:lvlJc w:val="left"/>
      <w:pPr>
        <w:ind w:left="1896" w:hanging="243"/>
      </w:pPr>
      <w:rPr>
        <w:rFonts w:hint="default"/>
      </w:rPr>
    </w:lvl>
    <w:lvl w:ilvl="3" w:tplc="2BE2EC16">
      <w:start w:val="1"/>
      <w:numFmt w:val="bullet"/>
      <w:lvlText w:val="•"/>
      <w:lvlJc w:val="left"/>
      <w:pPr>
        <w:ind w:left="2844" w:hanging="243"/>
      </w:pPr>
      <w:rPr>
        <w:rFonts w:hint="default"/>
      </w:rPr>
    </w:lvl>
    <w:lvl w:ilvl="4" w:tplc="9C4227B6">
      <w:start w:val="1"/>
      <w:numFmt w:val="bullet"/>
      <w:lvlText w:val="•"/>
      <w:lvlJc w:val="left"/>
      <w:pPr>
        <w:ind w:left="3792" w:hanging="243"/>
      </w:pPr>
      <w:rPr>
        <w:rFonts w:hint="default"/>
      </w:rPr>
    </w:lvl>
    <w:lvl w:ilvl="5" w:tplc="C3985794">
      <w:start w:val="1"/>
      <w:numFmt w:val="bullet"/>
      <w:lvlText w:val="•"/>
      <w:lvlJc w:val="left"/>
      <w:pPr>
        <w:ind w:left="4740" w:hanging="243"/>
      </w:pPr>
      <w:rPr>
        <w:rFonts w:hint="default"/>
      </w:rPr>
    </w:lvl>
    <w:lvl w:ilvl="6" w:tplc="494A0ADC">
      <w:start w:val="1"/>
      <w:numFmt w:val="bullet"/>
      <w:lvlText w:val="•"/>
      <w:lvlJc w:val="left"/>
      <w:pPr>
        <w:ind w:left="5688" w:hanging="243"/>
      </w:pPr>
      <w:rPr>
        <w:rFonts w:hint="default"/>
      </w:rPr>
    </w:lvl>
    <w:lvl w:ilvl="7" w:tplc="ECF06CF6">
      <w:start w:val="1"/>
      <w:numFmt w:val="bullet"/>
      <w:lvlText w:val="•"/>
      <w:lvlJc w:val="left"/>
      <w:pPr>
        <w:ind w:left="6636" w:hanging="243"/>
      </w:pPr>
      <w:rPr>
        <w:rFonts w:hint="default"/>
      </w:rPr>
    </w:lvl>
    <w:lvl w:ilvl="8" w:tplc="B85890D4">
      <w:start w:val="1"/>
      <w:numFmt w:val="bullet"/>
      <w:lvlText w:val="•"/>
      <w:lvlJc w:val="left"/>
      <w:pPr>
        <w:ind w:left="7584" w:hanging="243"/>
      </w:pPr>
      <w:rPr>
        <w:rFonts w:hint="default"/>
      </w:rPr>
    </w:lvl>
  </w:abstractNum>
  <w:abstractNum w:abstractNumId="301" w15:restartNumberingAfterBreak="0">
    <w:nsid w:val="69D0209B"/>
    <w:multiLevelType w:val="hybridMultilevel"/>
    <w:tmpl w:val="0FEEA3FA"/>
    <w:lvl w:ilvl="0" w:tplc="3B3CE466">
      <w:start w:val="1"/>
      <w:numFmt w:val="decimal"/>
      <w:lvlText w:val="%1."/>
      <w:lvlJc w:val="left"/>
      <w:pPr>
        <w:ind w:left="0" w:hanging="231"/>
      </w:pPr>
      <w:rPr>
        <w:rFonts w:ascii="Arial" w:eastAsia="Arial" w:hAnsi="Arial" w:hint="default"/>
        <w:w w:val="99"/>
        <w:sz w:val="20"/>
        <w:szCs w:val="20"/>
      </w:rPr>
    </w:lvl>
    <w:lvl w:ilvl="1" w:tplc="BFC2FC20">
      <w:start w:val="1"/>
      <w:numFmt w:val="bullet"/>
      <w:lvlText w:val="•"/>
      <w:lvlJc w:val="left"/>
      <w:pPr>
        <w:ind w:left="948" w:hanging="231"/>
      </w:pPr>
      <w:rPr>
        <w:rFonts w:hint="default"/>
      </w:rPr>
    </w:lvl>
    <w:lvl w:ilvl="2" w:tplc="000E649C">
      <w:start w:val="1"/>
      <w:numFmt w:val="bullet"/>
      <w:lvlText w:val="•"/>
      <w:lvlJc w:val="left"/>
      <w:pPr>
        <w:ind w:left="1896" w:hanging="231"/>
      </w:pPr>
      <w:rPr>
        <w:rFonts w:hint="default"/>
      </w:rPr>
    </w:lvl>
    <w:lvl w:ilvl="3" w:tplc="276A6F4C">
      <w:start w:val="1"/>
      <w:numFmt w:val="bullet"/>
      <w:lvlText w:val="•"/>
      <w:lvlJc w:val="left"/>
      <w:pPr>
        <w:ind w:left="2844" w:hanging="231"/>
      </w:pPr>
      <w:rPr>
        <w:rFonts w:hint="default"/>
      </w:rPr>
    </w:lvl>
    <w:lvl w:ilvl="4" w:tplc="439AE580">
      <w:start w:val="1"/>
      <w:numFmt w:val="bullet"/>
      <w:lvlText w:val="•"/>
      <w:lvlJc w:val="left"/>
      <w:pPr>
        <w:ind w:left="3792" w:hanging="231"/>
      </w:pPr>
      <w:rPr>
        <w:rFonts w:hint="default"/>
      </w:rPr>
    </w:lvl>
    <w:lvl w:ilvl="5" w:tplc="EFF88C1A">
      <w:start w:val="1"/>
      <w:numFmt w:val="bullet"/>
      <w:lvlText w:val="•"/>
      <w:lvlJc w:val="left"/>
      <w:pPr>
        <w:ind w:left="4740" w:hanging="231"/>
      </w:pPr>
      <w:rPr>
        <w:rFonts w:hint="default"/>
      </w:rPr>
    </w:lvl>
    <w:lvl w:ilvl="6" w:tplc="62F256CA">
      <w:start w:val="1"/>
      <w:numFmt w:val="bullet"/>
      <w:lvlText w:val="•"/>
      <w:lvlJc w:val="left"/>
      <w:pPr>
        <w:ind w:left="5688" w:hanging="231"/>
      </w:pPr>
      <w:rPr>
        <w:rFonts w:hint="default"/>
      </w:rPr>
    </w:lvl>
    <w:lvl w:ilvl="7" w:tplc="FAECE700">
      <w:start w:val="1"/>
      <w:numFmt w:val="bullet"/>
      <w:lvlText w:val="•"/>
      <w:lvlJc w:val="left"/>
      <w:pPr>
        <w:ind w:left="6636" w:hanging="231"/>
      </w:pPr>
      <w:rPr>
        <w:rFonts w:hint="default"/>
      </w:rPr>
    </w:lvl>
    <w:lvl w:ilvl="8" w:tplc="95BCF534">
      <w:start w:val="1"/>
      <w:numFmt w:val="bullet"/>
      <w:lvlText w:val="•"/>
      <w:lvlJc w:val="left"/>
      <w:pPr>
        <w:ind w:left="7584" w:hanging="231"/>
      </w:pPr>
      <w:rPr>
        <w:rFonts w:hint="default"/>
      </w:rPr>
    </w:lvl>
  </w:abstractNum>
  <w:abstractNum w:abstractNumId="302" w15:restartNumberingAfterBreak="0">
    <w:nsid w:val="69D7221D"/>
    <w:multiLevelType w:val="hybridMultilevel"/>
    <w:tmpl w:val="FB602A66"/>
    <w:lvl w:ilvl="0" w:tplc="03B46EEE">
      <w:start w:val="1"/>
      <w:numFmt w:val="decimal"/>
      <w:lvlText w:val="%1."/>
      <w:lvlJc w:val="left"/>
      <w:pPr>
        <w:ind w:left="0" w:hanging="233"/>
      </w:pPr>
      <w:rPr>
        <w:rFonts w:ascii="Arial" w:eastAsia="Arial" w:hAnsi="Arial" w:hint="default"/>
        <w:w w:val="99"/>
        <w:sz w:val="20"/>
        <w:szCs w:val="20"/>
      </w:rPr>
    </w:lvl>
    <w:lvl w:ilvl="1" w:tplc="0A5A6D6C">
      <w:start w:val="1"/>
      <w:numFmt w:val="bullet"/>
      <w:lvlText w:val="•"/>
      <w:lvlJc w:val="left"/>
      <w:pPr>
        <w:ind w:left="948" w:hanging="233"/>
      </w:pPr>
      <w:rPr>
        <w:rFonts w:hint="default"/>
      </w:rPr>
    </w:lvl>
    <w:lvl w:ilvl="2" w:tplc="60343362">
      <w:start w:val="1"/>
      <w:numFmt w:val="bullet"/>
      <w:lvlText w:val="•"/>
      <w:lvlJc w:val="left"/>
      <w:pPr>
        <w:ind w:left="1896" w:hanging="233"/>
      </w:pPr>
      <w:rPr>
        <w:rFonts w:hint="default"/>
      </w:rPr>
    </w:lvl>
    <w:lvl w:ilvl="3" w:tplc="AD38EB7E">
      <w:start w:val="1"/>
      <w:numFmt w:val="bullet"/>
      <w:lvlText w:val="•"/>
      <w:lvlJc w:val="left"/>
      <w:pPr>
        <w:ind w:left="2844" w:hanging="233"/>
      </w:pPr>
      <w:rPr>
        <w:rFonts w:hint="default"/>
      </w:rPr>
    </w:lvl>
    <w:lvl w:ilvl="4" w:tplc="C4F6CAD0">
      <w:start w:val="1"/>
      <w:numFmt w:val="bullet"/>
      <w:lvlText w:val="•"/>
      <w:lvlJc w:val="left"/>
      <w:pPr>
        <w:ind w:left="3792" w:hanging="233"/>
      </w:pPr>
      <w:rPr>
        <w:rFonts w:hint="default"/>
      </w:rPr>
    </w:lvl>
    <w:lvl w:ilvl="5" w:tplc="33B635C6">
      <w:start w:val="1"/>
      <w:numFmt w:val="bullet"/>
      <w:lvlText w:val="•"/>
      <w:lvlJc w:val="left"/>
      <w:pPr>
        <w:ind w:left="4740" w:hanging="233"/>
      </w:pPr>
      <w:rPr>
        <w:rFonts w:hint="default"/>
      </w:rPr>
    </w:lvl>
    <w:lvl w:ilvl="6" w:tplc="6636A382">
      <w:start w:val="1"/>
      <w:numFmt w:val="bullet"/>
      <w:lvlText w:val="•"/>
      <w:lvlJc w:val="left"/>
      <w:pPr>
        <w:ind w:left="5688" w:hanging="233"/>
      </w:pPr>
      <w:rPr>
        <w:rFonts w:hint="default"/>
      </w:rPr>
    </w:lvl>
    <w:lvl w:ilvl="7" w:tplc="5E6607CC">
      <w:start w:val="1"/>
      <w:numFmt w:val="bullet"/>
      <w:lvlText w:val="•"/>
      <w:lvlJc w:val="left"/>
      <w:pPr>
        <w:ind w:left="6636" w:hanging="233"/>
      </w:pPr>
      <w:rPr>
        <w:rFonts w:hint="default"/>
      </w:rPr>
    </w:lvl>
    <w:lvl w:ilvl="8" w:tplc="7D882666">
      <w:start w:val="1"/>
      <w:numFmt w:val="bullet"/>
      <w:lvlText w:val="•"/>
      <w:lvlJc w:val="left"/>
      <w:pPr>
        <w:ind w:left="7584" w:hanging="233"/>
      </w:pPr>
      <w:rPr>
        <w:rFonts w:hint="default"/>
      </w:rPr>
    </w:lvl>
  </w:abstractNum>
  <w:abstractNum w:abstractNumId="303" w15:restartNumberingAfterBreak="0">
    <w:nsid w:val="6A6615D4"/>
    <w:multiLevelType w:val="multilevel"/>
    <w:tmpl w:val="258CD8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4" w15:restartNumberingAfterBreak="0">
    <w:nsid w:val="6AC55442"/>
    <w:multiLevelType w:val="multilevel"/>
    <w:tmpl w:val="AD60A87E"/>
    <w:lvl w:ilvl="0">
      <w:start w:val="1"/>
      <w:numFmt w:val="decimal"/>
      <w:lvlText w:val="%1."/>
      <w:lvlJc w:val="left"/>
      <w:pPr>
        <w:ind w:left="221" w:hanging="221"/>
      </w:pPr>
      <w:rPr>
        <w:rFonts w:ascii="Arial" w:eastAsia="Arial" w:hAnsi="Arial" w:hint="default"/>
        <w:w w:val="99"/>
        <w:sz w:val="20"/>
        <w:szCs w:val="20"/>
      </w:rPr>
    </w:lvl>
    <w:lvl w:ilvl="1">
      <w:start w:val="1"/>
      <w:numFmt w:val="decimal"/>
      <w:lvlText w:val="%1.%2."/>
      <w:lvlJc w:val="left"/>
      <w:pPr>
        <w:ind w:left="720" w:hanging="387"/>
      </w:pPr>
      <w:rPr>
        <w:rFonts w:ascii="Arial" w:eastAsia="Arial" w:hAnsi="Arial" w:hint="default"/>
        <w:spacing w:val="-1"/>
        <w:w w:val="99"/>
        <w:sz w:val="20"/>
        <w:szCs w:val="20"/>
      </w:rPr>
    </w:lvl>
    <w:lvl w:ilvl="2">
      <w:start w:val="1"/>
      <w:numFmt w:val="bullet"/>
      <w:lvlText w:val="•"/>
      <w:lvlJc w:val="left"/>
      <w:pPr>
        <w:ind w:left="1693" w:hanging="387"/>
      </w:pPr>
      <w:rPr>
        <w:rFonts w:hint="default"/>
      </w:rPr>
    </w:lvl>
    <w:lvl w:ilvl="3">
      <w:start w:val="1"/>
      <w:numFmt w:val="bullet"/>
      <w:lvlText w:val="•"/>
      <w:lvlJc w:val="left"/>
      <w:pPr>
        <w:ind w:left="2666" w:hanging="387"/>
      </w:pPr>
      <w:rPr>
        <w:rFonts w:hint="default"/>
      </w:rPr>
    </w:lvl>
    <w:lvl w:ilvl="4">
      <w:start w:val="1"/>
      <w:numFmt w:val="bullet"/>
      <w:lvlText w:val="•"/>
      <w:lvlJc w:val="left"/>
      <w:pPr>
        <w:ind w:left="3640" w:hanging="387"/>
      </w:pPr>
      <w:rPr>
        <w:rFonts w:hint="default"/>
      </w:rPr>
    </w:lvl>
    <w:lvl w:ilvl="5">
      <w:start w:val="1"/>
      <w:numFmt w:val="bullet"/>
      <w:lvlText w:val="•"/>
      <w:lvlJc w:val="left"/>
      <w:pPr>
        <w:ind w:left="4613" w:hanging="387"/>
      </w:pPr>
      <w:rPr>
        <w:rFonts w:hint="default"/>
      </w:rPr>
    </w:lvl>
    <w:lvl w:ilvl="6">
      <w:start w:val="1"/>
      <w:numFmt w:val="bullet"/>
      <w:lvlText w:val="•"/>
      <w:lvlJc w:val="left"/>
      <w:pPr>
        <w:ind w:left="5586" w:hanging="387"/>
      </w:pPr>
      <w:rPr>
        <w:rFonts w:hint="default"/>
      </w:rPr>
    </w:lvl>
    <w:lvl w:ilvl="7">
      <w:start w:val="1"/>
      <w:numFmt w:val="bullet"/>
      <w:lvlText w:val="•"/>
      <w:lvlJc w:val="left"/>
      <w:pPr>
        <w:ind w:left="6560" w:hanging="387"/>
      </w:pPr>
      <w:rPr>
        <w:rFonts w:hint="default"/>
      </w:rPr>
    </w:lvl>
    <w:lvl w:ilvl="8">
      <w:start w:val="1"/>
      <w:numFmt w:val="bullet"/>
      <w:lvlText w:val="•"/>
      <w:lvlJc w:val="left"/>
      <w:pPr>
        <w:ind w:left="7533" w:hanging="387"/>
      </w:pPr>
      <w:rPr>
        <w:rFonts w:hint="default"/>
      </w:rPr>
    </w:lvl>
  </w:abstractNum>
  <w:abstractNum w:abstractNumId="305" w15:restartNumberingAfterBreak="0">
    <w:nsid w:val="6C6A5D5C"/>
    <w:multiLevelType w:val="hybridMultilevel"/>
    <w:tmpl w:val="953E18E2"/>
    <w:lvl w:ilvl="0" w:tplc="1CFC53D6">
      <w:start w:val="1"/>
      <w:numFmt w:val="decimal"/>
      <w:lvlText w:val="%1."/>
      <w:lvlJc w:val="left"/>
      <w:pPr>
        <w:ind w:left="0" w:hanging="221"/>
      </w:pPr>
      <w:rPr>
        <w:rFonts w:ascii="Arial" w:eastAsia="Arial" w:hAnsi="Arial" w:hint="default"/>
        <w:w w:val="99"/>
        <w:sz w:val="20"/>
        <w:szCs w:val="20"/>
      </w:rPr>
    </w:lvl>
    <w:lvl w:ilvl="1" w:tplc="BE069EBC">
      <w:start w:val="1"/>
      <w:numFmt w:val="bullet"/>
      <w:lvlText w:val="•"/>
      <w:lvlJc w:val="left"/>
      <w:pPr>
        <w:ind w:left="948" w:hanging="221"/>
      </w:pPr>
      <w:rPr>
        <w:rFonts w:hint="default"/>
      </w:rPr>
    </w:lvl>
    <w:lvl w:ilvl="2" w:tplc="09A8DB1A">
      <w:start w:val="1"/>
      <w:numFmt w:val="bullet"/>
      <w:lvlText w:val="•"/>
      <w:lvlJc w:val="left"/>
      <w:pPr>
        <w:ind w:left="1896" w:hanging="221"/>
      </w:pPr>
      <w:rPr>
        <w:rFonts w:hint="default"/>
      </w:rPr>
    </w:lvl>
    <w:lvl w:ilvl="3" w:tplc="F584916A">
      <w:start w:val="1"/>
      <w:numFmt w:val="bullet"/>
      <w:lvlText w:val="•"/>
      <w:lvlJc w:val="left"/>
      <w:pPr>
        <w:ind w:left="2844" w:hanging="221"/>
      </w:pPr>
      <w:rPr>
        <w:rFonts w:hint="default"/>
      </w:rPr>
    </w:lvl>
    <w:lvl w:ilvl="4" w:tplc="1F569998">
      <w:start w:val="1"/>
      <w:numFmt w:val="bullet"/>
      <w:lvlText w:val="•"/>
      <w:lvlJc w:val="left"/>
      <w:pPr>
        <w:ind w:left="3792" w:hanging="221"/>
      </w:pPr>
      <w:rPr>
        <w:rFonts w:hint="default"/>
      </w:rPr>
    </w:lvl>
    <w:lvl w:ilvl="5" w:tplc="C6625AFA">
      <w:start w:val="1"/>
      <w:numFmt w:val="bullet"/>
      <w:lvlText w:val="•"/>
      <w:lvlJc w:val="left"/>
      <w:pPr>
        <w:ind w:left="4740" w:hanging="221"/>
      </w:pPr>
      <w:rPr>
        <w:rFonts w:hint="default"/>
      </w:rPr>
    </w:lvl>
    <w:lvl w:ilvl="6" w:tplc="9B4A10AA">
      <w:start w:val="1"/>
      <w:numFmt w:val="bullet"/>
      <w:lvlText w:val="•"/>
      <w:lvlJc w:val="left"/>
      <w:pPr>
        <w:ind w:left="5688" w:hanging="221"/>
      </w:pPr>
      <w:rPr>
        <w:rFonts w:hint="default"/>
      </w:rPr>
    </w:lvl>
    <w:lvl w:ilvl="7" w:tplc="90E89FDC">
      <w:start w:val="1"/>
      <w:numFmt w:val="bullet"/>
      <w:lvlText w:val="•"/>
      <w:lvlJc w:val="left"/>
      <w:pPr>
        <w:ind w:left="6636" w:hanging="221"/>
      </w:pPr>
      <w:rPr>
        <w:rFonts w:hint="default"/>
      </w:rPr>
    </w:lvl>
    <w:lvl w:ilvl="8" w:tplc="562653CC">
      <w:start w:val="1"/>
      <w:numFmt w:val="bullet"/>
      <w:lvlText w:val="•"/>
      <w:lvlJc w:val="left"/>
      <w:pPr>
        <w:ind w:left="7584" w:hanging="221"/>
      </w:pPr>
      <w:rPr>
        <w:rFonts w:hint="default"/>
      </w:rPr>
    </w:lvl>
  </w:abstractNum>
  <w:abstractNum w:abstractNumId="306" w15:restartNumberingAfterBreak="0">
    <w:nsid w:val="6CA54D2D"/>
    <w:multiLevelType w:val="hybridMultilevel"/>
    <w:tmpl w:val="F5A8CE52"/>
    <w:lvl w:ilvl="0" w:tplc="D632C878">
      <w:start w:val="1"/>
      <w:numFmt w:val="decimal"/>
      <w:lvlText w:val="%1."/>
      <w:lvlJc w:val="left"/>
      <w:pPr>
        <w:ind w:left="0" w:hanging="223"/>
      </w:pPr>
      <w:rPr>
        <w:rFonts w:ascii="Arial" w:eastAsia="Arial" w:hAnsi="Arial" w:hint="default"/>
        <w:w w:val="99"/>
        <w:sz w:val="20"/>
        <w:szCs w:val="20"/>
      </w:rPr>
    </w:lvl>
    <w:lvl w:ilvl="1" w:tplc="5878638E">
      <w:start w:val="1"/>
      <w:numFmt w:val="bullet"/>
      <w:lvlText w:val="•"/>
      <w:lvlJc w:val="left"/>
      <w:pPr>
        <w:ind w:left="948" w:hanging="223"/>
      </w:pPr>
      <w:rPr>
        <w:rFonts w:hint="default"/>
      </w:rPr>
    </w:lvl>
    <w:lvl w:ilvl="2" w:tplc="C7F0D006">
      <w:start w:val="1"/>
      <w:numFmt w:val="bullet"/>
      <w:lvlText w:val="•"/>
      <w:lvlJc w:val="left"/>
      <w:pPr>
        <w:ind w:left="1896" w:hanging="223"/>
      </w:pPr>
      <w:rPr>
        <w:rFonts w:hint="default"/>
      </w:rPr>
    </w:lvl>
    <w:lvl w:ilvl="3" w:tplc="2D660A78">
      <w:start w:val="1"/>
      <w:numFmt w:val="bullet"/>
      <w:lvlText w:val="•"/>
      <w:lvlJc w:val="left"/>
      <w:pPr>
        <w:ind w:left="2844" w:hanging="223"/>
      </w:pPr>
      <w:rPr>
        <w:rFonts w:hint="default"/>
      </w:rPr>
    </w:lvl>
    <w:lvl w:ilvl="4" w:tplc="1D127F40">
      <w:start w:val="1"/>
      <w:numFmt w:val="bullet"/>
      <w:lvlText w:val="•"/>
      <w:lvlJc w:val="left"/>
      <w:pPr>
        <w:ind w:left="3792" w:hanging="223"/>
      </w:pPr>
      <w:rPr>
        <w:rFonts w:hint="default"/>
      </w:rPr>
    </w:lvl>
    <w:lvl w:ilvl="5" w:tplc="176014AA">
      <w:start w:val="1"/>
      <w:numFmt w:val="bullet"/>
      <w:lvlText w:val="•"/>
      <w:lvlJc w:val="left"/>
      <w:pPr>
        <w:ind w:left="4740" w:hanging="223"/>
      </w:pPr>
      <w:rPr>
        <w:rFonts w:hint="default"/>
      </w:rPr>
    </w:lvl>
    <w:lvl w:ilvl="6" w:tplc="42F29244">
      <w:start w:val="1"/>
      <w:numFmt w:val="bullet"/>
      <w:lvlText w:val="•"/>
      <w:lvlJc w:val="left"/>
      <w:pPr>
        <w:ind w:left="5688" w:hanging="223"/>
      </w:pPr>
      <w:rPr>
        <w:rFonts w:hint="default"/>
      </w:rPr>
    </w:lvl>
    <w:lvl w:ilvl="7" w:tplc="B84817A0">
      <w:start w:val="1"/>
      <w:numFmt w:val="bullet"/>
      <w:lvlText w:val="•"/>
      <w:lvlJc w:val="left"/>
      <w:pPr>
        <w:ind w:left="6636" w:hanging="223"/>
      </w:pPr>
      <w:rPr>
        <w:rFonts w:hint="default"/>
      </w:rPr>
    </w:lvl>
    <w:lvl w:ilvl="8" w:tplc="DC40FBDE">
      <w:start w:val="1"/>
      <w:numFmt w:val="bullet"/>
      <w:lvlText w:val="•"/>
      <w:lvlJc w:val="left"/>
      <w:pPr>
        <w:ind w:left="7584" w:hanging="223"/>
      </w:pPr>
      <w:rPr>
        <w:rFonts w:hint="default"/>
      </w:rPr>
    </w:lvl>
  </w:abstractNum>
  <w:abstractNum w:abstractNumId="307" w15:restartNumberingAfterBreak="0">
    <w:nsid w:val="6CD033A2"/>
    <w:multiLevelType w:val="hybridMultilevel"/>
    <w:tmpl w:val="24540652"/>
    <w:lvl w:ilvl="0" w:tplc="ED42C584">
      <w:start w:val="1"/>
      <w:numFmt w:val="decimal"/>
      <w:lvlText w:val="%1."/>
      <w:lvlJc w:val="left"/>
      <w:pPr>
        <w:ind w:left="100" w:hanging="233"/>
      </w:pPr>
      <w:rPr>
        <w:rFonts w:ascii="Arial" w:eastAsia="Arial" w:hAnsi="Arial" w:hint="default"/>
        <w:w w:val="99"/>
        <w:sz w:val="20"/>
        <w:szCs w:val="20"/>
      </w:rPr>
    </w:lvl>
    <w:lvl w:ilvl="1" w:tplc="F086F3EC">
      <w:start w:val="1"/>
      <w:numFmt w:val="bullet"/>
      <w:lvlText w:val="•"/>
      <w:lvlJc w:val="left"/>
      <w:pPr>
        <w:ind w:left="1048" w:hanging="233"/>
      </w:pPr>
      <w:rPr>
        <w:rFonts w:hint="default"/>
      </w:rPr>
    </w:lvl>
    <w:lvl w:ilvl="2" w:tplc="30C4407C">
      <w:start w:val="1"/>
      <w:numFmt w:val="bullet"/>
      <w:lvlText w:val="•"/>
      <w:lvlJc w:val="left"/>
      <w:pPr>
        <w:ind w:left="1996" w:hanging="233"/>
      </w:pPr>
      <w:rPr>
        <w:rFonts w:hint="default"/>
      </w:rPr>
    </w:lvl>
    <w:lvl w:ilvl="3" w:tplc="36104BC8">
      <w:start w:val="1"/>
      <w:numFmt w:val="bullet"/>
      <w:lvlText w:val="•"/>
      <w:lvlJc w:val="left"/>
      <w:pPr>
        <w:ind w:left="2944" w:hanging="233"/>
      </w:pPr>
      <w:rPr>
        <w:rFonts w:hint="default"/>
      </w:rPr>
    </w:lvl>
    <w:lvl w:ilvl="4" w:tplc="B624234C">
      <w:start w:val="1"/>
      <w:numFmt w:val="bullet"/>
      <w:lvlText w:val="•"/>
      <w:lvlJc w:val="left"/>
      <w:pPr>
        <w:ind w:left="3892" w:hanging="233"/>
      </w:pPr>
      <w:rPr>
        <w:rFonts w:hint="default"/>
      </w:rPr>
    </w:lvl>
    <w:lvl w:ilvl="5" w:tplc="643479D0">
      <w:start w:val="1"/>
      <w:numFmt w:val="bullet"/>
      <w:lvlText w:val="•"/>
      <w:lvlJc w:val="left"/>
      <w:pPr>
        <w:ind w:left="4840" w:hanging="233"/>
      </w:pPr>
      <w:rPr>
        <w:rFonts w:hint="default"/>
      </w:rPr>
    </w:lvl>
    <w:lvl w:ilvl="6" w:tplc="80F25D6A">
      <w:start w:val="1"/>
      <w:numFmt w:val="bullet"/>
      <w:lvlText w:val="•"/>
      <w:lvlJc w:val="left"/>
      <w:pPr>
        <w:ind w:left="5788" w:hanging="233"/>
      </w:pPr>
      <w:rPr>
        <w:rFonts w:hint="default"/>
      </w:rPr>
    </w:lvl>
    <w:lvl w:ilvl="7" w:tplc="3AFE92F6">
      <w:start w:val="1"/>
      <w:numFmt w:val="bullet"/>
      <w:lvlText w:val="•"/>
      <w:lvlJc w:val="left"/>
      <w:pPr>
        <w:ind w:left="6736" w:hanging="233"/>
      </w:pPr>
      <w:rPr>
        <w:rFonts w:hint="default"/>
      </w:rPr>
    </w:lvl>
    <w:lvl w:ilvl="8" w:tplc="5B6A5FA4">
      <w:start w:val="1"/>
      <w:numFmt w:val="bullet"/>
      <w:lvlText w:val="•"/>
      <w:lvlJc w:val="left"/>
      <w:pPr>
        <w:ind w:left="7684" w:hanging="233"/>
      </w:pPr>
      <w:rPr>
        <w:rFonts w:hint="default"/>
      </w:rPr>
    </w:lvl>
  </w:abstractNum>
  <w:abstractNum w:abstractNumId="308" w15:restartNumberingAfterBreak="0">
    <w:nsid w:val="6D1D3773"/>
    <w:multiLevelType w:val="hybridMultilevel"/>
    <w:tmpl w:val="E230FD0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6D5C3A51"/>
    <w:multiLevelType w:val="hybridMultilevel"/>
    <w:tmpl w:val="FE9A0552"/>
    <w:lvl w:ilvl="0" w:tplc="74DC796C">
      <w:start w:val="1"/>
      <w:numFmt w:val="decimal"/>
      <w:lvlText w:val="%1."/>
      <w:lvlJc w:val="left"/>
      <w:pPr>
        <w:ind w:left="0" w:hanging="236"/>
      </w:pPr>
      <w:rPr>
        <w:rFonts w:ascii="Arial" w:eastAsia="Arial" w:hAnsi="Arial" w:hint="default"/>
        <w:w w:val="99"/>
        <w:sz w:val="20"/>
        <w:szCs w:val="20"/>
      </w:rPr>
    </w:lvl>
    <w:lvl w:ilvl="1" w:tplc="936AE71E">
      <w:start w:val="1"/>
      <w:numFmt w:val="bullet"/>
      <w:lvlText w:val="•"/>
      <w:lvlJc w:val="left"/>
      <w:pPr>
        <w:ind w:left="948" w:hanging="236"/>
      </w:pPr>
      <w:rPr>
        <w:rFonts w:hint="default"/>
      </w:rPr>
    </w:lvl>
    <w:lvl w:ilvl="2" w:tplc="EF982580">
      <w:start w:val="1"/>
      <w:numFmt w:val="bullet"/>
      <w:lvlText w:val="•"/>
      <w:lvlJc w:val="left"/>
      <w:pPr>
        <w:ind w:left="1896" w:hanging="236"/>
      </w:pPr>
      <w:rPr>
        <w:rFonts w:hint="default"/>
      </w:rPr>
    </w:lvl>
    <w:lvl w:ilvl="3" w:tplc="194280B8">
      <w:start w:val="1"/>
      <w:numFmt w:val="bullet"/>
      <w:lvlText w:val="•"/>
      <w:lvlJc w:val="left"/>
      <w:pPr>
        <w:ind w:left="2844" w:hanging="236"/>
      </w:pPr>
      <w:rPr>
        <w:rFonts w:hint="default"/>
      </w:rPr>
    </w:lvl>
    <w:lvl w:ilvl="4" w:tplc="7B54EB1A">
      <w:start w:val="1"/>
      <w:numFmt w:val="bullet"/>
      <w:lvlText w:val="•"/>
      <w:lvlJc w:val="left"/>
      <w:pPr>
        <w:ind w:left="3792" w:hanging="236"/>
      </w:pPr>
      <w:rPr>
        <w:rFonts w:hint="default"/>
      </w:rPr>
    </w:lvl>
    <w:lvl w:ilvl="5" w:tplc="0D282624">
      <w:start w:val="1"/>
      <w:numFmt w:val="bullet"/>
      <w:lvlText w:val="•"/>
      <w:lvlJc w:val="left"/>
      <w:pPr>
        <w:ind w:left="4740" w:hanging="236"/>
      </w:pPr>
      <w:rPr>
        <w:rFonts w:hint="default"/>
      </w:rPr>
    </w:lvl>
    <w:lvl w:ilvl="6" w:tplc="A79C94F4">
      <w:start w:val="1"/>
      <w:numFmt w:val="bullet"/>
      <w:lvlText w:val="•"/>
      <w:lvlJc w:val="left"/>
      <w:pPr>
        <w:ind w:left="5688" w:hanging="236"/>
      </w:pPr>
      <w:rPr>
        <w:rFonts w:hint="default"/>
      </w:rPr>
    </w:lvl>
    <w:lvl w:ilvl="7" w:tplc="D2B4CBB8">
      <w:start w:val="1"/>
      <w:numFmt w:val="bullet"/>
      <w:lvlText w:val="•"/>
      <w:lvlJc w:val="left"/>
      <w:pPr>
        <w:ind w:left="6636" w:hanging="236"/>
      </w:pPr>
      <w:rPr>
        <w:rFonts w:hint="default"/>
      </w:rPr>
    </w:lvl>
    <w:lvl w:ilvl="8" w:tplc="D44AB44E">
      <w:start w:val="1"/>
      <w:numFmt w:val="bullet"/>
      <w:lvlText w:val="•"/>
      <w:lvlJc w:val="left"/>
      <w:pPr>
        <w:ind w:left="7584" w:hanging="236"/>
      </w:pPr>
      <w:rPr>
        <w:rFonts w:hint="default"/>
      </w:rPr>
    </w:lvl>
  </w:abstractNum>
  <w:abstractNum w:abstractNumId="310" w15:restartNumberingAfterBreak="0">
    <w:nsid w:val="6D912B5F"/>
    <w:multiLevelType w:val="hybridMultilevel"/>
    <w:tmpl w:val="40208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6DCB50C7"/>
    <w:multiLevelType w:val="hybridMultilevel"/>
    <w:tmpl w:val="63948118"/>
    <w:lvl w:ilvl="0" w:tplc="D53A95C0">
      <w:start w:val="1"/>
      <w:numFmt w:val="decimal"/>
      <w:lvlText w:val="%1."/>
      <w:lvlJc w:val="left"/>
      <w:pPr>
        <w:ind w:left="0" w:hanging="236"/>
      </w:pPr>
      <w:rPr>
        <w:rFonts w:ascii="Arial" w:eastAsia="Arial" w:hAnsi="Arial" w:hint="default"/>
        <w:w w:val="99"/>
        <w:sz w:val="20"/>
        <w:szCs w:val="20"/>
      </w:rPr>
    </w:lvl>
    <w:lvl w:ilvl="1" w:tplc="5D7CB2DC">
      <w:start w:val="1"/>
      <w:numFmt w:val="bullet"/>
      <w:lvlText w:val="•"/>
      <w:lvlJc w:val="left"/>
      <w:pPr>
        <w:ind w:left="948" w:hanging="236"/>
      </w:pPr>
      <w:rPr>
        <w:rFonts w:hint="default"/>
      </w:rPr>
    </w:lvl>
    <w:lvl w:ilvl="2" w:tplc="38E4EC6A">
      <w:start w:val="1"/>
      <w:numFmt w:val="bullet"/>
      <w:lvlText w:val="•"/>
      <w:lvlJc w:val="left"/>
      <w:pPr>
        <w:ind w:left="1896" w:hanging="236"/>
      </w:pPr>
      <w:rPr>
        <w:rFonts w:hint="default"/>
      </w:rPr>
    </w:lvl>
    <w:lvl w:ilvl="3" w:tplc="2822ED72">
      <w:start w:val="1"/>
      <w:numFmt w:val="bullet"/>
      <w:lvlText w:val="•"/>
      <w:lvlJc w:val="left"/>
      <w:pPr>
        <w:ind w:left="2844" w:hanging="236"/>
      </w:pPr>
      <w:rPr>
        <w:rFonts w:hint="default"/>
      </w:rPr>
    </w:lvl>
    <w:lvl w:ilvl="4" w:tplc="D60C09B2">
      <w:start w:val="1"/>
      <w:numFmt w:val="bullet"/>
      <w:lvlText w:val="•"/>
      <w:lvlJc w:val="left"/>
      <w:pPr>
        <w:ind w:left="3792" w:hanging="236"/>
      </w:pPr>
      <w:rPr>
        <w:rFonts w:hint="default"/>
      </w:rPr>
    </w:lvl>
    <w:lvl w:ilvl="5" w:tplc="6EE2331C">
      <w:start w:val="1"/>
      <w:numFmt w:val="bullet"/>
      <w:lvlText w:val="•"/>
      <w:lvlJc w:val="left"/>
      <w:pPr>
        <w:ind w:left="4740" w:hanging="236"/>
      </w:pPr>
      <w:rPr>
        <w:rFonts w:hint="default"/>
      </w:rPr>
    </w:lvl>
    <w:lvl w:ilvl="6" w:tplc="125A6DAE">
      <w:start w:val="1"/>
      <w:numFmt w:val="bullet"/>
      <w:lvlText w:val="•"/>
      <w:lvlJc w:val="left"/>
      <w:pPr>
        <w:ind w:left="5688" w:hanging="236"/>
      </w:pPr>
      <w:rPr>
        <w:rFonts w:hint="default"/>
      </w:rPr>
    </w:lvl>
    <w:lvl w:ilvl="7" w:tplc="326A998A">
      <w:start w:val="1"/>
      <w:numFmt w:val="bullet"/>
      <w:lvlText w:val="•"/>
      <w:lvlJc w:val="left"/>
      <w:pPr>
        <w:ind w:left="6636" w:hanging="236"/>
      </w:pPr>
      <w:rPr>
        <w:rFonts w:hint="default"/>
      </w:rPr>
    </w:lvl>
    <w:lvl w:ilvl="8" w:tplc="C80AC2A0">
      <w:start w:val="1"/>
      <w:numFmt w:val="bullet"/>
      <w:lvlText w:val="•"/>
      <w:lvlJc w:val="left"/>
      <w:pPr>
        <w:ind w:left="7584" w:hanging="236"/>
      </w:pPr>
      <w:rPr>
        <w:rFonts w:hint="default"/>
      </w:rPr>
    </w:lvl>
  </w:abstractNum>
  <w:abstractNum w:abstractNumId="312" w15:restartNumberingAfterBreak="0">
    <w:nsid w:val="6E3B2A10"/>
    <w:multiLevelType w:val="hybridMultilevel"/>
    <w:tmpl w:val="E2FA5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6E643F22"/>
    <w:multiLevelType w:val="hybridMultilevel"/>
    <w:tmpl w:val="77289ADC"/>
    <w:lvl w:ilvl="0" w:tplc="60B0DDAE">
      <w:start w:val="1"/>
      <w:numFmt w:val="decimal"/>
      <w:lvlText w:val="%1."/>
      <w:lvlJc w:val="left"/>
      <w:pPr>
        <w:ind w:left="0" w:hanging="221"/>
      </w:pPr>
      <w:rPr>
        <w:rFonts w:ascii="Arial" w:eastAsia="Arial" w:hAnsi="Arial" w:hint="default"/>
        <w:w w:val="99"/>
        <w:sz w:val="20"/>
        <w:szCs w:val="20"/>
      </w:rPr>
    </w:lvl>
    <w:lvl w:ilvl="1" w:tplc="02F02C5C">
      <w:start w:val="1"/>
      <w:numFmt w:val="bullet"/>
      <w:lvlText w:val="•"/>
      <w:lvlJc w:val="left"/>
      <w:pPr>
        <w:ind w:left="948" w:hanging="221"/>
      </w:pPr>
      <w:rPr>
        <w:rFonts w:hint="default"/>
      </w:rPr>
    </w:lvl>
    <w:lvl w:ilvl="2" w:tplc="50BEF29C">
      <w:start w:val="1"/>
      <w:numFmt w:val="bullet"/>
      <w:lvlText w:val="•"/>
      <w:lvlJc w:val="left"/>
      <w:pPr>
        <w:ind w:left="1896" w:hanging="221"/>
      </w:pPr>
      <w:rPr>
        <w:rFonts w:hint="default"/>
      </w:rPr>
    </w:lvl>
    <w:lvl w:ilvl="3" w:tplc="F15CF2D0">
      <w:start w:val="1"/>
      <w:numFmt w:val="bullet"/>
      <w:lvlText w:val="•"/>
      <w:lvlJc w:val="left"/>
      <w:pPr>
        <w:ind w:left="2844" w:hanging="221"/>
      </w:pPr>
      <w:rPr>
        <w:rFonts w:hint="default"/>
      </w:rPr>
    </w:lvl>
    <w:lvl w:ilvl="4" w:tplc="DFCAD0E4">
      <w:start w:val="1"/>
      <w:numFmt w:val="bullet"/>
      <w:lvlText w:val="•"/>
      <w:lvlJc w:val="left"/>
      <w:pPr>
        <w:ind w:left="3792" w:hanging="221"/>
      </w:pPr>
      <w:rPr>
        <w:rFonts w:hint="default"/>
      </w:rPr>
    </w:lvl>
    <w:lvl w:ilvl="5" w:tplc="6E985244">
      <w:start w:val="1"/>
      <w:numFmt w:val="bullet"/>
      <w:lvlText w:val="•"/>
      <w:lvlJc w:val="left"/>
      <w:pPr>
        <w:ind w:left="4740" w:hanging="221"/>
      </w:pPr>
      <w:rPr>
        <w:rFonts w:hint="default"/>
      </w:rPr>
    </w:lvl>
    <w:lvl w:ilvl="6" w:tplc="5E3EEF16">
      <w:start w:val="1"/>
      <w:numFmt w:val="bullet"/>
      <w:lvlText w:val="•"/>
      <w:lvlJc w:val="left"/>
      <w:pPr>
        <w:ind w:left="5688" w:hanging="221"/>
      </w:pPr>
      <w:rPr>
        <w:rFonts w:hint="default"/>
      </w:rPr>
    </w:lvl>
    <w:lvl w:ilvl="7" w:tplc="A90493F0">
      <w:start w:val="1"/>
      <w:numFmt w:val="bullet"/>
      <w:lvlText w:val="•"/>
      <w:lvlJc w:val="left"/>
      <w:pPr>
        <w:ind w:left="6636" w:hanging="221"/>
      </w:pPr>
      <w:rPr>
        <w:rFonts w:hint="default"/>
      </w:rPr>
    </w:lvl>
    <w:lvl w:ilvl="8" w:tplc="E6CE2F4E">
      <w:start w:val="1"/>
      <w:numFmt w:val="bullet"/>
      <w:lvlText w:val="•"/>
      <w:lvlJc w:val="left"/>
      <w:pPr>
        <w:ind w:left="7584" w:hanging="221"/>
      </w:pPr>
      <w:rPr>
        <w:rFonts w:hint="default"/>
      </w:rPr>
    </w:lvl>
  </w:abstractNum>
  <w:abstractNum w:abstractNumId="314" w15:restartNumberingAfterBreak="0">
    <w:nsid w:val="6EE772D7"/>
    <w:multiLevelType w:val="hybridMultilevel"/>
    <w:tmpl w:val="CAB07592"/>
    <w:lvl w:ilvl="0" w:tplc="F7FC0DF2">
      <w:start w:val="1"/>
      <w:numFmt w:val="decimal"/>
      <w:lvlText w:val="%1."/>
      <w:lvlJc w:val="left"/>
      <w:pPr>
        <w:ind w:left="0" w:hanging="245"/>
      </w:pPr>
      <w:rPr>
        <w:rFonts w:ascii="Arial" w:eastAsia="Arial" w:hAnsi="Arial" w:hint="default"/>
        <w:w w:val="99"/>
        <w:sz w:val="20"/>
        <w:szCs w:val="20"/>
      </w:rPr>
    </w:lvl>
    <w:lvl w:ilvl="1" w:tplc="6A221CEC">
      <w:start w:val="1"/>
      <w:numFmt w:val="bullet"/>
      <w:lvlText w:val="•"/>
      <w:lvlJc w:val="left"/>
      <w:pPr>
        <w:ind w:left="948" w:hanging="245"/>
      </w:pPr>
      <w:rPr>
        <w:rFonts w:hint="default"/>
      </w:rPr>
    </w:lvl>
    <w:lvl w:ilvl="2" w:tplc="D2AEE1B0">
      <w:start w:val="1"/>
      <w:numFmt w:val="bullet"/>
      <w:lvlText w:val="•"/>
      <w:lvlJc w:val="left"/>
      <w:pPr>
        <w:ind w:left="1896" w:hanging="245"/>
      </w:pPr>
      <w:rPr>
        <w:rFonts w:hint="default"/>
      </w:rPr>
    </w:lvl>
    <w:lvl w:ilvl="3" w:tplc="D9367214">
      <w:start w:val="1"/>
      <w:numFmt w:val="bullet"/>
      <w:lvlText w:val="•"/>
      <w:lvlJc w:val="left"/>
      <w:pPr>
        <w:ind w:left="2844" w:hanging="245"/>
      </w:pPr>
      <w:rPr>
        <w:rFonts w:hint="default"/>
      </w:rPr>
    </w:lvl>
    <w:lvl w:ilvl="4" w:tplc="05BA2BB8">
      <w:start w:val="1"/>
      <w:numFmt w:val="bullet"/>
      <w:lvlText w:val="•"/>
      <w:lvlJc w:val="left"/>
      <w:pPr>
        <w:ind w:left="3792" w:hanging="245"/>
      </w:pPr>
      <w:rPr>
        <w:rFonts w:hint="default"/>
      </w:rPr>
    </w:lvl>
    <w:lvl w:ilvl="5" w:tplc="A6C44184">
      <w:start w:val="1"/>
      <w:numFmt w:val="bullet"/>
      <w:lvlText w:val="•"/>
      <w:lvlJc w:val="left"/>
      <w:pPr>
        <w:ind w:left="4740" w:hanging="245"/>
      </w:pPr>
      <w:rPr>
        <w:rFonts w:hint="default"/>
      </w:rPr>
    </w:lvl>
    <w:lvl w:ilvl="6" w:tplc="B64AB598">
      <w:start w:val="1"/>
      <w:numFmt w:val="bullet"/>
      <w:lvlText w:val="•"/>
      <w:lvlJc w:val="left"/>
      <w:pPr>
        <w:ind w:left="5688" w:hanging="245"/>
      </w:pPr>
      <w:rPr>
        <w:rFonts w:hint="default"/>
      </w:rPr>
    </w:lvl>
    <w:lvl w:ilvl="7" w:tplc="309C1CC2">
      <w:start w:val="1"/>
      <w:numFmt w:val="bullet"/>
      <w:lvlText w:val="•"/>
      <w:lvlJc w:val="left"/>
      <w:pPr>
        <w:ind w:left="6636" w:hanging="245"/>
      </w:pPr>
      <w:rPr>
        <w:rFonts w:hint="default"/>
      </w:rPr>
    </w:lvl>
    <w:lvl w:ilvl="8" w:tplc="A70A9C54">
      <w:start w:val="1"/>
      <w:numFmt w:val="bullet"/>
      <w:lvlText w:val="•"/>
      <w:lvlJc w:val="left"/>
      <w:pPr>
        <w:ind w:left="7584" w:hanging="245"/>
      </w:pPr>
      <w:rPr>
        <w:rFonts w:hint="default"/>
      </w:rPr>
    </w:lvl>
  </w:abstractNum>
  <w:abstractNum w:abstractNumId="315" w15:restartNumberingAfterBreak="0">
    <w:nsid w:val="6EF16B49"/>
    <w:multiLevelType w:val="hybridMultilevel"/>
    <w:tmpl w:val="41ACF656"/>
    <w:lvl w:ilvl="0" w:tplc="EA6481C8">
      <w:start w:val="1"/>
      <w:numFmt w:val="decimal"/>
      <w:lvlText w:val="%1."/>
      <w:lvlJc w:val="left"/>
      <w:pPr>
        <w:ind w:left="0" w:hanging="233"/>
      </w:pPr>
      <w:rPr>
        <w:rFonts w:ascii="Arial" w:eastAsia="Arial" w:hAnsi="Arial" w:hint="default"/>
        <w:w w:val="99"/>
        <w:sz w:val="20"/>
        <w:szCs w:val="20"/>
      </w:rPr>
    </w:lvl>
    <w:lvl w:ilvl="1" w:tplc="7E286AA2">
      <w:start w:val="1"/>
      <w:numFmt w:val="bullet"/>
      <w:lvlText w:val="•"/>
      <w:lvlJc w:val="left"/>
      <w:pPr>
        <w:ind w:left="948" w:hanging="233"/>
      </w:pPr>
      <w:rPr>
        <w:rFonts w:hint="default"/>
      </w:rPr>
    </w:lvl>
    <w:lvl w:ilvl="2" w:tplc="660C60FE">
      <w:start w:val="1"/>
      <w:numFmt w:val="bullet"/>
      <w:lvlText w:val="•"/>
      <w:lvlJc w:val="left"/>
      <w:pPr>
        <w:ind w:left="1896" w:hanging="233"/>
      </w:pPr>
      <w:rPr>
        <w:rFonts w:hint="default"/>
      </w:rPr>
    </w:lvl>
    <w:lvl w:ilvl="3" w:tplc="8B68A382">
      <w:start w:val="1"/>
      <w:numFmt w:val="bullet"/>
      <w:lvlText w:val="•"/>
      <w:lvlJc w:val="left"/>
      <w:pPr>
        <w:ind w:left="2844" w:hanging="233"/>
      </w:pPr>
      <w:rPr>
        <w:rFonts w:hint="default"/>
      </w:rPr>
    </w:lvl>
    <w:lvl w:ilvl="4" w:tplc="5F103BC2">
      <w:start w:val="1"/>
      <w:numFmt w:val="bullet"/>
      <w:lvlText w:val="•"/>
      <w:lvlJc w:val="left"/>
      <w:pPr>
        <w:ind w:left="3792" w:hanging="233"/>
      </w:pPr>
      <w:rPr>
        <w:rFonts w:hint="default"/>
      </w:rPr>
    </w:lvl>
    <w:lvl w:ilvl="5" w:tplc="E0C8E9C0">
      <w:start w:val="1"/>
      <w:numFmt w:val="bullet"/>
      <w:lvlText w:val="•"/>
      <w:lvlJc w:val="left"/>
      <w:pPr>
        <w:ind w:left="4740" w:hanging="233"/>
      </w:pPr>
      <w:rPr>
        <w:rFonts w:hint="default"/>
      </w:rPr>
    </w:lvl>
    <w:lvl w:ilvl="6" w:tplc="20B404CC">
      <w:start w:val="1"/>
      <w:numFmt w:val="bullet"/>
      <w:lvlText w:val="•"/>
      <w:lvlJc w:val="left"/>
      <w:pPr>
        <w:ind w:left="5688" w:hanging="233"/>
      </w:pPr>
      <w:rPr>
        <w:rFonts w:hint="default"/>
      </w:rPr>
    </w:lvl>
    <w:lvl w:ilvl="7" w:tplc="88F83522">
      <w:start w:val="1"/>
      <w:numFmt w:val="bullet"/>
      <w:lvlText w:val="•"/>
      <w:lvlJc w:val="left"/>
      <w:pPr>
        <w:ind w:left="6636" w:hanging="233"/>
      </w:pPr>
      <w:rPr>
        <w:rFonts w:hint="default"/>
      </w:rPr>
    </w:lvl>
    <w:lvl w:ilvl="8" w:tplc="D3342690">
      <w:start w:val="1"/>
      <w:numFmt w:val="bullet"/>
      <w:lvlText w:val="•"/>
      <w:lvlJc w:val="left"/>
      <w:pPr>
        <w:ind w:left="7584" w:hanging="233"/>
      </w:pPr>
      <w:rPr>
        <w:rFonts w:hint="default"/>
      </w:rPr>
    </w:lvl>
  </w:abstractNum>
  <w:abstractNum w:abstractNumId="316" w15:restartNumberingAfterBreak="0">
    <w:nsid w:val="7009686E"/>
    <w:multiLevelType w:val="hybridMultilevel"/>
    <w:tmpl w:val="2EC0FE62"/>
    <w:lvl w:ilvl="0" w:tplc="78C81F46">
      <w:start w:val="1"/>
      <w:numFmt w:val="decimal"/>
      <w:lvlText w:val="%1."/>
      <w:lvlJc w:val="left"/>
      <w:pPr>
        <w:ind w:left="0" w:hanging="221"/>
      </w:pPr>
      <w:rPr>
        <w:rFonts w:ascii="Arial" w:eastAsia="Arial" w:hAnsi="Arial" w:hint="default"/>
        <w:w w:val="99"/>
        <w:sz w:val="20"/>
        <w:szCs w:val="20"/>
      </w:rPr>
    </w:lvl>
    <w:lvl w:ilvl="1" w:tplc="060A091A">
      <w:start w:val="1"/>
      <w:numFmt w:val="bullet"/>
      <w:lvlText w:val="•"/>
      <w:lvlJc w:val="left"/>
      <w:pPr>
        <w:ind w:left="948" w:hanging="221"/>
      </w:pPr>
      <w:rPr>
        <w:rFonts w:hint="default"/>
      </w:rPr>
    </w:lvl>
    <w:lvl w:ilvl="2" w:tplc="641E36CA">
      <w:start w:val="1"/>
      <w:numFmt w:val="bullet"/>
      <w:lvlText w:val="•"/>
      <w:lvlJc w:val="left"/>
      <w:pPr>
        <w:ind w:left="1896" w:hanging="221"/>
      </w:pPr>
      <w:rPr>
        <w:rFonts w:hint="default"/>
      </w:rPr>
    </w:lvl>
    <w:lvl w:ilvl="3" w:tplc="678E4D78">
      <w:start w:val="1"/>
      <w:numFmt w:val="bullet"/>
      <w:lvlText w:val="•"/>
      <w:lvlJc w:val="left"/>
      <w:pPr>
        <w:ind w:left="2844" w:hanging="221"/>
      </w:pPr>
      <w:rPr>
        <w:rFonts w:hint="default"/>
      </w:rPr>
    </w:lvl>
    <w:lvl w:ilvl="4" w:tplc="4A4EE52C">
      <w:start w:val="1"/>
      <w:numFmt w:val="bullet"/>
      <w:lvlText w:val="•"/>
      <w:lvlJc w:val="left"/>
      <w:pPr>
        <w:ind w:left="3792" w:hanging="221"/>
      </w:pPr>
      <w:rPr>
        <w:rFonts w:hint="default"/>
      </w:rPr>
    </w:lvl>
    <w:lvl w:ilvl="5" w:tplc="8764A8B2">
      <w:start w:val="1"/>
      <w:numFmt w:val="bullet"/>
      <w:lvlText w:val="•"/>
      <w:lvlJc w:val="left"/>
      <w:pPr>
        <w:ind w:left="4740" w:hanging="221"/>
      </w:pPr>
      <w:rPr>
        <w:rFonts w:hint="default"/>
      </w:rPr>
    </w:lvl>
    <w:lvl w:ilvl="6" w:tplc="469C2202">
      <w:start w:val="1"/>
      <w:numFmt w:val="bullet"/>
      <w:lvlText w:val="•"/>
      <w:lvlJc w:val="left"/>
      <w:pPr>
        <w:ind w:left="5688" w:hanging="221"/>
      </w:pPr>
      <w:rPr>
        <w:rFonts w:hint="default"/>
      </w:rPr>
    </w:lvl>
    <w:lvl w:ilvl="7" w:tplc="056EAB56">
      <w:start w:val="1"/>
      <w:numFmt w:val="bullet"/>
      <w:lvlText w:val="•"/>
      <w:lvlJc w:val="left"/>
      <w:pPr>
        <w:ind w:left="6636" w:hanging="221"/>
      </w:pPr>
      <w:rPr>
        <w:rFonts w:hint="default"/>
      </w:rPr>
    </w:lvl>
    <w:lvl w:ilvl="8" w:tplc="7856F7B8">
      <w:start w:val="1"/>
      <w:numFmt w:val="bullet"/>
      <w:lvlText w:val="•"/>
      <w:lvlJc w:val="left"/>
      <w:pPr>
        <w:ind w:left="7584" w:hanging="221"/>
      </w:pPr>
      <w:rPr>
        <w:rFonts w:hint="default"/>
      </w:rPr>
    </w:lvl>
  </w:abstractNum>
  <w:abstractNum w:abstractNumId="317" w15:restartNumberingAfterBreak="0">
    <w:nsid w:val="706A6DD9"/>
    <w:multiLevelType w:val="hybridMultilevel"/>
    <w:tmpl w:val="476AF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7092660C"/>
    <w:multiLevelType w:val="hybridMultilevel"/>
    <w:tmpl w:val="3B48CC20"/>
    <w:lvl w:ilvl="0" w:tplc="6A48D75C">
      <w:start w:val="1"/>
      <w:numFmt w:val="decimal"/>
      <w:lvlText w:val="%1."/>
      <w:lvlJc w:val="left"/>
      <w:pPr>
        <w:ind w:left="0" w:hanging="233"/>
      </w:pPr>
      <w:rPr>
        <w:rFonts w:ascii="Arial" w:eastAsia="Arial" w:hAnsi="Arial" w:hint="default"/>
        <w:w w:val="99"/>
        <w:sz w:val="20"/>
        <w:szCs w:val="20"/>
      </w:rPr>
    </w:lvl>
    <w:lvl w:ilvl="1" w:tplc="61206F42">
      <w:start w:val="1"/>
      <w:numFmt w:val="bullet"/>
      <w:lvlText w:val="•"/>
      <w:lvlJc w:val="left"/>
      <w:pPr>
        <w:ind w:left="948" w:hanging="233"/>
      </w:pPr>
      <w:rPr>
        <w:rFonts w:hint="default"/>
      </w:rPr>
    </w:lvl>
    <w:lvl w:ilvl="2" w:tplc="A2E8228E">
      <w:start w:val="1"/>
      <w:numFmt w:val="bullet"/>
      <w:lvlText w:val="•"/>
      <w:lvlJc w:val="left"/>
      <w:pPr>
        <w:ind w:left="1896" w:hanging="233"/>
      </w:pPr>
      <w:rPr>
        <w:rFonts w:hint="default"/>
      </w:rPr>
    </w:lvl>
    <w:lvl w:ilvl="3" w:tplc="1A8CF37A">
      <w:start w:val="1"/>
      <w:numFmt w:val="bullet"/>
      <w:lvlText w:val="•"/>
      <w:lvlJc w:val="left"/>
      <w:pPr>
        <w:ind w:left="2844" w:hanging="233"/>
      </w:pPr>
      <w:rPr>
        <w:rFonts w:hint="default"/>
      </w:rPr>
    </w:lvl>
    <w:lvl w:ilvl="4" w:tplc="40D4730A">
      <w:start w:val="1"/>
      <w:numFmt w:val="bullet"/>
      <w:lvlText w:val="•"/>
      <w:lvlJc w:val="left"/>
      <w:pPr>
        <w:ind w:left="3792" w:hanging="233"/>
      </w:pPr>
      <w:rPr>
        <w:rFonts w:hint="default"/>
      </w:rPr>
    </w:lvl>
    <w:lvl w:ilvl="5" w:tplc="D598CCBC">
      <w:start w:val="1"/>
      <w:numFmt w:val="bullet"/>
      <w:lvlText w:val="•"/>
      <w:lvlJc w:val="left"/>
      <w:pPr>
        <w:ind w:left="4740" w:hanging="233"/>
      </w:pPr>
      <w:rPr>
        <w:rFonts w:hint="default"/>
      </w:rPr>
    </w:lvl>
    <w:lvl w:ilvl="6" w:tplc="0734A288">
      <w:start w:val="1"/>
      <w:numFmt w:val="bullet"/>
      <w:lvlText w:val="•"/>
      <w:lvlJc w:val="left"/>
      <w:pPr>
        <w:ind w:left="5688" w:hanging="233"/>
      </w:pPr>
      <w:rPr>
        <w:rFonts w:hint="default"/>
      </w:rPr>
    </w:lvl>
    <w:lvl w:ilvl="7" w:tplc="BA861DE6">
      <w:start w:val="1"/>
      <w:numFmt w:val="bullet"/>
      <w:lvlText w:val="•"/>
      <w:lvlJc w:val="left"/>
      <w:pPr>
        <w:ind w:left="6636" w:hanging="233"/>
      </w:pPr>
      <w:rPr>
        <w:rFonts w:hint="default"/>
      </w:rPr>
    </w:lvl>
    <w:lvl w:ilvl="8" w:tplc="5CB0389C">
      <w:start w:val="1"/>
      <w:numFmt w:val="bullet"/>
      <w:lvlText w:val="•"/>
      <w:lvlJc w:val="left"/>
      <w:pPr>
        <w:ind w:left="7584" w:hanging="233"/>
      </w:pPr>
      <w:rPr>
        <w:rFonts w:hint="default"/>
      </w:rPr>
    </w:lvl>
  </w:abstractNum>
  <w:abstractNum w:abstractNumId="319" w15:restartNumberingAfterBreak="0">
    <w:nsid w:val="711A401C"/>
    <w:multiLevelType w:val="hybridMultilevel"/>
    <w:tmpl w:val="43047B48"/>
    <w:lvl w:ilvl="0" w:tplc="DE4A7A0C">
      <w:start w:val="1"/>
      <w:numFmt w:val="decimal"/>
      <w:lvlText w:val="%1."/>
      <w:lvlJc w:val="left"/>
      <w:pPr>
        <w:ind w:left="0" w:hanging="247"/>
      </w:pPr>
      <w:rPr>
        <w:rFonts w:ascii="Arial" w:eastAsia="Arial" w:hAnsi="Arial" w:hint="default"/>
        <w:w w:val="99"/>
        <w:sz w:val="20"/>
        <w:szCs w:val="20"/>
      </w:rPr>
    </w:lvl>
    <w:lvl w:ilvl="1" w:tplc="945653C8">
      <w:start w:val="1"/>
      <w:numFmt w:val="bullet"/>
      <w:lvlText w:val="•"/>
      <w:lvlJc w:val="left"/>
      <w:pPr>
        <w:ind w:left="948" w:hanging="247"/>
      </w:pPr>
      <w:rPr>
        <w:rFonts w:hint="default"/>
      </w:rPr>
    </w:lvl>
    <w:lvl w:ilvl="2" w:tplc="8C48495E">
      <w:start w:val="1"/>
      <w:numFmt w:val="bullet"/>
      <w:lvlText w:val="•"/>
      <w:lvlJc w:val="left"/>
      <w:pPr>
        <w:ind w:left="1896" w:hanging="247"/>
      </w:pPr>
      <w:rPr>
        <w:rFonts w:hint="default"/>
      </w:rPr>
    </w:lvl>
    <w:lvl w:ilvl="3" w:tplc="05F6E86A">
      <w:start w:val="1"/>
      <w:numFmt w:val="bullet"/>
      <w:lvlText w:val="•"/>
      <w:lvlJc w:val="left"/>
      <w:pPr>
        <w:ind w:left="2844" w:hanging="247"/>
      </w:pPr>
      <w:rPr>
        <w:rFonts w:hint="default"/>
      </w:rPr>
    </w:lvl>
    <w:lvl w:ilvl="4" w:tplc="BF3E5544">
      <w:start w:val="1"/>
      <w:numFmt w:val="bullet"/>
      <w:lvlText w:val="•"/>
      <w:lvlJc w:val="left"/>
      <w:pPr>
        <w:ind w:left="3792" w:hanging="247"/>
      </w:pPr>
      <w:rPr>
        <w:rFonts w:hint="default"/>
      </w:rPr>
    </w:lvl>
    <w:lvl w:ilvl="5" w:tplc="8E000240">
      <w:start w:val="1"/>
      <w:numFmt w:val="bullet"/>
      <w:lvlText w:val="•"/>
      <w:lvlJc w:val="left"/>
      <w:pPr>
        <w:ind w:left="4740" w:hanging="247"/>
      </w:pPr>
      <w:rPr>
        <w:rFonts w:hint="default"/>
      </w:rPr>
    </w:lvl>
    <w:lvl w:ilvl="6" w:tplc="D05E1D36">
      <w:start w:val="1"/>
      <w:numFmt w:val="bullet"/>
      <w:lvlText w:val="•"/>
      <w:lvlJc w:val="left"/>
      <w:pPr>
        <w:ind w:left="5688" w:hanging="247"/>
      </w:pPr>
      <w:rPr>
        <w:rFonts w:hint="default"/>
      </w:rPr>
    </w:lvl>
    <w:lvl w:ilvl="7" w:tplc="F36C3B16">
      <w:start w:val="1"/>
      <w:numFmt w:val="bullet"/>
      <w:lvlText w:val="•"/>
      <w:lvlJc w:val="left"/>
      <w:pPr>
        <w:ind w:left="6636" w:hanging="247"/>
      </w:pPr>
      <w:rPr>
        <w:rFonts w:hint="default"/>
      </w:rPr>
    </w:lvl>
    <w:lvl w:ilvl="8" w:tplc="45149038">
      <w:start w:val="1"/>
      <w:numFmt w:val="bullet"/>
      <w:lvlText w:val="•"/>
      <w:lvlJc w:val="left"/>
      <w:pPr>
        <w:ind w:left="7584" w:hanging="247"/>
      </w:pPr>
      <w:rPr>
        <w:rFonts w:hint="default"/>
      </w:rPr>
    </w:lvl>
  </w:abstractNum>
  <w:abstractNum w:abstractNumId="320" w15:restartNumberingAfterBreak="0">
    <w:nsid w:val="711C0D02"/>
    <w:multiLevelType w:val="hybridMultilevel"/>
    <w:tmpl w:val="52448CA8"/>
    <w:lvl w:ilvl="0" w:tplc="96C80BD2">
      <w:start w:val="1"/>
      <w:numFmt w:val="decimal"/>
      <w:lvlText w:val="%1."/>
      <w:lvlJc w:val="left"/>
      <w:pPr>
        <w:ind w:left="0" w:hanging="288"/>
      </w:pPr>
      <w:rPr>
        <w:rFonts w:ascii="Arial" w:eastAsia="Arial" w:hAnsi="Arial" w:hint="default"/>
        <w:w w:val="99"/>
        <w:sz w:val="20"/>
        <w:szCs w:val="20"/>
      </w:rPr>
    </w:lvl>
    <w:lvl w:ilvl="1" w:tplc="E9724E8E">
      <w:start w:val="1"/>
      <w:numFmt w:val="bullet"/>
      <w:lvlText w:val="•"/>
      <w:lvlJc w:val="left"/>
      <w:pPr>
        <w:ind w:left="948" w:hanging="288"/>
      </w:pPr>
      <w:rPr>
        <w:rFonts w:hint="default"/>
      </w:rPr>
    </w:lvl>
    <w:lvl w:ilvl="2" w:tplc="0EDE9888">
      <w:start w:val="1"/>
      <w:numFmt w:val="bullet"/>
      <w:lvlText w:val="•"/>
      <w:lvlJc w:val="left"/>
      <w:pPr>
        <w:ind w:left="1896" w:hanging="288"/>
      </w:pPr>
      <w:rPr>
        <w:rFonts w:hint="default"/>
      </w:rPr>
    </w:lvl>
    <w:lvl w:ilvl="3" w:tplc="445C019C">
      <w:start w:val="1"/>
      <w:numFmt w:val="bullet"/>
      <w:lvlText w:val="•"/>
      <w:lvlJc w:val="left"/>
      <w:pPr>
        <w:ind w:left="2844" w:hanging="288"/>
      </w:pPr>
      <w:rPr>
        <w:rFonts w:hint="default"/>
      </w:rPr>
    </w:lvl>
    <w:lvl w:ilvl="4" w:tplc="1206CB6A">
      <w:start w:val="1"/>
      <w:numFmt w:val="bullet"/>
      <w:lvlText w:val="•"/>
      <w:lvlJc w:val="left"/>
      <w:pPr>
        <w:ind w:left="3792" w:hanging="288"/>
      </w:pPr>
      <w:rPr>
        <w:rFonts w:hint="default"/>
      </w:rPr>
    </w:lvl>
    <w:lvl w:ilvl="5" w:tplc="5BD688E6">
      <w:start w:val="1"/>
      <w:numFmt w:val="bullet"/>
      <w:lvlText w:val="•"/>
      <w:lvlJc w:val="left"/>
      <w:pPr>
        <w:ind w:left="4740" w:hanging="288"/>
      </w:pPr>
      <w:rPr>
        <w:rFonts w:hint="default"/>
      </w:rPr>
    </w:lvl>
    <w:lvl w:ilvl="6" w:tplc="6868EDF6">
      <w:start w:val="1"/>
      <w:numFmt w:val="bullet"/>
      <w:lvlText w:val="•"/>
      <w:lvlJc w:val="left"/>
      <w:pPr>
        <w:ind w:left="5688" w:hanging="288"/>
      </w:pPr>
      <w:rPr>
        <w:rFonts w:hint="default"/>
      </w:rPr>
    </w:lvl>
    <w:lvl w:ilvl="7" w:tplc="B9EE7B8E">
      <w:start w:val="1"/>
      <w:numFmt w:val="bullet"/>
      <w:lvlText w:val="•"/>
      <w:lvlJc w:val="left"/>
      <w:pPr>
        <w:ind w:left="6636" w:hanging="288"/>
      </w:pPr>
      <w:rPr>
        <w:rFonts w:hint="default"/>
      </w:rPr>
    </w:lvl>
    <w:lvl w:ilvl="8" w:tplc="9D928FBA">
      <w:start w:val="1"/>
      <w:numFmt w:val="bullet"/>
      <w:lvlText w:val="•"/>
      <w:lvlJc w:val="left"/>
      <w:pPr>
        <w:ind w:left="7584" w:hanging="288"/>
      </w:pPr>
      <w:rPr>
        <w:rFonts w:hint="default"/>
      </w:rPr>
    </w:lvl>
  </w:abstractNum>
  <w:abstractNum w:abstractNumId="321" w15:restartNumberingAfterBreak="0">
    <w:nsid w:val="7125771D"/>
    <w:multiLevelType w:val="multilevel"/>
    <w:tmpl w:val="D31C5C62"/>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22" w15:restartNumberingAfterBreak="0">
    <w:nsid w:val="713E1675"/>
    <w:multiLevelType w:val="hybridMultilevel"/>
    <w:tmpl w:val="78248D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3" w15:restartNumberingAfterBreak="0">
    <w:nsid w:val="715508C3"/>
    <w:multiLevelType w:val="hybridMultilevel"/>
    <w:tmpl w:val="768E846A"/>
    <w:lvl w:ilvl="0" w:tplc="560458F0">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324" w15:restartNumberingAfterBreak="0">
    <w:nsid w:val="72B72C5D"/>
    <w:multiLevelType w:val="hybridMultilevel"/>
    <w:tmpl w:val="2C3A19AA"/>
    <w:lvl w:ilvl="0" w:tplc="ECB2ED58">
      <w:start w:val="1"/>
      <w:numFmt w:val="decimal"/>
      <w:lvlText w:val="%1."/>
      <w:lvlJc w:val="left"/>
      <w:pPr>
        <w:ind w:left="0" w:hanging="238"/>
      </w:pPr>
      <w:rPr>
        <w:rFonts w:ascii="Arial" w:eastAsia="Arial" w:hAnsi="Arial" w:hint="default"/>
        <w:w w:val="99"/>
        <w:sz w:val="20"/>
        <w:szCs w:val="20"/>
      </w:rPr>
    </w:lvl>
    <w:lvl w:ilvl="1" w:tplc="DE946BF0">
      <w:start w:val="1"/>
      <w:numFmt w:val="bullet"/>
      <w:lvlText w:val="•"/>
      <w:lvlJc w:val="left"/>
      <w:pPr>
        <w:ind w:left="948" w:hanging="238"/>
      </w:pPr>
      <w:rPr>
        <w:rFonts w:hint="default"/>
      </w:rPr>
    </w:lvl>
    <w:lvl w:ilvl="2" w:tplc="61C40D76">
      <w:start w:val="1"/>
      <w:numFmt w:val="bullet"/>
      <w:lvlText w:val="•"/>
      <w:lvlJc w:val="left"/>
      <w:pPr>
        <w:ind w:left="1896" w:hanging="238"/>
      </w:pPr>
      <w:rPr>
        <w:rFonts w:hint="default"/>
      </w:rPr>
    </w:lvl>
    <w:lvl w:ilvl="3" w:tplc="AACE0D9A">
      <w:start w:val="1"/>
      <w:numFmt w:val="bullet"/>
      <w:lvlText w:val="•"/>
      <w:lvlJc w:val="left"/>
      <w:pPr>
        <w:ind w:left="2844" w:hanging="238"/>
      </w:pPr>
      <w:rPr>
        <w:rFonts w:hint="default"/>
      </w:rPr>
    </w:lvl>
    <w:lvl w:ilvl="4" w:tplc="1BD061E0">
      <w:start w:val="1"/>
      <w:numFmt w:val="bullet"/>
      <w:lvlText w:val="•"/>
      <w:lvlJc w:val="left"/>
      <w:pPr>
        <w:ind w:left="3792" w:hanging="238"/>
      </w:pPr>
      <w:rPr>
        <w:rFonts w:hint="default"/>
      </w:rPr>
    </w:lvl>
    <w:lvl w:ilvl="5" w:tplc="328EDA10">
      <w:start w:val="1"/>
      <w:numFmt w:val="bullet"/>
      <w:lvlText w:val="•"/>
      <w:lvlJc w:val="left"/>
      <w:pPr>
        <w:ind w:left="4740" w:hanging="238"/>
      </w:pPr>
      <w:rPr>
        <w:rFonts w:hint="default"/>
      </w:rPr>
    </w:lvl>
    <w:lvl w:ilvl="6" w:tplc="58B47F8C">
      <w:start w:val="1"/>
      <w:numFmt w:val="bullet"/>
      <w:lvlText w:val="•"/>
      <w:lvlJc w:val="left"/>
      <w:pPr>
        <w:ind w:left="5688" w:hanging="238"/>
      </w:pPr>
      <w:rPr>
        <w:rFonts w:hint="default"/>
      </w:rPr>
    </w:lvl>
    <w:lvl w:ilvl="7" w:tplc="B9A4558A">
      <w:start w:val="1"/>
      <w:numFmt w:val="bullet"/>
      <w:lvlText w:val="•"/>
      <w:lvlJc w:val="left"/>
      <w:pPr>
        <w:ind w:left="6636" w:hanging="238"/>
      </w:pPr>
      <w:rPr>
        <w:rFonts w:hint="default"/>
      </w:rPr>
    </w:lvl>
    <w:lvl w:ilvl="8" w:tplc="0E7C0F1C">
      <w:start w:val="1"/>
      <w:numFmt w:val="bullet"/>
      <w:lvlText w:val="•"/>
      <w:lvlJc w:val="left"/>
      <w:pPr>
        <w:ind w:left="7584" w:hanging="238"/>
      </w:pPr>
      <w:rPr>
        <w:rFonts w:hint="default"/>
      </w:rPr>
    </w:lvl>
  </w:abstractNum>
  <w:abstractNum w:abstractNumId="325" w15:restartNumberingAfterBreak="0">
    <w:nsid w:val="72B960ED"/>
    <w:multiLevelType w:val="hybridMultilevel"/>
    <w:tmpl w:val="54EC446E"/>
    <w:lvl w:ilvl="0" w:tplc="A1688F94">
      <w:start w:val="1"/>
      <w:numFmt w:val="decimal"/>
      <w:lvlText w:val="%1."/>
      <w:lvlJc w:val="left"/>
      <w:pPr>
        <w:ind w:left="0" w:hanging="228"/>
      </w:pPr>
      <w:rPr>
        <w:rFonts w:ascii="Arial" w:eastAsia="Arial" w:hAnsi="Arial" w:hint="default"/>
        <w:w w:val="99"/>
        <w:sz w:val="20"/>
        <w:szCs w:val="20"/>
      </w:rPr>
    </w:lvl>
    <w:lvl w:ilvl="1" w:tplc="AC2CC002">
      <w:start w:val="1"/>
      <w:numFmt w:val="bullet"/>
      <w:lvlText w:val="•"/>
      <w:lvlJc w:val="left"/>
      <w:pPr>
        <w:ind w:left="948" w:hanging="228"/>
      </w:pPr>
      <w:rPr>
        <w:rFonts w:hint="default"/>
      </w:rPr>
    </w:lvl>
    <w:lvl w:ilvl="2" w:tplc="A7E0D58A">
      <w:start w:val="1"/>
      <w:numFmt w:val="bullet"/>
      <w:lvlText w:val="•"/>
      <w:lvlJc w:val="left"/>
      <w:pPr>
        <w:ind w:left="1896" w:hanging="228"/>
      </w:pPr>
      <w:rPr>
        <w:rFonts w:hint="default"/>
      </w:rPr>
    </w:lvl>
    <w:lvl w:ilvl="3" w:tplc="C0D07512">
      <w:start w:val="1"/>
      <w:numFmt w:val="bullet"/>
      <w:lvlText w:val="•"/>
      <w:lvlJc w:val="left"/>
      <w:pPr>
        <w:ind w:left="2844" w:hanging="228"/>
      </w:pPr>
      <w:rPr>
        <w:rFonts w:hint="default"/>
      </w:rPr>
    </w:lvl>
    <w:lvl w:ilvl="4" w:tplc="B1FA3432">
      <w:start w:val="1"/>
      <w:numFmt w:val="bullet"/>
      <w:lvlText w:val="•"/>
      <w:lvlJc w:val="left"/>
      <w:pPr>
        <w:ind w:left="3792" w:hanging="228"/>
      </w:pPr>
      <w:rPr>
        <w:rFonts w:hint="default"/>
      </w:rPr>
    </w:lvl>
    <w:lvl w:ilvl="5" w:tplc="B9BCDD44">
      <w:start w:val="1"/>
      <w:numFmt w:val="bullet"/>
      <w:lvlText w:val="•"/>
      <w:lvlJc w:val="left"/>
      <w:pPr>
        <w:ind w:left="4740" w:hanging="228"/>
      </w:pPr>
      <w:rPr>
        <w:rFonts w:hint="default"/>
      </w:rPr>
    </w:lvl>
    <w:lvl w:ilvl="6" w:tplc="36388628">
      <w:start w:val="1"/>
      <w:numFmt w:val="bullet"/>
      <w:lvlText w:val="•"/>
      <w:lvlJc w:val="left"/>
      <w:pPr>
        <w:ind w:left="5688" w:hanging="228"/>
      </w:pPr>
      <w:rPr>
        <w:rFonts w:hint="default"/>
      </w:rPr>
    </w:lvl>
    <w:lvl w:ilvl="7" w:tplc="1B781C3A">
      <w:start w:val="1"/>
      <w:numFmt w:val="bullet"/>
      <w:lvlText w:val="•"/>
      <w:lvlJc w:val="left"/>
      <w:pPr>
        <w:ind w:left="6636" w:hanging="228"/>
      </w:pPr>
      <w:rPr>
        <w:rFonts w:hint="default"/>
      </w:rPr>
    </w:lvl>
    <w:lvl w:ilvl="8" w:tplc="39BAF7C6">
      <w:start w:val="1"/>
      <w:numFmt w:val="bullet"/>
      <w:lvlText w:val="•"/>
      <w:lvlJc w:val="left"/>
      <w:pPr>
        <w:ind w:left="7584" w:hanging="228"/>
      </w:pPr>
      <w:rPr>
        <w:rFonts w:hint="default"/>
      </w:rPr>
    </w:lvl>
  </w:abstractNum>
  <w:abstractNum w:abstractNumId="326" w15:restartNumberingAfterBreak="0">
    <w:nsid w:val="72F14F97"/>
    <w:multiLevelType w:val="hybridMultilevel"/>
    <w:tmpl w:val="4CFA9B56"/>
    <w:lvl w:ilvl="0" w:tplc="CDB89CAC">
      <w:start w:val="1"/>
      <w:numFmt w:val="decimal"/>
      <w:lvlText w:val="%1."/>
      <w:lvlJc w:val="left"/>
      <w:pPr>
        <w:ind w:left="0" w:hanging="264"/>
      </w:pPr>
      <w:rPr>
        <w:rFonts w:ascii="Arial" w:eastAsia="Arial" w:hAnsi="Arial" w:hint="default"/>
        <w:w w:val="99"/>
        <w:sz w:val="20"/>
        <w:szCs w:val="20"/>
      </w:rPr>
    </w:lvl>
    <w:lvl w:ilvl="1" w:tplc="20002808">
      <w:start w:val="1"/>
      <w:numFmt w:val="bullet"/>
      <w:lvlText w:val="•"/>
      <w:lvlJc w:val="left"/>
      <w:pPr>
        <w:ind w:left="948" w:hanging="264"/>
      </w:pPr>
      <w:rPr>
        <w:rFonts w:hint="default"/>
      </w:rPr>
    </w:lvl>
    <w:lvl w:ilvl="2" w:tplc="FEEA0C9E">
      <w:start w:val="1"/>
      <w:numFmt w:val="bullet"/>
      <w:lvlText w:val="•"/>
      <w:lvlJc w:val="left"/>
      <w:pPr>
        <w:ind w:left="1896" w:hanging="264"/>
      </w:pPr>
      <w:rPr>
        <w:rFonts w:hint="default"/>
      </w:rPr>
    </w:lvl>
    <w:lvl w:ilvl="3" w:tplc="63C6FBC4">
      <w:start w:val="1"/>
      <w:numFmt w:val="bullet"/>
      <w:lvlText w:val="•"/>
      <w:lvlJc w:val="left"/>
      <w:pPr>
        <w:ind w:left="2844" w:hanging="264"/>
      </w:pPr>
      <w:rPr>
        <w:rFonts w:hint="default"/>
      </w:rPr>
    </w:lvl>
    <w:lvl w:ilvl="4" w:tplc="3A145F66">
      <w:start w:val="1"/>
      <w:numFmt w:val="bullet"/>
      <w:lvlText w:val="•"/>
      <w:lvlJc w:val="left"/>
      <w:pPr>
        <w:ind w:left="3792" w:hanging="264"/>
      </w:pPr>
      <w:rPr>
        <w:rFonts w:hint="default"/>
      </w:rPr>
    </w:lvl>
    <w:lvl w:ilvl="5" w:tplc="4A82BF54">
      <w:start w:val="1"/>
      <w:numFmt w:val="bullet"/>
      <w:lvlText w:val="•"/>
      <w:lvlJc w:val="left"/>
      <w:pPr>
        <w:ind w:left="4740" w:hanging="264"/>
      </w:pPr>
      <w:rPr>
        <w:rFonts w:hint="default"/>
      </w:rPr>
    </w:lvl>
    <w:lvl w:ilvl="6" w:tplc="A6EEAB14">
      <w:start w:val="1"/>
      <w:numFmt w:val="bullet"/>
      <w:lvlText w:val="•"/>
      <w:lvlJc w:val="left"/>
      <w:pPr>
        <w:ind w:left="5688" w:hanging="264"/>
      </w:pPr>
      <w:rPr>
        <w:rFonts w:hint="default"/>
      </w:rPr>
    </w:lvl>
    <w:lvl w:ilvl="7" w:tplc="CA38600C">
      <w:start w:val="1"/>
      <w:numFmt w:val="bullet"/>
      <w:lvlText w:val="•"/>
      <w:lvlJc w:val="left"/>
      <w:pPr>
        <w:ind w:left="6636" w:hanging="264"/>
      </w:pPr>
      <w:rPr>
        <w:rFonts w:hint="default"/>
      </w:rPr>
    </w:lvl>
    <w:lvl w:ilvl="8" w:tplc="11183CFE">
      <w:start w:val="1"/>
      <w:numFmt w:val="bullet"/>
      <w:lvlText w:val="•"/>
      <w:lvlJc w:val="left"/>
      <w:pPr>
        <w:ind w:left="7584" w:hanging="264"/>
      </w:pPr>
      <w:rPr>
        <w:rFonts w:hint="default"/>
      </w:rPr>
    </w:lvl>
  </w:abstractNum>
  <w:abstractNum w:abstractNumId="327" w15:restartNumberingAfterBreak="0">
    <w:nsid w:val="73665AAC"/>
    <w:multiLevelType w:val="hybridMultilevel"/>
    <w:tmpl w:val="930A7BCE"/>
    <w:lvl w:ilvl="0" w:tplc="21726EAA">
      <w:start w:val="1"/>
      <w:numFmt w:val="decimal"/>
      <w:lvlText w:val="%1."/>
      <w:lvlJc w:val="left"/>
      <w:pPr>
        <w:ind w:left="0" w:hanging="226"/>
      </w:pPr>
      <w:rPr>
        <w:rFonts w:ascii="Arial" w:eastAsia="Arial" w:hAnsi="Arial" w:hint="default"/>
        <w:w w:val="99"/>
        <w:sz w:val="20"/>
        <w:szCs w:val="20"/>
      </w:rPr>
    </w:lvl>
    <w:lvl w:ilvl="1" w:tplc="F7B0A656">
      <w:start w:val="1"/>
      <w:numFmt w:val="bullet"/>
      <w:lvlText w:val="•"/>
      <w:lvlJc w:val="left"/>
      <w:pPr>
        <w:ind w:left="948" w:hanging="226"/>
      </w:pPr>
      <w:rPr>
        <w:rFonts w:hint="default"/>
      </w:rPr>
    </w:lvl>
    <w:lvl w:ilvl="2" w:tplc="BD307B34">
      <w:start w:val="1"/>
      <w:numFmt w:val="bullet"/>
      <w:lvlText w:val="•"/>
      <w:lvlJc w:val="left"/>
      <w:pPr>
        <w:ind w:left="1896" w:hanging="226"/>
      </w:pPr>
      <w:rPr>
        <w:rFonts w:hint="default"/>
      </w:rPr>
    </w:lvl>
    <w:lvl w:ilvl="3" w:tplc="FAECDBD4">
      <w:start w:val="1"/>
      <w:numFmt w:val="bullet"/>
      <w:lvlText w:val="•"/>
      <w:lvlJc w:val="left"/>
      <w:pPr>
        <w:ind w:left="2844" w:hanging="226"/>
      </w:pPr>
      <w:rPr>
        <w:rFonts w:hint="default"/>
      </w:rPr>
    </w:lvl>
    <w:lvl w:ilvl="4" w:tplc="0B923268">
      <w:start w:val="1"/>
      <w:numFmt w:val="bullet"/>
      <w:lvlText w:val="•"/>
      <w:lvlJc w:val="left"/>
      <w:pPr>
        <w:ind w:left="3792" w:hanging="226"/>
      </w:pPr>
      <w:rPr>
        <w:rFonts w:hint="default"/>
      </w:rPr>
    </w:lvl>
    <w:lvl w:ilvl="5" w:tplc="2E42054A">
      <w:start w:val="1"/>
      <w:numFmt w:val="bullet"/>
      <w:lvlText w:val="•"/>
      <w:lvlJc w:val="left"/>
      <w:pPr>
        <w:ind w:left="4740" w:hanging="226"/>
      </w:pPr>
      <w:rPr>
        <w:rFonts w:hint="default"/>
      </w:rPr>
    </w:lvl>
    <w:lvl w:ilvl="6" w:tplc="31D2D490">
      <w:start w:val="1"/>
      <w:numFmt w:val="bullet"/>
      <w:lvlText w:val="•"/>
      <w:lvlJc w:val="left"/>
      <w:pPr>
        <w:ind w:left="5688" w:hanging="226"/>
      </w:pPr>
      <w:rPr>
        <w:rFonts w:hint="default"/>
      </w:rPr>
    </w:lvl>
    <w:lvl w:ilvl="7" w:tplc="4F46A364">
      <w:start w:val="1"/>
      <w:numFmt w:val="bullet"/>
      <w:lvlText w:val="•"/>
      <w:lvlJc w:val="left"/>
      <w:pPr>
        <w:ind w:left="6636" w:hanging="226"/>
      </w:pPr>
      <w:rPr>
        <w:rFonts w:hint="default"/>
      </w:rPr>
    </w:lvl>
    <w:lvl w:ilvl="8" w:tplc="D6E6BA08">
      <w:start w:val="1"/>
      <w:numFmt w:val="bullet"/>
      <w:lvlText w:val="•"/>
      <w:lvlJc w:val="left"/>
      <w:pPr>
        <w:ind w:left="7584" w:hanging="226"/>
      </w:pPr>
      <w:rPr>
        <w:rFonts w:hint="default"/>
      </w:rPr>
    </w:lvl>
  </w:abstractNum>
  <w:abstractNum w:abstractNumId="328" w15:restartNumberingAfterBreak="0">
    <w:nsid w:val="73F25AC0"/>
    <w:multiLevelType w:val="hybridMultilevel"/>
    <w:tmpl w:val="6896CD74"/>
    <w:lvl w:ilvl="0" w:tplc="85D84D6A">
      <w:start w:val="1"/>
      <w:numFmt w:val="decimal"/>
      <w:lvlText w:val="%1."/>
      <w:lvlJc w:val="left"/>
      <w:pPr>
        <w:ind w:left="0" w:hanging="243"/>
      </w:pPr>
      <w:rPr>
        <w:rFonts w:ascii="Arial" w:eastAsia="Arial" w:hAnsi="Arial" w:hint="default"/>
        <w:w w:val="99"/>
        <w:sz w:val="20"/>
        <w:szCs w:val="20"/>
      </w:rPr>
    </w:lvl>
    <w:lvl w:ilvl="1" w:tplc="61E8710E">
      <w:start w:val="1"/>
      <w:numFmt w:val="bullet"/>
      <w:lvlText w:val="•"/>
      <w:lvlJc w:val="left"/>
      <w:pPr>
        <w:ind w:left="948" w:hanging="243"/>
      </w:pPr>
      <w:rPr>
        <w:rFonts w:hint="default"/>
      </w:rPr>
    </w:lvl>
    <w:lvl w:ilvl="2" w:tplc="8546527C">
      <w:start w:val="1"/>
      <w:numFmt w:val="bullet"/>
      <w:lvlText w:val="•"/>
      <w:lvlJc w:val="left"/>
      <w:pPr>
        <w:ind w:left="1896" w:hanging="243"/>
      </w:pPr>
      <w:rPr>
        <w:rFonts w:hint="default"/>
      </w:rPr>
    </w:lvl>
    <w:lvl w:ilvl="3" w:tplc="C32AA2E0">
      <w:start w:val="1"/>
      <w:numFmt w:val="bullet"/>
      <w:lvlText w:val="•"/>
      <w:lvlJc w:val="left"/>
      <w:pPr>
        <w:ind w:left="2844" w:hanging="243"/>
      </w:pPr>
      <w:rPr>
        <w:rFonts w:hint="default"/>
      </w:rPr>
    </w:lvl>
    <w:lvl w:ilvl="4" w:tplc="070E1FF4">
      <w:start w:val="1"/>
      <w:numFmt w:val="bullet"/>
      <w:lvlText w:val="•"/>
      <w:lvlJc w:val="left"/>
      <w:pPr>
        <w:ind w:left="3792" w:hanging="243"/>
      </w:pPr>
      <w:rPr>
        <w:rFonts w:hint="default"/>
      </w:rPr>
    </w:lvl>
    <w:lvl w:ilvl="5" w:tplc="4EF6A644">
      <w:start w:val="1"/>
      <w:numFmt w:val="bullet"/>
      <w:lvlText w:val="•"/>
      <w:lvlJc w:val="left"/>
      <w:pPr>
        <w:ind w:left="4740" w:hanging="243"/>
      </w:pPr>
      <w:rPr>
        <w:rFonts w:hint="default"/>
      </w:rPr>
    </w:lvl>
    <w:lvl w:ilvl="6" w:tplc="FBE2D848">
      <w:start w:val="1"/>
      <w:numFmt w:val="bullet"/>
      <w:lvlText w:val="•"/>
      <w:lvlJc w:val="left"/>
      <w:pPr>
        <w:ind w:left="5688" w:hanging="243"/>
      </w:pPr>
      <w:rPr>
        <w:rFonts w:hint="default"/>
      </w:rPr>
    </w:lvl>
    <w:lvl w:ilvl="7" w:tplc="BD98F1EA">
      <w:start w:val="1"/>
      <w:numFmt w:val="bullet"/>
      <w:lvlText w:val="•"/>
      <w:lvlJc w:val="left"/>
      <w:pPr>
        <w:ind w:left="6636" w:hanging="243"/>
      </w:pPr>
      <w:rPr>
        <w:rFonts w:hint="default"/>
      </w:rPr>
    </w:lvl>
    <w:lvl w:ilvl="8" w:tplc="307C78D6">
      <w:start w:val="1"/>
      <w:numFmt w:val="bullet"/>
      <w:lvlText w:val="•"/>
      <w:lvlJc w:val="left"/>
      <w:pPr>
        <w:ind w:left="7584" w:hanging="243"/>
      </w:pPr>
      <w:rPr>
        <w:rFonts w:hint="default"/>
      </w:rPr>
    </w:lvl>
  </w:abstractNum>
  <w:abstractNum w:abstractNumId="329" w15:restartNumberingAfterBreak="0">
    <w:nsid w:val="745C42FC"/>
    <w:multiLevelType w:val="hybridMultilevel"/>
    <w:tmpl w:val="0C86E046"/>
    <w:lvl w:ilvl="0" w:tplc="818EB3EC">
      <w:start w:val="1"/>
      <w:numFmt w:val="decimal"/>
      <w:lvlText w:val="%1."/>
      <w:lvlJc w:val="left"/>
      <w:pPr>
        <w:ind w:left="0" w:hanging="221"/>
      </w:pPr>
      <w:rPr>
        <w:rFonts w:ascii="Arial" w:eastAsia="Arial" w:hAnsi="Arial" w:hint="default"/>
        <w:w w:val="99"/>
        <w:sz w:val="20"/>
        <w:szCs w:val="20"/>
      </w:rPr>
    </w:lvl>
    <w:lvl w:ilvl="1" w:tplc="F41A3566">
      <w:start w:val="1"/>
      <w:numFmt w:val="bullet"/>
      <w:lvlText w:val="•"/>
      <w:lvlJc w:val="left"/>
      <w:pPr>
        <w:ind w:left="948" w:hanging="221"/>
      </w:pPr>
      <w:rPr>
        <w:rFonts w:hint="default"/>
      </w:rPr>
    </w:lvl>
    <w:lvl w:ilvl="2" w:tplc="EF44CCA2">
      <w:start w:val="1"/>
      <w:numFmt w:val="bullet"/>
      <w:lvlText w:val="•"/>
      <w:lvlJc w:val="left"/>
      <w:pPr>
        <w:ind w:left="1896" w:hanging="221"/>
      </w:pPr>
      <w:rPr>
        <w:rFonts w:hint="default"/>
      </w:rPr>
    </w:lvl>
    <w:lvl w:ilvl="3" w:tplc="EA1E2E6A">
      <w:start w:val="1"/>
      <w:numFmt w:val="bullet"/>
      <w:lvlText w:val="•"/>
      <w:lvlJc w:val="left"/>
      <w:pPr>
        <w:ind w:left="2844" w:hanging="221"/>
      </w:pPr>
      <w:rPr>
        <w:rFonts w:hint="default"/>
      </w:rPr>
    </w:lvl>
    <w:lvl w:ilvl="4" w:tplc="F9A845F6">
      <w:start w:val="1"/>
      <w:numFmt w:val="bullet"/>
      <w:lvlText w:val="•"/>
      <w:lvlJc w:val="left"/>
      <w:pPr>
        <w:ind w:left="3792" w:hanging="221"/>
      </w:pPr>
      <w:rPr>
        <w:rFonts w:hint="default"/>
      </w:rPr>
    </w:lvl>
    <w:lvl w:ilvl="5" w:tplc="43C4386C">
      <w:start w:val="1"/>
      <w:numFmt w:val="bullet"/>
      <w:lvlText w:val="•"/>
      <w:lvlJc w:val="left"/>
      <w:pPr>
        <w:ind w:left="4740" w:hanging="221"/>
      </w:pPr>
      <w:rPr>
        <w:rFonts w:hint="default"/>
      </w:rPr>
    </w:lvl>
    <w:lvl w:ilvl="6" w:tplc="E88ABD7E">
      <w:start w:val="1"/>
      <w:numFmt w:val="bullet"/>
      <w:lvlText w:val="•"/>
      <w:lvlJc w:val="left"/>
      <w:pPr>
        <w:ind w:left="5688" w:hanging="221"/>
      </w:pPr>
      <w:rPr>
        <w:rFonts w:hint="default"/>
      </w:rPr>
    </w:lvl>
    <w:lvl w:ilvl="7" w:tplc="27C2862E">
      <w:start w:val="1"/>
      <w:numFmt w:val="bullet"/>
      <w:lvlText w:val="•"/>
      <w:lvlJc w:val="left"/>
      <w:pPr>
        <w:ind w:left="6636" w:hanging="221"/>
      </w:pPr>
      <w:rPr>
        <w:rFonts w:hint="default"/>
      </w:rPr>
    </w:lvl>
    <w:lvl w:ilvl="8" w:tplc="1A4AD6C6">
      <w:start w:val="1"/>
      <w:numFmt w:val="bullet"/>
      <w:lvlText w:val="•"/>
      <w:lvlJc w:val="left"/>
      <w:pPr>
        <w:ind w:left="7584" w:hanging="221"/>
      </w:pPr>
      <w:rPr>
        <w:rFonts w:hint="default"/>
      </w:rPr>
    </w:lvl>
  </w:abstractNum>
  <w:abstractNum w:abstractNumId="330" w15:restartNumberingAfterBreak="0">
    <w:nsid w:val="750932C2"/>
    <w:multiLevelType w:val="hybridMultilevel"/>
    <w:tmpl w:val="F244C586"/>
    <w:lvl w:ilvl="0" w:tplc="3BA22296">
      <w:start w:val="1"/>
      <w:numFmt w:val="decimal"/>
      <w:lvlText w:val="%1."/>
      <w:lvlJc w:val="left"/>
      <w:pPr>
        <w:ind w:left="0" w:hanging="247"/>
      </w:pPr>
      <w:rPr>
        <w:rFonts w:ascii="Arial" w:eastAsia="Arial" w:hAnsi="Arial" w:hint="default"/>
        <w:w w:val="99"/>
        <w:sz w:val="20"/>
        <w:szCs w:val="20"/>
      </w:rPr>
    </w:lvl>
    <w:lvl w:ilvl="1" w:tplc="3C40D1C6">
      <w:start w:val="1"/>
      <w:numFmt w:val="bullet"/>
      <w:lvlText w:val="•"/>
      <w:lvlJc w:val="left"/>
      <w:pPr>
        <w:ind w:left="948" w:hanging="247"/>
      </w:pPr>
      <w:rPr>
        <w:rFonts w:hint="default"/>
      </w:rPr>
    </w:lvl>
    <w:lvl w:ilvl="2" w:tplc="2896524C">
      <w:start w:val="1"/>
      <w:numFmt w:val="bullet"/>
      <w:lvlText w:val="•"/>
      <w:lvlJc w:val="left"/>
      <w:pPr>
        <w:ind w:left="1896" w:hanging="247"/>
      </w:pPr>
      <w:rPr>
        <w:rFonts w:hint="default"/>
      </w:rPr>
    </w:lvl>
    <w:lvl w:ilvl="3" w:tplc="AC9C651C">
      <w:start w:val="1"/>
      <w:numFmt w:val="bullet"/>
      <w:lvlText w:val="•"/>
      <w:lvlJc w:val="left"/>
      <w:pPr>
        <w:ind w:left="2844" w:hanging="247"/>
      </w:pPr>
      <w:rPr>
        <w:rFonts w:hint="default"/>
      </w:rPr>
    </w:lvl>
    <w:lvl w:ilvl="4" w:tplc="790AD660">
      <w:start w:val="1"/>
      <w:numFmt w:val="bullet"/>
      <w:lvlText w:val="•"/>
      <w:lvlJc w:val="left"/>
      <w:pPr>
        <w:ind w:left="3792" w:hanging="247"/>
      </w:pPr>
      <w:rPr>
        <w:rFonts w:hint="default"/>
      </w:rPr>
    </w:lvl>
    <w:lvl w:ilvl="5" w:tplc="9A867ACE">
      <w:start w:val="1"/>
      <w:numFmt w:val="bullet"/>
      <w:lvlText w:val="•"/>
      <w:lvlJc w:val="left"/>
      <w:pPr>
        <w:ind w:left="4740" w:hanging="247"/>
      </w:pPr>
      <w:rPr>
        <w:rFonts w:hint="default"/>
      </w:rPr>
    </w:lvl>
    <w:lvl w:ilvl="6" w:tplc="8E3E5422">
      <w:start w:val="1"/>
      <w:numFmt w:val="bullet"/>
      <w:lvlText w:val="•"/>
      <w:lvlJc w:val="left"/>
      <w:pPr>
        <w:ind w:left="5688" w:hanging="247"/>
      </w:pPr>
      <w:rPr>
        <w:rFonts w:hint="default"/>
      </w:rPr>
    </w:lvl>
    <w:lvl w:ilvl="7" w:tplc="2882593A">
      <w:start w:val="1"/>
      <w:numFmt w:val="bullet"/>
      <w:lvlText w:val="•"/>
      <w:lvlJc w:val="left"/>
      <w:pPr>
        <w:ind w:left="6636" w:hanging="247"/>
      </w:pPr>
      <w:rPr>
        <w:rFonts w:hint="default"/>
      </w:rPr>
    </w:lvl>
    <w:lvl w:ilvl="8" w:tplc="96D4F2AC">
      <w:start w:val="1"/>
      <w:numFmt w:val="bullet"/>
      <w:lvlText w:val="•"/>
      <w:lvlJc w:val="left"/>
      <w:pPr>
        <w:ind w:left="7584" w:hanging="247"/>
      </w:pPr>
      <w:rPr>
        <w:rFonts w:hint="default"/>
      </w:rPr>
    </w:lvl>
  </w:abstractNum>
  <w:abstractNum w:abstractNumId="331" w15:restartNumberingAfterBreak="0">
    <w:nsid w:val="750D3A97"/>
    <w:multiLevelType w:val="hybridMultilevel"/>
    <w:tmpl w:val="DEF62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762E26C3"/>
    <w:multiLevelType w:val="hybridMultilevel"/>
    <w:tmpl w:val="7C32FF08"/>
    <w:lvl w:ilvl="0" w:tplc="95382EE2">
      <w:start w:val="1"/>
      <w:numFmt w:val="decimal"/>
      <w:lvlText w:val="%1."/>
      <w:lvlJc w:val="left"/>
      <w:pPr>
        <w:ind w:left="0" w:hanging="262"/>
      </w:pPr>
      <w:rPr>
        <w:rFonts w:ascii="Arial" w:eastAsia="Arial" w:hAnsi="Arial" w:hint="default"/>
        <w:w w:val="99"/>
        <w:sz w:val="20"/>
        <w:szCs w:val="20"/>
      </w:rPr>
    </w:lvl>
    <w:lvl w:ilvl="1" w:tplc="1F66F336">
      <w:start w:val="1"/>
      <w:numFmt w:val="bullet"/>
      <w:lvlText w:val="•"/>
      <w:lvlJc w:val="left"/>
      <w:pPr>
        <w:ind w:left="948" w:hanging="262"/>
      </w:pPr>
      <w:rPr>
        <w:rFonts w:hint="default"/>
      </w:rPr>
    </w:lvl>
    <w:lvl w:ilvl="2" w:tplc="0088CA5C">
      <w:start w:val="1"/>
      <w:numFmt w:val="bullet"/>
      <w:lvlText w:val="•"/>
      <w:lvlJc w:val="left"/>
      <w:pPr>
        <w:ind w:left="1896" w:hanging="262"/>
      </w:pPr>
      <w:rPr>
        <w:rFonts w:hint="default"/>
      </w:rPr>
    </w:lvl>
    <w:lvl w:ilvl="3" w:tplc="C9C894B8">
      <w:start w:val="1"/>
      <w:numFmt w:val="bullet"/>
      <w:lvlText w:val="•"/>
      <w:lvlJc w:val="left"/>
      <w:pPr>
        <w:ind w:left="2844" w:hanging="262"/>
      </w:pPr>
      <w:rPr>
        <w:rFonts w:hint="default"/>
      </w:rPr>
    </w:lvl>
    <w:lvl w:ilvl="4" w:tplc="E968E07E">
      <w:start w:val="1"/>
      <w:numFmt w:val="bullet"/>
      <w:lvlText w:val="•"/>
      <w:lvlJc w:val="left"/>
      <w:pPr>
        <w:ind w:left="3792" w:hanging="262"/>
      </w:pPr>
      <w:rPr>
        <w:rFonts w:hint="default"/>
      </w:rPr>
    </w:lvl>
    <w:lvl w:ilvl="5" w:tplc="03B0F1FE">
      <w:start w:val="1"/>
      <w:numFmt w:val="bullet"/>
      <w:lvlText w:val="•"/>
      <w:lvlJc w:val="left"/>
      <w:pPr>
        <w:ind w:left="4740" w:hanging="262"/>
      </w:pPr>
      <w:rPr>
        <w:rFonts w:hint="default"/>
      </w:rPr>
    </w:lvl>
    <w:lvl w:ilvl="6" w:tplc="2B944F1E">
      <w:start w:val="1"/>
      <w:numFmt w:val="bullet"/>
      <w:lvlText w:val="•"/>
      <w:lvlJc w:val="left"/>
      <w:pPr>
        <w:ind w:left="5688" w:hanging="262"/>
      </w:pPr>
      <w:rPr>
        <w:rFonts w:hint="default"/>
      </w:rPr>
    </w:lvl>
    <w:lvl w:ilvl="7" w:tplc="BE58C898">
      <w:start w:val="1"/>
      <w:numFmt w:val="bullet"/>
      <w:lvlText w:val="•"/>
      <w:lvlJc w:val="left"/>
      <w:pPr>
        <w:ind w:left="6636" w:hanging="262"/>
      </w:pPr>
      <w:rPr>
        <w:rFonts w:hint="default"/>
      </w:rPr>
    </w:lvl>
    <w:lvl w:ilvl="8" w:tplc="28360BDE">
      <w:start w:val="1"/>
      <w:numFmt w:val="bullet"/>
      <w:lvlText w:val="•"/>
      <w:lvlJc w:val="left"/>
      <w:pPr>
        <w:ind w:left="7584" w:hanging="262"/>
      </w:pPr>
      <w:rPr>
        <w:rFonts w:hint="default"/>
      </w:rPr>
    </w:lvl>
  </w:abstractNum>
  <w:abstractNum w:abstractNumId="333" w15:restartNumberingAfterBreak="0">
    <w:nsid w:val="7667132A"/>
    <w:multiLevelType w:val="hybridMultilevel"/>
    <w:tmpl w:val="F188ACFC"/>
    <w:lvl w:ilvl="0" w:tplc="EFFC588C">
      <w:start w:val="1"/>
      <w:numFmt w:val="decimal"/>
      <w:lvlText w:val="%1."/>
      <w:lvlJc w:val="left"/>
      <w:pPr>
        <w:ind w:left="221" w:hanging="221"/>
      </w:pPr>
      <w:rPr>
        <w:rFonts w:ascii="Arial" w:eastAsia="Arial" w:hAnsi="Arial" w:hint="default"/>
        <w:w w:val="99"/>
        <w:sz w:val="20"/>
        <w:szCs w:val="20"/>
      </w:rPr>
    </w:lvl>
    <w:lvl w:ilvl="1" w:tplc="57609768">
      <w:start w:val="1"/>
      <w:numFmt w:val="upperRoman"/>
      <w:lvlText w:val="%2."/>
      <w:lvlJc w:val="left"/>
      <w:pPr>
        <w:ind w:left="4174" w:hanging="167"/>
        <w:jc w:val="right"/>
      </w:pPr>
      <w:rPr>
        <w:rFonts w:ascii="Arial" w:eastAsia="Arial" w:hAnsi="Arial" w:hint="default"/>
        <w:b/>
        <w:bCs/>
        <w:w w:val="99"/>
        <w:sz w:val="20"/>
        <w:szCs w:val="20"/>
      </w:rPr>
    </w:lvl>
    <w:lvl w:ilvl="2" w:tplc="05DACDD6">
      <w:start w:val="1"/>
      <w:numFmt w:val="bullet"/>
      <w:lvlText w:val="•"/>
      <w:lvlJc w:val="left"/>
      <w:pPr>
        <w:ind w:left="4768" w:hanging="167"/>
      </w:pPr>
      <w:rPr>
        <w:rFonts w:hint="default"/>
      </w:rPr>
    </w:lvl>
    <w:lvl w:ilvl="3" w:tplc="374E3CB0">
      <w:start w:val="1"/>
      <w:numFmt w:val="bullet"/>
      <w:lvlText w:val="•"/>
      <w:lvlJc w:val="left"/>
      <w:pPr>
        <w:ind w:left="5357" w:hanging="167"/>
      </w:pPr>
      <w:rPr>
        <w:rFonts w:hint="default"/>
      </w:rPr>
    </w:lvl>
    <w:lvl w:ilvl="4" w:tplc="A5C63026">
      <w:start w:val="1"/>
      <w:numFmt w:val="bullet"/>
      <w:lvlText w:val="•"/>
      <w:lvlJc w:val="left"/>
      <w:pPr>
        <w:ind w:left="5946" w:hanging="167"/>
      </w:pPr>
      <w:rPr>
        <w:rFonts w:hint="default"/>
      </w:rPr>
    </w:lvl>
    <w:lvl w:ilvl="5" w:tplc="7F50A9A4">
      <w:start w:val="1"/>
      <w:numFmt w:val="bullet"/>
      <w:lvlText w:val="•"/>
      <w:lvlJc w:val="left"/>
      <w:pPr>
        <w:ind w:left="6535" w:hanging="167"/>
      </w:pPr>
      <w:rPr>
        <w:rFonts w:hint="default"/>
      </w:rPr>
    </w:lvl>
    <w:lvl w:ilvl="6" w:tplc="76C271DE">
      <w:start w:val="1"/>
      <w:numFmt w:val="bullet"/>
      <w:lvlText w:val="•"/>
      <w:lvlJc w:val="left"/>
      <w:pPr>
        <w:ind w:left="7124" w:hanging="167"/>
      </w:pPr>
      <w:rPr>
        <w:rFonts w:hint="default"/>
      </w:rPr>
    </w:lvl>
    <w:lvl w:ilvl="7" w:tplc="C228F24C">
      <w:start w:val="1"/>
      <w:numFmt w:val="bullet"/>
      <w:lvlText w:val="•"/>
      <w:lvlJc w:val="left"/>
      <w:pPr>
        <w:ind w:left="7713" w:hanging="167"/>
      </w:pPr>
      <w:rPr>
        <w:rFonts w:hint="default"/>
      </w:rPr>
    </w:lvl>
    <w:lvl w:ilvl="8" w:tplc="DDD269B8">
      <w:start w:val="1"/>
      <w:numFmt w:val="bullet"/>
      <w:lvlText w:val="•"/>
      <w:lvlJc w:val="left"/>
      <w:pPr>
        <w:ind w:left="8302" w:hanging="167"/>
      </w:pPr>
      <w:rPr>
        <w:rFonts w:hint="default"/>
      </w:rPr>
    </w:lvl>
  </w:abstractNum>
  <w:abstractNum w:abstractNumId="334" w15:restartNumberingAfterBreak="0">
    <w:nsid w:val="771C37B8"/>
    <w:multiLevelType w:val="hybridMultilevel"/>
    <w:tmpl w:val="ABAE9F14"/>
    <w:lvl w:ilvl="0" w:tplc="4B1E4C28">
      <w:start w:val="1"/>
      <w:numFmt w:val="decimal"/>
      <w:lvlText w:val="%1."/>
      <w:lvlJc w:val="left"/>
      <w:pPr>
        <w:ind w:left="0" w:hanging="264"/>
      </w:pPr>
      <w:rPr>
        <w:rFonts w:ascii="Arial" w:eastAsia="Arial" w:hAnsi="Arial" w:hint="default"/>
        <w:w w:val="99"/>
        <w:sz w:val="20"/>
        <w:szCs w:val="20"/>
      </w:rPr>
    </w:lvl>
    <w:lvl w:ilvl="1" w:tplc="0186E1D6">
      <w:start w:val="1"/>
      <w:numFmt w:val="bullet"/>
      <w:lvlText w:val="•"/>
      <w:lvlJc w:val="left"/>
      <w:pPr>
        <w:ind w:left="948" w:hanging="264"/>
      </w:pPr>
      <w:rPr>
        <w:rFonts w:hint="default"/>
      </w:rPr>
    </w:lvl>
    <w:lvl w:ilvl="2" w:tplc="7A1298F6">
      <w:start w:val="1"/>
      <w:numFmt w:val="bullet"/>
      <w:lvlText w:val="•"/>
      <w:lvlJc w:val="left"/>
      <w:pPr>
        <w:ind w:left="1896" w:hanging="264"/>
      </w:pPr>
      <w:rPr>
        <w:rFonts w:hint="default"/>
      </w:rPr>
    </w:lvl>
    <w:lvl w:ilvl="3" w:tplc="A992CD08">
      <w:start w:val="1"/>
      <w:numFmt w:val="bullet"/>
      <w:lvlText w:val="•"/>
      <w:lvlJc w:val="left"/>
      <w:pPr>
        <w:ind w:left="2844" w:hanging="264"/>
      </w:pPr>
      <w:rPr>
        <w:rFonts w:hint="default"/>
      </w:rPr>
    </w:lvl>
    <w:lvl w:ilvl="4" w:tplc="4616226C">
      <w:start w:val="1"/>
      <w:numFmt w:val="bullet"/>
      <w:lvlText w:val="•"/>
      <w:lvlJc w:val="left"/>
      <w:pPr>
        <w:ind w:left="3792" w:hanging="264"/>
      </w:pPr>
      <w:rPr>
        <w:rFonts w:hint="default"/>
      </w:rPr>
    </w:lvl>
    <w:lvl w:ilvl="5" w:tplc="DA9E6CBE">
      <w:start w:val="1"/>
      <w:numFmt w:val="bullet"/>
      <w:lvlText w:val="•"/>
      <w:lvlJc w:val="left"/>
      <w:pPr>
        <w:ind w:left="4740" w:hanging="264"/>
      </w:pPr>
      <w:rPr>
        <w:rFonts w:hint="default"/>
      </w:rPr>
    </w:lvl>
    <w:lvl w:ilvl="6" w:tplc="3F7CC34C">
      <w:start w:val="1"/>
      <w:numFmt w:val="bullet"/>
      <w:lvlText w:val="•"/>
      <w:lvlJc w:val="left"/>
      <w:pPr>
        <w:ind w:left="5688" w:hanging="264"/>
      </w:pPr>
      <w:rPr>
        <w:rFonts w:hint="default"/>
      </w:rPr>
    </w:lvl>
    <w:lvl w:ilvl="7" w:tplc="C44C345E">
      <w:start w:val="1"/>
      <w:numFmt w:val="bullet"/>
      <w:lvlText w:val="•"/>
      <w:lvlJc w:val="left"/>
      <w:pPr>
        <w:ind w:left="6636" w:hanging="264"/>
      </w:pPr>
      <w:rPr>
        <w:rFonts w:hint="default"/>
      </w:rPr>
    </w:lvl>
    <w:lvl w:ilvl="8" w:tplc="73BA343C">
      <w:start w:val="1"/>
      <w:numFmt w:val="bullet"/>
      <w:lvlText w:val="•"/>
      <w:lvlJc w:val="left"/>
      <w:pPr>
        <w:ind w:left="7584" w:hanging="264"/>
      </w:pPr>
      <w:rPr>
        <w:rFonts w:hint="default"/>
      </w:rPr>
    </w:lvl>
  </w:abstractNum>
  <w:abstractNum w:abstractNumId="335" w15:restartNumberingAfterBreak="0">
    <w:nsid w:val="785E02B2"/>
    <w:multiLevelType w:val="multilevel"/>
    <w:tmpl w:val="A38CC8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6" w15:restartNumberingAfterBreak="0">
    <w:nsid w:val="78E42578"/>
    <w:multiLevelType w:val="hybridMultilevel"/>
    <w:tmpl w:val="31C823BA"/>
    <w:lvl w:ilvl="0" w:tplc="151E9C46">
      <w:start w:val="1"/>
      <w:numFmt w:val="decimal"/>
      <w:lvlText w:val="%1."/>
      <w:lvlJc w:val="left"/>
      <w:pPr>
        <w:ind w:left="0" w:hanging="238"/>
      </w:pPr>
      <w:rPr>
        <w:rFonts w:ascii="Arial" w:eastAsia="Arial" w:hAnsi="Arial" w:hint="default"/>
        <w:w w:val="99"/>
        <w:sz w:val="20"/>
        <w:szCs w:val="20"/>
      </w:rPr>
    </w:lvl>
    <w:lvl w:ilvl="1" w:tplc="B6044AB8">
      <w:start w:val="1"/>
      <w:numFmt w:val="bullet"/>
      <w:lvlText w:val="•"/>
      <w:lvlJc w:val="left"/>
      <w:pPr>
        <w:ind w:left="948" w:hanging="238"/>
      </w:pPr>
      <w:rPr>
        <w:rFonts w:hint="default"/>
      </w:rPr>
    </w:lvl>
    <w:lvl w:ilvl="2" w:tplc="E46475C6">
      <w:start w:val="1"/>
      <w:numFmt w:val="bullet"/>
      <w:lvlText w:val="•"/>
      <w:lvlJc w:val="left"/>
      <w:pPr>
        <w:ind w:left="1896" w:hanging="238"/>
      </w:pPr>
      <w:rPr>
        <w:rFonts w:hint="default"/>
      </w:rPr>
    </w:lvl>
    <w:lvl w:ilvl="3" w:tplc="922C2808">
      <w:start w:val="1"/>
      <w:numFmt w:val="bullet"/>
      <w:lvlText w:val="•"/>
      <w:lvlJc w:val="left"/>
      <w:pPr>
        <w:ind w:left="2844" w:hanging="238"/>
      </w:pPr>
      <w:rPr>
        <w:rFonts w:hint="default"/>
      </w:rPr>
    </w:lvl>
    <w:lvl w:ilvl="4" w:tplc="238AC0E6">
      <w:start w:val="1"/>
      <w:numFmt w:val="bullet"/>
      <w:lvlText w:val="•"/>
      <w:lvlJc w:val="left"/>
      <w:pPr>
        <w:ind w:left="3792" w:hanging="238"/>
      </w:pPr>
      <w:rPr>
        <w:rFonts w:hint="default"/>
      </w:rPr>
    </w:lvl>
    <w:lvl w:ilvl="5" w:tplc="CFAEDCEA">
      <w:start w:val="1"/>
      <w:numFmt w:val="bullet"/>
      <w:lvlText w:val="•"/>
      <w:lvlJc w:val="left"/>
      <w:pPr>
        <w:ind w:left="4740" w:hanging="238"/>
      </w:pPr>
      <w:rPr>
        <w:rFonts w:hint="default"/>
      </w:rPr>
    </w:lvl>
    <w:lvl w:ilvl="6" w:tplc="9CB422DE">
      <w:start w:val="1"/>
      <w:numFmt w:val="bullet"/>
      <w:lvlText w:val="•"/>
      <w:lvlJc w:val="left"/>
      <w:pPr>
        <w:ind w:left="5688" w:hanging="238"/>
      </w:pPr>
      <w:rPr>
        <w:rFonts w:hint="default"/>
      </w:rPr>
    </w:lvl>
    <w:lvl w:ilvl="7" w:tplc="E474F794">
      <w:start w:val="1"/>
      <w:numFmt w:val="bullet"/>
      <w:lvlText w:val="•"/>
      <w:lvlJc w:val="left"/>
      <w:pPr>
        <w:ind w:left="6636" w:hanging="238"/>
      </w:pPr>
      <w:rPr>
        <w:rFonts w:hint="default"/>
      </w:rPr>
    </w:lvl>
    <w:lvl w:ilvl="8" w:tplc="73782576">
      <w:start w:val="1"/>
      <w:numFmt w:val="bullet"/>
      <w:lvlText w:val="•"/>
      <w:lvlJc w:val="left"/>
      <w:pPr>
        <w:ind w:left="7584" w:hanging="238"/>
      </w:pPr>
      <w:rPr>
        <w:rFonts w:hint="default"/>
      </w:rPr>
    </w:lvl>
  </w:abstractNum>
  <w:abstractNum w:abstractNumId="337" w15:restartNumberingAfterBreak="0">
    <w:nsid w:val="79700FDA"/>
    <w:multiLevelType w:val="hybridMultilevel"/>
    <w:tmpl w:val="D58628BC"/>
    <w:lvl w:ilvl="0" w:tplc="7216287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38" w15:restartNumberingAfterBreak="0">
    <w:nsid w:val="797B4334"/>
    <w:multiLevelType w:val="hybridMultilevel"/>
    <w:tmpl w:val="EDE27A82"/>
    <w:lvl w:ilvl="0" w:tplc="53869514">
      <w:start w:val="1"/>
      <w:numFmt w:val="decimal"/>
      <w:lvlText w:val="%1."/>
      <w:lvlJc w:val="left"/>
      <w:pPr>
        <w:ind w:left="0" w:hanging="231"/>
      </w:pPr>
      <w:rPr>
        <w:rFonts w:ascii="Arial" w:eastAsia="Arial" w:hAnsi="Arial" w:hint="default"/>
        <w:w w:val="99"/>
        <w:sz w:val="20"/>
        <w:szCs w:val="20"/>
      </w:rPr>
    </w:lvl>
    <w:lvl w:ilvl="1" w:tplc="A14EB08C">
      <w:start w:val="1"/>
      <w:numFmt w:val="bullet"/>
      <w:lvlText w:val="•"/>
      <w:lvlJc w:val="left"/>
      <w:pPr>
        <w:ind w:left="948" w:hanging="231"/>
      </w:pPr>
      <w:rPr>
        <w:rFonts w:hint="default"/>
      </w:rPr>
    </w:lvl>
    <w:lvl w:ilvl="2" w:tplc="8AE891D0">
      <w:start w:val="1"/>
      <w:numFmt w:val="bullet"/>
      <w:lvlText w:val="•"/>
      <w:lvlJc w:val="left"/>
      <w:pPr>
        <w:ind w:left="1896" w:hanging="231"/>
      </w:pPr>
      <w:rPr>
        <w:rFonts w:hint="default"/>
      </w:rPr>
    </w:lvl>
    <w:lvl w:ilvl="3" w:tplc="481A6AAE">
      <w:start w:val="1"/>
      <w:numFmt w:val="bullet"/>
      <w:lvlText w:val="•"/>
      <w:lvlJc w:val="left"/>
      <w:pPr>
        <w:ind w:left="2844" w:hanging="231"/>
      </w:pPr>
      <w:rPr>
        <w:rFonts w:hint="default"/>
      </w:rPr>
    </w:lvl>
    <w:lvl w:ilvl="4" w:tplc="1556F8A2">
      <w:start w:val="1"/>
      <w:numFmt w:val="bullet"/>
      <w:lvlText w:val="•"/>
      <w:lvlJc w:val="left"/>
      <w:pPr>
        <w:ind w:left="3792" w:hanging="231"/>
      </w:pPr>
      <w:rPr>
        <w:rFonts w:hint="default"/>
      </w:rPr>
    </w:lvl>
    <w:lvl w:ilvl="5" w:tplc="272AFFD2">
      <w:start w:val="1"/>
      <w:numFmt w:val="bullet"/>
      <w:lvlText w:val="•"/>
      <w:lvlJc w:val="left"/>
      <w:pPr>
        <w:ind w:left="4740" w:hanging="231"/>
      </w:pPr>
      <w:rPr>
        <w:rFonts w:hint="default"/>
      </w:rPr>
    </w:lvl>
    <w:lvl w:ilvl="6" w:tplc="E9889360">
      <w:start w:val="1"/>
      <w:numFmt w:val="bullet"/>
      <w:lvlText w:val="•"/>
      <w:lvlJc w:val="left"/>
      <w:pPr>
        <w:ind w:left="5688" w:hanging="231"/>
      </w:pPr>
      <w:rPr>
        <w:rFonts w:hint="default"/>
      </w:rPr>
    </w:lvl>
    <w:lvl w:ilvl="7" w:tplc="4CC234AA">
      <w:start w:val="1"/>
      <w:numFmt w:val="bullet"/>
      <w:lvlText w:val="•"/>
      <w:lvlJc w:val="left"/>
      <w:pPr>
        <w:ind w:left="6636" w:hanging="231"/>
      </w:pPr>
      <w:rPr>
        <w:rFonts w:hint="default"/>
      </w:rPr>
    </w:lvl>
    <w:lvl w:ilvl="8" w:tplc="CBCE116A">
      <w:start w:val="1"/>
      <w:numFmt w:val="bullet"/>
      <w:lvlText w:val="•"/>
      <w:lvlJc w:val="left"/>
      <w:pPr>
        <w:ind w:left="7584" w:hanging="231"/>
      </w:pPr>
      <w:rPr>
        <w:rFonts w:hint="default"/>
      </w:rPr>
    </w:lvl>
  </w:abstractNum>
  <w:abstractNum w:abstractNumId="339" w15:restartNumberingAfterBreak="0">
    <w:nsid w:val="798C496D"/>
    <w:multiLevelType w:val="hybridMultilevel"/>
    <w:tmpl w:val="30B89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15:restartNumberingAfterBreak="0">
    <w:nsid w:val="799652AB"/>
    <w:multiLevelType w:val="hybridMultilevel"/>
    <w:tmpl w:val="B9ACB0E0"/>
    <w:lvl w:ilvl="0" w:tplc="32F8AC3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15:restartNumberingAfterBreak="0">
    <w:nsid w:val="79B738B2"/>
    <w:multiLevelType w:val="hybridMultilevel"/>
    <w:tmpl w:val="FDC28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7AA44583"/>
    <w:multiLevelType w:val="hybridMultilevel"/>
    <w:tmpl w:val="04E62E04"/>
    <w:lvl w:ilvl="0" w:tplc="B3E4E81A">
      <w:start w:val="1"/>
      <w:numFmt w:val="decimal"/>
      <w:lvlText w:val="%1."/>
      <w:lvlJc w:val="left"/>
      <w:pPr>
        <w:ind w:left="0" w:hanging="231"/>
      </w:pPr>
      <w:rPr>
        <w:rFonts w:ascii="Arial" w:eastAsia="Arial" w:hAnsi="Arial" w:hint="default"/>
        <w:w w:val="99"/>
        <w:sz w:val="20"/>
        <w:szCs w:val="20"/>
      </w:rPr>
    </w:lvl>
    <w:lvl w:ilvl="1" w:tplc="E5487F24">
      <w:start w:val="1"/>
      <w:numFmt w:val="bullet"/>
      <w:lvlText w:val="•"/>
      <w:lvlJc w:val="left"/>
      <w:pPr>
        <w:ind w:left="948" w:hanging="231"/>
      </w:pPr>
      <w:rPr>
        <w:rFonts w:hint="default"/>
      </w:rPr>
    </w:lvl>
    <w:lvl w:ilvl="2" w:tplc="ECD4331E">
      <w:start w:val="1"/>
      <w:numFmt w:val="bullet"/>
      <w:lvlText w:val="•"/>
      <w:lvlJc w:val="left"/>
      <w:pPr>
        <w:ind w:left="1896" w:hanging="231"/>
      </w:pPr>
      <w:rPr>
        <w:rFonts w:hint="default"/>
      </w:rPr>
    </w:lvl>
    <w:lvl w:ilvl="3" w:tplc="8174A948">
      <w:start w:val="1"/>
      <w:numFmt w:val="bullet"/>
      <w:lvlText w:val="•"/>
      <w:lvlJc w:val="left"/>
      <w:pPr>
        <w:ind w:left="2844" w:hanging="231"/>
      </w:pPr>
      <w:rPr>
        <w:rFonts w:hint="default"/>
      </w:rPr>
    </w:lvl>
    <w:lvl w:ilvl="4" w:tplc="A5FC581E">
      <w:start w:val="1"/>
      <w:numFmt w:val="bullet"/>
      <w:lvlText w:val="•"/>
      <w:lvlJc w:val="left"/>
      <w:pPr>
        <w:ind w:left="3792" w:hanging="231"/>
      </w:pPr>
      <w:rPr>
        <w:rFonts w:hint="default"/>
      </w:rPr>
    </w:lvl>
    <w:lvl w:ilvl="5" w:tplc="D59658D2">
      <w:start w:val="1"/>
      <w:numFmt w:val="bullet"/>
      <w:lvlText w:val="•"/>
      <w:lvlJc w:val="left"/>
      <w:pPr>
        <w:ind w:left="4740" w:hanging="231"/>
      </w:pPr>
      <w:rPr>
        <w:rFonts w:hint="default"/>
      </w:rPr>
    </w:lvl>
    <w:lvl w:ilvl="6" w:tplc="CA0CDA5E">
      <w:start w:val="1"/>
      <w:numFmt w:val="bullet"/>
      <w:lvlText w:val="•"/>
      <w:lvlJc w:val="left"/>
      <w:pPr>
        <w:ind w:left="5688" w:hanging="231"/>
      </w:pPr>
      <w:rPr>
        <w:rFonts w:hint="default"/>
      </w:rPr>
    </w:lvl>
    <w:lvl w:ilvl="7" w:tplc="CC544948">
      <w:start w:val="1"/>
      <w:numFmt w:val="bullet"/>
      <w:lvlText w:val="•"/>
      <w:lvlJc w:val="left"/>
      <w:pPr>
        <w:ind w:left="6636" w:hanging="231"/>
      </w:pPr>
      <w:rPr>
        <w:rFonts w:hint="default"/>
      </w:rPr>
    </w:lvl>
    <w:lvl w:ilvl="8" w:tplc="D8FAAA5C">
      <w:start w:val="1"/>
      <w:numFmt w:val="bullet"/>
      <w:lvlText w:val="•"/>
      <w:lvlJc w:val="left"/>
      <w:pPr>
        <w:ind w:left="7584" w:hanging="231"/>
      </w:pPr>
      <w:rPr>
        <w:rFonts w:hint="default"/>
      </w:rPr>
    </w:lvl>
  </w:abstractNum>
  <w:abstractNum w:abstractNumId="343" w15:restartNumberingAfterBreak="0">
    <w:nsid w:val="7BD61F4A"/>
    <w:multiLevelType w:val="hybridMultilevel"/>
    <w:tmpl w:val="328A3E9C"/>
    <w:lvl w:ilvl="0" w:tplc="3508C340">
      <w:start w:val="1"/>
      <w:numFmt w:val="decimal"/>
      <w:lvlText w:val="%1."/>
      <w:lvlJc w:val="left"/>
      <w:pPr>
        <w:ind w:left="0" w:hanging="233"/>
      </w:pPr>
      <w:rPr>
        <w:rFonts w:ascii="Arial" w:eastAsia="Arial" w:hAnsi="Arial" w:hint="default"/>
        <w:w w:val="99"/>
        <w:sz w:val="20"/>
        <w:szCs w:val="20"/>
      </w:rPr>
    </w:lvl>
    <w:lvl w:ilvl="1" w:tplc="1D86FF96">
      <w:start w:val="1"/>
      <w:numFmt w:val="bullet"/>
      <w:lvlText w:val="•"/>
      <w:lvlJc w:val="left"/>
      <w:pPr>
        <w:ind w:left="948" w:hanging="233"/>
      </w:pPr>
      <w:rPr>
        <w:rFonts w:hint="default"/>
      </w:rPr>
    </w:lvl>
    <w:lvl w:ilvl="2" w:tplc="E86AE5A6">
      <w:start w:val="1"/>
      <w:numFmt w:val="bullet"/>
      <w:lvlText w:val="•"/>
      <w:lvlJc w:val="left"/>
      <w:pPr>
        <w:ind w:left="1896" w:hanging="233"/>
      </w:pPr>
      <w:rPr>
        <w:rFonts w:hint="default"/>
      </w:rPr>
    </w:lvl>
    <w:lvl w:ilvl="3" w:tplc="B1B27C50">
      <w:start w:val="1"/>
      <w:numFmt w:val="bullet"/>
      <w:lvlText w:val="•"/>
      <w:lvlJc w:val="left"/>
      <w:pPr>
        <w:ind w:left="2844" w:hanging="233"/>
      </w:pPr>
      <w:rPr>
        <w:rFonts w:hint="default"/>
      </w:rPr>
    </w:lvl>
    <w:lvl w:ilvl="4" w:tplc="89F2A8C2">
      <w:start w:val="1"/>
      <w:numFmt w:val="bullet"/>
      <w:lvlText w:val="•"/>
      <w:lvlJc w:val="left"/>
      <w:pPr>
        <w:ind w:left="3792" w:hanging="233"/>
      </w:pPr>
      <w:rPr>
        <w:rFonts w:hint="default"/>
      </w:rPr>
    </w:lvl>
    <w:lvl w:ilvl="5" w:tplc="BA96AC92">
      <w:start w:val="1"/>
      <w:numFmt w:val="bullet"/>
      <w:lvlText w:val="•"/>
      <w:lvlJc w:val="left"/>
      <w:pPr>
        <w:ind w:left="4740" w:hanging="233"/>
      </w:pPr>
      <w:rPr>
        <w:rFonts w:hint="default"/>
      </w:rPr>
    </w:lvl>
    <w:lvl w:ilvl="6" w:tplc="F8A8EA92">
      <w:start w:val="1"/>
      <w:numFmt w:val="bullet"/>
      <w:lvlText w:val="•"/>
      <w:lvlJc w:val="left"/>
      <w:pPr>
        <w:ind w:left="5688" w:hanging="233"/>
      </w:pPr>
      <w:rPr>
        <w:rFonts w:hint="default"/>
      </w:rPr>
    </w:lvl>
    <w:lvl w:ilvl="7" w:tplc="8460BB48">
      <w:start w:val="1"/>
      <w:numFmt w:val="bullet"/>
      <w:lvlText w:val="•"/>
      <w:lvlJc w:val="left"/>
      <w:pPr>
        <w:ind w:left="6636" w:hanging="233"/>
      </w:pPr>
      <w:rPr>
        <w:rFonts w:hint="default"/>
      </w:rPr>
    </w:lvl>
    <w:lvl w:ilvl="8" w:tplc="408EFBCE">
      <w:start w:val="1"/>
      <w:numFmt w:val="bullet"/>
      <w:lvlText w:val="•"/>
      <w:lvlJc w:val="left"/>
      <w:pPr>
        <w:ind w:left="7584" w:hanging="233"/>
      </w:pPr>
      <w:rPr>
        <w:rFonts w:hint="default"/>
      </w:rPr>
    </w:lvl>
  </w:abstractNum>
  <w:abstractNum w:abstractNumId="344" w15:restartNumberingAfterBreak="0">
    <w:nsid w:val="7C09446D"/>
    <w:multiLevelType w:val="hybridMultilevel"/>
    <w:tmpl w:val="B4049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7C5811C0"/>
    <w:multiLevelType w:val="hybridMultilevel"/>
    <w:tmpl w:val="4EE63330"/>
    <w:lvl w:ilvl="0" w:tplc="210C0AAC">
      <w:start w:val="1"/>
      <w:numFmt w:val="decimal"/>
      <w:lvlText w:val="%1."/>
      <w:lvlJc w:val="left"/>
      <w:pPr>
        <w:ind w:left="0" w:hanging="262"/>
      </w:pPr>
      <w:rPr>
        <w:rFonts w:ascii="Arial" w:eastAsia="Arial" w:hAnsi="Arial" w:hint="default"/>
        <w:w w:val="99"/>
        <w:sz w:val="20"/>
        <w:szCs w:val="20"/>
      </w:rPr>
    </w:lvl>
    <w:lvl w:ilvl="1" w:tplc="C8D89B3A">
      <w:start w:val="1"/>
      <w:numFmt w:val="bullet"/>
      <w:lvlText w:val="•"/>
      <w:lvlJc w:val="left"/>
      <w:pPr>
        <w:ind w:left="948" w:hanging="262"/>
      </w:pPr>
      <w:rPr>
        <w:rFonts w:hint="default"/>
      </w:rPr>
    </w:lvl>
    <w:lvl w:ilvl="2" w:tplc="88A0CFBE">
      <w:start w:val="1"/>
      <w:numFmt w:val="bullet"/>
      <w:lvlText w:val="•"/>
      <w:lvlJc w:val="left"/>
      <w:pPr>
        <w:ind w:left="1896" w:hanging="262"/>
      </w:pPr>
      <w:rPr>
        <w:rFonts w:hint="default"/>
      </w:rPr>
    </w:lvl>
    <w:lvl w:ilvl="3" w:tplc="52144FA8">
      <w:start w:val="1"/>
      <w:numFmt w:val="bullet"/>
      <w:lvlText w:val="•"/>
      <w:lvlJc w:val="left"/>
      <w:pPr>
        <w:ind w:left="2844" w:hanging="262"/>
      </w:pPr>
      <w:rPr>
        <w:rFonts w:hint="default"/>
      </w:rPr>
    </w:lvl>
    <w:lvl w:ilvl="4" w:tplc="796223AE">
      <w:start w:val="1"/>
      <w:numFmt w:val="bullet"/>
      <w:lvlText w:val="•"/>
      <w:lvlJc w:val="left"/>
      <w:pPr>
        <w:ind w:left="3792" w:hanging="262"/>
      </w:pPr>
      <w:rPr>
        <w:rFonts w:hint="default"/>
      </w:rPr>
    </w:lvl>
    <w:lvl w:ilvl="5" w:tplc="343AE202">
      <w:start w:val="1"/>
      <w:numFmt w:val="bullet"/>
      <w:lvlText w:val="•"/>
      <w:lvlJc w:val="left"/>
      <w:pPr>
        <w:ind w:left="4740" w:hanging="262"/>
      </w:pPr>
      <w:rPr>
        <w:rFonts w:hint="default"/>
      </w:rPr>
    </w:lvl>
    <w:lvl w:ilvl="6" w:tplc="052E034C">
      <w:start w:val="1"/>
      <w:numFmt w:val="bullet"/>
      <w:lvlText w:val="•"/>
      <w:lvlJc w:val="left"/>
      <w:pPr>
        <w:ind w:left="5688" w:hanging="262"/>
      </w:pPr>
      <w:rPr>
        <w:rFonts w:hint="default"/>
      </w:rPr>
    </w:lvl>
    <w:lvl w:ilvl="7" w:tplc="C13A82B2">
      <w:start w:val="1"/>
      <w:numFmt w:val="bullet"/>
      <w:lvlText w:val="•"/>
      <w:lvlJc w:val="left"/>
      <w:pPr>
        <w:ind w:left="6636" w:hanging="262"/>
      </w:pPr>
      <w:rPr>
        <w:rFonts w:hint="default"/>
      </w:rPr>
    </w:lvl>
    <w:lvl w:ilvl="8" w:tplc="8E18D592">
      <w:start w:val="1"/>
      <w:numFmt w:val="bullet"/>
      <w:lvlText w:val="•"/>
      <w:lvlJc w:val="left"/>
      <w:pPr>
        <w:ind w:left="7584" w:hanging="262"/>
      </w:pPr>
      <w:rPr>
        <w:rFonts w:hint="default"/>
      </w:rPr>
    </w:lvl>
  </w:abstractNum>
  <w:abstractNum w:abstractNumId="346" w15:restartNumberingAfterBreak="0">
    <w:nsid w:val="7C6863A0"/>
    <w:multiLevelType w:val="hybridMultilevel"/>
    <w:tmpl w:val="5594785E"/>
    <w:lvl w:ilvl="0" w:tplc="4A341768">
      <w:start w:val="1"/>
      <w:numFmt w:val="decimal"/>
      <w:lvlText w:val="%1."/>
      <w:lvlJc w:val="left"/>
      <w:pPr>
        <w:ind w:left="0" w:hanging="223"/>
      </w:pPr>
      <w:rPr>
        <w:rFonts w:ascii="Arial" w:eastAsia="Arial" w:hAnsi="Arial" w:hint="default"/>
        <w:w w:val="99"/>
        <w:sz w:val="20"/>
        <w:szCs w:val="20"/>
      </w:rPr>
    </w:lvl>
    <w:lvl w:ilvl="1" w:tplc="490255E4">
      <w:start w:val="1"/>
      <w:numFmt w:val="bullet"/>
      <w:lvlText w:val="•"/>
      <w:lvlJc w:val="left"/>
      <w:pPr>
        <w:ind w:left="948" w:hanging="223"/>
      </w:pPr>
      <w:rPr>
        <w:rFonts w:hint="default"/>
      </w:rPr>
    </w:lvl>
    <w:lvl w:ilvl="2" w:tplc="7856F3FC">
      <w:start w:val="1"/>
      <w:numFmt w:val="bullet"/>
      <w:lvlText w:val="•"/>
      <w:lvlJc w:val="left"/>
      <w:pPr>
        <w:ind w:left="1896" w:hanging="223"/>
      </w:pPr>
      <w:rPr>
        <w:rFonts w:hint="default"/>
      </w:rPr>
    </w:lvl>
    <w:lvl w:ilvl="3" w:tplc="8FD6AB56">
      <w:start w:val="1"/>
      <w:numFmt w:val="bullet"/>
      <w:lvlText w:val="•"/>
      <w:lvlJc w:val="left"/>
      <w:pPr>
        <w:ind w:left="2844" w:hanging="223"/>
      </w:pPr>
      <w:rPr>
        <w:rFonts w:hint="default"/>
      </w:rPr>
    </w:lvl>
    <w:lvl w:ilvl="4" w:tplc="7CEC101C">
      <w:start w:val="1"/>
      <w:numFmt w:val="bullet"/>
      <w:lvlText w:val="•"/>
      <w:lvlJc w:val="left"/>
      <w:pPr>
        <w:ind w:left="3792" w:hanging="223"/>
      </w:pPr>
      <w:rPr>
        <w:rFonts w:hint="default"/>
      </w:rPr>
    </w:lvl>
    <w:lvl w:ilvl="5" w:tplc="7F406276">
      <w:start w:val="1"/>
      <w:numFmt w:val="bullet"/>
      <w:lvlText w:val="•"/>
      <w:lvlJc w:val="left"/>
      <w:pPr>
        <w:ind w:left="4740" w:hanging="223"/>
      </w:pPr>
      <w:rPr>
        <w:rFonts w:hint="default"/>
      </w:rPr>
    </w:lvl>
    <w:lvl w:ilvl="6" w:tplc="B8C4B444">
      <w:start w:val="1"/>
      <w:numFmt w:val="bullet"/>
      <w:lvlText w:val="•"/>
      <w:lvlJc w:val="left"/>
      <w:pPr>
        <w:ind w:left="5688" w:hanging="223"/>
      </w:pPr>
      <w:rPr>
        <w:rFonts w:hint="default"/>
      </w:rPr>
    </w:lvl>
    <w:lvl w:ilvl="7" w:tplc="290629C6">
      <w:start w:val="1"/>
      <w:numFmt w:val="bullet"/>
      <w:lvlText w:val="•"/>
      <w:lvlJc w:val="left"/>
      <w:pPr>
        <w:ind w:left="6636" w:hanging="223"/>
      </w:pPr>
      <w:rPr>
        <w:rFonts w:hint="default"/>
      </w:rPr>
    </w:lvl>
    <w:lvl w:ilvl="8" w:tplc="1960F510">
      <w:start w:val="1"/>
      <w:numFmt w:val="bullet"/>
      <w:lvlText w:val="•"/>
      <w:lvlJc w:val="left"/>
      <w:pPr>
        <w:ind w:left="7584" w:hanging="223"/>
      </w:pPr>
      <w:rPr>
        <w:rFonts w:hint="default"/>
      </w:rPr>
    </w:lvl>
  </w:abstractNum>
  <w:abstractNum w:abstractNumId="347" w15:restartNumberingAfterBreak="0">
    <w:nsid w:val="7C841EAE"/>
    <w:multiLevelType w:val="hybridMultilevel"/>
    <w:tmpl w:val="3CCE24C2"/>
    <w:lvl w:ilvl="0" w:tplc="7B840750">
      <w:start w:val="1"/>
      <w:numFmt w:val="decimal"/>
      <w:lvlText w:val="%1."/>
      <w:lvlJc w:val="left"/>
      <w:pPr>
        <w:ind w:left="0" w:hanging="240"/>
      </w:pPr>
      <w:rPr>
        <w:rFonts w:ascii="Arial" w:eastAsia="Arial" w:hAnsi="Arial" w:hint="default"/>
        <w:w w:val="99"/>
        <w:sz w:val="20"/>
        <w:szCs w:val="20"/>
      </w:rPr>
    </w:lvl>
    <w:lvl w:ilvl="1" w:tplc="DC2864DA">
      <w:start w:val="1"/>
      <w:numFmt w:val="bullet"/>
      <w:lvlText w:val="•"/>
      <w:lvlJc w:val="left"/>
      <w:pPr>
        <w:ind w:left="948" w:hanging="240"/>
      </w:pPr>
      <w:rPr>
        <w:rFonts w:hint="default"/>
      </w:rPr>
    </w:lvl>
    <w:lvl w:ilvl="2" w:tplc="5A4A2680">
      <w:start w:val="1"/>
      <w:numFmt w:val="bullet"/>
      <w:lvlText w:val="•"/>
      <w:lvlJc w:val="left"/>
      <w:pPr>
        <w:ind w:left="1896" w:hanging="240"/>
      </w:pPr>
      <w:rPr>
        <w:rFonts w:hint="default"/>
      </w:rPr>
    </w:lvl>
    <w:lvl w:ilvl="3" w:tplc="89C01C60">
      <w:start w:val="1"/>
      <w:numFmt w:val="bullet"/>
      <w:lvlText w:val="•"/>
      <w:lvlJc w:val="left"/>
      <w:pPr>
        <w:ind w:left="2844" w:hanging="240"/>
      </w:pPr>
      <w:rPr>
        <w:rFonts w:hint="default"/>
      </w:rPr>
    </w:lvl>
    <w:lvl w:ilvl="4" w:tplc="045C9BF0">
      <w:start w:val="1"/>
      <w:numFmt w:val="bullet"/>
      <w:lvlText w:val="•"/>
      <w:lvlJc w:val="left"/>
      <w:pPr>
        <w:ind w:left="3792" w:hanging="240"/>
      </w:pPr>
      <w:rPr>
        <w:rFonts w:hint="default"/>
      </w:rPr>
    </w:lvl>
    <w:lvl w:ilvl="5" w:tplc="D8A0FB9A">
      <w:start w:val="1"/>
      <w:numFmt w:val="bullet"/>
      <w:lvlText w:val="•"/>
      <w:lvlJc w:val="left"/>
      <w:pPr>
        <w:ind w:left="4740" w:hanging="240"/>
      </w:pPr>
      <w:rPr>
        <w:rFonts w:hint="default"/>
      </w:rPr>
    </w:lvl>
    <w:lvl w:ilvl="6" w:tplc="EF10EC6E">
      <w:start w:val="1"/>
      <w:numFmt w:val="bullet"/>
      <w:lvlText w:val="•"/>
      <w:lvlJc w:val="left"/>
      <w:pPr>
        <w:ind w:left="5688" w:hanging="240"/>
      </w:pPr>
      <w:rPr>
        <w:rFonts w:hint="default"/>
      </w:rPr>
    </w:lvl>
    <w:lvl w:ilvl="7" w:tplc="0026338E">
      <w:start w:val="1"/>
      <w:numFmt w:val="bullet"/>
      <w:lvlText w:val="•"/>
      <w:lvlJc w:val="left"/>
      <w:pPr>
        <w:ind w:left="6636" w:hanging="240"/>
      </w:pPr>
      <w:rPr>
        <w:rFonts w:hint="default"/>
      </w:rPr>
    </w:lvl>
    <w:lvl w:ilvl="8" w:tplc="2CF62DB6">
      <w:start w:val="1"/>
      <w:numFmt w:val="bullet"/>
      <w:lvlText w:val="•"/>
      <w:lvlJc w:val="left"/>
      <w:pPr>
        <w:ind w:left="7584" w:hanging="240"/>
      </w:pPr>
      <w:rPr>
        <w:rFonts w:hint="default"/>
      </w:rPr>
    </w:lvl>
  </w:abstractNum>
  <w:abstractNum w:abstractNumId="348" w15:restartNumberingAfterBreak="0">
    <w:nsid w:val="7C8F5DF8"/>
    <w:multiLevelType w:val="hybridMultilevel"/>
    <w:tmpl w:val="63681322"/>
    <w:lvl w:ilvl="0" w:tplc="615808D6">
      <w:start w:val="1"/>
      <w:numFmt w:val="decimal"/>
      <w:lvlText w:val="%1."/>
      <w:lvlJc w:val="left"/>
      <w:pPr>
        <w:ind w:left="0" w:hanging="221"/>
      </w:pPr>
      <w:rPr>
        <w:rFonts w:ascii="Arial" w:eastAsia="Arial" w:hAnsi="Arial" w:hint="default"/>
        <w:w w:val="99"/>
        <w:sz w:val="20"/>
        <w:szCs w:val="20"/>
      </w:rPr>
    </w:lvl>
    <w:lvl w:ilvl="1" w:tplc="7754594C">
      <w:start w:val="1"/>
      <w:numFmt w:val="bullet"/>
      <w:lvlText w:val="•"/>
      <w:lvlJc w:val="left"/>
      <w:pPr>
        <w:ind w:left="948" w:hanging="221"/>
      </w:pPr>
      <w:rPr>
        <w:rFonts w:hint="default"/>
      </w:rPr>
    </w:lvl>
    <w:lvl w:ilvl="2" w:tplc="3528922C">
      <w:start w:val="1"/>
      <w:numFmt w:val="bullet"/>
      <w:lvlText w:val="•"/>
      <w:lvlJc w:val="left"/>
      <w:pPr>
        <w:ind w:left="1896" w:hanging="221"/>
      </w:pPr>
      <w:rPr>
        <w:rFonts w:hint="default"/>
      </w:rPr>
    </w:lvl>
    <w:lvl w:ilvl="3" w:tplc="451A50F4">
      <w:start w:val="1"/>
      <w:numFmt w:val="bullet"/>
      <w:lvlText w:val="•"/>
      <w:lvlJc w:val="left"/>
      <w:pPr>
        <w:ind w:left="2844" w:hanging="221"/>
      </w:pPr>
      <w:rPr>
        <w:rFonts w:hint="default"/>
      </w:rPr>
    </w:lvl>
    <w:lvl w:ilvl="4" w:tplc="10AE300C">
      <w:start w:val="1"/>
      <w:numFmt w:val="bullet"/>
      <w:lvlText w:val="•"/>
      <w:lvlJc w:val="left"/>
      <w:pPr>
        <w:ind w:left="3792" w:hanging="221"/>
      </w:pPr>
      <w:rPr>
        <w:rFonts w:hint="default"/>
      </w:rPr>
    </w:lvl>
    <w:lvl w:ilvl="5" w:tplc="8EDAD390">
      <w:start w:val="1"/>
      <w:numFmt w:val="bullet"/>
      <w:lvlText w:val="•"/>
      <w:lvlJc w:val="left"/>
      <w:pPr>
        <w:ind w:left="4740" w:hanging="221"/>
      </w:pPr>
      <w:rPr>
        <w:rFonts w:hint="default"/>
      </w:rPr>
    </w:lvl>
    <w:lvl w:ilvl="6" w:tplc="D2DCC7E2">
      <w:start w:val="1"/>
      <w:numFmt w:val="bullet"/>
      <w:lvlText w:val="•"/>
      <w:lvlJc w:val="left"/>
      <w:pPr>
        <w:ind w:left="5688" w:hanging="221"/>
      </w:pPr>
      <w:rPr>
        <w:rFonts w:hint="default"/>
      </w:rPr>
    </w:lvl>
    <w:lvl w:ilvl="7" w:tplc="BD501572">
      <w:start w:val="1"/>
      <w:numFmt w:val="bullet"/>
      <w:lvlText w:val="•"/>
      <w:lvlJc w:val="left"/>
      <w:pPr>
        <w:ind w:left="6636" w:hanging="221"/>
      </w:pPr>
      <w:rPr>
        <w:rFonts w:hint="default"/>
      </w:rPr>
    </w:lvl>
    <w:lvl w:ilvl="8" w:tplc="11B25518">
      <w:start w:val="1"/>
      <w:numFmt w:val="bullet"/>
      <w:lvlText w:val="•"/>
      <w:lvlJc w:val="left"/>
      <w:pPr>
        <w:ind w:left="7584" w:hanging="221"/>
      </w:pPr>
      <w:rPr>
        <w:rFonts w:hint="default"/>
      </w:rPr>
    </w:lvl>
  </w:abstractNum>
  <w:abstractNum w:abstractNumId="349" w15:restartNumberingAfterBreak="0">
    <w:nsid w:val="7CDF447C"/>
    <w:multiLevelType w:val="hybridMultilevel"/>
    <w:tmpl w:val="131EBB1A"/>
    <w:lvl w:ilvl="0" w:tplc="60528F86">
      <w:start w:val="1"/>
      <w:numFmt w:val="decimal"/>
      <w:lvlText w:val="%1."/>
      <w:lvlJc w:val="left"/>
      <w:pPr>
        <w:ind w:left="0" w:hanging="223"/>
      </w:pPr>
      <w:rPr>
        <w:rFonts w:ascii="Arial" w:eastAsia="Arial" w:hAnsi="Arial" w:hint="default"/>
        <w:w w:val="99"/>
        <w:sz w:val="20"/>
        <w:szCs w:val="20"/>
      </w:rPr>
    </w:lvl>
    <w:lvl w:ilvl="1" w:tplc="914CA3F6">
      <w:start w:val="1"/>
      <w:numFmt w:val="bullet"/>
      <w:lvlText w:val="•"/>
      <w:lvlJc w:val="left"/>
      <w:pPr>
        <w:ind w:left="948" w:hanging="223"/>
      </w:pPr>
      <w:rPr>
        <w:rFonts w:hint="default"/>
      </w:rPr>
    </w:lvl>
    <w:lvl w:ilvl="2" w:tplc="C7242F4E">
      <w:start w:val="1"/>
      <w:numFmt w:val="bullet"/>
      <w:lvlText w:val="•"/>
      <w:lvlJc w:val="left"/>
      <w:pPr>
        <w:ind w:left="1896" w:hanging="223"/>
      </w:pPr>
      <w:rPr>
        <w:rFonts w:hint="default"/>
      </w:rPr>
    </w:lvl>
    <w:lvl w:ilvl="3" w:tplc="0F463460">
      <w:start w:val="1"/>
      <w:numFmt w:val="bullet"/>
      <w:lvlText w:val="•"/>
      <w:lvlJc w:val="left"/>
      <w:pPr>
        <w:ind w:left="2844" w:hanging="223"/>
      </w:pPr>
      <w:rPr>
        <w:rFonts w:hint="default"/>
      </w:rPr>
    </w:lvl>
    <w:lvl w:ilvl="4" w:tplc="AE6AA7C0">
      <w:start w:val="1"/>
      <w:numFmt w:val="bullet"/>
      <w:lvlText w:val="•"/>
      <w:lvlJc w:val="left"/>
      <w:pPr>
        <w:ind w:left="3792" w:hanging="223"/>
      </w:pPr>
      <w:rPr>
        <w:rFonts w:hint="default"/>
      </w:rPr>
    </w:lvl>
    <w:lvl w:ilvl="5" w:tplc="E116B7A0">
      <w:start w:val="1"/>
      <w:numFmt w:val="bullet"/>
      <w:lvlText w:val="•"/>
      <w:lvlJc w:val="left"/>
      <w:pPr>
        <w:ind w:left="4740" w:hanging="223"/>
      </w:pPr>
      <w:rPr>
        <w:rFonts w:hint="default"/>
      </w:rPr>
    </w:lvl>
    <w:lvl w:ilvl="6" w:tplc="11704188">
      <w:start w:val="1"/>
      <w:numFmt w:val="bullet"/>
      <w:lvlText w:val="•"/>
      <w:lvlJc w:val="left"/>
      <w:pPr>
        <w:ind w:left="5688" w:hanging="223"/>
      </w:pPr>
      <w:rPr>
        <w:rFonts w:hint="default"/>
      </w:rPr>
    </w:lvl>
    <w:lvl w:ilvl="7" w:tplc="55447274">
      <w:start w:val="1"/>
      <w:numFmt w:val="bullet"/>
      <w:lvlText w:val="•"/>
      <w:lvlJc w:val="left"/>
      <w:pPr>
        <w:ind w:left="6636" w:hanging="223"/>
      </w:pPr>
      <w:rPr>
        <w:rFonts w:hint="default"/>
      </w:rPr>
    </w:lvl>
    <w:lvl w:ilvl="8" w:tplc="4000BA62">
      <w:start w:val="1"/>
      <w:numFmt w:val="bullet"/>
      <w:lvlText w:val="•"/>
      <w:lvlJc w:val="left"/>
      <w:pPr>
        <w:ind w:left="7584" w:hanging="223"/>
      </w:pPr>
      <w:rPr>
        <w:rFonts w:hint="default"/>
      </w:rPr>
    </w:lvl>
  </w:abstractNum>
  <w:abstractNum w:abstractNumId="350" w15:restartNumberingAfterBreak="0">
    <w:nsid w:val="7D4A5652"/>
    <w:multiLevelType w:val="hybridMultilevel"/>
    <w:tmpl w:val="9F8EACD6"/>
    <w:lvl w:ilvl="0" w:tplc="29DC5EF4">
      <w:start w:val="1"/>
      <w:numFmt w:val="decimal"/>
      <w:lvlText w:val="%1."/>
      <w:lvlJc w:val="left"/>
      <w:pPr>
        <w:ind w:left="0" w:hanging="231"/>
      </w:pPr>
      <w:rPr>
        <w:rFonts w:ascii="Arial" w:eastAsia="Arial" w:hAnsi="Arial" w:hint="default"/>
        <w:w w:val="99"/>
        <w:sz w:val="20"/>
        <w:szCs w:val="20"/>
      </w:rPr>
    </w:lvl>
    <w:lvl w:ilvl="1" w:tplc="1B60B3F2">
      <w:start w:val="1"/>
      <w:numFmt w:val="bullet"/>
      <w:lvlText w:val="•"/>
      <w:lvlJc w:val="left"/>
      <w:pPr>
        <w:ind w:left="948" w:hanging="231"/>
      </w:pPr>
      <w:rPr>
        <w:rFonts w:hint="default"/>
      </w:rPr>
    </w:lvl>
    <w:lvl w:ilvl="2" w:tplc="C8F4E4F6">
      <w:start w:val="1"/>
      <w:numFmt w:val="bullet"/>
      <w:lvlText w:val="•"/>
      <w:lvlJc w:val="left"/>
      <w:pPr>
        <w:ind w:left="1896" w:hanging="231"/>
      </w:pPr>
      <w:rPr>
        <w:rFonts w:hint="default"/>
      </w:rPr>
    </w:lvl>
    <w:lvl w:ilvl="3" w:tplc="467C665A">
      <w:start w:val="1"/>
      <w:numFmt w:val="bullet"/>
      <w:lvlText w:val="•"/>
      <w:lvlJc w:val="left"/>
      <w:pPr>
        <w:ind w:left="2844" w:hanging="231"/>
      </w:pPr>
      <w:rPr>
        <w:rFonts w:hint="default"/>
      </w:rPr>
    </w:lvl>
    <w:lvl w:ilvl="4" w:tplc="10AC02D4">
      <w:start w:val="1"/>
      <w:numFmt w:val="bullet"/>
      <w:lvlText w:val="•"/>
      <w:lvlJc w:val="left"/>
      <w:pPr>
        <w:ind w:left="3792" w:hanging="231"/>
      </w:pPr>
      <w:rPr>
        <w:rFonts w:hint="default"/>
      </w:rPr>
    </w:lvl>
    <w:lvl w:ilvl="5" w:tplc="FD568122">
      <w:start w:val="1"/>
      <w:numFmt w:val="bullet"/>
      <w:lvlText w:val="•"/>
      <w:lvlJc w:val="left"/>
      <w:pPr>
        <w:ind w:left="4740" w:hanging="231"/>
      </w:pPr>
      <w:rPr>
        <w:rFonts w:hint="default"/>
      </w:rPr>
    </w:lvl>
    <w:lvl w:ilvl="6" w:tplc="547EC69A">
      <w:start w:val="1"/>
      <w:numFmt w:val="bullet"/>
      <w:lvlText w:val="•"/>
      <w:lvlJc w:val="left"/>
      <w:pPr>
        <w:ind w:left="5688" w:hanging="231"/>
      </w:pPr>
      <w:rPr>
        <w:rFonts w:hint="default"/>
      </w:rPr>
    </w:lvl>
    <w:lvl w:ilvl="7" w:tplc="97CE3252">
      <w:start w:val="1"/>
      <w:numFmt w:val="bullet"/>
      <w:lvlText w:val="•"/>
      <w:lvlJc w:val="left"/>
      <w:pPr>
        <w:ind w:left="6636" w:hanging="231"/>
      </w:pPr>
      <w:rPr>
        <w:rFonts w:hint="default"/>
      </w:rPr>
    </w:lvl>
    <w:lvl w:ilvl="8" w:tplc="D786D368">
      <w:start w:val="1"/>
      <w:numFmt w:val="bullet"/>
      <w:lvlText w:val="•"/>
      <w:lvlJc w:val="left"/>
      <w:pPr>
        <w:ind w:left="7584" w:hanging="231"/>
      </w:pPr>
      <w:rPr>
        <w:rFonts w:hint="default"/>
      </w:rPr>
    </w:lvl>
  </w:abstractNum>
  <w:abstractNum w:abstractNumId="351" w15:restartNumberingAfterBreak="0">
    <w:nsid w:val="7D881E54"/>
    <w:multiLevelType w:val="hybridMultilevel"/>
    <w:tmpl w:val="478A0938"/>
    <w:lvl w:ilvl="0" w:tplc="0BE22466">
      <w:start w:val="1"/>
      <w:numFmt w:val="decimal"/>
      <w:lvlText w:val="%1."/>
      <w:lvlJc w:val="left"/>
      <w:pPr>
        <w:ind w:left="0" w:hanging="231"/>
      </w:pPr>
      <w:rPr>
        <w:rFonts w:ascii="Arial" w:eastAsia="Arial" w:hAnsi="Arial" w:hint="default"/>
        <w:w w:val="99"/>
        <w:sz w:val="20"/>
        <w:szCs w:val="20"/>
      </w:rPr>
    </w:lvl>
    <w:lvl w:ilvl="1" w:tplc="BAA269CA">
      <w:start w:val="1"/>
      <w:numFmt w:val="bullet"/>
      <w:lvlText w:val="•"/>
      <w:lvlJc w:val="left"/>
      <w:pPr>
        <w:ind w:left="948" w:hanging="231"/>
      </w:pPr>
      <w:rPr>
        <w:rFonts w:hint="default"/>
      </w:rPr>
    </w:lvl>
    <w:lvl w:ilvl="2" w:tplc="CFAA5826">
      <w:start w:val="1"/>
      <w:numFmt w:val="bullet"/>
      <w:lvlText w:val="•"/>
      <w:lvlJc w:val="left"/>
      <w:pPr>
        <w:ind w:left="1896" w:hanging="231"/>
      </w:pPr>
      <w:rPr>
        <w:rFonts w:hint="default"/>
      </w:rPr>
    </w:lvl>
    <w:lvl w:ilvl="3" w:tplc="27EA987C">
      <w:start w:val="1"/>
      <w:numFmt w:val="bullet"/>
      <w:lvlText w:val="•"/>
      <w:lvlJc w:val="left"/>
      <w:pPr>
        <w:ind w:left="2844" w:hanging="231"/>
      </w:pPr>
      <w:rPr>
        <w:rFonts w:hint="default"/>
      </w:rPr>
    </w:lvl>
    <w:lvl w:ilvl="4" w:tplc="631811CE">
      <w:start w:val="1"/>
      <w:numFmt w:val="bullet"/>
      <w:lvlText w:val="•"/>
      <w:lvlJc w:val="left"/>
      <w:pPr>
        <w:ind w:left="3792" w:hanging="231"/>
      </w:pPr>
      <w:rPr>
        <w:rFonts w:hint="default"/>
      </w:rPr>
    </w:lvl>
    <w:lvl w:ilvl="5" w:tplc="7806ED18">
      <w:start w:val="1"/>
      <w:numFmt w:val="bullet"/>
      <w:lvlText w:val="•"/>
      <w:lvlJc w:val="left"/>
      <w:pPr>
        <w:ind w:left="4740" w:hanging="231"/>
      </w:pPr>
      <w:rPr>
        <w:rFonts w:hint="default"/>
      </w:rPr>
    </w:lvl>
    <w:lvl w:ilvl="6" w:tplc="6F8A96E2">
      <w:start w:val="1"/>
      <w:numFmt w:val="bullet"/>
      <w:lvlText w:val="•"/>
      <w:lvlJc w:val="left"/>
      <w:pPr>
        <w:ind w:left="5688" w:hanging="231"/>
      </w:pPr>
      <w:rPr>
        <w:rFonts w:hint="default"/>
      </w:rPr>
    </w:lvl>
    <w:lvl w:ilvl="7" w:tplc="C97EA3C4">
      <w:start w:val="1"/>
      <w:numFmt w:val="bullet"/>
      <w:lvlText w:val="•"/>
      <w:lvlJc w:val="left"/>
      <w:pPr>
        <w:ind w:left="6636" w:hanging="231"/>
      </w:pPr>
      <w:rPr>
        <w:rFonts w:hint="default"/>
      </w:rPr>
    </w:lvl>
    <w:lvl w:ilvl="8" w:tplc="1F820422">
      <w:start w:val="1"/>
      <w:numFmt w:val="bullet"/>
      <w:lvlText w:val="•"/>
      <w:lvlJc w:val="left"/>
      <w:pPr>
        <w:ind w:left="7584" w:hanging="231"/>
      </w:pPr>
      <w:rPr>
        <w:rFonts w:hint="default"/>
      </w:rPr>
    </w:lvl>
  </w:abstractNum>
  <w:abstractNum w:abstractNumId="352" w15:restartNumberingAfterBreak="0">
    <w:nsid w:val="7DA8754F"/>
    <w:multiLevelType w:val="hybridMultilevel"/>
    <w:tmpl w:val="35E4D74E"/>
    <w:lvl w:ilvl="0" w:tplc="4810EC1C">
      <w:start w:val="1"/>
      <w:numFmt w:val="decimal"/>
      <w:pStyle w:val="StyleJustified"/>
      <w:lvlText w:val="%1."/>
      <w:lvlJc w:val="left"/>
      <w:pPr>
        <w:ind w:left="100" w:hanging="228"/>
      </w:pPr>
      <w:rPr>
        <w:rFonts w:ascii="Arial" w:eastAsia="Arial" w:hAnsi="Arial" w:cs="Arial" w:hint="default"/>
        <w:spacing w:val="-1"/>
        <w:w w:val="99"/>
        <w:sz w:val="20"/>
        <w:szCs w:val="20"/>
      </w:rPr>
    </w:lvl>
    <w:lvl w:ilvl="1" w:tplc="B128DD82">
      <w:numFmt w:val="bullet"/>
      <w:lvlText w:val="•"/>
      <w:lvlJc w:val="left"/>
      <w:pPr>
        <w:ind w:left="1052" w:hanging="228"/>
      </w:pPr>
    </w:lvl>
    <w:lvl w:ilvl="2" w:tplc="5DE81CFA">
      <w:numFmt w:val="bullet"/>
      <w:lvlText w:val="•"/>
      <w:lvlJc w:val="left"/>
      <w:pPr>
        <w:ind w:left="2004" w:hanging="228"/>
      </w:pPr>
    </w:lvl>
    <w:lvl w:ilvl="3" w:tplc="E73C97D6">
      <w:numFmt w:val="bullet"/>
      <w:lvlText w:val="•"/>
      <w:lvlJc w:val="left"/>
      <w:pPr>
        <w:ind w:left="2956" w:hanging="228"/>
      </w:pPr>
    </w:lvl>
    <w:lvl w:ilvl="4" w:tplc="9570897C">
      <w:numFmt w:val="bullet"/>
      <w:lvlText w:val="•"/>
      <w:lvlJc w:val="left"/>
      <w:pPr>
        <w:ind w:left="3908" w:hanging="228"/>
      </w:pPr>
    </w:lvl>
    <w:lvl w:ilvl="5" w:tplc="BD169D1C">
      <w:numFmt w:val="bullet"/>
      <w:lvlText w:val="•"/>
      <w:lvlJc w:val="left"/>
      <w:pPr>
        <w:ind w:left="4860" w:hanging="228"/>
      </w:pPr>
    </w:lvl>
    <w:lvl w:ilvl="6" w:tplc="C76AB9DC">
      <w:numFmt w:val="bullet"/>
      <w:lvlText w:val="•"/>
      <w:lvlJc w:val="left"/>
      <w:pPr>
        <w:ind w:left="5812" w:hanging="228"/>
      </w:pPr>
    </w:lvl>
    <w:lvl w:ilvl="7" w:tplc="DDA0D878">
      <w:numFmt w:val="bullet"/>
      <w:lvlText w:val="•"/>
      <w:lvlJc w:val="left"/>
      <w:pPr>
        <w:ind w:left="6764" w:hanging="228"/>
      </w:pPr>
    </w:lvl>
    <w:lvl w:ilvl="8" w:tplc="F0B621BE">
      <w:numFmt w:val="bullet"/>
      <w:lvlText w:val="•"/>
      <w:lvlJc w:val="left"/>
      <w:pPr>
        <w:ind w:left="7716" w:hanging="228"/>
      </w:pPr>
    </w:lvl>
  </w:abstractNum>
  <w:abstractNum w:abstractNumId="353" w15:restartNumberingAfterBreak="0">
    <w:nsid w:val="7DD81AAC"/>
    <w:multiLevelType w:val="hybridMultilevel"/>
    <w:tmpl w:val="F1A8469C"/>
    <w:lvl w:ilvl="0" w:tplc="58680266">
      <w:start w:val="1"/>
      <w:numFmt w:val="decimal"/>
      <w:lvlText w:val="%1."/>
      <w:lvlJc w:val="left"/>
      <w:pPr>
        <w:ind w:left="0" w:hanging="245"/>
      </w:pPr>
      <w:rPr>
        <w:rFonts w:ascii="Arial" w:eastAsia="Arial" w:hAnsi="Arial" w:hint="default"/>
        <w:w w:val="99"/>
        <w:sz w:val="20"/>
        <w:szCs w:val="20"/>
      </w:rPr>
    </w:lvl>
    <w:lvl w:ilvl="1" w:tplc="59E2BC98">
      <w:start w:val="1"/>
      <w:numFmt w:val="bullet"/>
      <w:lvlText w:val="•"/>
      <w:lvlJc w:val="left"/>
      <w:pPr>
        <w:ind w:left="948" w:hanging="245"/>
      </w:pPr>
      <w:rPr>
        <w:rFonts w:hint="default"/>
      </w:rPr>
    </w:lvl>
    <w:lvl w:ilvl="2" w:tplc="AC7822F2">
      <w:start w:val="1"/>
      <w:numFmt w:val="bullet"/>
      <w:lvlText w:val="•"/>
      <w:lvlJc w:val="left"/>
      <w:pPr>
        <w:ind w:left="1896" w:hanging="245"/>
      </w:pPr>
      <w:rPr>
        <w:rFonts w:hint="default"/>
      </w:rPr>
    </w:lvl>
    <w:lvl w:ilvl="3" w:tplc="E1ECABEA">
      <w:start w:val="1"/>
      <w:numFmt w:val="bullet"/>
      <w:lvlText w:val="•"/>
      <w:lvlJc w:val="left"/>
      <w:pPr>
        <w:ind w:left="2844" w:hanging="245"/>
      </w:pPr>
      <w:rPr>
        <w:rFonts w:hint="default"/>
      </w:rPr>
    </w:lvl>
    <w:lvl w:ilvl="4" w:tplc="B6102FBC">
      <w:start w:val="1"/>
      <w:numFmt w:val="bullet"/>
      <w:lvlText w:val="•"/>
      <w:lvlJc w:val="left"/>
      <w:pPr>
        <w:ind w:left="3792" w:hanging="245"/>
      </w:pPr>
      <w:rPr>
        <w:rFonts w:hint="default"/>
      </w:rPr>
    </w:lvl>
    <w:lvl w:ilvl="5" w:tplc="A5728336">
      <w:start w:val="1"/>
      <w:numFmt w:val="bullet"/>
      <w:lvlText w:val="•"/>
      <w:lvlJc w:val="left"/>
      <w:pPr>
        <w:ind w:left="4740" w:hanging="245"/>
      </w:pPr>
      <w:rPr>
        <w:rFonts w:hint="default"/>
      </w:rPr>
    </w:lvl>
    <w:lvl w:ilvl="6" w:tplc="5038D3B6">
      <w:start w:val="1"/>
      <w:numFmt w:val="bullet"/>
      <w:lvlText w:val="•"/>
      <w:lvlJc w:val="left"/>
      <w:pPr>
        <w:ind w:left="5688" w:hanging="245"/>
      </w:pPr>
      <w:rPr>
        <w:rFonts w:hint="default"/>
      </w:rPr>
    </w:lvl>
    <w:lvl w:ilvl="7" w:tplc="6F16144C">
      <w:start w:val="1"/>
      <w:numFmt w:val="bullet"/>
      <w:lvlText w:val="•"/>
      <w:lvlJc w:val="left"/>
      <w:pPr>
        <w:ind w:left="6636" w:hanging="245"/>
      </w:pPr>
      <w:rPr>
        <w:rFonts w:hint="default"/>
      </w:rPr>
    </w:lvl>
    <w:lvl w:ilvl="8" w:tplc="1B20E80E">
      <w:start w:val="1"/>
      <w:numFmt w:val="bullet"/>
      <w:lvlText w:val="•"/>
      <w:lvlJc w:val="left"/>
      <w:pPr>
        <w:ind w:left="7584" w:hanging="245"/>
      </w:pPr>
      <w:rPr>
        <w:rFonts w:hint="default"/>
      </w:rPr>
    </w:lvl>
  </w:abstractNum>
  <w:abstractNum w:abstractNumId="354" w15:restartNumberingAfterBreak="0">
    <w:nsid w:val="7F744678"/>
    <w:multiLevelType w:val="hybridMultilevel"/>
    <w:tmpl w:val="6212E944"/>
    <w:lvl w:ilvl="0" w:tplc="72DE0AB8">
      <w:start w:val="1"/>
      <w:numFmt w:val="decimal"/>
      <w:lvlText w:val="%1."/>
      <w:lvlJc w:val="left"/>
      <w:pPr>
        <w:ind w:left="0" w:hanging="228"/>
      </w:pPr>
      <w:rPr>
        <w:rFonts w:ascii="Arial" w:eastAsia="Arial" w:hAnsi="Arial" w:hint="default"/>
        <w:w w:val="99"/>
        <w:sz w:val="20"/>
        <w:szCs w:val="20"/>
      </w:rPr>
    </w:lvl>
    <w:lvl w:ilvl="1" w:tplc="8BD6164C">
      <w:start w:val="1"/>
      <w:numFmt w:val="bullet"/>
      <w:lvlText w:val="•"/>
      <w:lvlJc w:val="left"/>
      <w:pPr>
        <w:ind w:left="948" w:hanging="228"/>
      </w:pPr>
      <w:rPr>
        <w:rFonts w:hint="default"/>
      </w:rPr>
    </w:lvl>
    <w:lvl w:ilvl="2" w:tplc="BED81618">
      <w:start w:val="1"/>
      <w:numFmt w:val="bullet"/>
      <w:lvlText w:val="•"/>
      <w:lvlJc w:val="left"/>
      <w:pPr>
        <w:ind w:left="1896" w:hanging="228"/>
      </w:pPr>
      <w:rPr>
        <w:rFonts w:hint="default"/>
      </w:rPr>
    </w:lvl>
    <w:lvl w:ilvl="3" w:tplc="DC0C6602">
      <w:start w:val="1"/>
      <w:numFmt w:val="bullet"/>
      <w:lvlText w:val="•"/>
      <w:lvlJc w:val="left"/>
      <w:pPr>
        <w:ind w:left="2844" w:hanging="228"/>
      </w:pPr>
      <w:rPr>
        <w:rFonts w:hint="default"/>
      </w:rPr>
    </w:lvl>
    <w:lvl w:ilvl="4" w:tplc="BD9A4D3A">
      <w:start w:val="1"/>
      <w:numFmt w:val="bullet"/>
      <w:lvlText w:val="•"/>
      <w:lvlJc w:val="left"/>
      <w:pPr>
        <w:ind w:left="3792" w:hanging="228"/>
      </w:pPr>
      <w:rPr>
        <w:rFonts w:hint="default"/>
      </w:rPr>
    </w:lvl>
    <w:lvl w:ilvl="5" w:tplc="38C8A01E">
      <w:start w:val="1"/>
      <w:numFmt w:val="bullet"/>
      <w:lvlText w:val="•"/>
      <w:lvlJc w:val="left"/>
      <w:pPr>
        <w:ind w:left="4740" w:hanging="228"/>
      </w:pPr>
      <w:rPr>
        <w:rFonts w:hint="default"/>
      </w:rPr>
    </w:lvl>
    <w:lvl w:ilvl="6" w:tplc="12A4686C">
      <w:start w:val="1"/>
      <w:numFmt w:val="bullet"/>
      <w:lvlText w:val="•"/>
      <w:lvlJc w:val="left"/>
      <w:pPr>
        <w:ind w:left="5688" w:hanging="228"/>
      </w:pPr>
      <w:rPr>
        <w:rFonts w:hint="default"/>
      </w:rPr>
    </w:lvl>
    <w:lvl w:ilvl="7" w:tplc="6A2EF150">
      <w:start w:val="1"/>
      <w:numFmt w:val="bullet"/>
      <w:lvlText w:val="•"/>
      <w:lvlJc w:val="left"/>
      <w:pPr>
        <w:ind w:left="6636" w:hanging="228"/>
      </w:pPr>
      <w:rPr>
        <w:rFonts w:hint="default"/>
      </w:rPr>
    </w:lvl>
    <w:lvl w:ilvl="8" w:tplc="193098E8">
      <w:start w:val="1"/>
      <w:numFmt w:val="bullet"/>
      <w:lvlText w:val="•"/>
      <w:lvlJc w:val="left"/>
      <w:pPr>
        <w:ind w:left="7584" w:hanging="228"/>
      </w:pPr>
      <w:rPr>
        <w:rFonts w:hint="default"/>
      </w:rPr>
    </w:lvl>
  </w:abstractNum>
  <w:abstractNum w:abstractNumId="355" w15:restartNumberingAfterBreak="0">
    <w:nsid w:val="7F76390D"/>
    <w:multiLevelType w:val="hybridMultilevel"/>
    <w:tmpl w:val="DDD01280"/>
    <w:lvl w:ilvl="0" w:tplc="13923412">
      <w:start w:val="1"/>
      <w:numFmt w:val="decimal"/>
      <w:lvlText w:val="%1."/>
      <w:lvlJc w:val="left"/>
      <w:pPr>
        <w:ind w:left="0" w:hanging="243"/>
      </w:pPr>
      <w:rPr>
        <w:rFonts w:ascii="Arial" w:eastAsia="Arial" w:hAnsi="Arial" w:hint="default"/>
        <w:w w:val="99"/>
        <w:sz w:val="20"/>
        <w:szCs w:val="20"/>
      </w:rPr>
    </w:lvl>
    <w:lvl w:ilvl="1" w:tplc="18921AA2">
      <w:start w:val="1"/>
      <w:numFmt w:val="bullet"/>
      <w:lvlText w:val="•"/>
      <w:lvlJc w:val="left"/>
      <w:pPr>
        <w:ind w:left="948" w:hanging="243"/>
      </w:pPr>
      <w:rPr>
        <w:rFonts w:hint="default"/>
      </w:rPr>
    </w:lvl>
    <w:lvl w:ilvl="2" w:tplc="25E4F528">
      <w:start w:val="1"/>
      <w:numFmt w:val="bullet"/>
      <w:lvlText w:val="•"/>
      <w:lvlJc w:val="left"/>
      <w:pPr>
        <w:ind w:left="1896" w:hanging="243"/>
      </w:pPr>
      <w:rPr>
        <w:rFonts w:hint="default"/>
      </w:rPr>
    </w:lvl>
    <w:lvl w:ilvl="3" w:tplc="8BA6F85C">
      <w:start w:val="1"/>
      <w:numFmt w:val="bullet"/>
      <w:lvlText w:val="•"/>
      <w:lvlJc w:val="left"/>
      <w:pPr>
        <w:ind w:left="2844" w:hanging="243"/>
      </w:pPr>
      <w:rPr>
        <w:rFonts w:hint="default"/>
      </w:rPr>
    </w:lvl>
    <w:lvl w:ilvl="4" w:tplc="851E7486">
      <w:start w:val="1"/>
      <w:numFmt w:val="bullet"/>
      <w:lvlText w:val="•"/>
      <w:lvlJc w:val="left"/>
      <w:pPr>
        <w:ind w:left="3792" w:hanging="243"/>
      </w:pPr>
      <w:rPr>
        <w:rFonts w:hint="default"/>
      </w:rPr>
    </w:lvl>
    <w:lvl w:ilvl="5" w:tplc="CDD872BA">
      <w:start w:val="1"/>
      <w:numFmt w:val="bullet"/>
      <w:lvlText w:val="•"/>
      <w:lvlJc w:val="left"/>
      <w:pPr>
        <w:ind w:left="4740" w:hanging="243"/>
      </w:pPr>
      <w:rPr>
        <w:rFonts w:hint="default"/>
      </w:rPr>
    </w:lvl>
    <w:lvl w:ilvl="6" w:tplc="A9F6B004">
      <w:start w:val="1"/>
      <w:numFmt w:val="bullet"/>
      <w:lvlText w:val="•"/>
      <w:lvlJc w:val="left"/>
      <w:pPr>
        <w:ind w:left="5688" w:hanging="243"/>
      </w:pPr>
      <w:rPr>
        <w:rFonts w:hint="default"/>
      </w:rPr>
    </w:lvl>
    <w:lvl w:ilvl="7" w:tplc="2CECA8D4">
      <w:start w:val="1"/>
      <w:numFmt w:val="bullet"/>
      <w:lvlText w:val="•"/>
      <w:lvlJc w:val="left"/>
      <w:pPr>
        <w:ind w:left="6636" w:hanging="243"/>
      </w:pPr>
      <w:rPr>
        <w:rFonts w:hint="default"/>
      </w:rPr>
    </w:lvl>
    <w:lvl w:ilvl="8" w:tplc="73AAE01C">
      <w:start w:val="1"/>
      <w:numFmt w:val="bullet"/>
      <w:lvlText w:val="•"/>
      <w:lvlJc w:val="left"/>
      <w:pPr>
        <w:ind w:left="7584" w:hanging="243"/>
      </w:pPr>
      <w:rPr>
        <w:rFonts w:hint="default"/>
      </w:rPr>
    </w:lvl>
  </w:abstractNum>
  <w:num w:numId="1">
    <w:abstractNumId w:val="51"/>
  </w:num>
  <w:num w:numId="2">
    <w:abstractNumId w:val="137"/>
  </w:num>
  <w:num w:numId="3">
    <w:abstractNumId w:val="294"/>
  </w:num>
  <w:num w:numId="4">
    <w:abstractNumId w:val="73"/>
  </w:num>
  <w:num w:numId="5">
    <w:abstractNumId w:val="0"/>
  </w:num>
  <w:num w:numId="6">
    <w:abstractNumId w:val="217"/>
  </w:num>
  <w:num w:numId="7">
    <w:abstractNumId w:val="340"/>
  </w:num>
  <w:num w:numId="8">
    <w:abstractNumId w:val="32"/>
  </w:num>
  <w:num w:numId="9">
    <w:abstractNumId w:val="323"/>
  </w:num>
  <w:num w:numId="10">
    <w:abstractNumId w:val="123"/>
  </w:num>
  <w:num w:numId="11">
    <w:abstractNumId w:val="116"/>
  </w:num>
  <w:num w:numId="12">
    <w:abstractNumId w:val="317"/>
  </w:num>
  <w:num w:numId="13">
    <w:abstractNumId w:val="228"/>
  </w:num>
  <w:num w:numId="14">
    <w:abstractNumId w:val="322"/>
  </w:num>
  <w:num w:numId="15">
    <w:abstractNumId w:val="341"/>
  </w:num>
  <w:num w:numId="16">
    <w:abstractNumId w:val="174"/>
  </w:num>
  <w:num w:numId="17">
    <w:abstractNumId w:val="79"/>
  </w:num>
  <w:num w:numId="18">
    <w:abstractNumId w:val="212"/>
  </w:num>
  <w:num w:numId="19">
    <w:abstractNumId w:val="107"/>
  </w:num>
  <w:num w:numId="20">
    <w:abstractNumId w:val="335"/>
  </w:num>
  <w:num w:numId="21">
    <w:abstractNumId w:val="176"/>
  </w:num>
  <w:num w:numId="22">
    <w:abstractNumId w:val="159"/>
  </w:num>
  <w:num w:numId="23">
    <w:abstractNumId w:val="129"/>
  </w:num>
  <w:num w:numId="24">
    <w:abstractNumId w:val="96"/>
  </w:num>
  <w:num w:numId="25">
    <w:abstractNumId w:val="162"/>
  </w:num>
  <w:num w:numId="26">
    <w:abstractNumId w:val="189"/>
  </w:num>
  <w:num w:numId="27">
    <w:abstractNumId w:val="339"/>
  </w:num>
  <w:num w:numId="28">
    <w:abstractNumId w:val="208"/>
  </w:num>
  <w:num w:numId="29">
    <w:abstractNumId w:val="308"/>
  </w:num>
  <w:num w:numId="30">
    <w:abstractNumId w:val="29"/>
  </w:num>
  <w:num w:numId="31">
    <w:abstractNumId w:val="235"/>
  </w:num>
  <w:num w:numId="32">
    <w:abstractNumId w:val="273"/>
  </w:num>
  <w:num w:numId="33">
    <w:abstractNumId w:val="310"/>
  </w:num>
  <w:num w:numId="34">
    <w:abstractNumId w:val="201"/>
  </w:num>
  <w:num w:numId="35">
    <w:abstractNumId w:val="283"/>
  </w:num>
  <w:num w:numId="36">
    <w:abstractNumId w:val="81"/>
  </w:num>
  <w:num w:numId="37">
    <w:abstractNumId w:val="298"/>
  </w:num>
  <w:num w:numId="38">
    <w:abstractNumId w:val="249"/>
  </w:num>
  <w:num w:numId="39">
    <w:abstractNumId w:val="230"/>
  </w:num>
  <w:num w:numId="40">
    <w:abstractNumId w:val="9"/>
  </w:num>
  <w:num w:numId="41">
    <w:abstractNumId w:val="114"/>
  </w:num>
  <w:num w:numId="42">
    <w:abstractNumId w:val="234"/>
  </w:num>
  <w:num w:numId="43">
    <w:abstractNumId w:val="184"/>
  </w:num>
  <w:num w:numId="44">
    <w:abstractNumId w:val="22"/>
  </w:num>
  <w:num w:numId="45">
    <w:abstractNumId w:val="344"/>
  </w:num>
  <w:num w:numId="46">
    <w:abstractNumId w:val="211"/>
  </w:num>
  <w:num w:numId="47">
    <w:abstractNumId w:val="331"/>
  </w:num>
  <w:num w:numId="48">
    <w:abstractNumId w:val="171"/>
  </w:num>
  <w:num w:numId="49">
    <w:abstractNumId w:val="157"/>
  </w:num>
  <w:num w:numId="50">
    <w:abstractNumId w:val="251"/>
  </w:num>
  <w:num w:numId="51">
    <w:abstractNumId w:val="288"/>
    <w:lvlOverride w:ilvl="0">
      <w:startOverride w:val="1"/>
    </w:lvlOverride>
    <w:lvlOverride w:ilvl="1"/>
    <w:lvlOverride w:ilvl="2"/>
    <w:lvlOverride w:ilvl="3"/>
    <w:lvlOverride w:ilvl="4"/>
    <w:lvlOverride w:ilvl="5"/>
    <w:lvlOverride w:ilvl="6"/>
    <w:lvlOverride w:ilvl="7"/>
    <w:lvlOverride w:ilvl="8"/>
  </w:num>
  <w:num w:numId="52">
    <w:abstractNumId w:val="266"/>
    <w:lvlOverride w:ilvl="0">
      <w:startOverride w:val="1"/>
    </w:lvlOverride>
    <w:lvlOverride w:ilvl="1"/>
    <w:lvlOverride w:ilvl="2"/>
    <w:lvlOverride w:ilvl="3"/>
    <w:lvlOverride w:ilvl="4"/>
    <w:lvlOverride w:ilvl="5"/>
    <w:lvlOverride w:ilvl="6"/>
    <w:lvlOverride w:ilvl="7"/>
    <w:lvlOverride w:ilvl="8"/>
  </w:num>
  <w:num w:numId="53">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9"/>
    <w:lvlOverride w:ilvl="0">
      <w:startOverride w:val="1"/>
    </w:lvlOverride>
    <w:lvlOverride w:ilvl="1">
      <w:startOverride w:val="1"/>
    </w:lvlOverride>
    <w:lvlOverride w:ilvl="2"/>
    <w:lvlOverride w:ilvl="3"/>
    <w:lvlOverride w:ilvl="4"/>
    <w:lvlOverride w:ilvl="5"/>
    <w:lvlOverride w:ilvl="6"/>
    <w:lvlOverride w:ilvl="7"/>
    <w:lvlOverride w:ilvl="8"/>
  </w:num>
  <w:num w:numId="55">
    <w:abstractNumId w:val="15"/>
    <w:lvlOverride w:ilvl="0">
      <w:startOverride w:val="1"/>
    </w:lvlOverride>
    <w:lvlOverride w:ilvl="1"/>
    <w:lvlOverride w:ilvl="2"/>
    <w:lvlOverride w:ilvl="3"/>
    <w:lvlOverride w:ilvl="4"/>
    <w:lvlOverride w:ilvl="5"/>
    <w:lvlOverride w:ilvl="6"/>
    <w:lvlOverride w:ilvl="7"/>
    <w:lvlOverride w:ilvl="8"/>
  </w:num>
  <w:num w:numId="56">
    <w:abstractNumId w:val="292"/>
  </w:num>
  <w:num w:numId="57">
    <w:abstractNumId w:val="352"/>
    <w:lvlOverride w:ilvl="0">
      <w:startOverride w:val="1"/>
    </w:lvlOverride>
    <w:lvlOverride w:ilvl="1"/>
    <w:lvlOverride w:ilvl="2"/>
    <w:lvlOverride w:ilvl="3"/>
    <w:lvlOverride w:ilvl="4"/>
    <w:lvlOverride w:ilvl="5"/>
    <w:lvlOverride w:ilvl="6"/>
    <w:lvlOverride w:ilvl="7"/>
    <w:lvlOverride w:ilvl="8"/>
  </w:num>
  <w:num w:numId="58">
    <w:abstractNumId w:val="259"/>
  </w:num>
  <w:num w:numId="59">
    <w:abstractNumId w:val="124"/>
  </w:num>
  <w:num w:numId="60">
    <w:abstractNumId w:val="232"/>
  </w:num>
  <w:num w:numId="61">
    <w:abstractNumId w:val="181"/>
  </w:num>
  <w:num w:numId="62">
    <w:abstractNumId w:val="16"/>
  </w:num>
  <w:num w:numId="63">
    <w:abstractNumId w:val="196"/>
  </w:num>
  <w:num w:numId="64">
    <w:abstractNumId w:val="115"/>
  </w:num>
  <w:num w:numId="65">
    <w:abstractNumId w:val="262"/>
  </w:num>
  <w:num w:numId="66">
    <w:abstractNumId w:val="355"/>
  </w:num>
  <w:num w:numId="67">
    <w:abstractNumId w:val="24"/>
  </w:num>
  <w:num w:numId="68">
    <w:abstractNumId w:val="97"/>
  </w:num>
  <w:num w:numId="69">
    <w:abstractNumId w:val="199"/>
  </w:num>
  <w:num w:numId="70">
    <w:abstractNumId w:val="246"/>
  </w:num>
  <w:num w:numId="71">
    <w:abstractNumId w:val="145"/>
  </w:num>
  <w:num w:numId="72">
    <w:abstractNumId w:val="190"/>
  </w:num>
  <w:num w:numId="73">
    <w:abstractNumId w:val="175"/>
  </w:num>
  <w:num w:numId="74">
    <w:abstractNumId w:val="38"/>
  </w:num>
  <w:num w:numId="75">
    <w:abstractNumId w:val="328"/>
  </w:num>
  <w:num w:numId="76">
    <w:abstractNumId w:val="28"/>
  </w:num>
  <w:num w:numId="77">
    <w:abstractNumId w:val="150"/>
  </w:num>
  <w:num w:numId="78">
    <w:abstractNumId w:val="53"/>
  </w:num>
  <w:num w:numId="79">
    <w:abstractNumId w:val="58"/>
  </w:num>
  <w:num w:numId="80">
    <w:abstractNumId w:val="178"/>
  </w:num>
  <w:num w:numId="81">
    <w:abstractNumId w:val="120"/>
  </w:num>
  <w:num w:numId="82">
    <w:abstractNumId w:val="320"/>
  </w:num>
  <w:num w:numId="83">
    <w:abstractNumId w:val="126"/>
  </w:num>
  <w:num w:numId="84">
    <w:abstractNumId w:val="220"/>
  </w:num>
  <w:num w:numId="85">
    <w:abstractNumId w:val="110"/>
  </w:num>
  <w:num w:numId="86">
    <w:abstractNumId w:val="301"/>
  </w:num>
  <w:num w:numId="87">
    <w:abstractNumId w:val="127"/>
  </w:num>
  <w:num w:numId="88">
    <w:abstractNumId w:val="83"/>
  </w:num>
  <w:num w:numId="89">
    <w:abstractNumId w:val="348"/>
  </w:num>
  <w:num w:numId="90">
    <w:abstractNumId w:val="26"/>
  </w:num>
  <w:num w:numId="91">
    <w:abstractNumId w:val="101"/>
  </w:num>
  <w:num w:numId="92">
    <w:abstractNumId w:val="305"/>
  </w:num>
  <w:num w:numId="93">
    <w:abstractNumId w:val="61"/>
  </w:num>
  <w:num w:numId="94">
    <w:abstractNumId w:val="76"/>
  </w:num>
  <w:num w:numId="95">
    <w:abstractNumId w:val="3"/>
  </w:num>
  <w:num w:numId="96">
    <w:abstractNumId w:val="191"/>
  </w:num>
  <w:num w:numId="97">
    <w:abstractNumId w:val="34"/>
  </w:num>
  <w:num w:numId="98">
    <w:abstractNumId w:val="209"/>
  </w:num>
  <w:num w:numId="99">
    <w:abstractNumId w:val="314"/>
  </w:num>
  <w:num w:numId="100">
    <w:abstractNumId w:val="319"/>
  </w:num>
  <w:num w:numId="101">
    <w:abstractNumId w:val="109"/>
  </w:num>
  <w:num w:numId="102">
    <w:abstractNumId w:val="82"/>
  </w:num>
  <w:num w:numId="103">
    <w:abstractNumId w:val="155"/>
  </w:num>
  <w:num w:numId="104">
    <w:abstractNumId w:val="72"/>
  </w:num>
  <w:num w:numId="105">
    <w:abstractNumId w:val="31"/>
  </w:num>
  <w:num w:numId="106">
    <w:abstractNumId w:val="306"/>
  </w:num>
  <w:num w:numId="107">
    <w:abstractNumId w:val="54"/>
  </w:num>
  <w:num w:numId="108">
    <w:abstractNumId w:val="169"/>
  </w:num>
  <w:num w:numId="109">
    <w:abstractNumId w:val="165"/>
  </w:num>
  <w:num w:numId="110">
    <w:abstractNumId w:val="207"/>
  </w:num>
  <w:num w:numId="111">
    <w:abstractNumId w:val="156"/>
  </w:num>
  <w:num w:numId="112">
    <w:abstractNumId w:val="112"/>
  </w:num>
  <w:num w:numId="113">
    <w:abstractNumId w:val="290"/>
  </w:num>
  <w:num w:numId="114">
    <w:abstractNumId w:val="281"/>
  </w:num>
  <w:num w:numId="115">
    <w:abstractNumId w:val="67"/>
  </w:num>
  <w:num w:numId="116">
    <w:abstractNumId w:val="55"/>
  </w:num>
  <w:num w:numId="117">
    <w:abstractNumId w:val="142"/>
  </w:num>
  <w:num w:numId="118">
    <w:abstractNumId w:val="245"/>
  </w:num>
  <w:num w:numId="119">
    <w:abstractNumId w:val="136"/>
  </w:num>
  <w:num w:numId="120">
    <w:abstractNumId w:val="215"/>
  </w:num>
  <w:num w:numId="121">
    <w:abstractNumId w:val="130"/>
  </w:num>
  <w:num w:numId="122">
    <w:abstractNumId w:val="152"/>
  </w:num>
  <w:num w:numId="123">
    <w:abstractNumId w:val="105"/>
  </w:num>
  <w:num w:numId="124">
    <w:abstractNumId w:val="265"/>
  </w:num>
  <w:num w:numId="125">
    <w:abstractNumId w:val="229"/>
  </w:num>
  <w:num w:numId="126">
    <w:abstractNumId w:val="325"/>
  </w:num>
  <w:num w:numId="127">
    <w:abstractNumId w:val="204"/>
  </w:num>
  <w:num w:numId="128">
    <w:abstractNumId w:val="98"/>
  </w:num>
  <w:num w:numId="129">
    <w:abstractNumId w:val="69"/>
  </w:num>
  <w:num w:numId="130">
    <w:abstractNumId w:val="227"/>
  </w:num>
  <w:num w:numId="131">
    <w:abstractNumId w:val="13"/>
  </w:num>
  <w:num w:numId="132">
    <w:abstractNumId w:val="113"/>
  </w:num>
  <w:num w:numId="133">
    <w:abstractNumId w:val="37"/>
  </w:num>
  <w:num w:numId="134">
    <w:abstractNumId w:val="236"/>
  </w:num>
  <w:num w:numId="135">
    <w:abstractNumId w:val="206"/>
  </w:num>
  <w:num w:numId="136">
    <w:abstractNumId w:val="297"/>
  </w:num>
  <w:num w:numId="137">
    <w:abstractNumId w:val="225"/>
  </w:num>
  <w:num w:numId="138">
    <w:abstractNumId w:val="50"/>
  </w:num>
  <w:num w:numId="139">
    <w:abstractNumId w:val="254"/>
  </w:num>
  <w:num w:numId="140">
    <w:abstractNumId w:val="7"/>
  </w:num>
  <w:num w:numId="141">
    <w:abstractNumId w:val="345"/>
  </w:num>
  <w:num w:numId="142">
    <w:abstractNumId w:val="87"/>
  </w:num>
  <w:num w:numId="143">
    <w:abstractNumId w:val="284"/>
  </w:num>
  <w:num w:numId="144">
    <w:abstractNumId w:val="177"/>
  </w:num>
  <w:num w:numId="145">
    <w:abstractNumId w:val="186"/>
  </w:num>
  <w:num w:numId="146">
    <w:abstractNumId w:val="256"/>
  </w:num>
  <w:num w:numId="147">
    <w:abstractNumId w:val="57"/>
  </w:num>
  <w:num w:numId="148">
    <w:abstractNumId w:val="108"/>
  </w:num>
  <w:num w:numId="149">
    <w:abstractNumId w:val="295"/>
  </w:num>
  <w:num w:numId="150">
    <w:abstractNumId w:val="240"/>
  </w:num>
  <w:num w:numId="151">
    <w:abstractNumId w:val="336"/>
  </w:num>
  <w:num w:numId="152">
    <w:abstractNumId w:val="146"/>
  </w:num>
  <w:num w:numId="153">
    <w:abstractNumId w:val="286"/>
  </w:num>
  <w:num w:numId="154">
    <w:abstractNumId w:val="173"/>
  </w:num>
  <w:num w:numId="155">
    <w:abstractNumId w:val="47"/>
  </w:num>
  <w:num w:numId="156">
    <w:abstractNumId w:val="296"/>
  </w:num>
  <w:num w:numId="157">
    <w:abstractNumId w:val="111"/>
  </w:num>
  <w:num w:numId="158">
    <w:abstractNumId w:val="197"/>
  </w:num>
  <w:num w:numId="159">
    <w:abstractNumId w:val="56"/>
  </w:num>
  <w:num w:numId="160">
    <w:abstractNumId w:val="248"/>
  </w:num>
  <w:num w:numId="161">
    <w:abstractNumId w:val="90"/>
  </w:num>
  <w:num w:numId="162">
    <w:abstractNumId w:val="100"/>
  </w:num>
  <w:num w:numId="163">
    <w:abstractNumId w:val="164"/>
  </w:num>
  <w:num w:numId="164">
    <w:abstractNumId w:val="276"/>
  </w:num>
  <w:num w:numId="165">
    <w:abstractNumId w:val="304"/>
  </w:num>
  <w:num w:numId="166">
    <w:abstractNumId w:val="119"/>
  </w:num>
  <w:num w:numId="167">
    <w:abstractNumId w:val="117"/>
  </w:num>
  <w:num w:numId="168">
    <w:abstractNumId w:val="210"/>
  </w:num>
  <w:num w:numId="169">
    <w:abstractNumId w:val="138"/>
  </w:num>
  <w:num w:numId="170">
    <w:abstractNumId w:val="272"/>
  </w:num>
  <w:num w:numId="171">
    <w:abstractNumId w:val="70"/>
  </w:num>
  <w:num w:numId="172">
    <w:abstractNumId w:val="299"/>
  </w:num>
  <w:num w:numId="173">
    <w:abstractNumId w:val="170"/>
  </w:num>
  <w:num w:numId="174">
    <w:abstractNumId w:val="237"/>
  </w:num>
  <w:num w:numId="175">
    <w:abstractNumId w:val="163"/>
  </w:num>
  <w:num w:numId="176">
    <w:abstractNumId w:val="66"/>
  </w:num>
  <w:num w:numId="177">
    <w:abstractNumId w:val="338"/>
  </w:num>
  <w:num w:numId="178">
    <w:abstractNumId w:val="277"/>
  </w:num>
  <w:num w:numId="179">
    <w:abstractNumId w:val="36"/>
  </w:num>
  <w:num w:numId="180">
    <w:abstractNumId w:val="103"/>
  </w:num>
  <w:num w:numId="181">
    <w:abstractNumId w:val="23"/>
  </w:num>
  <w:num w:numId="182">
    <w:abstractNumId w:val="180"/>
  </w:num>
  <w:num w:numId="183">
    <w:abstractNumId w:val="291"/>
  </w:num>
  <w:num w:numId="184">
    <w:abstractNumId w:val="8"/>
  </w:num>
  <w:num w:numId="185">
    <w:abstractNumId w:val="346"/>
  </w:num>
  <w:num w:numId="186">
    <w:abstractNumId w:val="44"/>
  </w:num>
  <w:num w:numId="187">
    <w:abstractNumId w:val="330"/>
  </w:num>
  <w:num w:numId="188">
    <w:abstractNumId w:val="102"/>
  </w:num>
  <w:num w:numId="189">
    <w:abstractNumId w:val="313"/>
  </w:num>
  <w:num w:numId="190">
    <w:abstractNumId w:val="84"/>
  </w:num>
  <w:num w:numId="191">
    <w:abstractNumId w:val="280"/>
  </w:num>
  <w:num w:numId="192">
    <w:abstractNumId w:val="41"/>
  </w:num>
  <w:num w:numId="193">
    <w:abstractNumId w:val="133"/>
  </w:num>
  <w:num w:numId="194">
    <w:abstractNumId w:val="141"/>
  </w:num>
  <w:num w:numId="195">
    <w:abstractNumId w:val="158"/>
  </w:num>
  <w:num w:numId="196">
    <w:abstractNumId w:val="122"/>
  </w:num>
  <w:num w:numId="197">
    <w:abstractNumId w:val="131"/>
  </w:num>
  <w:num w:numId="198">
    <w:abstractNumId w:val="302"/>
  </w:num>
  <w:num w:numId="199">
    <w:abstractNumId w:val="202"/>
  </w:num>
  <w:num w:numId="200">
    <w:abstractNumId w:val="143"/>
  </w:num>
  <w:num w:numId="201">
    <w:abstractNumId w:val="135"/>
  </w:num>
  <w:num w:numId="202">
    <w:abstractNumId w:val="267"/>
  </w:num>
  <w:num w:numId="203">
    <w:abstractNumId w:val="354"/>
  </w:num>
  <w:num w:numId="204">
    <w:abstractNumId w:val="233"/>
  </w:num>
  <w:num w:numId="205">
    <w:abstractNumId w:val="263"/>
  </w:num>
  <w:num w:numId="206">
    <w:abstractNumId w:val="269"/>
  </w:num>
  <w:num w:numId="207">
    <w:abstractNumId w:val="223"/>
  </w:num>
  <w:num w:numId="208">
    <w:abstractNumId w:val="350"/>
  </w:num>
  <w:num w:numId="209">
    <w:abstractNumId w:val="17"/>
  </w:num>
  <w:num w:numId="210">
    <w:abstractNumId w:val="93"/>
  </w:num>
  <w:num w:numId="211">
    <w:abstractNumId w:val="27"/>
  </w:num>
  <w:num w:numId="212">
    <w:abstractNumId w:val="12"/>
  </w:num>
  <w:num w:numId="213">
    <w:abstractNumId w:val="307"/>
  </w:num>
  <w:num w:numId="214">
    <w:abstractNumId w:val="255"/>
  </w:num>
  <w:num w:numId="215">
    <w:abstractNumId w:val="205"/>
  </w:num>
  <w:num w:numId="216">
    <w:abstractNumId w:val="244"/>
  </w:num>
  <w:num w:numId="217">
    <w:abstractNumId w:val="282"/>
  </w:num>
  <w:num w:numId="218">
    <w:abstractNumId w:val="167"/>
  </w:num>
  <w:num w:numId="219">
    <w:abstractNumId w:val="268"/>
  </w:num>
  <w:num w:numId="220">
    <w:abstractNumId w:val="195"/>
  </w:num>
  <w:num w:numId="221">
    <w:abstractNumId w:val="261"/>
  </w:num>
  <w:num w:numId="222">
    <w:abstractNumId w:val="88"/>
  </w:num>
  <w:num w:numId="223">
    <w:abstractNumId w:val="1"/>
  </w:num>
  <w:num w:numId="224">
    <w:abstractNumId w:val="218"/>
  </w:num>
  <w:num w:numId="225">
    <w:abstractNumId w:val="91"/>
  </w:num>
  <w:num w:numId="226">
    <w:abstractNumId w:val="192"/>
  </w:num>
  <w:num w:numId="227">
    <w:abstractNumId w:val="214"/>
  </w:num>
  <w:num w:numId="228">
    <w:abstractNumId w:val="25"/>
  </w:num>
  <w:num w:numId="229">
    <w:abstractNumId w:val="271"/>
  </w:num>
  <w:num w:numId="230">
    <w:abstractNumId w:val="231"/>
  </w:num>
  <w:num w:numId="231">
    <w:abstractNumId w:val="128"/>
  </w:num>
  <w:num w:numId="232">
    <w:abstractNumId w:val="309"/>
  </w:num>
  <w:num w:numId="233">
    <w:abstractNumId w:val="219"/>
  </w:num>
  <w:num w:numId="234">
    <w:abstractNumId w:val="78"/>
  </w:num>
  <w:num w:numId="235">
    <w:abstractNumId w:val="62"/>
  </w:num>
  <w:num w:numId="236">
    <w:abstractNumId w:val="64"/>
  </w:num>
  <w:num w:numId="237">
    <w:abstractNumId w:val="59"/>
  </w:num>
  <w:num w:numId="238">
    <w:abstractNumId w:val="247"/>
  </w:num>
  <w:num w:numId="239">
    <w:abstractNumId w:val="183"/>
  </w:num>
  <w:num w:numId="240">
    <w:abstractNumId w:val="153"/>
  </w:num>
  <w:num w:numId="241">
    <w:abstractNumId w:val="75"/>
  </w:num>
  <w:num w:numId="242">
    <w:abstractNumId w:val="311"/>
  </w:num>
  <w:num w:numId="243">
    <w:abstractNumId w:val="342"/>
  </w:num>
  <w:num w:numId="244">
    <w:abstractNumId w:val="52"/>
  </w:num>
  <w:num w:numId="245">
    <w:abstractNumId w:val="332"/>
  </w:num>
  <w:num w:numId="246">
    <w:abstractNumId w:val="250"/>
  </w:num>
  <w:num w:numId="247">
    <w:abstractNumId w:val="118"/>
  </w:num>
  <w:num w:numId="248">
    <w:abstractNumId w:val="343"/>
  </w:num>
  <w:num w:numId="249">
    <w:abstractNumId w:val="216"/>
  </w:num>
  <w:num w:numId="250">
    <w:abstractNumId w:val="252"/>
  </w:num>
  <w:num w:numId="251">
    <w:abstractNumId w:val="324"/>
  </w:num>
  <w:num w:numId="252">
    <w:abstractNumId w:val="4"/>
  </w:num>
  <w:num w:numId="253">
    <w:abstractNumId w:val="68"/>
  </w:num>
  <w:num w:numId="254">
    <w:abstractNumId w:val="154"/>
  </w:num>
  <w:num w:numId="255">
    <w:abstractNumId w:val="185"/>
  </w:num>
  <w:num w:numId="256">
    <w:abstractNumId w:val="161"/>
  </w:num>
  <w:num w:numId="257">
    <w:abstractNumId w:val="45"/>
  </w:num>
  <w:num w:numId="258">
    <w:abstractNumId w:val="349"/>
  </w:num>
  <w:num w:numId="259">
    <w:abstractNumId w:val="289"/>
  </w:num>
  <w:num w:numId="260">
    <w:abstractNumId w:val="121"/>
  </w:num>
  <w:num w:numId="261">
    <w:abstractNumId w:val="140"/>
  </w:num>
  <w:num w:numId="262">
    <w:abstractNumId w:val="241"/>
  </w:num>
  <w:num w:numId="263">
    <w:abstractNumId w:val="144"/>
  </w:num>
  <w:num w:numId="264">
    <w:abstractNumId w:val="14"/>
  </w:num>
  <w:num w:numId="265">
    <w:abstractNumId w:val="293"/>
  </w:num>
  <w:num w:numId="266">
    <w:abstractNumId w:val="200"/>
  </w:num>
  <w:num w:numId="267">
    <w:abstractNumId w:val="353"/>
  </w:num>
  <w:num w:numId="268">
    <w:abstractNumId w:val="213"/>
  </w:num>
  <w:num w:numId="269">
    <w:abstractNumId w:val="318"/>
  </w:num>
  <w:num w:numId="270">
    <w:abstractNumId w:val="30"/>
  </w:num>
  <w:num w:numId="271">
    <w:abstractNumId w:val="300"/>
  </w:num>
  <w:num w:numId="272">
    <w:abstractNumId w:val="239"/>
  </w:num>
  <w:num w:numId="273">
    <w:abstractNumId w:val="10"/>
  </w:num>
  <w:num w:numId="274">
    <w:abstractNumId w:val="279"/>
  </w:num>
  <w:num w:numId="275">
    <w:abstractNumId w:val="347"/>
  </w:num>
  <w:num w:numId="276">
    <w:abstractNumId w:val="5"/>
  </w:num>
  <w:num w:numId="277">
    <w:abstractNumId w:val="21"/>
  </w:num>
  <w:num w:numId="278">
    <w:abstractNumId w:val="242"/>
  </w:num>
  <w:num w:numId="279">
    <w:abstractNumId w:val="85"/>
  </w:num>
  <w:num w:numId="280">
    <w:abstractNumId w:val="106"/>
  </w:num>
  <w:num w:numId="281">
    <w:abstractNumId w:val="287"/>
  </w:num>
  <w:num w:numId="282">
    <w:abstractNumId w:val="33"/>
  </w:num>
  <w:num w:numId="283">
    <w:abstractNumId w:val="49"/>
  </w:num>
  <w:num w:numId="284">
    <w:abstractNumId w:val="315"/>
  </w:num>
  <w:num w:numId="285">
    <w:abstractNumId w:val="316"/>
  </w:num>
  <w:num w:numId="286">
    <w:abstractNumId w:val="333"/>
  </w:num>
  <w:num w:numId="287">
    <w:abstractNumId w:val="60"/>
  </w:num>
  <w:num w:numId="288">
    <w:abstractNumId w:val="89"/>
  </w:num>
  <w:num w:numId="289">
    <w:abstractNumId w:val="258"/>
  </w:num>
  <w:num w:numId="290">
    <w:abstractNumId w:val="43"/>
  </w:num>
  <w:num w:numId="291">
    <w:abstractNumId w:val="278"/>
  </w:num>
  <w:num w:numId="292">
    <w:abstractNumId w:val="238"/>
  </w:num>
  <w:num w:numId="293">
    <w:abstractNumId w:val="46"/>
  </w:num>
  <w:num w:numId="294">
    <w:abstractNumId w:val="151"/>
  </w:num>
  <w:num w:numId="295">
    <w:abstractNumId w:val="172"/>
  </w:num>
  <w:num w:numId="296">
    <w:abstractNumId w:val="147"/>
  </w:num>
  <w:num w:numId="297">
    <w:abstractNumId w:val="179"/>
  </w:num>
  <w:num w:numId="298">
    <w:abstractNumId w:val="334"/>
  </w:num>
  <w:num w:numId="299">
    <w:abstractNumId w:val="132"/>
  </w:num>
  <w:num w:numId="300">
    <w:abstractNumId w:val="166"/>
  </w:num>
  <w:num w:numId="301">
    <w:abstractNumId w:val="40"/>
  </w:num>
  <w:num w:numId="302">
    <w:abstractNumId w:val="149"/>
  </w:num>
  <w:num w:numId="303">
    <w:abstractNumId w:val="74"/>
  </w:num>
  <w:num w:numId="304">
    <w:abstractNumId w:val="275"/>
  </w:num>
  <w:num w:numId="305">
    <w:abstractNumId w:val="285"/>
  </w:num>
  <w:num w:numId="306">
    <w:abstractNumId w:val="35"/>
  </w:num>
  <w:num w:numId="307">
    <w:abstractNumId w:val="19"/>
  </w:num>
  <w:num w:numId="308">
    <w:abstractNumId w:val="18"/>
  </w:num>
  <w:num w:numId="309">
    <w:abstractNumId w:val="257"/>
  </w:num>
  <w:num w:numId="310">
    <w:abstractNumId w:val="39"/>
  </w:num>
  <w:num w:numId="311">
    <w:abstractNumId w:val="226"/>
  </w:num>
  <w:num w:numId="312">
    <w:abstractNumId w:val="20"/>
  </w:num>
  <w:num w:numId="313">
    <w:abstractNumId w:val="94"/>
  </w:num>
  <w:num w:numId="314">
    <w:abstractNumId w:val="86"/>
  </w:num>
  <w:num w:numId="315">
    <w:abstractNumId w:val="2"/>
  </w:num>
  <w:num w:numId="316">
    <w:abstractNumId w:val="264"/>
  </w:num>
  <w:num w:numId="317">
    <w:abstractNumId w:val="99"/>
  </w:num>
  <w:num w:numId="318">
    <w:abstractNumId w:val="134"/>
  </w:num>
  <w:num w:numId="319">
    <w:abstractNumId w:val="193"/>
  </w:num>
  <w:num w:numId="320">
    <w:abstractNumId w:val="326"/>
  </w:num>
  <w:num w:numId="321">
    <w:abstractNumId w:val="253"/>
  </w:num>
  <w:num w:numId="322">
    <w:abstractNumId w:val="95"/>
  </w:num>
  <w:num w:numId="323">
    <w:abstractNumId w:val="182"/>
  </w:num>
  <w:num w:numId="324">
    <w:abstractNumId w:val="260"/>
  </w:num>
  <w:num w:numId="325">
    <w:abstractNumId w:val="351"/>
  </w:num>
  <w:num w:numId="326">
    <w:abstractNumId w:val="198"/>
  </w:num>
  <w:num w:numId="327">
    <w:abstractNumId w:val="71"/>
  </w:num>
  <w:num w:numId="328">
    <w:abstractNumId w:val="11"/>
  </w:num>
  <w:num w:numId="329">
    <w:abstractNumId w:val="222"/>
  </w:num>
  <w:num w:numId="330">
    <w:abstractNumId w:val="104"/>
  </w:num>
  <w:num w:numId="331">
    <w:abstractNumId w:val="221"/>
  </w:num>
  <w:num w:numId="332">
    <w:abstractNumId w:val="329"/>
  </w:num>
  <w:num w:numId="333">
    <w:abstractNumId w:val="327"/>
  </w:num>
  <w:num w:numId="334">
    <w:abstractNumId w:val="187"/>
  </w:num>
  <w:num w:numId="335">
    <w:abstractNumId w:val="92"/>
  </w:num>
  <w:num w:numId="336">
    <w:abstractNumId w:val="63"/>
  </w:num>
  <w:num w:numId="337">
    <w:abstractNumId w:val="125"/>
  </w:num>
  <w:num w:numId="338">
    <w:abstractNumId w:val="337"/>
  </w:num>
  <w:num w:numId="339">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303"/>
  </w:num>
  <w:num w:numId="342">
    <w:abstractNumId w:val="274"/>
  </w:num>
  <w:num w:numId="343">
    <w:abstractNumId w:val="160"/>
  </w:num>
  <w:num w:numId="344">
    <w:abstractNumId w:val="321"/>
  </w:num>
  <w:num w:numId="345">
    <w:abstractNumId w:val="42"/>
  </w:num>
  <w:num w:numId="346">
    <w:abstractNumId w:val="203"/>
  </w:num>
  <w:num w:numId="347">
    <w:abstractNumId w:val="270"/>
  </w:num>
  <w:num w:numId="348">
    <w:abstractNumId w:val="312"/>
  </w:num>
  <w:num w:numId="349">
    <w:abstractNumId w:val="148"/>
  </w:num>
  <w:num w:numId="350">
    <w:abstractNumId w:val="65"/>
  </w:num>
  <w:num w:numId="351">
    <w:abstractNumId w:val="48"/>
  </w:num>
  <w:num w:numId="352">
    <w:abstractNumId w:val="194"/>
  </w:num>
  <w:num w:numId="353">
    <w:abstractNumId w:val="6"/>
  </w:num>
  <w:num w:numId="354">
    <w:abstractNumId w:val="188"/>
  </w:num>
  <w:num w:numId="355">
    <w:abstractNumId w:val="80"/>
  </w:num>
  <w:num w:numId="356">
    <w:abstractNumId w:val="77"/>
  </w:num>
  <w:numIdMacAtCleanup w:val="3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E94"/>
    <w:rsid w:val="000050AD"/>
    <w:rsid w:val="0007206A"/>
    <w:rsid w:val="00076A27"/>
    <w:rsid w:val="00081AE1"/>
    <w:rsid w:val="000844AA"/>
    <w:rsid w:val="000A2681"/>
    <w:rsid w:val="000A6580"/>
    <w:rsid w:val="001202F6"/>
    <w:rsid w:val="00122EFD"/>
    <w:rsid w:val="00122F0A"/>
    <w:rsid w:val="001327DE"/>
    <w:rsid w:val="0014363E"/>
    <w:rsid w:val="00151E7F"/>
    <w:rsid w:val="0016275C"/>
    <w:rsid w:val="001B79EE"/>
    <w:rsid w:val="001C126D"/>
    <w:rsid w:val="001F0A09"/>
    <w:rsid w:val="00203422"/>
    <w:rsid w:val="00205B70"/>
    <w:rsid w:val="002238C0"/>
    <w:rsid w:val="00226A45"/>
    <w:rsid w:val="00233693"/>
    <w:rsid w:val="00236548"/>
    <w:rsid w:val="00271F6B"/>
    <w:rsid w:val="00280940"/>
    <w:rsid w:val="00283E33"/>
    <w:rsid w:val="002909E1"/>
    <w:rsid w:val="00302436"/>
    <w:rsid w:val="00313078"/>
    <w:rsid w:val="00333921"/>
    <w:rsid w:val="00336219"/>
    <w:rsid w:val="00345828"/>
    <w:rsid w:val="003559B2"/>
    <w:rsid w:val="00356F95"/>
    <w:rsid w:val="00357848"/>
    <w:rsid w:val="00373835"/>
    <w:rsid w:val="00374639"/>
    <w:rsid w:val="00391373"/>
    <w:rsid w:val="003B2AC3"/>
    <w:rsid w:val="003D5570"/>
    <w:rsid w:val="003E2CF0"/>
    <w:rsid w:val="00426689"/>
    <w:rsid w:val="004322EF"/>
    <w:rsid w:val="00440061"/>
    <w:rsid w:val="004667E2"/>
    <w:rsid w:val="00471471"/>
    <w:rsid w:val="0047174D"/>
    <w:rsid w:val="0051134B"/>
    <w:rsid w:val="00513089"/>
    <w:rsid w:val="00533C29"/>
    <w:rsid w:val="00550D5B"/>
    <w:rsid w:val="005677E0"/>
    <w:rsid w:val="005A28AB"/>
    <w:rsid w:val="005B3AE0"/>
    <w:rsid w:val="005C7F50"/>
    <w:rsid w:val="005D3A4E"/>
    <w:rsid w:val="005D3FBB"/>
    <w:rsid w:val="005F20AA"/>
    <w:rsid w:val="00665608"/>
    <w:rsid w:val="00691BF1"/>
    <w:rsid w:val="006A7FCC"/>
    <w:rsid w:val="006F0D4C"/>
    <w:rsid w:val="00702010"/>
    <w:rsid w:val="00705F05"/>
    <w:rsid w:val="00724A3B"/>
    <w:rsid w:val="00745D54"/>
    <w:rsid w:val="00753DB8"/>
    <w:rsid w:val="00756584"/>
    <w:rsid w:val="00757D57"/>
    <w:rsid w:val="00764028"/>
    <w:rsid w:val="007805D3"/>
    <w:rsid w:val="00790A49"/>
    <w:rsid w:val="007E075E"/>
    <w:rsid w:val="008520F4"/>
    <w:rsid w:val="0085711D"/>
    <w:rsid w:val="00857CCA"/>
    <w:rsid w:val="0089469B"/>
    <w:rsid w:val="008A77C9"/>
    <w:rsid w:val="008C3995"/>
    <w:rsid w:val="008C703B"/>
    <w:rsid w:val="008E4029"/>
    <w:rsid w:val="008F0E25"/>
    <w:rsid w:val="009013CC"/>
    <w:rsid w:val="00966649"/>
    <w:rsid w:val="009959A0"/>
    <w:rsid w:val="009B0E94"/>
    <w:rsid w:val="009B6DB7"/>
    <w:rsid w:val="009C4FE6"/>
    <w:rsid w:val="009E6F84"/>
    <w:rsid w:val="009F4EED"/>
    <w:rsid w:val="00A16DB5"/>
    <w:rsid w:val="00A17CF9"/>
    <w:rsid w:val="00A43C8E"/>
    <w:rsid w:val="00A45AFA"/>
    <w:rsid w:val="00A55454"/>
    <w:rsid w:val="00A702FD"/>
    <w:rsid w:val="00A71B72"/>
    <w:rsid w:val="00A81D8C"/>
    <w:rsid w:val="00AA1056"/>
    <w:rsid w:val="00AD0293"/>
    <w:rsid w:val="00B045C8"/>
    <w:rsid w:val="00B150BF"/>
    <w:rsid w:val="00B46148"/>
    <w:rsid w:val="00B51E3B"/>
    <w:rsid w:val="00B64E03"/>
    <w:rsid w:val="00B8248A"/>
    <w:rsid w:val="00B842A1"/>
    <w:rsid w:val="00B92B0E"/>
    <w:rsid w:val="00BA49ED"/>
    <w:rsid w:val="00BC0A65"/>
    <w:rsid w:val="00BE34C2"/>
    <w:rsid w:val="00BE381F"/>
    <w:rsid w:val="00BF4E8F"/>
    <w:rsid w:val="00C02681"/>
    <w:rsid w:val="00C678A1"/>
    <w:rsid w:val="00C70BB7"/>
    <w:rsid w:val="00C76F22"/>
    <w:rsid w:val="00C86D81"/>
    <w:rsid w:val="00CB1FC5"/>
    <w:rsid w:val="00CC1278"/>
    <w:rsid w:val="00CE518B"/>
    <w:rsid w:val="00D03104"/>
    <w:rsid w:val="00D46AD5"/>
    <w:rsid w:val="00D96420"/>
    <w:rsid w:val="00DF147F"/>
    <w:rsid w:val="00DF2E59"/>
    <w:rsid w:val="00E144BA"/>
    <w:rsid w:val="00E16DAE"/>
    <w:rsid w:val="00E22C04"/>
    <w:rsid w:val="00E50A18"/>
    <w:rsid w:val="00E84ECB"/>
    <w:rsid w:val="00E906CD"/>
    <w:rsid w:val="00EA65F8"/>
    <w:rsid w:val="00EA6B5C"/>
    <w:rsid w:val="00EC2640"/>
    <w:rsid w:val="00EE095D"/>
    <w:rsid w:val="00F3372E"/>
    <w:rsid w:val="00F413AE"/>
    <w:rsid w:val="00F46E22"/>
    <w:rsid w:val="00F507DC"/>
    <w:rsid w:val="00F91E44"/>
    <w:rsid w:val="00FB1045"/>
    <w:rsid w:val="00FC5C36"/>
    <w:rsid w:val="00FD5EFC"/>
    <w:rsid w:val="00FE4A49"/>
    <w:rsid w:val="00FE5ED2"/>
    <w:rsid w:val="00FE692D"/>
    <w:rsid w:val="00FE7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A18C57-7F48-41BE-814E-46362B6B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E94"/>
    <w:pPr>
      <w:spacing w:after="0" w:line="240" w:lineRule="auto"/>
      <w:jc w:val="both"/>
    </w:pPr>
    <w:rPr>
      <w:rFonts w:ascii="Arial" w:eastAsiaTheme="minorEastAsia" w:hAnsi="Arial" w:cs="Arial"/>
      <w:sz w:val="20"/>
      <w:szCs w:val="20"/>
      <w:lang w:val="en-GB"/>
    </w:rPr>
  </w:style>
  <w:style w:type="paragraph" w:styleId="Heading1">
    <w:name w:val="heading 1"/>
    <w:basedOn w:val="Normal"/>
    <w:link w:val="Heading1Char"/>
    <w:uiPriority w:val="1"/>
    <w:qFormat/>
    <w:rsid w:val="00C76F22"/>
    <w:pPr>
      <w:widowControl w:val="0"/>
      <w:autoSpaceDE w:val="0"/>
      <w:autoSpaceDN w:val="0"/>
      <w:spacing w:before="75"/>
      <w:ind w:left="64" w:right="3782"/>
      <w:jc w:val="center"/>
      <w:outlineLvl w:val="0"/>
    </w:pPr>
    <w:rPr>
      <w:rFonts w:eastAsia="Arial"/>
      <w:b/>
      <w:bCs/>
      <w:sz w:val="24"/>
      <w:szCs w:val="24"/>
      <w:lang w:val="en-US"/>
    </w:rPr>
  </w:style>
  <w:style w:type="paragraph" w:styleId="Heading2">
    <w:name w:val="heading 2"/>
    <w:basedOn w:val="Normal"/>
    <w:link w:val="Heading2Char"/>
    <w:uiPriority w:val="1"/>
    <w:unhideWhenUsed/>
    <w:qFormat/>
    <w:rsid w:val="00C76F22"/>
    <w:pPr>
      <w:widowControl w:val="0"/>
      <w:autoSpaceDE w:val="0"/>
      <w:autoSpaceDN w:val="0"/>
      <w:ind w:left="78" w:right="127"/>
      <w:jc w:val="center"/>
      <w:outlineLvl w:val="1"/>
    </w:pPr>
    <w:rPr>
      <w:rFonts w:eastAsia="Arial"/>
      <w:b/>
      <w:bCs/>
      <w:lang w:val="en-US"/>
    </w:rPr>
  </w:style>
  <w:style w:type="paragraph" w:styleId="Heading3">
    <w:name w:val="heading 3"/>
    <w:basedOn w:val="Normal"/>
    <w:link w:val="Heading3Char"/>
    <w:uiPriority w:val="9"/>
    <w:semiHidden/>
    <w:unhideWhenUsed/>
    <w:qFormat/>
    <w:rsid w:val="00C76F22"/>
    <w:pPr>
      <w:keepNext/>
      <w:jc w:val="center"/>
      <w:outlineLvl w:val="2"/>
    </w:pPr>
    <w:rPr>
      <w:rFonts w:ascii="Albertus Extra Bold" w:eastAsia="Times New Roman" w:hAnsi="Albertus Extra Bold" w:cs="Albertus Extra Bold"/>
      <w:b/>
      <w:bCs/>
      <w:sz w:val="32"/>
      <w:szCs w:val="32"/>
      <w:lang w:val="en-US"/>
    </w:rPr>
  </w:style>
  <w:style w:type="paragraph" w:styleId="Heading4">
    <w:name w:val="heading 4"/>
    <w:basedOn w:val="Normal"/>
    <w:next w:val="Normal"/>
    <w:link w:val="Heading4Char"/>
    <w:semiHidden/>
    <w:unhideWhenUsed/>
    <w:qFormat/>
    <w:rsid w:val="00C76F22"/>
    <w:pPr>
      <w:keepNext/>
      <w:tabs>
        <w:tab w:val="num" w:pos="864"/>
      </w:tabs>
      <w:spacing w:before="240" w:after="60"/>
      <w:ind w:left="864" w:hanging="864"/>
      <w:jc w:val="left"/>
      <w:outlineLvl w:val="3"/>
    </w:pPr>
    <w:rPr>
      <w:rFonts w:eastAsia="Times New Roman"/>
      <w:b/>
      <w:bCs/>
      <w:sz w:val="24"/>
      <w:szCs w:val="24"/>
      <w:lang w:val="en-US"/>
    </w:rPr>
  </w:style>
  <w:style w:type="paragraph" w:styleId="Heading5">
    <w:name w:val="heading 5"/>
    <w:basedOn w:val="Normal"/>
    <w:next w:val="Normal"/>
    <w:link w:val="Heading5Char"/>
    <w:semiHidden/>
    <w:unhideWhenUsed/>
    <w:qFormat/>
    <w:rsid w:val="00C76F22"/>
    <w:pPr>
      <w:tabs>
        <w:tab w:val="num" w:pos="1008"/>
      </w:tabs>
      <w:spacing w:before="240" w:after="60"/>
      <w:ind w:left="1008" w:hanging="1008"/>
      <w:jc w:val="left"/>
      <w:outlineLvl w:val="4"/>
    </w:pPr>
    <w:rPr>
      <w:rFonts w:ascii="Times New Roman" w:eastAsia="Times New Roman" w:hAnsi="Times New Roman" w:cs="Times New Roman"/>
      <w:sz w:val="22"/>
      <w:szCs w:val="22"/>
      <w:lang w:val="en-US"/>
    </w:rPr>
  </w:style>
  <w:style w:type="paragraph" w:styleId="Heading6">
    <w:name w:val="heading 6"/>
    <w:basedOn w:val="Normal"/>
    <w:next w:val="Normal"/>
    <w:link w:val="Heading6Char"/>
    <w:semiHidden/>
    <w:unhideWhenUsed/>
    <w:qFormat/>
    <w:rsid w:val="00C76F22"/>
    <w:pPr>
      <w:tabs>
        <w:tab w:val="num" w:pos="1152"/>
      </w:tabs>
      <w:spacing w:before="240" w:after="60"/>
      <w:ind w:left="1152" w:hanging="1152"/>
      <w:jc w:val="left"/>
      <w:outlineLvl w:val="5"/>
    </w:pPr>
    <w:rPr>
      <w:rFonts w:ascii="Times New Roman" w:eastAsia="Times New Roman" w:hAnsi="Times New Roman" w:cs="Times New Roman"/>
      <w:i/>
      <w:iCs/>
      <w:sz w:val="22"/>
      <w:szCs w:val="22"/>
      <w:lang w:val="en-US"/>
    </w:rPr>
  </w:style>
  <w:style w:type="paragraph" w:styleId="Heading7">
    <w:name w:val="heading 7"/>
    <w:basedOn w:val="Normal"/>
    <w:next w:val="Normal"/>
    <w:link w:val="Heading7Char"/>
    <w:uiPriority w:val="99"/>
    <w:semiHidden/>
    <w:unhideWhenUsed/>
    <w:qFormat/>
    <w:rsid w:val="00C76F22"/>
    <w:pPr>
      <w:tabs>
        <w:tab w:val="num" w:pos="1296"/>
      </w:tabs>
      <w:spacing w:before="240" w:after="60"/>
      <w:ind w:left="1296" w:hanging="1296"/>
      <w:jc w:val="left"/>
      <w:outlineLvl w:val="6"/>
    </w:pPr>
    <w:rPr>
      <w:rFonts w:eastAsia="Times New Roman"/>
      <w:lang w:val="en-US"/>
    </w:rPr>
  </w:style>
  <w:style w:type="paragraph" w:styleId="Heading8">
    <w:name w:val="heading 8"/>
    <w:basedOn w:val="Normal"/>
    <w:next w:val="Normal"/>
    <w:link w:val="Heading8Char"/>
    <w:uiPriority w:val="99"/>
    <w:semiHidden/>
    <w:unhideWhenUsed/>
    <w:qFormat/>
    <w:rsid w:val="00C76F22"/>
    <w:pPr>
      <w:tabs>
        <w:tab w:val="num" w:pos="1440"/>
      </w:tabs>
      <w:spacing w:before="240" w:after="60"/>
      <w:ind w:left="1440" w:hanging="1440"/>
      <w:jc w:val="left"/>
      <w:outlineLvl w:val="7"/>
    </w:pPr>
    <w:rPr>
      <w:rFonts w:eastAsia="Times New Roman"/>
      <w:i/>
      <w:iCs/>
      <w:lang w:val="en-US"/>
    </w:rPr>
  </w:style>
  <w:style w:type="paragraph" w:styleId="Heading9">
    <w:name w:val="heading 9"/>
    <w:basedOn w:val="Normal"/>
    <w:next w:val="Normal"/>
    <w:link w:val="Heading9Char"/>
    <w:uiPriority w:val="99"/>
    <w:semiHidden/>
    <w:unhideWhenUsed/>
    <w:qFormat/>
    <w:rsid w:val="00C76F22"/>
    <w:pPr>
      <w:tabs>
        <w:tab w:val="num" w:pos="1584"/>
      </w:tabs>
      <w:spacing w:before="240" w:after="60"/>
      <w:ind w:left="1584" w:hanging="1584"/>
      <w:jc w:val="left"/>
      <w:outlineLvl w:val="8"/>
    </w:pPr>
    <w:rPr>
      <w:rFonts w:eastAsia="Times New Roman"/>
      <w:b/>
      <w:bCs/>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9B0E94"/>
    <w:pPr>
      <w:jc w:val="center"/>
    </w:pPr>
    <w:rPr>
      <w:rFonts w:ascii="Times New Roman" w:eastAsia="MS Mincho" w:hAnsi="Times New Roman" w:cs="Times New Roman"/>
      <w:b/>
      <w:bCs/>
      <w:sz w:val="24"/>
      <w:lang w:val="en-US"/>
    </w:rPr>
  </w:style>
  <w:style w:type="character" w:customStyle="1" w:styleId="TitleChar">
    <w:name w:val="Title Char"/>
    <w:basedOn w:val="DefaultParagraphFont"/>
    <w:link w:val="Title"/>
    <w:uiPriority w:val="99"/>
    <w:rsid w:val="009B0E94"/>
    <w:rPr>
      <w:rFonts w:ascii="Times New Roman" w:eastAsia="MS Mincho" w:hAnsi="Times New Roman" w:cs="Times New Roman"/>
      <w:b/>
      <w:bCs/>
      <w:sz w:val="24"/>
      <w:szCs w:val="20"/>
    </w:rPr>
  </w:style>
  <w:style w:type="paragraph" w:customStyle="1" w:styleId="Default">
    <w:name w:val="Default"/>
    <w:rsid w:val="009B0E9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1"/>
    <w:qFormat/>
    <w:rsid w:val="009B0E94"/>
    <w:pPr>
      <w:ind w:left="720"/>
      <w:contextualSpacing/>
    </w:pPr>
  </w:style>
  <w:style w:type="paragraph" w:styleId="Header">
    <w:name w:val="header"/>
    <w:basedOn w:val="Normal"/>
    <w:link w:val="HeaderChar"/>
    <w:uiPriority w:val="99"/>
    <w:unhideWhenUsed/>
    <w:rsid w:val="002238C0"/>
    <w:pPr>
      <w:tabs>
        <w:tab w:val="center" w:pos="4513"/>
        <w:tab w:val="right" w:pos="9026"/>
      </w:tabs>
    </w:pPr>
  </w:style>
  <w:style w:type="character" w:customStyle="1" w:styleId="HeaderChar">
    <w:name w:val="Header Char"/>
    <w:basedOn w:val="DefaultParagraphFont"/>
    <w:link w:val="Header"/>
    <w:uiPriority w:val="99"/>
    <w:rsid w:val="002238C0"/>
    <w:rPr>
      <w:rFonts w:ascii="Arial" w:eastAsiaTheme="minorEastAsia" w:hAnsi="Arial" w:cs="Arial"/>
      <w:sz w:val="20"/>
      <w:szCs w:val="20"/>
      <w:lang w:val="en-GB"/>
    </w:rPr>
  </w:style>
  <w:style w:type="paragraph" w:styleId="Footer">
    <w:name w:val="footer"/>
    <w:basedOn w:val="Normal"/>
    <w:link w:val="FooterChar"/>
    <w:uiPriority w:val="99"/>
    <w:unhideWhenUsed/>
    <w:rsid w:val="002238C0"/>
    <w:pPr>
      <w:tabs>
        <w:tab w:val="center" w:pos="4513"/>
        <w:tab w:val="right" w:pos="9026"/>
      </w:tabs>
    </w:pPr>
  </w:style>
  <w:style w:type="character" w:customStyle="1" w:styleId="FooterChar">
    <w:name w:val="Footer Char"/>
    <w:basedOn w:val="DefaultParagraphFont"/>
    <w:link w:val="Footer"/>
    <w:uiPriority w:val="99"/>
    <w:rsid w:val="002238C0"/>
    <w:rPr>
      <w:rFonts w:ascii="Arial" w:eastAsiaTheme="minorEastAsia" w:hAnsi="Arial" w:cs="Arial"/>
      <w:sz w:val="20"/>
      <w:szCs w:val="20"/>
      <w:lang w:val="en-GB"/>
    </w:rPr>
  </w:style>
  <w:style w:type="character" w:customStyle="1" w:styleId="Heading1Char">
    <w:name w:val="Heading 1 Char"/>
    <w:basedOn w:val="DefaultParagraphFont"/>
    <w:link w:val="Heading1"/>
    <w:uiPriority w:val="1"/>
    <w:rsid w:val="00C76F22"/>
    <w:rPr>
      <w:rFonts w:ascii="Arial" w:eastAsia="Arial" w:hAnsi="Arial" w:cs="Arial"/>
      <w:b/>
      <w:bCs/>
      <w:sz w:val="24"/>
      <w:szCs w:val="24"/>
    </w:rPr>
  </w:style>
  <w:style w:type="character" w:customStyle="1" w:styleId="Heading2Char">
    <w:name w:val="Heading 2 Char"/>
    <w:basedOn w:val="DefaultParagraphFont"/>
    <w:link w:val="Heading2"/>
    <w:uiPriority w:val="1"/>
    <w:rsid w:val="00C76F22"/>
    <w:rPr>
      <w:rFonts w:ascii="Arial" w:eastAsia="Arial" w:hAnsi="Arial" w:cs="Arial"/>
      <w:b/>
      <w:bCs/>
      <w:sz w:val="20"/>
      <w:szCs w:val="20"/>
    </w:rPr>
  </w:style>
  <w:style w:type="character" w:customStyle="1" w:styleId="Heading3Char">
    <w:name w:val="Heading 3 Char"/>
    <w:basedOn w:val="DefaultParagraphFont"/>
    <w:link w:val="Heading3"/>
    <w:uiPriority w:val="9"/>
    <w:semiHidden/>
    <w:rsid w:val="00C76F22"/>
    <w:rPr>
      <w:rFonts w:ascii="Albertus Extra Bold" w:eastAsia="Times New Roman" w:hAnsi="Albertus Extra Bold" w:cs="Albertus Extra Bold"/>
      <w:b/>
      <w:bCs/>
      <w:sz w:val="32"/>
      <w:szCs w:val="32"/>
    </w:rPr>
  </w:style>
  <w:style w:type="character" w:customStyle="1" w:styleId="Heading4Char">
    <w:name w:val="Heading 4 Char"/>
    <w:basedOn w:val="DefaultParagraphFont"/>
    <w:link w:val="Heading4"/>
    <w:semiHidden/>
    <w:rsid w:val="00C76F22"/>
    <w:rPr>
      <w:rFonts w:ascii="Arial" w:eastAsia="Times New Roman" w:hAnsi="Arial" w:cs="Arial"/>
      <w:b/>
      <w:bCs/>
      <w:sz w:val="24"/>
      <w:szCs w:val="24"/>
    </w:rPr>
  </w:style>
  <w:style w:type="character" w:customStyle="1" w:styleId="Heading5Char">
    <w:name w:val="Heading 5 Char"/>
    <w:basedOn w:val="DefaultParagraphFont"/>
    <w:link w:val="Heading5"/>
    <w:semiHidden/>
    <w:rsid w:val="00C76F22"/>
    <w:rPr>
      <w:rFonts w:ascii="Times New Roman" w:eastAsia="Times New Roman" w:hAnsi="Times New Roman" w:cs="Times New Roman"/>
    </w:rPr>
  </w:style>
  <w:style w:type="character" w:customStyle="1" w:styleId="Heading6Char">
    <w:name w:val="Heading 6 Char"/>
    <w:basedOn w:val="DefaultParagraphFont"/>
    <w:link w:val="Heading6"/>
    <w:semiHidden/>
    <w:rsid w:val="00C76F22"/>
    <w:rPr>
      <w:rFonts w:ascii="Times New Roman" w:eastAsia="Times New Roman" w:hAnsi="Times New Roman" w:cs="Times New Roman"/>
      <w:i/>
      <w:iCs/>
    </w:rPr>
  </w:style>
  <w:style w:type="character" w:customStyle="1" w:styleId="Heading7Char">
    <w:name w:val="Heading 7 Char"/>
    <w:basedOn w:val="DefaultParagraphFont"/>
    <w:link w:val="Heading7"/>
    <w:uiPriority w:val="99"/>
    <w:semiHidden/>
    <w:rsid w:val="00C76F22"/>
    <w:rPr>
      <w:rFonts w:ascii="Arial" w:eastAsia="Times New Roman" w:hAnsi="Arial" w:cs="Arial"/>
      <w:sz w:val="20"/>
      <w:szCs w:val="20"/>
    </w:rPr>
  </w:style>
  <w:style w:type="character" w:customStyle="1" w:styleId="Heading8Char">
    <w:name w:val="Heading 8 Char"/>
    <w:basedOn w:val="DefaultParagraphFont"/>
    <w:link w:val="Heading8"/>
    <w:uiPriority w:val="99"/>
    <w:semiHidden/>
    <w:rsid w:val="00C76F22"/>
    <w:rPr>
      <w:rFonts w:ascii="Arial" w:eastAsia="Times New Roman" w:hAnsi="Arial" w:cs="Arial"/>
      <w:i/>
      <w:iCs/>
      <w:sz w:val="20"/>
      <w:szCs w:val="20"/>
    </w:rPr>
  </w:style>
  <w:style w:type="character" w:customStyle="1" w:styleId="Heading9Char">
    <w:name w:val="Heading 9 Char"/>
    <w:basedOn w:val="DefaultParagraphFont"/>
    <w:link w:val="Heading9"/>
    <w:uiPriority w:val="99"/>
    <w:semiHidden/>
    <w:rsid w:val="00C76F22"/>
    <w:rPr>
      <w:rFonts w:ascii="Arial" w:eastAsia="Times New Roman" w:hAnsi="Arial" w:cs="Arial"/>
      <w:b/>
      <w:bCs/>
      <w:i/>
      <w:iCs/>
      <w:sz w:val="18"/>
      <w:szCs w:val="18"/>
    </w:rPr>
  </w:style>
  <w:style w:type="character" w:styleId="Hyperlink">
    <w:name w:val="Hyperlink"/>
    <w:uiPriority w:val="99"/>
    <w:semiHidden/>
    <w:unhideWhenUsed/>
    <w:rsid w:val="00C76F22"/>
    <w:rPr>
      <w:color w:val="0000FF"/>
      <w:u w:val="single"/>
    </w:rPr>
  </w:style>
  <w:style w:type="character" w:styleId="FollowedHyperlink">
    <w:name w:val="FollowedHyperlink"/>
    <w:semiHidden/>
    <w:unhideWhenUsed/>
    <w:rsid w:val="00C76F22"/>
    <w:rPr>
      <w:color w:val="800080"/>
      <w:u w:val="single"/>
    </w:rPr>
  </w:style>
  <w:style w:type="character" w:styleId="Emphasis">
    <w:name w:val="Emphasis"/>
    <w:uiPriority w:val="20"/>
    <w:qFormat/>
    <w:rsid w:val="00C76F22"/>
    <w:rPr>
      <w:b/>
      <w:bCs/>
      <w:i w:val="0"/>
      <w:iCs w:val="0"/>
    </w:rPr>
  </w:style>
  <w:style w:type="paragraph" w:styleId="HTMLPreformatted">
    <w:name w:val="HTML Preformatted"/>
    <w:basedOn w:val="Normal"/>
    <w:link w:val="HTMLPreformattedChar"/>
    <w:uiPriority w:val="99"/>
    <w:unhideWhenUsed/>
    <w:rsid w:val="00C76F22"/>
    <w:pPr>
      <w:numPr>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Arial Unicode MS" w:hAnsi="Courier New" w:cs="Courier New"/>
      <w:lang w:val="sq-AL"/>
    </w:rPr>
  </w:style>
  <w:style w:type="character" w:customStyle="1" w:styleId="HTMLPreformattedChar">
    <w:name w:val="HTML Preformatted Char"/>
    <w:basedOn w:val="DefaultParagraphFont"/>
    <w:link w:val="HTMLPreformatted"/>
    <w:uiPriority w:val="99"/>
    <w:rsid w:val="00C76F22"/>
    <w:rPr>
      <w:rFonts w:ascii="Courier New" w:eastAsia="Arial Unicode MS" w:hAnsi="Courier New" w:cs="Courier New"/>
      <w:sz w:val="20"/>
      <w:szCs w:val="20"/>
      <w:lang w:val="sq-AL"/>
    </w:rPr>
  </w:style>
  <w:style w:type="character" w:styleId="Strong">
    <w:name w:val="Strong"/>
    <w:uiPriority w:val="22"/>
    <w:qFormat/>
    <w:rsid w:val="00C76F22"/>
    <w:rPr>
      <w:b w:val="0"/>
      <w:bCs w:val="0"/>
    </w:rPr>
  </w:style>
  <w:style w:type="character" w:styleId="HTMLTypewriter">
    <w:name w:val="HTML Typewriter"/>
    <w:semiHidden/>
    <w:unhideWhenUsed/>
    <w:rsid w:val="00C76F22"/>
    <w:rPr>
      <w:rFonts w:ascii="Courier New" w:eastAsia="Arial Unicode MS" w:hAnsi="Courier New" w:cs="Courier New" w:hint="default"/>
      <w:sz w:val="20"/>
      <w:szCs w:val="20"/>
    </w:rPr>
  </w:style>
  <w:style w:type="character" w:customStyle="1" w:styleId="NormalWebChar">
    <w:name w:val="Normal (Web) Char"/>
    <w:link w:val="NormalWeb"/>
    <w:uiPriority w:val="99"/>
    <w:semiHidden/>
    <w:locked/>
    <w:rsid w:val="00C76F22"/>
    <w:rPr>
      <w:rFonts w:ascii="Arial Unicode MS" w:eastAsia="Times New Roman" w:hAnsi="Arial Unicode MS" w:cs="Arial Unicode MS"/>
      <w:b/>
      <w:bCs/>
      <w:sz w:val="24"/>
      <w:szCs w:val="24"/>
      <w:lang w:val="en-GB"/>
    </w:rPr>
  </w:style>
  <w:style w:type="paragraph" w:customStyle="1" w:styleId="msonormal0">
    <w:name w:val="msonormal"/>
    <w:basedOn w:val="Normal"/>
    <w:uiPriority w:val="99"/>
    <w:rsid w:val="00C76F22"/>
    <w:pPr>
      <w:spacing w:before="100" w:after="100"/>
      <w:jc w:val="left"/>
    </w:pPr>
    <w:rPr>
      <w:rFonts w:ascii="Arial Unicode MS" w:eastAsia="Times New Roman" w:hAnsi="Arial Unicode MS" w:cs="Times New Roman"/>
      <w:b/>
      <w:bCs/>
      <w:sz w:val="24"/>
      <w:szCs w:val="24"/>
    </w:rPr>
  </w:style>
  <w:style w:type="paragraph" w:styleId="NormalWeb">
    <w:name w:val="Normal (Web)"/>
    <w:basedOn w:val="Normal"/>
    <w:link w:val="NormalWebChar"/>
    <w:uiPriority w:val="99"/>
    <w:semiHidden/>
    <w:unhideWhenUsed/>
    <w:rsid w:val="00C76F22"/>
    <w:pPr>
      <w:spacing w:before="100" w:after="100"/>
      <w:jc w:val="left"/>
    </w:pPr>
    <w:rPr>
      <w:rFonts w:ascii="Arial Unicode MS" w:eastAsia="Times New Roman" w:hAnsi="Arial Unicode MS" w:cs="Arial Unicode MS"/>
      <w:b/>
      <w:bCs/>
      <w:sz w:val="24"/>
      <w:szCs w:val="24"/>
    </w:rPr>
  </w:style>
  <w:style w:type="paragraph" w:styleId="TOC1">
    <w:name w:val="toc 1"/>
    <w:basedOn w:val="Normal"/>
    <w:next w:val="Normal"/>
    <w:autoRedefine/>
    <w:uiPriority w:val="1"/>
    <w:unhideWhenUsed/>
    <w:qFormat/>
    <w:rsid w:val="00C76F22"/>
    <w:pPr>
      <w:tabs>
        <w:tab w:val="left" w:pos="1418"/>
        <w:tab w:val="right" w:leader="dot" w:pos="8210"/>
      </w:tabs>
      <w:spacing w:before="240" w:after="120"/>
      <w:ind w:left="1418" w:right="567" w:hanging="1418"/>
    </w:pPr>
    <w:rPr>
      <w:rFonts w:eastAsia="MS Mincho" w:cs="Times New Roman"/>
      <w:b/>
      <w:noProof/>
      <w:sz w:val="24"/>
      <w:szCs w:val="24"/>
      <w:lang w:val="sq-AL" w:eastAsia="fr-FR"/>
    </w:rPr>
  </w:style>
  <w:style w:type="paragraph" w:styleId="TOC2">
    <w:name w:val="toc 2"/>
    <w:basedOn w:val="Normal"/>
    <w:next w:val="Normal"/>
    <w:autoRedefine/>
    <w:uiPriority w:val="1"/>
    <w:unhideWhenUsed/>
    <w:qFormat/>
    <w:rsid w:val="00C76F22"/>
    <w:pPr>
      <w:tabs>
        <w:tab w:val="left" w:pos="1080"/>
        <w:tab w:val="right" w:leader="dot" w:pos="8210"/>
      </w:tabs>
      <w:spacing w:before="120"/>
      <w:ind w:left="1080" w:right="567" w:hanging="360"/>
      <w:jc w:val="left"/>
    </w:pPr>
    <w:rPr>
      <w:rFonts w:eastAsia="MS Mincho" w:cs="Times New Roman"/>
      <w:b/>
      <w:noProof/>
      <w:color w:val="808080"/>
      <w:sz w:val="22"/>
      <w:szCs w:val="24"/>
      <w:lang w:val="sq-AL" w:eastAsia="fr-FR"/>
    </w:rPr>
  </w:style>
  <w:style w:type="paragraph" w:styleId="TOC3">
    <w:name w:val="toc 3"/>
    <w:basedOn w:val="Normal"/>
    <w:next w:val="Normal"/>
    <w:autoRedefine/>
    <w:uiPriority w:val="1"/>
    <w:unhideWhenUsed/>
    <w:qFormat/>
    <w:rsid w:val="00C76F22"/>
    <w:pPr>
      <w:tabs>
        <w:tab w:val="left" w:pos="1440"/>
        <w:tab w:val="right" w:leader="dot" w:pos="8210"/>
      </w:tabs>
      <w:spacing w:line="264" w:lineRule="auto"/>
      <w:ind w:left="1440" w:right="567" w:hanging="365"/>
      <w:jc w:val="left"/>
    </w:pPr>
    <w:rPr>
      <w:rFonts w:eastAsia="MS Mincho" w:cs="Times New Roman"/>
      <w:noProof/>
      <w:color w:val="93AC00"/>
      <w:szCs w:val="24"/>
      <w:lang w:val="sq-AL" w:eastAsia="fr-FR"/>
    </w:rPr>
  </w:style>
  <w:style w:type="paragraph" w:styleId="TOC4">
    <w:name w:val="toc 4"/>
    <w:basedOn w:val="Normal"/>
    <w:next w:val="Normal"/>
    <w:autoRedefine/>
    <w:uiPriority w:val="99"/>
    <w:semiHidden/>
    <w:unhideWhenUsed/>
    <w:rsid w:val="00C76F22"/>
    <w:pPr>
      <w:tabs>
        <w:tab w:val="left" w:pos="1980"/>
        <w:tab w:val="right" w:leader="dot" w:pos="8210"/>
      </w:tabs>
      <w:spacing w:line="264" w:lineRule="auto"/>
      <w:ind w:left="1980" w:right="567" w:hanging="540"/>
      <w:jc w:val="left"/>
    </w:pPr>
    <w:rPr>
      <w:rFonts w:eastAsia="MS Mincho" w:cs="Times New Roman"/>
      <w:noProof/>
      <w:color w:val="808080"/>
      <w:sz w:val="18"/>
      <w:szCs w:val="24"/>
      <w:lang w:val="sq-AL" w:eastAsia="fr-FR"/>
    </w:rPr>
  </w:style>
  <w:style w:type="paragraph" w:styleId="TOC5">
    <w:name w:val="toc 5"/>
    <w:basedOn w:val="Normal"/>
    <w:next w:val="Normal"/>
    <w:autoRedefine/>
    <w:uiPriority w:val="99"/>
    <w:semiHidden/>
    <w:unhideWhenUsed/>
    <w:rsid w:val="00C76F22"/>
    <w:pPr>
      <w:spacing w:before="120" w:line="288" w:lineRule="auto"/>
      <w:ind w:left="800"/>
      <w:jc w:val="left"/>
    </w:pPr>
    <w:rPr>
      <w:rFonts w:eastAsia="MS Mincho" w:cs="Times New Roman"/>
      <w:b/>
      <w:szCs w:val="24"/>
      <w:lang w:val="sq-AL" w:eastAsia="fr-FR"/>
    </w:rPr>
  </w:style>
  <w:style w:type="paragraph" w:styleId="TOC8">
    <w:name w:val="toc 8"/>
    <w:basedOn w:val="Normal"/>
    <w:next w:val="Normal"/>
    <w:autoRedefine/>
    <w:uiPriority w:val="99"/>
    <w:semiHidden/>
    <w:unhideWhenUsed/>
    <w:rsid w:val="00C76F22"/>
    <w:pPr>
      <w:tabs>
        <w:tab w:val="right" w:leader="dot" w:pos="8210"/>
      </w:tabs>
      <w:spacing w:before="300" w:after="100"/>
      <w:jc w:val="left"/>
    </w:pPr>
    <w:rPr>
      <w:rFonts w:eastAsia="MS Mincho" w:cs="Times New Roman"/>
      <w:b/>
      <w:noProof/>
      <w:sz w:val="24"/>
      <w:szCs w:val="24"/>
      <w:lang w:val="sq-AL" w:eastAsia="fr-FR"/>
    </w:rPr>
  </w:style>
  <w:style w:type="paragraph" w:styleId="NormalIndent">
    <w:name w:val="Normal Indent"/>
    <w:basedOn w:val="Normal"/>
    <w:uiPriority w:val="99"/>
    <w:semiHidden/>
    <w:unhideWhenUsed/>
    <w:rsid w:val="00C76F22"/>
    <w:pPr>
      <w:ind w:left="720"/>
      <w:jc w:val="left"/>
    </w:pPr>
    <w:rPr>
      <w:rFonts w:ascii="Times New Roman" w:eastAsia="MS Mincho" w:hAnsi="Times New Roman" w:cs="Times New Roman"/>
      <w:sz w:val="24"/>
      <w:szCs w:val="24"/>
      <w:lang w:val="hr-HR" w:eastAsia="hr-HR"/>
    </w:rPr>
  </w:style>
  <w:style w:type="paragraph" w:styleId="FootnoteText">
    <w:name w:val="footnote text"/>
    <w:aliases w:val="single space,footnote text,FOOTNOTES,fn Char Char,fn Char,fn,ft,Fußnote,ft Char Char,ft Char,Footnote Text1,Footnote Text Char Char Char Char,Footnote Text Char Char,single space Char Char,footnote text Char Char,ADB,pod carou"/>
    <w:basedOn w:val="Normal"/>
    <w:link w:val="FootnoteTextChar"/>
    <w:uiPriority w:val="99"/>
    <w:unhideWhenUsed/>
    <w:rsid w:val="00C76F22"/>
    <w:pPr>
      <w:jc w:val="left"/>
    </w:pPr>
    <w:rPr>
      <w:rFonts w:ascii="Times New Roman" w:eastAsia="MS Mincho" w:hAnsi="Times New Roman" w:cs="Times New Roman"/>
      <w:lang w:val="hr-HR" w:eastAsia="hr-HR"/>
    </w:rPr>
  </w:style>
  <w:style w:type="character" w:customStyle="1" w:styleId="FootnoteTextChar">
    <w:name w:val="Footnote Text Char"/>
    <w:aliases w:val="single space Char,footnote text Char,FOOTNOTES Char,fn Char Char Char,fn Char Char1,fn Char1,ft Char1,Fußnote Char,ft Char Char Char,ft Char Char1,Footnote Text1 Char,Footnote Text Char Char Char Char Char,Footnote Text Char Char Char"/>
    <w:basedOn w:val="DefaultParagraphFont"/>
    <w:link w:val="FootnoteText"/>
    <w:uiPriority w:val="99"/>
    <w:rsid w:val="00C76F22"/>
    <w:rPr>
      <w:rFonts w:ascii="Times New Roman" w:eastAsia="MS Mincho" w:hAnsi="Times New Roman" w:cs="Times New Roman"/>
      <w:sz w:val="20"/>
      <w:szCs w:val="20"/>
      <w:lang w:val="hr-HR" w:eastAsia="hr-HR"/>
    </w:rPr>
  </w:style>
  <w:style w:type="paragraph" w:styleId="CommentText">
    <w:name w:val="annotation text"/>
    <w:basedOn w:val="Normal"/>
    <w:link w:val="CommentTextChar"/>
    <w:uiPriority w:val="99"/>
    <w:unhideWhenUsed/>
    <w:rsid w:val="00C76F22"/>
    <w:pPr>
      <w:jc w:val="left"/>
    </w:pPr>
    <w:rPr>
      <w:rFonts w:ascii="Times New Roman" w:eastAsia="MS Mincho" w:hAnsi="Times New Roman" w:cs="Times New Roman"/>
      <w:lang w:val="sq-AL"/>
    </w:rPr>
  </w:style>
  <w:style w:type="character" w:customStyle="1" w:styleId="CommentTextChar">
    <w:name w:val="Comment Text Char"/>
    <w:basedOn w:val="DefaultParagraphFont"/>
    <w:link w:val="CommentText"/>
    <w:uiPriority w:val="99"/>
    <w:rsid w:val="00C76F22"/>
    <w:rPr>
      <w:rFonts w:ascii="Times New Roman" w:eastAsia="MS Mincho" w:hAnsi="Times New Roman" w:cs="Times New Roman"/>
      <w:sz w:val="20"/>
      <w:szCs w:val="20"/>
      <w:lang w:val="sq-AL"/>
    </w:rPr>
  </w:style>
  <w:style w:type="paragraph" w:styleId="Caption">
    <w:name w:val="caption"/>
    <w:basedOn w:val="Normal"/>
    <w:next w:val="Normal"/>
    <w:uiPriority w:val="99"/>
    <w:semiHidden/>
    <w:unhideWhenUsed/>
    <w:qFormat/>
    <w:rsid w:val="00C76F22"/>
    <w:pPr>
      <w:jc w:val="center"/>
    </w:pPr>
    <w:rPr>
      <w:rFonts w:ascii="Times New Roman" w:eastAsia="MS Mincho" w:hAnsi="Times New Roman" w:cs="Times New Roman"/>
      <w:b/>
      <w:bCs/>
      <w:sz w:val="24"/>
      <w:szCs w:val="24"/>
      <w:lang w:val="sq-AL"/>
    </w:rPr>
  </w:style>
  <w:style w:type="paragraph" w:styleId="TableofFigures">
    <w:name w:val="table of figures"/>
    <w:basedOn w:val="Normal"/>
    <w:next w:val="Normal"/>
    <w:uiPriority w:val="99"/>
    <w:semiHidden/>
    <w:unhideWhenUsed/>
    <w:rsid w:val="00C76F22"/>
    <w:pPr>
      <w:tabs>
        <w:tab w:val="left" w:pos="340"/>
        <w:tab w:val="right" w:leader="dot" w:pos="8505"/>
      </w:tabs>
      <w:spacing w:before="120"/>
      <w:ind w:left="340" w:right="567" w:hanging="340"/>
      <w:jc w:val="left"/>
    </w:pPr>
    <w:rPr>
      <w:rFonts w:eastAsia="MS Mincho" w:cs="Times New Roman"/>
      <w:szCs w:val="24"/>
      <w:lang w:val="sq-AL" w:eastAsia="fr-FR"/>
    </w:rPr>
  </w:style>
  <w:style w:type="paragraph" w:styleId="EnvelopeReturn">
    <w:name w:val="envelope return"/>
    <w:basedOn w:val="Normal"/>
    <w:uiPriority w:val="99"/>
    <w:semiHidden/>
    <w:unhideWhenUsed/>
    <w:rsid w:val="00C76F22"/>
    <w:pPr>
      <w:jc w:val="left"/>
    </w:pPr>
    <w:rPr>
      <w:rFonts w:ascii="Times New Roman" w:eastAsia="MS Mincho" w:hAnsi="Times New Roman" w:cs="Times New Roman"/>
      <w:sz w:val="24"/>
      <w:lang w:val="sq-AL"/>
    </w:rPr>
  </w:style>
  <w:style w:type="paragraph" w:styleId="List">
    <w:name w:val="List"/>
    <w:basedOn w:val="Normal"/>
    <w:uiPriority w:val="99"/>
    <w:semiHidden/>
    <w:unhideWhenUsed/>
    <w:rsid w:val="00C76F22"/>
    <w:pPr>
      <w:ind w:left="360" w:hanging="360"/>
      <w:jc w:val="left"/>
    </w:pPr>
    <w:rPr>
      <w:rFonts w:ascii="Times New Roman" w:eastAsia="MS Mincho" w:hAnsi="Times New Roman" w:cs="Times New Roman"/>
      <w:lang w:val="sq-AL"/>
    </w:rPr>
  </w:style>
  <w:style w:type="paragraph" w:styleId="BodyText">
    <w:name w:val="Body Text"/>
    <w:basedOn w:val="Normal"/>
    <w:link w:val="BodyTextChar"/>
    <w:uiPriority w:val="1"/>
    <w:unhideWhenUsed/>
    <w:qFormat/>
    <w:rsid w:val="00C76F22"/>
    <w:pPr>
      <w:widowControl w:val="0"/>
      <w:autoSpaceDE w:val="0"/>
      <w:autoSpaceDN w:val="0"/>
      <w:jc w:val="left"/>
    </w:pPr>
    <w:rPr>
      <w:rFonts w:eastAsia="Arial"/>
      <w:lang w:val="en-US"/>
    </w:rPr>
  </w:style>
  <w:style w:type="character" w:customStyle="1" w:styleId="BodyTextChar">
    <w:name w:val="Body Text Char"/>
    <w:basedOn w:val="DefaultParagraphFont"/>
    <w:link w:val="BodyText"/>
    <w:uiPriority w:val="1"/>
    <w:rsid w:val="00C76F22"/>
    <w:rPr>
      <w:rFonts w:ascii="Arial" w:eastAsia="Arial" w:hAnsi="Arial" w:cs="Arial"/>
      <w:sz w:val="20"/>
      <w:szCs w:val="20"/>
    </w:rPr>
  </w:style>
  <w:style w:type="paragraph" w:styleId="ListBullet">
    <w:name w:val="List Bullet"/>
    <w:basedOn w:val="BodyText"/>
    <w:uiPriority w:val="99"/>
    <w:semiHidden/>
    <w:unhideWhenUsed/>
    <w:rsid w:val="00C76F22"/>
    <w:pPr>
      <w:widowControl/>
      <w:numPr>
        <w:numId w:val="52"/>
      </w:numPr>
      <w:tabs>
        <w:tab w:val="num" w:pos="340"/>
      </w:tabs>
      <w:autoSpaceDE/>
      <w:autoSpaceDN/>
      <w:spacing w:after="130" w:line="260" w:lineRule="atLeast"/>
      <w:ind w:left="340"/>
    </w:pPr>
    <w:rPr>
      <w:rFonts w:eastAsia="Times New Roman" w:cs="Times New Roman"/>
      <w:szCs w:val="24"/>
      <w:lang w:val="sq-AL"/>
    </w:rPr>
  </w:style>
  <w:style w:type="paragraph" w:styleId="List2">
    <w:name w:val="List 2"/>
    <w:basedOn w:val="Normal"/>
    <w:uiPriority w:val="99"/>
    <w:semiHidden/>
    <w:unhideWhenUsed/>
    <w:rsid w:val="00C76F22"/>
    <w:pPr>
      <w:numPr>
        <w:numId w:val="53"/>
      </w:numPr>
      <w:jc w:val="left"/>
    </w:pPr>
    <w:rPr>
      <w:rFonts w:ascii="Times New Roman" w:eastAsia="MS Mincho" w:hAnsi="Times New Roman" w:cs="Times New Roman"/>
      <w:lang w:val="sq-AL"/>
    </w:rPr>
  </w:style>
  <w:style w:type="paragraph" w:styleId="List3">
    <w:name w:val="List 3"/>
    <w:basedOn w:val="Normal"/>
    <w:uiPriority w:val="99"/>
    <w:semiHidden/>
    <w:unhideWhenUsed/>
    <w:rsid w:val="00C76F22"/>
    <w:pPr>
      <w:ind w:left="1080" w:hanging="360"/>
      <w:jc w:val="left"/>
    </w:pPr>
    <w:rPr>
      <w:rFonts w:ascii="Times New Roman" w:eastAsia="MS Mincho" w:hAnsi="Times New Roman" w:cs="Times New Roman"/>
      <w:sz w:val="24"/>
      <w:szCs w:val="24"/>
      <w:lang w:val="sq-AL"/>
    </w:rPr>
  </w:style>
  <w:style w:type="paragraph" w:styleId="List4">
    <w:name w:val="List 4"/>
    <w:basedOn w:val="Normal"/>
    <w:uiPriority w:val="99"/>
    <w:semiHidden/>
    <w:unhideWhenUsed/>
    <w:rsid w:val="00C76F22"/>
    <w:pPr>
      <w:ind w:left="1440" w:hanging="360"/>
      <w:jc w:val="left"/>
    </w:pPr>
    <w:rPr>
      <w:rFonts w:ascii="Times New Roman" w:eastAsia="MS Mincho" w:hAnsi="Times New Roman" w:cs="Times New Roman"/>
      <w:sz w:val="24"/>
      <w:szCs w:val="24"/>
      <w:lang w:val="sq-AL"/>
    </w:rPr>
  </w:style>
  <w:style w:type="paragraph" w:styleId="ListBullet2">
    <w:name w:val="List Bullet 2"/>
    <w:basedOn w:val="ListBullet"/>
    <w:uiPriority w:val="99"/>
    <w:semiHidden/>
    <w:unhideWhenUsed/>
    <w:rsid w:val="00C76F22"/>
    <w:pPr>
      <w:numPr>
        <w:numId w:val="54"/>
      </w:numPr>
    </w:pPr>
  </w:style>
  <w:style w:type="paragraph" w:styleId="ListBullet4">
    <w:name w:val="List Bullet 4"/>
    <w:basedOn w:val="Normal"/>
    <w:autoRedefine/>
    <w:uiPriority w:val="99"/>
    <w:semiHidden/>
    <w:unhideWhenUsed/>
    <w:rsid w:val="00C76F22"/>
    <w:pPr>
      <w:numPr>
        <w:numId w:val="55"/>
      </w:numPr>
      <w:jc w:val="left"/>
    </w:pPr>
    <w:rPr>
      <w:rFonts w:ascii="Times New Roman" w:eastAsia="MS Mincho" w:hAnsi="Times New Roman" w:cs="Times New Roman"/>
      <w:sz w:val="24"/>
      <w:szCs w:val="24"/>
      <w:lang w:val="sq-AL"/>
    </w:rPr>
  </w:style>
  <w:style w:type="paragraph" w:styleId="Signature">
    <w:name w:val="Signature"/>
    <w:basedOn w:val="Normal"/>
    <w:link w:val="SignatureChar"/>
    <w:uiPriority w:val="99"/>
    <w:semiHidden/>
    <w:unhideWhenUsed/>
    <w:rsid w:val="00C76F22"/>
    <w:pPr>
      <w:jc w:val="left"/>
    </w:pPr>
    <w:rPr>
      <w:rFonts w:eastAsia="MS Mincho" w:cs="Times New Roman"/>
      <w:szCs w:val="24"/>
      <w:lang w:val="sq-AL"/>
    </w:rPr>
  </w:style>
  <w:style w:type="character" w:customStyle="1" w:styleId="SignatureChar">
    <w:name w:val="Signature Char"/>
    <w:basedOn w:val="DefaultParagraphFont"/>
    <w:link w:val="Signature"/>
    <w:uiPriority w:val="99"/>
    <w:semiHidden/>
    <w:rsid w:val="00C76F22"/>
    <w:rPr>
      <w:rFonts w:ascii="Arial" w:eastAsia="MS Mincho" w:hAnsi="Arial" w:cs="Times New Roman"/>
      <w:sz w:val="20"/>
      <w:szCs w:val="24"/>
      <w:lang w:val="sq-AL"/>
    </w:rPr>
  </w:style>
  <w:style w:type="paragraph" w:styleId="BodyTextIndent">
    <w:name w:val="Body Text Indent"/>
    <w:basedOn w:val="Normal"/>
    <w:link w:val="BodyTextIndentChar"/>
    <w:uiPriority w:val="99"/>
    <w:semiHidden/>
    <w:unhideWhenUsed/>
    <w:rsid w:val="00C76F22"/>
    <w:pPr>
      <w:spacing w:after="120"/>
      <w:ind w:left="283"/>
      <w:jc w:val="left"/>
    </w:pPr>
    <w:rPr>
      <w:rFonts w:ascii="Times New Roman" w:eastAsia="MS Mincho" w:hAnsi="Times New Roman" w:cs="Times New Roman"/>
      <w:sz w:val="24"/>
      <w:szCs w:val="24"/>
    </w:rPr>
  </w:style>
  <w:style w:type="character" w:customStyle="1" w:styleId="BodyTextIndentChar">
    <w:name w:val="Body Text Indent Char"/>
    <w:basedOn w:val="DefaultParagraphFont"/>
    <w:link w:val="BodyTextIndent"/>
    <w:uiPriority w:val="99"/>
    <w:semiHidden/>
    <w:rsid w:val="00C76F22"/>
    <w:rPr>
      <w:rFonts w:ascii="Times New Roman" w:eastAsia="MS Mincho" w:hAnsi="Times New Roman" w:cs="Times New Roman"/>
      <w:sz w:val="24"/>
      <w:szCs w:val="24"/>
      <w:lang w:val="en-GB"/>
    </w:rPr>
  </w:style>
  <w:style w:type="paragraph" w:styleId="Subtitle">
    <w:name w:val="Subtitle"/>
    <w:basedOn w:val="Normal"/>
    <w:link w:val="SubtitleChar"/>
    <w:uiPriority w:val="99"/>
    <w:qFormat/>
    <w:rsid w:val="00C76F22"/>
    <w:pPr>
      <w:spacing w:line="260" w:lineRule="atLeast"/>
      <w:jc w:val="center"/>
    </w:pPr>
    <w:rPr>
      <w:rFonts w:ascii="Times New Roman" w:eastAsia="MS Mincho" w:hAnsi="Times New Roman" w:cs="Times New Roman"/>
      <w:sz w:val="24"/>
      <w:szCs w:val="24"/>
      <w:u w:val="single"/>
      <w:lang w:val="sq-AL"/>
    </w:rPr>
  </w:style>
  <w:style w:type="character" w:customStyle="1" w:styleId="SubtitleChar">
    <w:name w:val="Subtitle Char"/>
    <w:basedOn w:val="DefaultParagraphFont"/>
    <w:link w:val="Subtitle"/>
    <w:uiPriority w:val="99"/>
    <w:rsid w:val="00C76F22"/>
    <w:rPr>
      <w:rFonts w:ascii="Times New Roman" w:eastAsia="MS Mincho" w:hAnsi="Times New Roman" w:cs="Times New Roman"/>
      <w:sz w:val="24"/>
      <w:szCs w:val="24"/>
      <w:u w:val="single"/>
      <w:lang w:val="sq-AL"/>
    </w:rPr>
  </w:style>
  <w:style w:type="paragraph" w:styleId="Date">
    <w:name w:val="Date"/>
    <w:basedOn w:val="Normal"/>
    <w:next w:val="Normal"/>
    <w:link w:val="DateChar"/>
    <w:uiPriority w:val="99"/>
    <w:semiHidden/>
    <w:unhideWhenUsed/>
    <w:rsid w:val="00C76F22"/>
    <w:pPr>
      <w:spacing w:before="120" w:line="288" w:lineRule="auto"/>
      <w:jc w:val="right"/>
    </w:pPr>
    <w:rPr>
      <w:rFonts w:ascii="Times New Roman" w:eastAsia="Times New Roman" w:hAnsi="Times New Roman" w:cs="Times New Roman"/>
      <w:sz w:val="24"/>
      <w:szCs w:val="24"/>
      <w:lang w:eastAsia="en-GB"/>
    </w:rPr>
  </w:style>
  <w:style w:type="character" w:customStyle="1" w:styleId="DateChar">
    <w:name w:val="Date Char"/>
    <w:basedOn w:val="DefaultParagraphFont"/>
    <w:link w:val="Date"/>
    <w:uiPriority w:val="99"/>
    <w:semiHidden/>
    <w:rsid w:val="00C76F22"/>
    <w:rPr>
      <w:rFonts w:ascii="Times New Roman" w:eastAsia="Times New Roman" w:hAnsi="Times New Roman" w:cs="Times New Roman"/>
      <w:sz w:val="24"/>
      <w:szCs w:val="24"/>
      <w:lang w:val="en-GB" w:eastAsia="en-GB"/>
    </w:rPr>
  </w:style>
  <w:style w:type="paragraph" w:styleId="BodyTextFirstIndent2">
    <w:name w:val="Body Text First Indent 2"/>
    <w:basedOn w:val="BodyTextIndent"/>
    <w:link w:val="BodyTextFirstIndent2Char"/>
    <w:uiPriority w:val="99"/>
    <w:semiHidden/>
    <w:unhideWhenUsed/>
    <w:rsid w:val="00C76F22"/>
    <w:pPr>
      <w:widowControl w:val="0"/>
      <w:autoSpaceDE w:val="0"/>
      <w:autoSpaceDN w:val="0"/>
      <w:adjustRightInd w:val="0"/>
      <w:ind w:firstLine="210"/>
    </w:pPr>
    <w:rPr>
      <w:rFonts w:eastAsia="Times New Roman"/>
      <w:sz w:val="20"/>
      <w:szCs w:val="20"/>
      <w:lang w:val="sq-AL"/>
    </w:rPr>
  </w:style>
  <w:style w:type="character" w:customStyle="1" w:styleId="BodyTextFirstIndent2Char">
    <w:name w:val="Body Text First Indent 2 Char"/>
    <w:basedOn w:val="BodyTextIndentChar"/>
    <w:link w:val="BodyTextFirstIndent2"/>
    <w:uiPriority w:val="99"/>
    <w:semiHidden/>
    <w:rsid w:val="00C76F22"/>
    <w:rPr>
      <w:rFonts w:ascii="Times New Roman" w:eastAsia="Times New Roman" w:hAnsi="Times New Roman" w:cs="Times New Roman"/>
      <w:sz w:val="20"/>
      <w:szCs w:val="20"/>
      <w:lang w:val="sq-AL"/>
    </w:rPr>
  </w:style>
  <w:style w:type="paragraph" w:styleId="BodyText2">
    <w:name w:val="Body Text 2"/>
    <w:basedOn w:val="Normal"/>
    <w:link w:val="BodyText2Char"/>
    <w:uiPriority w:val="99"/>
    <w:semiHidden/>
    <w:unhideWhenUsed/>
    <w:rsid w:val="00C76F22"/>
    <w:pPr>
      <w:jc w:val="left"/>
    </w:pPr>
    <w:rPr>
      <w:rFonts w:ascii="Times New Roman" w:eastAsia="Times New Roman" w:hAnsi="Times New Roman" w:cs="Times New Roman"/>
      <w:i/>
      <w:iCs/>
      <w:sz w:val="24"/>
      <w:szCs w:val="24"/>
      <w:lang w:val="it-CH"/>
    </w:rPr>
  </w:style>
  <w:style w:type="character" w:customStyle="1" w:styleId="BodyText2Char">
    <w:name w:val="Body Text 2 Char"/>
    <w:basedOn w:val="DefaultParagraphFont"/>
    <w:link w:val="BodyText2"/>
    <w:uiPriority w:val="99"/>
    <w:semiHidden/>
    <w:rsid w:val="00C76F22"/>
    <w:rPr>
      <w:rFonts w:ascii="Times New Roman" w:eastAsia="Times New Roman" w:hAnsi="Times New Roman" w:cs="Times New Roman"/>
      <w:i/>
      <w:iCs/>
      <w:sz w:val="24"/>
      <w:szCs w:val="24"/>
      <w:lang w:val="it-CH"/>
    </w:rPr>
  </w:style>
  <w:style w:type="paragraph" w:styleId="BodyText3">
    <w:name w:val="Body Text 3"/>
    <w:basedOn w:val="Normal"/>
    <w:link w:val="BodyText3Char"/>
    <w:uiPriority w:val="99"/>
    <w:semiHidden/>
    <w:unhideWhenUsed/>
    <w:rsid w:val="00C76F22"/>
    <w:pPr>
      <w:jc w:val="center"/>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uiPriority w:val="99"/>
    <w:semiHidden/>
    <w:rsid w:val="00C76F22"/>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uiPriority w:val="99"/>
    <w:semiHidden/>
    <w:unhideWhenUsed/>
    <w:rsid w:val="00C76F22"/>
    <w:pPr>
      <w:spacing w:after="120" w:line="480" w:lineRule="auto"/>
      <w:ind w:left="283"/>
      <w:jc w:val="left"/>
    </w:pPr>
    <w:rPr>
      <w:rFonts w:ascii="Times New Roman" w:eastAsia="MS Mincho" w:hAnsi="Times New Roman" w:cs="Times New Roman"/>
      <w:sz w:val="24"/>
      <w:szCs w:val="24"/>
    </w:rPr>
  </w:style>
  <w:style w:type="character" w:customStyle="1" w:styleId="BodyTextIndent2Char">
    <w:name w:val="Body Text Indent 2 Char"/>
    <w:basedOn w:val="DefaultParagraphFont"/>
    <w:link w:val="BodyTextIndent2"/>
    <w:uiPriority w:val="99"/>
    <w:semiHidden/>
    <w:rsid w:val="00C76F22"/>
    <w:rPr>
      <w:rFonts w:ascii="Times New Roman" w:eastAsia="MS Mincho" w:hAnsi="Times New Roman" w:cs="Times New Roman"/>
      <w:sz w:val="24"/>
      <w:szCs w:val="24"/>
      <w:lang w:val="en-GB"/>
    </w:rPr>
  </w:style>
  <w:style w:type="paragraph" w:styleId="BodyTextIndent3">
    <w:name w:val="Body Text Indent 3"/>
    <w:basedOn w:val="Normal"/>
    <w:link w:val="BodyTextIndent3Char"/>
    <w:uiPriority w:val="99"/>
    <w:semiHidden/>
    <w:unhideWhenUsed/>
    <w:rsid w:val="00C76F22"/>
    <w:pPr>
      <w:ind w:left="1800" w:hanging="360"/>
      <w:jc w:val="left"/>
    </w:pPr>
    <w:rPr>
      <w:rFonts w:ascii="Times New Roman" w:eastAsia="Times New Roman" w:hAnsi="Times New Roman" w:cs="Times New Roman"/>
      <w:sz w:val="24"/>
      <w:szCs w:val="24"/>
      <w:lang w:val="it-CH"/>
    </w:rPr>
  </w:style>
  <w:style w:type="character" w:customStyle="1" w:styleId="BodyTextIndent3Char">
    <w:name w:val="Body Text Indent 3 Char"/>
    <w:basedOn w:val="DefaultParagraphFont"/>
    <w:link w:val="BodyTextIndent3"/>
    <w:uiPriority w:val="99"/>
    <w:semiHidden/>
    <w:rsid w:val="00C76F22"/>
    <w:rPr>
      <w:rFonts w:ascii="Times New Roman" w:eastAsia="Times New Roman" w:hAnsi="Times New Roman" w:cs="Times New Roman"/>
      <w:sz w:val="24"/>
      <w:szCs w:val="24"/>
      <w:lang w:val="it-CH"/>
    </w:rPr>
  </w:style>
  <w:style w:type="paragraph" w:styleId="BlockText">
    <w:name w:val="Block Text"/>
    <w:basedOn w:val="Normal"/>
    <w:uiPriority w:val="99"/>
    <w:semiHidden/>
    <w:unhideWhenUsed/>
    <w:rsid w:val="00C76F22"/>
    <w:pPr>
      <w:ind w:left="3600" w:right="540" w:hanging="1440"/>
      <w:jc w:val="left"/>
    </w:pPr>
    <w:rPr>
      <w:rFonts w:ascii="Times New Roman" w:eastAsia="MS Mincho" w:hAnsi="Times New Roman" w:cs="Times New Roman"/>
      <w:b/>
      <w:bCs/>
      <w:noProof/>
      <w:sz w:val="24"/>
      <w:szCs w:val="24"/>
      <w:lang w:val="sr-Latn-CS"/>
    </w:rPr>
  </w:style>
  <w:style w:type="paragraph" w:styleId="DocumentMap">
    <w:name w:val="Document Map"/>
    <w:basedOn w:val="Normal"/>
    <w:link w:val="DocumentMapChar"/>
    <w:uiPriority w:val="99"/>
    <w:semiHidden/>
    <w:unhideWhenUsed/>
    <w:rsid w:val="00C76F22"/>
    <w:pPr>
      <w:shd w:val="clear" w:color="auto" w:fill="000080"/>
      <w:jc w:val="left"/>
    </w:pPr>
    <w:rPr>
      <w:rFonts w:ascii="Tahoma" w:eastAsia="MS Mincho" w:hAnsi="Tahoma" w:cs="Tahoma"/>
      <w:lang w:val="hr-HR" w:eastAsia="hr-HR"/>
    </w:rPr>
  </w:style>
  <w:style w:type="character" w:customStyle="1" w:styleId="DocumentMapChar">
    <w:name w:val="Document Map Char"/>
    <w:basedOn w:val="DefaultParagraphFont"/>
    <w:link w:val="DocumentMap"/>
    <w:uiPriority w:val="99"/>
    <w:semiHidden/>
    <w:rsid w:val="00C76F22"/>
    <w:rPr>
      <w:rFonts w:ascii="Tahoma" w:eastAsia="MS Mincho" w:hAnsi="Tahoma" w:cs="Tahoma"/>
      <w:sz w:val="20"/>
      <w:szCs w:val="20"/>
      <w:shd w:val="clear" w:color="auto" w:fill="000080"/>
      <w:lang w:val="hr-HR" w:eastAsia="hr-HR"/>
    </w:rPr>
  </w:style>
  <w:style w:type="paragraph" w:styleId="PlainText">
    <w:name w:val="Plain Text"/>
    <w:basedOn w:val="Normal"/>
    <w:link w:val="PlainTextChar"/>
    <w:uiPriority w:val="99"/>
    <w:semiHidden/>
    <w:unhideWhenUsed/>
    <w:rsid w:val="00C76F22"/>
    <w:pPr>
      <w:spacing w:line="260" w:lineRule="atLeast"/>
      <w:jc w:val="left"/>
    </w:pPr>
    <w:rPr>
      <w:rFonts w:ascii="Courier New" w:eastAsia="MS Mincho" w:hAnsi="Courier New" w:cs="Courier New"/>
      <w:lang w:val="sq-AL"/>
    </w:rPr>
  </w:style>
  <w:style w:type="character" w:customStyle="1" w:styleId="PlainTextChar">
    <w:name w:val="Plain Text Char"/>
    <w:basedOn w:val="DefaultParagraphFont"/>
    <w:link w:val="PlainText"/>
    <w:uiPriority w:val="99"/>
    <w:semiHidden/>
    <w:rsid w:val="00C76F22"/>
    <w:rPr>
      <w:rFonts w:ascii="Courier New" w:eastAsia="MS Mincho" w:hAnsi="Courier New" w:cs="Courier New"/>
      <w:sz w:val="20"/>
      <w:szCs w:val="20"/>
      <w:lang w:val="sq-AL"/>
    </w:rPr>
  </w:style>
  <w:style w:type="paragraph" w:styleId="CommentSubject">
    <w:name w:val="annotation subject"/>
    <w:basedOn w:val="CommentText"/>
    <w:next w:val="CommentText"/>
    <w:link w:val="CommentSubjectChar"/>
    <w:uiPriority w:val="99"/>
    <w:semiHidden/>
    <w:unhideWhenUsed/>
    <w:rsid w:val="00C76F22"/>
    <w:rPr>
      <w:b/>
      <w:bCs/>
    </w:rPr>
  </w:style>
  <w:style w:type="character" w:customStyle="1" w:styleId="CommentSubjectChar">
    <w:name w:val="Comment Subject Char"/>
    <w:basedOn w:val="CommentTextChar"/>
    <w:link w:val="CommentSubject"/>
    <w:uiPriority w:val="99"/>
    <w:semiHidden/>
    <w:rsid w:val="00C76F22"/>
    <w:rPr>
      <w:rFonts w:ascii="Times New Roman" w:eastAsia="MS Mincho" w:hAnsi="Times New Roman" w:cs="Times New Roman"/>
      <w:b/>
      <w:bCs/>
      <w:sz w:val="20"/>
      <w:szCs w:val="20"/>
      <w:lang w:val="sq-AL"/>
    </w:rPr>
  </w:style>
  <w:style w:type="paragraph" w:styleId="BalloonText">
    <w:name w:val="Balloon Text"/>
    <w:basedOn w:val="Normal"/>
    <w:link w:val="BalloonTextChar"/>
    <w:uiPriority w:val="99"/>
    <w:semiHidden/>
    <w:unhideWhenUsed/>
    <w:rsid w:val="00C76F22"/>
    <w:pPr>
      <w:jc w:val="left"/>
    </w:pPr>
    <w:rPr>
      <w:rFonts w:ascii="Tahoma" w:eastAsia="MS Mincho" w:hAnsi="Tahoma" w:cs="Tahoma"/>
      <w:sz w:val="16"/>
      <w:szCs w:val="16"/>
      <w:lang w:val="sq-AL"/>
    </w:rPr>
  </w:style>
  <w:style w:type="character" w:customStyle="1" w:styleId="BalloonTextChar">
    <w:name w:val="Balloon Text Char"/>
    <w:basedOn w:val="DefaultParagraphFont"/>
    <w:link w:val="BalloonText"/>
    <w:uiPriority w:val="99"/>
    <w:semiHidden/>
    <w:rsid w:val="00C76F22"/>
    <w:rPr>
      <w:rFonts w:ascii="Tahoma" w:eastAsia="MS Mincho" w:hAnsi="Tahoma" w:cs="Tahoma"/>
      <w:sz w:val="16"/>
      <w:szCs w:val="16"/>
      <w:lang w:val="sq-AL"/>
    </w:rPr>
  </w:style>
  <w:style w:type="character" w:customStyle="1" w:styleId="NoSpacingChar">
    <w:name w:val="No Spacing Char"/>
    <w:link w:val="NoSpacing"/>
    <w:locked/>
    <w:rsid w:val="00C76F22"/>
    <w:rPr>
      <w:rFonts w:ascii="Calibri" w:eastAsia="Calibri" w:hAnsi="Calibri" w:cs="Times New Roman"/>
    </w:rPr>
  </w:style>
  <w:style w:type="paragraph" w:styleId="NoSpacing">
    <w:name w:val="No Spacing"/>
    <w:link w:val="NoSpacingChar"/>
    <w:qFormat/>
    <w:rsid w:val="00C76F22"/>
    <w:pPr>
      <w:spacing w:after="0" w:line="240" w:lineRule="auto"/>
    </w:pPr>
    <w:rPr>
      <w:rFonts w:ascii="Calibri" w:eastAsia="Calibri" w:hAnsi="Calibri" w:cs="Times New Roman"/>
    </w:rPr>
  </w:style>
  <w:style w:type="paragraph" w:styleId="Revision">
    <w:name w:val="Revision"/>
    <w:uiPriority w:val="99"/>
    <w:semiHidden/>
    <w:rsid w:val="00C76F22"/>
    <w:pPr>
      <w:spacing w:after="0" w:line="240" w:lineRule="auto"/>
    </w:pPr>
    <w:rPr>
      <w:rFonts w:ascii="Times New Roman" w:eastAsia="Times New Roman" w:hAnsi="Times New Roman" w:cs="Times New Roman"/>
      <w:sz w:val="24"/>
      <w:szCs w:val="24"/>
      <w:lang w:val="sq-AL"/>
    </w:rPr>
  </w:style>
  <w:style w:type="paragraph" w:customStyle="1" w:styleId="TableParagraph">
    <w:name w:val="Table Paragraph"/>
    <w:basedOn w:val="Normal"/>
    <w:uiPriority w:val="1"/>
    <w:qFormat/>
    <w:rsid w:val="00C76F22"/>
    <w:pPr>
      <w:widowControl w:val="0"/>
      <w:autoSpaceDE w:val="0"/>
      <w:autoSpaceDN w:val="0"/>
      <w:jc w:val="left"/>
    </w:pPr>
    <w:rPr>
      <w:rFonts w:eastAsia="Arial"/>
      <w:sz w:val="22"/>
      <w:szCs w:val="22"/>
      <w:lang w:val="en-US"/>
    </w:rPr>
  </w:style>
  <w:style w:type="paragraph" w:customStyle="1" w:styleId="CharCharCharCharCharChar">
    <w:name w:val="Char Char Char Char Char Char"/>
    <w:basedOn w:val="Normal"/>
    <w:uiPriority w:val="99"/>
    <w:rsid w:val="00C76F22"/>
    <w:pPr>
      <w:spacing w:after="160" w:line="240" w:lineRule="exact"/>
      <w:jc w:val="left"/>
    </w:pPr>
    <w:rPr>
      <w:rFonts w:ascii="Tahoma" w:eastAsia="Times New Roman" w:hAnsi="Tahoma" w:cs="Tahoma"/>
      <w:lang w:val="en-US"/>
    </w:rPr>
  </w:style>
  <w:style w:type="paragraph" w:customStyle="1" w:styleId="CharCharCharCharCharChar1">
    <w:name w:val="Char Char Char Char Char Char1"/>
    <w:basedOn w:val="Normal"/>
    <w:uiPriority w:val="99"/>
    <w:rsid w:val="00C76F22"/>
    <w:pPr>
      <w:spacing w:after="160" w:line="240" w:lineRule="exact"/>
      <w:jc w:val="left"/>
    </w:pPr>
    <w:rPr>
      <w:rFonts w:ascii="Tahoma" w:eastAsia="Times New Roman" w:hAnsi="Tahoma" w:cs="Tahoma"/>
      <w:lang w:val="en-US"/>
    </w:rPr>
  </w:style>
  <w:style w:type="paragraph" w:customStyle="1" w:styleId="ZchnZchnCharCharZchnZchn">
    <w:name w:val="Zchn Zchn Char Char Zchn Zchn"/>
    <w:basedOn w:val="Normal"/>
    <w:uiPriority w:val="99"/>
    <w:rsid w:val="00C76F22"/>
    <w:pPr>
      <w:spacing w:after="160" w:line="240" w:lineRule="exact"/>
      <w:jc w:val="left"/>
    </w:pPr>
    <w:rPr>
      <w:rFonts w:ascii="Tahoma" w:eastAsia="Times New Roman" w:hAnsi="Tahoma" w:cs="Tahoma"/>
      <w:lang w:val="sq-AL"/>
    </w:rPr>
  </w:style>
  <w:style w:type="paragraph" w:customStyle="1" w:styleId="Char1">
    <w:name w:val="Char1"/>
    <w:basedOn w:val="Normal"/>
    <w:uiPriority w:val="99"/>
    <w:rsid w:val="00C76F22"/>
    <w:pPr>
      <w:spacing w:after="160" w:line="240" w:lineRule="exact"/>
      <w:jc w:val="left"/>
    </w:pPr>
    <w:rPr>
      <w:rFonts w:ascii="Tahoma" w:eastAsia="Times New Roman" w:hAnsi="Tahoma" w:cs="Tahoma"/>
      <w:lang w:val="en-US"/>
    </w:rPr>
  </w:style>
  <w:style w:type="paragraph" w:customStyle="1" w:styleId="Zakon">
    <w:name w:val="Zakon"/>
    <w:basedOn w:val="Normal"/>
    <w:uiPriority w:val="99"/>
    <w:rsid w:val="00C76F22"/>
    <w:pPr>
      <w:keepNext/>
      <w:tabs>
        <w:tab w:val="left" w:pos="1800"/>
      </w:tabs>
      <w:spacing w:after="240"/>
      <w:ind w:left="720" w:right="720"/>
      <w:jc w:val="center"/>
    </w:pPr>
    <w:rPr>
      <w:rFonts w:ascii="Helv Ciril" w:eastAsia="Times New Roman" w:hAnsi="Helv Ciril" w:cs="Times New Roman"/>
      <w:b/>
      <w:caps/>
      <w:sz w:val="36"/>
      <w:lang w:val="en-US"/>
    </w:rPr>
  </w:style>
  <w:style w:type="paragraph" w:customStyle="1" w:styleId="Zakon1">
    <w:name w:val="Zakon1"/>
    <w:basedOn w:val="Zakon"/>
    <w:uiPriority w:val="99"/>
    <w:rsid w:val="00C76F22"/>
    <w:rPr>
      <w:sz w:val="28"/>
    </w:rPr>
  </w:style>
  <w:style w:type="paragraph" w:customStyle="1" w:styleId="Naslov">
    <w:name w:val="Naslov"/>
    <w:basedOn w:val="Zakon"/>
    <w:uiPriority w:val="99"/>
    <w:rsid w:val="00C76F22"/>
    <w:pPr>
      <w:spacing w:before="240" w:after="360"/>
    </w:pPr>
    <w:rPr>
      <w:sz w:val="26"/>
    </w:rPr>
  </w:style>
  <w:style w:type="paragraph" w:customStyle="1" w:styleId="Clan">
    <w:name w:val="Clan"/>
    <w:basedOn w:val="Normal"/>
    <w:uiPriority w:val="99"/>
    <w:rsid w:val="00C76F22"/>
    <w:pPr>
      <w:keepNext/>
      <w:tabs>
        <w:tab w:val="left" w:pos="1800"/>
      </w:tabs>
      <w:spacing w:before="120" w:after="240"/>
      <w:ind w:left="720" w:right="720"/>
      <w:jc w:val="center"/>
    </w:pPr>
    <w:rPr>
      <w:rFonts w:ascii="Helv Ciril" w:eastAsia="Times New Roman" w:hAnsi="Helv Ciril" w:cs="Times New Roman"/>
      <w:b/>
      <w:sz w:val="24"/>
      <w:lang w:val="en-US"/>
    </w:rPr>
  </w:style>
  <w:style w:type="paragraph" w:customStyle="1" w:styleId="Podnaslov">
    <w:name w:val="Podnaslov"/>
    <w:basedOn w:val="Naslov"/>
    <w:uiPriority w:val="99"/>
    <w:rsid w:val="00C76F22"/>
    <w:pPr>
      <w:spacing w:before="120" w:after="120"/>
    </w:pPr>
    <w:rPr>
      <w:caps w:val="0"/>
    </w:rPr>
  </w:style>
  <w:style w:type="paragraph" w:customStyle="1" w:styleId="Podnaslov2">
    <w:name w:val="Podnaslov2"/>
    <w:basedOn w:val="Clan"/>
    <w:uiPriority w:val="99"/>
    <w:rsid w:val="00C76F22"/>
    <w:pPr>
      <w:spacing w:after="120"/>
    </w:pPr>
    <w:rPr>
      <w:i/>
      <w:lang w:val="sr-Cyrl-CS"/>
    </w:rPr>
  </w:style>
  <w:style w:type="paragraph" w:customStyle="1" w:styleId="clan0">
    <w:name w:val="clan"/>
    <w:basedOn w:val="Normal"/>
    <w:uiPriority w:val="99"/>
    <w:rsid w:val="00C76F22"/>
    <w:pPr>
      <w:jc w:val="center"/>
    </w:pPr>
    <w:rPr>
      <w:rFonts w:ascii="Dutch801 Rm Win95BT" w:eastAsia="Times New Roman" w:hAnsi="Dutch801 Rm Win95BT" w:cs="Times New Roman"/>
      <w:b/>
      <w:sz w:val="18"/>
      <w:lang w:val="hr-HR"/>
    </w:rPr>
  </w:style>
  <w:style w:type="paragraph" w:customStyle="1" w:styleId="nabrajanje">
    <w:name w:val="nabrajanje"/>
    <w:basedOn w:val="Normal"/>
    <w:uiPriority w:val="99"/>
    <w:rsid w:val="00C76F22"/>
    <w:pPr>
      <w:spacing w:after="120"/>
      <w:ind w:left="284" w:hanging="284"/>
    </w:pPr>
    <w:rPr>
      <w:rFonts w:ascii="Dutch801 Rm Win95BT" w:eastAsia="Times New Roman" w:hAnsi="Dutch801 Rm Win95BT" w:cs="Times New Roman"/>
      <w:sz w:val="18"/>
      <w:lang w:val="sr-Latn-CS"/>
    </w:rPr>
  </w:style>
  <w:style w:type="paragraph" w:customStyle="1" w:styleId="ispodcl">
    <w:name w:val="ispodcl"/>
    <w:basedOn w:val="Normal"/>
    <w:uiPriority w:val="99"/>
    <w:rsid w:val="00C76F22"/>
    <w:pPr>
      <w:spacing w:after="120"/>
      <w:jc w:val="center"/>
    </w:pPr>
    <w:rPr>
      <w:rFonts w:ascii="Dutch801 Rm Win95BT" w:eastAsia="Times New Roman" w:hAnsi="Dutch801 Rm Win95BT" w:cs="Times New Roman"/>
      <w:b/>
      <w:sz w:val="18"/>
      <w:lang w:val="en-US"/>
    </w:rPr>
  </w:style>
  <w:style w:type="paragraph" w:customStyle="1" w:styleId="CM31">
    <w:name w:val="CM31"/>
    <w:basedOn w:val="Normal"/>
    <w:next w:val="Normal"/>
    <w:uiPriority w:val="99"/>
    <w:rsid w:val="00C76F22"/>
    <w:pPr>
      <w:widowControl w:val="0"/>
      <w:autoSpaceDE w:val="0"/>
      <w:autoSpaceDN w:val="0"/>
      <w:adjustRightInd w:val="0"/>
      <w:spacing w:after="538"/>
      <w:jc w:val="left"/>
    </w:pPr>
    <w:rPr>
      <w:rFonts w:ascii="DNPDPE+TimesNewRoman,Bold" w:eastAsia="Times New Roman" w:hAnsi="DNPDPE+TimesNewRoman,Bold" w:cs="Times New Roman"/>
      <w:sz w:val="24"/>
      <w:szCs w:val="24"/>
      <w:lang w:eastAsia="en-GB"/>
    </w:rPr>
  </w:style>
  <w:style w:type="paragraph" w:customStyle="1" w:styleId="CharCharChar">
    <w:name w:val="Char Char Char"/>
    <w:basedOn w:val="Normal"/>
    <w:uiPriority w:val="99"/>
    <w:rsid w:val="00C76F22"/>
    <w:pPr>
      <w:spacing w:after="160" w:line="240" w:lineRule="exact"/>
      <w:jc w:val="left"/>
    </w:pPr>
    <w:rPr>
      <w:rFonts w:ascii="Tahoma" w:eastAsia="Times New Roman" w:hAnsi="Tahoma" w:cs="Times New Roman"/>
      <w:lang w:val="en-US"/>
    </w:rPr>
  </w:style>
  <w:style w:type="paragraph" w:customStyle="1" w:styleId="NormalBold">
    <w:name w:val="Normal + Bold"/>
    <w:basedOn w:val="Normal"/>
    <w:uiPriority w:val="99"/>
    <w:rsid w:val="00C76F22"/>
    <w:pPr>
      <w:numPr>
        <w:numId w:val="56"/>
      </w:numPr>
      <w:ind w:left="0" w:firstLine="0"/>
      <w:jc w:val="center"/>
    </w:pPr>
    <w:rPr>
      <w:rFonts w:ascii="Times New Roman" w:eastAsia="MS Mincho" w:hAnsi="Times New Roman" w:cs="Times New Roman"/>
      <w:sz w:val="24"/>
      <w:szCs w:val="24"/>
      <w:lang w:val="pl-PL"/>
    </w:rPr>
  </w:style>
  <w:style w:type="paragraph" w:customStyle="1" w:styleId="NormalJustified">
    <w:name w:val="Normal + Justified"/>
    <w:basedOn w:val="Normal"/>
    <w:uiPriority w:val="99"/>
    <w:rsid w:val="00C76F22"/>
    <w:pPr>
      <w:jc w:val="left"/>
    </w:pPr>
    <w:rPr>
      <w:rFonts w:ascii="Times New Roman" w:eastAsia="MS Mincho" w:hAnsi="Times New Roman" w:cs="Times New Roman"/>
      <w:sz w:val="24"/>
      <w:szCs w:val="24"/>
      <w:lang w:val="hr-HR"/>
    </w:rPr>
  </w:style>
  <w:style w:type="paragraph" w:customStyle="1" w:styleId="NormalJustifiedBold">
    <w:name w:val="Normal + Justified + Bold"/>
    <w:aliases w:val="Centered]"/>
    <w:basedOn w:val="Heading5"/>
    <w:uiPriority w:val="99"/>
    <w:rsid w:val="00C76F22"/>
    <w:pPr>
      <w:tabs>
        <w:tab w:val="clear" w:pos="1008"/>
      </w:tabs>
      <w:spacing w:before="0" w:after="0"/>
      <w:ind w:left="0" w:firstLine="0"/>
      <w:jc w:val="center"/>
    </w:pPr>
    <w:rPr>
      <w:rFonts w:eastAsia="MS Mincho"/>
      <w:b/>
      <w:bCs/>
      <w:i/>
      <w:iCs/>
      <w:sz w:val="24"/>
      <w:szCs w:val="24"/>
      <w:lang w:val="sq-AL"/>
    </w:rPr>
  </w:style>
  <w:style w:type="paragraph" w:customStyle="1" w:styleId="ZDGName">
    <w:name w:val="Z_DGName"/>
    <w:basedOn w:val="Normal"/>
    <w:uiPriority w:val="99"/>
    <w:rsid w:val="00C76F22"/>
    <w:pPr>
      <w:widowControl w:val="0"/>
      <w:snapToGrid w:val="0"/>
      <w:ind w:right="85"/>
    </w:pPr>
    <w:rPr>
      <w:rFonts w:eastAsia="MS Mincho" w:cs="Times New Roman"/>
      <w:sz w:val="16"/>
    </w:rPr>
  </w:style>
  <w:style w:type="paragraph" w:customStyle="1" w:styleId="ZCom">
    <w:name w:val="Z_Com"/>
    <w:basedOn w:val="Normal"/>
    <w:next w:val="ZDGName"/>
    <w:uiPriority w:val="99"/>
    <w:rsid w:val="00C76F22"/>
    <w:pPr>
      <w:widowControl w:val="0"/>
      <w:snapToGrid w:val="0"/>
      <w:ind w:right="85"/>
    </w:pPr>
    <w:rPr>
      <w:rFonts w:eastAsia="MS Mincho" w:cs="Times New Roman"/>
      <w:sz w:val="24"/>
    </w:rPr>
  </w:style>
  <w:style w:type="paragraph" w:customStyle="1" w:styleId="Graphic">
    <w:name w:val="Graphic"/>
    <w:basedOn w:val="Signature"/>
    <w:uiPriority w:val="99"/>
    <w:rsid w:val="00C76F22"/>
    <w:pPr>
      <w:pBdr>
        <w:top w:val="single" w:sz="6" w:space="1" w:color="auto"/>
        <w:left w:val="single" w:sz="6" w:space="1" w:color="auto"/>
        <w:bottom w:val="single" w:sz="6" w:space="1" w:color="auto"/>
        <w:right w:val="single" w:sz="6" w:space="1" w:color="auto"/>
      </w:pBdr>
      <w:jc w:val="center"/>
    </w:pPr>
  </w:style>
  <w:style w:type="paragraph" w:customStyle="1" w:styleId="BodySingle">
    <w:name w:val="Body Single"/>
    <w:basedOn w:val="Normal"/>
    <w:uiPriority w:val="99"/>
    <w:rsid w:val="00C76F22"/>
    <w:pPr>
      <w:jc w:val="left"/>
    </w:pPr>
    <w:rPr>
      <w:rFonts w:ascii="Times New Roman" w:eastAsia="MS Mincho" w:hAnsi="Times New Roman" w:cs="Times New Roman"/>
      <w:sz w:val="24"/>
      <w:szCs w:val="24"/>
    </w:rPr>
  </w:style>
  <w:style w:type="paragraph" w:customStyle="1" w:styleId="StyleJustified">
    <w:name w:val="Style Justified"/>
    <w:basedOn w:val="Normal"/>
    <w:uiPriority w:val="99"/>
    <w:rsid w:val="00C76F22"/>
    <w:pPr>
      <w:numPr>
        <w:numId w:val="57"/>
      </w:numPr>
      <w:ind w:left="0" w:firstLine="0"/>
    </w:pPr>
    <w:rPr>
      <w:rFonts w:ascii="Times New Roman" w:eastAsia="MS Mincho" w:hAnsi="Times New Roman" w:cs="Times New Roman"/>
      <w:sz w:val="24"/>
      <w:lang w:val="sq-AL"/>
    </w:rPr>
  </w:style>
  <w:style w:type="paragraph" w:customStyle="1" w:styleId="ZchnZchnCharCharZchnZchnCharCharZchnZchn">
    <w:name w:val="Zchn Zchn Char Char Zchn Zchn Char Char Zchn Zchn"/>
    <w:basedOn w:val="Normal"/>
    <w:uiPriority w:val="99"/>
    <w:rsid w:val="00C76F22"/>
    <w:pPr>
      <w:spacing w:after="160" w:line="240" w:lineRule="exact"/>
      <w:jc w:val="left"/>
    </w:pPr>
    <w:rPr>
      <w:rFonts w:ascii="Tahoma" w:eastAsia="Times New Roman" w:hAnsi="Tahoma" w:cs="Times New Roman"/>
      <w:lang w:val="en-US"/>
    </w:rPr>
  </w:style>
  <w:style w:type="paragraph" w:customStyle="1" w:styleId="CharCharCharCharCharCharChar">
    <w:name w:val="Char Char Char Char Char Char Char"/>
    <w:basedOn w:val="Normal"/>
    <w:uiPriority w:val="99"/>
    <w:rsid w:val="00C76F22"/>
    <w:pPr>
      <w:spacing w:after="160" w:line="240" w:lineRule="exact"/>
      <w:jc w:val="left"/>
    </w:pPr>
    <w:rPr>
      <w:rFonts w:ascii="Tahoma" w:eastAsia="MS Mincho" w:hAnsi="Tahoma" w:cs="Tahoma"/>
      <w:lang w:val="sq-AL"/>
    </w:rPr>
  </w:style>
  <w:style w:type="character" w:customStyle="1" w:styleId="normalChar">
    <w:name w:val="normal Char"/>
    <w:link w:val="Normal1"/>
    <w:locked/>
    <w:rsid w:val="00C76F22"/>
    <w:rPr>
      <w:rFonts w:ascii="Times New Roman" w:eastAsia="Times New Roman" w:hAnsi="Times New Roman" w:cs="Times New Roman"/>
      <w:sz w:val="24"/>
      <w:szCs w:val="24"/>
      <w:lang w:val="sq-AL"/>
    </w:rPr>
  </w:style>
  <w:style w:type="paragraph" w:customStyle="1" w:styleId="Normal1">
    <w:name w:val="Normal1"/>
    <w:basedOn w:val="Normal"/>
    <w:link w:val="normalChar"/>
    <w:rsid w:val="00C76F22"/>
    <w:pPr>
      <w:spacing w:before="100" w:beforeAutospacing="1" w:after="100" w:afterAutospacing="1"/>
      <w:jc w:val="left"/>
    </w:pPr>
    <w:rPr>
      <w:rFonts w:ascii="Times New Roman" w:eastAsia="Times New Roman" w:hAnsi="Times New Roman" w:cs="Times New Roman"/>
      <w:sz w:val="24"/>
      <w:szCs w:val="24"/>
      <w:lang w:val="sq-AL"/>
    </w:rPr>
  </w:style>
  <w:style w:type="paragraph" w:customStyle="1" w:styleId="p">
    <w:name w:val="p"/>
    <w:basedOn w:val="Normal"/>
    <w:uiPriority w:val="99"/>
    <w:rsid w:val="00C76F22"/>
    <w:pPr>
      <w:spacing w:before="60" w:after="15"/>
      <w:ind w:left="15" w:right="15" w:firstLine="240"/>
    </w:pPr>
    <w:rPr>
      <w:rFonts w:eastAsia="Times New Roman"/>
      <w:color w:val="222222"/>
      <w:sz w:val="22"/>
      <w:szCs w:val="22"/>
      <w:lang w:val="sq-AL"/>
    </w:rPr>
  </w:style>
  <w:style w:type="paragraph" w:customStyle="1" w:styleId="h4">
    <w:name w:val="h4"/>
    <w:basedOn w:val="Normal"/>
    <w:uiPriority w:val="99"/>
    <w:rsid w:val="00C76F22"/>
    <w:pPr>
      <w:spacing w:before="300" w:after="225"/>
      <w:ind w:left="15" w:right="15"/>
      <w:jc w:val="center"/>
    </w:pPr>
    <w:rPr>
      <w:rFonts w:eastAsia="Times New Roman"/>
      <w:b/>
      <w:bCs/>
      <w:color w:val="222222"/>
      <w:sz w:val="22"/>
      <w:szCs w:val="22"/>
      <w:lang w:val="sq-AL"/>
    </w:rPr>
  </w:style>
  <w:style w:type="paragraph" w:customStyle="1" w:styleId="t">
    <w:name w:val="t"/>
    <w:basedOn w:val="Normal"/>
    <w:uiPriority w:val="99"/>
    <w:rsid w:val="00C76F22"/>
    <w:pPr>
      <w:spacing w:before="300" w:after="225"/>
      <w:ind w:left="15" w:right="15"/>
      <w:jc w:val="center"/>
    </w:pPr>
    <w:rPr>
      <w:rFonts w:eastAsia="Times New Roman"/>
      <w:b/>
      <w:bCs/>
      <w:color w:val="2E3092"/>
      <w:sz w:val="29"/>
      <w:szCs w:val="29"/>
      <w:lang w:val="sq-AL"/>
    </w:rPr>
  </w:style>
  <w:style w:type="paragraph" w:customStyle="1" w:styleId="ZchnZchn">
    <w:name w:val="Zchn Zchn"/>
    <w:basedOn w:val="Normal"/>
    <w:uiPriority w:val="99"/>
    <w:rsid w:val="00C76F22"/>
    <w:pPr>
      <w:spacing w:after="160" w:line="240" w:lineRule="exact"/>
      <w:jc w:val="left"/>
    </w:pPr>
    <w:rPr>
      <w:rFonts w:ascii="Times New Roman" w:eastAsia="Times New Roman" w:hAnsi="Times New Roman" w:cs="Times New Roman"/>
    </w:rPr>
  </w:style>
  <w:style w:type="character" w:customStyle="1" w:styleId="ParagrafiChar">
    <w:name w:val="Paragrafi Char"/>
    <w:link w:val="Paragrafi"/>
    <w:locked/>
    <w:rsid w:val="00C76F22"/>
    <w:rPr>
      <w:rFonts w:ascii="CG Times" w:eastAsia="Times New Roman" w:hAnsi="CG Times" w:cs="Times New Roman"/>
      <w:szCs w:val="20"/>
    </w:rPr>
  </w:style>
  <w:style w:type="paragraph" w:customStyle="1" w:styleId="Paragrafi">
    <w:name w:val="Paragrafi"/>
    <w:link w:val="ParagrafiChar"/>
    <w:rsid w:val="00C76F22"/>
    <w:pPr>
      <w:widowControl w:val="0"/>
      <w:spacing w:after="0" w:line="240" w:lineRule="auto"/>
      <w:ind w:firstLine="720"/>
      <w:jc w:val="both"/>
    </w:pPr>
    <w:rPr>
      <w:rFonts w:ascii="CG Times" w:eastAsia="Times New Roman" w:hAnsi="CG Times" w:cs="Times New Roman"/>
      <w:szCs w:val="20"/>
    </w:rPr>
  </w:style>
  <w:style w:type="paragraph" w:customStyle="1" w:styleId="Calibri">
    <w:name w:val="Calibri"/>
    <w:basedOn w:val="Normal"/>
    <w:uiPriority w:val="99"/>
    <w:rsid w:val="00C76F22"/>
    <w:rPr>
      <w:rFonts w:ascii="Arial Narrow" w:eastAsia="MS Mincho" w:hAnsi="Arial Narrow" w:cs="Times New Roman"/>
      <w:sz w:val="24"/>
      <w:szCs w:val="24"/>
      <w:lang w:val="sq-AL"/>
    </w:rPr>
  </w:style>
  <w:style w:type="paragraph" w:customStyle="1" w:styleId="NeniTitull">
    <w:name w:val="Neni_Titull"/>
    <w:next w:val="Normal"/>
    <w:uiPriority w:val="99"/>
    <w:rsid w:val="00C76F22"/>
    <w:pPr>
      <w:keepNext/>
      <w:widowControl w:val="0"/>
      <w:spacing w:after="0" w:line="240" w:lineRule="auto"/>
      <w:jc w:val="center"/>
      <w:outlineLvl w:val="2"/>
    </w:pPr>
    <w:rPr>
      <w:rFonts w:ascii="CG Times" w:eastAsia="Times New Roman" w:hAnsi="CG Times" w:cs="Times New Roman"/>
      <w:b/>
      <w:szCs w:val="20"/>
      <w:lang w:val="en-GB"/>
    </w:rPr>
  </w:style>
  <w:style w:type="paragraph" w:customStyle="1" w:styleId="Normal0">
    <w:name w:val="[Normal]"/>
    <w:uiPriority w:val="99"/>
    <w:rsid w:val="00C76F22"/>
    <w:pPr>
      <w:autoSpaceDE w:val="0"/>
      <w:autoSpaceDN w:val="0"/>
      <w:adjustRightInd w:val="0"/>
      <w:spacing w:after="0" w:line="240" w:lineRule="auto"/>
    </w:pPr>
    <w:rPr>
      <w:rFonts w:ascii="Arial" w:eastAsia="Times New Roman" w:hAnsi="Arial" w:cs="Arial"/>
      <w:sz w:val="24"/>
      <w:szCs w:val="24"/>
    </w:rPr>
  </w:style>
  <w:style w:type="character" w:customStyle="1" w:styleId="NeniChar">
    <w:name w:val="Neni Char"/>
    <w:link w:val="Neni"/>
    <w:locked/>
    <w:rsid w:val="00C76F22"/>
    <w:rPr>
      <w:rFonts w:ascii="Times New Roman" w:eastAsia="Times New Roman" w:hAnsi="Times New Roman" w:cs="Times New Roman"/>
      <w:b/>
      <w:bCs/>
      <w:color w:val="000000"/>
      <w:sz w:val="24"/>
      <w:szCs w:val="24"/>
    </w:rPr>
  </w:style>
  <w:style w:type="paragraph" w:customStyle="1" w:styleId="Neni">
    <w:name w:val="Neni"/>
    <w:basedOn w:val="Normal"/>
    <w:link w:val="NeniChar"/>
    <w:qFormat/>
    <w:rsid w:val="00C76F22"/>
    <w:pPr>
      <w:jc w:val="center"/>
    </w:pPr>
    <w:rPr>
      <w:rFonts w:ascii="Times New Roman" w:eastAsia="Times New Roman" w:hAnsi="Times New Roman" w:cs="Times New Roman"/>
      <w:b/>
      <w:bCs/>
      <w:color w:val="000000"/>
      <w:sz w:val="24"/>
      <w:szCs w:val="24"/>
      <w:lang w:val="en-US"/>
    </w:rPr>
  </w:style>
  <w:style w:type="character" w:customStyle="1" w:styleId="BodyChar">
    <w:name w:val="Body Char"/>
    <w:link w:val="Body"/>
    <w:locked/>
    <w:rsid w:val="00C76F22"/>
    <w:rPr>
      <w:rFonts w:ascii="Times New Roman" w:eastAsia="Times New Roman" w:hAnsi="Times New Roman" w:cs="Times New Roman"/>
      <w:color w:val="000000"/>
      <w:sz w:val="24"/>
      <w:szCs w:val="24"/>
    </w:rPr>
  </w:style>
  <w:style w:type="paragraph" w:customStyle="1" w:styleId="Body">
    <w:name w:val="Body"/>
    <w:basedOn w:val="Normal"/>
    <w:link w:val="BodyChar"/>
    <w:qFormat/>
    <w:rsid w:val="00C76F22"/>
    <w:rPr>
      <w:rFonts w:ascii="Times New Roman" w:eastAsia="Times New Roman" w:hAnsi="Times New Roman" w:cs="Times New Roman"/>
      <w:color w:val="000000"/>
      <w:sz w:val="24"/>
      <w:szCs w:val="24"/>
      <w:lang w:val="en-US"/>
    </w:rPr>
  </w:style>
  <w:style w:type="paragraph" w:customStyle="1" w:styleId="Char">
    <w:name w:val="Char"/>
    <w:basedOn w:val="Normal"/>
    <w:uiPriority w:val="99"/>
    <w:rsid w:val="00C76F22"/>
    <w:pPr>
      <w:spacing w:after="160" w:line="240" w:lineRule="exact"/>
      <w:jc w:val="left"/>
    </w:pPr>
    <w:rPr>
      <w:rFonts w:ascii="Tahoma" w:eastAsia="MS Mincho" w:hAnsi="Tahoma" w:cs="Times New Roman"/>
      <w:lang w:val="sq-AL"/>
    </w:rPr>
  </w:style>
  <w:style w:type="paragraph" w:customStyle="1" w:styleId="ecxmsonormal">
    <w:name w:val="ecxmsonormal"/>
    <w:basedOn w:val="Normal"/>
    <w:uiPriority w:val="99"/>
    <w:rsid w:val="00C76F22"/>
    <w:pPr>
      <w:spacing w:after="324"/>
      <w:jc w:val="left"/>
    </w:pPr>
    <w:rPr>
      <w:rFonts w:ascii="Times New Roman" w:eastAsia="MS Mincho" w:hAnsi="Times New Roman" w:cs="Times New Roman"/>
      <w:sz w:val="24"/>
      <w:szCs w:val="24"/>
      <w:lang w:val="en-US"/>
    </w:rPr>
  </w:style>
  <w:style w:type="paragraph" w:customStyle="1" w:styleId="ColorfulList-Accent11">
    <w:name w:val="Colorful List - Accent 11"/>
    <w:basedOn w:val="Normal"/>
    <w:uiPriority w:val="99"/>
    <w:qFormat/>
    <w:rsid w:val="00C76F22"/>
    <w:pPr>
      <w:ind w:left="720"/>
      <w:jc w:val="left"/>
    </w:pPr>
    <w:rPr>
      <w:rFonts w:ascii="Times New Roman" w:eastAsia="MS Mincho" w:hAnsi="Times New Roman" w:cs="Times New Roman"/>
      <w:sz w:val="24"/>
      <w:szCs w:val="24"/>
      <w:lang w:val="sr-Latn-CS"/>
    </w:rPr>
  </w:style>
  <w:style w:type="paragraph" w:customStyle="1" w:styleId="ColorfulList-Accent12">
    <w:name w:val="Colorful List - Accent 12"/>
    <w:basedOn w:val="Normal"/>
    <w:uiPriority w:val="99"/>
    <w:qFormat/>
    <w:rsid w:val="00C76F22"/>
    <w:pPr>
      <w:ind w:left="720"/>
      <w:jc w:val="left"/>
    </w:pPr>
    <w:rPr>
      <w:rFonts w:ascii="Times New Roman" w:eastAsia="MS Mincho" w:hAnsi="Times New Roman" w:cs="Times New Roman"/>
      <w:sz w:val="24"/>
      <w:szCs w:val="24"/>
      <w:lang w:val="sr-Latn-CS"/>
    </w:rPr>
  </w:style>
  <w:style w:type="paragraph" w:customStyle="1" w:styleId="Justifide">
    <w:name w:val="Justifide"/>
    <w:basedOn w:val="Normal"/>
    <w:uiPriority w:val="99"/>
    <w:rsid w:val="00C76F22"/>
    <w:pPr>
      <w:ind w:firstLine="60"/>
    </w:pPr>
    <w:rPr>
      <w:rFonts w:ascii="Times New Roman" w:eastAsia="MS Mincho" w:hAnsi="Times New Roman" w:cs="Times New Roman"/>
      <w:bCs/>
      <w:sz w:val="24"/>
      <w:szCs w:val="24"/>
      <w:lang w:val="sr-Latn-CS"/>
    </w:rPr>
  </w:style>
  <w:style w:type="paragraph" w:customStyle="1" w:styleId="Nomduclientniveau2">
    <w:name w:val="Nom du client niveau 2"/>
    <w:uiPriority w:val="99"/>
    <w:rsid w:val="00C76F22"/>
    <w:pPr>
      <w:spacing w:after="0" w:line="240" w:lineRule="auto"/>
    </w:pPr>
    <w:rPr>
      <w:rFonts w:ascii="Arial" w:eastAsia="MS Mincho" w:hAnsi="Arial" w:cs="Times New Roman"/>
      <w:b/>
      <w:color w:val="333333"/>
      <w:sz w:val="20"/>
      <w:szCs w:val="24"/>
      <w:lang w:val="fr-FR" w:eastAsia="fr-FR"/>
    </w:rPr>
  </w:style>
  <w:style w:type="paragraph" w:customStyle="1" w:styleId="Textenormalgras">
    <w:name w:val="Texte normal gras"/>
    <w:basedOn w:val="Normal"/>
    <w:uiPriority w:val="99"/>
    <w:rsid w:val="00C76F22"/>
    <w:pPr>
      <w:spacing w:before="120" w:line="288" w:lineRule="auto"/>
    </w:pPr>
    <w:rPr>
      <w:rFonts w:eastAsia="MS Mincho" w:cs="Times New Roman"/>
      <w:b/>
      <w:szCs w:val="24"/>
      <w:lang w:val="sq-AL" w:eastAsia="fr-FR"/>
    </w:rPr>
  </w:style>
  <w:style w:type="paragraph" w:customStyle="1" w:styleId="Entetetableaucentr">
    <w:name w:val="Entete tableau centré"/>
    <w:basedOn w:val="Normal"/>
    <w:uiPriority w:val="99"/>
    <w:rsid w:val="00C76F22"/>
    <w:pPr>
      <w:widowControl w:val="0"/>
      <w:suppressAutoHyphens/>
      <w:spacing w:before="120" w:after="80"/>
      <w:ind w:left="57"/>
      <w:jc w:val="center"/>
    </w:pPr>
    <w:rPr>
      <w:rFonts w:eastAsia="MS Mincho"/>
      <w:b/>
      <w:color w:val="808080"/>
      <w:sz w:val="18"/>
      <w:lang w:val="sq-AL" w:eastAsia="fr-FR"/>
    </w:rPr>
  </w:style>
  <w:style w:type="paragraph" w:customStyle="1" w:styleId="En-ttetableaugauche">
    <w:name w:val="En-tête tableau gauche"/>
    <w:basedOn w:val="Normal"/>
    <w:uiPriority w:val="99"/>
    <w:rsid w:val="00C76F22"/>
    <w:pPr>
      <w:widowControl w:val="0"/>
      <w:suppressAutoHyphens/>
      <w:spacing w:before="60" w:after="20"/>
      <w:ind w:left="57"/>
      <w:jc w:val="left"/>
    </w:pPr>
    <w:rPr>
      <w:rFonts w:eastAsia="MS Mincho"/>
      <w:b/>
      <w:color w:val="808080"/>
      <w:sz w:val="18"/>
      <w:lang w:val="sq-AL" w:eastAsia="fr-FR"/>
    </w:rPr>
  </w:style>
  <w:style w:type="paragraph" w:customStyle="1" w:styleId="Lgendephoto-schma-graphique">
    <w:name w:val="Légende photo - schéma - graphique"/>
    <w:basedOn w:val="Normal"/>
    <w:next w:val="Normal"/>
    <w:uiPriority w:val="99"/>
    <w:rsid w:val="00C76F22"/>
    <w:pPr>
      <w:spacing w:before="80" w:after="80"/>
      <w:jc w:val="left"/>
    </w:pPr>
    <w:rPr>
      <w:rFonts w:ascii="Arial Narrow" w:eastAsia="MS Mincho" w:hAnsi="Arial Narrow" w:cs="Times New Roman"/>
      <w:b/>
      <w:sz w:val="18"/>
      <w:szCs w:val="16"/>
      <w:lang w:val="sq-AL" w:eastAsia="fr-FR"/>
    </w:rPr>
  </w:style>
  <w:style w:type="paragraph" w:customStyle="1" w:styleId="Listelettres">
    <w:name w:val="Liste lettres"/>
    <w:basedOn w:val="Normal"/>
    <w:autoRedefine/>
    <w:uiPriority w:val="99"/>
    <w:rsid w:val="00C76F22"/>
    <w:pPr>
      <w:tabs>
        <w:tab w:val="num" w:pos="340"/>
      </w:tabs>
      <w:spacing w:line="288" w:lineRule="auto"/>
      <w:ind w:left="340" w:hanging="340"/>
    </w:pPr>
    <w:rPr>
      <w:rFonts w:eastAsia="MS Mincho" w:cs="Times New Roman"/>
      <w:lang w:val="sq-AL" w:eastAsia="fr-FR"/>
    </w:rPr>
  </w:style>
  <w:style w:type="paragraph" w:customStyle="1" w:styleId="Listenumrote">
    <w:name w:val="Liste numérotée"/>
    <w:basedOn w:val="Normal"/>
    <w:autoRedefine/>
    <w:uiPriority w:val="99"/>
    <w:rsid w:val="00C76F22"/>
    <w:pPr>
      <w:tabs>
        <w:tab w:val="left" w:pos="284"/>
      </w:tabs>
      <w:spacing w:line="288" w:lineRule="auto"/>
      <w:ind w:left="329" w:hanging="329"/>
    </w:pPr>
    <w:rPr>
      <w:rFonts w:eastAsia="MS Mincho" w:cs="Times New Roman"/>
      <w:lang w:val="sq-AL" w:eastAsia="fr-FR"/>
    </w:rPr>
  </w:style>
  <w:style w:type="paragraph" w:customStyle="1" w:styleId="LOGOEntetesuitegauche">
    <w:name w:val="LOGO Entete suite gauche"/>
    <w:basedOn w:val="Normal"/>
    <w:uiPriority w:val="99"/>
    <w:rsid w:val="00C76F22"/>
    <w:pPr>
      <w:pBdr>
        <w:left w:val="single" w:sz="36" w:space="5" w:color="93AC00"/>
      </w:pBdr>
      <w:tabs>
        <w:tab w:val="center" w:pos="4860"/>
        <w:tab w:val="right" w:pos="9540"/>
      </w:tabs>
      <w:spacing w:before="20" w:after="20"/>
      <w:ind w:left="85"/>
    </w:pPr>
    <w:rPr>
      <w:rFonts w:eastAsia="MS Mincho" w:cs="Times New Roman"/>
      <w:sz w:val="18"/>
      <w:szCs w:val="24"/>
      <w:lang w:val="sq-AL" w:eastAsia="fr-FR"/>
    </w:rPr>
  </w:style>
  <w:style w:type="paragraph" w:customStyle="1" w:styleId="NOperation-reference">
    <w:name w:val="N° Operation - reference"/>
    <w:basedOn w:val="Normal"/>
    <w:uiPriority w:val="99"/>
    <w:rsid w:val="00C76F22"/>
    <w:pPr>
      <w:widowControl w:val="0"/>
      <w:spacing w:before="60"/>
    </w:pPr>
    <w:rPr>
      <w:rFonts w:eastAsia="MS Mincho" w:cs="Times New Roman"/>
      <w:b/>
      <w:noProof/>
      <w:sz w:val="18"/>
      <w:szCs w:val="18"/>
      <w:lang w:val="sq-AL" w:eastAsia="fr-FR"/>
    </w:rPr>
  </w:style>
  <w:style w:type="paragraph" w:customStyle="1" w:styleId="NomPays">
    <w:name w:val="Nom Pays"/>
    <w:uiPriority w:val="99"/>
    <w:rsid w:val="00C76F22"/>
    <w:pPr>
      <w:spacing w:after="0" w:line="240" w:lineRule="auto"/>
      <w:ind w:left="26"/>
      <w:jc w:val="right"/>
    </w:pPr>
    <w:rPr>
      <w:rFonts w:ascii="Arial Narrow" w:eastAsia="MS Mincho" w:hAnsi="Arial Narrow" w:cs="Arial"/>
      <w:b/>
      <w:sz w:val="28"/>
      <w:szCs w:val="24"/>
      <w:lang w:val="fr-FR" w:eastAsia="fr-FR"/>
    </w:rPr>
  </w:style>
  <w:style w:type="paragraph" w:customStyle="1" w:styleId="Noteimportanteouconclusion">
    <w:name w:val="Note importante ou conclusion"/>
    <w:next w:val="Normal"/>
    <w:uiPriority w:val="99"/>
    <w:rsid w:val="00C76F22"/>
    <w:pPr>
      <w:pBdr>
        <w:top w:val="single" w:sz="8" w:space="1" w:color="99CC00"/>
        <w:left w:val="single" w:sz="8" w:space="4" w:color="99CC00"/>
        <w:bottom w:val="single" w:sz="8" w:space="4" w:color="99CC00"/>
        <w:right w:val="single" w:sz="8" w:space="4" w:color="99CC00"/>
      </w:pBdr>
      <w:spacing w:after="0" w:line="240" w:lineRule="auto"/>
      <w:ind w:left="907" w:right="907"/>
      <w:jc w:val="both"/>
    </w:pPr>
    <w:rPr>
      <w:rFonts w:ascii="Arial Rounded MT Bold" w:eastAsia="MS Mincho" w:hAnsi="Arial Rounded MT Bold" w:cs="Times New Roman"/>
      <w:sz w:val="18"/>
      <w:szCs w:val="24"/>
      <w:lang w:val="fr-FR" w:eastAsia="fr-FR"/>
    </w:rPr>
  </w:style>
  <w:style w:type="paragraph" w:customStyle="1" w:styleId="Notesbaspage9pts">
    <w:name w:val="Notes bas page 9pts"/>
    <w:uiPriority w:val="99"/>
    <w:rsid w:val="00C76F22"/>
    <w:pPr>
      <w:spacing w:before="20" w:after="20" w:line="240" w:lineRule="auto"/>
    </w:pPr>
    <w:rPr>
      <w:rFonts w:ascii="Arial" w:eastAsia="MS Mincho" w:hAnsi="Arial" w:cs="Times New Roman"/>
      <w:sz w:val="18"/>
      <w:szCs w:val="18"/>
      <w:lang w:val="fr-FR" w:eastAsia="fr-FR"/>
    </w:rPr>
  </w:style>
  <w:style w:type="paragraph" w:customStyle="1" w:styleId="Puceniveau1">
    <w:name w:val="Puce niveau 1"/>
    <w:basedOn w:val="Normal"/>
    <w:uiPriority w:val="99"/>
    <w:rsid w:val="00C76F22"/>
    <w:pPr>
      <w:tabs>
        <w:tab w:val="left" w:pos="284"/>
      </w:tabs>
      <w:spacing w:line="288" w:lineRule="auto"/>
      <w:ind w:left="284" w:hanging="284"/>
      <w:jc w:val="left"/>
    </w:pPr>
    <w:rPr>
      <w:rFonts w:eastAsia="MS Mincho" w:cs="Times New Roman"/>
      <w:bCs/>
      <w:lang w:val="sq-AL" w:eastAsia="fr-FR"/>
    </w:rPr>
  </w:style>
  <w:style w:type="paragraph" w:customStyle="1" w:styleId="Puceniveau2">
    <w:name w:val="Puce niveau 2"/>
    <w:uiPriority w:val="99"/>
    <w:rsid w:val="00C76F22"/>
    <w:pPr>
      <w:tabs>
        <w:tab w:val="num" w:pos="454"/>
      </w:tabs>
      <w:spacing w:after="0" w:line="264" w:lineRule="auto"/>
      <w:ind w:left="454" w:hanging="227"/>
    </w:pPr>
    <w:rPr>
      <w:rFonts w:ascii="Arial" w:eastAsia="MS Mincho" w:hAnsi="Arial" w:cs="Times New Roman"/>
      <w:sz w:val="20"/>
      <w:szCs w:val="20"/>
      <w:lang w:val="fr-FR" w:eastAsia="fr-FR"/>
    </w:rPr>
  </w:style>
  <w:style w:type="paragraph" w:customStyle="1" w:styleId="Puceniveau3">
    <w:name w:val="Puce niveau 3"/>
    <w:uiPriority w:val="99"/>
    <w:rsid w:val="00C76F22"/>
    <w:pPr>
      <w:tabs>
        <w:tab w:val="num" w:pos="680"/>
      </w:tabs>
      <w:spacing w:after="0" w:line="264" w:lineRule="auto"/>
      <w:ind w:left="681" w:hanging="227"/>
    </w:pPr>
    <w:rPr>
      <w:rFonts w:ascii="Arial" w:eastAsia="MS Mincho" w:hAnsi="Arial" w:cs="Times New Roman"/>
      <w:sz w:val="20"/>
      <w:szCs w:val="20"/>
      <w:lang w:val="fr-FR" w:eastAsia="fr-FR"/>
    </w:rPr>
  </w:style>
  <w:style w:type="paragraph" w:customStyle="1" w:styleId="PuceTableau">
    <w:name w:val="Puce Tableau"/>
    <w:basedOn w:val="Normal"/>
    <w:uiPriority w:val="99"/>
    <w:rsid w:val="00C76F22"/>
    <w:pPr>
      <w:tabs>
        <w:tab w:val="left" w:pos="227"/>
        <w:tab w:val="num" w:pos="315"/>
      </w:tabs>
      <w:spacing w:line="288" w:lineRule="auto"/>
      <w:ind w:left="312" w:hanging="357"/>
      <w:jc w:val="left"/>
    </w:pPr>
    <w:rPr>
      <w:rFonts w:eastAsia="MS Mincho" w:cs="Times New Roman"/>
      <w:sz w:val="18"/>
      <w:szCs w:val="32"/>
      <w:lang w:eastAsia="fr-FR"/>
    </w:rPr>
  </w:style>
  <w:style w:type="character" w:customStyle="1" w:styleId="ReferencearticleCar">
    <w:name w:val="Reference article Car"/>
    <w:aliases w:val="ouvrage Car"/>
    <w:link w:val="Referencearticle"/>
    <w:locked/>
    <w:rsid w:val="00C76F22"/>
    <w:rPr>
      <w:rFonts w:ascii="Arial Narrow" w:eastAsia="MS Mincho" w:hAnsi="Arial Narrow" w:cs="Times New Roman"/>
      <w:i/>
      <w:color w:val="93AC00"/>
      <w:szCs w:val="20"/>
      <w:lang w:val="fr-FR" w:eastAsia="fr-FR"/>
    </w:rPr>
  </w:style>
  <w:style w:type="paragraph" w:customStyle="1" w:styleId="Referencearticle">
    <w:name w:val="Reference article"/>
    <w:aliases w:val="ouvrage"/>
    <w:basedOn w:val="Normal"/>
    <w:link w:val="ReferencearticleCar"/>
    <w:rsid w:val="00C76F22"/>
    <w:pPr>
      <w:spacing w:before="40" w:line="288" w:lineRule="auto"/>
      <w:ind w:left="57"/>
    </w:pPr>
    <w:rPr>
      <w:rFonts w:ascii="Arial Narrow" w:eastAsia="MS Mincho" w:hAnsi="Arial Narrow" w:cs="Times New Roman"/>
      <w:i/>
      <w:color w:val="93AC00"/>
      <w:sz w:val="22"/>
      <w:lang w:val="fr-FR" w:eastAsia="fr-FR"/>
    </w:rPr>
  </w:style>
  <w:style w:type="paragraph" w:customStyle="1" w:styleId="Sommaire">
    <w:name w:val="Sommaire"/>
    <w:basedOn w:val="Normal"/>
    <w:next w:val="Normal"/>
    <w:uiPriority w:val="99"/>
    <w:rsid w:val="00C76F22"/>
    <w:pPr>
      <w:pageBreakBefore/>
      <w:tabs>
        <w:tab w:val="left" w:pos="-5670"/>
      </w:tabs>
      <w:spacing w:after="360" w:line="288" w:lineRule="auto"/>
    </w:pPr>
    <w:rPr>
      <w:rFonts w:eastAsia="MS Mincho"/>
      <w:color w:val="000000"/>
      <w:sz w:val="32"/>
      <w:lang w:val="sq-AL" w:eastAsia="fr-FR"/>
    </w:rPr>
  </w:style>
  <w:style w:type="paragraph" w:customStyle="1" w:styleId="Soustitrequalit">
    <w:name w:val="Sous titre qualité"/>
    <w:basedOn w:val="Normal"/>
    <w:uiPriority w:val="99"/>
    <w:rsid w:val="00C76F22"/>
    <w:pPr>
      <w:tabs>
        <w:tab w:val="left" w:pos="-5670"/>
        <w:tab w:val="left" w:pos="8505"/>
      </w:tabs>
      <w:spacing w:before="240" w:after="240"/>
      <w:ind w:left="57"/>
    </w:pPr>
    <w:rPr>
      <w:rFonts w:eastAsia="MS Mincho"/>
      <w:color w:val="808080"/>
      <w:sz w:val="22"/>
      <w:szCs w:val="24"/>
      <w:lang w:val="sq-AL" w:eastAsia="fr-FR"/>
    </w:rPr>
  </w:style>
  <w:style w:type="paragraph" w:customStyle="1" w:styleId="StyleExemple">
    <w:name w:val="Style Exemple"/>
    <w:basedOn w:val="Normal"/>
    <w:next w:val="Normal"/>
    <w:uiPriority w:val="99"/>
    <w:rsid w:val="00C76F22"/>
    <w:pPr>
      <w:pBdr>
        <w:left w:val="single" w:sz="8" w:space="4" w:color="808080"/>
      </w:pBdr>
      <w:spacing w:before="40" w:line="288" w:lineRule="auto"/>
      <w:ind w:left="567"/>
    </w:pPr>
    <w:rPr>
      <w:rFonts w:eastAsia="MS Mincho" w:cs="Tahoma"/>
      <w:i/>
      <w:color w:val="808080"/>
      <w:lang w:val="sq-AL" w:eastAsia="fr-FR"/>
    </w:rPr>
  </w:style>
  <w:style w:type="paragraph" w:customStyle="1" w:styleId="Styletitrepartenaires">
    <w:name w:val="Style titre partenaires"/>
    <w:basedOn w:val="Normal"/>
    <w:uiPriority w:val="99"/>
    <w:rsid w:val="00C76F22"/>
    <w:pPr>
      <w:spacing w:before="120" w:line="288" w:lineRule="auto"/>
      <w:ind w:left="57"/>
      <w:jc w:val="center"/>
    </w:pPr>
    <w:rPr>
      <w:rFonts w:ascii="Arial Narrow" w:eastAsia="MS Mincho" w:hAnsi="Arial Narrow" w:cs="Times New Roman"/>
      <w:sz w:val="22"/>
      <w:szCs w:val="24"/>
      <w:lang w:val="sq-AL" w:eastAsia="fr-FR"/>
    </w:rPr>
  </w:style>
  <w:style w:type="paragraph" w:customStyle="1" w:styleId="Texteentetedroit">
    <w:name w:val="Texte entete droit"/>
    <w:uiPriority w:val="99"/>
    <w:rsid w:val="00C76F22"/>
    <w:pPr>
      <w:snapToGrid w:val="0"/>
      <w:spacing w:after="0" w:line="240" w:lineRule="auto"/>
      <w:jc w:val="right"/>
    </w:pPr>
    <w:rPr>
      <w:rFonts w:ascii="Arial Narrow" w:eastAsia="MS Mincho" w:hAnsi="Arial Narrow" w:cs="Arial"/>
      <w:color w:val="808080"/>
      <w:sz w:val="18"/>
      <w:szCs w:val="20"/>
      <w:lang w:val="fr-FR" w:eastAsia="fr-FR"/>
    </w:rPr>
  </w:style>
  <w:style w:type="character" w:customStyle="1" w:styleId="TextepieddepagedroitCar">
    <w:name w:val="Texte pied de page droit Car"/>
    <w:link w:val="Textepieddepagedroit"/>
    <w:locked/>
    <w:rsid w:val="00C76F22"/>
    <w:rPr>
      <w:rFonts w:ascii="Arial Narrow" w:eastAsia="MS Mincho" w:hAnsi="Arial Narrow" w:cs="Times New Roman"/>
      <w:color w:val="808080"/>
      <w:sz w:val="18"/>
      <w:szCs w:val="20"/>
      <w:lang w:val="fr-FR" w:eastAsia="fr-FR"/>
    </w:rPr>
  </w:style>
  <w:style w:type="paragraph" w:customStyle="1" w:styleId="Textepieddepagedroit">
    <w:name w:val="Texte pied de page droit"/>
    <w:link w:val="TextepieddepagedroitCar"/>
    <w:rsid w:val="00C76F22"/>
    <w:pPr>
      <w:snapToGrid w:val="0"/>
      <w:spacing w:after="0" w:line="240" w:lineRule="auto"/>
      <w:jc w:val="right"/>
    </w:pPr>
    <w:rPr>
      <w:rFonts w:ascii="Arial Narrow" w:eastAsia="MS Mincho" w:hAnsi="Arial Narrow" w:cs="Times New Roman"/>
      <w:color w:val="808080"/>
      <w:sz w:val="18"/>
      <w:szCs w:val="20"/>
      <w:lang w:val="fr-FR" w:eastAsia="fr-FR"/>
    </w:rPr>
  </w:style>
  <w:style w:type="paragraph" w:customStyle="1" w:styleId="Textepieddepagegauche">
    <w:name w:val="Texte pied de page gauche"/>
    <w:basedOn w:val="Normal"/>
    <w:uiPriority w:val="99"/>
    <w:rsid w:val="00C76F22"/>
    <w:pPr>
      <w:tabs>
        <w:tab w:val="right" w:pos="8222"/>
      </w:tabs>
      <w:jc w:val="left"/>
    </w:pPr>
    <w:rPr>
      <w:rFonts w:ascii="Arial Narrow" w:eastAsia="MS Mincho" w:hAnsi="Arial Narrow"/>
      <w:color w:val="808080"/>
      <w:sz w:val="18"/>
      <w:lang w:val="sq-AL" w:eastAsia="fr-FR"/>
    </w:rPr>
  </w:style>
  <w:style w:type="paragraph" w:customStyle="1" w:styleId="TexteTableau9PtsGrasCentr">
    <w:name w:val="Texte Tableau 9 Pts Gras Centré"/>
    <w:uiPriority w:val="99"/>
    <w:rsid w:val="00C76F22"/>
    <w:pPr>
      <w:spacing w:before="60" w:after="60" w:line="288" w:lineRule="auto"/>
      <w:jc w:val="center"/>
    </w:pPr>
    <w:rPr>
      <w:rFonts w:ascii="Arial" w:eastAsia="MS Mincho" w:hAnsi="Arial" w:cs="Times New Roman"/>
      <w:sz w:val="18"/>
      <w:szCs w:val="24"/>
      <w:lang w:val="en-GB" w:eastAsia="fr-FR"/>
    </w:rPr>
  </w:style>
  <w:style w:type="paragraph" w:customStyle="1" w:styleId="TexteTableau9ptsGrasFonc">
    <w:name w:val="Texte Tableau 9 pts Gras Foncé"/>
    <w:basedOn w:val="Normal"/>
    <w:uiPriority w:val="99"/>
    <w:rsid w:val="00C76F22"/>
    <w:pPr>
      <w:spacing w:before="60" w:after="40"/>
      <w:jc w:val="left"/>
    </w:pPr>
    <w:rPr>
      <w:rFonts w:eastAsia="MS Mincho" w:cs="Times New Roman"/>
      <w:b/>
      <w:color w:val="333333"/>
      <w:sz w:val="18"/>
      <w:szCs w:val="32"/>
      <w:lang w:eastAsia="fr-FR"/>
    </w:rPr>
  </w:style>
  <w:style w:type="character" w:customStyle="1" w:styleId="TexteTableau9ptsNormalCar">
    <w:name w:val="Texte Tableau 9 pts Normal Car"/>
    <w:link w:val="TexteTableau9ptsNormal"/>
    <w:locked/>
    <w:rsid w:val="00C76F22"/>
    <w:rPr>
      <w:rFonts w:ascii="Arial" w:eastAsia="MS Mincho" w:hAnsi="Arial" w:cs="Times New Roman"/>
      <w:sz w:val="18"/>
      <w:szCs w:val="32"/>
      <w:lang w:val="en-GB" w:eastAsia="fr-FR"/>
    </w:rPr>
  </w:style>
  <w:style w:type="paragraph" w:customStyle="1" w:styleId="TexteTableau9ptsNormal">
    <w:name w:val="Texte Tableau 9 pts Normal"/>
    <w:basedOn w:val="Normal"/>
    <w:link w:val="TexteTableau9ptsNormalCar"/>
    <w:rsid w:val="00C76F22"/>
    <w:pPr>
      <w:spacing w:before="60" w:after="40"/>
      <w:jc w:val="left"/>
    </w:pPr>
    <w:rPr>
      <w:rFonts w:eastAsia="MS Mincho" w:cs="Times New Roman"/>
      <w:sz w:val="18"/>
      <w:szCs w:val="32"/>
      <w:lang w:eastAsia="fr-FR"/>
    </w:rPr>
  </w:style>
  <w:style w:type="paragraph" w:customStyle="1" w:styleId="Nomduclient">
    <w:name w:val="Nom du client"/>
    <w:next w:val="Normal"/>
    <w:uiPriority w:val="99"/>
    <w:rsid w:val="00C76F22"/>
    <w:pPr>
      <w:spacing w:after="0" w:line="240" w:lineRule="auto"/>
    </w:pPr>
    <w:rPr>
      <w:rFonts w:ascii="Arial" w:eastAsia="Arial Unicode MS" w:hAnsi="Arial" w:cs="Arial"/>
      <w:b/>
      <w:color w:val="333333"/>
      <w:sz w:val="28"/>
      <w:szCs w:val="48"/>
      <w:lang w:val="fr-FR" w:eastAsia="fr-FR"/>
    </w:rPr>
  </w:style>
  <w:style w:type="paragraph" w:customStyle="1" w:styleId="Titreduprojetniveau2">
    <w:name w:val="Titre du projet niveau 2"/>
    <w:uiPriority w:val="99"/>
    <w:rsid w:val="00C76F22"/>
    <w:pPr>
      <w:spacing w:before="120" w:after="0" w:line="240" w:lineRule="auto"/>
    </w:pPr>
    <w:rPr>
      <w:rFonts w:ascii="Arial Narrow" w:eastAsia="Arial Unicode MS" w:hAnsi="Arial Narrow" w:cs="Times New Roman"/>
      <w:b/>
      <w:color w:val="B6D266"/>
      <w:sz w:val="28"/>
      <w:szCs w:val="24"/>
      <w:lang w:val="fr-FR" w:eastAsia="fr-FR"/>
    </w:rPr>
  </w:style>
  <w:style w:type="paragraph" w:customStyle="1" w:styleId="Titreduprojet">
    <w:name w:val="Titre du projet"/>
    <w:basedOn w:val="Normal"/>
    <w:next w:val="Normal"/>
    <w:uiPriority w:val="99"/>
    <w:rsid w:val="00C76F22"/>
    <w:pPr>
      <w:spacing w:before="120"/>
      <w:jc w:val="left"/>
    </w:pPr>
    <w:rPr>
      <w:rFonts w:ascii="Arial Narrow" w:eastAsia="MS Mincho" w:hAnsi="Arial Narrow"/>
      <w:b/>
      <w:color w:val="93AC00"/>
      <w:sz w:val="44"/>
      <w:szCs w:val="24"/>
      <w:lang w:val="sq-AL" w:eastAsia="fr-FR"/>
    </w:rPr>
  </w:style>
  <w:style w:type="paragraph" w:customStyle="1" w:styleId="TitreFindocument">
    <w:name w:val="Titre Fin document"/>
    <w:basedOn w:val="Normal"/>
    <w:next w:val="Normal"/>
    <w:uiPriority w:val="99"/>
    <w:rsid w:val="00C76F22"/>
    <w:pPr>
      <w:spacing w:before="120" w:line="288" w:lineRule="auto"/>
    </w:pPr>
    <w:rPr>
      <w:rFonts w:eastAsia="MS Mincho" w:cs="Times New Roman"/>
      <w:color w:val="333333"/>
      <w:sz w:val="24"/>
      <w:szCs w:val="24"/>
      <w:lang w:val="sq-AL" w:eastAsia="fr-FR"/>
    </w:rPr>
  </w:style>
  <w:style w:type="paragraph" w:customStyle="1" w:styleId="TitreInfosQualit">
    <w:name w:val="Titre Infos Qualité"/>
    <w:next w:val="Normal"/>
    <w:uiPriority w:val="99"/>
    <w:rsid w:val="00C76F22"/>
    <w:pPr>
      <w:spacing w:before="120" w:after="360" w:line="240" w:lineRule="auto"/>
    </w:pPr>
    <w:rPr>
      <w:rFonts w:ascii="Arial" w:eastAsia="MS Mincho" w:hAnsi="Arial" w:cs="Times New Roman"/>
      <w:color w:val="808080"/>
      <w:sz w:val="32"/>
      <w:szCs w:val="24"/>
      <w:lang w:val="fr-FR" w:eastAsia="fr-FR"/>
    </w:rPr>
  </w:style>
  <w:style w:type="paragraph" w:customStyle="1" w:styleId="Titredudocument">
    <w:name w:val="Titre du document"/>
    <w:basedOn w:val="Normal"/>
    <w:uiPriority w:val="99"/>
    <w:rsid w:val="00C76F22"/>
    <w:pPr>
      <w:spacing w:before="120"/>
      <w:jc w:val="left"/>
    </w:pPr>
    <w:rPr>
      <w:rFonts w:eastAsia="MS Mincho" w:cs="Times New Roman"/>
      <w:b/>
      <w:bCs/>
      <w:color w:val="999999"/>
      <w:sz w:val="36"/>
      <w:lang w:val="sq-AL" w:eastAsia="fr-FR"/>
    </w:rPr>
  </w:style>
  <w:style w:type="paragraph" w:customStyle="1" w:styleId="Versiondudocument">
    <w:name w:val="Version du document"/>
    <w:basedOn w:val="Normal"/>
    <w:uiPriority w:val="99"/>
    <w:rsid w:val="00C76F22"/>
    <w:pPr>
      <w:spacing w:before="120" w:line="288" w:lineRule="auto"/>
      <w:jc w:val="left"/>
    </w:pPr>
    <w:rPr>
      <w:rFonts w:ascii="Arial Narrow" w:eastAsia="MS Mincho" w:hAnsi="Arial Narrow"/>
      <w:color w:val="999999"/>
      <w:sz w:val="28"/>
      <w:szCs w:val="24"/>
      <w:lang w:val="sq-AL" w:eastAsia="fr-FR"/>
    </w:rPr>
  </w:style>
  <w:style w:type="paragraph" w:customStyle="1" w:styleId="Texteentetepagegauche">
    <w:name w:val="Texte entete page gauche"/>
    <w:basedOn w:val="Normal"/>
    <w:uiPriority w:val="99"/>
    <w:rsid w:val="00C76F22"/>
    <w:pPr>
      <w:tabs>
        <w:tab w:val="center" w:pos="4860"/>
        <w:tab w:val="right" w:pos="9540"/>
      </w:tabs>
      <w:jc w:val="left"/>
    </w:pPr>
    <w:rPr>
      <w:rFonts w:eastAsia="MS Mincho" w:cs="Times New Roman"/>
      <w:color w:val="808080"/>
      <w:sz w:val="16"/>
      <w:szCs w:val="16"/>
      <w:lang w:val="sq-AL" w:eastAsia="fr-FR"/>
    </w:rPr>
  </w:style>
  <w:style w:type="character" w:customStyle="1" w:styleId="Normal-Gras-VertCarCar">
    <w:name w:val="Normal - Gras - Vert Car Car"/>
    <w:link w:val="Normal-Gras-Vert"/>
    <w:locked/>
    <w:rsid w:val="00C76F22"/>
    <w:rPr>
      <w:rFonts w:ascii="Arial" w:eastAsia="MS Mincho" w:hAnsi="Arial" w:cs="Times New Roman"/>
      <w:b/>
      <w:bCs/>
      <w:color w:val="93AC00"/>
      <w:sz w:val="20"/>
      <w:szCs w:val="32"/>
      <w:lang w:val="fr-FR"/>
    </w:rPr>
  </w:style>
  <w:style w:type="paragraph" w:customStyle="1" w:styleId="Normal-Gras-Vert">
    <w:name w:val="Normal - Gras - Vert"/>
    <w:basedOn w:val="Normal"/>
    <w:link w:val="Normal-Gras-VertCarCar"/>
    <w:rsid w:val="00C76F22"/>
    <w:pPr>
      <w:spacing w:before="120"/>
    </w:pPr>
    <w:rPr>
      <w:rFonts w:eastAsia="MS Mincho" w:cs="Times New Roman"/>
      <w:b/>
      <w:bCs/>
      <w:color w:val="93AC00"/>
      <w:szCs w:val="32"/>
      <w:lang w:val="fr-FR"/>
    </w:rPr>
  </w:style>
  <w:style w:type="paragraph" w:customStyle="1" w:styleId="clause">
    <w:name w:val="clause"/>
    <w:basedOn w:val="Normal"/>
    <w:uiPriority w:val="99"/>
    <w:rsid w:val="00C76F22"/>
    <w:pPr>
      <w:tabs>
        <w:tab w:val="num" w:pos="567"/>
      </w:tabs>
      <w:ind w:left="567" w:hanging="567"/>
    </w:pPr>
    <w:rPr>
      <w:rFonts w:eastAsia="MS Mincho" w:cs="Times New Roman"/>
      <w:sz w:val="24"/>
      <w:szCs w:val="24"/>
      <w:lang w:val="en-US"/>
    </w:rPr>
  </w:style>
  <w:style w:type="paragraph" w:customStyle="1" w:styleId="CharChar2CharChar">
    <w:name w:val="Char Char2 Char Char"/>
    <w:basedOn w:val="Normal"/>
    <w:uiPriority w:val="99"/>
    <w:rsid w:val="00C76F22"/>
    <w:pPr>
      <w:spacing w:after="160" w:line="240" w:lineRule="exact"/>
      <w:jc w:val="left"/>
    </w:pPr>
    <w:rPr>
      <w:rFonts w:ascii="Tahoma" w:eastAsia="MS Mincho" w:hAnsi="Tahoma" w:cs="Times New Roman"/>
      <w:lang w:val="en-US"/>
    </w:rPr>
  </w:style>
  <w:style w:type="paragraph" w:customStyle="1" w:styleId="BodyText31">
    <w:name w:val="Body Text 31"/>
    <w:basedOn w:val="Normal"/>
    <w:uiPriority w:val="99"/>
    <w:rsid w:val="00C76F22"/>
    <w:pPr>
      <w:suppressAutoHyphens/>
      <w:spacing w:before="120" w:after="120" w:line="288" w:lineRule="auto"/>
    </w:pPr>
    <w:rPr>
      <w:rFonts w:eastAsia="MS Mincho" w:cs="Times New Roman"/>
      <w:sz w:val="16"/>
      <w:szCs w:val="16"/>
      <w:lang w:val="en-US" w:eastAsia="ar-SA"/>
    </w:rPr>
  </w:style>
  <w:style w:type="paragraph" w:customStyle="1" w:styleId="Titre1">
    <w:name w:val="Titre1"/>
    <w:basedOn w:val="Normal"/>
    <w:next w:val="BodyText"/>
    <w:uiPriority w:val="99"/>
    <w:rsid w:val="00C76F22"/>
    <w:pPr>
      <w:keepNext/>
      <w:suppressAutoHyphens/>
      <w:spacing w:before="240" w:after="120" w:line="288" w:lineRule="auto"/>
    </w:pPr>
    <w:rPr>
      <w:rFonts w:eastAsia="MS Mincho" w:cs="Tahoma"/>
      <w:sz w:val="28"/>
      <w:szCs w:val="28"/>
      <w:lang w:val="en-US" w:eastAsia="ar-SA"/>
    </w:rPr>
  </w:style>
  <w:style w:type="paragraph" w:customStyle="1" w:styleId="Lgende1">
    <w:name w:val="Légende1"/>
    <w:basedOn w:val="Normal"/>
    <w:uiPriority w:val="99"/>
    <w:rsid w:val="00C76F22"/>
    <w:pPr>
      <w:suppressLineNumbers/>
      <w:suppressAutoHyphens/>
      <w:spacing w:before="120" w:after="120" w:line="288" w:lineRule="auto"/>
    </w:pPr>
    <w:rPr>
      <w:rFonts w:eastAsia="MS Mincho" w:cs="Tahoma"/>
      <w:i/>
      <w:iCs/>
      <w:sz w:val="24"/>
      <w:szCs w:val="24"/>
      <w:lang w:val="en-US" w:eastAsia="ar-SA"/>
    </w:rPr>
  </w:style>
  <w:style w:type="paragraph" w:customStyle="1" w:styleId="Rpertoire">
    <w:name w:val="Répertoire"/>
    <w:basedOn w:val="Normal"/>
    <w:uiPriority w:val="99"/>
    <w:rsid w:val="00C76F22"/>
    <w:pPr>
      <w:suppressLineNumbers/>
      <w:suppressAutoHyphens/>
      <w:spacing w:before="120" w:line="288" w:lineRule="auto"/>
    </w:pPr>
    <w:rPr>
      <w:rFonts w:eastAsia="MS Mincho" w:cs="Tahoma"/>
      <w:szCs w:val="24"/>
      <w:lang w:val="en-US" w:eastAsia="ar-SA"/>
    </w:rPr>
  </w:style>
  <w:style w:type="paragraph" w:customStyle="1" w:styleId="Date1">
    <w:name w:val="Date1"/>
    <w:basedOn w:val="Normal"/>
    <w:next w:val="Normal"/>
    <w:uiPriority w:val="99"/>
    <w:rsid w:val="00C76F22"/>
    <w:pPr>
      <w:suppressAutoHyphens/>
      <w:spacing w:before="120" w:line="288" w:lineRule="auto"/>
      <w:jc w:val="right"/>
    </w:pPr>
    <w:rPr>
      <w:rFonts w:eastAsia="MS Mincho" w:cs="Times New Roman"/>
      <w:b/>
      <w:color w:val="333333"/>
      <w:sz w:val="24"/>
      <w:szCs w:val="24"/>
      <w:lang w:val="en-US" w:eastAsia="ar-SA"/>
    </w:rPr>
  </w:style>
  <w:style w:type="paragraph" w:customStyle="1" w:styleId="CommentText1">
    <w:name w:val="Comment Text1"/>
    <w:basedOn w:val="Normal"/>
    <w:uiPriority w:val="99"/>
    <w:rsid w:val="00C76F22"/>
    <w:pPr>
      <w:suppressAutoHyphens/>
      <w:spacing w:before="120" w:line="288" w:lineRule="auto"/>
    </w:pPr>
    <w:rPr>
      <w:rFonts w:eastAsia="MS Mincho" w:cs="Times New Roman"/>
      <w:lang w:val="en-US" w:eastAsia="ar-SA"/>
    </w:rPr>
  </w:style>
  <w:style w:type="paragraph" w:customStyle="1" w:styleId="CommentSubject1">
    <w:name w:val="Comment Subject1"/>
    <w:basedOn w:val="CommentText1"/>
    <w:next w:val="CommentText1"/>
    <w:uiPriority w:val="99"/>
    <w:rsid w:val="00C76F22"/>
  </w:style>
  <w:style w:type="paragraph" w:customStyle="1" w:styleId="BalloonText1">
    <w:name w:val="Balloon Text1"/>
    <w:basedOn w:val="Normal"/>
    <w:uiPriority w:val="99"/>
    <w:rsid w:val="00C76F22"/>
    <w:pPr>
      <w:suppressAutoHyphens/>
      <w:spacing w:before="120" w:line="288" w:lineRule="auto"/>
    </w:pPr>
    <w:rPr>
      <w:rFonts w:ascii="Tahoma" w:eastAsia="MS Mincho" w:hAnsi="Tahoma" w:cs="Times New Roman"/>
      <w:sz w:val="16"/>
      <w:szCs w:val="16"/>
      <w:lang w:val="en-US" w:eastAsia="ar-SA"/>
    </w:rPr>
  </w:style>
  <w:style w:type="paragraph" w:customStyle="1" w:styleId="Caption1">
    <w:name w:val="Caption1"/>
    <w:basedOn w:val="Normal"/>
    <w:next w:val="Normal"/>
    <w:uiPriority w:val="99"/>
    <w:rsid w:val="00C76F22"/>
    <w:pPr>
      <w:suppressAutoHyphens/>
      <w:spacing w:before="120" w:line="288" w:lineRule="auto"/>
    </w:pPr>
    <w:rPr>
      <w:rFonts w:eastAsia="MS Mincho" w:cs="Times New Roman"/>
      <w:b/>
      <w:bCs/>
      <w:lang w:val="en-US" w:eastAsia="ar-SA"/>
    </w:rPr>
  </w:style>
  <w:style w:type="paragraph" w:customStyle="1" w:styleId="TableofFigures1">
    <w:name w:val="Table of Figures1"/>
    <w:basedOn w:val="Normal"/>
    <w:next w:val="Normal"/>
    <w:uiPriority w:val="99"/>
    <w:rsid w:val="00C76F22"/>
    <w:pPr>
      <w:tabs>
        <w:tab w:val="left" w:pos="340"/>
        <w:tab w:val="right" w:leader="dot" w:pos="8505"/>
      </w:tabs>
      <w:suppressAutoHyphens/>
      <w:spacing w:before="120"/>
      <w:ind w:left="340" w:right="567" w:hanging="340"/>
      <w:jc w:val="left"/>
    </w:pPr>
    <w:rPr>
      <w:rFonts w:eastAsia="MS Mincho" w:cs="Times New Roman"/>
      <w:szCs w:val="24"/>
      <w:lang w:val="en-US" w:eastAsia="ar-SA"/>
    </w:rPr>
  </w:style>
  <w:style w:type="paragraph" w:customStyle="1" w:styleId="BodyText21">
    <w:name w:val="Body Text 21"/>
    <w:basedOn w:val="Normal"/>
    <w:uiPriority w:val="99"/>
    <w:rsid w:val="00C76F22"/>
    <w:pPr>
      <w:suppressAutoHyphens/>
      <w:jc w:val="left"/>
    </w:pPr>
    <w:rPr>
      <w:rFonts w:ascii="Tahoma" w:eastAsia="Times" w:hAnsi="Tahoma" w:cs="Times New Roman"/>
      <w:color w:val="FF0000"/>
      <w:sz w:val="22"/>
      <w:lang w:val="de-DE" w:eastAsia="ar-SA"/>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C76F22"/>
    <w:pPr>
      <w:suppressAutoHyphens/>
      <w:spacing w:after="160" w:line="240" w:lineRule="exact"/>
      <w:jc w:val="left"/>
    </w:pPr>
    <w:rPr>
      <w:rFonts w:ascii="Tahoma" w:eastAsia="MS Mincho" w:hAnsi="Tahoma" w:cs="Times New Roman"/>
      <w:lang w:val="en-US" w:eastAsia="ar-SA"/>
    </w:rPr>
  </w:style>
  <w:style w:type="paragraph" w:customStyle="1" w:styleId="Contenudetableau">
    <w:name w:val="Contenu de tableau"/>
    <w:basedOn w:val="Normal"/>
    <w:uiPriority w:val="99"/>
    <w:rsid w:val="00C76F22"/>
    <w:pPr>
      <w:suppressLineNumbers/>
      <w:suppressAutoHyphens/>
      <w:spacing w:before="120" w:line="288" w:lineRule="auto"/>
    </w:pPr>
    <w:rPr>
      <w:rFonts w:eastAsia="MS Mincho" w:cs="Times New Roman"/>
      <w:szCs w:val="24"/>
      <w:lang w:val="en-US" w:eastAsia="ar-SA"/>
    </w:rPr>
  </w:style>
  <w:style w:type="paragraph" w:customStyle="1" w:styleId="Titredetableau">
    <w:name w:val="Titre de tableau"/>
    <w:basedOn w:val="Contenudetableau"/>
    <w:uiPriority w:val="99"/>
    <w:rsid w:val="00C76F22"/>
    <w:pPr>
      <w:jc w:val="center"/>
    </w:pPr>
    <w:rPr>
      <w:b/>
      <w:bCs/>
    </w:rPr>
  </w:style>
  <w:style w:type="paragraph" w:customStyle="1" w:styleId="Tabledesmatiresniveau10">
    <w:name w:val="Table des matières niveau 10"/>
    <w:basedOn w:val="Rpertoire"/>
    <w:uiPriority w:val="99"/>
    <w:rsid w:val="00C76F22"/>
    <w:pPr>
      <w:tabs>
        <w:tab w:val="right" w:leader="dot" w:pos="9637"/>
      </w:tabs>
      <w:ind w:left="2547"/>
    </w:pPr>
  </w:style>
  <w:style w:type="paragraph" w:customStyle="1" w:styleId="ColorfulShading-Accent11">
    <w:name w:val="Colorful Shading - Accent 11"/>
    <w:uiPriority w:val="99"/>
    <w:semiHidden/>
    <w:rsid w:val="00C76F22"/>
    <w:pPr>
      <w:spacing w:after="0" w:line="240" w:lineRule="auto"/>
    </w:pPr>
    <w:rPr>
      <w:rFonts w:ascii="Arial" w:eastAsia="MS Mincho" w:hAnsi="Arial" w:cs="Times New Roman"/>
      <w:sz w:val="20"/>
      <w:szCs w:val="24"/>
      <w:lang w:eastAsia="fr-FR"/>
    </w:rPr>
  </w:style>
  <w:style w:type="paragraph" w:customStyle="1" w:styleId="round">
    <w:name w:val="round"/>
    <w:basedOn w:val="Normal"/>
    <w:uiPriority w:val="99"/>
    <w:rsid w:val="00C76F22"/>
    <w:pPr>
      <w:spacing w:before="100" w:beforeAutospacing="1" w:after="100" w:afterAutospacing="1"/>
      <w:jc w:val="left"/>
    </w:pPr>
    <w:rPr>
      <w:rFonts w:ascii="Times New Roman" w:eastAsia="MS Mincho" w:hAnsi="Times New Roman" w:cs="Times New Roman"/>
      <w:sz w:val="24"/>
      <w:szCs w:val="24"/>
      <w:lang w:val="en-US"/>
    </w:rPr>
  </w:style>
  <w:style w:type="paragraph" w:customStyle="1" w:styleId="DarkList-Accent31">
    <w:name w:val="Dark List - Accent 31"/>
    <w:uiPriority w:val="99"/>
    <w:rsid w:val="00C76F22"/>
    <w:pPr>
      <w:spacing w:after="0" w:line="240" w:lineRule="auto"/>
    </w:pPr>
    <w:rPr>
      <w:rFonts w:ascii="Times New Roman" w:eastAsia="MS Mincho" w:hAnsi="Times New Roman" w:cs="Times New Roman"/>
      <w:sz w:val="24"/>
      <w:szCs w:val="24"/>
      <w:lang w:val="sr-Latn-CS"/>
    </w:rPr>
  </w:style>
  <w:style w:type="paragraph" w:customStyle="1" w:styleId="Char9">
    <w:name w:val="Char9"/>
    <w:basedOn w:val="Normal"/>
    <w:uiPriority w:val="99"/>
    <w:rsid w:val="00C76F22"/>
    <w:pPr>
      <w:spacing w:after="160" w:line="240" w:lineRule="exact"/>
      <w:jc w:val="left"/>
    </w:pPr>
    <w:rPr>
      <w:rFonts w:ascii="Tahoma" w:eastAsia="MS Mincho" w:hAnsi="Tahoma" w:cs="Tahoma"/>
      <w:lang w:val="sq-AL"/>
    </w:rPr>
  </w:style>
  <w:style w:type="paragraph" w:customStyle="1" w:styleId="Style">
    <w:name w:val="Style"/>
    <w:uiPriority w:val="99"/>
    <w:rsid w:val="00C76F22"/>
    <w:pPr>
      <w:widowControl w:val="0"/>
      <w:autoSpaceDE w:val="0"/>
      <w:autoSpaceDN w:val="0"/>
      <w:adjustRightInd w:val="0"/>
      <w:spacing w:after="0" w:line="240" w:lineRule="auto"/>
      <w:ind w:left="140" w:right="140" w:firstLine="840"/>
      <w:jc w:val="both"/>
    </w:pPr>
    <w:rPr>
      <w:rFonts w:ascii="Times New Roman" w:eastAsia="MS Mincho" w:hAnsi="Times New Roman" w:cs="Times New Roman"/>
      <w:sz w:val="24"/>
      <w:szCs w:val="24"/>
      <w:lang w:val="bg-BG" w:eastAsia="bg-BG"/>
    </w:rPr>
  </w:style>
  <w:style w:type="paragraph" w:customStyle="1" w:styleId="CM13">
    <w:name w:val="CM13"/>
    <w:basedOn w:val="Default"/>
    <w:next w:val="Default"/>
    <w:uiPriority w:val="99"/>
    <w:rsid w:val="00C76F22"/>
    <w:pPr>
      <w:widowControl w:val="0"/>
      <w:spacing w:after="275"/>
    </w:pPr>
    <w:rPr>
      <w:rFonts w:ascii="Book Antiqua" w:hAnsi="Book Antiqua"/>
      <w:color w:val="auto"/>
    </w:rPr>
  </w:style>
  <w:style w:type="paragraph" w:customStyle="1" w:styleId="M1Heading1">
    <w:name w:val="M1 Heading 1"/>
    <w:basedOn w:val="Heading1"/>
    <w:autoRedefine/>
    <w:uiPriority w:val="99"/>
    <w:rsid w:val="00C76F22"/>
    <w:pPr>
      <w:keepNext/>
      <w:keepLines/>
      <w:widowControl/>
      <w:autoSpaceDE/>
      <w:autoSpaceDN/>
      <w:spacing w:before="0"/>
      <w:ind w:left="0" w:right="0"/>
      <w:jc w:val="left"/>
      <w:outlineLvl w:val="9"/>
    </w:pPr>
    <w:rPr>
      <w:rFonts w:ascii="Times New Roman" w:eastAsia="Times New Roman" w:hAnsi="Times New Roman" w:cs="Times New Roman"/>
      <w:sz w:val="36"/>
      <w:szCs w:val="36"/>
      <w:u w:val="single"/>
      <w:lang w:val="sq-AL"/>
    </w:rPr>
  </w:style>
  <w:style w:type="paragraph" w:customStyle="1" w:styleId="M2Heading2">
    <w:name w:val="M2 Heading 2"/>
    <w:basedOn w:val="Heading2"/>
    <w:autoRedefine/>
    <w:uiPriority w:val="99"/>
    <w:rsid w:val="00C76F22"/>
    <w:pPr>
      <w:keepNext/>
      <w:keepLines/>
      <w:widowControl/>
      <w:autoSpaceDE/>
      <w:autoSpaceDN/>
      <w:ind w:left="0" w:right="0"/>
      <w:jc w:val="both"/>
      <w:outlineLvl w:val="9"/>
    </w:pPr>
    <w:rPr>
      <w:rFonts w:ascii="Calibri" w:eastAsia="Times New Roman" w:hAnsi="Calibri" w:cs="Calibri"/>
      <w:sz w:val="28"/>
      <w:szCs w:val="28"/>
      <w:lang w:val="sq-AL"/>
    </w:rPr>
  </w:style>
  <w:style w:type="paragraph" w:customStyle="1" w:styleId="M3Heading3">
    <w:name w:val="M3 Heading 3"/>
    <w:basedOn w:val="Heading3"/>
    <w:autoRedefine/>
    <w:uiPriority w:val="99"/>
    <w:rsid w:val="00C76F22"/>
    <w:pPr>
      <w:keepLines/>
      <w:jc w:val="left"/>
      <w:outlineLvl w:val="9"/>
    </w:pPr>
    <w:rPr>
      <w:rFonts w:ascii="Calibri" w:hAnsi="Calibri" w:cs="Calibri"/>
      <w:sz w:val="24"/>
      <w:szCs w:val="24"/>
      <w:u w:val="single"/>
      <w:lang w:val="sq-AL"/>
    </w:rPr>
  </w:style>
  <w:style w:type="paragraph" w:customStyle="1" w:styleId="T1Title">
    <w:name w:val="T1 Title"/>
    <w:basedOn w:val="M1Heading1"/>
    <w:autoRedefine/>
    <w:uiPriority w:val="99"/>
    <w:rsid w:val="00C76F22"/>
    <w:pPr>
      <w:jc w:val="center"/>
    </w:pPr>
    <w:rPr>
      <w:sz w:val="28"/>
      <w:szCs w:val="28"/>
    </w:rPr>
  </w:style>
  <w:style w:type="paragraph" w:customStyle="1" w:styleId="T2Title">
    <w:name w:val="T2 Title"/>
    <w:basedOn w:val="M1Heading1"/>
    <w:autoRedefine/>
    <w:uiPriority w:val="99"/>
    <w:rsid w:val="00C76F22"/>
    <w:pPr>
      <w:jc w:val="center"/>
    </w:pPr>
    <w:rPr>
      <w:sz w:val="32"/>
      <w:szCs w:val="32"/>
    </w:rPr>
  </w:style>
  <w:style w:type="character" w:styleId="CommentReference">
    <w:name w:val="annotation reference"/>
    <w:uiPriority w:val="99"/>
    <w:unhideWhenUsed/>
    <w:rsid w:val="00C76F22"/>
    <w:rPr>
      <w:sz w:val="16"/>
      <w:szCs w:val="16"/>
    </w:rPr>
  </w:style>
  <w:style w:type="character" w:customStyle="1" w:styleId="google-src-text1">
    <w:name w:val="google-src-text1"/>
    <w:rsid w:val="00C76F22"/>
    <w:rPr>
      <w:vanish/>
      <w:webHidden w:val="0"/>
      <w:specVanish/>
    </w:rPr>
  </w:style>
  <w:style w:type="character" w:customStyle="1" w:styleId="CharChar4">
    <w:name w:val="Char Char4"/>
    <w:locked/>
    <w:rsid w:val="00C76F22"/>
    <w:rPr>
      <w:rFonts w:ascii="MS Mincho" w:eastAsia="MS Mincho" w:hint="eastAsia"/>
      <w:sz w:val="24"/>
      <w:szCs w:val="24"/>
      <w:lang w:val="sq-AL" w:eastAsia="en-US" w:bidi="ar-SA"/>
    </w:rPr>
  </w:style>
  <w:style w:type="character" w:customStyle="1" w:styleId="CharChar3">
    <w:name w:val="Char Char3"/>
    <w:locked/>
    <w:rsid w:val="00C76F22"/>
    <w:rPr>
      <w:rFonts w:ascii="MS Mincho" w:eastAsia="MS Mincho" w:hint="eastAsia"/>
      <w:lang w:val="sq-AL" w:eastAsia="en-US" w:bidi="ar-SA"/>
    </w:rPr>
  </w:style>
  <w:style w:type="character" w:customStyle="1" w:styleId="shorttext1">
    <w:name w:val="short_text1"/>
    <w:rsid w:val="00C76F22"/>
    <w:rPr>
      <w:sz w:val="29"/>
      <w:szCs w:val="29"/>
    </w:rPr>
  </w:style>
  <w:style w:type="character" w:customStyle="1" w:styleId="mediumtext1">
    <w:name w:val="medium_text1"/>
    <w:rsid w:val="00C76F22"/>
    <w:rPr>
      <w:sz w:val="24"/>
      <w:szCs w:val="24"/>
    </w:rPr>
  </w:style>
  <w:style w:type="character" w:customStyle="1" w:styleId="FontStyle33">
    <w:name w:val="Font Style33"/>
    <w:rsid w:val="00C76F22"/>
    <w:rPr>
      <w:rFonts w:ascii="Palatino Linotype" w:hAnsi="Palatino Linotype" w:cs="Palatino Linotype" w:hint="default"/>
      <w:color w:val="000000"/>
      <w:sz w:val="16"/>
      <w:szCs w:val="16"/>
    </w:rPr>
  </w:style>
  <w:style w:type="character" w:customStyle="1" w:styleId="hps">
    <w:name w:val="hps"/>
    <w:basedOn w:val="DefaultParagraphFont"/>
    <w:rsid w:val="00C76F22"/>
  </w:style>
  <w:style w:type="character" w:customStyle="1" w:styleId="apple-converted-space">
    <w:name w:val="apple-converted-space"/>
    <w:basedOn w:val="DefaultParagraphFont"/>
    <w:rsid w:val="00C76F22"/>
  </w:style>
  <w:style w:type="character" w:customStyle="1" w:styleId="apple-style-span">
    <w:name w:val="apple-style-span"/>
    <w:basedOn w:val="DefaultParagraphFont"/>
    <w:rsid w:val="00C76F22"/>
  </w:style>
  <w:style w:type="character" w:customStyle="1" w:styleId="atn">
    <w:name w:val="atn"/>
    <w:basedOn w:val="DefaultParagraphFont"/>
    <w:rsid w:val="00C76F22"/>
  </w:style>
  <w:style w:type="character" w:customStyle="1" w:styleId="CharChar12">
    <w:name w:val="Char Char12"/>
    <w:rsid w:val="00C76F22"/>
    <w:rPr>
      <w:rFonts w:ascii="Times New Roman" w:eastAsia="Times New Roman" w:hAnsi="Times New Roman" w:cs="Times New Roman" w:hint="default"/>
      <w:sz w:val="20"/>
      <w:szCs w:val="20"/>
      <w:lang w:val="sq-AL"/>
    </w:rPr>
  </w:style>
  <w:style w:type="character" w:customStyle="1" w:styleId="DateChar1">
    <w:name w:val="Date Char1"/>
    <w:basedOn w:val="DefaultParagraphFont"/>
    <w:uiPriority w:val="99"/>
    <w:semiHidden/>
    <w:rsid w:val="00C76F22"/>
    <w:rPr>
      <w:rFonts w:ascii="Arial" w:eastAsia="Arial" w:hAnsi="Arial" w:cs="Arial" w:hint="default"/>
    </w:rPr>
  </w:style>
  <w:style w:type="character" w:customStyle="1" w:styleId="CharChar17">
    <w:name w:val="Char Char17"/>
    <w:locked/>
    <w:rsid w:val="00C76F22"/>
    <w:rPr>
      <w:rFonts w:ascii="Arial" w:hAnsi="Arial" w:cs="Arial" w:hint="default"/>
      <w:b/>
      <w:bCs/>
      <w:kern w:val="32"/>
      <w:sz w:val="32"/>
      <w:szCs w:val="32"/>
      <w:lang w:val="sq-AL"/>
    </w:rPr>
  </w:style>
  <w:style w:type="character" w:customStyle="1" w:styleId="longtext1">
    <w:name w:val="long_text1"/>
    <w:rsid w:val="00C76F22"/>
    <w:rPr>
      <w:sz w:val="20"/>
      <w:szCs w:val="20"/>
    </w:rPr>
  </w:style>
  <w:style w:type="character" w:customStyle="1" w:styleId="normalchar0">
    <w:name w:val="normal__char"/>
    <w:basedOn w:val="DefaultParagraphFont"/>
    <w:rsid w:val="00C76F22"/>
  </w:style>
  <w:style w:type="table" w:styleId="TableGrid">
    <w:name w:val="Table Grid"/>
    <w:basedOn w:val="TableNormal"/>
    <w:rsid w:val="00C76F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rsid w:val="00C76F22"/>
    <w:pPr>
      <w:spacing w:after="0" w:line="240" w:lineRule="auto"/>
      <w:ind w:left="57"/>
    </w:pPr>
    <w:rPr>
      <w:rFonts w:ascii="Arial" w:eastAsia="MS Mincho" w:hAnsi="Arial" w:cs="Times New Roman"/>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33693"/>
  </w:style>
  <w:style w:type="character" w:styleId="FootnoteReference">
    <w:name w:val="footnote reference"/>
    <w:aliases w:val="ftref,16 Point,Superscript 6 Point,BVI fnr,Footnote Reference #"/>
    <w:basedOn w:val="DefaultParagraphFont"/>
    <w:uiPriority w:val="99"/>
    <w:unhideWhenUsed/>
    <w:rsid w:val="00233693"/>
    <w:rPr>
      <w:vertAlign w:val="superscript"/>
    </w:rPr>
  </w:style>
  <w:style w:type="character" w:customStyle="1" w:styleId="fontstyle01">
    <w:name w:val="fontstyle01"/>
    <w:basedOn w:val="DefaultParagraphFont"/>
    <w:rsid w:val="00233693"/>
    <w:rPr>
      <w:rFonts w:ascii="Helvetica" w:hAnsi="Helvetica" w:cs="Helvetica" w:hint="default"/>
      <w:b w:val="0"/>
      <w:bCs w:val="0"/>
      <w:i w:val="0"/>
      <w:iCs w:val="0"/>
      <w:color w:val="000000"/>
      <w:sz w:val="20"/>
      <w:szCs w:val="20"/>
    </w:rPr>
  </w:style>
  <w:style w:type="table" w:customStyle="1" w:styleId="TableGrid2">
    <w:name w:val="Table Grid2"/>
    <w:basedOn w:val="TableNormal"/>
    <w:next w:val="TableGrid"/>
    <w:uiPriority w:val="39"/>
    <w:rsid w:val="00336219"/>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36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959A0"/>
    <w:rPr>
      <w:rFonts w:ascii="Arial" w:eastAsiaTheme="minorEastAsia" w:hAnsi="Arial" w:cs="Arial"/>
      <w:sz w:val="20"/>
      <w:szCs w:val="20"/>
      <w:lang w:val="en-GB"/>
    </w:rPr>
  </w:style>
  <w:style w:type="character" w:customStyle="1" w:styleId="shorttext">
    <w:name w:val="short_text"/>
    <w:basedOn w:val="DefaultParagraphFont"/>
    <w:rsid w:val="00E84ECB"/>
  </w:style>
  <w:style w:type="paragraph" w:customStyle="1" w:styleId="Style1">
    <w:name w:val="Style1"/>
    <w:basedOn w:val="Normal"/>
    <w:uiPriority w:val="99"/>
    <w:rsid w:val="00FE72D2"/>
    <w:pPr>
      <w:widowControl w:val="0"/>
      <w:autoSpaceDE w:val="0"/>
      <w:autoSpaceDN w:val="0"/>
      <w:adjustRightInd w:val="0"/>
      <w:spacing w:line="275" w:lineRule="exact"/>
      <w:ind w:hanging="168"/>
    </w:pPr>
    <w:rPr>
      <w:rFonts w:eastAsia="MS Mincho"/>
      <w:sz w:val="24"/>
      <w:szCs w:val="24"/>
    </w:rPr>
  </w:style>
  <w:style w:type="character" w:customStyle="1" w:styleId="st1">
    <w:name w:val="st1"/>
    <w:basedOn w:val="DefaultParagraphFont"/>
    <w:rsid w:val="00FE72D2"/>
  </w:style>
  <w:style w:type="character" w:styleId="IntenseEmphasis">
    <w:name w:val="Intense Emphasis"/>
    <w:basedOn w:val="DefaultParagraphFont"/>
    <w:uiPriority w:val="21"/>
    <w:qFormat/>
    <w:rsid w:val="00FE72D2"/>
    <w:rPr>
      <w:b/>
      <w:bCs/>
      <w:i/>
      <w:iCs/>
      <w:color w:val="5B9BD5" w:themeColor="accent1"/>
    </w:rPr>
  </w:style>
  <w:style w:type="character" w:styleId="SubtleEmphasis">
    <w:name w:val="Subtle Emphasis"/>
    <w:basedOn w:val="DefaultParagraphFont"/>
    <w:uiPriority w:val="19"/>
    <w:qFormat/>
    <w:rsid w:val="00FE72D2"/>
    <w:rPr>
      <w:i/>
      <w:iCs/>
      <w:color w:val="808080" w:themeColor="text1" w:themeTint="7F"/>
    </w:rPr>
  </w:style>
  <w:style w:type="character" w:customStyle="1" w:styleId="voce">
    <w:name w:val="voce"/>
    <w:basedOn w:val="DefaultParagraphFont"/>
    <w:rsid w:val="00FE72D2"/>
  </w:style>
  <w:style w:type="paragraph" w:customStyle="1" w:styleId="Style4">
    <w:name w:val="Style4"/>
    <w:basedOn w:val="Normal"/>
    <w:uiPriority w:val="99"/>
    <w:rsid w:val="00FE72D2"/>
    <w:pPr>
      <w:widowControl w:val="0"/>
      <w:autoSpaceDE w:val="0"/>
      <w:autoSpaceDN w:val="0"/>
      <w:adjustRightInd w:val="0"/>
      <w:jc w:val="left"/>
    </w:pPr>
    <w:rPr>
      <w:rFonts w:eastAsia="MS Mincho"/>
      <w:sz w:val="24"/>
      <w:szCs w:val="24"/>
    </w:rPr>
  </w:style>
  <w:style w:type="character" w:customStyle="1" w:styleId="st">
    <w:name w:val="st"/>
    <w:basedOn w:val="DefaultParagraphFont"/>
    <w:rsid w:val="00FE72D2"/>
  </w:style>
  <w:style w:type="paragraph" w:customStyle="1" w:styleId="liste1">
    <w:name w:val="liste1"/>
    <w:basedOn w:val="Normal"/>
    <w:rsid w:val="00FE72D2"/>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Style2">
    <w:name w:val="Style2"/>
    <w:basedOn w:val="Normal"/>
    <w:uiPriority w:val="99"/>
    <w:rsid w:val="00FE72D2"/>
    <w:pPr>
      <w:widowControl w:val="0"/>
      <w:autoSpaceDE w:val="0"/>
      <w:autoSpaceDN w:val="0"/>
      <w:adjustRightInd w:val="0"/>
      <w:spacing w:line="275" w:lineRule="exact"/>
      <w:ind w:hanging="350"/>
      <w:jc w:val="left"/>
    </w:pPr>
    <w:rPr>
      <w:rFonts w:eastAsia="MS Mincho"/>
      <w:sz w:val="24"/>
      <w:szCs w:val="24"/>
    </w:rPr>
  </w:style>
  <w:style w:type="character" w:customStyle="1" w:styleId="alt-edited">
    <w:name w:val="alt-edited"/>
    <w:basedOn w:val="DefaultParagraphFont"/>
    <w:rsid w:val="00FE7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8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204E1-3A46-4C9E-8260-C04289383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117910</Words>
  <Characters>672091</Characters>
  <Application>Microsoft Office Word</Application>
  <DocSecurity>0</DocSecurity>
  <Lines>5600</Lines>
  <Paragraphs>1576</Paragraphs>
  <ScaleCrop>false</ScaleCrop>
  <HeadingPairs>
    <vt:vector size="2" baseType="variant">
      <vt:variant>
        <vt:lpstr>Title</vt:lpstr>
      </vt:variant>
      <vt:variant>
        <vt:i4>1</vt:i4>
      </vt:variant>
    </vt:vector>
  </HeadingPairs>
  <TitlesOfParts>
    <vt:vector size="1" baseType="lpstr">
      <vt:lpstr/>
    </vt:vector>
  </TitlesOfParts>
  <Company>Egzoni</Company>
  <LinksUpToDate>false</LinksUpToDate>
  <CharactersWithSpaces>788425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Burbuqe Spahija</dc:creator>
  <cp:lastModifiedBy>HP</cp:lastModifiedBy>
  <cp:revision>2</cp:revision>
  <dcterms:created xsi:type="dcterms:W3CDTF">2018-09-07T06:53:00Z</dcterms:created>
  <dcterms:modified xsi:type="dcterms:W3CDTF">2018-09-07T06:53:00Z</dcterms:modified>
</cp:coreProperties>
</file>