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209B" w:rsidRDefault="0086209B">
      <w:r>
        <w:rPr>
          <w:b/>
          <w:noProof/>
        </w:rPr>
        <w:t xml:space="preserve">                                                                           </w:t>
      </w:r>
      <w:r w:rsidRPr="002C6455">
        <w:rPr>
          <w:b/>
          <w:noProof/>
        </w:rPr>
        <w:drawing>
          <wp:inline distT="0" distB="0" distL="0" distR="0" wp14:anchorId="68EB7984" wp14:editId="2CA19A77">
            <wp:extent cx="828040" cy="8086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38391" cy="818738"/>
                    </a:xfrm>
                    <a:prstGeom prst="rect">
                      <a:avLst/>
                    </a:prstGeom>
                    <a:noFill/>
                    <a:ln>
                      <a:noFill/>
                    </a:ln>
                  </pic:spPr>
                </pic:pic>
              </a:graphicData>
            </a:graphic>
          </wp:inline>
        </w:drawing>
      </w:r>
    </w:p>
    <w:p w:rsidR="00AB54EB" w:rsidRPr="002C6455" w:rsidRDefault="00AB54EB" w:rsidP="00AB54EB">
      <w:pPr>
        <w:spacing w:after="0" w:line="240" w:lineRule="auto"/>
        <w:jc w:val="center"/>
        <w:rPr>
          <w:rFonts w:ascii="Book Antiqua" w:hAnsi="Book Antiqua"/>
          <w:b/>
          <w:bCs/>
          <w:iCs/>
          <w:sz w:val="28"/>
          <w:szCs w:val="28"/>
          <w:lang w:val="sq-AL" w:eastAsia="sr-Latn-CS"/>
        </w:rPr>
      </w:pPr>
      <w:r w:rsidRPr="002C6455">
        <w:rPr>
          <w:rFonts w:ascii="Book Antiqua" w:hAnsi="Book Antiqua"/>
          <w:b/>
          <w:bCs/>
          <w:iCs/>
          <w:sz w:val="28"/>
          <w:szCs w:val="28"/>
          <w:lang w:val="sq-AL" w:eastAsia="sr-Latn-CS"/>
        </w:rPr>
        <w:t>Republika e Kosovës</w:t>
      </w:r>
    </w:p>
    <w:p w:rsidR="00AB54EB" w:rsidRPr="002C6455" w:rsidRDefault="00AB54EB" w:rsidP="00AB54EB">
      <w:pPr>
        <w:spacing w:after="0" w:line="240" w:lineRule="auto"/>
        <w:jc w:val="center"/>
        <w:rPr>
          <w:rFonts w:ascii="Book Antiqua" w:hAnsi="Book Antiqua"/>
          <w:b/>
          <w:bCs/>
          <w:iCs/>
          <w:lang w:val="sq-AL" w:eastAsia="sr-Latn-CS"/>
        </w:rPr>
      </w:pPr>
      <w:r w:rsidRPr="002C6455">
        <w:rPr>
          <w:rFonts w:ascii="Book Antiqua" w:hAnsi="Book Antiqua"/>
          <w:b/>
          <w:bCs/>
          <w:iCs/>
          <w:lang w:val="sq-AL" w:eastAsia="sr-Latn-CS"/>
        </w:rPr>
        <w:t>Republika Kosova - Republic of Kosovo</w:t>
      </w:r>
    </w:p>
    <w:p w:rsidR="00AB54EB" w:rsidRPr="002C6455" w:rsidRDefault="00AB54EB" w:rsidP="00AB54EB">
      <w:pPr>
        <w:spacing w:after="0" w:line="240" w:lineRule="auto"/>
        <w:jc w:val="center"/>
        <w:rPr>
          <w:rFonts w:ascii="Book Antiqua" w:hAnsi="Book Antiqua"/>
          <w:b/>
          <w:iCs/>
          <w:lang w:val="sq-AL"/>
        </w:rPr>
      </w:pPr>
      <w:r w:rsidRPr="002C6455">
        <w:rPr>
          <w:rFonts w:ascii="Book Antiqua" w:hAnsi="Book Antiqua"/>
          <w:b/>
          <w:iCs/>
          <w:lang w:val="sq-AL"/>
        </w:rPr>
        <w:t>Qeveria - Vlada - Government</w:t>
      </w:r>
    </w:p>
    <w:p w:rsidR="00AB54EB" w:rsidRPr="00B22AA0" w:rsidRDefault="00AB54EB" w:rsidP="00AB54EB">
      <w:pPr>
        <w:jc w:val="center"/>
        <w:rPr>
          <w:rFonts w:ascii="Book Antiqua" w:hAnsi="Book Antiqua" w:cs="Book Antiqua"/>
          <w:b/>
          <w:bCs/>
          <w:iCs/>
        </w:rPr>
      </w:pPr>
      <w:r w:rsidRPr="00B22AA0">
        <w:rPr>
          <w:rFonts w:ascii="Book Antiqua" w:hAnsi="Book Antiqua" w:cs="Book Antiqua"/>
          <w:b/>
          <w:bCs/>
          <w:iCs/>
        </w:rPr>
        <w:t>Ministria e Drejtësisë – Ministarstvo Pravde – Ministry of Justice</w:t>
      </w:r>
    </w:p>
    <w:p w:rsidR="0086209B" w:rsidRPr="00AB54EB" w:rsidRDefault="00AB54EB">
      <w:pPr>
        <w:rPr>
          <w:b/>
        </w:rPr>
      </w:pPr>
      <w:r>
        <w:t xml:space="preserve">    </w:t>
      </w:r>
      <w:r w:rsidRPr="00AB54EB">
        <w:rPr>
          <w:b/>
        </w:rPr>
        <w:t xml:space="preserve"> ______________________________________________________________________________</w:t>
      </w:r>
    </w:p>
    <w:p w:rsidR="0086209B" w:rsidRDefault="0086209B"/>
    <w:p w:rsidR="002F3DB1" w:rsidRPr="0021729F" w:rsidRDefault="002F3DB1" w:rsidP="002F3DB1">
      <w:pPr>
        <w:jc w:val="center"/>
        <w:rPr>
          <w:rFonts w:ascii="Times New Roman" w:hAnsi="Times New Roman"/>
          <w:b/>
          <w:u w:val="single"/>
          <w:lang w:val="sq-AL"/>
        </w:rPr>
      </w:pPr>
      <w:r w:rsidRPr="0021729F">
        <w:rPr>
          <w:rFonts w:ascii="Times New Roman" w:hAnsi="Times New Roman"/>
          <w:b/>
          <w:u w:val="single"/>
          <w:lang w:val="sq-AL"/>
        </w:rPr>
        <w:t>PYETJET DHE PËRGJIGJET RRETH THIRRJES PUBLIKE TË</w:t>
      </w:r>
      <w:r w:rsidR="00A40865">
        <w:rPr>
          <w:rFonts w:ascii="Times New Roman" w:hAnsi="Times New Roman"/>
          <w:b/>
          <w:u w:val="single"/>
          <w:lang w:val="sq-AL"/>
        </w:rPr>
        <w:t xml:space="preserve"> DATËS 18/02/2025</w:t>
      </w:r>
    </w:p>
    <w:p w:rsidR="00D20729" w:rsidRDefault="00D20729" w:rsidP="00D20729">
      <w:pPr>
        <w:pStyle w:val="ListParagraph"/>
      </w:pPr>
    </w:p>
    <w:p w:rsidR="00D20729" w:rsidRDefault="00D20729" w:rsidP="00D20729">
      <w:pPr>
        <w:pStyle w:val="ListParagraph"/>
      </w:pPr>
    </w:p>
    <w:p w:rsidR="00D20729" w:rsidRDefault="00D20729" w:rsidP="00D20729">
      <w:pPr>
        <w:pStyle w:val="ListParagraph"/>
      </w:pPr>
    </w:p>
    <w:p w:rsidR="00916091" w:rsidRPr="00F629B6" w:rsidRDefault="00916091" w:rsidP="00916091">
      <w:pPr>
        <w:pStyle w:val="NormalWeb"/>
        <w:spacing w:before="0" w:beforeAutospacing="0" w:after="180" w:afterAutospacing="0"/>
        <w:jc w:val="both"/>
        <w:rPr>
          <w:rFonts w:ascii="Book Antiqua" w:hAnsi="Book Antiqua"/>
          <w:lang w:val="sq-AL"/>
        </w:rPr>
      </w:pPr>
      <w:r w:rsidRPr="00916091">
        <w:rPr>
          <w:rFonts w:ascii="Book Antiqua" w:eastAsia="Times New Roman" w:hAnsi="Book Antiqua" w:cs="Calibri"/>
          <w:b/>
          <w:color w:val="000000"/>
          <w:lang w:val="sq-AL"/>
        </w:rPr>
        <w:t>1.</w:t>
      </w:r>
      <w:r>
        <w:rPr>
          <w:rFonts w:ascii="Book Antiqua" w:eastAsia="Times New Roman" w:hAnsi="Book Antiqua" w:cs="Calibri"/>
          <w:b/>
          <w:color w:val="000000"/>
          <w:lang w:val="sq-AL"/>
        </w:rPr>
        <w:t xml:space="preserve"> </w:t>
      </w:r>
      <w:r w:rsidR="003E4615" w:rsidRPr="00916091">
        <w:rPr>
          <w:rFonts w:ascii="Book Antiqua" w:eastAsia="Times New Roman" w:hAnsi="Book Antiqua" w:cs="Calibri"/>
          <w:b/>
          <w:color w:val="000000"/>
          <w:lang w:val="sq-AL"/>
        </w:rPr>
        <w:t>Pyetja</w:t>
      </w:r>
      <w:r w:rsidR="0086209B" w:rsidRPr="00916091">
        <w:rPr>
          <w:rFonts w:ascii="Book Antiqua" w:eastAsia="Times New Roman" w:hAnsi="Book Antiqua" w:cs="Calibri"/>
          <w:color w:val="000000"/>
          <w:lang w:val="sq-AL"/>
        </w:rPr>
        <w:t xml:space="preserve"> : </w:t>
      </w:r>
      <w:r w:rsidR="00D20729" w:rsidRPr="00916091">
        <w:rPr>
          <w:rFonts w:ascii="Book Antiqua" w:eastAsia="Times New Roman" w:hAnsi="Book Antiqua" w:cs="Calibri"/>
          <w:color w:val="000000"/>
          <w:lang w:val="sq-AL"/>
        </w:rPr>
        <w:t xml:space="preserve"> </w:t>
      </w:r>
      <w:r w:rsidRPr="00F629B6">
        <w:rPr>
          <w:rFonts w:ascii="Book Antiqua" w:hAnsi="Book Antiqua"/>
          <w:lang w:val="sq-AL"/>
        </w:rPr>
        <w:t>Këtë vit kam hapur një shkollë për aftësimin individual të fëmijëve me autizëm dhe vështirësi të tjera zhvillimore. Biznesin tim e kam të regjistruar në Agjencinë për Regjistrimin e Bizneseve dhe jam e rregullt në përmbushjen e detyrimeve tatimore.</w:t>
      </w:r>
    </w:p>
    <w:p w:rsidR="00916091" w:rsidRPr="00F629B6" w:rsidRDefault="00916091" w:rsidP="00916091">
      <w:pPr>
        <w:pStyle w:val="NormalWeb"/>
        <w:spacing w:before="0" w:beforeAutospacing="0" w:after="180" w:afterAutospacing="0"/>
        <w:jc w:val="both"/>
        <w:rPr>
          <w:rFonts w:ascii="Book Antiqua" w:hAnsi="Book Antiqua"/>
          <w:lang w:val="sq-AL"/>
        </w:rPr>
      </w:pPr>
      <w:r w:rsidRPr="00F629B6">
        <w:rPr>
          <w:rFonts w:ascii="Book Antiqua" w:hAnsi="Book Antiqua"/>
          <w:lang w:val="sq-AL"/>
        </w:rPr>
        <w:t>Duke qenë se shkolla jonë ofron një gamë të gjerë të aktiviteteve dhe trajnimeve për fëmijët me nevoja të veçanta, do të doja të dija nëse mund të përfitojmë nga mbështetja e ofruar nga Ministria e Drejtësisë për subvencionimin e këtij shërbimi.</w:t>
      </w:r>
    </w:p>
    <w:p w:rsidR="00916091" w:rsidRPr="00916091" w:rsidRDefault="00916091" w:rsidP="00916091">
      <w:pPr>
        <w:pStyle w:val="NormalWeb"/>
        <w:spacing w:before="0" w:beforeAutospacing="0" w:after="180" w:afterAutospacing="0"/>
        <w:jc w:val="both"/>
        <w:rPr>
          <w:rFonts w:ascii="Book Antiqua" w:hAnsi="Book Antiqua"/>
        </w:rPr>
      </w:pPr>
    </w:p>
    <w:p w:rsidR="00916091" w:rsidRPr="00F629B6" w:rsidRDefault="00AB3D2F" w:rsidP="00916091">
      <w:pPr>
        <w:jc w:val="both"/>
        <w:rPr>
          <w:rFonts w:ascii="Book Antiqua" w:hAnsi="Book Antiqua"/>
          <w:sz w:val="24"/>
          <w:szCs w:val="24"/>
          <w:lang w:val="sq-AL"/>
        </w:rPr>
      </w:pPr>
      <w:r>
        <w:rPr>
          <w:rFonts w:ascii="Book Antiqua" w:eastAsia="Times New Roman" w:hAnsi="Book Antiqua" w:cs="Calibri"/>
          <w:b/>
          <w:color w:val="000000"/>
          <w:sz w:val="24"/>
          <w:szCs w:val="24"/>
          <w:lang w:val="sq-AL"/>
        </w:rPr>
        <w:t>Përgjigje</w:t>
      </w:r>
      <w:r w:rsidR="00922D75" w:rsidRPr="00916091">
        <w:rPr>
          <w:rFonts w:ascii="Book Antiqua" w:eastAsia="Times New Roman" w:hAnsi="Book Antiqua" w:cs="Calibri"/>
          <w:color w:val="000000"/>
          <w:sz w:val="24"/>
          <w:szCs w:val="24"/>
          <w:lang w:val="sq-AL"/>
        </w:rPr>
        <w:t>;</w:t>
      </w:r>
      <w:r w:rsidR="003F75B1" w:rsidRPr="00916091">
        <w:rPr>
          <w:rFonts w:ascii="Book Antiqua" w:eastAsia="Times New Roman" w:hAnsi="Book Antiqua" w:cs="Calibri"/>
          <w:color w:val="000000"/>
          <w:sz w:val="24"/>
          <w:szCs w:val="24"/>
          <w:lang w:val="sq-AL"/>
        </w:rPr>
        <w:t xml:space="preserve"> </w:t>
      </w:r>
      <w:r w:rsidR="00916091" w:rsidRPr="00F629B6">
        <w:rPr>
          <w:rFonts w:ascii="Book Antiqua" w:hAnsi="Book Antiqua"/>
          <w:sz w:val="24"/>
          <w:szCs w:val="24"/>
          <w:lang w:val="sq-AL"/>
        </w:rPr>
        <w:t xml:space="preserve">Sa i përket pyetjes tuaj lidhur me aplikimin në thirrjen publike për financimin e projekteve në fushën e shërbimeve sociale dhe familjare të publikuar nga Ministria e Drejtësisë. </w:t>
      </w:r>
    </w:p>
    <w:p w:rsidR="00916091" w:rsidRPr="00F629B6" w:rsidRDefault="00916091" w:rsidP="00916091">
      <w:pPr>
        <w:jc w:val="both"/>
        <w:rPr>
          <w:rFonts w:ascii="Book Antiqua" w:hAnsi="Book Antiqua"/>
          <w:sz w:val="24"/>
          <w:szCs w:val="24"/>
          <w:lang w:val="sq-AL"/>
        </w:rPr>
      </w:pPr>
      <w:r w:rsidRPr="00F629B6">
        <w:rPr>
          <w:rFonts w:ascii="Book Antiqua" w:hAnsi="Book Antiqua"/>
          <w:sz w:val="24"/>
          <w:szCs w:val="24"/>
          <w:lang w:val="sq-AL"/>
        </w:rPr>
        <w:t>Ju informoj se sipas thirrjes publike, përfitues do jenë të gjitha OJQ-të e</w:t>
      </w:r>
      <w:r w:rsidRPr="00F629B6">
        <w:rPr>
          <w:rFonts w:ascii="Book Antiqua" w:hAnsi="Book Antiqua"/>
          <w:b/>
          <w:bCs/>
          <w:sz w:val="24"/>
          <w:szCs w:val="24"/>
          <w:lang w:val="sq-AL"/>
        </w:rPr>
        <w:t xml:space="preserve"> licencuara në  fushën e shërbimeve sociale dhe familjare,</w:t>
      </w:r>
      <w:r w:rsidRPr="00F629B6">
        <w:rPr>
          <w:rFonts w:ascii="Book Antiqua" w:hAnsi="Book Antiqua"/>
          <w:sz w:val="24"/>
          <w:szCs w:val="24"/>
          <w:lang w:val="sq-AL"/>
        </w:rPr>
        <w:t xml:space="preserve"> nga Ministria e Drejtësisë sipas kritereve për licencim të parapara në Udhëzimin Administrativ Nr.02/2020</w:t>
      </w:r>
      <w:r w:rsidR="008C323D">
        <w:rPr>
          <w:rFonts w:ascii="Book Antiqua" w:hAnsi="Book Antiqua"/>
          <w:sz w:val="24"/>
          <w:szCs w:val="24"/>
          <w:lang w:val="sq-AL"/>
        </w:rPr>
        <w:t xml:space="preserve"> për Licencimin e Organizatave jo Qeveritare dhe subjekteve Juridike Private që Ofrojnë Shërbime Sociale dhe Familjare</w:t>
      </w:r>
      <w:r w:rsidRPr="00F629B6">
        <w:rPr>
          <w:rFonts w:ascii="Book Antiqua" w:hAnsi="Book Antiqua"/>
          <w:sz w:val="24"/>
          <w:szCs w:val="24"/>
          <w:lang w:val="sq-AL"/>
        </w:rPr>
        <w:t>.</w:t>
      </w:r>
    </w:p>
    <w:p w:rsidR="00FF58FF" w:rsidRDefault="00FF58FF" w:rsidP="00FF58FF">
      <w:pPr>
        <w:rPr>
          <w:rFonts w:ascii="Book Antiqua" w:eastAsia="Times New Roman" w:hAnsi="Book Antiqua"/>
          <w:iCs/>
          <w:lang w:val="sq-AL"/>
        </w:rPr>
      </w:pPr>
    </w:p>
    <w:p w:rsidR="00B45CC9" w:rsidRDefault="00FF58FF" w:rsidP="00FF58FF">
      <w:pPr>
        <w:rPr>
          <w:rFonts w:ascii="Book Antiqua" w:eastAsia="Times New Roman" w:hAnsi="Book Antiqua"/>
          <w:iCs/>
          <w:lang w:val="sq-AL"/>
        </w:rPr>
      </w:pPr>
      <w:r>
        <w:rPr>
          <w:rFonts w:ascii="Book Antiqua" w:eastAsia="Times New Roman" w:hAnsi="Book Antiqua"/>
          <w:iCs/>
          <w:lang w:val="sq-AL"/>
        </w:rPr>
        <w:t xml:space="preserve">2.  </w:t>
      </w:r>
      <w:r w:rsidRPr="00916091">
        <w:rPr>
          <w:rFonts w:ascii="Book Antiqua" w:eastAsia="Times New Roman" w:hAnsi="Book Antiqua" w:cs="Calibri"/>
          <w:b/>
          <w:color w:val="000000"/>
          <w:lang w:val="sq-AL"/>
        </w:rPr>
        <w:t>Pyetja</w:t>
      </w:r>
      <w:r>
        <w:rPr>
          <w:rFonts w:ascii="Book Antiqua" w:eastAsia="Times New Roman" w:hAnsi="Book Antiqua"/>
          <w:iCs/>
          <w:lang w:val="sq-AL"/>
        </w:rPr>
        <w:t xml:space="preserve">: </w:t>
      </w:r>
      <w:r w:rsidRPr="0074485C">
        <w:rPr>
          <w:rFonts w:ascii="Book Antiqua" w:eastAsia="Times New Roman" w:hAnsi="Book Antiqua"/>
          <w:iCs/>
          <w:lang w:val="sq-AL"/>
        </w:rPr>
        <w:t>OJQ-ja jonë u themelua në prill të vitit 2024 dhe deri më tani nuk kemi fituar asnjë grand apo fond, prandaj nuk kemi ende ndonjë të dhënë të deklaruar në ATK. Në këtë rast, a është e nevojshme të posedojmë një dokument specifik për këtë situatë? Çfarë dokumentacioni kërkohet saktësisht për një OJQ të re në këtë fazë?</w:t>
      </w:r>
    </w:p>
    <w:p w:rsidR="00FF58FF" w:rsidRPr="0074485C" w:rsidRDefault="00FF58FF" w:rsidP="00FF58FF">
      <w:pPr>
        <w:rPr>
          <w:rFonts w:ascii="Book Antiqua" w:eastAsia="Times New Roman" w:hAnsi="Book Antiqua"/>
          <w:iCs/>
          <w:lang w:val="sq-AL"/>
        </w:rPr>
      </w:pPr>
      <w:r w:rsidRPr="00FF58FF">
        <w:rPr>
          <w:rFonts w:ascii="Book Antiqua" w:eastAsia="Times New Roman" w:hAnsi="Book Antiqua"/>
          <w:b/>
          <w:iCs/>
          <w:lang w:val="sq-AL"/>
        </w:rPr>
        <w:lastRenderedPageBreak/>
        <w:t>Përgjigje:</w:t>
      </w:r>
      <w:r w:rsidRPr="0074485C">
        <w:rPr>
          <w:rFonts w:ascii="Book Antiqua" w:eastAsia="Times New Roman" w:hAnsi="Book Antiqua"/>
          <w:iCs/>
          <w:lang w:val="sq-AL"/>
        </w:rPr>
        <w:t xml:space="preserve"> Të gjitha dokumentet të cilat kërkohen për aplikim në thirrjen publike të shpallur nga Ministria e Drejtësisë, janë të specifikuara në udhëzuesin për</w:t>
      </w:r>
      <w:r>
        <w:rPr>
          <w:rFonts w:ascii="Book Antiqua" w:eastAsia="Times New Roman" w:hAnsi="Book Antiqua"/>
          <w:iCs/>
          <w:lang w:val="sq-AL"/>
        </w:rPr>
        <w:t xml:space="preserve"> aplikant</w:t>
      </w:r>
      <w:r w:rsidRPr="0074485C">
        <w:rPr>
          <w:rFonts w:ascii="Book Antiqua" w:eastAsia="Times New Roman" w:hAnsi="Book Antiqua"/>
          <w:iCs/>
          <w:lang w:val="sq-AL"/>
        </w:rPr>
        <w:t xml:space="preserve"> të cilin e keni të publikuar në web-faqen e </w:t>
      </w:r>
      <w:r>
        <w:rPr>
          <w:rFonts w:ascii="Book Antiqua" w:eastAsia="Times New Roman" w:hAnsi="Book Antiqua"/>
          <w:iCs/>
          <w:lang w:val="sq-AL"/>
        </w:rPr>
        <w:t>M</w:t>
      </w:r>
      <w:r w:rsidRPr="0074485C">
        <w:rPr>
          <w:rFonts w:ascii="Book Antiqua" w:eastAsia="Times New Roman" w:hAnsi="Book Antiqua"/>
          <w:iCs/>
          <w:lang w:val="sq-AL"/>
        </w:rPr>
        <w:t>inistrisë së</w:t>
      </w:r>
      <w:r>
        <w:rPr>
          <w:rFonts w:ascii="Book Antiqua" w:eastAsia="Times New Roman" w:hAnsi="Book Antiqua"/>
          <w:iCs/>
          <w:lang w:val="sq-AL"/>
        </w:rPr>
        <w:t xml:space="preserve"> Drejtësisë ( </w:t>
      </w:r>
      <w:hyperlink r:id="rId8" w:history="1">
        <w:r>
          <w:rPr>
            <w:rStyle w:val="Hyperlink"/>
            <w:rFonts w:ascii="Book Antiqua" w:hAnsi="Book Antiqua"/>
            <w:lang w:val="sq-AL"/>
          </w:rPr>
          <w:t>https://md.rks-gov.net/publikimet/vendime/</w:t>
        </w:r>
      </w:hyperlink>
      <w:r>
        <w:rPr>
          <w:rFonts w:ascii="Book Antiqua" w:hAnsi="Book Antiqua"/>
          <w:lang w:val="sq-AL"/>
        </w:rPr>
        <w:t>).</w:t>
      </w:r>
      <w:r w:rsidR="00B45CC9">
        <w:rPr>
          <w:rFonts w:ascii="Book Antiqua" w:eastAsia="Times New Roman" w:hAnsi="Book Antiqua"/>
          <w:iCs/>
          <w:lang w:val="sq-AL"/>
        </w:rPr>
        <w:br/>
      </w:r>
      <w:r w:rsidR="00F02C08">
        <w:rPr>
          <w:rFonts w:ascii="Book Antiqua" w:eastAsia="Times New Roman" w:hAnsi="Book Antiqua"/>
          <w:iCs/>
          <w:lang w:val="sq-AL"/>
        </w:rPr>
        <w:br/>
      </w:r>
      <w:r w:rsidR="00F02C08" w:rsidRPr="00F02C08">
        <w:rPr>
          <w:rFonts w:ascii="Book Antiqua" w:eastAsia="Times New Roman" w:hAnsi="Book Antiqua"/>
          <w:b/>
          <w:iCs/>
          <w:lang w:val="sq-AL"/>
        </w:rPr>
        <w:t>3</w:t>
      </w:r>
      <w:r w:rsidRPr="0074485C">
        <w:rPr>
          <w:rFonts w:ascii="Book Antiqua" w:eastAsia="Times New Roman" w:hAnsi="Book Antiqua"/>
          <w:iCs/>
          <w:lang w:val="sq-AL"/>
        </w:rPr>
        <w:t>.</w:t>
      </w:r>
      <w:r>
        <w:rPr>
          <w:rFonts w:ascii="Book Antiqua" w:eastAsia="Times New Roman" w:hAnsi="Book Antiqua"/>
          <w:iCs/>
          <w:lang w:val="sq-AL"/>
        </w:rPr>
        <w:t xml:space="preserve"> </w:t>
      </w:r>
      <w:r w:rsidRPr="00916091">
        <w:rPr>
          <w:rFonts w:ascii="Book Antiqua" w:eastAsia="Times New Roman" w:hAnsi="Book Antiqua" w:cs="Calibri"/>
          <w:b/>
          <w:color w:val="000000"/>
          <w:lang w:val="sq-AL"/>
        </w:rPr>
        <w:t>Pyetja</w:t>
      </w:r>
      <w:r>
        <w:rPr>
          <w:rFonts w:ascii="Book Antiqua" w:eastAsia="Times New Roman" w:hAnsi="Book Antiqua" w:cs="Calibri"/>
          <w:b/>
          <w:color w:val="000000"/>
          <w:lang w:val="sq-AL"/>
        </w:rPr>
        <w:t>:</w:t>
      </w:r>
      <w:r w:rsidRPr="0074485C">
        <w:rPr>
          <w:rFonts w:ascii="Book Antiqua" w:eastAsia="Times New Roman" w:hAnsi="Book Antiqua"/>
          <w:iCs/>
          <w:lang w:val="sq-AL"/>
        </w:rPr>
        <w:t xml:space="preserve"> OJQ-ja jonë është një organizatë e re, me fokus në ndërgjegjësimin dhe psikoedukimin mbi shëndetin mendor dhe mirëqenien sociale. Aktualisht, nuk posedojmë ende licencë për ofrimin e shërbimeve sociale. A ekziston mundësia që të aplikojmë për këtë thirrje në partneritet me një OJQ tjetër të licencuar? Nëse po, cilat janë kërkesat dhe si mund të formalizohet ky bashkëpunim për të qenë të pranueshëm për aplikim?</w:t>
      </w:r>
    </w:p>
    <w:p w:rsidR="00FF58FF" w:rsidRPr="0074485C" w:rsidRDefault="00FF58FF" w:rsidP="00FF58FF">
      <w:pPr>
        <w:pStyle w:val="ListParagraph"/>
        <w:rPr>
          <w:rFonts w:ascii="Book Antiqua" w:eastAsia="Times New Roman" w:hAnsi="Book Antiqua"/>
          <w:iCs/>
          <w:lang w:val="sq-AL"/>
        </w:rPr>
      </w:pPr>
    </w:p>
    <w:p w:rsidR="00FF58FF" w:rsidRDefault="00AB3D2F" w:rsidP="00FF58FF">
      <w:pPr>
        <w:jc w:val="both"/>
        <w:rPr>
          <w:rFonts w:ascii="Book Antiqua" w:hAnsi="Book Antiqua"/>
          <w:lang w:val="sq-AL"/>
        </w:rPr>
      </w:pPr>
      <w:r>
        <w:rPr>
          <w:rFonts w:ascii="Book Antiqua" w:eastAsia="Times New Roman" w:hAnsi="Book Antiqua"/>
          <w:b/>
          <w:iCs/>
          <w:lang w:val="sq-AL"/>
        </w:rPr>
        <w:t>Përgjigje</w:t>
      </w:r>
      <w:r w:rsidR="00FF58FF" w:rsidRPr="0074485C">
        <w:rPr>
          <w:rFonts w:ascii="Book Antiqua" w:eastAsia="Times New Roman" w:hAnsi="Book Antiqua"/>
          <w:iCs/>
          <w:lang w:val="sq-AL"/>
        </w:rPr>
        <w:t>: Të drejt aplikimi kanë të gjitha OJQ-të, mirëpo përfituese të thirrjes publike do të jenë vetëm OJQ-të e licencuara nga Ministria e Drejtësisë</w:t>
      </w:r>
      <w:r w:rsidR="00FF58FF">
        <w:rPr>
          <w:rFonts w:ascii="Book Antiqua" w:eastAsia="Times New Roman" w:hAnsi="Book Antiqua"/>
          <w:iCs/>
          <w:lang w:val="sq-AL"/>
        </w:rPr>
        <w:t>,</w:t>
      </w:r>
      <w:r w:rsidR="00FF58FF" w:rsidRPr="0074485C">
        <w:rPr>
          <w:rFonts w:ascii="Book Antiqua" w:eastAsia="Times New Roman" w:hAnsi="Book Antiqua"/>
          <w:iCs/>
          <w:lang w:val="sq-AL"/>
        </w:rPr>
        <w:t xml:space="preserve"> për ofrimin e shërbimeve sociale dhe familjare, sipas kritereve për licencim në </w:t>
      </w:r>
      <w:r w:rsidR="00FF58FF" w:rsidRPr="0074485C">
        <w:rPr>
          <w:rFonts w:ascii="Book Antiqua" w:hAnsi="Book Antiqua"/>
          <w:sz w:val="24"/>
          <w:szCs w:val="24"/>
          <w:lang w:val="sq-AL"/>
        </w:rPr>
        <w:t>Udhëzimin Administrativ Nr.02/2020 për Licencimin e Organizatave jo Qeveritare dhe subjekteve Juridike Private që Ofrojnë Shërbime Sociale dhe Familjare</w:t>
      </w:r>
      <w:r w:rsidR="00FF58FF" w:rsidRPr="0074485C">
        <w:rPr>
          <w:rFonts w:ascii="Book Antiqua" w:hAnsi="Book Antiqua"/>
          <w:lang w:val="sq-AL"/>
        </w:rPr>
        <w:t>, të cilat i plotësojnë kriteret sipas thirrjes publike.</w:t>
      </w:r>
    </w:p>
    <w:p w:rsidR="00C9297A" w:rsidRDefault="00FF58FF" w:rsidP="00FF58FF">
      <w:pPr>
        <w:jc w:val="both"/>
        <w:rPr>
          <w:rFonts w:ascii="Book Antiqua" w:hAnsi="Book Antiqua"/>
          <w:lang w:val="sq-AL"/>
        </w:rPr>
      </w:pPr>
      <w:r>
        <w:rPr>
          <w:rFonts w:ascii="Book Antiqua" w:hAnsi="Book Antiqua"/>
          <w:lang w:val="sq-AL"/>
        </w:rPr>
        <w:t>Sa i përket partneritetit OJQ-ja e licencuar mundë të jetë në partneritet me një OJQ tjetër, por jo OJQ-ja juaj, sepse duhet të jeni e licencuar për Ofrimin e Shërbimeve Sociale dhe Familjare.</w:t>
      </w:r>
    </w:p>
    <w:p w:rsidR="00C9297A" w:rsidRPr="00C9297A" w:rsidRDefault="00F02C08" w:rsidP="00C9297A">
      <w:pPr>
        <w:rPr>
          <w:rFonts w:ascii="Book Antiqua" w:eastAsia="Times New Roman" w:hAnsi="Book Antiqua" w:cs="Calibri"/>
          <w:sz w:val="24"/>
          <w:szCs w:val="24"/>
          <w:lang w:val="sq-AL"/>
        </w:rPr>
      </w:pPr>
      <w:r>
        <w:rPr>
          <w:rFonts w:ascii="Book Antiqua" w:hAnsi="Book Antiqua"/>
          <w:b/>
          <w:lang w:val="sq-AL"/>
        </w:rPr>
        <w:t>4</w:t>
      </w:r>
      <w:r w:rsidR="00C9297A" w:rsidRPr="00C9297A">
        <w:rPr>
          <w:rFonts w:ascii="Book Antiqua" w:hAnsi="Book Antiqua"/>
          <w:b/>
          <w:lang w:val="sq-AL"/>
        </w:rPr>
        <w:t xml:space="preserve">. </w:t>
      </w:r>
      <w:r w:rsidR="00C9297A" w:rsidRPr="00C9297A">
        <w:rPr>
          <w:rFonts w:ascii="Book Antiqua" w:hAnsi="Book Antiqua"/>
          <w:b/>
          <w:sz w:val="24"/>
          <w:szCs w:val="24"/>
          <w:lang w:val="sq-AL"/>
        </w:rPr>
        <w:t>Pyetja:</w:t>
      </w:r>
      <w:r w:rsidR="00C9297A">
        <w:rPr>
          <w:rFonts w:ascii="Book Antiqua" w:hAnsi="Book Antiqua"/>
          <w:lang w:val="sq-AL"/>
        </w:rPr>
        <w:t xml:space="preserve"> </w:t>
      </w:r>
      <w:r w:rsidR="00C9297A" w:rsidRPr="00C9297A">
        <w:rPr>
          <w:rFonts w:ascii="Book Antiqua" w:eastAsia="Times New Roman" w:hAnsi="Book Antiqua" w:cs="Calibri"/>
          <w:sz w:val="24"/>
          <w:szCs w:val="24"/>
          <w:lang w:val="sq-AL"/>
        </w:rPr>
        <w:t>E kemi një shoqatë</w:t>
      </w:r>
      <w:r w:rsidR="00C9297A">
        <w:rPr>
          <w:rFonts w:ascii="Book Antiqua" w:eastAsia="Times New Roman" w:hAnsi="Book Antiqua" w:cs="Calibri"/>
          <w:sz w:val="24"/>
          <w:szCs w:val="24"/>
          <w:lang w:val="sq-AL"/>
        </w:rPr>
        <w:t xml:space="preserve"> edukativo kulturore. Me seli në Malishevë</w:t>
      </w:r>
      <w:r w:rsidR="00C9297A" w:rsidRPr="00C9297A">
        <w:rPr>
          <w:rFonts w:ascii="Book Antiqua" w:eastAsia="Times New Roman" w:hAnsi="Book Antiqua" w:cs="Calibri"/>
          <w:sz w:val="24"/>
          <w:szCs w:val="24"/>
          <w:lang w:val="sq-AL"/>
        </w:rPr>
        <w:t>. E kemi një projekt për fëmijët</w:t>
      </w:r>
      <w:r w:rsidR="00C9297A">
        <w:rPr>
          <w:rFonts w:ascii="Book Antiqua" w:eastAsia="Times New Roman" w:hAnsi="Book Antiqua" w:cs="Calibri"/>
          <w:sz w:val="24"/>
          <w:szCs w:val="24"/>
          <w:lang w:val="sq-AL"/>
        </w:rPr>
        <w:t xml:space="preserve"> që</w:t>
      </w:r>
      <w:r w:rsidR="00C9297A" w:rsidRPr="00C9297A">
        <w:rPr>
          <w:rFonts w:ascii="Book Antiqua" w:eastAsia="Times New Roman" w:hAnsi="Book Antiqua" w:cs="Calibri"/>
          <w:sz w:val="24"/>
          <w:szCs w:val="24"/>
          <w:lang w:val="sq-AL"/>
        </w:rPr>
        <w:t xml:space="preserve"> banojnë</w:t>
      </w:r>
      <w:r w:rsidR="00C9297A">
        <w:rPr>
          <w:rFonts w:ascii="Book Antiqua" w:eastAsia="Times New Roman" w:hAnsi="Book Antiqua" w:cs="Calibri"/>
          <w:sz w:val="24"/>
          <w:szCs w:val="24"/>
          <w:lang w:val="sq-AL"/>
        </w:rPr>
        <w:t xml:space="preserve"> në</w:t>
      </w:r>
      <w:r w:rsidR="00C9297A" w:rsidRPr="00C9297A">
        <w:rPr>
          <w:rFonts w:ascii="Book Antiqua" w:eastAsia="Times New Roman" w:hAnsi="Book Antiqua" w:cs="Calibri"/>
          <w:sz w:val="24"/>
          <w:szCs w:val="24"/>
          <w:lang w:val="sq-AL"/>
        </w:rPr>
        <w:t xml:space="preserve"> qendrat sociale zakonisht janë pa njërin prindër dhe ekonomikisht janë</w:t>
      </w:r>
      <w:r w:rsidR="00C9297A">
        <w:rPr>
          <w:rFonts w:ascii="Book Antiqua" w:eastAsia="Times New Roman" w:hAnsi="Book Antiqua" w:cs="Calibri"/>
          <w:sz w:val="24"/>
          <w:szCs w:val="24"/>
          <w:lang w:val="sq-AL"/>
        </w:rPr>
        <w:t xml:space="preserve"> shumë</w:t>
      </w:r>
      <w:r w:rsidR="00C9297A" w:rsidRPr="00C9297A">
        <w:rPr>
          <w:rFonts w:ascii="Book Antiqua" w:eastAsia="Times New Roman" w:hAnsi="Book Antiqua" w:cs="Calibri"/>
          <w:sz w:val="24"/>
          <w:szCs w:val="24"/>
          <w:lang w:val="sq-AL"/>
        </w:rPr>
        <w:t xml:space="preserve"> keq. E gjitha çfarë po ju ofrohet është kurse fetare qoftë</w:t>
      </w:r>
      <w:r w:rsidR="00C9297A">
        <w:rPr>
          <w:rFonts w:ascii="Book Antiqua" w:eastAsia="Times New Roman" w:hAnsi="Book Antiqua" w:cs="Calibri"/>
          <w:sz w:val="24"/>
          <w:szCs w:val="24"/>
          <w:lang w:val="sq-AL"/>
        </w:rPr>
        <w:t xml:space="preserve"> të Fes islame ose të Fes</w:t>
      </w:r>
      <w:r w:rsidR="00C9297A" w:rsidRPr="00C9297A">
        <w:rPr>
          <w:rFonts w:ascii="Book Antiqua" w:eastAsia="Times New Roman" w:hAnsi="Book Antiqua" w:cs="Calibri"/>
          <w:sz w:val="24"/>
          <w:szCs w:val="24"/>
          <w:lang w:val="sq-AL"/>
        </w:rPr>
        <w:t xml:space="preserve"> protestant. </w:t>
      </w:r>
    </w:p>
    <w:p w:rsidR="00C9297A" w:rsidRDefault="00C9297A" w:rsidP="00C9297A">
      <w:pPr>
        <w:rPr>
          <w:rFonts w:ascii="Book Antiqua" w:eastAsia="Times New Roman" w:hAnsi="Book Antiqua" w:cs="Calibri"/>
          <w:sz w:val="24"/>
          <w:szCs w:val="24"/>
          <w:lang w:val="sq-AL"/>
        </w:rPr>
      </w:pPr>
      <w:r>
        <w:rPr>
          <w:rFonts w:ascii="Book Antiqua" w:eastAsia="Times New Roman" w:hAnsi="Book Antiqua" w:cs="Calibri"/>
          <w:sz w:val="24"/>
          <w:szCs w:val="24"/>
          <w:lang w:val="sq-AL"/>
        </w:rPr>
        <w:t>Desh</w:t>
      </w:r>
      <w:r w:rsidRPr="00C9297A">
        <w:rPr>
          <w:rFonts w:ascii="Book Antiqua" w:eastAsia="Times New Roman" w:hAnsi="Book Antiqua" w:cs="Calibri"/>
          <w:sz w:val="24"/>
          <w:szCs w:val="24"/>
          <w:lang w:val="sq-AL"/>
        </w:rPr>
        <w:t xml:space="preserve">a me ju pyet a mundemi me </w:t>
      </w:r>
      <w:r>
        <w:rPr>
          <w:rFonts w:ascii="Book Antiqua" w:eastAsia="Times New Roman" w:hAnsi="Book Antiqua" w:cs="Calibri"/>
          <w:sz w:val="24"/>
          <w:szCs w:val="24"/>
          <w:lang w:val="sq-AL"/>
        </w:rPr>
        <w:t>apliku në thirrjen që</w:t>
      </w:r>
      <w:r w:rsidRPr="00C9297A">
        <w:rPr>
          <w:rFonts w:ascii="Book Antiqua" w:eastAsia="Times New Roman" w:hAnsi="Book Antiqua" w:cs="Calibri"/>
          <w:sz w:val="24"/>
          <w:szCs w:val="24"/>
          <w:lang w:val="sq-AL"/>
        </w:rPr>
        <w:t xml:space="preserve"> keni publikuar me projekt për organizim t</w:t>
      </w:r>
      <w:r>
        <w:rPr>
          <w:rFonts w:ascii="Book Antiqua" w:eastAsia="Times New Roman" w:hAnsi="Book Antiqua" w:cs="Calibri"/>
          <w:sz w:val="24"/>
          <w:szCs w:val="24"/>
          <w:lang w:val="sq-AL"/>
        </w:rPr>
        <w:t>ë kurseve të</w:t>
      </w:r>
      <w:r w:rsidRPr="00C9297A">
        <w:rPr>
          <w:rFonts w:ascii="Book Antiqua" w:eastAsia="Times New Roman" w:hAnsi="Book Antiqua" w:cs="Calibri"/>
          <w:sz w:val="24"/>
          <w:szCs w:val="24"/>
          <w:lang w:val="sq-AL"/>
        </w:rPr>
        <w:t xml:space="preserve"> gjuhës angleze ar</w:t>
      </w:r>
      <w:r>
        <w:rPr>
          <w:rFonts w:ascii="Book Antiqua" w:eastAsia="Times New Roman" w:hAnsi="Book Antiqua" w:cs="Calibri"/>
          <w:sz w:val="24"/>
          <w:szCs w:val="24"/>
          <w:lang w:val="sq-AL"/>
        </w:rPr>
        <w:t>t dhe aktivitete sociale pasi që kanë nevojë shumë të</w:t>
      </w:r>
      <w:r w:rsidRPr="00C9297A">
        <w:rPr>
          <w:rFonts w:ascii="Book Antiqua" w:eastAsia="Times New Roman" w:hAnsi="Book Antiqua" w:cs="Calibri"/>
          <w:sz w:val="24"/>
          <w:szCs w:val="24"/>
          <w:lang w:val="sq-AL"/>
        </w:rPr>
        <w:t xml:space="preserve"> madhe.</w:t>
      </w:r>
    </w:p>
    <w:p w:rsidR="00C9297A" w:rsidRPr="008D439B" w:rsidRDefault="00AB3D2F" w:rsidP="00C9297A">
      <w:pPr>
        <w:rPr>
          <w:rFonts w:ascii="Book Antiqua" w:hAnsi="Book Antiqua"/>
          <w:lang w:val="sq-AL"/>
        </w:rPr>
      </w:pPr>
      <w:r>
        <w:rPr>
          <w:rFonts w:ascii="Book Antiqua" w:eastAsia="Times New Roman" w:hAnsi="Book Antiqua"/>
          <w:b/>
          <w:iCs/>
          <w:lang w:val="sq-AL"/>
        </w:rPr>
        <w:t>Përgjigje</w:t>
      </w:r>
      <w:r w:rsidR="00C9297A" w:rsidRPr="0074485C">
        <w:rPr>
          <w:rFonts w:ascii="Book Antiqua" w:eastAsia="Times New Roman" w:hAnsi="Book Antiqua"/>
          <w:iCs/>
          <w:lang w:val="sq-AL"/>
        </w:rPr>
        <w:t xml:space="preserve">: </w:t>
      </w:r>
      <w:r w:rsidR="00C9297A">
        <w:rPr>
          <w:rFonts w:ascii="Book Antiqua" w:hAnsi="Book Antiqua"/>
          <w:lang w:val="sq-AL"/>
        </w:rPr>
        <w:t xml:space="preserve"> </w:t>
      </w:r>
      <w:r w:rsidR="00C9297A" w:rsidRPr="008D439B">
        <w:rPr>
          <w:rFonts w:ascii="Book Antiqua" w:hAnsi="Book Antiqua"/>
          <w:lang w:val="sq-AL"/>
        </w:rPr>
        <w:t>Sa i përket py</w:t>
      </w:r>
      <w:r w:rsidR="00C9297A">
        <w:rPr>
          <w:rFonts w:ascii="Book Antiqua" w:hAnsi="Book Antiqua"/>
          <w:lang w:val="sq-AL"/>
        </w:rPr>
        <w:t>e</w:t>
      </w:r>
      <w:r w:rsidR="00C9297A" w:rsidRPr="008D439B">
        <w:rPr>
          <w:rFonts w:ascii="Book Antiqua" w:hAnsi="Book Antiqua"/>
          <w:lang w:val="sq-AL"/>
        </w:rPr>
        <w:t>tjes tuaj lidhur</w:t>
      </w:r>
      <w:r w:rsidR="00C9297A">
        <w:rPr>
          <w:rFonts w:ascii="Book Antiqua" w:hAnsi="Book Antiqua"/>
          <w:lang w:val="sq-AL"/>
        </w:rPr>
        <w:t xml:space="preserve"> me aplikimin në</w:t>
      </w:r>
      <w:r w:rsidR="00C9297A" w:rsidRPr="008D439B">
        <w:rPr>
          <w:rFonts w:ascii="Book Antiqua" w:hAnsi="Book Antiqua"/>
          <w:lang w:val="sq-AL"/>
        </w:rPr>
        <w:t xml:space="preserve"> thirrjen publike, ju mund të aplikoni, mirëpo përfitues</w:t>
      </w:r>
      <w:r w:rsidR="00C9297A">
        <w:rPr>
          <w:rFonts w:ascii="Book Antiqua" w:hAnsi="Book Antiqua"/>
          <w:lang w:val="sq-AL"/>
        </w:rPr>
        <w:t xml:space="preserve"> të</w:t>
      </w:r>
      <w:r w:rsidR="00C9297A" w:rsidRPr="008D439B">
        <w:rPr>
          <w:rFonts w:ascii="Book Antiqua" w:hAnsi="Book Antiqua"/>
          <w:lang w:val="sq-AL"/>
        </w:rPr>
        <w:t xml:space="preserve"> kësaj thirrje do të jenë</w:t>
      </w:r>
      <w:r w:rsidR="00C9297A">
        <w:rPr>
          <w:rFonts w:ascii="Book Antiqua" w:hAnsi="Book Antiqua"/>
          <w:lang w:val="sq-AL"/>
        </w:rPr>
        <w:t xml:space="preserve"> vetëm</w:t>
      </w:r>
      <w:r w:rsidR="00C9297A" w:rsidRPr="008D439B">
        <w:rPr>
          <w:rFonts w:ascii="Book Antiqua" w:hAnsi="Book Antiqua"/>
          <w:lang w:val="sq-AL"/>
        </w:rPr>
        <w:t xml:space="preserve"> OJQ-të të cilat janë të licencuar nga Ministria e </w:t>
      </w:r>
      <w:r w:rsidR="00C9297A">
        <w:rPr>
          <w:rFonts w:ascii="Book Antiqua" w:hAnsi="Book Antiqua"/>
          <w:lang w:val="sq-AL"/>
        </w:rPr>
        <w:t>Drejtësisë për O</w:t>
      </w:r>
      <w:r w:rsidR="00C9297A" w:rsidRPr="008D439B">
        <w:rPr>
          <w:rFonts w:ascii="Book Antiqua" w:hAnsi="Book Antiqua"/>
          <w:lang w:val="sq-AL"/>
        </w:rPr>
        <w:t xml:space="preserve">frimin e Shërbimeve Sociale dhe Familjare. </w:t>
      </w:r>
    </w:p>
    <w:p w:rsidR="00C9297A" w:rsidRPr="00C9297A" w:rsidRDefault="00C9297A" w:rsidP="00C9297A">
      <w:pPr>
        <w:rPr>
          <w:rFonts w:ascii="Book Antiqua" w:eastAsia="Times New Roman" w:hAnsi="Book Antiqua" w:cs="Calibri"/>
          <w:sz w:val="24"/>
          <w:szCs w:val="24"/>
          <w:lang w:val="sq-AL"/>
        </w:rPr>
      </w:pPr>
      <w:r w:rsidRPr="00C9297A">
        <w:rPr>
          <w:rFonts w:ascii="Book Antiqua" w:eastAsia="Times New Roman" w:hAnsi="Book Antiqua" w:cs="Calibri"/>
          <w:sz w:val="24"/>
          <w:szCs w:val="24"/>
          <w:lang w:val="sq-AL"/>
        </w:rPr>
        <w:t> </w:t>
      </w:r>
    </w:p>
    <w:p w:rsidR="004F21CE" w:rsidRPr="004F21CE" w:rsidRDefault="004F21CE" w:rsidP="004F21CE">
      <w:pPr>
        <w:rPr>
          <w:rFonts w:ascii="Book Antiqua" w:eastAsia="Times New Roman" w:hAnsi="Book Antiqua" w:cs="Tahoma"/>
          <w:sz w:val="24"/>
          <w:szCs w:val="24"/>
          <w:lang w:val="sq-AL"/>
        </w:rPr>
      </w:pPr>
      <w:r>
        <w:rPr>
          <w:rFonts w:ascii="Book Antiqua" w:hAnsi="Book Antiqua"/>
          <w:b/>
          <w:lang w:val="sq-AL"/>
        </w:rPr>
        <w:t>5</w:t>
      </w:r>
      <w:r w:rsidRPr="00C9297A">
        <w:rPr>
          <w:rFonts w:ascii="Book Antiqua" w:hAnsi="Book Antiqua"/>
          <w:b/>
          <w:lang w:val="sq-AL"/>
        </w:rPr>
        <w:t xml:space="preserve">. </w:t>
      </w:r>
      <w:r w:rsidRPr="00C9297A">
        <w:rPr>
          <w:rFonts w:ascii="Book Antiqua" w:hAnsi="Book Antiqua"/>
          <w:b/>
          <w:sz w:val="24"/>
          <w:szCs w:val="24"/>
          <w:lang w:val="sq-AL"/>
        </w:rPr>
        <w:t>Pyetja:</w:t>
      </w:r>
      <w:r>
        <w:rPr>
          <w:rFonts w:ascii="Book Antiqua" w:hAnsi="Book Antiqua"/>
          <w:lang w:val="sq-AL"/>
        </w:rPr>
        <w:t xml:space="preserve"> </w:t>
      </w:r>
      <w:r w:rsidRPr="004F21CE">
        <w:rPr>
          <w:rFonts w:ascii="Book Antiqua" w:eastAsia="Times New Roman" w:hAnsi="Book Antiqua" w:cs="Tahoma"/>
          <w:sz w:val="24"/>
          <w:szCs w:val="24"/>
          <w:lang w:val="sq-AL"/>
        </w:rPr>
        <w:t>Na duhet një sqarim rreth</w:t>
      </w:r>
      <w:r>
        <w:rPr>
          <w:rFonts w:ascii="Book Antiqua" w:eastAsia="Times New Roman" w:hAnsi="Book Antiqua" w:cs="Tahoma"/>
          <w:sz w:val="24"/>
          <w:szCs w:val="24"/>
          <w:lang w:val="sq-AL"/>
        </w:rPr>
        <w:t xml:space="preserve"> aplikimit në</w:t>
      </w:r>
      <w:r w:rsidRPr="004F21CE">
        <w:rPr>
          <w:rFonts w:ascii="Book Antiqua" w:eastAsia="Times New Roman" w:hAnsi="Book Antiqua" w:cs="Tahoma"/>
          <w:sz w:val="24"/>
          <w:szCs w:val="24"/>
          <w:lang w:val="sq-AL"/>
        </w:rPr>
        <w:t xml:space="preserve"> kuadër</w:t>
      </w:r>
      <w:r>
        <w:rPr>
          <w:rFonts w:ascii="Book Antiqua" w:eastAsia="Times New Roman" w:hAnsi="Book Antiqua" w:cs="Tahoma"/>
          <w:sz w:val="24"/>
          <w:szCs w:val="24"/>
          <w:lang w:val="sq-AL"/>
        </w:rPr>
        <w:t xml:space="preserve"> të</w:t>
      </w:r>
      <w:r w:rsidRPr="004F21CE">
        <w:rPr>
          <w:rFonts w:ascii="Book Antiqua" w:eastAsia="Times New Roman" w:hAnsi="Book Antiqua" w:cs="Tahoma"/>
          <w:sz w:val="24"/>
          <w:szCs w:val="24"/>
          <w:lang w:val="sq-AL"/>
        </w:rPr>
        <w:t xml:space="preserve"> </w:t>
      </w:r>
      <w:r w:rsidRPr="004F21CE">
        <w:rPr>
          <w:rFonts w:ascii="Book Antiqua" w:eastAsia="Times New Roman" w:hAnsi="Book Antiqua" w:cs="Tahoma"/>
          <w:b/>
          <w:bCs/>
          <w:sz w:val="24"/>
          <w:szCs w:val="24"/>
          <w:lang w:val="sq-AL"/>
        </w:rPr>
        <w:t>Thirrjes publike për mbështetje financiare publike për projektet e OJQ-ve të licencuara nga në fushën e shërbimeve sociale. </w:t>
      </w:r>
      <w:r w:rsidRPr="004F21CE">
        <w:rPr>
          <w:rFonts w:ascii="Book Antiqua" w:eastAsia="Times New Roman" w:hAnsi="Book Antiqua" w:cs="Tahoma"/>
          <w:sz w:val="24"/>
          <w:szCs w:val="24"/>
          <w:lang w:val="sq-AL"/>
        </w:rPr>
        <w:t xml:space="preserve"> </w:t>
      </w:r>
    </w:p>
    <w:p w:rsidR="004F21CE" w:rsidRDefault="004F21CE" w:rsidP="004F21CE">
      <w:pPr>
        <w:rPr>
          <w:rFonts w:ascii="Book Antiqua" w:eastAsia="Times New Roman" w:hAnsi="Book Antiqua" w:cs="Tahoma"/>
          <w:sz w:val="24"/>
          <w:szCs w:val="24"/>
          <w:lang w:val="sq-AL"/>
        </w:rPr>
      </w:pPr>
      <w:r w:rsidRPr="004F21CE">
        <w:rPr>
          <w:rFonts w:ascii="Book Antiqua" w:eastAsia="Times New Roman" w:hAnsi="Book Antiqua" w:cs="Tahoma"/>
          <w:sz w:val="24"/>
          <w:szCs w:val="24"/>
          <w:lang w:val="sq-AL"/>
        </w:rPr>
        <w:t>Një</w:t>
      </w:r>
      <w:r>
        <w:rPr>
          <w:rFonts w:ascii="Book Antiqua" w:eastAsia="Times New Roman" w:hAnsi="Book Antiqua" w:cs="Tahoma"/>
          <w:sz w:val="24"/>
          <w:szCs w:val="24"/>
          <w:lang w:val="sq-AL"/>
        </w:rPr>
        <w:t xml:space="preserve"> nde</w:t>
      </w:r>
      <w:r w:rsidRPr="004F21CE">
        <w:rPr>
          <w:rFonts w:ascii="Book Antiqua" w:eastAsia="Times New Roman" w:hAnsi="Book Antiqua" w:cs="Tahoma"/>
          <w:sz w:val="24"/>
          <w:szCs w:val="24"/>
          <w:lang w:val="sq-AL"/>
        </w:rPr>
        <w:t>r</w:t>
      </w:r>
      <w:r>
        <w:rPr>
          <w:rFonts w:ascii="Book Antiqua" w:eastAsia="Times New Roman" w:hAnsi="Book Antiqua" w:cs="Tahoma"/>
          <w:sz w:val="24"/>
          <w:szCs w:val="24"/>
          <w:lang w:val="sq-AL"/>
        </w:rPr>
        <w:t>ë</w:t>
      </w:r>
      <w:r w:rsidRPr="004F21CE">
        <w:rPr>
          <w:rFonts w:ascii="Book Antiqua" w:eastAsia="Times New Roman" w:hAnsi="Book Antiqua" w:cs="Tahoma"/>
          <w:sz w:val="24"/>
          <w:szCs w:val="24"/>
          <w:lang w:val="sq-AL"/>
        </w:rPr>
        <w:t xml:space="preserve"> kriteret e parapara për aplikim është edhe:  Licenca e OJQ/Aplikuesit dhe OJQ/Partnerit e lëshuar nga DSHSF, për ushtrimin e veprimtarisë, për ofrimin e shërbimeve sociale dhe familjare. </w:t>
      </w:r>
    </w:p>
    <w:p w:rsidR="004F21CE" w:rsidRDefault="004F21CE" w:rsidP="004F21CE">
      <w:pPr>
        <w:rPr>
          <w:rFonts w:ascii="Book Antiqua" w:eastAsia="Times New Roman" w:hAnsi="Book Antiqua" w:cs="Tahoma"/>
          <w:sz w:val="24"/>
          <w:szCs w:val="24"/>
          <w:lang w:val="sq-AL"/>
        </w:rPr>
      </w:pPr>
      <w:r w:rsidRPr="004F21CE">
        <w:rPr>
          <w:rFonts w:ascii="Book Antiqua" w:eastAsia="Times New Roman" w:hAnsi="Book Antiqua" w:cs="Tahoma"/>
          <w:sz w:val="24"/>
          <w:szCs w:val="24"/>
          <w:lang w:val="sq-AL"/>
        </w:rPr>
        <w:lastRenderedPageBreak/>
        <w:t>Nëse një veprimtari është</w:t>
      </w:r>
      <w:r>
        <w:rPr>
          <w:rFonts w:ascii="Book Antiqua" w:eastAsia="Times New Roman" w:hAnsi="Book Antiqua" w:cs="Tahoma"/>
          <w:sz w:val="24"/>
          <w:szCs w:val="24"/>
          <w:lang w:val="sq-AL"/>
        </w:rPr>
        <w:t xml:space="preserve"> në</w:t>
      </w:r>
      <w:r w:rsidRPr="004F21CE">
        <w:rPr>
          <w:rFonts w:ascii="Book Antiqua" w:eastAsia="Times New Roman" w:hAnsi="Book Antiqua" w:cs="Tahoma"/>
          <w:sz w:val="24"/>
          <w:szCs w:val="24"/>
          <w:lang w:val="sq-AL"/>
        </w:rPr>
        <w:t xml:space="preserve"> kuadër</w:t>
      </w:r>
      <w:r>
        <w:rPr>
          <w:rFonts w:ascii="Book Antiqua" w:eastAsia="Times New Roman" w:hAnsi="Book Antiqua" w:cs="Tahoma"/>
          <w:sz w:val="24"/>
          <w:szCs w:val="24"/>
          <w:lang w:val="sq-AL"/>
        </w:rPr>
        <w:t xml:space="preserve"> të statutit të</w:t>
      </w:r>
      <w:r w:rsidRPr="004F21CE">
        <w:rPr>
          <w:rFonts w:ascii="Book Antiqua" w:eastAsia="Times New Roman" w:hAnsi="Book Antiqua" w:cs="Tahoma"/>
          <w:sz w:val="24"/>
          <w:szCs w:val="24"/>
          <w:lang w:val="sq-AL"/>
        </w:rPr>
        <w:t xml:space="preserve"> OJQ-</w:t>
      </w:r>
      <w:r>
        <w:rPr>
          <w:rFonts w:ascii="Book Antiqua" w:eastAsia="Times New Roman" w:hAnsi="Book Antiqua" w:cs="Tahoma"/>
          <w:sz w:val="24"/>
          <w:szCs w:val="24"/>
          <w:lang w:val="sq-AL"/>
        </w:rPr>
        <w:t>së</w:t>
      </w:r>
      <w:r w:rsidRPr="004F21CE">
        <w:rPr>
          <w:rFonts w:ascii="Book Antiqua" w:eastAsia="Times New Roman" w:hAnsi="Book Antiqua" w:cs="Tahoma"/>
          <w:sz w:val="24"/>
          <w:szCs w:val="24"/>
          <w:lang w:val="sq-AL"/>
        </w:rPr>
        <w:t xml:space="preserve"> (e cila po ashtu duhet t'i bashkëngjitet dosjes), a është</w:t>
      </w:r>
      <w:r>
        <w:rPr>
          <w:rFonts w:ascii="Book Antiqua" w:eastAsia="Times New Roman" w:hAnsi="Book Antiqua" w:cs="Tahoma"/>
          <w:sz w:val="24"/>
          <w:szCs w:val="24"/>
          <w:lang w:val="sq-AL"/>
        </w:rPr>
        <w:t xml:space="preserve"> e domosdoshme t</w:t>
      </w:r>
      <w:r>
        <w:rPr>
          <w:rFonts w:ascii="Times New Roman" w:eastAsia="Times New Roman" w:hAnsi="Times New Roman" w:cs="Times New Roman"/>
          <w:sz w:val="24"/>
          <w:szCs w:val="24"/>
          <w:lang w:val="sq-AL"/>
        </w:rPr>
        <w:t>ë</w:t>
      </w:r>
      <w:r w:rsidRPr="004F21CE">
        <w:rPr>
          <w:rFonts w:ascii="Book Antiqua" w:eastAsia="Times New Roman" w:hAnsi="Book Antiqua" w:cs="Tahoma"/>
          <w:sz w:val="24"/>
          <w:szCs w:val="24"/>
          <w:lang w:val="sq-AL"/>
        </w:rPr>
        <w:t xml:space="preserve"> bashkëngjitet edhe licenca e lartpërmendur? </w:t>
      </w:r>
    </w:p>
    <w:p w:rsidR="004F21CE" w:rsidRDefault="004F21CE" w:rsidP="004F21CE">
      <w:pPr>
        <w:rPr>
          <w:rFonts w:ascii="Book Antiqua" w:hAnsi="Book Antiqua"/>
          <w:lang w:val="sq-AL"/>
        </w:rPr>
      </w:pPr>
      <w:r w:rsidRPr="004F21CE">
        <w:rPr>
          <w:rFonts w:ascii="Book Antiqua" w:eastAsia="Times New Roman" w:hAnsi="Book Antiqua" w:cs="Tahoma"/>
          <w:b/>
          <w:sz w:val="24"/>
          <w:szCs w:val="24"/>
          <w:lang w:val="sq-AL"/>
        </w:rPr>
        <w:t>Përgjigje:</w:t>
      </w:r>
      <w:r>
        <w:rPr>
          <w:rFonts w:ascii="Book Antiqua" w:eastAsia="Times New Roman" w:hAnsi="Book Antiqua" w:cs="Tahoma"/>
          <w:sz w:val="24"/>
          <w:szCs w:val="24"/>
          <w:lang w:val="sq-AL"/>
        </w:rPr>
        <w:t xml:space="preserve"> </w:t>
      </w:r>
      <w:r>
        <w:rPr>
          <w:rFonts w:ascii="Book Antiqua" w:hAnsi="Book Antiqua"/>
          <w:lang w:val="sq-AL"/>
        </w:rPr>
        <w:t>Patjetër që duhet të bashkëngjiten licencat.</w:t>
      </w:r>
    </w:p>
    <w:p w:rsidR="00A07450" w:rsidRDefault="004F21CE" w:rsidP="00A07450">
      <w:pPr>
        <w:pStyle w:val="NormalWeb"/>
        <w:rPr>
          <w:rFonts w:ascii="Book Antiqua" w:hAnsi="Book Antiqua"/>
          <w:b/>
          <w:lang w:val="sq-AL"/>
        </w:rPr>
      </w:pPr>
      <w:r>
        <w:rPr>
          <w:rFonts w:ascii="Book Antiqua" w:hAnsi="Book Antiqua"/>
          <w:lang w:val="sq-AL"/>
        </w:rPr>
        <w:t xml:space="preserve">Të gjitha sqarimet për dokumentacionin i cili duhet të bashkëngjitni për aplikim për thirrjen publike, i keni në udhëzuesin për aplikant të cilin e keni të publikuar në Web e Ministrisë së Drejtësisë. </w:t>
      </w:r>
      <w:hyperlink r:id="rId9" w:history="1">
        <w:r>
          <w:rPr>
            <w:rStyle w:val="Hyperlink"/>
            <w:rFonts w:ascii="Book Antiqua" w:hAnsi="Book Antiqua"/>
            <w:lang w:val="sq-AL"/>
          </w:rPr>
          <w:t>https://md.rks-gov.net/publikimet/vendime/</w:t>
        </w:r>
      </w:hyperlink>
      <w:r>
        <w:rPr>
          <w:rFonts w:ascii="Book Antiqua" w:hAnsi="Book Antiqua"/>
          <w:lang w:val="sq-AL"/>
        </w:rPr>
        <w:t>).</w:t>
      </w:r>
      <w:r>
        <w:rPr>
          <w:rFonts w:ascii="Book Antiqua" w:hAnsi="Book Antiqua"/>
          <w:lang w:val="sq-AL"/>
        </w:rPr>
        <w:br/>
      </w:r>
    </w:p>
    <w:p w:rsidR="00A07450" w:rsidRDefault="00A07450" w:rsidP="00A07450">
      <w:pPr>
        <w:pStyle w:val="NormalWeb"/>
        <w:jc w:val="both"/>
        <w:rPr>
          <w:rFonts w:ascii="Book Antiqua" w:hAnsi="Book Antiqua"/>
          <w:lang w:val="sq-AL"/>
        </w:rPr>
      </w:pPr>
      <w:r w:rsidRPr="00A07450">
        <w:rPr>
          <w:rFonts w:ascii="Book Antiqua" w:hAnsi="Book Antiqua"/>
          <w:b/>
          <w:lang w:val="sq-AL"/>
        </w:rPr>
        <w:t>6. Pyetja:</w:t>
      </w:r>
      <w:r w:rsidRPr="00A07450">
        <w:rPr>
          <w:rFonts w:ascii="Book Antiqua" w:hAnsi="Book Antiqua"/>
          <w:lang w:val="sq-AL"/>
        </w:rPr>
        <w:t xml:space="preserve"> Po ju shkruaj nga Shoqata Kosovare e të Shurdhërve në lidhje me procesin e ri-licencimit të shoqatës. Deri më tani, kemi aplikuar për ri-licencimin e stafit dhe shpresojmë që brenda kësaj jave të marrim licencat për stafin dhe më pas të aplikojmë për licencimin e shoqatës.</w:t>
      </w:r>
    </w:p>
    <w:p w:rsidR="00A07450" w:rsidRPr="00A07450" w:rsidRDefault="00A07450" w:rsidP="00A07450">
      <w:pPr>
        <w:pStyle w:val="NormalWeb"/>
        <w:jc w:val="both"/>
        <w:rPr>
          <w:rFonts w:ascii="Book Antiqua" w:hAnsi="Book Antiqua"/>
          <w:lang w:val="sq-AL"/>
        </w:rPr>
      </w:pPr>
      <w:r w:rsidRPr="00A07450">
        <w:rPr>
          <w:rFonts w:ascii="Book Antiqua" w:hAnsi="Book Antiqua"/>
          <w:lang w:val="sq-AL"/>
        </w:rPr>
        <w:t>Duke qenë se java e ardhshme përkon me afatin e fundit për aplikimin për projekte për shërbime sociale dhe familjare, si dhe me afatin e shkurtër për procesin e ri-licencimit, ju lutem më lejoni të pyes nëse mund të aplikojmë duke paraqitur vërtetimin e aplikimit për ri-licencim apo nëse kërkohet dokumentacioni i plotë i licencës.</w:t>
      </w:r>
    </w:p>
    <w:p w:rsidR="00A31C1E" w:rsidRPr="00A31C1E" w:rsidRDefault="00A07450" w:rsidP="00A31C1E">
      <w:pPr>
        <w:jc w:val="both"/>
        <w:rPr>
          <w:rFonts w:ascii="Book Antiqua" w:hAnsi="Book Antiqua"/>
          <w:lang w:val="sq-AL"/>
        </w:rPr>
      </w:pPr>
      <w:r w:rsidRPr="00A07450">
        <w:rPr>
          <w:rFonts w:ascii="Book Antiqua" w:eastAsia="Times New Roman" w:hAnsi="Book Antiqua" w:cs="Tahoma"/>
          <w:b/>
          <w:sz w:val="24"/>
          <w:szCs w:val="24"/>
          <w:lang w:val="sq-AL"/>
        </w:rPr>
        <w:t xml:space="preserve">Përgjigje: </w:t>
      </w:r>
      <w:r w:rsidRPr="00A07450">
        <w:rPr>
          <w:rFonts w:ascii="Book Antiqua" w:hAnsi="Book Antiqua" w:cs="Calibri"/>
          <w:sz w:val="24"/>
          <w:szCs w:val="24"/>
          <w:lang w:val="sq-AL"/>
        </w:rPr>
        <w:t>Për aplikim në thirrjen publike kërkesës tuaj patjetër duhet ti bashkëngjitet kopja e licencës, për të dëshmuar se jeni të licencuar për ofrimin e shërbimeve sociale dhe familjare.</w:t>
      </w:r>
      <w:r w:rsidR="004F21CE">
        <w:rPr>
          <w:rFonts w:ascii="Book Antiqua" w:hAnsi="Book Antiqua"/>
          <w:lang w:val="sq-AL"/>
        </w:rPr>
        <w:br/>
      </w:r>
    </w:p>
    <w:p w:rsidR="00A31C1E" w:rsidRPr="00A31C1E" w:rsidRDefault="00A31C1E" w:rsidP="00A31C1E">
      <w:pPr>
        <w:rPr>
          <w:rFonts w:ascii="Book Antiqua" w:eastAsia="Times New Roman" w:hAnsi="Book Antiqua"/>
          <w:lang w:val="sq-AL"/>
        </w:rPr>
      </w:pPr>
      <w:r w:rsidRPr="00A31C1E">
        <w:rPr>
          <w:rFonts w:ascii="Book Antiqua" w:hAnsi="Book Antiqua"/>
          <w:b/>
          <w:lang w:val="sq-AL"/>
        </w:rPr>
        <w:t>7. Pyetja:</w:t>
      </w:r>
      <w:r w:rsidRPr="00A31C1E">
        <w:rPr>
          <w:rFonts w:ascii="Book Antiqua" w:eastAsia="Times New Roman" w:hAnsi="Book Antiqua"/>
          <w:lang w:val="sq-AL"/>
        </w:rPr>
        <w:t xml:space="preserve"> Po ju shkruaj lidhur me thirrjen publike të OJQ-ve te lutem me ndihmo formularët si mund ti gjej, apo vetëm se te bëj planin vet te zbatimit apo si?</w:t>
      </w:r>
    </w:p>
    <w:p w:rsidR="00A31C1E" w:rsidRDefault="00A31C1E" w:rsidP="00A31C1E">
      <w:pPr>
        <w:rPr>
          <w:rFonts w:ascii="Book Antiqua" w:hAnsi="Book Antiqua"/>
          <w:lang w:val="sq-AL"/>
        </w:rPr>
      </w:pPr>
      <w:r w:rsidRPr="00A07450">
        <w:rPr>
          <w:rFonts w:ascii="Book Antiqua" w:eastAsia="Times New Roman" w:hAnsi="Book Antiqua" w:cs="Tahoma"/>
          <w:b/>
          <w:sz w:val="24"/>
          <w:szCs w:val="24"/>
          <w:lang w:val="sq-AL"/>
        </w:rPr>
        <w:t xml:space="preserve">Përgjigje: </w:t>
      </w:r>
      <w:r>
        <w:rPr>
          <w:rFonts w:ascii="Book Antiqua" w:hAnsi="Book Antiqua"/>
          <w:lang w:val="sq-AL"/>
        </w:rPr>
        <w:t>Të</w:t>
      </w:r>
      <w:r w:rsidRPr="00A31C1E">
        <w:rPr>
          <w:rFonts w:ascii="Book Antiqua" w:hAnsi="Book Antiqua"/>
          <w:lang w:val="sq-AL"/>
        </w:rPr>
        <w:t xml:space="preserve"> gjithë form</w:t>
      </w:r>
      <w:r>
        <w:rPr>
          <w:rFonts w:ascii="Book Antiqua" w:hAnsi="Book Antiqua"/>
          <w:lang w:val="sq-AL"/>
        </w:rPr>
        <w:t>ularët rreth aplikimit i keni të</w:t>
      </w:r>
      <w:r w:rsidRPr="00A31C1E">
        <w:rPr>
          <w:rFonts w:ascii="Book Antiqua" w:hAnsi="Book Antiqua"/>
          <w:lang w:val="sq-AL"/>
        </w:rPr>
        <w:t xml:space="preserve"> publikuar në Web e Ministrisë së Drejtësisë (</w:t>
      </w:r>
      <w:hyperlink r:id="rId10" w:history="1">
        <w:r w:rsidRPr="00A31C1E">
          <w:rPr>
            <w:rStyle w:val="Hyperlink"/>
            <w:rFonts w:ascii="Book Antiqua" w:hAnsi="Book Antiqua"/>
            <w:lang w:val="sq-AL"/>
          </w:rPr>
          <w:t>https://md.rks-gov.net/publikimet/vendime/</w:t>
        </w:r>
      </w:hyperlink>
      <w:r w:rsidRPr="00A31C1E">
        <w:rPr>
          <w:rFonts w:ascii="Book Antiqua" w:hAnsi="Book Antiqua"/>
          <w:lang w:val="sq-AL"/>
        </w:rPr>
        <w:t>).</w:t>
      </w:r>
    </w:p>
    <w:p w:rsidR="00A31C1E" w:rsidRDefault="00A31C1E" w:rsidP="00A07450">
      <w:pPr>
        <w:jc w:val="both"/>
        <w:rPr>
          <w:rFonts w:ascii="Book Antiqua" w:hAnsi="Book Antiqua"/>
          <w:lang w:val="sq-AL"/>
        </w:rPr>
      </w:pPr>
    </w:p>
    <w:p w:rsidR="004F21CE" w:rsidRPr="004F21CE" w:rsidRDefault="004F21CE" w:rsidP="004F21CE">
      <w:pPr>
        <w:rPr>
          <w:rFonts w:ascii="Book Antiqua" w:eastAsia="Times New Roman" w:hAnsi="Book Antiqua" w:cs="Tahoma"/>
          <w:sz w:val="24"/>
          <w:szCs w:val="24"/>
          <w:lang w:val="sq-AL"/>
        </w:rPr>
      </w:pPr>
    </w:p>
    <w:p w:rsidR="00FF58FF" w:rsidRPr="0074485C" w:rsidRDefault="00FF58FF" w:rsidP="00FF58FF">
      <w:pPr>
        <w:jc w:val="both"/>
        <w:rPr>
          <w:rFonts w:ascii="Book Antiqua" w:hAnsi="Book Antiqua"/>
          <w:sz w:val="24"/>
          <w:szCs w:val="24"/>
          <w:lang w:val="sq-AL"/>
        </w:rPr>
      </w:pPr>
    </w:p>
    <w:p w:rsidR="00D20729" w:rsidRPr="00916091" w:rsidRDefault="00D20729" w:rsidP="00916091">
      <w:pPr>
        <w:rPr>
          <w:rFonts w:ascii="Book Antiqua" w:hAnsi="Book Antiqua"/>
          <w:lang w:val="sq-AL"/>
        </w:rPr>
      </w:pPr>
    </w:p>
    <w:p w:rsidR="00D7629B" w:rsidRPr="003E4615" w:rsidRDefault="00D7629B" w:rsidP="00D7629B">
      <w:pPr>
        <w:rPr>
          <w:rFonts w:ascii="Book Antiqua" w:hAnsi="Book Antiqua"/>
          <w:lang w:val="sq-AL"/>
        </w:rPr>
      </w:pPr>
    </w:p>
    <w:p w:rsidR="00582014" w:rsidRDefault="00582014" w:rsidP="00582014"/>
    <w:p w:rsidR="003F75B1" w:rsidRDefault="003F75B1" w:rsidP="00582014"/>
    <w:p w:rsidR="00131CEA" w:rsidRDefault="00131CEA" w:rsidP="00D913C1">
      <w:bookmarkStart w:id="0" w:name="_GoBack"/>
      <w:bookmarkEnd w:id="0"/>
    </w:p>
    <w:sectPr w:rsidR="00131CE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7D22" w:rsidRDefault="005C7D22" w:rsidP="0086209B">
      <w:pPr>
        <w:spacing w:after="0" w:line="240" w:lineRule="auto"/>
      </w:pPr>
      <w:r>
        <w:separator/>
      </w:r>
    </w:p>
  </w:endnote>
  <w:endnote w:type="continuationSeparator" w:id="0">
    <w:p w:rsidR="005C7D22" w:rsidRDefault="005C7D22" w:rsidP="008620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Book Antiqua">
    <w:panose1 w:val="0204060205030503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Yu Gothic UI"/>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7D22" w:rsidRDefault="005C7D22" w:rsidP="0086209B">
      <w:pPr>
        <w:spacing w:after="0" w:line="240" w:lineRule="auto"/>
      </w:pPr>
      <w:r>
        <w:separator/>
      </w:r>
    </w:p>
  </w:footnote>
  <w:footnote w:type="continuationSeparator" w:id="0">
    <w:p w:rsidR="005C7D22" w:rsidRDefault="005C7D22" w:rsidP="008620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D8020E"/>
    <w:multiLevelType w:val="hybridMultilevel"/>
    <w:tmpl w:val="5128D528"/>
    <w:lvl w:ilvl="0" w:tplc="FABCB43E">
      <w:start w:val="1"/>
      <w:numFmt w:val="decimal"/>
      <w:lvlText w:val="%1."/>
      <w:lvlJc w:val="left"/>
      <w:pPr>
        <w:ind w:left="720" w:hanging="360"/>
      </w:pPr>
      <w:rPr>
        <w:rFonts w:ascii="Book Antiqua" w:eastAsia="Times New Roman" w:hAnsi="Book Antiqua" w:cs="Calibri" w:hint="default"/>
        <w:b/>
        <w:color w:val="00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B42AE4"/>
    <w:multiLevelType w:val="multilevel"/>
    <w:tmpl w:val="761A43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85F0E67"/>
    <w:multiLevelType w:val="hybridMultilevel"/>
    <w:tmpl w:val="FF6210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E4960E9"/>
    <w:multiLevelType w:val="hybridMultilevel"/>
    <w:tmpl w:val="81AE67CE"/>
    <w:lvl w:ilvl="0" w:tplc="FBB26D96">
      <w:start w:val="1"/>
      <w:numFmt w:val="decimal"/>
      <w:lvlText w:val="%1."/>
      <w:lvlJc w:val="left"/>
      <w:pPr>
        <w:ind w:left="108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54615FFF"/>
    <w:multiLevelType w:val="multilevel"/>
    <w:tmpl w:val="0AD619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5FE2667"/>
    <w:multiLevelType w:val="hybridMultilevel"/>
    <w:tmpl w:val="3B94EF32"/>
    <w:lvl w:ilvl="0" w:tplc="0409000F">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5"/>
  </w:num>
  <w:num w:numId="3">
    <w:abstractNumId w:val="1"/>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0729"/>
    <w:rsid w:val="00071A08"/>
    <w:rsid w:val="00131CEA"/>
    <w:rsid w:val="001E38FE"/>
    <w:rsid w:val="002F3DB1"/>
    <w:rsid w:val="002F532F"/>
    <w:rsid w:val="00337E15"/>
    <w:rsid w:val="00396912"/>
    <w:rsid w:val="003B3DB0"/>
    <w:rsid w:val="003E4615"/>
    <w:rsid w:val="003F75B1"/>
    <w:rsid w:val="004F21CE"/>
    <w:rsid w:val="00582014"/>
    <w:rsid w:val="005C7D22"/>
    <w:rsid w:val="00633567"/>
    <w:rsid w:val="00793BFB"/>
    <w:rsid w:val="00796BC9"/>
    <w:rsid w:val="0086209B"/>
    <w:rsid w:val="008C323D"/>
    <w:rsid w:val="008F0988"/>
    <w:rsid w:val="00916091"/>
    <w:rsid w:val="00922D75"/>
    <w:rsid w:val="009358AF"/>
    <w:rsid w:val="00A07450"/>
    <w:rsid w:val="00A31C1E"/>
    <w:rsid w:val="00A40865"/>
    <w:rsid w:val="00AB3D2F"/>
    <w:rsid w:val="00AB54EB"/>
    <w:rsid w:val="00B3432A"/>
    <w:rsid w:val="00B45CC9"/>
    <w:rsid w:val="00BB2E10"/>
    <w:rsid w:val="00BD1063"/>
    <w:rsid w:val="00BE4687"/>
    <w:rsid w:val="00BF61CF"/>
    <w:rsid w:val="00C9297A"/>
    <w:rsid w:val="00D20729"/>
    <w:rsid w:val="00D7629B"/>
    <w:rsid w:val="00D8029F"/>
    <w:rsid w:val="00D913C1"/>
    <w:rsid w:val="00DC57CA"/>
    <w:rsid w:val="00F02C08"/>
    <w:rsid w:val="00F629B6"/>
    <w:rsid w:val="00FC4423"/>
    <w:rsid w:val="00FF58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170D15"/>
  <w15:chartTrackingRefBased/>
  <w15:docId w15:val="{C9439A8E-DAF3-4B62-877D-085BA69B3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MS Mincho"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20729"/>
    <w:pPr>
      <w:ind w:left="720"/>
      <w:contextualSpacing/>
    </w:pPr>
  </w:style>
  <w:style w:type="character" w:customStyle="1" w:styleId="gmailsignatureprefix">
    <w:name w:val="gmail_signature_prefix"/>
    <w:basedOn w:val="DefaultParagraphFont"/>
    <w:rsid w:val="00582014"/>
  </w:style>
  <w:style w:type="paragraph" w:styleId="Header">
    <w:name w:val="header"/>
    <w:basedOn w:val="Normal"/>
    <w:link w:val="HeaderChar"/>
    <w:uiPriority w:val="99"/>
    <w:unhideWhenUsed/>
    <w:rsid w:val="0086209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209B"/>
  </w:style>
  <w:style w:type="paragraph" w:styleId="Footer">
    <w:name w:val="footer"/>
    <w:basedOn w:val="Normal"/>
    <w:link w:val="FooterChar"/>
    <w:uiPriority w:val="99"/>
    <w:unhideWhenUsed/>
    <w:rsid w:val="0086209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209B"/>
  </w:style>
  <w:style w:type="paragraph" w:styleId="NormalWeb">
    <w:name w:val="Normal (Web)"/>
    <w:basedOn w:val="Normal"/>
    <w:uiPriority w:val="99"/>
    <w:semiHidden/>
    <w:unhideWhenUsed/>
    <w:rsid w:val="00916091"/>
    <w:pPr>
      <w:spacing w:before="100" w:beforeAutospacing="1" w:after="100" w:afterAutospacing="1" w:line="240" w:lineRule="auto"/>
    </w:pPr>
    <w:rPr>
      <w:rFonts w:ascii="Times New Roman" w:eastAsiaTheme="minorHAnsi" w:hAnsi="Times New Roman" w:cs="Times New Roman"/>
      <w:sz w:val="24"/>
      <w:szCs w:val="24"/>
    </w:rPr>
  </w:style>
  <w:style w:type="character" w:styleId="Hyperlink">
    <w:name w:val="Hyperlink"/>
    <w:basedOn w:val="DefaultParagraphFont"/>
    <w:uiPriority w:val="99"/>
    <w:semiHidden/>
    <w:unhideWhenUsed/>
    <w:rsid w:val="00FF58F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7525587">
      <w:bodyDiv w:val="1"/>
      <w:marLeft w:val="0"/>
      <w:marRight w:val="0"/>
      <w:marTop w:val="0"/>
      <w:marBottom w:val="0"/>
      <w:divBdr>
        <w:top w:val="none" w:sz="0" w:space="0" w:color="auto"/>
        <w:left w:val="none" w:sz="0" w:space="0" w:color="auto"/>
        <w:bottom w:val="none" w:sz="0" w:space="0" w:color="auto"/>
        <w:right w:val="none" w:sz="0" w:space="0" w:color="auto"/>
      </w:divBdr>
    </w:div>
    <w:div w:id="640890188">
      <w:bodyDiv w:val="1"/>
      <w:marLeft w:val="0"/>
      <w:marRight w:val="0"/>
      <w:marTop w:val="0"/>
      <w:marBottom w:val="0"/>
      <w:divBdr>
        <w:top w:val="none" w:sz="0" w:space="0" w:color="auto"/>
        <w:left w:val="none" w:sz="0" w:space="0" w:color="auto"/>
        <w:bottom w:val="none" w:sz="0" w:space="0" w:color="auto"/>
        <w:right w:val="none" w:sz="0" w:space="0" w:color="auto"/>
      </w:divBdr>
    </w:div>
    <w:div w:id="653146845">
      <w:bodyDiv w:val="1"/>
      <w:marLeft w:val="0"/>
      <w:marRight w:val="0"/>
      <w:marTop w:val="0"/>
      <w:marBottom w:val="0"/>
      <w:divBdr>
        <w:top w:val="none" w:sz="0" w:space="0" w:color="auto"/>
        <w:left w:val="none" w:sz="0" w:space="0" w:color="auto"/>
        <w:bottom w:val="none" w:sz="0" w:space="0" w:color="auto"/>
        <w:right w:val="none" w:sz="0" w:space="0" w:color="auto"/>
      </w:divBdr>
    </w:div>
    <w:div w:id="793794772">
      <w:bodyDiv w:val="1"/>
      <w:marLeft w:val="0"/>
      <w:marRight w:val="0"/>
      <w:marTop w:val="0"/>
      <w:marBottom w:val="0"/>
      <w:divBdr>
        <w:top w:val="none" w:sz="0" w:space="0" w:color="auto"/>
        <w:left w:val="none" w:sz="0" w:space="0" w:color="auto"/>
        <w:bottom w:val="none" w:sz="0" w:space="0" w:color="auto"/>
        <w:right w:val="none" w:sz="0" w:space="0" w:color="auto"/>
      </w:divBdr>
    </w:div>
    <w:div w:id="815296697">
      <w:bodyDiv w:val="1"/>
      <w:marLeft w:val="0"/>
      <w:marRight w:val="0"/>
      <w:marTop w:val="0"/>
      <w:marBottom w:val="0"/>
      <w:divBdr>
        <w:top w:val="none" w:sz="0" w:space="0" w:color="auto"/>
        <w:left w:val="none" w:sz="0" w:space="0" w:color="auto"/>
        <w:bottom w:val="none" w:sz="0" w:space="0" w:color="auto"/>
        <w:right w:val="none" w:sz="0" w:space="0" w:color="auto"/>
      </w:divBdr>
    </w:div>
    <w:div w:id="816260182">
      <w:bodyDiv w:val="1"/>
      <w:marLeft w:val="0"/>
      <w:marRight w:val="0"/>
      <w:marTop w:val="0"/>
      <w:marBottom w:val="0"/>
      <w:divBdr>
        <w:top w:val="none" w:sz="0" w:space="0" w:color="auto"/>
        <w:left w:val="none" w:sz="0" w:space="0" w:color="auto"/>
        <w:bottom w:val="none" w:sz="0" w:space="0" w:color="auto"/>
        <w:right w:val="none" w:sz="0" w:space="0" w:color="auto"/>
      </w:divBdr>
    </w:div>
    <w:div w:id="925118104">
      <w:bodyDiv w:val="1"/>
      <w:marLeft w:val="0"/>
      <w:marRight w:val="0"/>
      <w:marTop w:val="0"/>
      <w:marBottom w:val="0"/>
      <w:divBdr>
        <w:top w:val="none" w:sz="0" w:space="0" w:color="auto"/>
        <w:left w:val="none" w:sz="0" w:space="0" w:color="auto"/>
        <w:bottom w:val="none" w:sz="0" w:space="0" w:color="auto"/>
        <w:right w:val="none" w:sz="0" w:space="0" w:color="auto"/>
      </w:divBdr>
    </w:div>
    <w:div w:id="1311397939">
      <w:bodyDiv w:val="1"/>
      <w:marLeft w:val="0"/>
      <w:marRight w:val="0"/>
      <w:marTop w:val="0"/>
      <w:marBottom w:val="0"/>
      <w:divBdr>
        <w:top w:val="none" w:sz="0" w:space="0" w:color="auto"/>
        <w:left w:val="none" w:sz="0" w:space="0" w:color="auto"/>
        <w:bottom w:val="none" w:sz="0" w:space="0" w:color="auto"/>
        <w:right w:val="none" w:sz="0" w:space="0" w:color="auto"/>
      </w:divBdr>
    </w:div>
    <w:div w:id="1362778956">
      <w:bodyDiv w:val="1"/>
      <w:marLeft w:val="0"/>
      <w:marRight w:val="0"/>
      <w:marTop w:val="0"/>
      <w:marBottom w:val="0"/>
      <w:divBdr>
        <w:top w:val="none" w:sz="0" w:space="0" w:color="auto"/>
        <w:left w:val="none" w:sz="0" w:space="0" w:color="auto"/>
        <w:bottom w:val="none" w:sz="0" w:space="0" w:color="auto"/>
        <w:right w:val="none" w:sz="0" w:space="0" w:color="auto"/>
      </w:divBdr>
    </w:div>
    <w:div w:id="1385106772">
      <w:bodyDiv w:val="1"/>
      <w:marLeft w:val="0"/>
      <w:marRight w:val="0"/>
      <w:marTop w:val="0"/>
      <w:marBottom w:val="0"/>
      <w:divBdr>
        <w:top w:val="none" w:sz="0" w:space="0" w:color="auto"/>
        <w:left w:val="none" w:sz="0" w:space="0" w:color="auto"/>
        <w:bottom w:val="none" w:sz="0" w:space="0" w:color="auto"/>
        <w:right w:val="none" w:sz="0" w:space="0" w:color="auto"/>
      </w:divBdr>
    </w:div>
    <w:div w:id="1780487754">
      <w:bodyDiv w:val="1"/>
      <w:marLeft w:val="0"/>
      <w:marRight w:val="0"/>
      <w:marTop w:val="0"/>
      <w:marBottom w:val="0"/>
      <w:divBdr>
        <w:top w:val="none" w:sz="0" w:space="0" w:color="auto"/>
        <w:left w:val="none" w:sz="0" w:space="0" w:color="auto"/>
        <w:bottom w:val="none" w:sz="0" w:space="0" w:color="auto"/>
        <w:right w:val="none" w:sz="0" w:space="0" w:color="auto"/>
      </w:divBdr>
    </w:div>
    <w:div w:id="1811049859">
      <w:bodyDiv w:val="1"/>
      <w:marLeft w:val="0"/>
      <w:marRight w:val="0"/>
      <w:marTop w:val="0"/>
      <w:marBottom w:val="0"/>
      <w:divBdr>
        <w:top w:val="none" w:sz="0" w:space="0" w:color="auto"/>
        <w:left w:val="none" w:sz="0" w:space="0" w:color="auto"/>
        <w:bottom w:val="none" w:sz="0" w:space="0" w:color="auto"/>
        <w:right w:val="none" w:sz="0" w:space="0" w:color="auto"/>
      </w:divBdr>
    </w:div>
    <w:div w:id="1985431456">
      <w:bodyDiv w:val="1"/>
      <w:marLeft w:val="0"/>
      <w:marRight w:val="0"/>
      <w:marTop w:val="0"/>
      <w:marBottom w:val="0"/>
      <w:divBdr>
        <w:top w:val="none" w:sz="0" w:space="0" w:color="auto"/>
        <w:left w:val="none" w:sz="0" w:space="0" w:color="auto"/>
        <w:bottom w:val="none" w:sz="0" w:space="0" w:color="auto"/>
        <w:right w:val="none" w:sz="0" w:space="0" w:color="auto"/>
      </w:divBdr>
    </w:div>
    <w:div w:id="1993749310">
      <w:bodyDiv w:val="1"/>
      <w:marLeft w:val="0"/>
      <w:marRight w:val="0"/>
      <w:marTop w:val="0"/>
      <w:marBottom w:val="0"/>
      <w:divBdr>
        <w:top w:val="none" w:sz="0" w:space="0" w:color="auto"/>
        <w:left w:val="none" w:sz="0" w:space="0" w:color="auto"/>
        <w:bottom w:val="none" w:sz="0" w:space="0" w:color="auto"/>
        <w:right w:val="none" w:sz="0" w:space="0" w:color="auto"/>
      </w:divBdr>
    </w:div>
    <w:div w:id="2074424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d.rks-gov.net/publikimet/vendime/"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md.rks-gov.net/publikimet/vendime/" TargetMode="External"/><Relationship Id="rId4" Type="http://schemas.openxmlformats.org/officeDocument/2006/relationships/webSettings" Target="webSettings.xml"/><Relationship Id="rId9" Type="http://schemas.openxmlformats.org/officeDocument/2006/relationships/hyperlink" Target="https://md.rks-gov.net/publikimet/vendim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207</TotalTime>
  <Pages>3</Pages>
  <Words>900</Words>
  <Characters>5134</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Ilir Mazreku</dc:creator>
  <cp:keywords/>
  <dc:description/>
  <cp:lastModifiedBy>Ilir Mazreku</cp:lastModifiedBy>
  <cp:revision>53</cp:revision>
  <dcterms:created xsi:type="dcterms:W3CDTF">2024-02-05T08:47:00Z</dcterms:created>
  <dcterms:modified xsi:type="dcterms:W3CDTF">2025-03-07T14:59:00Z</dcterms:modified>
</cp:coreProperties>
</file>