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FA3" w:rsidRPr="002E1944" w:rsidRDefault="002E1944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  <w:r w:rsidRPr="002E1944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F747B2B" wp14:editId="72A5E4BA">
            <wp:simplePos x="0" y="0"/>
            <wp:positionH relativeFrom="margin">
              <wp:posOffset>3590925</wp:posOffset>
            </wp:positionH>
            <wp:positionV relativeFrom="paragraph">
              <wp:posOffset>-201930</wp:posOffset>
            </wp:positionV>
            <wp:extent cx="1066800" cy="104775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FA3" w:rsidRPr="002E1944" w:rsidRDefault="00147FA3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spacing w:line="276" w:lineRule="auto"/>
        <w:jc w:val="center"/>
        <w:rPr>
          <w:rFonts w:ascii="Sylfaen" w:eastAsia="Batang" w:hAnsi="Sylfaen"/>
          <w:b/>
          <w:bCs/>
          <w:color w:val="000000" w:themeColor="text1"/>
          <w:sz w:val="22"/>
          <w:szCs w:val="22"/>
          <w:u w:val="single"/>
          <w:lang w:val="sr-Latn-RS"/>
        </w:rPr>
      </w:pPr>
      <w:r w:rsidRPr="002E1944">
        <w:rPr>
          <w:rFonts w:ascii="Sylfaen" w:hAnsi="Sylfaen" w:cs="Book Antiqua"/>
          <w:b/>
          <w:bCs/>
          <w:color w:val="000000" w:themeColor="text1"/>
          <w:sz w:val="22"/>
          <w:szCs w:val="22"/>
          <w:u w:val="single"/>
          <w:lang w:val="sr-Latn-RS"/>
        </w:rPr>
        <w:t>Republika e Kosovës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eastAsia="Batang" w:hAnsi="Sylfaen" w:cs="Book Antiqua"/>
          <w:b/>
          <w:bCs/>
          <w:sz w:val="22"/>
          <w:szCs w:val="22"/>
          <w:u w:val="single"/>
          <w:lang w:val="sr-Latn-RS"/>
        </w:rPr>
        <w:t>Republika Kosova-</w:t>
      </w:r>
      <w:r w:rsidRPr="0040197C"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  <w:t>Republicof Kosovo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eastAsiaTheme="majorEastAsia" w:hAnsi="Sylfaen" w:cs="Book Antiqua"/>
          <w:i/>
          <w:iCs/>
          <w:spacing w:val="5"/>
          <w:kern w:val="28"/>
          <w:sz w:val="22"/>
          <w:szCs w:val="22"/>
          <w:u w:val="single"/>
          <w:lang w:val="sr-Latn-RS"/>
        </w:rPr>
        <w:t>Qeveria –Vlada-Government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hAnsi="Sylfaen" w:cs="Book Antiqua"/>
          <w:i/>
          <w:iCs/>
          <w:sz w:val="22"/>
          <w:szCs w:val="22"/>
          <w:u w:val="single"/>
          <w:lang w:val="sr-Latn-RS"/>
        </w:rPr>
        <w:t>Zyra e Kryeministrit-UredPremijera-Office of the Prime Minister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sz w:val="22"/>
          <w:szCs w:val="22"/>
          <w:u w:val="single"/>
          <w:lang w:val="sr-Latn-RS"/>
        </w:rPr>
      </w:pPr>
      <w:r w:rsidRPr="0040197C">
        <w:rPr>
          <w:rFonts w:ascii="Sylfaen" w:hAnsi="Sylfaen" w:cs="Book Antiqua"/>
          <w:sz w:val="22"/>
          <w:szCs w:val="22"/>
          <w:u w:val="single"/>
          <w:lang w:val="sr-Latn-RS"/>
        </w:rPr>
        <w:t>Zyra për Qeverisje të Mirë/KancelarijazaDobroUpravljanje/Office onGoodGovernance</w:t>
      </w:r>
    </w:p>
    <w:p w:rsidR="00147FA3" w:rsidRPr="0040197C" w:rsidRDefault="00147FA3" w:rsidP="00147FA3">
      <w:pPr>
        <w:tabs>
          <w:tab w:val="left" w:pos="5008"/>
        </w:tabs>
        <w:jc w:val="center"/>
        <w:rPr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Pr="001205A4" w:rsidRDefault="001205A4" w:rsidP="00147FA3">
      <w:pPr>
        <w:tabs>
          <w:tab w:val="left" w:pos="5008"/>
        </w:tabs>
        <w:jc w:val="right"/>
        <w:rPr>
          <w:b/>
          <w:sz w:val="56"/>
          <w:szCs w:val="56"/>
          <w:shd w:val="clear" w:color="auto" w:fill="BFBFBF" w:themeFill="background1" w:themeFillShade="BF"/>
          <w:lang w:val="sq-AL"/>
        </w:rPr>
      </w:pPr>
    </w:p>
    <w:p w:rsidR="001205A4" w:rsidRPr="001205A4" w:rsidRDefault="001205A4" w:rsidP="00147FA3">
      <w:pPr>
        <w:tabs>
          <w:tab w:val="left" w:pos="5008"/>
        </w:tabs>
        <w:jc w:val="right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:rsidR="001205A4" w:rsidRPr="001205A4" w:rsidRDefault="001205A4" w:rsidP="001205A4">
      <w:pPr>
        <w:tabs>
          <w:tab w:val="left" w:pos="5008"/>
        </w:tabs>
        <w:jc w:val="center"/>
        <w:rPr>
          <w:b/>
          <w:sz w:val="56"/>
          <w:szCs w:val="56"/>
          <w:shd w:val="clear" w:color="auto" w:fill="BFBFBF" w:themeFill="background1" w:themeFillShade="BF"/>
          <w:lang w:val="sq-AL"/>
        </w:rPr>
      </w:pPr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 xml:space="preserve">Plani Vjetor i </w:t>
      </w:r>
      <w:proofErr w:type="spellStart"/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>mbeshtetjes</w:t>
      </w:r>
      <w:proofErr w:type="spellEnd"/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 xml:space="preserve"> financiare per OJQ-te</w:t>
      </w: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205A4">
      <w:pPr>
        <w:tabs>
          <w:tab w:val="left" w:pos="5008"/>
        </w:tabs>
        <w:jc w:val="center"/>
        <w:rPr>
          <w:b/>
          <w:shd w:val="clear" w:color="auto" w:fill="BFBFBF" w:themeFill="background1" w:themeFillShade="BF"/>
          <w:lang w:val="sq-AL"/>
        </w:rPr>
      </w:pPr>
      <w:r w:rsidRPr="00D541D7">
        <w:rPr>
          <w:b/>
          <w:shd w:val="clear" w:color="auto" w:fill="BFBFBF" w:themeFill="background1" w:themeFillShade="BF"/>
          <w:lang w:val="sq-AL"/>
        </w:rPr>
        <w:t xml:space="preserve">Viti </w:t>
      </w:r>
      <w:r>
        <w:rPr>
          <w:b/>
          <w:shd w:val="clear" w:color="auto" w:fill="BFBFBF" w:themeFill="background1" w:themeFillShade="BF"/>
          <w:lang w:val="sq-AL"/>
        </w:rPr>
        <w:t xml:space="preserve"> 20</w:t>
      </w:r>
      <w:r w:rsidR="0040197C">
        <w:rPr>
          <w:b/>
          <w:shd w:val="clear" w:color="auto" w:fill="BFBFBF" w:themeFill="background1" w:themeFillShade="BF"/>
          <w:lang w:val="sq-AL"/>
        </w:rPr>
        <w:t>2</w:t>
      </w:r>
      <w:r w:rsidR="00D50AC8">
        <w:rPr>
          <w:b/>
          <w:shd w:val="clear" w:color="auto" w:fill="BFBFBF" w:themeFill="background1" w:themeFillShade="BF"/>
          <w:lang w:val="sq-AL"/>
        </w:rPr>
        <w:t>5</w:t>
      </w: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2E1944" w:rsidRPr="00D541D7" w:rsidRDefault="002E1944" w:rsidP="00147FA3">
      <w:pPr>
        <w:tabs>
          <w:tab w:val="left" w:pos="5008"/>
        </w:tabs>
        <w:jc w:val="right"/>
        <w:rPr>
          <w:b/>
          <w:lang w:val="sq-AL"/>
        </w:rPr>
      </w:pPr>
    </w:p>
    <w:p w:rsidR="00147FA3" w:rsidRPr="005E3505" w:rsidRDefault="00147FA3" w:rsidP="00147FA3">
      <w:pPr>
        <w:tabs>
          <w:tab w:val="left" w:pos="5008"/>
        </w:tabs>
        <w:jc w:val="center"/>
        <w:rPr>
          <w:b/>
          <w:lang w:val="sq-AL"/>
        </w:rPr>
      </w:pPr>
      <w:r w:rsidRPr="005E3505">
        <w:rPr>
          <w:b/>
          <w:lang w:val="sq-AL"/>
        </w:rPr>
        <w:lastRenderedPageBreak/>
        <w:t>Formular për përgatitjen e Planit Vjetor i Mbështetjes Financiare</w:t>
      </w:r>
      <w:r>
        <w:rPr>
          <w:b/>
          <w:lang w:val="sq-AL"/>
        </w:rPr>
        <w:t xml:space="preserve"> Publike</w:t>
      </w:r>
      <w:r w:rsidRPr="005E3505">
        <w:rPr>
          <w:b/>
          <w:lang w:val="sq-AL"/>
        </w:rPr>
        <w:t xml:space="preserve"> për Organizatat Jo-Qeveritare</w:t>
      </w:r>
    </w:p>
    <w:p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tbl>
      <w:tblPr>
        <w:tblW w:w="1443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547"/>
        <w:gridCol w:w="1633"/>
        <w:gridCol w:w="1891"/>
        <w:gridCol w:w="1805"/>
        <w:gridCol w:w="1805"/>
        <w:gridCol w:w="1891"/>
        <w:gridCol w:w="1117"/>
        <w:gridCol w:w="1375"/>
        <w:gridCol w:w="859"/>
      </w:tblGrid>
      <w:tr w:rsidR="00147FA3" w:rsidTr="00E72224">
        <w:trPr>
          <w:trHeight w:val="1691"/>
        </w:trPr>
        <w:tc>
          <w:tcPr>
            <w:tcW w:w="515" w:type="dxa"/>
            <w:shd w:val="clear" w:color="auto" w:fill="92D050"/>
          </w:tcPr>
          <w:p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Nr.</w:t>
            </w:r>
          </w:p>
        </w:tc>
        <w:tc>
          <w:tcPr>
            <w:tcW w:w="1547" w:type="dxa"/>
            <w:shd w:val="clear" w:color="auto" w:fill="92D050"/>
          </w:tcPr>
          <w:p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Emri i Institucionit</w:t>
            </w:r>
          </w:p>
        </w:tc>
        <w:tc>
          <w:tcPr>
            <w:tcW w:w="1633" w:type="dxa"/>
            <w:shd w:val="clear" w:color="auto" w:fill="92D050"/>
          </w:tcPr>
          <w:p w:rsidR="00147FA3" w:rsidRDefault="008B608E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 xml:space="preserve">Kodi buxhetor/ </w:t>
            </w:r>
            <w:r w:rsidR="00147FA3">
              <w:rPr>
                <w:lang w:val="sq-AL"/>
              </w:rPr>
              <w:t>Programi</w:t>
            </w:r>
            <w:r>
              <w:rPr>
                <w:lang w:val="sq-AL"/>
              </w:rPr>
              <w:t>/</w:t>
            </w:r>
            <w:proofErr w:type="spellStart"/>
            <w:r>
              <w:rPr>
                <w:lang w:val="sq-AL"/>
              </w:rPr>
              <w:t>nenprogrami</w:t>
            </w:r>
            <w:proofErr w:type="spellEnd"/>
          </w:p>
        </w:tc>
        <w:tc>
          <w:tcPr>
            <w:tcW w:w="1891" w:type="dxa"/>
            <w:shd w:val="clear" w:color="auto" w:fill="92D050"/>
          </w:tcPr>
          <w:p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Fusha/fushat në të cilat ofrohet mbështetja financiare</w:t>
            </w:r>
          </w:p>
        </w:tc>
        <w:tc>
          <w:tcPr>
            <w:tcW w:w="1805" w:type="dxa"/>
            <w:shd w:val="clear" w:color="auto" w:fill="92D050"/>
          </w:tcPr>
          <w:p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Objektivat e përkrahjes financiare</w:t>
            </w:r>
          </w:p>
        </w:tc>
        <w:tc>
          <w:tcPr>
            <w:tcW w:w="1805" w:type="dxa"/>
            <w:shd w:val="clear" w:color="auto" w:fill="92D050"/>
          </w:tcPr>
          <w:p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Numri i përafërt i organizatave që do të përzgjidhen</w:t>
            </w:r>
          </w:p>
        </w:tc>
        <w:tc>
          <w:tcPr>
            <w:tcW w:w="1891" w:type="dxa"/>
            <w:shd w:val="clear" w:color="auto" w:fill="92D050"/>
          </w:tcPr>
          <w:p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Shuma e mbështetjes financiare për vitin fiskal</w:t>
            </w:r>
          </w:p>
        </w:tc>
        <w:tc>
          <w:tcPr>
            <w:tcW w:w="1117" w:type="dxa"/>
            <w:shd w:val="clear" w:color="auto" w:fill="92D050"/>
          </w:tcPr>
          <w:p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Koha e shpalljes së thirrjes</w:t>
            </w:r>
          </w:p>
        </w:tc>
        <w:tc>
          <w:tcPr>
            <w:tcW w:w="1375" w:type="dxa"/>
            <w:shd w:val="clear" w:color="auto" w:fill="92D050"/>
          </w:tcPr>
          <w:p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Koha kur pritet të filloj implementimi i projekteve/programeve</w:t>
            </w:r>
          </w:p>
        </w:tc>
        <w:tc>
          <w:tcPr>
            <w:tcW w:w="859" w:type="dxa"/>
            <w:shd w:val="clear" w:color="auto" w:fill="92D050"/>
          </w:tcPr>
          <w:p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Informata tjera XXX</w:t>
            </w:r>
          </w:p>
        </w:tc>
      </w:tr>
      <w:tr w:rsidR="00147FA3" w:rsidTr="00E72224">
        <w:trPr>
          <w:trHeight w:val="849"/>
        </w:trPr>
        <w:tc>
          <w:tcPr>
            <w:tcW w:w="515" w:type="dxa"/>
          </w:tcPr>
          <w:p w:rsidR="00147FA3" w:rsidRPr="005E3505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547" w:type="dxa"/>
          </w:tcPr>
          <w:p w:rsidR="00147FA3" w:rsidRPr="005E3505" w:rsidRDefault="0054123E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 w:rsidRPr="0054123E">
              <w:rPr>
                <w:i/>
                <w:lang w:val="sq-AL"/>
              </w:rPr>
              <w:t>Ministria e Drejtësisë</w:t>
            </w:r>
          </w:p>
        </w:tc>
        <w:tc>
          <w:tcPr>
            <w:tcW w:w="1633" w:type="dxa"/>
          </w:tcPr>
          <w:p w:rsidR="00147FA3" w:rsidRPr="0054123E" w:rsidRDefault="00E72224" w:rsidP="00424D57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E72224">
              <w:rPr>
                <w:i/>
                <w:lang w:val="sq-AL"/>
              </w:rPr>
              <w:t xml:space="preserve">Politikat Sociale dhe Shërbimet Sociale, </w:t>
            </w:r>
            <w:proofErr w:type="spellStart"/>
            <w:r w:rsidRPr="00E72224">
              <w:rPr>
                <w:i/>
                <w:lang w:val="sq-AL"/>
              </w:rPr>
              <w:t>Nenprogrami</w:t>
            </w:r>
            <w:proofErr w:type="spellEnd"/>
            <w:r w:rsidRPr="00E72224">
              <w:rPr>
                <w:i/>
                <w:lang w:val="sq-AL"/>
              </w:rPr>
              <w:t xml:space="preserve"> Shpenzimet Bazike për Strehimoret 001500</w:t>
            </w:r>
          </w:p>
        </w:tc>
        <w:tc>
          <w:tcPr>
            <w:tcW w:w="1891" w:type="dxa"/>
          </w:tcPr>
          <w:p w:rsidR="00147FA3" w:rsidRPr="0054123E" w:rsidRDefault="0054123E" w:rsidP="00424D57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54123E">
              <w:rPr>
                <w:i/>
                <w:lang w:val="sq-AL"/>
              </w:rPr>
              <w:t xml:space="preserve">Shërbimet Sociale dhe Familjare  </w:t>
            </w:r>
          </w:p>
        </w:tc>
        <w:tc>
          <w:tcPr>
            <w:tcW w:w="1805" w:type="dxa"/>
          </w:tcPr>
          <w:p w:rsidR="00147FA3" w:rsidRPr="0054123E" w:rsidRDefault="0054123E" w:rsidP="00424D57">
            <w:pPr>
              <w:tabs>
                <w:tab w:val="left" w:pos="5008"/>
              </w:tabs>
              <w:rPr>
                <w:i/>
                <w:lang w:val="sq-AL"/>
              </w:rPr>
            </w:pPr>
            <w:r w:rsidRPr="0054123E">
              <w:rPr>
                <w:i/>
                <w:lang w:val="sq-AL"/>
              </w:rPr>
              <w:t xml:space="preserve">Mbështetja për mbrojtjen e fëmijëve, viktimave të dhunës në familje, viktimave të trafikimit, personave me aftësi të kufizuar fëmijë dhe të rritur dhe personave të moshuar, ofrimi </w:t>
            </w:r>
            <w:r>
              <w:rPr>
                <w:i/>
                <w:lang w:val="sq-AL"/>
              </w:rPr>
              <w:t>i</w:t>
            </w:r>
            <w:r w:rsidRPr="0054123E">
              <w:rPr>
                <w:i/>
                <w:lang w:val="sq-AL"/>
              </w:rPr>
              <w:t xml:space="preserve"> shërbimeve rezidenciale, ditore</w:t>
            </w:r>
            <w:r>
              <w:rPr>
                <w:i/>
                <w:lang w:val="sq-AL"/>
              </w:rPr>
              <w:t>,</w:t>
            </w:r>
            <w:r w:rsidRPr="0054123E">
              <w:rPr>
                <w:i/>
                <w:lang w:val="sq-AL"/>
              </w:rPr>
              <w:t xml:space="preserve"> në familje</w:t>
            </w:r>
            <w:r>
              <w:rPr>
                <w:i/>
                <w:lang w:val="sq-AL"/>
              </w:rPr>
              <w:t xml:space="preserve"> dhe të tjera</w:t>
            </w:r>
          </w:p>
        </w:tc>
        <w:tc>
          <w:tcPr>
            <w:tcW w:w="1805" w:type="dxa"/>
          </w:tcPr>
          <w:p w:rsidR="00147FA3" w:rsidRPr="0054123E" w:rsidRDefault="0054123E" w:rsidP="00424D57">
            <w:pPr>
              <w:tabs>
                <w:tab w:val="left" w:pos="5008"/>
              </w:tabs>
              <w:rPr>
                <w:i/>
                <w:lang w:val="sq-AL"/>
              </w:rPr>
            </w:pPr>
            <w:r>
              <w:rPr>
                <w:i/>
                <w:lang w:val="sq-AL"/>
              </w:rPr>
              <w:t>60-65</w:t>
            </w:r>
            <w:r w:rsidRPr="0054123E">
              <w:rPr>
                <w:i/>
                <w:lang w:val="sq-AL"/>
              </w:rPr>
              <w:t xml:space="preserve"> OJQ</w:t>
            </w:r>
            <w:r>
              <w:rPr>
                <w:i/>
                <w:lang w:val="sq-AL"/>
              </w:rPr>
              <w:t>/Subjekte juridike -</w:t>
            </w:r>
            <w:r w:rsidRPr="0054123E">
              <w:rPr>
                <w:i/>
                <w:lang w:val="sq-AL"/>
              </w:rPr>
              <w:t xml:space="preserve"> Shoqata t</w:t>
            </w:r>
            <w:r>
              <w:rPr>
                <w:i/>
                <w:lang w:val="sq-AL"/>
              </w:rPr>
              <w:t>ë</w:t>
            </w:r>
            <w:r w:rsidRPr="0054123E">
              <w:rPr>
                <w:i/>
                <w:lang w:val="sq-AL"/>
              </w:rPr>
              <w:t xml:space="preserve"> licencuara në fushën e shërbimeve sociale dhe familjare</w:t>
            </w:r>
          </w:p>
        </w:tc>
        <w:tc>
          <w:tcPr>
            <w:tcW w:w="1891" w:type="dxa"/>
          </w:tcPr>
          <w:p w:rsidR="00147FA3" w:rsidRPr="0054123E" w:rsidRDefault="0054123E" w:rsidP="00424D57">
            <w:pPr>
              <w:tabs>
                <w:tab w:val="left" w:pos="5008"/>
              </w:tabs>
              <w:rPr>
                <w:i/>
                <w:lang w:val="sq-AL"/>
              </w:rPr>
            </w:pPr>
            <w:r>
              <w:rPr>
                <w:i/>
                <w:lang w:val="sq-AL"/>
              </w:rPr>
              <w:t>2</w:t>
            </w:r>
            <w:r w:rsidRPr="0054123E">
              <w:rPr>
                <w:i/>
                <w:lang w:val="sq-AL"/>
              </w:rPr>
              <w:t>,</w:t>
            </w:r>
            <w:r>
              <w:rPr>
                <w:i/>
                <w:lang w:val="sq-AL"/>
              </w:rPr>
              <w:t>5</w:t>
            </w:r>
            <w:r w:rsidRPr="0054123E">
              <w:rPr>
                <w:i/>
                <w:lang w:val="sq-AL"/>
              </w:rPr>
              <w:t>00,000. 00 euro</w:t>
            </w:r>
          </w:p>
        </w:tc>
        <w:tc>
          <w:tcPr>
            <w:tcW w:w="1117" w:type="dxa"/>
          </w:tcPr>
          <w:p w:rsidR="00147FA3" w:rsidRPr="0054123E" w:rsidRDefault="0054123E" w:rsidP="002C3706">
            <w:pPr>
              <w:tabs>
                <w:tab w:val="left" w:pos="5008"/>
              </w:tabs>
              <w:rPr>
                <w:i/>
                <w:lang w:val="sq-AL"/>
              </w:rPr>
            </w:pPr>
            <w:r>
              <w:rPr>
                <w:i/>
                <w:lang w:val="sq-AL"/>
              </w:rPr>
              <w:t>Shkurt</w:t>
            </w:r>
            <w:r w:rsidR="00E72224">
              <w:rPr>
                <w:i/>
                <w:lang w:val="sq-AL"/>
              </w:rPr>
              <w:t>-Mars</w:t>
            </w:r>
            <w:bookmarkStart w:id="0" w:name="_GoBack"/>
            <w:bookmarkEnd w:id="0"/>
            <w:r>
              <w:rPr>
                <w:i/>
                <w:lang w:val="sq-AL"/>
              </w:rPr>
              <w:t xml:space="preserve"> 2025</w:t>
            </w:r>
          </w:p>
        </w:tc>
        <w:tc>
          <w:tcPr>
            <w:tcW w:w="1375" w:type="dxa"/>
          </w:tcPr>
          <w:p w:rsidR="00147FA3" w:rsidRPr="0054123E" w:rsidRDefault="00147FA3" w:rsidP="00424D57">
            <w:pPr>
              <w:tabs>
                <w:tab w:val="left" w:pos="5008"/>
              </w:tabs>
              <w:rPr>
                <w:i/>
                <w:lang w:val="sq-AL"/>
              </w:rPr>
            </w:pPr>
          </w:p>
          <w:p w:rsidR="00147FA3" w:rsidRPr="0054123E" w:rsidRDefault="0054123E" w:rsidP="0040197C">
            <w:pPr>
              <w:tabs>
                <w:tab w:val="left" w:pos="5008"/>
              </w:tabs>
              <w:rPr>
                <w:i/>
                <w:lang w:val="sq-AL"/>
              </w:rPr>
            </w:pPr>
            <w:r>
              <w:rPr>
                <w:i/>
                <w:lang w:val="sq-AL"/>
              </w:rPr>
              <w:t>Maj-Qershor 2025</w:t>
            </w:r>
          </w:p>
        </w:tc>
        <w:tc>
          <w:tcPr>
            <w:tcW w:w="859" w:type="dxa"/>
          </w:tcPr>
          <w:p w:rsidR="00147FA3" w:rsidRPr="0054123E" w:rsidRDefault="00147FA3" w:rsidP="00424D57">
            <w:pPr>
              <w:tabs>
                <w:tab w:val="left" w:pos="5008"/>
              </w:tabs>
              <w:rPr>
                <w:i/>
                <w:lang w:val="sq-AL"/>
              </w:rPr>
            </w:pPr>
            <w:proofErr w:type="spellStart"/>
            <w:r w:rsidRPr="0054123E">
              <w:rPr>
                <w:i/>
                <w:lang w:val="sq-AL"/>
              </w:rPr>
              <w:t>xxx</w:t>
            </w:r>
            <w:proofErr w:type="spellEnd"/>
          </w:p>
        </w:tc>
      </w:tr>
    </w:tbl>
    <w:p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p w:rsidR="00147FA3" w:rsidRDefault="00147FA3" w:rsidP="00147FA3"/>
    <w:p w:rsidR="00CC7E50" w:rsidRDefault="00CC7E50"/>
    <w:sectPr w:rsidR="00CC7E50" w:rsidSect="00147F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A3"/>
    <w:rsid w:val="001205A4"/>
    <w:rsid w:val="0013377A"/>
    <w:rsid w:val="00147FA3"/>
    <w:rsid w:val="002C3706"/>
    <w:rsid w:val="002E1944"/>
    <w:rsid w:val="003D6CB9"/>
    <w:rsid w:val="003F74D9"/>
    <w:rsid w:val="0040197C"/>
    <w:rsid w:val="0054123E"/>
    <w:rsid w:val="008B608E"/>
    <w:rsid w:val="008D192C"/>
    <w:rsid w:val="00AB7C44"/>
    <w:rsid w:val="00CC7E50"/>
    <w:rsid w:val="00D50AC8"/>
    <w:rsid w:val="00DA74A2"/>
    <w:rsid w:val="00E7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919A"/>
  <w15:docId w15:val="{6374906C-2C23-46A2-932E-4BA12BE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FA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44"/>
    <w:pPr>
      <w:keepNext/>
      <w:keepLines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147FA3"/>
    <w:pPr>
      <w:ind w:left="720"/>
      <w:contextualSpacing/>
    </w:p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rsid w:val="00147FA3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944"/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Skender Jahaj</cp:lastModifiedBy>
  <cp:revision>3</cp:revision>
  <dcterms:created xsi:type="dcterms:W3CDTF">2024-12-12T14:32:00Z</dcterms:created>
  <dcterms:modified xsi:type="dcterms:W3CDTF">2024-12-12T14:46:00Z</dcterms:modified>
</cp:coreProperties>
</file>