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DA124" w14:textId="77777777" w:rsidR="00893D86" w:rsidRPr="000A341B" w:rsidRDefault="00893D86" w:rsidP="0018049F">
      <w:pPr>
        <w:spacing w:after="0"/>
        <w:jc w:val="both"/>
        <w:rPr>
          <w:rFonts w:ascii="Book Antiqua" w:hAnsi="Book Antiqua"/>
          <w:sz w:val="24"/>
          <w:szCs w:val="24"/>
          <w:lang w:val="en-US"/>
        </w:rPr>
      </w:pPr>
      <w:bookmarkStart w:id="0" w:name="_GoBack"/>
      <w:bookmarkEnd w:id="0"/>
    </w:p>
    <w:p w14:paraId="668BE50D" w14:textId="77777777" w:rsidR="00893D86" w:rsidRPr="000A341B" w:rsidRDefault="00161DF3" w:rsidP="0018049F">
      <w:pPr>
        <w:jc w:val="center"/>
        <w:rPr>
          <w:rFonts w:ascii="Book Antiqua" w:hAnsi="Book Antiqua"/>
          <w:sz w:val="24"/>
          <w:szCs w:val="24"/>
          <w:lang w:val="en-US"/>
        </w:rPr>
      </w:pPr>
      <w:r w:rsidRPr="000A341B">
        <w:rPr>
          <w:rFonts w:ascii="Book Antiqua" w:hAnsi="Book Antiqua"/>
          <w:noProof/>
          <w:sz w:val="24"/>
          <w:szCs w:val="24"/>
          <w:lang w:val="en-US" w:eastAsia="sq-AL"/>
        </w:rPr>
        <w:drawing>
          <wp:inline distT="0" distB="0" distL="0" distR="0" wp14:anchorId="3017F5B7" wp14:editId="3227D6E9">
            <wp:extent cx="8763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1FDF110C" w14:textId="77777777" w:rsidR="00893D86" w:rsidRPr="00EA36AF" w:rsidRDefault="00893D86" w:rsidP="00C15295">
      <w:pPr>
        <w:pStyle w:val="Title"/>
        <w:outlineLvl w:val="0"/>
        <w:rPr>
          <w:iCs/>
          <w:sz w:val="32"/>
          <w:szCs w:val="32"/>
          <w:lang w:val="de-DE"/>
        </w:rPr>
      </w:pPr>
      <w:r w:rsidRPr="00EA36AF">
        <w:rPr>
          <w:iCs/>
          <w:sz w:val="32"/>
          <w:szCs w:val="32"/>
          <w:lang w:val="de-DE"/>
        </w:rPr>
        <w:t>Republika e Kosovës</w:t>
      </w:r>
    </w:p>
    <w:p w14:paraId="4B9DAD5C" w14:textId="7B77C2B8" w:rsidR="00893D86" w:rsidRPr="00EA36AF" w:rsidRDefault="00893D86" w:rsidP="00C15295">
      <w:pPr>
        <w:pStyle w:val="Title"/>
        <w:spacing w:after="120"/>
        <w:outlineLvl w:val="0"/>
        <w:rPr>
          <w:rFonts w:ascii="Book Antiqua" w:hAnsi="Book Antiqua"/>
          <w:iCs/>
          <w:sz w:val="26"/>
          <w:szCs w:val="26"/>
          <w:lang w:val="de-DE"/>
        </w:rPr>
      </w:pPr>
      <w:r w:rsidRPr="00EA36AF">
        <w:rPr>
          <w:rFonts w:ascii="Book Antiqua" w:hAnsi="Book Antiqua"/>
          <w:iCs/>
          <w:sz w:val="26"/>
          <w:szCs w:val="26"/>
          <w:lang w:val="de-DE"/>
        </w:rPr>
        <w:t xml:space="preserve">Republika Kosova </w:t>
      </w:r>
      <w:r w:rsidR="00734ABE" w:rsidRPr="00EA36AF">
        <w:rPr>
          <w:rFonts w:ascii="Book Antiqua" w:hAnsi="Book Antiqua"/>
          <w:iCs/>
          <w:sz w:val="26"/>
          <w:szCs w:val="26"/>
          <w:lang w:val="de-DE"/>
        </w:rPr>
        <w:t>–</w:t>
      </w:r>
      <w:r w:rsidRPr="00EA36AF">
        <w:rPr>
          <w:rFonts w:ascii="Book Antiqua" w:hAnsi="Book Antiqua"/>
          <w:iCs/>
          <w:sz w:val="26"/>
          <w:szCs w:val="26"/>
          <w:lang w:val="de-DE"/>
        </w:rPr>
        <w:t xml:space="preserve"> Republic</w:t>
      </w:r>
      <w:r w:rsidR="00734ABE" w:rsidRPr="00EA36AF">
        <w:rPr>
          <w:rFonts w:ascii="Book Antiqua" w:hAnsi="Book Antiqua"/>
          <w:iCs/>
          <w:sz w:val="26"/>
          <w:szCs w:val="26"/>
          <w:lang w:val="de-DE"/>
        </w:rPr>
        <w:t xml:space="preserve"> </w:t>
      </w:r>
      <w:r w:rsidRPr="00EA36AF">
        <w:rPr>
          <w:rFonts w:ascii="Book Antiqua" w:hAnsi="Book Antiqua"/>
          <w:iCs/>
          <w:sz w:val="26"/>
          <w:szCs w:val="26"/>
          <w:lang w:val="de-DE"/>
        </w:rPr>
        <w:t>of</w:t>
      </w:r>
      <w:r w:rsidR="00734ABE" w:rsidRPr="00EA36AF">
        <w:rPr>
          <w:rFonts w:ascii="Book Antiqua" w:hAnsi="Book Antiqua"/>
          <w:iCs/>
          <w:sz w:val="26"/>
          <w:szCs w:val="26"/>
          <w:lang w:val="de-DE"/>
        </w:rPr>
        <w:t xml:space="preserve"> </w:t>
      </w:r>
      <w:r w:rsidRPr="00EA36AF">
        <w:rPr>
          <w:rFonts w:ascii="Book Antiqua" w:hAnsi="Book Antiqua"/>
          <w:iCs/>
          <w:sz w:val="26"/>
          <w:szCs w:val="26"/>
          <w:lang w:val="de-DE"/>
        </w:rPr>
        <w:t>Kosovo</w:t>
      </w:r>
    </w:p>
    <w:p w14:paraId="7B107E81" w14:textId="77777777" w:rsidR="00893D86" w:rsidRPr="000A341B" w:rsidRDefault="00893D86" w:rsidP="00C15295">
      <w:pPr>
        <w:pStyle w:val="Title"/>
        <w:spacing w:after="120"/>
        <w:outlineLvl w:val="0"/>
        <w:rPr>
          <w:i/>
          <w:iCs/>
          <w:lang w:val="en-US"/>
        </w:rPr>
      </w:pPr>
      <w:proofErr w:type="spellStart"/>
      <w:r w:rsidRPr="000A341B">
        <w:rPr>
          <w:i/>
          <w:iCs/>
          <w:lang w:val="en-US"/>
        </w:rPr>
        <w:t>Qeveria</w:t>
      </w:r>
      <w:proofErr w:type="spellEnd"/>
      <w:r w:rsidRPr="000A341B">
        <w:rPr>
          <w:i/>
          <w:iCs/>
          <w:lang w:val="en-US"/>
        </w:rPr>
        <w:t xml:space="preserve"> - </w:t>
      </w:r>
      <w:proofErr w:type="spellStart"/>
      <w:r w:rsidRPr="000A341B">
        <w:rPr>
          <w:i/>
          <w:iCs/>
          <w:lang w:val="en-US"/>
        </w:rPr>
        <w:t>Vlada</w:t>
      </w:r>
      <w:proofErr w:type="spellEnd"/>
      <w:r w:rsidRPr="000A341B">
        <w:rPr>
          <w:i/>
          <w:iCs/>
          <w:lang w:val="en-US"/>
        </w:rPr>
        <w:t xml:space="preserve"> - Government</w:t>
      </w:r>
    </w:p>
    <w:p w14:paraId="78DB5847" w14:textId="77777777" w:rsidR="00C15295" w:rsidRPr="000A341B" w:rsidRDefault="00C15295" w:rsidP="00C15295">
      <w:pPr>
        <w:pBdr>
          <w:bottom w:val="single" w:sz="4" w:space="1" w:color="auto"/>
        </w:pBdr>
        <w:spacing w:after="0" w:line="240" w:lineRule="auto"/>
        <w:jc w:val="center"/>
        <w:rPr>
          <w:rFonts w:ascii="Times New Roman" w:hAnsi="Times New Roman"/>
          <w:b/>
          <w:i/>
          <w:sz w:val="24"/>
          <w:szCs w:val="24"/>
          <w:lang w:val="en-US"/>
        </w:rPr>
      </w:pPr>
      <w:proofErr w:type="spellStart"/>
      <w:r w:rsidRPr="000A341B">
        <w:rPr>
          <w:rFonts w:ascii="Times New Roman" w:hAnsi="Times New Roman"/>
          <w:b/>
          <w:i/>
          <w:sz w:val="24"/>
          <w:lang w:val="en-US"/>
        </w:rPr>
        <w:t>Ministria</w:t>
      </w:r>
      <w:proofErr w:type="spellEnd"/>
      <w:r w:rsidRPr="000A341B">
        <w:rPr>
          <w:rFonts w:ascii="Times New Roman" w:hAnsi="Times New Roman"/>
          <w:b/>
          <w:i/>
          <w:spacing w:val="-1"/>
          <w:sz w:val="24"/>
          <w:lang w:val="en-US"/>
        </w:rPr>
        <w:t xml:space="preserve"> </w:t>
      </w:r>
      <w:r w:rsidRPr="000A341B">
        <w:rPr>
          <w:rFonts w:ascii="Times New Roman" w:hAnsi="Times New Roman"/>
          <w:b/>
          <w:i/>
          <w:sz w:val="24"/>
          <w:lang w:val="en-US"/>
        </w:rPr>
        <w:t xml:space="preserve">e </w:t>
      </w:r>
      <w:proofErr w:type="spellStart"/>
      <w:r w:rsidRPr="000A341B">
        <w:rPr>
          <w:rFonts w:ascii="Times New Roman" w:hAnsi="Times New Roman"/>
          <w:b/>
          <w:i/>
          <w:sz w:val="24"/>
          <w:lang w:val="en-US"/>
        </w:rPr>
        <w:t>Drejtësisë</w:t>
      </w:r>
      <w:proofErr w:type="spellEnd"/>
      <w:r w:rsidRPr="000A341B">
        <w:rPr>
          <w:rFonts w:ascii="Times New Roman" w:hAnsi="Times New Roman"/>
          <w:b/>
          <w:i/>
          <w:sz w:val="24"/>
          <w:lang w:val="en-US"/>
        </w:rPr>
        <w:t xml:space="preserve"> –</w:t>
      </w:r>
      <w:r w:rsidRPr="000A341B">
        <w:rPr>
          <w:rFonts w:ascii="Times New Roman" w:hAnsi="Times New Roman"/>
          <w:b/>
          <w:i/>
          <w:spacing w:val="-4"/>
          <w:sz w:val="24"/>
          <w:lang w:val="en-US"/>
        </w:rPr>
        <w:t xml:space="preserve"> </w:t>
      </w:r>
      <w:proofErr w:type="spellStart"/>
      <w:r w:rsidRPr="000A341B">
        <w:rPr>
          <w:rFonts w:ascii="Times New Roman" w:hAnsi="Times New Roman"/>
          <w:b/>
          <w:i/>
          <w:sz w:val="24"/>
          <w:lang w:val="en-US"/>
        </w:rPr>
        <w:t>Ministarstvo</w:t>
      </w:r>
      <w:proofErr w:type="spellEnd"/>
      <w:r w:rsidRPr="000A341B">
        <w:rPr>
          <w:rFonts w:ascii="Times New Roman" w:hAnsi="Times New Roman"/>
          <w:b/>
          <w:i/>
          <w:sz w:val="24"/>
          <w:lang w:val="en-US"/>
        </w:rPr>
        <w:t xml:space="preserve"> </w:t>
      </w:r>
      <w:proofErr w:type="spellStart"/>
      <w:r w:rsidRPr="000A341B">
        <w:rPr>
          <w:rFonts w:ascii="Times New Roman" w:hAnsi="Times New Roman"/>
          <w:b/>
          <w:i/>
          <w:sz w:val="24"/>
          <w:lang w:val="en-US"/>
        </w:rPr>
        <w:t>Pravde</w:t>
      </w:r>
      <w:proofErr w:type="spellEnd"/>
      <w:r w:rsidRPr="000A341B">
        <w:rPr>
          <w:rFonts w:ascii="Times New Roman" w:hAnsi="Times New Roman"/>
          <w:b/>
          <w:i/>
          <w:sz w:val="24"/>
          <w:lang w:val="en-US"/>
        </w:rPr>
        <w:t xml:space="preserve"> – Ministry</w:t>
      </w:r>
      <w:r w:rsidRPr="000A341B">
        <w:rPr>
          <w:rFonts w:ascii="Times New Roman" w:hAnsi="Times New Roman"/>
          <w:b/>
          <w:i/>
          <w:spacing w:val="-2"/>
          <w:sz w:val="24"/>
          <w:lang w:val="en-US"/>
        </w:rPr>
        <w:t xml:space="preserve"> </w:t>
      </w:r>
      <w:r w:rsidRPr="000A341B">
        <w:rPr>
          <w:rFonts w:ascii="Times New Roman" w:hAnsi="Times New Roman"/>
          <w:b/>
          <w:i/>
          <w:sz w:val="24"/>
          <w:lang w:val="en-US"/>
        </w:rPr>
        <w:t>of Justice</w:t>
      </w:r>
    </w:p>
    <w:p w14:paraId="11D682F9" w14:textId="77777777" w:rsidR="00C15295" w:rsidRPr="000A341B" w:rsidRDefault="00C15295" w:rsidP="00C15295">
      <w:pPr>
        <w:spacing w:after="0"/>
        <w:rPr>
          <w:rFonts w:ascii="Book Antiqua" w:hAnsi="Book Antiqua"/>
          <w:sz w:val="24"/>
          <w:szCs w:val="24"/>
          <w:lang w:val="en-US"/>
        </w:rPr>
      </w:pPr>
    </w:p>
    <w:p w14:paraId="10BE66FF" w14:textId="77777777" w:rsidR="00FF415C" w:rsidRPr="000A341B" w:rsidRDefault="00FF415C" w:rsidP="002A2884">
      <w:pPr>
        <w:spacing w:after="0"/>
        <w:rPr>
          <w:rFonts w:ascii="Book Antiqua" w:hAnsi="Book Antiqua"/>
          <w:sz w:val="24"/>
          <w:szCs w:val="24"/>
          <w:lang w:val="en-US"/>
        </w:rPr>
      </w:pPr>
    </w:p>
    <w:p w14:paraId="7381F377" w14:textId="77777777" w:rsidR="002A2884" w:rsidRPr="000A341B" w:rsidRDefault="002A2884" w:rsidP="002A2884">
      <w:pPr>
        <w:spacing w:after="0"/>
        <w:rPr>
          <w:rFonts w:ascii="Book Antiqua" w:hAnsi="Book Antiqua"/>
          <w:sz w:val="24"/>
          <w:szCs w:val="24"/>
          <w:lang w:val="en-US"/>
        </w:rPr>
      </w:pPr>
    </w:p>
    <w:p w14:paraId="01CB968A" w14:textId="77777777" w:rsidR="00E537CB" w:rsidRPr="000A341B" w:rsidRDefault="00E537CB" w:rsidP="00E537CB">
      <w:pPr>
        <w:spacing w:after="0"/>
        <w:ind w:right="26"/>
        <w:outlineLvl w:val="0"/>
        <w:rPr>
          <w:rFonts w:ascii="Book Antiqua" w:hAnsi="Book Antiqua"/>
          <w:sz w:val="24"/>
          <w:szCs w:val="24"/>
          <w:lang w:val="en-US"/>
        </w:rPr>
      </w:pPr>
    </w:p>
    <w:p w14:paraId="66D609D0" w14:textId="77777777" w:rsidR="00747C46" w:rsidRPr="000A341B" w:rsidRDefault="00747C46" w:rsidP="00747C46">
      <w:pPr>
        <w:spacing w:after="0" w:line="240" w:lineRule="auto"/>
        <w:jc w:val="center"/>
        <w:rPr>
          <w:rFonts w:ascii="Times New Roman" w:hAnsi="Times New Roman"/>
          <w:b/>
          <w:sz w:val="28"/>
          <w:szCs w:val="28"/>
          <w:lang w:val="en-US"/>
        </w:rPr>
      </w:pPr>
    </w:p>
    <w:p w14:paraId="7F27E4F4" w14:textId="77777777" w:rsidR="00747C46" w:rsidRPr="000A341B" w:rsidRDefault="00747C46" w:rsidP="00747C46">
      <w:pPr>
        <w:spacing w:after="0" w:line="240" w:lineRule="auto"/>
        <w:jc w:val="center"/>
        <w:rPr>
          <w:rFonts w:ascii="Times New Roman" w:hAnsi="Times New Roman"/>
          <w:b/>
          <w:sz w:val="28"/>
          <w:szCs w:val="28"/>
          <w:lang w:val="en-US"/>
        </w:rPr>
      </w:pPr>
    </w:p>
    <w:p w14:paraId="3CF82702" w14:textId="77777777" w:rsidR="00747C46" w:rsidRPr="000A341B" w:rsidRDefault="00747C46" w:rsidP="00747C46">
      <w:pPr>
        <w:spacing w:after="0" w:line="240" w:lineRule="auto"/>
        <w:jc w:val="center"/>
        <w:rPr>
          <w:rFonts w:ascii="Times New Roman" w:hAnsi="Times New Roman"/>
          <w:b/>
          <w:sz w:val="28"/>
          <w:szCs w:val="28"/>
          <w:lang w:val="en-US"/>
        </w:rPr>
      </w:pPr>
    </w:p>
    <w:p w14:paraId="0CED3358" w14:textId="77777777" w:rsidR="00747C46" w:rsidRPr="000A341B" w:rsidRDefault="00747C46" w:rsidP="00747C46">
      <w:pPr>
        <w:spacing w:after="0" w:line="240" w:lineRule="auto"/>
        <w:jc w:val="center"/>
        <w:rPr>
          <w:rFonts w:ascii="Times New Roman" w:hAnsi="Times New Roman"/>
          <w:b/>
          <w:sz w:val="28"/>
          <w:szCs w:val="28"/>
          <w:lang w:val="en-US"/>
        </w:rPr>
      </w:pPr>
    </w:p>
    <w:p w14:paraId="207122AE" w14:textId="77777777" w:rsidR="00747C46" w:rsidRPr="000A341B" w:rsidRDefault="00747C46" w:rsidP="00747C46">
      <w:pPr>
        <w:spacing w:after="0" w:line="240" w:lineRule="auto"/>
        <w:jc w:val="center"/>
        <w:rPr>
          <w:rFonts w:ascii="Times New Roman" w:hAnsi="Times New Roman"/>
          <w:b/>
          <w:sz w:val="28"/>
          <w:szCs w:val="28"/>
          <w:lang w:val="en-US"/>
        </w:rPr>
      </w:pPr>
    </w:p>
    <w:p w14:paraId="170A830E" w14:textId="77777777" w:rsidR="00747C46" w:rsidRPr="000A341B" w:rsidRDefault="00747C46" w:rsidP="008474DF">
      <w:pPr>
        <w:spacing w:after="0" w:line="240" w:lineRule="auto"/>
        <w:jc w:val="both"/>
        <w:rPr>
          <w:rFonts w:ascii="Times New Roman" w:hAnsi="Times New Roman"/>
          <w:b/>
          <w:sz w:val="28"/>
          <w:szCs w:val="28"/>
          <w:lang w:val="en-US"/>
        </w:rPr>
      </w:pPr>
    </w:p>
    <w:p w14:paraId="6237231B" w14:textId="0E2D27DF" w:rsidR="00E537CB" w:rsidRPr="000A341B" w:rsidRDefault="008474DF" w:rsidP="008474DF">
      <w:pPr>
        <w:spacing w:after="0"/>
        <w:ind w:right="26"/>
        <w:jc w:val="both"/>
        <w:outlineLvl w:val="0"/>
        <w:rPr>
          <w:rFonts w:ascii="Times New Roman" w:hAnsi="Times New Roman"/>
          <w:b/>
          <w:sz w:val="28"/>
          <w:szCs w:val="28"/>
          <w:lang w:val="en-US"/>
        </w:rPr>
      </w:pPr>
      <w:r w:rsidRPr="000A341B">
        <w:rPr>
          <w:rFonts w:ascii="Times New Roman" w:hAnsi="Times New Roman"/>
          <w:b/>
          <w:sz w:val="28"/>
          <w:szCs w:val="28"/>
          <w:lang w:val="en-US"/>
        </w:rPr>
        <w:t>CONSULTATION DOCUMENT ON THE DRAFT ADMINISTRATIVE INSTRUCTION FOR THE USE OF THE NOTARIAL INFORMATION SYSTEM, ELECTRONIC ACCESS AND THE UTILIZATION OF PUBLIC REGISTERS, AS WELL AS THE EXCHANGE OF INFORMATION WITH OTHER INSTITUTIONS</w:t>
      </w:r>
    </w:p>
    <w:p w14:paraId="30F94F99" w14:textId="784AAB2E" w:rsidR="003F6AE8" w:rsidRPr="000A341B" w:rsidRDefault="003F6AE8" w:rsidP="00747C46">
      <w:pPr>
        <w:spacing w:after="0"/>
        <w:ind w:left="-90" w:right="26"/>
        <w:jc w:val="center"/>
        <w:outlineLvl w:val="0"/>
        <w:rPr>
          <w:rFonts w:ascii="Times New Roman" w:hAnsi="Times New Roman"/>
          <w:b/>
          <w:sz w:val="24"/>
          <w:szCs w:val="24"/>
          <w:lang w:val="en-US"/>
        </w:rPr>
      </w:pPr>
    </w:p>
    <w:p w14:paraId="676F60A5" w14:textId="77777777" w:rsidR="00AF4632" w:rsidRPr="000A341B" w:rsidRDefault="00AF4632" w:rsidP="00E6457D">
      <w:pPr>
        <w:pStyle w:val="ListParagraph"/>
        <w:spacing w:line="276" w:lineRule="auto"/>
        <w:ind w:left="0"/>
        <w:jc w:val="center"/>
        <w:outlineLvl w:val="0"/>
        <w:rPr>
          <w:rFonts w:ascii="Book Antiqua" w:hAnsi="Book Antiqua"/>
          <w:b/>
          <w:sz w:val="24"/>
          <w:szCs w:val="24"/>
        </w:rPr>
      </w:pPr>
    </w:p>
    <w:p w14:paraId="36DB7F65" w14:textId="77777777" w:rsidR="00AF4632" w:rsidRPr="000A341B" w:rsidRDefault="00AF4632" w:rsidP="00E6457D">
      <w:pPr>
        <w:pStyle w:val="ListParagraph"/>
        <w:spacing w:line="276" w:lineRule="auto"/>
        <w:ind w:left="0"/>
        <w:jc w:val="center"/>
        <w:rPr>
          <w:rFonts w:ascii="Book Antiqua" w:eastAsia="Arial" w:hAnsi="Book Antiqua"/>
          <w:b/>
          <w:bCs/>
          <w:spacing w:val="1"/>
          <w:sz w:val="24"/>
          <w:szCs w:val="24"/>
        </w:rPr>
      </w:pPr>
    </w:p>
    <w:p w14:paraId="1DB31D49" w14:textId="77777777" w:rsidR="00893D86" w:rsidRPr="000A341B" w:rsidRDefault="00893D86" w:rsidP="00E6457D">
      <w:pPr>
        <w:autoSpaceDE w:val="0"/>
        <w:autoSpaceDN w:val="0"/>
        <w:adjustRightInd w:val="0"/>
        <w:spacing w:before="240" w:after="120"/>
        <w:jc w:val="center"/>
        <w:rPr>
          <w:rFonts w:ascii="Book Antiqua" w:hAnsi="Book Antiqua"/>
          <w:sz w:val="24"/>
          <w:szCs w:val="24"/>
          <w:lang w:val="en-US"/>
        </w:rPr>
      </w:pPr>
    </w:p>
    <w:p w14:paraId="7B7739F4" w14:textId="77777777" w:rsidR="00893D86" w:rsidRPr="000A341B" w:rsidRDefault="00893D86" w:rsidP="0018049F">
      <w:pPr>
        <w:pStyle w:val="LightGrid-Accent31"/>
        <w:ind w:left="0"/>
        <w:jc w:val="both"/>
        <w:rPr>
          <w:rFonts w:ascii="Book Antiqua" w:hAnsi="Book Antiqua"/>
          <w:sz w:val="24"/>
          <w:szCs w:val="24"/>
          <w:lang w:val="en-US"/>
        </w:rPr>
      </w:pPr>
    </w:p>
    <w:p w14:paraId="27F74DF0" w14:textId="77777777" w:rsidR="00893D86" w:rsidRPr="000A341B" w:rsidRDefault="00893D86" w:rsidP="0018049F">
      <w:pPr>
        <w:pStyle w:val="LightGrid-Accent31"/>
        <w:ind w:left="0"/>
        <w:jc w:val="both"/>
        <w:rPr>
          <w:rFonts w:ascii="Book Antiqua" w:hAnsi="Book Antiqua"/>
          <w:sz w:val="24"/>
          <w:szCs w:val="24"/>
          <w:lang w:val="en-US"/>
        </w:rPr>
      </w:pPr>
    </w:p>
    <w:p w14:paraId="5575B33F" w14:textId="77777777" w:rsidR="00893D86" w:rsidRPr="000A341B" w:rsidRDefault="00893D86" w:rsidP="0018049F">
      <w:pPr>
        <w:pStyle w:val="LightGrid-Accent31"/>
        <w:ind w:left="0"/>
        <w:jc w:val="both"/>
        <w:rPr>
          <w:rFonts w:ascii="Book Antiqua" w:hAnsi="Book Antiqua"/>
          <w:sz w:val="24"/>
          <w:szCs w:val="24"/>
          <w:lang w:val="en-US"/>
        </w:rPr>
      </w:pPr>
    </w:p>
    <w:p w14:paraId="1F6A6788" w14:textId="77777777" w:rsidR="00893D86" w:rsidRPr="000A341B" w:rsidRDefault="00893D86" w:rsidP="0018049F">
      <w:pPr>
        <w:pStyle w:val="LightGrid-Accent31"/>
        <w:ind w:left="0"/>
        <w:jc w:val="both"/>
        <w:rPr>
          <w:rFonts w:ascii="Book Antiqua" w:hAnsi="Book Antiqua"/>
          <w:sz w:val="24"/>
          <w:szCs w:val="24"/>
          <w:lang w:val="en-US"/>
        </w:rPr>
      </w:pPr>
    </w:p>
    <w:p w14:paraId="5012989C" w14:textId="77777777" w:rsidR="00893D86" w:rsidRPr="000A341B" w:rsidRDefault="00893D86" w:rsidP="0018049F">
      <w:pPr>
        <w:pStyle w:val="LightGrid-Accent31"/>
        <w:ind w:left="0"/>
        <w:jc w:val="both"/>
        <w:rPr>
          <w:rFonts w:ascii="Book Antiqua" w:hAnsi="Book Antiqua"/>
          <w:sz w:val="24"/>
          <w:szCs w:val="24"/>
          <w:lang w:val="en-US"/>
        </w:rPr>
      </w:pPr>
    </w:p>
    <w:p w14:paraId="74756818" w14:textId="77777777" w:rsidR="004D368F" w:rsidRPr="000A341B" w:rsidRDefault="004D368F" w:rsidP="0018049F">
      <w:pPr>
        <w:pStyle w:val="LightGrid-Accent31"/>
        <w:ind w:left="0"/>
        <w:jc w:val="both"/>
        <w:rPr>
          <w:rFonts w:ascii="Book Antiqua" w:hAnsi="Book Antiqua"/>
          <w:sz w:val="24"/>
          <w:szCs w:val="24"/>
          <w:lang w:val="en-US"/>
        </w:rPr>
      </w:pPr>
    </w:p>
    <w:p w14:paraId="57274F3D" w14:textId="77777777" w:rsidR="004D368F" w:rsidRPr="000A341B" w:rsidRDefault="004D368F" w:rsidP="0018049F">
      <w:pPr>
        <w:pStyle w:val="LightGrid-Accent31"/>
        <w:ind w:left="0"/>
        <w:jc w:val="both"/>
        <w:rPr>
          <w:rFonts w:ascii="Book Antiqua" w:hAnsi="Book Antiqua"/>
          <w:sz w:val="24"/>
          <w:szCs w:val="24"/>
          <w:lang w:val="en-US"/>
        </w:rPr>
      </w:pPr>
    </w:p>
    <w:p w14:paraId="1A17AE01" w14:textId="77777777" w:rsidR="00505978" w:rsidRPr="000A341B" w:rsidRDefault="00505978" w:rsidP="0018049F">
      <w:pPr>
        <w:pStyle w:val="LightGrid-Accent31"/>
        <w:ind w:left="0"/>
        <w:jc w:val="both"/>
        <w:rPr>
          <w:rFonts w:ascii="Book Antiqua" w:hAnsi="Book Antiqua"/>
          <w:sz w:val="24"/>
          <w:szCs w:val="24"/>
          <w:lang w:val="en-US"/>
        </w:rPr>
      </w:pPr>
    </w:p>
    <w:p w14:paraId="197B23D9" w14:textId="6FC2705A" w:rsidR="002A2884" w:rsidRPr="000A341B" w:rsidRDefault="002A2884" w:rsidP="0018049F">
      <w:pPr>
        <w:pStyle w:val="LightGrid-Accent31"/>
        <w:ind w:left="0"/>
        <w:jc w:val="both"/>
        <w:rPr>
          <w:rFonts w:ascii="Book Antiqua" w:hAnsi="Book Antiqua"/>
          <w:sz w:val="24"/>
          <w:szCs w:val="24"/>
          <w:lang w:val="en-US"/>
        </w:rPr>
      </w:pPr>
    </w:p>
    <w:p w14:paraId="115D252F" w14:textId="141D7F3A" w:rsidR="00DF1B53" w:rsidRPr="000A341B" w:rsidRDefault="00DF1B53" w:rsidP="0018049F">
      <w:pPr>
        <w:pStyle w:val="LightGrid-Accent31"/>
        <w:ind w:left="0"/>
        <w:jc w:val="both"/>
        <w:rPr>
          <w:rFonts w:ascii="Book Antiqua" w:hAnsi="Book Antiqua"/>
          <w:sz w:val="24"/>
          <w:szCs w:val="24"/>
          <w:lang w:val="en-US"/>
        </w:rPr>
      </w:pPr>
    </w:p>
    <w:p w14:paraId="4AA685D3" w14:textId="138EE0F1" w:rsidR="00DF1B53" w:rsidRPr="000A341B" w:rsidRDefault="00DF1B53" w:rsidP="0018049F">
      <w:pPr>
        <w:pStyle w:val="LightGrid-Accent31"/>
        <w:ind w:left="0"/>
        <w:jc w:val="both"/>
        <w:rPr>
          <w:rFonts w:ascii="Book Antiqua" w:hAnsi="Book Antiqua"/>
          <w:sz w:val="24"/>
          <w:szCs w:val="24"/>
          <w:lang w:val="en-US"/>
        </w:rPr>
      </w:pPr>
    </w:p>
    <w:p w14:paraId="6B5828B5" w14:textId="5997FAE9" w:rsidR="00DF1B53" w:rsidRPr="000A341B" w:rsidRDefault="00DF1B53" w:rsidP="0018049F">
      <w:pPr>
        <w:pStyle w:val="LightGrid-Accent31"/>
        <w:ind w:left="0"/>
        <w:jc w:val="both"/>
        <w:rPr>
          <w:rFonts w:ascii="Book Antiqua" w:hAnsi="Book Antiqua"/>
          <w:sz w:val="24"/>
          <w:szCs w:val="24"/>
          <w:lang w:val="en-US"/>
        </w:rPr>
      </w:pPr>
    </w:p>
    <w:p w14:paraId="36818FD1" w14:textId="77777777" w:rsidR="00DF1B53" w:rsidRPr="000A341B" w:rsidRDefault="00DF1B53" w:rsidP="0018049F">
      <w:pPr>
        <w:pStyle w:val="LightGrid-Accent31"/>
        <w:ind w:left="0"/>
        <w:jc w:val="both"/>
        <w:rPr>
          <w:rFonts w:ascii="Book Antiqua" w:hAnsi="Book Antiqua"/>
          <w:sz w:val="24"/>
          <w:szCs w:val="24"/>
          <w:lang w:val="en-US"/>
        </w:rPr>
      </w:pPr>
    </w:p>
    <w:p w14:paraId="28083223" w14:textId="77777777" w:rsidR="008D7B32" w:rsidRPr="000A341B" w:rsidRDefault="008D7B32" w:rsidP="00517281">
      <w:pPr>
        <w:ind w:right="26"/>
        <w:jc w:val="both"/>
        <w:outlineLvl w:val="0"/>
        <w:rPr>
          <w:rFonts w:ascii="Times New Roman" w:hAnsi="Times New Roman"/>
          <w:b/>
          <w:i/>
          <w:sz w:val="24"/>
          <w:szCs w:val="24"/>
          <w:lang w:val="en-US"/>
        </w:rPr>
      </w:pPr>
    </w:p>
    <w:p w14:paraId="00F23045" w14:textId="1D0B41BB" w:rsidR="00D1322B" w:rsidRDefault="00D1322B" w:rsidP="00982D4D">
      <w:pPr>
        <w:pStyle w:val="NormalWeb"/>
        <w:jc w:val="both"/>
        <w:rPr>
          <w:lang w:val="en-US"/>
        </w:rPr>
      </w:pPr>
      <w:proofErr w:type="spellStart"/>
      <w:r>
        <w:rPr>
          <w:rStyle w:val="Strong"/>
          <w:rFonts w:eastAsia="Calibri"/>
        </w:rPr>
        <w:t>Brief</w:t>
      </w:r>
      <w:proofErr w:type="spellEnd"/>
      <w:r>
        <w:rPr>
          <w:rStyle w:val="Strong"/>
          <w:rFonts w:eastAsia="Calibri"/>
        </w:rPr>
        <w:t xml:space="preserve"> </w:t>
      </w:r>
      <w:proofErr w:type="spellStart"/>
      <w:r>
        <w:rPr>
          <w:rStyle w:val="Strong"/>
          <w:rFonts w:eastAsia="Calibri"/>
        </w:rPr>
        <w:t>Summary</w:t>
      </w:r>
      <w:proofErr w:type="spellEnd"/>
      <w:r>
        <w:rPr>
          <w:rStyle w:val="Strong"/>
          <w:rFonts w:eastAsia="Calibri"/>
        </w:rPr>
        <w:t xml:space="preserve"> </w:t>
      </w:r>
      <w:proofErr w:type="spellStart"/>
      <w:r>
        <w:rPr>
          <w:rStyle w:val="Strong"/>
          <w:rFonts w:eastAsia="Calibri"/>
        </w:rPr>
        <w:t>o</w:t>
      </w:r>
      <w:r w:rsidR="00982D4D">
        <w:rPr>
          <w:rStyle w:val="Strong"/>
          <w:rFonts w:eastAsia="Calibri"/>
        </w:rPr>
        <w:t>n</w:t>
      </w:r>
      <w:proofErr w:type="spellEnd"/>
      <w:r>
        <w:rPr>
          <w:rStyle w:val="Strong"/>
          <w:rFonts w:eastAsia="Calibri"/>
        </w:rPr>
        <w:t xml:space="preserve"> the Draft Administrative </w:t>
      </w:r>
      <w:proofErr w:type="spellStart"/>
      <w:r>
        <w:rPr>
          <w:rStyle w:val="Strong"/>
          <w:rFonts w:eastAsia="Calibri"/>
        </w:rPr>
        <w:t>Instruction</w:t>
      </w:r>
      <w:proofErr w:type="spellEnd"/>
      <w:r>
        <w:rPr>
          <w:rStyle w:val="Strong"/>
          <w:rFonts w:eastAsia="Calibri"/>
        </w:rPr>
        <w:t xml:space="preserve"> </w:t>
      </w:r>
      <w:proofErr w:type="spellStart"/>
      <w:r>
        <w:rPr>
          <w:rStyle w:val="Strong"/>
          <w:rFonts w:eastAsia="Calibri"/>
        </w:rPr>
        <w:t>on</w:t>
      </w:r>
      <w:proofErr w:type="spellEnd"/>
      <w:r>
        <w:rPr>
          <w:rStyle w:val="Strong"/>
          <w:rFonts w:eastAsia="Calibri"/>
        </w:rPr>
        <w:t xml:space="preserve"> the </w:t>
      </w:r>
      <w:proofErr w:type="spellStart"/>
      <w:r>
        <w:rPr>
          <w:rStyle w:val="Strong"/>
          <w:rFonts w:eastAsia="Calibri"/>
        </w:rPr>
        <w:t>Use</w:t>
      </w:r>
      <w:proofErr w:type="spellEnd"/>
      <w:r>
        <w:rPr>
          <w:rStyle w:val="Strong"/>
          <w:rFonts w:eastAsia="Calibri"/>
        </w:rPr>
        <w:t xml:space="preserve"> </w:t>
      </w:r>
      <w:proofErr w:type="spellStart"/>
      <w:r>
        <w:rPr>
          <w:rStyle w:val="Strong"/>
          <w:rFonts w:eastAsia="Calibri"/>
        </w:rPr>
        <w:t>of</w:t>
      </w:r>
      <w:proofErr w:type="spellEnd"/>
      <w:r>
        <w:rPr>
          <w:rStyle w:val="Strong"/>
          <w:rFonts w:eastAsia="Calibri"/>
        </w:rPr>
        <w:t xml:space="preserve"> the </w:t>
      </w:r>
      <w:proofErr w:type="spellStart"/>
      <w:r>
        <w:rPr>
          <w:rStyle w:val="Strong"/>
          <w:rFonts w:eastAsia="Calibri"/>
        </w:rPr>
        <w:t>Notarial</w:t>
      </w:r>
      <w:proofErr w:type="spellEnd"/>
      <w:r>
        <w:rPr>
          <w:rStyle w:val="Strong"/>
          <w:rFonts w:eastAsia="Calibri"/>
        </w:rPr>
        <w:t xml:space="preserve"> </w:t>
      </w:r>
      <w:proofErr w:type="spellStart"/>
      <w:r>
        <w:rPr>
          <w:rStyle w:val="Strong"/>
          <w:rFonts w:eastAsia="Calibri"/>
        </w:rPr>
        <w:t>Information</w:t>
      </w:r>
      <w:proofErr w:type="spellEnd"/>
      <w:r>
        <w:rPr>
          <w:rStyle w:val="Strong"/>
          <w:rFonts w:eastAsia="Calibri"/>
        </w:rPr>
        <w:t xml:space="preserve"> </w:t>
      </w:r>
      <w:proofErr w:type="spellStart"/>
      <w:r>
        <w:rPr>
          <w:rStyle w:val="Strong"/>
          <w:rFonts w:eastAsia="Calibri"/>
        </w:rPr>
        <w:t>System</w:t>
      </w:r>
      <w:proofErr w:type="spellEnd"/>
      <w:r>
        <w:rPr>
          <w:rStyle w:val="Strong"/>
          <w:rFonts w:eastAsia="Calibri"/>
        </w:rPr>
        <w:t xml:space="preserve">, </w:t>
      </w:r>
      <w:proofErr w:type="spellStart"/>
      <w:r>
        <w:rPr>
          <w:rStyle w:val="Strong"/>
          <w:rFonts w:eastAsia="Calibri"/>
        </w:rPr>
        <w:t>Electronic</w:t>
      </w:r>
      <w:proofErr w:type="spellEnd"/>
      <w:r>
        <w:rPr>
          <w:rStyle w:val="Strong"/>
          <w:rFonts w:eastAsia="Calibri"/>
        </w:rPr>
        <w:t xml:space="preserve"> Access </w:t>
      </w:r>
      <w:proofErr w:type="spellStart"/>
      <w:r>
        <w:rPr>
          <w:rStyle w:val="Strong"/>
          <w:rFonts w:eastAsia="Calibri"/>
        </w:rPr>
        <w:t>and</w:t>
      </w:r>
      <w:proofErr w:type="spellEnd"/>
      <w:r>
        <w:rPr>
          <w:rStyle w:val="Strong"/>
          <w:rFonts w:eastAsia="Calibri"/>
        </w:rPr>
        <w:t xml:space="preserve"> the </w:t>
      </w:r>
      <w:proofErr w:type="spellStart"/>
      <w:r>
        <w:rPr>
          <w:rStyle w:val="Strong"/>
          <w:rFonts w:eastAsia="Calibri"/>
        </w:rPr>
        <w:t>Utilization</w:t>
      </w:r>
      <w:proofErr w:type="spellEnd"/>
      <w:r>
        <w:rPr>
          <w:rStyle w:val="Strong"/>
          <w:rFonts w:eastAsia="Calibri"/>
        </w:rPr>
        <w:t xml:space="preserve"> </w:t>
      </w:r>
      <w:proofErr w:type="spellStart"/>
      <w:r>
        <w:rPr>
          <w:rStyle w:val="Strong"/>
          <w:rFonts w:eastAsia="Calibri"/>
        </w:rPr>
        <w:t>of</w:t>
      </w:r>
      <w:proofErr w:type="spellEnd"/>
      <w:r>
        <w:rPr>
          <w:rStyle w:val="Strong"/>
          <w:rFonts w:eastAsia="Calibri"/>
        </w:rPr>
        <w:t xml:space="preserve"> </w:t>
      </w:r>
      <w:proofErr w:type="spellStart"/>
      <w:r>
        <w:rPr>
          <w:rStyle w:val="Strong"/>
          <w:rFonts w:eastAsia="Calibri"/>
        </w:rPr>
        <w:t>Public</w:t>
      </w:r>
      <w:proofErr w:type="spellEnd"/>
      <w:r>
        <w:rPr>
          <w:rStyle w:val="Strong"/>
          <w:rFonts w:eastAsia="Calibri"/>
        </w:rPr>
        <w:t xml:space="preserve"> </w:t>
      </w:r>
      <w:proofErr w:type="spellStart"/>
      <w:r>
        <w:rPr>
          <w:rStyle w:val="Strong"/>
          <w:rFonts w:eastAsia="Calibri"/>
        </w:rPr>
        <w:t>Registers</w:t>
      </w:r>
      <w:proofErr w:type="spellEnd"/>
      <w:r>
        <w:rPr>
          <w:rStyle w:val="Strong"/>
          <w:rFonts w:eastAsia="Calibri"/>
        </w:rPr>
        <w:t xml:space="preserve">, as </w:t>
      </w:r>
      <w:proofErr w:type="spellStart"/>
      <w:r>
        <w:rPr>
          <w:rStyle w:val="Strong"/>
          <w:rFonts w:eastAsia="Calibri"/>
        </w:rPr>
        <w:t>well</w:t>
      </w:r>
      <w:proofErr w:type="spellEnd"/>
      <w:r>
        <w:rPr>
          <w:rStyle w:val="Strong"/>
          <w:rFonts w:eastAsia="Calibri"/>
        </w:rPr>
        <w:t xml:space="preserve"> as the Exchange </w:t>
      </w:r>
      <w:proofErr w:type="spellStart"/>
      <w:r>
        <w:rPr>
          <w:rStyle w:val="Strong"/>
          <w:rFonts w:eastAsia="Calibri"/>
        </w:rPr>
        <w:t>of</w:t>
      </w:r>
      <w:proofErr w:type="spellEnd"/>
      <w:r>
        <w:rPr>
          <w:rStyle w:val="Strong"/>
          <w:rFonts w:eastAsia="Calibri"/>
        </w:rPr>
        <w:t xml:space="preserve"> </w:t>
      </w:r>
      <w:proofErr w:type="spellStart"/>
      <w:r>
        <w:rPr>
          <w:rStyle w:val="Strong"/>
          <w:rFonts w:eastAsia="Calibri"/>
        </w:rPr>
        <w:t>Information</w:t>
      </w:r>
      <w:proofErr w:type="spellEnd"/>
      <w:r>
        <w:rPr>
          <w:rStyle w:val="Strong"/>
          <w:rFonts w:eastAsia="Calibri"/>
        </w:rPr>
        <w:t xml:space="preserve"> </w:t>
      </w:r>
      <w:proofErr w:type="spellStart"/>
      <w:r>
        <w:rPr>
          <w:rStyle w:val="Strong"/>
          <w:rFonts w:eastAsia="Calibri"/>
        </w:rPr>
        <w:t>with</w:t>
      </w:r>
      <w:proofErr w:type="spellEnd"/>
      <w:r>
        <w:rPr>
          <w:rStyle w:val="Strong"/>
          <w:rFonts w:eastAsia="Calibri"/>
        </w:rPr>
        <w:t xml:space="preserve"> </w:t>
      </w:r>
      <w:proofErr w:type="spellStart"/>
      <w:r>
        <w:rPr>
          <w:rStyle w:val="Strong"/>
          <w:rFonts w:eastAsia="Calibri"/>
        </w:rPr>
        <w:t>Other</w:t>
      </w:r>
      <w:proofErr w:type="spellEnd"/>
      <w:r>
        <w:rPr>
          <w:rStyle w:val="Strong"/>
          <w:rFonts w:eastAsia="Calibri"/>
        </w:rPr>
        <w:t xml:space="preserve"> </w:t>
      </w:r>
      <w:proofErr w:type="spellStart"/>
      <w:r>
        <w:rPr>
          <w:rStyle w:val="Strong"/>
          <w:rFonts w:eastAsia="Calibri"/>
        </w:rPr>
        <w:t>Institutions</w:t>
      </w:r>
      <w:proofErr w:type="spellEnd"/>
    </w:p>
    <w:p w14:paraId="75C8F038" w14:textId="77777777" w:rsidR="00C70D4B" w:rsidRDefault="00D1322B" w:rsidP="00C70D4B">
      <w:pPr>
        <w:pStyle w:val="NormalWeb"/>
        <w:jc w:val="both"/>
        <w:rPr>
          <w:rStyle w:val="Strong"/>
          <w:rFonts w:eastAsia="Calibri"/>
          <w:u w:val="single"/>
        </w:rPr>
      </w:pPr>
      <w:proofErr w:type="spellStart"/>
      <w:r w:rsidRPr="00982D4D">
        <w:rPr>
          <w:rStyle w:val="Strong"/>
          <w:rFonts w:eastAsia="Calibri"/>
          <w:u w:val="single"/>
        </w:rPr>
        <w:t>Main</w:t>
      </w:r>
      <w:proofErr w:type="spellEnd"/>
      <w:r w:rsidRPr="00982D4D">
        <w:rPr>
          <w:rStyle w:val="Strong"/>
          <w:rFonts w:eastAsia="Calibri"/>
          <w:u w:val="single"/>
        </w:rPr>
        <w:t xml:space="preserve"> </w:t>
      </w:r>
      <w:proofErr w:type="spellStart"/>
      <w:r w:rsidRPr="00982D4D">
        <w:rPr>
          <w:rStyle w:val="Strong"/>
          <w:rFonts w:eastAsia="Calibri"/>
          <w:u w:val="single"/>
        </w:rPr>
        <w:t>issues</w:t>
      </w:r>
      <w:proofErr w:type="spellEnd"/>
      <w:r w:rsidRPr="00982D4D">
        <w:rPr>
          <w:rStyle w:val="Strong"/>
          <w:rFonts w:eastAsia="Calibri"/>
          <w:u w:val="single"/>
        </w:rPr>
        <w:t xml:space="preserve"> </w:t>
      </w:r>
      <w:proofErr w:type="spellStart"/>
      <w:r w:rsidRPr="00982D4D">
        <w:rPr>
          <w:rStyle w:val="Strong"/>
          <w:rFonts w:eastAsia="Calibri"/>
          <w:u w:val="single"/>
        </w:rPr>
        <w:t>addressed</w:t>
      </w:r>
      <w:proofErr w:type="spellEnd"/>
      <w:r w:rsidRPr="00982D4D">
        <w:rPr>
          <w:rStyle w:val="Strong"/>
          <w:rFonts w:eastAsia="Calibri"/>
          <w:u w:val="single"/>
        </w:rPr>
        <w:t xml:space="preserve"> by the Draft Administrative </w:t>
      </w:r>
      <w:proofErr w:type="spellStart"/>
      <w:r w:rsidRPr="00982D4D">
        <w:rPr>
          <w:rStyle w:val="Strong"/>
          <w:rFonts w:eastAsia="Calibri"/>
          <w:u w:val="single"/>
        </w:rPr>
        <w:t>Instruction</w:t>
      </w:r>
      <w:proofErr w:type="spellEnd"/>
      <w:r w:rsidRPr="00982D4D">
        <w:rPr>
          <w:rStyle w:val="Strong"/>
          <w:rFonts w:eastAsia="Calibri"/>
          <w:u w:val="single"/>
        </w:rPr>
        <w:t xml:space="preserve"> in the </w:t>
      </w:r>
      <w:proofErr w:type="spellStart"/>
      <w:r w:rsidRPr="00982D4D">
        <w:rPr>
          <w:rStyle w:val="Strong"/>
          <w:rFonts w:eastAsia="Calibri"/>
          <w:u w:val="single"/>
        </w:rPr>
        <w:t>targeted</w:t>
      </w:r>
      <w:proofErr w:type="spellEnd"/>
      <w:r w:rsidRPr="00982D4D">
        <w:rPr>
          <w:rStyle w:val="Strong"/>
          <w:rFonts w:eastAsia="Calibri"/>
          <w:u w:val="single"/>
        </w:rPr>
        <w:t xml:space="preserve"> </w:t>
      </w:r>
      <w:proofErr w:type="spellStart"/>
      <w:r w:rsidRPr="00982D4D">
        <w:rPr>
          <w:rStyle w:val="Strong"/>
          <w:rFonts w:eastAsia="Calibri"/>
          <w:u w:val="single"/>
        </w:rPr>
        <w:t>field</w:t>
      </w:r>
      <w:proofErr w:type="spellEnd"/>
      <w:r w:rsidRPr="00982D4D">
        <w:rPr>
          <w:rStyle w:val="Strong"/>
          <w:rFonts w:eastAsia="Calibri"/>
          <w:u w:val="single"/>
        </w:rPr>
        <w:t xml:space="preserve"> </w:t>
      </w:r>
      <w:proofErr w:type="spellStart"/>
      <w:r w:rsidRPr="00982D4D">
        <w:rPr>
          <w:rStyle w:val="Strong"/>
          <w:rFonts w:eastAsia="Calibri"/>
          <w:u w:val="single"/>
        </w:rPr>
        <w:t>of</w:t>
      </w:r>
      <w:proofErr w:type="spellEnd"/>
      <w:r w:rsidRPr="00982D4D">
        <w:rPr>
          <w:rStyle w:val="Strong"/>
          <w:rFonts w:eastAsia="Calibri"/>
          <w:u w:val="single"/>
        </w:rPr>
        <w:t xml:space="preserve"> </w:t>
      </w:r>
      <w:proofErr w:type="spellStart"/>
      <w:r w:rsidRPr="00982D4D">
        <w:rPr>
          <w:rStyle w:val="Strong"/>
          <w:rFonts w:eastAsia="Calibri"/>
          <w:u w:val="single"/>
        </w:rPr>
        <w:t>activity</w:t>
      </w:r>
      <w:proofErr w:type="spellEnd"/>
    </w:p>
    <w:p w14:paraId="66326CC1" w14:textId="2F948088" w:rsidR="00D1322B" w:rsidRPr="00C70D4B" w:rsidRDefault="00D1322B" w:rsidP="00C70D4B">
      <w:pPr>
        <w:pStyle w:val="NormalWeb"/>
        <w:jc w:val="both"/>
        <w:rPr>
          <w:rFonts w:eastAsia="Calibri"/>
          <w:b/>
          <w:bCs/>
          <w:u w:val="single"/>
        </w:rPr>
      </w:pPr>
      <w:r>
        <w:t xml:space="preserve">The Draft Administrative </w:t>
      </w:r>
      <w:proofErr w:type="spellStart"/>
      <w:r>
        <w:t>Instruction</w:t>
      </w:r>
      <w:proofErr w:type="spellEnd"/>
      <w:r>
        <w:t xml:space="preserve"> </w:t>
      </w:r>
      <w:proofErr w:type="spellStart"/>
      <w:r>
        <w:t>on</w:t>
      </w:r>
      <w:proofErr w:type="spellEnd"/>
      <w:r>
        <w:t xml:space="preserve"> the </w:t>
      </w:r>
      <w:proofErr w:type="spellStart"/>
      <w:r>
        <w:t>Use</w:t>
      </w:r>
      <w:proofErr w:type="spellEnd"/>
      <w:r>
        <w:t xml:space="preserve"> </w:t>
      </w:r>
      <w:proofErr w:type="spellStart"/>
      <w:r>
        <w:t>of</w:t>
      </w:r>
      <w:proofErr w:type="spellEnd"/>
      <w:r>
        <w:t xml:space="preserve"> the </w:t>
      </w:r>
      <w:proofErr w:type="spellStart"/>
      <w:r>
        <w:t>Notarial</w:t>
      </w:r>
      <w:proofErr w:type="spellEnd"/>
      <w:r>
        <w:t xml:space="preserve"> </w:t>
      </w:r>
      <w:proofErr w:type="spellStart"/>
      <w:r>
        <w:t>Information</w:t>
      </w:r>
      <w:proofErr w:type="spellEnd"/>
      <w:r>
        <w:t xml:space="preserve"> </w:t>
      </w:r>
      <w:proofErr w:type="spellStart"/>
      <w:r>
        <w:t>System</w:t>
      </w:r>
      <w:proofErr w:type="spellEnd"/>
      <w:r>
        <w:t xml:space="preserve">, </w:t>
      </w:r>
      <w:proofErr w:type="spellStart"/>
      <w:r>
        <w:t>Electronic</w:t>
      </w:r>
      <w:proofErr w:type="spellEnd"/>
      <w:r>
        <w:t xml:space="preserve"> Access </w:t>
      </w:r>
      <w:proofErr w:type="spellStart"/>
      <w:r>
        <w:t>and</w:t>
      </w:r>
      <w:proofErr w:type="spellEnd"/>
      <w:r>
        <w:t xml:space="preserve"> the </w:t>
      </w:r>
      <w:proofErr w:type="spellStart"/>
      <w:r>
        <w:t>Utilization</w:t>
      </w:r>
      <w:proofErr w:type="spellEnd"/>
      <w:r>
        <w:t xml:space="preserve"> </w:t>
      </w:r>
      <w:proofErr w:type="spellStart"/>
      <w:r>
        <w:t>of</w:t>
      </w:r>
      <w:proofErr w:type="spellEnd"/>
      <w:r>
        <w:t xml:space="preserve"> </w:t>
      </w:r>
      <w:proofErr w:type="spellStart"/>
      <w:r>
        <w:t>Public</w:t>
      </w:r>
      <w:proofErr w:type="spellEnd"/>
      <w:r>
        <w:t xml:space="preserve"> </w:t>
      </w:r>
      <w:proofErr w:type="spellStart"/>
      <w:r>
        <w:t>Registers</w:t>
      </w:r>
      <w:proofErr w:type="spellEnd"/>
      <w:r>
        <w:t xml:space="preserve">, as </w:t>
      </w:r>
      <w:proofErr w:type="spellStart"/>
      <w:r>
        <w:t>well</w:t>
      </w:r>
      <w:proofErr w:type="spellEnd"/>
      <w:r>
        <w:t xml:space="preserve"> as the Exchange </w:t>
      </w:r>
      <w:proofErr w:type="spellStart"/>
      <w:r>
        <w:t>of</w:t>
      </w:r>
      <w:proofErr w:type="spellEnd"/>
      <w:r>
        <w:t xml:space="preserve"> </w:t>
      </w:r>
      <w:proofErr w:type="spellStart"/>
      <w:r>
        <w:t>Information</w:t>
      </w:r>
      <w:proofErr w:type="spellEnd"/>
      <w:r>
        <w:t xml:space="preserve"> </w:t>
      </w:r>
      <w:proofErr w:type="spellStart"/>
      <w:r>
        <w:t>with</w:t>
      </w:r>
      <w:proofErr w:type="spellEnd"/>
      <w:r>
        <w:t xml:space="preserve"> </w:t>
      </w:r>
      <w:proofErr w:type="spellStart"/>
      <w:r>
        <w:t>Other</w:t>
      </w:r>
      <w:proofErr w:type="spellEnd"/>
      <w:r>
        <w:t xml:space="preserve"> </w:t>
      </w:r>
      <w:proofErr w:type="spellStart"/>
      <w:r>
        <w:t>Institutions</w:t>
      </w:r>
      <w:proofErr w:type="spellEnd"/>
      <w:r>
        <w:t xml:space="preserve"> (</w:t>
      </w:r>
      <w:proofErr w:type="spellStart"/>
      <w:r>
        <w:t>hereinafter</w:t>
      </w:r>
      <w:proofErr w:type="spellEnd"/>
      <w:r>
        <w:t xml:space="preserve">: the Draft Administrative </w:t>
      </w:r>
      <w:proofErr w:type="spellStart"/>
      <w:r>
        <w:t>Instruction</w:t>
      </w:r>
      <w:proofErr w:type="spellEnd"/>
      <w:r>
        <w:t xml:space="preserve">), </w:t>
      </w:r>
      <w:proofErr w:type="spellStart"/>
      <w:r>
        <w:t>aims</w:t>
      </w:r>
      <w:proofErr w:type="spellEnd"/>
      <w:r>
        <w:t xml:space="preserve"> to </w:t>
      </w:r>
      <w:proofErr w:type="spellStart"/>
      <w:r>
        <w:t>ensure</w:t>
      </w:r>
      <w:proofErr w:type="spellEnd"/>
      <w:r>
        <w:t xml:space="preserve"> a more </w:t>
      </w:r>
      <w:proofErr w:type="spellStart"/>
      <w:r>
        <w:t>advanced</w:t>
      </w:r>
      <w:proofErr w:type="spellEnd"/>
      <w:r>
        <w:t xml:space="preserve"> legal </w:t>
      </w:r>
      <w:proofErr w:type="spellStart"/>
      <w:r>
        <w:t>framework</w:t>
      </w:r>
      <w:proofErr w:type="spellEnd"/>
      <w:r>
        <w:t xml:space="preserve"> </w:t>
      </w:r>
      <w:proofErr w:type="spellStart"/>
      <w:r>
        <w:t>regarding</w:t>
      </w:r>
      <w:proofErr w:type="spellEnd"/>
      <w:r>
        <w:t xml:space="preserve"> the </w:t>
      </w:r>
      <w:proofErr w:type="spellStart"/>
      <w:r>
        <w:t>manner</w:t>
      </w:r>
      <w:proofErr w:type="spellEnd"/>
      <w:r>
        <w:t xml:space="preserve">, </w:t>
      </w:r>
      <w:proofErr w:type="spellStart"/>
      <w:r>
        <w:t>responsibilities</w:t>
      </w:r>
      <w:proofErr w:type="spellEnd"/>
      <w:r>
        <w:t xml:space="preserve">, </w:t>
      </w:r>
      <w:proofErr w:type="spellStart"/>
      <w:r>
        <w:t>authorizations</w:t>
      </w:r>
      <w:proofErr w:type="spellEnd"/>
      <w:r>
        <w:t xml:space="preserve">, </w:t>
      </w:r>
      <w:proofErr w:type="spellStart"/>
      <w:r>
        <w:t>and</w:t>
      </w:r>
      <w:proofErr w:type="spellEnd"/>
      <w:r>
        <w:t xml:space="preserve"> the </w:t>
      </w:r>
      <w:proofErr w:type="spellStart"/>
      <w:r>
        <w:t>right</w:t>
      </w:r>
      <w:proofErr w:type="spellEnd"/>
      <w:r>
        <w:t xml:space="preserve"> </w:t>
      </w:r>
      <w:proofErr w:type="spellStart"/>
      <w:r>
        <w:t>of</w:t>
      </w:r>
      <w:proofErr w:type="spellEnd"/>
      <w:r>
        <w:t xml:space="preserve"> </w:t>
      </w:r>
      <w:proofErr w:type="spellStart"/>
      <w:r>
        <w:t>access</w:t>
      </w:r>
      <w:proofErr w:type="spellEnd"/>
      <w:r>
        <w:t xml:space="preserve"> </w:t>
      </w:r>
      <w:proofErr w:type="spellStart"/>
      <w:r>
        <w:t>of</w:t>
      </w:r>
      <w:proofErr w:type="spellEnd"/>
      <w:r>
        <w:t xml:space="preserve"> </w:t>
      </w:r>
      <w:proofErr w:type="spellStart"/>
      <w:r>
        <w:t>notaries</w:t>
      </w:r>
      <w:proofErr w:type="spellEnd"/>
      <w:r>
        <w:t xml:space="preserve"> to the </w:t>
      </w:r>
      <w:proofErr w:type="spellStart"/>
      <w:r>
        <w:t>Notarial</w:t>
      </w:r>
      <w:proofErr w:type="spellEnd"/>
      <w:r>
        <w:t xml:space="preserve"> </w:t>
      </w:r>
      <w:proofErr w:type="spellStart"/>
      <w:r>
        <w:t>Information</w:t>
      </w:r>
      <w:proofErr w:type="spellEnd"/>
      <w:r>
        <w:t xml:space="preserve"> </w:t>
      </w:r>
      <w:proofErr w:type="spellStart"/>
      <w:r>
        <w:t>System</w:t>
      </w:r>
      <w:proofErr w:type="spellEnd"/>
      <w:r>
        <w:t xml:space="preserve"> (NIS), the </w:t>
      </w:r>
      <w:proofErr w:type="spellStart"/>
      <w:r>
        <w:t>rules</w:t>
      </w:r>
      <w:proofErr w:type="spellEnd"/>
      <w:r>
        <w:t xml:space="preserve"> </w:t>
      </w:r>
      <w:proofErr w:type="spellStart"/>
      <w:r>
        <w:t>and</w:t>
      </w:r>
      <w:proofErr w:type="spellEnd"/>
      <w:r>
        <w:t xml:space="preserve"> </w:t>
      </w:r>
      <w:proofErr w:type="spellStart"/>
      <w:r>
        <w:t>procedures</w:t>
      </w:r>
      <w:proofErr w:type="spellEnd"/>
      <w:r>
        <w:t xml:space="preserve"> </w:t>
      </w:r>
      <w:proofErr w:type="spellStart"/>
      <w:r>
        <w:t>for</w:t>
      </w:r>
      <w:proofErr w:type="spellEnd"/>
      <w:r>
        <w:t xml:space="preserve"> </w:t>
      </w:r>
      <w:proofErr w:type="spellStart"/>
      <w:r>
        <w:t>accessing</w:t>
      </w:r>
      <w:proofErr w:type="spellEnd"/>
      <w:r>
        <w:t xml:space="preserve"> </w:t>
      </w:r>
      <w:proofErr w:type="spellStart"/>
      <w:r>
        <w:t>and</w:t>
      </w:r>
      <w:proofErr w:type="spellEnd"/>
      <w:r>
        <w:t xml:space="preserve"> </w:t>
      </w:r>
      <w:proofErr w:type="spellStart"/>
      <w:r>
        <w:t>using</w:t>
      </w:r>
      <w:proofErr w:type="spellEnd"/>
      <w:r>
        <w:t xml:space="preserve"> data </w:t>
      </w:r>
      <w:proofErr w:type="spellStart"/>
      <w:r>
        <w:t>from</w:t>
      </w:r>
      <w:proofErr w:type="spellEnd"/>
      <w:r>
        <w:t xml:space="preserve"> </w:t>
      </w:r>
      <w:proofErr w:type="spellStart"/>
      <w:r>
        <w:t>public</w:t>
      </w:r>
      <w:proofErr w:type="spellEnd"/>
      <w:r>
        <w:t xml:space="preserve"> </w:t>
      </w:r>
      <w:proofErr w:type="spellStart"/>
      <w:r>
        <w:t>electronic</w:t>
      </w:r>
      <w:proofErr w:type="spellEnd"/>
      <w:r>
        <w:t xml:space="preserve"> </w:t>
      </w:r>
      <w:proofErr w:type="spellStart"/>
      <w:r>
        <w:t>registers</w:t>
      </w:r>
      <w:proofErr w:type="spellEnd"/>
      <w:r>
        <w:t xml:space="preserve">, as </w:t>
      </w:r>
      <w:proofErr w:type="spellStart"/>
      <w:r>
        <w:t>well</w:t>
      </w:r>
      <w:proofErr w:type="spellEnd"/>
      <w:r>
        <w:t xml:space="preserve"> as the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with</w:t>
      </w:r>
      <w:proofErr w:type="spellEnd"/>
      <w:r>
        <w:t xml:space="preserve"> </w:t>
      </w:r>
      <w:proofErr w:type="spellStart"/>
      <w:r>
        <w:t>other</w:t>
      </w:r>
      <w:proofErr w:type="spellEnd"/>
      <w:r>
        <w:t xml:space="preserve"> </w:t>
      </w:r>
      <w:proofErr w:type="spellStart"/>
      <w:r>
        <w:t>institutions</w:t>
      </w:r>
      <w:proofErr w:type="spellEnd"/>
      <w:r>
        <w:t>.</w:t>
      </w:r>
    </w:p>
    <w:p w14:paraId="354E04A2" w14:textId="77777777" w:rsidR="002F7492" w:rsidRDefault="00D1322B" w:rsidP="0021086A">
      <w:pPr>
        <w:pStyle w:val="NormalWeb"/>
        <w:jc w:val="both"/>
        <w:rPr>
          <w:rStyle w:val="Strong"/>
          <w:rFonts w:eastAsia="Calibri"/>
          <w:u w:val="single"/>
        </w:rPr>
      </w:pPr>
      <w:proofErr w:type="spellStart"/>
      <w:r w:rsidRPr="002F7492">
        <w:rPr>
          <w:rStyle w:val="Strong"/>
          <w:rFonts w:eastAsia="Calibri"/>
          <w:u w:val="single"/>
        </w:rPr>
        <w:t>Official</w:t>
      </w:r>
      <w:proofErr w:type="spellEnd"/>
      <w:r w:rsidRPr="002F7492">
        <w:rPr>
          <w:rStyle w:val="Strong"/>
          <w:rFonts w:eastAsia="Calibri"/>
          <w:u w:val="single"/>
        </w:rPr>
        <w:t xml:space="preserve"> </w:t>
      </w:r>
      <w:proofErr w:type="spellStart"/>
      <w:r w:rsidRPr="002F7492">
        <w:rPr>
          <w:rStyle w:val="Strong"/>
          <w:rFonts w:eastAsia="Calibri"/>
          <w:u w:val="single"/>
        </w:rPr>
        <w:t>documents</w:t>
      </w:r>
      <w:proofErr w:type="spellEnd"/>
      <w:r w:rsidRPr="002F7492">
        <w:rPr>
          <w:rStyle w:val="Strong"/>
          <w:rFonts w:eastAsia="Calibri"/>
          <w:u w:val="single"/>
        </w:rPr>
        <w:t xml:space="preserve"> </w:t>
      </w:r>
      <w:proofErr w:type="spellStart"/>
      <w:r w:rsidRPr="002F7492">
        <w:rPr>
          <w:rStyle w:val="Strong"/>
          <w:rFonts w:eastAsia="Calibri"/>
          <w:u w:val="single"/>
        </w:rPr>
        <w:t>authorizing</w:t>
      </w:r>
      <w:proofErr w:type="spellEnd"/>
      <w:r w:rsidRPr="002F7492">
        <w:rPr>
          <w:rStyle w:val="Strong"/>
          <w:rFonts w:eastAsia="Calibri"/>
          <w:u w:val="single"/>
        </w:rPr>
        <w:t xml:space="preserve"> the </w:t>
      </w:r>
      <w:proofErr w:type="spellStart"/>
      <w:r w:rsidRPr="002F7492">
        <w:rPr>
          <w:rStyle w:val="Strong"/>
          <w:rFonts w:eastAsia="Calibri"/>
          <w:u w:val="single"/>
        </w:rPr>
        <w:t>preparation</w:t>
      </w:r>
      <w:proofErr w:type="spellEnd"/>
      <w:r w:rsidRPr="002F7492">
        <w:rPr>
          <w:rStyle w:val="Strong"/>
          <w:rFonts w:eastAsia="Calibri"/>
          <w:u w:val="single"/>
        </w:rPr>
        <w:t xml:space="preserve"> </w:t>
      </w:r>
      <w:proofErr w:type="spellStart"/>
      <w:r w:rsidRPr="002F7492">
        <w:rPr>
          <w:rStyle w:val="Strong"/>
          <w:rFonts w:eastAsia="Calibri"/>
          <w:u w:val="single"/>
        </w:rPr>
        <w:t>of</w:t>
      </w:r>
      <w:proofErr w:type="spellEnd"/>
      <w:r w:rsidRPr="002F7492">
        <w:rPr>
          <w:rStyle w:val="Strong"/>
          <w:rFonts w:eastAsia="Calibri"/>
          <w:u w:val="single"/>
        </w:rPr>
        <w:t xml:space="preserve"> the Draft Administrative </w:t>
      </w:r>
      <w:proofErr w:type="spellStart"/>
      <w:r w:rsidRPr="002F7492">
        <w:rPr>
          <w:rStyle w:val="Strong"/>
          <w:rFonts w:eastAsia="Calibri"/>
          <w:u w:val="single"/>
        </w:rPr>
        <w:t>Instruction</w:t>
      </w:r>
      <w:proofErr w:type="spellEnd"/>
    </w:p>
    <w:p w14:paraId="37830FF7" w14:textId="370BB34B" w:rsidR="00D1322B" w:rsidRDefault="00D1322B" w:rsidP="0021086A">
      <w:pPr>
        <w:pStyle w:val="NormalWeb"/>
        <w:jc w:val="both"/>
      </w:pPr>
      <w:r>
        <w:t xml:space="preserve">The </w:t>
      </w:r>
      <w:proofErr w:type="spellStart"/>
      <w:r>
        <w:t>creation</w:t>
      </w:r>
      <w:proofErr w:type="spellEnd"/>
      <w:r>
        <w:t xml:space="preserve"> </w:t>
      </w:r>
      <w:proofErr w:type="spellStart"/>
      <w:r>
        <w:t>of</w:t>
      </w:r>
      <w:proofErr w:type="spellEnd"/>
      <w:r>
        <w:t xml:space="preserve"> a </w:t>
      </w:r>
      <w:proofErr w:type="spellStart"/>
      <w:r>
        <w:t>fair</w:t>
      </w:r>
      <w:proofErr w:type="spellEnd"/>
      <w:r>
        <w:t xml:space="preserve">, </w:t>
      </w:r>
      <w:proofErr w:type="spellStart"/>
      <w:r>
        <w:t>impartial</w:t>
      </w:r>
      <w:proofErr w:type="spellEnd"/>
      <w:r>
        <w:t xml:space="preserve">, transparent, </w:t>
      </w:r>
      <w:proofErr w:type="spellStart"/>
      <w:r>
        <w:t>accountable</w:t>
      </w:r>
      <w:proofErr w:type="spellEnd"/>
      <w:r>
        <w:t xml:space="preserve">, </w:t>
      </w:r>
      <w:proofErr w:type="spellStart"/>
      <w:r>
        <w:t>and</w:t>
      </w:r>
      <w:proofErr w:type="spellEnd"/>
      <w:r>
        <w:t xml:space="preserve"> </w:t>
      </w:r>
      <w:proofErr w:type="spellStart"/>
      <w:r>
        <w:t>above</w:t>
      </w:r>
      <w:proofErr w:type="spellEnd"/>
      <w:r>
        <w:t xml:space="preserve"> all, </w:t>
      </w:r>
      <w:proofErr w:type="spellStart"/>
      <w:r>
        <w:t>responsible</w:t>
      </w:r>
      <w:proofErr w:type="spellEnd"/>
      <w:r>
        <w:t xml:space="preserve"> </w:t>
      </w:r>
      <w:proofErr w:type="spellStart"/>
      <w:r>
        <w:t>justice</w:t>
      </w:r>
      <w:proofErr w:type="spellEnd"/>
      <w:r>
        <w:t xml:space="preserve"> </w:t>
      </w:r>
      <w:proofErr w:type="spellStart"/>
      <w:r>
        <w:t>system</w:t>
      </w:r>
      <w:proofErr w:type="spellEnd"/>
      <w:r>
        <w:t xml:space="preserve"> </w:t>
      </w:r>
      <w:proofErr w:type="spellStart"/>
      <w:r>
        <w:t>remains</w:t>
      </w:r>
      <w:proofErr w:type="spellEnd"/>
      <w:r>
        <w:t xml:space="preserve"> a </w:t>
      </w:r>
      <w:proofErr w:type="spellStart"/>
      <w:r>
        <w:t>high</w:t>
      </w:r>
      <w:proofErr w:type="spellEnd"/>
      <w:r>
        <w:t xml:space="preserve"> </w:t>
      </w:r>
      <w:proofErr w:type="spellStart"/>
      <w:r>
        <w:t>priority</w:t>
      </w:r>
      <w:proofErr w:type="spellEnd"/>
      <w:r>
        <w:t xml:space="preserve"> </w:t>
      </w:r>
      <w:proofErr w:type="spellStart"/>
      <w:r>
        <w:t>of</w:t>
      </w:r>
      <w:proofErr w:type="spellEnd"/>
      <w:r>
        <w:t xml:space="preserve"> the </w:t>
      </w:r>
      <w:proofErr w:type="spellStart"/>
      <w:r>
        <w:t>Ministry</w:t>
      </w:r>
      <w:proofErr w:type="spellEnd"/>
      <w:r>
        <w:t xml:space="preserve"> </w:t>
      </w:r>
      <w:proofErr w:type="spellStart"/>
      <w:r>
        <w:t>of</w:t>
      </w:r>
      <w:proofErr w:type="spellEnd"/>
      <w:r>
        <w:t xml:space="preserve"> </w:t>
      </w:r>
      <w:proofErr w:type="spellStart"/>
      <w:r>
        <w:t>Justice</w:t>
      </w:r>
      <w:proofErr w:type="spellEnd"/>
      <w:r>
        <w:t xml:space="preserve">. In </w:t>
      </w:r>
      <w:proofErr w:type="spellStart"/>
      <w:r>
        <w:t>this</w:t>
      </w:r>
      <w:proofErr w:type="spellEnd"/>
      <w:r>
        <w:t xml:space="preserve"> </w:t>
      </w:r>
      <w:proofErr w:type="spellStart"/>
      <w:r>
        <w:t>respect</w:t>
      </w:r>
      <w:proofErr w:type="spellEnd"/>
      <w:r>
        <w:t xml:space="preserve">, </w:t>
      </w:r>
      <w:proofErr w:type="spellStart"/>
      <w:r>
        <w:t>identifying</w:t>
      </w:r>
      <w:proofErr w:type="spellEnd"/>
      <w:r>
        <w:t xml:space="preserve"> </w:t>
      </w:r>
      <w:proofErr w:type="spellStart"/>
      <w:r>
        <w:t>priority</w:t>
      </w:r>
      <w:proofErr w:type="spellEnd"/>
      <w:r>
        <w:t xml:space="preserve"> </w:t>
      </w:r>
      <w:proofErr w:type="spellStart"/>
      <w:r>
        <w:t>actions</w:t>
      </w:r>
      <w:proofErr w:type="spellEnd"/>
      <w:r>
        <w:t xml:space="preserve"> in </w:t>
      </w:r>
      <w:proofErr w:type="spellStart"/>
      <w:r>
        <w:t>relation</w:t>
      </w:r>
      <w:proofErr w:type="spellEnd"/>
      <w:r>
        <w:t xml:space="preserve"> to the </w:t>
      </w:r>
      <w:proofErr w:type="spellStart"/>
      <w:r>
        <w:t>drafting</w:t>
      </w:r>
      <w:proofErr w:type="spellEnd"/>
      <w:r>
        <w:t xml:space="preserve">, </w:t>
      </w:r>
      <w:proofErr w:type="spellStart"/>
      <w:r>
        <w:t>supplementation</w:t>
      </w:r>
      <w:proofErr w:type="spellEnd"/>
      <w:r>
        <w:t xml:space="preserve">, </w:t>
      </w:r>
      <w:proofErr w:type="spellStart"/>
      <w:r>
        <w:t>and</w:t>
      </w:r>
      <w:proofErr w:type="spellEnd"/>
      <w:r>
        <w:t xml:space="preserve"> </w:t>
      </w:r>
      <w:proofErr w:type="spellStart"/>
      <w:r>
        <w:t>amendment</w:t>
      </w:r>
      <w:proofErr w:type="spellEnd"/>
      <w:r>
        <w:t xml:space="preserve"> </w:t>
      </w:r>
      <w:proofErr w:type="spellStart"/>
      <w:r>
        <w:t>of</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consequently</w:t>
      </w:r>
      <w:proofErr w:type="spellEnd"/>
      <w:r>
        <w:t xml:space="preserve"> legal </w:t>
      </w:r>
      <w:proofErr w:type="spellStart"/>
      <w:r>
        <w:t>and</w:t>
      </w:r>
      <w:proofErr w:type="spellEnd"/>
      <w:r>
        <w:t xml:space="preserve"> </w:t>
      </w:r>
      <w:proofErr w:type="spellStart"/>
      <w:r>
        <w:t>sub</w:t>
      </w:r>
      <w:proofErr w:type="spellEnd"/>
      <w:r>
        <w:t xml:space="preserve">-legal </w:t>
      </w:r>
      <w:proofErr w:type="spellStart"/>
      <w:r>
        <w:t>acts</w:t>
      </w:r>
      <w:proofErr w:type="spellEnd"/>
      <w:r>
        <w:t xml:space="preserve"> </w:t>
      </w:r>
      <w:proofErr w:type="spellStart"/>
      <w:r>
        <w:t>within</w:t>
      </w:r>
      <w:proofErr w:type="spellEnd"/>
      <w:r>
        <w:t xml:space="preserve"> the </w:t>
      </w:r>
      <w:proofErr w:type="spellStart"/>
      <w:r>
        <w:t>constitutional</w:t>
      </w:r>
      <w:proofErr w:type="spellEnd"/>
      <w:r>
        <w:t xml:space="preserve"> </w:t>
      </w:r>
      <w:proofErr w:type="spellStart"/>
      <w:r>
        <w:t>and</w:t>
      </w:r>
      <w:proofErr w:type="spellEnd"/>
      <w:r>
        <w:t xml:space="preserve"> legal mandate </w:t>
      </w:r>
      <w:proofErr w:type="spellStart"/>
      <w:r>
        <w:t>of</w:t>
      </w:r>
      <w:proofErr w:type="spellEnd"/>
      <w:r>
        <w:t xml:space="preserve"> the </w:t>
      </w:r>
      <w:proofErr w:type="spellStart"/>
      <w:r>
        <w:t>Ministry</w:t>
      </w:r>
      <w:proofErr w:type="spellEnd"/>
      <w:r>
        <w:t xml:space="preserve"> </w:t>
      </w:r>
      <w:proofErr w:type="spellStart"/>
      <w:r>
        <w:t>of</w:t>
      </w:r>
      <w:proofErr w:type="spellEnd"/>
      <w:r>
        <w:t xml:space="preserve"> </w:t>
      </w:r>
      <w:proofErr w:type="spellStart"/>
      <w:r>
        <w:t>Justice</w:t>
      </w:r>
      <w:proofErr w:type="spellEnd"/>
      <w:r w:rsidR="005A4473">
        <w:t xml:space="preserve">. </w:t>
      </w:r>
      <w:r>
        <w:t xml:space="preserve">The </w:t>
      </w:r>
      <w:proofErr w:type="spellStart"/>
      <w:r>
        <w:t>drafting</w:t>
      </w:r>
      <w:proofErr w:type="spellEnd"/>
      <w:r>
        <w:t xml:space="preserve"> </w:t>
      </w:r>
      <w:proofErr w:type="spellStart"/>
      <w:r>
        <w:t>of</w:t>
      </w:r>
      <w:proofErr w:type="spellEnd"/>
      <w:r>
        <w:t xml:space="preserve"> </w:t>
      </w:r>
      <w:proofErr w:type="spellStart"/>
      <w:r>
        <w:t>this</w:t>
      </w:r>
      <w:proofErr w:type="spellEnd"/>
      <w:r>
        <w:t xml:space="preserve"> Draft Administrative </w:t>
      </w:r>
      <w:proofErr w:type="spellStart"/>
      <w:r>
        <w:t>Instruction</w:t>
      </w:r>
      <w:proofErr w:type="spellEnd"/>
      <w:r>
        <w:t xml:space="preserve"> </w:t>
      </w:r>
      <w:proofErr w:type="spellStart"/>
      <w:r>
        <w:t>is</w:t>
      </w:r>
      <w:proofErr w:type="spellEnd"/>
      <w:r>
        <w:t xml:space="preserve"> </w:t>
      </w:r>
      <w:proofErr w:type="spellStart"/>
      <w:r>
        <w:t>also</w:t>
      </w:r>
      <w:proofErr w:type="spellEnd"/>
      <w:r>
        <w:t xml:space="preserve"> </w:t>
      </w:r>
      <w:proofErr w:type="spellStart"/>
      <w:r>
        <w:t>based</w:t>
      </w:r>
      <w:proofErr w:type="spellEnd"/>
      <w:r>
        <w:t xml:space="preserve"> </w:t>
      </w:r>
      <w:proofErr w:type="spellStart"/>
      <w:r>
        <w:t>on</w:t>
      </w:r>
      <w:proofErr w:type="spellEnd"/>
      <w:r>
        <w:t xml:space="preserve"> the </w:t>
      </w:r>
      <w:proofErr w:type="spellStart"/>
      <w:r>
        <w:t>Annual</w:t>
      </w:r>
      <w:proofErr w:type="spellEnd"/>
      <w:r>
        <w:t xml:space="preserve"> </w:t>
      </w:r>
      <w:proofErr w:type="spellStart"/>
      <w:r>
        <w:t>Work</w:t>
      </w:r>
      <w:proofErr w:type="spellEnd"/>
      <w:r>
        <w:t xml:space="preserve"> Plan </w:t>
      </w:r>
      <w:proofErr w:type="spellStart"/>
      <w:r>
        <w:t>of</w:t>
      </w:r>
      <w:proofErr w:type="spellEnd"/>
      <w:r>
        <w:t xml:space="preserve"> the </w:t>
      </w:r>
      <w:proofErr w:type="spellStart"/>
      <w:r>
        <w:t>Government</w:t>
      </w:r>
      <w:proofErr w:type="spellEnd"/>
      <w:r>
        <w:t xml:space="preserve">, </w:t>
      </w:r>
      <w:proofErr w:type="spellStart"/>
      <w:r>
        <w:t>respectively</w:t>
      </w:r>
      <w:proofErr w:type="spellEnd"/>
      <w:r>
        <w:t xml:space="preserve"> </w:t>
      </w:r>
      <w:proofErr w:type="spellStart"/>
      <w:r>
        <w:t>of</w:t>
      </w:r>
      <w:proofErr w:type="spellEnd"/>
      <w:r>
        <w:t xml:space="preserve"> the </w:t>
      </w:r>
      <w:proofErr w:type="spellStart"/>
      <w:r>
        <w:t>Ministry</w:t>
      </w:r>
      <w:proofErr w:type="spellEnd"/>
      <w:r>
        <w:t xml:space="preserve"> </w:t>
      </w:r>
      <w:proofErr w:type="spellStart"/>
      <w:r>
        <w:t>of</w:t>
      </w:r>
      <w:proofErr w:type="spellEnd"/>
      <w:r>
        <w:t xml:space="preserve"> </w:t>
      </w:r>
      <w:proofErr w:type="spellStart"/>
      <w:r>
        <w:t>Justice</w:t>
      </w:r>
      <w:proofErr w:type="spellEnd"/>
      <w:r>
        <w:t xml:space="preserve">, </w:t>
      </w:r>
      <w:proofErr w:type="spellStart"/>
      <w:r>
        <w:t>for</w:t>
      </w:r>
      <w:proofErr w:type="spellEnd"/>
      <w:r>
        <w:t xml:space="preserve"> the </w:t>
      </w:r>
      <w:proofErr w:type="spellStart"/>
      <w:r>
        <w:t>year</w:t>
      </w:r>
      <w:proofErr w:type="spellEnd"/>
      <w:r>
        <w:t xml:space="preserve"> 2025. In </w:t>
      </w:r>
      <w:proofErr w:type="spellStart"/>
      <w:r>
        <w:t>preparing</w:t>
      </w:r>
      <w:proofErr w:type="spellEnd"/>
      <w:r>
        <w:t xml:space="preserve"> the Draft </w:t>
      </w:r>
      <w:proofErr w:type="spellStart"/>
      <w:r>
        <w:t>Regulation</w:t>
      </w:r>
      <w:proofErr w:type="spellEnd"/>
      <w:r>
        <w:t xml:space="preserve">, the </w:t>
      </w:r>
      <w:proofErr w:type="spellStart"/>
      <w:r>
        <w:t>Ministry</w:t>
      </w:r>
      <w:proofErr w:type="spellEnd"/>
      <w:r>
        <w:t xml:space="preserve"> </w:t>
      </w:r>
      <w:proofErr w:type="spellStart"/>
      <w:r>
        <w:t>of</w:t>
      </w:r>
      <w:proofErr w:type="spellEnd"/>
      <w:r>
        <w:t xml:space="preserve"> </w:t>
      </w:r>
      <w:proofErr w:type="spellStart"/>
      <w:r>
        <w:t>Justice</w:t>
      </w:r>
      <w:proofErr w:type="spellEnd"/>
      <w:r>
        <w:t xml:space="preserve"> has </w:t>
      </w:r>
      <w:proofErr w:type="spellStart"/>
      <w:r>
        <w:t>followed</w:t>
      </w:r>
      <w:proofErr w:type="spellEnd"/>
      <w:r>
        <w:t xml:space="preserve"> the </w:t>
      </w:r>
      <w:proofErr w:type="spellStart"/>
      <w:r>
        <w:t>procedures</w:t>
      </w:r>
      <w:proofErr w:type="spellEnd"/>
      <w:r>
        <w:t xml:space="preserve"> </w:t>
      </w:r>
      <w:proofErr w:type="spellStart"/>
      <w:r>
        <w:t>and</w:t>
      </w:r>
      <w:proofErr w:type="spellEnd"/>
      <w:r>
        <w:t xml:space="preserve"> </w:t>
      </w:r>
      <w:proofErr w:type="spellStart"/>
      <w:r>
        <w:t>standards</w:t>
      </w:r>
      <w:proofErr w:type="spellEnd"/>
      <w:r>
        <w:t xml:space="preserve"> set </w:t>
      </w:r>
      <w:proofErr w:type="spellStart"/>
      <w:r>
        <w:t>out</w:t>
      </w:r>
      <w:proofErr w:type="spellEnd"/>
      <w:r>
        <w:t xml:space="preserve"> in: </w:t>
      </w:r>
      <w:proofErr w:type="spellStart"/>
      <w:r>
        <w:t>Government</w:t>
      </w:r>
      <w:proofErr w:type="spellEnd"/>
      <w:r>
        <w:t xml:space="preserve"> </w:t>
      </w:r>
      <w:proofErr w:type="spellStart"/>
      <w:r>
        <w:t>Regulation</w:t>
      </w:r>
      <w:proofErr w:type="spellEnd"/>
      <w:r>
        <w:t xml:space="preserve"> (GRK) </w:t>
      </w:r>
      <w:proofErr w:type="spellStart"/>
      <w:r>
        <w:t>No</w:t>
      </w:r>
      <w:proofErr w:type="spellEnd"/>
      <w:r>
        <w:t xml:space="preserve">. 17/2024 </w:t>
      </w:r>
      <w:proofErr w:type="spellStart"/>
      <w:r>
        <w:t>on</w:t>
      </w:r>
      <w:proofErr w:type="spellEnd"/>
      <w:r>
        <w:t xml:space="preserve"> the </w:t>
      </w:r>
      <w:proofErr w:type="spellStart"/>
      <w:r>
        <w:t>Work</w:t>
      </w:r>
      <w:proofErr w:type="spellEnd"/>
      <w:r>
        <w:t xml:space="preserve"> </w:t>
      </w:r>
      <w:proofErr w:type="spellStart"/>
      <w:r>
        <w:t>of</w:t>
      </w:r>
      <w:proofErr w:type="spellEnd"/>
      <w:r>
        <w:t xml:space="preserve"> the </w:t>
      </w:r>
      <w:proofErr w:type="spellStart"/>
      <w:r>
        <w:t>Government</w:t>
      </w:r>
      <w:proofErr w:type="spellEnd"/>
      <w:r>
        <w:t xml:space="preserve">, as </w:t>
      </w:r>
      <w:proofErr w:type="spellStart"/>
      <w:r>
        <w:t>well</w:t>
      </w:r>
      <w:proofErr w:type="spellEnd"/>
      <w:r>
        <w:t xml:space="preserve"> as Administrative </w:t>
      </w:r>
      <w:proofErr w:type="spellStart"/>
      <w:r>
        <w:t>Instruction</w:t>
      </w:r>
      <w:proofErr w:type="spellEnd"/>
      <w:r>
        <w:t xml:space="preserve"> </w:t>
      </w:r>
      <w:proofErr w:type="spellStart"/>
      <w:r>
        <w:t>No</w:t>
      </w:r>
      <w:proofErr w:type="spellEnd"/>
      <w:r>
        <w:t xml:space="preserve">. 03/2013 </w:t>
      </w:r>
      <w:proofErr w:type="spellStart"/>
      <w:r>
        <w:t>on</w:t>
      </w:r>
      <w:proofErr w:type="spellEnd"/>
      <w:r>
        <w:t xml:space="preserve"> the </w:t>
      </w:r>
      <w:proofErr w:type="spellStart"/>
      <w:r>
        <w:t>standards</w:t>
      </w:r>
      <w:proofErr w:type="spellEnd"/>
      <w:r>
        <w:t xml:space="preserve"> </w:t>
      </w:r>
      <w:proofErr w:type="spellStart"/>
      <w:r>
        <w:t>for</w:t>
      </w:r>
      <w:proofErr w:type="spellEnd"/>
      <w:r>
        <w:t xml:space="preserve"> </w:t>
      </w:r>
      <w:proofErr w:type="spellStart"/>
      <w:r>
        <w:t>drafting</w:t>
      </w:r>
      <w:proofErr w:type="spellEnd"/>
      <w:r>
        <w:t xml:space="preserve"> normative </w:t>
      </w:r>
      <w:proofErr w:type="spellStart"/>
      <w:r>
        <w:t>acts</w:t>
      </w:r>
      <w:proofErr w:type="spellEnd"/>
      <w:r>
        <w:t>.</w:t>
      </w:r>
    </w:p>
    <w:p w14:paraId="18E1A171" w14:textId="77777777" w:rsidR="00F47E36" w:rsidRDefault="00D1322B" w:rsidP="00F47E36">
      <w:pPr>
        <w:pStyle w:val="NormalWeb"/>
      </w:pPr>
      <w:proofErr w:type="spellStart"/>
      <w:r w:rsidRPr="005A611D">
        <w:rPr>
          <w:rStyle w:val="Strong"/>
          <w:rFonts w:eastAsia="Calibri"/>
          <w:u w:val="single"/>
        </w:rPr>
        <w:t>Objectives</w:t>
      </w:r>
      <w:proofErr w:type="spellEnd"/>
      <w:r w:rsidRPr="005A611D">
        <w:rPr>
          <w:rStyle w:val="Strong"/>
          <w:rFonts w:eastAsia="Calibri"/>
          <w:u w:val="single"/>
        </w:rPr>
        <w:t xml:space="preserve"> </w:t>
      </w:r>
      <w:r w:rsidR="00991868">
        <w:rPr>
          <w:rStyle w:val="Strong"/>
          <w:rFonts w:eastAsia="Calibri"/>
          <w:u w:val="single"/>
        </w:rPr>
        <w:t>the</w:t>
      </w:r>
      <w:r w:rsidRPr="005A611D">
        <w:rPr>
          <w:rStyle w:val="Strong"/>
          <w:rFonts w:eastAsia="Calibri"/>
          <w:u w:val="single"/>
        </w:rPr>
        <w:t xml:space="preserve"> Draft Administrative </w:t>
      </w:r>
      <w:proofErr w:type="spellStart"/>
      <w:r w:rsidRPr="005A611D">
        <w:rPr>
          <w:rStyle w:val="Strong"/>
          <w:rFonts w:eastAsia="Calibri"/>
          <w:u w:val="single"/>
        </w:rPr>
        <w:t>Instruction</w:t>
      </w:r>
      <w:proofErr w:type="spellEnd"/>
      <w:r w:rsidR="00991868">
        <w:rPr>
          <w:rStyle w:val="Strong"/>
          <w:rFonts w:eastAsia="Calibri"/>
          <w:u w:val="single"/>
        </w:rPr>
        <w:t xml:space="preserve"> </w:t>
      </w:r>
      <w:proofErr w:type="spellStart"/>
      <w:r w:rsidR="00991868">
        <w:rPr>
          <w:rStyle w:val="Strong"/>
          <w:rFonts w:eastAsia="Calibri"/>
          <w:u w:val="single"/>
        </w:rPr>
        <w:t>aims</w:t>
      </w:r>
      <w:proofErr w:type="spellEnd"/>
      <w:r w:rsidR="00991868">
        <w:rPr>
          <w:rStyle w:val="Strong"/>
          <w:rFonts w:eastAsia="Calibri"/>
          <w:u w:val="single"/>
        </w:rPr>
        <w:t xml:space="preserve"> to </w:t>
      </w:r>
      <w:proofErr w:type="spellStart"/>
      <w:r w:rsidR="00991868">
        <w:rPr>
          <w:rStyle w:val="Strong"/>
          <w:rFonts w:eastAsia="Calibri"/>
          <w:u w:val="single"/>
        </w:rPr>
        <w:t>achieve</w:t>
      </w:r>
      <w:proofErr w:type="spellEnd"/>
      <w:r>
        <w:br/>
      </w:r>
    </w:p>
    <w:p w14:paraId="3A085298" w14:textId="1739A0FC" w:rsidR="00D1322B" w:rsidRDefault="00D1322B" w:rsidP="00F47E36">
      <w:pPr>
        <w:pStyle w:val="NormalWeb"/>
      </w:pPr>
      <w:r>
        <w:t xml:space="preserve">The </w:t>
      </w:r>
      <w:proofErr w:type="spellStart"/>
      <w:r>
        <w:t>main</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this</w:t>
      </w:r>
      <w:proofErr w:type="spellEnd"/>
      <w:r>
        <w:t xml:space="preserve"> Draft Administrative </w:t>
      </w:r>
      <w:proofErr w:type="spellStart"/>
      <w:r>
        <w:t>Instruction</w:t>
      </w:r>
      <w:proofErr w:type="spellEnd"/>
      <w:r>
        <w:t xml:space="preserve"> </w:t>
      </w:r>
      <w:proofErr w:type="spellStart"/>
      <w:r>
        <w:t>is</w:t>
      </w:r>
      <w:proofErr w:type="spellEnd"/>
      <w:r>
        <w:t xml:space="preserve"> </w:t>
      </w:r>
      <w:r w:rsidR="00DB134A">
        <w:t xml:space="preserve">to </w:t>
      </w:r>
      <w:proofErr w:type="spellStart"/>
      <w:r w:rsidR="00DB134A">
        <w:t>establish</w:t>
      </w:r>
      <w:proofErr w:type="spellEnd"/>
      <w:r w:rsidR="00DB134A">
        <w:t xml:space="preserve"> the</w:t>
      </w:r>
      <w:r>
        <w:t xml:space="preserve"> legal </w:t>
      </w:r>
      <w:proofErr w:type="spellStart"/>
      <w:r>
        <w:t>infrastructure</w:t>
      </w:r>
      <w:proofErr w:type="spellEnd"/>
      <w:r>
        <w:t xml:space="preserve"> </w:t>
      </w:r>
      <w:proofErr w:type="spellStart"/>
      <w:r w:rsidR="005E6F54">
        <w:t>providing</w:t>
      </w:r>
      <w:proofErr w:type="spellEnd"/>
      <w:r>
        <w:t xml:space="preserve"> a </w:t>
      </w:r>
      <w:proofErr w:type="spellStart"/>
      <w:r>
        <w:t>clear</w:t>
      </w:r>
      <w:proofErr w:type="spellEnd"/>
      <w:r>
        <w:t xml:space="preserve"> normative </w:t>
      </w:r>
      <w:proofErr w:type="spellStart"/>
      <w:r>
        <w:t>basis</w:t>
      </w:r>
      <w:proofErr w:type="spellEnd"/>
      <w:r>
        <w:t xml:space="preserve"> </w:t>
      </w:r>
      <w:proofErr w:type="spellStart"/>
      <w:r>
        <w:t>regarding</w:t>
      </w:r>
      <w:proofErr w:type="spellEnd"/>
      <w:r>
        <w:t xml:space="preserve"> the </w:t>
      </w:r>
      <w:proofErr w:type="spellStart"/>
      <w:r>
        <w:t>determination</w:t>
      </w:r>
      <w:proofErr w:type="spellEnd"/>
      <w:r>
        <w:t xml:space="preserve"> </w:t>
      </w:r>
      <w:proofErr w:type="spellStart"/>
      <w:r>
        <w:t>of</w:t>
      </w:r>
      <w:proofErr w:type="spellEnd"/>
      <w:r>
        <w:t xml:space="preserve"> </w:t>
      </w:r>
      <w:proofErr w:type="spellStart"/>
      <w:r>
        <w:t>procedures</w:t>
      </w:r>
      <w:proofErr w:type="spellEnd"/>
      <w:r>
        <w:t xml:space="preserve"> </w:t>
      </w:r>
      <w:proofErr w:type="spellStart"/>
      <w:r>
        <w:t>for</w:t>
      </w:r>
      <w:proofErr w:type="spellEnd"/>
      <w:r>
        <w:t xml:space="preserve"> the </w:t>
      </w:r>
      <w:proofErr w:type="spellStart"/>
      <w:r>
        <w:t>use</w:t>
      </w:r>
      <w:proofErr w:type="spellEnd"/>
      <w:r>
        <w:t xml:space="preserve"> </w:t>
      </w:r>
      <w:proofErr w:type="spellStart"/>
      <w:r>
        <w:t>of</w:t>
      </w:r>
      <w:proofErr w:type="spellEnd"/>
      <w:r>
        <w:t xml:space="preserve"> the </w:t>
      </w:r>
      <w:proofErr w:type="spellStart"/>
      <w:r>
        <w:t>notarial</w:t>
      </w:r>
      <w:proofErr w:type="spellEnd"/>
      <w:r>
        <w:t xml:space="preserve"> </w:t>
      </w:r>
      <w:proofErr w:type="spellStart"/>
      <w:r>
        <w:t>information</w:t>
      </w:r>
      <w:proofErr w:type="spellEnd"/>
      <w:r>
        <w:t xml:space="preserve"> </w:t>
      </w:r>
      <w:proofErr w:type="spellStart"/>
      <w:r>
        <w:t>system</w:t>
      </w:r>
      <w:proofErr w:type="spellEnd"/>
      <w:r>
        <w:t xml:space="preserve">, </w:t>
      </w:r>
      <w:proofErr w:type="spellStart"/>
      <w:r>
        <w:t>electronic</w:t>
      </w:r>
      <w:proofErr w:type="spellEnd"/>
      <w:r>
        <w:t xml:space="preserve"> </w:t>
      </w:r>
      <w:proofErr w:type="spellStart"/>
      <w:r>
        <w:t>access</w:t>
      </w:r>
      <w:proofErr w:type="spellEnd"/>
      <w:r>
        <w:t xml:space="preserve"> </w:t>
      </w:r>
      <w:proofErr w:type="spellStart"/>
      <w:r>
        <w:t>and</w:t>
      </w:r>
      <w:proofErr w:type="spellEnd"/>
      <w:r>
        <w:t xml:space="preserve"> </w:t>
      </w:r>
      <w:proofErr w:type="spellStart"/>
      <w:r>
        <w:t>utilization</w:t>
      </w:r>
      <w:proofErr w:type="spellEnd"/>
      <w:r>
        <w:t xml:space="preserve"> </w:t>
      </w:r>
      <w:proofErr w:type="spellStart"/>
      <w:r>
        <w:t>of</w:t>
      </w:r>
      <w:proofErr w:type="spellEnd"/>
      <w:r>
        <w:t xml:space="preserve"> </w:t>
      </w:r>
      <w:proofErr w:type="spellStart"/>
      <w:r>
        <w:t>public</w:t>
      </w:r>
      <w:proofErr w:type="spellEnd"/>
      <w:r>
        <w:t xml:space="preserve"> </w:t>
      </w:r>
      <w:proofErr w:type="spellStart"/>
      <w:r>
        <w:t>registers</w:t>
      </w:r>
      <w:proofErr w:type="spellEnd"/>
      <w:r>
        <w:t xml:space="preserve">, as </w:t>
      </w:r>
      <w:proofErr w:type="spellStart"/>
      <w:r>
        <w:t>well</w:t>
      </w:r>
      <w:proofErr w:type="spellEnd"/>
      <w:r>
        <w:t xml:space="preserve"> as the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with</w:t>
      </w:r>
      <w:proofErr w:type="spellEnd"/>
      <w:r>
        <w:t xml:space="preserve"> </w:t>
      </w:r>
      <w:proofErr w:type="spellStart"/>
      <w:r>
        <w:t>other</w:t>
      </w:r>
      <w:proofErr w:type="spellEnd"/>
      <w:r>
        <w:t xml:space="preserve"> </w:t>
      </w:r>
      <w:proofErr w:type="spellStart"/>
      <w:r>
        <w:t>institutions</w:t>
      </w:r>
      <w:proofErr w:type="spellEnd"/>
      <w:r>
        <w:t xml:space="preserve">, in </w:t>
      </w:r>
      <w:proofErr w:type="spellStart"/>
      <w:r>
        <w:t>line</w:t>
      </w:r>
      <w:proofErr w:type="spellEnd"/>
      <w:r>
        <w:t xml:space="preserve"> </w:t>
      </w:r>
      <w:proofErr w:type="spellStart"/>
      <w:r>
        <w:t>with</w:t>
      </w:r>
      <w:proofErr w:type="spellEnd"/>
      <w:r>
        <w:t xml:space="preserve"> the </w:t>
      </w:r>
      <w:proofErr w:type="spellStart"/>
      <w:r>
        <w:t>applicable</w:t>
      </w:r>
      <w:proofErr w:type="spellEnd"/>
      <w:r>
        <w:t xml:space="preserve"> </w:t>
      </w:r>
      <w:proofErr w:type="spellStart"/>
      <w:r>
        <w:t>legislation</w:t>
      </w:r>
      <w:proofErr w:type="spellEnd"/>
      <w:r>
        <w:t>.</w:t>
      </w:r>
    </w:p>
    <w:p w14:paraId="223BEAD9" w14:textId="77777777" w:rsidR="00590C63" w:rsidRDefault="00D1322B" w:rsidP="0021086A">
      <w:pPr>
        <w:pStyle w:val="NormalWeb"/>
      </w:pPr>
      <w:proofErr w:type="spellStart"/>
      <w:r w:rsidRPr="00590C63">
        <w:rPr>
          <w:rStyle w:val="Strong"/>
          <w:rFonts w:eastAsia="Calibri"/>
          <w:u w:val="single"/>
        </w:rPr>
        <w:t>Purpose</w:t>
      </w:r>
      <w:proofErr w:type="spellEnd"/>
      <w:r w:rsidRPr="00590C63">
        <w:rPr>
          <w:rStyle w:val="Strong"/>
          <w:rFonts w:eastAsia="Calibri"/>
          <w:u w:val="single"/>
        </w:rPr>
        <w:t xml:space="preserve"> </w:t>
      </w:r>
      <w:proofErr w:type="spellStart"/>
      <w:r w:rsidRPr="00590C63">
        <w:rPr>
          <w:rStyle w:val="Strong"/>
          <w:rFonts w:eastAsia="Calibri"/>
          <w:u w:val="single"/>
        </w:rPr>
        <w:t>of</w:t>
      </w:r>
      <w:proofErr w:type="spellEnd"/>
      <w:r w:rsidRPr="00590C63">
        <w:rPr>
          <w:rStyle w:val="Strong"/>
          <w:rFonts w:eastAsia="Calibri"/>
          <w:u w:val="single"/>
        </w:rPr>
        <w:t xml:space="preserve"> the </w:t>
      </w:r>
      <w:proofErr w:type="spellStart"/>
      <w:r w:rsidRPr="00590C63">
        <w:rPr>
          <w:rStyle w:val="Strong"/>
          <w:rFonts w:eastAsia="Calibri"/>
          <w:u w:val="single"/>
        </w:rPr>
        <w:t>consultation</w:t>
      </w:r>
      <w:proofErr w:type="spellEnd"/>
    </w:p>
    <w:p w14:paraId="7B8EDB28" w14:textId="51AE6F3B" w:rsidR="004D37F8" w:rsidRDefault="005E745E" w:rsidP="00B41EFF">
      <w:pPr>
        <w:pStyle w:val="NormalWeb"/>
        <w:jc w:val="both"/>
      </w:pPr>
      <w:r>
        <w:t xml:space="preserve">By </w:t>
      </w:r>
      <w:proofErr w:type="spellStart"/>
      <w:r>
        <w:t>way</w:t>
      </w:r>
      <w:proofErr w:type="spellEnd"/>
      <w:r>
        <w:t xml:space="preserve"> </w:t>
      </w:r>
      <w:proofErr w:type="spellStart"/>
      <w:r>
        <w:t>of</w:t>
      </w:r>
      <w:proofErr w:type="spellEnd"/>
      <w:r w:rsidR="00D1322B">
        <w:t xml:space="preserve"> </w:t>
      </w:r>
      <w:proofErr w:type="spellStart"/>
      <w:r w:rsidR="00D1322B">
        <w:t>public</w:t>
      </w:r>
      <w:proofErr w:type="spellEnd"/>
      <w:r w:rsidR="00D1322B">
        <w:t xml:space="preserve"> </w:t>
      </w:r>
      <w:proofErr w:type="spellStart"/>
      <w:r w:rsidR="00D1322B">
        <w:t>consultations</w:t>
      </w:r>
      <w:proofErr w:type="spellEnd"/>
      <w:r w:rsidR="00D1322B">
        <w:t xml:space="preserve"> </w:t>
      </w:r>
      <w:proofErr w:type="spellStart"/>
      <w:r w:rsidR="00D1322B">
        <w:t>on</w:t>
      </w:r>
      <w:proofErr w:type="spellEnd"/>
      <w:r w:rsidR="00D1322B">
        <w:t xml:space="preserve"> the Draft Administrative </w:t>
      </w:r>
      <w:proofErr w:type="spellStart"/>
      <w:r w:rsidR="00D1322B">
        <w:t>Instruction</w:t>
      </w:r>
      <w:proofErr w:type="spellEnd"/>
      <w:r w:rsidR="00D1322B">
        <w:t xml:space="preserve">, </w:t>
      </w:r>
      <w:proofErr w:type="spellStart"/>
      <w:r w:rsidR="00D1322B">
        <w:t>stakeholders</w:t>
      </w:r>
      <w:proofErr w:type="spellEnd"/>
      <w:r w:rsidR="00D1322B">
        <w:t xml:space="preserve"> </w:t>
      </w:r>
      <w:proofErr w:type="spellStart"/>
      <w:r w:rsidR="00D1322B">
        <w:t>have</w:t>
      </w:r>
      <w:proofErr w:type="spellEnd"/>
      <w:r w:rsidR="00D1322B">
        <w:t xml:space="preserve"> the </w:t>
      </w:r>
      <w:proofErr w:type="spellStart"/>
      <w:r w:rsidR="00D1322B">
        <w:t>opportunity</w:t>
      </w:r>
      <w:proofErr w:type="spellEnd"/>
      <w:r w:rsidR="00D1322B">
        <w:t xml:space="preserve"> to </w:t>
      </w:r>
      <w:proofErr w:type="spellStart"/>
      <w:r w:rsidR="00D1322B">
        <w:t>provide</w:t>
      </w:r>
      <w:proofErr w:type="spellEnd"/>
      <w:r w:rsidR="00D1322B">
        <w:t xml:space="preserve"> </w:t>
      </w:r>
      <w:proofErr w:type="spellStart"/>
      <w:r w:rsidR="00D1322B">
        <w:t>their</w:t>
      </w:r>
      <w:proofErr w:type="spellEnd"/>
      <w:r w:rsidR="00D1322B">
        <w:t xml:space="preserve"> </w:t>
      </w:r>
      <w:proofErr w:type="spellStart"/>
      <w:r w:rsidR="00D1322B">
        <w:t>comments</w:t>
      </w:r>
      <w:proofErr w:type="spellEnd"/>
      <w:r w:rsidR="00D1322B">
        <w:t xml:space="preserve">, </w:t>
      </w:r>
      <w:proofErr w:type="spellStart"/>
      <w:r w:rsidR="00D1322B">
        <w:t>proposals</w:t>
      </w:r>
      <w:proofErr w:type="spellEnd"/>
      <w:r w:rsidR="00D1322B">
        <w:t xml:space="preserve">, </w:t>
      </w:r>
      <w:proofErr w:type="spellStart"/>
      <w:r w:rsidR="00D1322B">
        <w:t>and</w:t>
      </w:r>
      <w:proofErr w:type="spellEnd"/>
      <w:r w:rsidR="00D1322B">
        <w:t xml:space="preserve"> </w:t>
      </w:r>
      <w:proofErr w:type="spellStart"/>
      <w:r w:rsidR="00D1322B">
        <w:t>remarks</w:t>
      </w:r>
      <w:proofErr w:type="spellEnd"/>
      <w:r w:rsidR="00D1322B">
        <w:t xml:space="preserve">. </w:t>
      </w:r>
    </w:p>
    <w:p w14:paraId="6C555F37" w14:textId="49133A5E" w:rsidR="00D1322B" w:rsidRPr="00C86884" w:rsidRDefault="00C86884" w:rsidP="00C86884">
      <w:pPr>
        <w:pStyle w:val="NormalWeb"/>
        <w:jc w:val="both"/>
      </w:pPr>
      <w:r w:rsidRPr="00C86884">
        <w:t xml:space="preserve">The </w:t>
      </w:r>
      <w:proofErr w:type="spellStart"/>
      <w:r w:rsidRPr="00C86884">
        <w:t>public</w:t>
      </w:r>
      <w:proofErr w:type="spellEnd"/>
      <w:r w:rsidRPr="00C86884">
        <w:t xml:space="preserve"> </w:t>
      </w:r>
      <w:proofErr w:type="spellStart"/>
      <w:r w:rsidRPr="00C86884">
        <w:t>consultation</w:t>
      </w:r>
      <w:proofErr w:type="spellEnd"/>
      <w:r w:rsidRPr="00C86884">
        <w:t xml:space="preserve"> </w:t>
      </w:r>
      <w:proofErr w:type="spellStart"/>
      <w:r w:rsidRPr="00C86884">
        <w:t>phase</w:t>
      </w:r>
      <w:proofErr w:type="spellEnd"/>
      <w:r w:rsidRPr="00C86884">
        <w:t xml:space="preserve">, </w:t>
      </w:r>
      <w:proofErr w:type="spellStart"/>
      <w:r w:rsidRPr="00C86884">
        <w:t>carried</w:t>
      </w:r>
      <w:proofErr w:type="spellEnd"/>
      <w:r w:rsidRPr="00C86884">
        <w:t xml:space="preserve"> </w:t>
      </w:r>
      <w:proofErr w:type="spellStart"/>
      <w:r w:rsidRPr="00C86884">
        <w:t>out</w:t>
      </w:r>
      <w:proofErr w:type="spellEnd"/>
      <w:r w:rsidRPr="00C86884">
        <w:t xml:space="preserve"> </w:t>
      </w:r>
      <w:proofErr w:type="spellStart"/>
      <w:r w:rsidRPr="00C86884">
        <w:t>through</w:t>
      </w:r>
      <w:proofErr w:type="spellEnd"/>
      <w:r w:rsidRPr="00C86884">
        <w:t xml:space="preserve"> the </w:t>
      </w:r>
      <w:proofErr w:type="spellStart"/>
      <w:r w:rsidRPr="00C86884">
        <w:t>Electronic</w:t>
      </w:r>
      <w:proofErr w:type="spellEnd"/>
      <w:r w:rsidRPr="00C86884">
        <w:t xml:space="preserve"> </w:t>
      </w:r>
      <w:proofErr w:type="spellStart"/>
      <w:r w:rsidRPr="00C86884">
        <w:t>Platform</w:t>
      </w:r>
      <w:proofErr w:type="spellEnd"/>
      <w:r w:rsidRPr="00C86884">
        <w:t xml:space="preserve"> </w:t>
      </w:r>
      <w:proofErr w:type="spellStart"/>
      <w:r w:rsidRPr="00C86884">
        <w:t>and</w:t>
      </w:r>
      <w:proofErr w:type="spellEnd"/>
      <w:r w:rsidRPr="00C86884">
        <w:t xml:space="preserve"> </w:t>
      </w:r>
      <w:proofErr w:type="spellStart"/>
      <w:r w:rsidRPr="00C86884">
        <w:t>direct</w:t>
      </w:r>
      <w:proofErr w:type="spellEnd"/>
      <w:r w:rsidRPr="00C86884">
        <w:t xml:space="preserve"> </w:t>
      </w:r>
      <w:proofErr w:type="spellStart"/>
      <w:r w:rsidRPr="00C86884">
        <w:t>meetings</w:t>
      </w:r>
      <w:proofErr w:type="spellEnd"/>
      <w:r w:rsidRPr="00C86884">
        <w:t xml:space="preserve"> </w:t>
      </w:r>
      <w:proofErr w:type="spellStart"/>
      <w:r w:rsidRPr="00C86884">
        <w:t>with</w:t>
      </w:r>
      <w:proofErr w:type="spellEnd"/>
      <w:r w:rsidRPr="00C86884">
        <w:t xml:space="preserve"> </w:t>
      </w:r>
      <w:proofErr w:type="spellStart"/>
      <w:r w:rsidRPr="00C86884">
        <w:t>stakeholders</w:t>
      </w:r>
      <w:proofErr w:type="spellEnd"/>
      <w:r w:rsidRPr="00C86884">
        <w:t xml:space="preserve">, </w:t>
      </w:r>
      <w:proofErr w:type="spellStart"/>
      <w:r w:rsidRPr="00C86884">
        <w:t>will</w:t>
      </w:r>
      <w:proofErr w:type="spellEnd"/>
      <w:r w:rsidRPr="00C86884">
        <w:t xml:space="preserve"> </w:t>
      </w:r>
      <w:proofErr w:type="spellStart"/>
      <w:r w:rsidRPr="00C86884">
        <w:t>include</w:t>
      </w:r>
      <w:proofErr w:type="spellEnd"/>
      <w:r w:rsidRPr="00C86884">
        <w:t xml:space="preserve"> all </w:t>
      </w:r>
      <w:proofErr w:type="spellStart"/>
      <w:r w:rsidRPr="00C86884">
        <w:t>institutions</w:t>
      </w:r>
      <w:proofErr w:type="spellEnd"/>
      <w:r w:rsidRPr="00C86884">
        <w:t xml:space="preserve"> </w:t>
      </w:r>
      <w:proofErr w:type="spellStart"/>
      <w:r w:rsidRPr="00C86884">
        <w:t>and</w:t>
      </w:r>
      <w:proofErr w:type="spellEnd"/>
      <w:r w:rsidRPr="00C86884">
        <w:t xml:space="preserve"> </w:t>
      </w:r>
      <w:proofErr w:type="spellStart"/>
      <w:r w:rsidRPr="00C86884">
        <w:t>segments</w:t>
      </w:r>
      <w:proofErr w:type="spellEnd"/>
      <w:r w:rsidRPr="00C86884">
        <w:t xml:space="preserve"> </w:t>
      </w:r>
      <w:proofErr w:type="spellStart"/>
      <w:r w:rsidRPr="00C86884">
        <w:t>of</w:t>
      </w:r>
      <w:proofErr w:type="spellEnd"/>
      <w:r w:rsidRPr="00C86884">
        <w:t xml:space="preserve"> </w:t>
      </w:r>
      <w:proofErr w:type="spellStart"/>
      <w:r w:rsidRPr="00C86884">
        <w:t>society</w:t>
      </w:r>
      <w:proofErr w:type="spellEnd"/>
      <w:r w:rsidRPr="00C86884">
        <w:t>—</w:t>
      </w:r>
      <w:proofErr w:type="spellStart"/>
      <w:r w:rsidRPr="00C86884">
        <w:t>both</w:t>
      </w:r>
      <w:proofErr w:type="spellEnd"/>
      <w:r w:rsidRPr="00C86884">
        <w:t xml:space="preserve"> </w:t>
      </w:r>
      <w:proofErr w:type="spellStart"/>
      <w:r w:rsidRPr="00C86884">
        <w:t>those</w:t>
      </w:r>
      <w:proofErr w:type="spellEnd"/>
      <w:r w:rsidRPr="00C86884">
        <w:t xml:space="preserve"> </w:t>
      </w:r>
      <w:proofErr w:type="spellStart"/>
      <w:r w:rsidRPr="00C86884">
        <w:t>with</w:t>
      </w:r>
      <w:proofErr w:type="spellEnd"/>
      <w:r w:rsidRPr="00C86884">
        <w:t xml:space="preserve"> </w:t>
      </w:r>
      <w:proofErr w:type="spellStart"/>
      <w:r w:rsidRPr="00C86884">
        <w:t>significant</w:t>
      </w:r>
      <w:proofErr w:type="spellEnd"/>
      <w:r w:rsidRPr="00C86884">
        <w:t xml:space="preserve"> influence or </w:t>
      </w:r>
      <w:proofErr w:type="spellStart"/>
      <w:r w:rsidRPr="00C86884">
        <w:t>interest</w:t>
      </w:r>
      <w:proofErr w:type="spellEnd"/>
      <w:r w:rsidRPr="00C86884">
        <w:t xml:space="preserve"> </w:t>
      </w:r>
      <w:proofErr w:type="spellStart"/>
      <w:r w:rsidRPr="00C86884">
        <w:t>and</w:t>
      </w:r>
      <w:proofErr w:type="spellEnd"/>
      <w:r w:rsidRPr="00C86884">
        <w:t xml:space="preserve"> </w:t>
      </w:r>
      <w:proofErr w:type="spellStart"/>
      <w:r w:rsidRPr="00C86884">
        <w:t>those</w:t>
      </w:r>
      <w:proofErr w:type="spellEnd"/>
      <w:r w:rsidRPr="00C86884">
        <w:t xml:space="preserve"> </w:t>
      </w:r>
      <w:proofErr w:type="spellStart"/>
      <w:r w:rsidRPr="00C86884">
        <w:t>who</w:t>
      </w:r>
      <w:proofErr w:type="spellEnd"/>
      <w:r w:rsidRPr="00C86884">
        <w:t xml:space="preserve">, by </w:t>
      </w:r>
      <w:proofErr w:type="spellStart"/>
      <w:r w:rsidRPr="00C86884">
        <w:t>virtue</w:t>
      </w:r>
      <w:proofErr w:type="spellEnd"/>
      <w:r w:rsidRPr="00C86884">
        <w:t xml:space="preserve"> </w:t>
      </w:r>
      <w:proofErr w:type="spellStart"/>
      <w:r w:rsidRPr="00C86884">
        <w:t>of</w:t>
      </w:r>
      <w:proofErr w:type="spellEnd"/>
      <w:r w:rsidRPr="00C86884">
        <w:t xml:space="preserve"> </w:t>
      </w:r>
      <w:proofErr w:type="spellStart"/>
      <w:r w:rsidRPr="00C86884">
        <w:t>their</w:t>
      </w:r>
      <w:proofErr w:type="spellEnd"/>
      <w:r w:rsidRPr="00C86884">
        <w:t xml:space="preserve"> </w:t>
      </w:r>
      <w:proofErr w:type="spellStart"/>
      <w:r w:rsidRPr="00C86884">
        <w:t>field</w:t>
      </w:r>
      <w:proofErr w:type="spellEnd"/>
      <w:r w:rsidRPr="00C86884">
        <w:t xml:space="preserve"> </w:t>
      </w:r>
      <w:proofErr w:type="spellStart"/>
      <w:r w:rsidRPr="00C86884">
        <w:t>of</w:t>
      </w:r>
      <w:proofErr w:type="spellEnd"/>
      <w:r w:rsidRPr="00C86884">
        <w:t xml:space="preserve"> </w:t>
      </w:r>
      <w:proofErr w:type="spellStart"/>
      <w:r w:rsidRPr="00C86884">
        <w:t>activity</w:t>
      </w:r>
      <w:proofErr w:type="spellEnd"/>
      <w:r w:rsidRPr="00C86884">
        <w:t xml:space="preserve"> or </w:t>
      </w:r>
      <w:proofErr w:type="spellStart"/>
      <w:r w:rsidRPr="00C86884">
        <w:t>professional</w:t>
      </w:r>
      <w:proofErr w:type="spellEnd"/>
      <w:r w:rsidRPr="00C86884">
        <w:t xml:space="preserve"> </w:t>
      </w:r>
      <w:proofErr w:type="spellStart"/>
      <w:r w:rsidRPr="00C86884">
        <w:t>expertise</w:t>
      </w:r>
      <w:proofErr w:type="spellEnd"/>
      <w:r w:rsidRPr="00C86884">
        <w:t xml:space="preserve">, </w:t>
      </w:r>
      <w:proofErr w:type="spellStart"/>
      <w:r w:rsidRPr="00C86884">
        <w:t>can</w:t>
      </w:r>
      <w:proofErr w:type="spellEnd"/>
      <w:r w:rsidRPr="00C86884">
        <w:t xml:space="preserve"> </w:t>
      </w:r>
      <w:proofErr w:type="spellStart"/>
      <w:r w:rsidRPr="00C86884">
        <w:t>offer</w:t>
      </w:r>
      <w:proofErr w:type="spellEnd"/>
      <w:r w:rsidRPr="00C86884">
        <w:t xml:space="preserve"> </w:t>
      </w:r>
      <w:proofErr w:type="spellStart"/>
      <w:r w:rsidRPr="00C86884">
        <w:t>valuable</w:t>
      </w:r>
      <w:proofErr w:type="spellEnd"/>
      <w:r w:rsidRPr="00C86884">
        <w:t xml:space="preserve"> </w:t>
      </w:r>
      <w:proofErr w:type="spellStart"/>
      <w:r w:rsidRPr="00C86884">
        <w:t>contributions</w:t>
      </w:r>
      <w:proofErr w:type="spellEnd"/>
      <w:r w:rsidRPr="00C86884">
        <w:t>.</w:t>
      </w:r>
    </w:p>
    <w:p w14:paraId="2232C48F" w14:textId="77777777" w:rsidR="00D1322B" w:rsidRDefault="00D1322B" w:rsidP="00D1322B">
      <w:pPr>
        <w:pStyle w:val="NormalWeb"/>
      </w:pPr>
      <w:r>
        <w:t xml:space="preserve">The </w:t>
      </w:r>
      <w:proofErr w:type="spellStart"/>
      <w:r>
        <w:t>Ministry</w:t>
      </w:r>
      <w:proofErr w:type="spellEnd"/>
      <w:r>
        <w:t xml:space="preserve"> </w:t>
      </w:r>
      <w:proofErr w:type="spellStart"/>
      <w:r>
        <w:t>of</w:t>
      </w:r>
      <w:proofErr w:type="spellEnd"/>
      <w:r>
        <w:t xml:space="preserve"> </w:t>
      </w:r>
      <w:proofErr w:type="spellStart"/>
      <w:r>
        <w:t>Justice</w:t>
      </w:r>
      <w:proofErr w:type="spellEnd"/>
      <w:r>
        <w:t xml:space="preserve"> </w:t>
      </w:r>
      <w:proofErr w:type="spellStart"/>
      <w:r>
        <w:t>is</w:t>
      </w:r>
      <w:proofErr w:type="spellEnd"/>
      <w:r>
        <w:t xml:space="preserve"> </w:t>
      </w:r>
      <w:proofErr w:type="spellStart"/>
      <w:r>
        <w:t>committed</w:t>
      </w:r>
      <w:proofErr w:type="spellEnd"/>
      <w:r>
        <w:t xml:space="preserve"> to </w:t>
      </w:r>
      <w:proofErr w:type="spellStart"/>
      <w:r>
        <w:t>creating</w:t>
      </w:r>
      <w:proofErr w:type="spellEnd"/>
      <w:r>
        <w:t xml:space="preserve"> the </w:t>
      </w:r>
      <w:proofErr w:type="spellStart"/>
      <w:r>
        <w:t>necessary</w:t>
      </w:r>
      <w:proofErr w:type="spellEnd"/>
      <w:r>
        <w:t xml:space="preserve"> </w:t>
      </w:r>
      <w:proofErr w:type="spellStart"/>
      <w:r>
        <w:t>and</w:t>
      </w:r>
      <w:proofErr w:type="spellEnd"/>
      <w:r>
        <w:t xml:space="preserve"> </w:t>
      </w:r>
      <w:proofErr w:type="spellStart"/>
      <w:r>
        <w:t>sufficient</w:t>
      </w:r>
      <w:proofErr w:type="spellEnd"/>
      <w:r>
        <w:t xml:space="preserve"> </w:t>
      </w:r>
      <w:proofErr w:type="spellStart"/>
      <w:r>
        <w:t>space</w:t>
      </w:r>
      <w:proofErr w:type="spellEnd"/>
      <w:r>
        <w:t xml:space="preserve"> </w:t>
      </w:r>
      <w:proofErr w:type="spellStart"/>
      <w:r>
        <w:t>for</w:t>
      </w:r>
      <w:proofErr w:type="spellEnd"/>
      <w:r>
        <w:t xml:space="preserve"> </w:t>
      </w:r>
      <w:proofErr w:type="spellStart"/>
      <w:r>
        <w:t>public</w:t>
      </w:r>
      <w:proofErr w:type="spellEnd"/>
      <w:r>
        <w:t xml:space="preserve"> </w:t>
      </w:r>
      <w:proofErr w:type="spellStart"/>
      <w:r>
        <w:t>consultation</w:t>
      </w:r>
      <w:proofErr w:type="spellEnd"/>
      <w:r>
        <w:t xml:space="preserve"> at </w:t>
      </w:r>
      <w:proofErr w:type="spellStart"/>
      <w:r>
        <w:t>various</w:t>
      </w:r>
      <w:proofErr w:type="spellEnd"/>
      <w:r>
        <w:t xml:space="preserve"> </w:t>
      </w:r>
      <w:proofErr w:type="spellStart"/>
      <w:r>
        <w:t>stages</w:t>
      </w:r>
      <w:proofErr w:type="spellEnd"/>
      <w:r>
        <w:t xml:space="preserve">, </w:t>
      </w:r>
      <w:proofErr w:type="spellStart"/>
      <w:r>
        <w:t>depending</w:t>
      </w:r>
      <w:proofErr w:type="spellEnd"/>
      <w:r>
        <w:t xml:space="preserve"> </w:t>
      </w:r>
      <w:proofErr w:type="spellStart"/>
      <w:r>
        <w:t>on</w:t>
      </w:r>
      <w:proofErr w:type="spellEnd"/>
      <w:r>
        <w:t xml:space="preserve"> the </w:t>
      </w:r>
      <w:proofErr w:type="spellStart"/>
      <w:r>
        <w:t>phase</w:t>
      </w:r>
      <w:proofErr w:type="spellEnd"/>
      <w:r>
        <w:t xml:space="preserve"> </w:t>
      </w:r>
      <w:proofErr w:type="spellStart"/>
      <w:r>
        <w:t>of</w:t>
      </w:r>
      <w:proofErr w:type="spellEnd"/>
      <w:r>
        <w:t xml:space="preserve"> the </w:t>
      </w:r>
      <w:proofErr w:type="spellStart"/>
      <w:r>
        <w:t>process</w:t>
      </w:r>
      <w:proofErr w:type="spellEnd"/>
      <w:r>
        <w:t>.</w:t>
      </w:r>
    </w:p>
    <w:p w14:paraId="01FED79E" w14:textId="7C40C0D4" w:rsidR="00D13CC8" w:rsidRDefault="0021086A" w:rsidP="0021086A">
      <w:pPr>
        <w:autoSpaceDE w:val="0"/>
        <w:autoSpaceDN w:val="0"/>
        <w:adjustRightInd w:val="0"/>
        <w:jc w:val="both"/>
        <w:outlineLvl w:val="0"/>
        <w:rPr>
          <w:rFonts w:ascii="Times New Roman" w:hAnsi="Times New Roman"/>
          <w:sz w:val="24"/>
          <w:szCs w:val="24"/>
        </w:rPr>
      </w:pPr>
      <w:r w:rsidRPr="0021086A">
        <w:rPr>
          <w:rFonts w:ascii="Times New Roman" w:hAnsi="Times New Roman"/>
          <w:sz w:val="24"/>
          <w:szCs w:val="24"/>
        </w:rPr>
        <w:t xml:space="preserve">In </w:t>
      </w:r>
      <w:proofErr w:type="spellStart"/>
      <w:r w:rsidRPr="0021086A">
        <w:rPr>
          <w:rFonts w:ascii="Times New Roman" w:hAnsi="Times New Roman"/>
          <w:sz w:val="24"/>
          <w:szCs w:val="24"/>
        </w:rPr>
        <w:t>this</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regard</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contributions</w:t>
      </w:r>
      <w:proofErr w:type="spellEnd"/>
      <w:r w:rsidRPr="0021086A">
        <w:rPr>
          <w:rFonts w:ascii="Times New Roman" w:hAnsi="Times New Roman"/>
          <w:sz w:val="24"/>
          <w:szCs w:val="24"/>
        </w:rPr>
        <w:t xml:space="preserve"> are </w:t>
      </w:r>
      <w:proofErr w:type="spellStart"/>
      <w:r w:rsidRPr="0021086A">
        <w:rPr>
          <w:rFonts w:ascii="Times New Roman" w:hAnsi="Times New Roman"/>
          <w:sz w:val="24"/>
          <w:szCs w:val="24"/>
        </w:rPr>
        <w:t>also</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expected</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from</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organizations</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specialized</w:t>
      </w:r>
      <w:proofErr w:type="spellEnd"/>
      <w:r w:rsidRPr="0021086A">
        <w:rPr>
          <w:rFonts w:ascii="Times New Roman" w:hAnsi="Times New Roman"/>
          <w:sz w:val="24"/>
          <w:szCs w:val="24"/>
        </w:rPr>
        <w:t xml:space="preserve"> in </w:t>
      </w:r>
      <w:proofErr w:type="spellStart"/>
      <w:r w:rsidRPr="0021086A">
        <w:rPr>
          <w:rFonts w:ascii="Times New Roman" w:hAnsi="Times New Roman"/>
          <w:sz w:val="24"/>
          <w:szCs w:val="24"/>
        </w:rPr>
        <w:t>this</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field</w:t>
      </w:r>
      <w:proofErr w:type="spellEnd"/>
      <w:r w:rsidRPr="0021086A">
        <w:rPr>
          <w:rFonts w:ascii="Times New Roman" w:hAnsi="Times New Roman"/>
          <w:sz w:val="24"/>
          <w:szCs w:val="24"/>
        </w:rPr>
        <w:t xml:space="preserve">, relevant </w:t>
      </w:r>
      <w:proofErr w:type="spellStart"/>
      <w:r w:rsidRPr="0021086A">
        <w:rPr>
          <w:rFonts w:ascii="Times New Roman" w:hAnsi="Times New Roman"/>
          <w:sz w:val="24"/>
          <w:szCs w:val="24"/>
        </w:rPr>
        <w:t>experts</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and</w:t>
      </w:r>
      <w:proofErr w:type="spellEnd"/>
      <w:r w:rsidRPr="0021086A">
        <w:rPr>
          <w:rFonts w:ascii="Times New Roman" w:hAnsi="Times New Roman"/>
          <w:sz w:val="24"/>
          <w:szCs w:val="24"/>
        </w:rPr>
        <w:t xml:space="preserve"> </w:t>
      </w:r>
      <w:proofErr w:type="spellStart"/>
      <w:r w:rsidRPr="0021086A">
        <w:rPr>
          <w:rFonts w:ascii="Times New Roman" w:hAnsi="Times New Roman"/>
          <w:sz w:val="24"/>
          <w:szCs w:val="24"/>
        </w:rPr>
        <w:t>citizens</w:t>
      </w:r>
      <w:proofErr w:type="spellEnd"/>
      <w:r w:rsidRPr="0021086A">
        <w:rPr>
          <w:rFonts w:ascii="Times New Roman" w:hAnsi="Times New Roman"/>
          <w:sz w:val="24"/>
          <w:szCs w:val="24"/>
        </w:rPr>
        <w:t xml:space="preserve"> in </w:t>
      </w:r>
      <w:proofErr w:type="spellStart"/>
      <w:r w:rsidRPr="0021086A">
        <w:rPr>
          <w:rFonts w:ascii="Times New Roman" w:hAnsi="Times New Roman"/>
          <w:sz w:val="24"/>
          <w:szCs w:val="24"/>
        </w:rPr>
        <w:t>general</w:t>
      </w:r>
      <w:proofErr w:type="spellEnd"/>
      <w:r w:rsidRPr="0021086A">
        <w:rPr>
          <w:rFonts w:ascii="Times New Roman" w:hAnsi="Times New Roman"/>
          <w:sz w:val="24"/>
          <w:szCs w:val="24"/>
        </w:rPr>
        <w:t>.</w:t>
      </w:r>
    </w:p>
    <w:p w14:paraId="51157FE2" w14:textId="77777777" w:rsidR="0021086A" w:rsidRPr="000A341B" w:rsidRDefault="0021086A" w:rsidP="0021086A">
      <w:pPr>
        <w:autoSpaceDE w:val="0"/>
        <w:autoSpaceDN w:val="0"/>
        <w:adjustRightInd w:val="0"/>
        <w:jc w:val="both"/>
        <w:outlineLvl w:val="0"/>
        <w:rPr>
          <w:rFonts w:ascii="Times New Roman" w:hAnsi="Times New Roman"/>
          <w:b/>
          <w:sz w:val="24"/>
          <w:szCs w:val="24"/>
          <w:u w:val="single"/>
          <w:lang w:val="en-US"/>
        </w:rPr>
      </w:pPr>
    </w:p>
    <w:p w14:paraId="7A66D6AA" w14:textId="77777777" w:rsidR="00684DF3" w:rsidRDefault="00684DF3" w:rsidP="00FD5EB1">
      <w:pPr>
        <w:pStyle w:val="NormalWeb"/>
        <w:rPr>
          <w:rStyle w:val="Strong"/>
          <w:rFonts w:eastAsia="Calibri"/>
          <w:u w:val="single"/>
        </w:rPr>
      </w:pPr>
    </w:p>
    <w:p w14:paraId="3A6EE462" w14:textId="260DCC64" w:rsidR="00FD5EB1" w:rsidRPr="003316CB" w:rsidRDefault="00FD5EB1" w:rsidP="00FD5EB1">
      <w:pPr>
        <w:pStyle w:val="NormalWeb"/>
        <w:rPr>
          <w:rStyle w:val="Strong"/>
          <w:rFonts w:eastAsia="Calibri"/>
          <w:u w:val="single"/>
        </w:rPr>
      </w:pPr>
      <w:proofErr w:type="spellStart"/>
      <w:r w:rsidRPr="003316CB">
        <w:rPr>
          <w:rStyle w:val="Strong"/>
          <w:rFonts w:eastAsia="Calibri"/>
          <w:u w:val="single"/>
        </w:rPr>
        <w:t>Consultation</w:t>
      </w:r>
      <w:proofErr w:type="spellEnd"/>
      <w:r w:rsidRPr="003316CB">
        <w:rPr>
          <w:rStyle w:val="Strong"/>
          <w:rFonts w:eastAsia="Calibri"/>
          <w:u w:val="single"/>
        </w:rPr>
        <w:t xml:space="preserve"> </w:t>
      </w:r>
      <w:proofErr w:type="spellStart"/>
      <w:r w:rsidRPr="003316CB">
        <w:rPr>
          <w:rStyle w:val="Strong"/>
          <w:rFonts w:eastAsia="Calibri"/>
          <w:u w:val="single"/>
        </w:rPr>
        <w:t>Topics</w:t>
      </w:r>
      <w:proofErr w:type="spellEnd"/>
      <w:r w:rsidRPr="003316CB">
        <w:rPr>
          <w:rStyle w:val="Strong"/>
          <w:rFonts w:eastAsia="Calibri"/>
          <w:u w:val="single"/>
        </w:rPr>
        <w:t xml:space="preserve"> </w:t>
      </w:r>
      <w:proofErr w:type="spellStart"/>
      <w:r w:rsidRPr="003316CB">
        <w:rPr>
          <w:rStyle w:val="Strong"/>
          <w:rFonts w:eastAsia="Calibri"/>
          <w:u w:val="single"/>
        </w:rPr>
        <w:t>and</w:t>
      </w:r>
      <w:proofErr w:type="spellEnd"/>
      <w:r w:rsidRPr="003316CB">
        <w:rPr>
          <w:rStyle w:val="Strong"/>
          <w:rFonts w:eastAsia="Calibri"/>
          <w:u w:val="single"/>
        </w:rPr>
        <w:t xml:space="preserve"> </w:t>
      </w:r>
      <w:proofErr w:type="spellStart"/>
      <w:r w:rsidRPr="003316CB">
        <w:rPr>
          <w:rStyle w:val="Strong"/>
          <w:rFonts w:eastAsia="Calibri"/>
          <w:u w:val="single"/>
        </w:rPr>
        <w:t>Review</w:t>
      </w:r>
      <w:proofErr w:type="spellEnd"/>
      <w:r w:rsidRPr="003316CB">
        <w:rPr>
          <w:rStyle w:val="Strong"/>
          <w:rFonts w:eastAsia="Calibri"/>
          <w:u w:val="single"/>
        </w:rPr>
        <w:t xml:space="preserve"> </w:t>
      </w:r>
      <w:proofErr w:type="spellStart"/>
      <w:r w:rsidRPr="003316CB">
        <w:rPr>
          <w:rStyle w:val="Strong"/>
          <w:rFonts w:eastAsia="Calibri"/>
          <w:u w:val="single"/>
        </w:rPr>
        <w:t>of</w:t>
      </w:r>
      <w:proofErr w:type="spellEnd"/>
      <w:r w:rsidRPr="003316CB">
        <w:rPr>
          <w:rStyle w:val="Strong"/>
          <w:rFonts w:eastAsia="Calibri"/>
          <w:u w:val="single"/>
        </w:rPr>
        <w:t xml:space="preserve"> </w:t>
      </w:r>
      <w:proofErr w:type="spellStart"/>
      <w:r w:rsidRPr="003316CB">
        <w:rPr>
          <w:rStyle w:val="Strong"/>
          <w:rFonts w:eastAsia="Calibri"/>
          <w:u w:val="single"/>
        </w:rPr>
        <w:t>Options</w:t>
      </w:r>
      <w:proofErr w:type="spellEnd"/>
    </w:p>
    <w:p w14:paraId="60354468" w14:textId="3AA9B12F" w:rsidR="00381EA0" w:rsidRDefault="00FD5EB1" w:rsidP="00381EA0">
      <w:pPr>
        <w:pStyle w:val="NormalWeb"/>
        <w:jc w:val="both"/>
        <w:rPr>
          <w:lang w:val="en-US"/>
        </w:rPr>
      </w:pPr>
      <w:proofErr w:type="spellStart"/>
      <w:r>
        <w:t>Comments</w:t>
      </w:r>
      <w:proofErr w:type="spellEnd"/>
      <w:r>
        <w:t xml:space="preserve"> </w:t>
      </w:r>
      <w:proofErr w:type="spellStart"/>
      <w:r>
        <w:t>and</w:t>
      </w:r>
      <w:proofErr w:type="spellEnd"/>
      <w:r>
        <w:t xml:space="preserve"> </w:t>
      </w:r>
      <w:proofErr w:type="spellStart"/>
      <w:r>
        <w:t>recommendations</w:t>
      </w:r>
      <w:proofErr w:type="spellEnd"/>
      <w:r>
        <w:t xml:space="preserve"> </w:t>
      </w:r>
      <w:proofErr w:type="spellStart"/>
      <w:r>
        <w:t>on</w:t>
      </w:r>
      <w:proofErr w:type="spellEnd"/>
      <w:r>
        <w:t xml:space="preserve"> the Draft Administrative </w:t>
      </w:r>
      <w:proofErr w:type="spellStart"/>
      <w:r>
        <w:t>Instruction</w:t>
      </w:r>
      <w:proofErr w:type="spellEnd"/>
      <w:r>
        <w:t xml:space="preserve"> </w:t>
      </w:r>
      <w:proofErr w:type="spellStart"/>
      <w:r>
        <w:t>may</w:t>
      </w:r>
      <w:proofErr w:type="spellEnd"/>
      <w:r>
        <w:t xml:space="preserve"> be </w:t>
      </w:r>
      <w:proofErr w:type="spellStart"/>
      <w:r>
        <w:t>provided</w:t>
      </w:r>
      <w:proofErr w:type="spellEnd"/>
      <w:r>
        <w:t xml:space="preserve"> </w:t>
      </w:r>
      <w:proofErr w:type="spellStart"/>
      <w:r w:rsidR="00381EA0">
        <w:t>f</w:t>
      </w:r>
      <w:r w:rsidR="00BE747D">
        <w:t>o</w:t>
      </w:r>
      <w:r w:rsidR="00F57358">
        <w:t>r</w:t>
      </w:r>
      <w:proofErr w:type="spellEnd"/>
      <w:r>
        <w:t xml:space="preserve"> </w:t>
      </w:r>
      <w:proofErr w:type="spellStart"/>
      <w:r>
        <w:t>each</w:t>
      </w:r>
      <w:proofErr w:type="spellEnd"/>
      <w:r>
        <w:t xml:space="preserve"> </w:t>
      </w:r>
      <w:proofErr w:type="spellStart"/>
      <w:r>
        <w:t>issue</w:t>
      </w:r>
      <w:proofErr w:type="spellEnd"/>
      <w:r>
        <w:t xml:space="preserve"> </w:t>
      </w:r>
      <w:proofErr w:type="spellStart"/>
      <w:r>
        <w:t>included</w:t>
      </w:r>
      <w:proofErr w:type="spellEnd"/>
      <w:r>
        <w:t xml:space="preserve"> in </w:t>
      </w:r>
      <w:proofErr w:type="spellStart"/>
      <w:r>
        <w:t>this</w:t>
      </w:r>
      <w:proofErr w:type="spellEnd"/>
      <w:r>
        <w:t xml:space="preserve"> Draft Administrative </w:t>
      </w:r>
      <w:proofErr w:type="spellStart"/>
      <w:r>
        <w:t>Instruction</w:t>
      </w:r>
      <w:proofErr w:type="spellEnd"/>
      <w:r>
        <w:t xml:space="preserve"> </w:t>
      </w:r>
      <w:proofErr w:type="spellStart"/>
      <w:r>
        <w:t>through</w:t>
      </w:r>
      <w:proofErr w:type="spellEnd"/>
      <w:r>
        <w:t xml:space="preserve"> the </w:t>
      </w:r>
      <w:proofErr w:type="spellStart"/>
      <w:r>
        <w:t>Electronic</w:t>
      </w:r>
      <w:proofErr w:type="spellEnd"/>
      <w:r>
        <w:t xml:space="preserve"> </w:t>
      </w:r>
      <w:proofErr w:type="spellStart"/>
      <w:r>
        <w:t>Platform</w:t>
      </w:r>
      <w:proofErr w:type="spellEnd"/>
      <w:r>
        <w:t xml:space="preserve"> </w:t>
      </w:r>
      <w:proofErr w:type="spellStart"/>
      <w:r>
        <w:t>for</w:t>
      </w:r>
      <w:proofErr w:type="spellEnd"/>
      <w:r>
        <w:t xml:space="preserve"> </w:t>
      </w:r>
      <w:proofErr w:type="spellStart"/>
      <w:r>
        <w:t>public</w:t>
      </w:r>
      <w:proofErr w:type="spellEnd"/>
      <w:r>
        <w:t xml:space="preserve"> </w:t>
      </w:r>
      <w:proofErr w:type="spellStart"/>
      <w:r>
        <w:t>consultations</w:t>
      </w:r>
      <w:proofErr w:type="spellEnd"/>
      <w:r w:rsidR="00381EA0">
        <w:t>,</w:t>
      </w:r>
      <w:r w:rsidR="00BE747D">
        <w:t xml:space="preserve"> </w:t>
      </w:r>
      <w:r w:rsidR="00381EA0">
        <w:t xml:space="preserve">in the </w:t>
      </w:r>
      <w:proofErr w:type="spellStart"/>
      <w:r w:rsidR="00381EA0">
        <w:t>section</w:t>
      </w:r>
      <w:proofErr w:type="spellEnd"/>
      <w:r w:rsidR="00381EA0">
        <w:t xml:space="preserve"> </w:t>
      </w:r>
      <w:proofErr w:type="spellStart"/>
      <w:r w:rsidR="00381EA0">
        <w:t>designated</w:t>
      </w:r>
      <w:proofErr w:type="spellEnd"/>
      <w:r w:rsidR="00381EA0">
        <w:t xml:space="preserve"> </w:t>
      </w:r>
      <w:proofErr w:type="spellStart"/>
      <w:r w:rsidR="00381EA0">
        <w:t>for</w:t>
      </w:r>
      <w:proofErr w:type="spellEnd"/>
      <w:r w:rsidR="00381EA0">
        <w:t xml:space="preserve"> </w:t>
      </w:r>
      <w:proofErr w:type="spellStart"/>
      <w:r w:rsidR="00381EA0">
        <w:t>general</w:t>
      </w:r>
      <w:proofErr w:type="spellEnd"/>
      <w:r w:rsidR="00381EA0">
        <w:t xml:space="preserve"> </w:t>
      </w:r>
      <w:proofErr w:type="spellStart"/>
      <w:r w:rsidR="00381EA0">
        <w:t>and</w:t>
      </w:r>
      <w:proofErr w:type="spellEnd"/>
      <w:r w:rsidR="00381EA0">
        <w:t xml:space="preserve"> </w:t>
      </w:r>
      <w:proofErr w:type="spellStart"/>
      <w:r w:rsidR="00381EA0">
        <w:t>specific</w:t>
      </w:r>
      <w:proofErr w:type="spellEnd"/>
      <w:r w:rsidR="00381EA0">
        <w:t xml:space="preserve"> </w:t>
      </w:r>
      <w:proofErr w:type="spellStart"/>
      <w:r w:rsidR="00381EA0">
        <w:t>comments</w:t>
      </w:r>
      <w:proofErr w:type="spellEnd"/>
      <w:r w:rsidR="00381EA0">
        <w:t>.</w:t>
      </w:r>
    </w:p>
    <w:p w14:paraId="0B0DB719" w14:textId="42BB6F67" w:rsidR="00FD5EB1" w:rsidRDefault="00FD5EB1" w:rsidP="00FD5EB1">
      <w:pPr>
        <w:pStyle w:val="NormalWeb"/>
      </w:pPr>
      <w:proofErr w:type="spellStart"/>
      <w:r>
        <w:t>Comments</w:t>
      </w:r>
      <w:proofErr w:type="spellEnd"/>
      <w:r>
        <w:t xml:space="preserve"> </w:t>
      </w:r>
      <w:proofErr w:type="spellStart"/>
      <w:r>
        <w:t>and</w:t>
      </w:r>
      <w:proofErr w:type="spellEnd"/>
      <w:r>
        <w:t xml:space="preserve"> </w:t>
      </w:r>
      <w:proofErr w:type="spellStart"/>
      <w:r>
        <w:t>contributions</w:t>
      </w:r>
      <w:proofErr w:type="spellEnd"/>
      <w:r>
        <w:t xml:space="preserve"> </w:t>
      </w:r>
      <w:proofErr w:type="spellStart"/>
      <w:r>
        <w:t>may</w:t>
      </w:r>
      <w:proofErr w:type="spellEnd"/>
      <w:r>
        <w:t xml:space="preserve"> </w:t>
      </w:r>
      <w:proofErr w:type="spellStart"/>
      <w:r>
        <w:t>also</w:t>
      </w:r>
      <w:proofErr w:type="spellEnd"/>
      <w:r>
        <w:t xml:space="preserve"> be </w:t>
      </w:r>
      <w:proofErr w:type="spellStart"/>
      <w:r>
        <w:t>presented</w:t>
      </w:r>
      <w:proofErr w:type="spellEnd"/>
      <w:r>
        <w:t xml:space="preserve"> </w:t>
      </w:r>
      <w:proofErr w:type="spellStart"/>
      <w:r>
        <w:t>below</w:t>
      </w:r>
      <w:proofErr w:type="spellEnd"/>
      <w:r>
        <w:t xml:space="preserve"> in the </w:t>
      </w:r>
      <w:proofErr w:type="spellStart"/>
      <w:r>
        <w:t>summary</w:t>
      </w:r>
      <w:proofErr w:type="spellEnd"/>
      <w:r>
        <w:t xml:space="preserve"> </w:t>
      </w:r>
      <w:proofErr w:type="spellStart"/>
      <w:r>
        <w:t>of</w:t>
      </w:r>
      <w:proofErr w:type="spellEnd"/>
      <w:r>
        <w:t xml:space="preserve"> the </w:t>
      </w:r>
      <w:proofErr w:type="spellStart"/>
      <w:r>
        <w:t>reviewed</w:t>
      </w:r>
      <w:proofErr w:type="spellEnd"/>
      <w:r>
        <w:t xml:space="preserve"> </w:t>
      </w:r>
      <w:proofErr w:type="spellStart"/>
      <w:r>
        <w:t>options</w:t>
      </w:r>
      <w:proofErr w:type="spellEnd"/>
      <w:r>
        <w:t xml:space="preserve">, </w:t>
      </w:r>
      <w:proofErr w:type="spellStart"/>
      <w:r>
        <w:t>which</w:t>
      </w:r>
      <w:proofErr w:type="spellEnd"/>
      <w:r>
        <w:t xml:space="preserve"> </w:t>
      </w:r>
      <w:proofErr w:type="spellStart"/>
      <w:r>
        <w:t>may</w:t>
      </w:r>
      <w:proofErr w:type="spellEnd"/>
      <w:r>
        <w:t xml:space="preserve"> </w:t>
      </w:r>
      <w:proofErr w:type="spellStart"/>
      <w:r>
        <w:t>serve</w:t>
      </w:r>
      <w:proofErr w:type="spellEnd"/>
      <w:r>
        <w:t xml:space="preserve"> to </w:t>
      </w:r>
      <w:proofErr w:type="spellStart"/>
      <w:r>
        <w:t>guide</w:t>
      </w:r>
      <w:proofErr w:type="spellEnd"/>
      <w:r>
        <w:t xml:space="preserve"> </w:t>
      </w:r>
      <w:proofErr w:type="spellStart"/>
      <w:r>
        <w:t>stakeholders</w:t>
      </w:r>
      <w:proofErr w:type="spellEnd"/>
      <w:r>
        <w:t xml:space="preserve"> </w:t>
      </w:r>
      <w:proofErr w:type="spellStart"/>
      <w:r>
        <w:t>and</w:t>
      </w:r>
      <w:proofErr w:type="spellEnd"/>
      <w:r>
        <w:t xml:space="preserve"> are </w:t>
      </w:r>
      <w:proofErr w:type="spellStart"/>
      <w:r>
        <w:t>intended</w:t>
      </w:r>
      <w:proofErr w:type="spellEnd"/>
      <w:r>
        <w:t xml:space="preserve"> to </w:t>
      </w:r>
      <w:proofErr w:type="spellStart"/>
      <w:r>
        <w:t>facilitate</w:t>
      </w:r>
      <w:proofErr w:type="spellEnd"/>
      <w:r>
        <w:t xml:space="preserve"> the </w:t>
      </w:r>
      <w:proofErr w:type="spellStart"/>
      <w:r>
        <w:t>consultation</w:t>
      </w:r>
      <w:proofErr w:type="spellEnd"/>
      <w:r>
        <w:t xml:space="preserve"> </w:t>
      </w:r>
      <w:proofErr w:type="spellStart"/>
      <w:r>
        <w:t>process</w:t>
      </w:r>
      <w:proofErr w:type="spellEnd"/>
      <w:r>
        <w:t xml:space="preserve"> </w:t>
      </w:r>
      <w:proofErr w:type="spellStart"/>
      <w:r>
        <w:t>and</w:t>
      </w:r>
      <w:proofErr w:type="spellEnd"/>
      <w:r>
        <w:t xml:space="preserve"> the </w:t>
      </w:r>
      <w:proofErr w:type="spellStart"/>
      <w:r>
        <w:t>identification</w:t>
      </w:r>
      <w:proofErr w:type="spellEnd"/>
      <w:r>
        <w:t xml:space="preserve"> </w:t>
      </w:r>
      <w:proofErr w:type="spellStart"/>
      <w:r>
        <w:t>of</w:t>
      </w:r>
      <w:proofErr w:type="spellEnd"/>
      <w:r>
        <w:t xml:space="preserve"> the </w:t>
      </w:r>
      <w:proofErr w:type="spellStart"/>
      <w:r>
        <w:t>key</w:t>
      </w:r>
      <w:proofErr w:type="spellEnd"/>
      <w:r>
        <w:t xml:space="preserve"> </w:t>
      </w:r>
      <w:proofErr w:type="spellStart"/>
      <w:r>
        <w:t>issues</w:t>
      </w:r>
      <w:proofErr w:type="spellEnd"/>
      <w:r>
        <w:t xml:space="preserve"> to be </w:t>
      </w:r>
      <w:proofErr w:type="spellStart"/>
      <w:r>
        <w:t>commented</w:t>
      </w:r>
      <w:proofErr w:type="spellEnd"/>
      <w:r>
        <w:t xml:space="preserve"> </w:t>
      </w:r>
      <w:proofErr w:type="spellStart"/>
      <w:r>
        <w:t>on</w:t>
      </w:r>
      <w:proofErr w:type="spellEnd"/>
      <w:r w:rsidR="00C61C71">
        <w:t>.</w:t>
      </w:r>
    </w:p>
    <w:p w14:paraId="75B4031A" w14:textId="51AF0764" w:rsidR="0040185D" w:rsidRPr="000A341B" w:rsidRDefault="0040185D" w:rsidP="00EE11C9">
      <w:pPr>
        <w:autoSpaceDE w:val="0"/>
        <w:autoSpaceDN w:val="0"/>
        <w:adjustRightInd w:val="0"/>
        <w:jc w:val="both"/>
        <w:rPr>
          <w:rFonts w:ascii="Times New Roman" w:hAnsi="Times New Roman"/>
          <w:sz w:val="24"/>
          <w:szCs w:val="24"/>
          <w:lang w:val="en-US"/>
        </w:rPr>
      </w:pPr>
    </w:p>
    <w:p w14:paraId="61AED3CC" w14:textId="77777777" w:rsidR="00682C56" w:rsidRPr="000A341B" w:rsidRDefault="00682C56" w:rsidP="00682C56">
      <w:pPr>
        <w:rPr>
          <w:rFonts w:ascii="Times New Roman" w:hAnsi="Times New Roman"/>
          <w:sz w:val="24"/>
          <w:szCs w:val="24"/>
          <w:lang w:val="en-US"/>
        </w:rPr>
      </w:pPr>
    </w:p>
    <w:p w14:paraId="1E033905" w14:textId="77777777" w:rsidR="00682C56" w:rsidRPr="000A341B" w:rsidRDefault="00682C56" w:rsidP="00682C56">
      <w:pPr>
        <w:rPr>
          <w:rFonts w:ascii="Times New Roman" w:hAnsi="Times New Roman"/>
          <w:sz w:val="24"/>
          <w:szCs w:val="24"/>
          <w:lang w:val="en-US"/>
        </w:rPr>
      </w:pPr>
    </w:p>
    <w:p w14:paraId="6813C69F" w14:textId="77777777" w:rsidR="00682C56" w:rsidRPr="000A341B" w:rsidRDefault="00682C56" w:rsidP="00682C56">
      <w:pPr>
        <w:rPr>
          <w:rFonts w:ascii="Times New Roman" w:hAnsi="Times New Roman"/>
          <w:sz w:val="24"/>
          <w:szCs w:val="24"/>
          <w:lang w:val="en-US"/>
        </w:rPr>
      </w:pPr>
    </w:p>
    <w:p w14:paraId="7674169C" w14:textId="77777777" w:rsidR="00682C56" w:rsidRPr="000A341B" w:rsidRDefault="00682C56" w:rsidP="00682C56">
      <w:pPr>
        <w:rPr>
          <w:rFonts w:ascii="Times New Roman" w:hAnsi="Times New Roman"/>
          <w:sz w:val="24"/>
          <w:szCs w:val="24"/>
          <w:lang w:val="en-US"/>
        </w:rPr>
      </w:pPr>
    </w:p>
    <w:p w14:paraId="7D6A44B9" w14:textId="77777777" w:rsidR="00682C56" w:rsidRPr="000A341B" w:rsidRDefault="00682C56" w:rsidP="00682C56">
      <w:pPr>
        <w:rPr>
          <w:rFonts w:ascii="Times New Roman" w:hAnsi="Times New Roman"/>
          <w:sz w:val="24"/>
          <w:szCs w:val="24"/>
          <w:lang w:val="en-US"/>
        </w:rPr>
      </w:pPr>
    </w:p>
    <w:p w14:paraId="2A3B26C3" w14:textId="77777777" w:rsidR="00682C56" w:rsidRPr="000A341B" w:rsidRDefault="00682C56" w:rsidP="00682C56">
      <w:pPr>
        <w:rPr>
          <w:rFonts w:ascii="Times New Roman" w:hAnsi="Times New Roman"/>
          <w:sz w:val="24"/>
          <w:szCs w:val="24"/>
          <w:lang w:val="en-US"/>
        </w:rPr>
      </w:pPr>
    </w:p>
    <w:p w14:paraId="62DCE470" w14:textId="77777777" w:rsidR="00682C56" w:rsidRPr="000A341B" w:rsidRDefault="00682C56" w:rsidP="00682C56">
      <w:pPr>
        <w:rPr>
          <w:rFonts w:ascii="Times New Roman" w:hAnsi="Times New Roman"/>
          <w:sz w:val="24"/>
          <w:szCs w:val="24"/>
          <w:lang w:val="en-US"/>
        </w:rPr>
      </w:pPr>
    </w:p>
    <w:p w14:paraId="2BD91D86" w14:textId="77777777" w:rsidR="00682C56" w:rsidRPr="000A341B" w:rsidRDefault="00682C56" w:rsidP="00682C56">
      <w:pPr>
        <w:rPr>
          <w:rFonts w:ascii="Times New Roman" w:hAnsi="Times New Roman"/>
          <w:sz w:val="24"/>
          <w:szCs w:val="24"/>
          <w:lang w:val="en-US"/>
        </w:rPr>
      </w:pPr>
    </w:p>
    <w:p w14:paraId="3479F8EC" w14:textId="77777777" w:rsidR="00682C56" w:rsidRPr="000A341B" w:rsidRDefault="00682C56" w:rsidP="00682C56">
      <w:pPr>
        <w:rPr>
          <w:rFonts w:ascii="Times New Roman" w:hAnsi="Times New Roman"/>
          <w:sz w:val="24"/>
          <w:szCs w:val="24"/>
          <w:lang w:val="en-US"/>
        </w:rPr>
      </w:pPr>
    </w:p>
    <w:p w14:paraId="67797C71" w14:textId="549075A3" w:rsidR="00682C56" w:rsidRPr="000A341B" w:rsidRDefault="00682C56" w:rsidP="00682C56">
      <w:pPr>
        <w:tabs>
          <w:tab w:val="left" w:pos="7710"/>
        </w:tabs>
        <w:rPr>
          <w:rFonts w:ascii="Times New Roman" w:hAnsi="Times New Roman"/>
          <w:sz w:val="24"/>
          <w:szCs w:val="24"/>
          <w:lang w:val="en-US"/>
        </w:rPr>
      </w:pPr>
      <w:r w:rsidRPr="000A341B">
        <w:rPr>
          <w:rFonts w:ascii="Times New Roman" w:hAnsi="Times New Roman"/>
          <w:sz w:val="24"/>
          <w:szCs w:val="24"/>
          <w:lang w:val="en-US"/>
        </w:rPr>
        <w:tab/>
      </w:r>
    </w:p>
    <w:p w14:paraId="736FC118" w14:textId="3AA7DB2F" w:rsidR="00682C56" w:rsidRPr="000A341B" w:rsidRDefault="00682C56" w:rsidP="00682C56">
      <w:pPr>
        <w:tabs>
          <w:tab w:val="left" w:pos="7710"/>
        </w:tabs>
        <w:rPr>
          <w:rFonts w:ascii="Times New Roman" w:hAnsi="Times New Roman"/>
          <w:sz w:val="24"/>
          <w:szCs w:val="24"/>
          <w:lang w:val="en-US"/>
        </w:rPr>
        <w:sectPr w:rsidR="00682C56" w:rsidRPr="000A341B" w:rsidSect="00DF1B53">
          <w:footerReference w:type="even" r:id="rId9"/>
          <w:footerReference w:type="default" r:id="rId10"/>
          <w:pgSz w:w="11906" w:h="16838"/>
          <w:pgMar w:top="-37" w:right="1440" w:bottom="720" w:left="1440" w:header="708" w:footer="708" w:gutter="0"/>
          <w:pgNumType w:start="1" w:chapStyle="1"/>
          <w:cols w:space="708"/>
          <w:docGrid w:linePitch="360"/>
        </w:sectPr>
      </w:pPr>
      <w:r w:rsidRPr="000A341B">
        <w:rPr>
          <w:rFonts w:ascii="Times New Roman" w:hAnsi="Times New Roman"/>
          <w:sz w:val="24"/>
          <w:szCs w:val="24"/>
          <w:lang w:val="en-US"/>
        </w:rPr>
        <w:tab/>
      </w:r>
    </w:p>
    <w:tbl>
      <w:tblPr>
        <w:tblW w:w="154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6005"/>
        <w:gridCol w:w="6477"/>
        <w:gridCol w:w="21"/>
      </w:tblGrid>
      <w:tr w:rsidR="00EE11C9" w:rsidRPr="000A341B" w14:paraId="15CE14B5" w14:textId="77777777" w:rsidTr="00EE11C9">
        <w:trPr>
          <w:trHeight w:val="350"/>
        </w:trPr>
        <w:tc>
          <w:tcPr>
            <w:tcW w:w="15501" w:type="dxa"/>
            <w:gridSpan w:val="4"/>
            <w:tcBorders>
              <w:top w:val="single" w:sz="4" w:space="0" w:color="auto"/>
              <w:left w:val="single" w:sz="4" w:space="0" w:color="auto"/>
              <w:bottom w:val="single" w:sz="4" w:space="0" w:color="auto"/>
              <w:right w:val="single" w:sz="4" w:space="0" w:color="auto"/>
            </w:tcBorders>
          </w:tcPr>
          <w:p w14:paraId="64D84FB7" w14:textId="77777777" w:rsidR="00EE11C9" w:rsidRPr="000A341B" w:rsidRDefault="00EE11C9">
            <w:pPr>
              <w:autoSpaceDE w:val="0"/>
              <w:autoSpaceDN w:val="0"/>
              <w:adjustRightInd w:val="0"/>
              <w:spacing w:after="0"/>
              <w:jc w:val="both"/>
              <w:rPr>
                <w:rFonts w:ascii="Times New Roman" w:hAnsi="Times New Roman"/>
                <w:b/>
                <w:sz w:val="24"/>
                <w:szCs w:val="24"/>
                <w:lang w:val="en-US"/>
              </w:rPr>
            </w:pPr>
          </w:p>
          <w:p w14:paraId="59770C33" w14:textId="5CA1CE05" w:rsidR="00EE11C9" w:rsidRPr="000A341B" w:rsidRDefault="003F2015">
            <w:pPr>
              <w:autoSpaceDE w:val="0"/>
              <w:autoSpaceDN w:val="0"/>
              <w:adjustRightInd w:val="0"/>
              <w:spacing w:after="0"/>
              <w:jc w:val="both"/>
              <w:rPr>
                <w:rFonts w:ascii="Times New Roman" w:hAnsi="Times New Roman"/>
                <w:b/>
                <w:sz w:val="24"/>
                <w:szCs w:val="24"/>
                <w:lang w:val="en-US"/>
              </w:rPr>
            </w:pPr>
            <w:r>
              <w:rPr>
                <w:rFonts w:ascii="Times New Roman" w:hAnsi="Times New Roman"/>
                <w:b/>
                <w:sz w:val="24"/>
                <w:szCs w:val="24"/>
                <w:lang w:val="en-US"/>
              </w:rPr>
              <w:t>CONSULTATION TOPIC</w:t>
            </w:r>
          </w:p>
          <w:p w14:paraId="471BEFDF" w14:textId="32BB735E" w:rsidR="00EE11C9" w:rsidRPr="000A341B" w:rsidRDefault="00EE11C9">
            <w:pPr>
              <w:jc w:val="both"/>
              <w:rPr>
                <w:rFonts w:ascii="Times New Roman" w:hAnsi="Times New Roman"/>
                <w:b/>
                <w:sz w:val="24"/>
                <w:szCs w:val="24"/>
                <w:lang w:val="en-US"/>
              </w:rPr>
            </w:pPr>
            <w:proofErr w:type="spellStart"/>
            <w:r w:rsidRPr="000A341B">
              <w:rPr>
                <w:rFonts w:ascii="Times New Roman" w:hAnsi="Times New Roman"/>
                <w:b/>
                <w:bCs/>
                <w:sz w:val="24"/>
                <w:szCs w:val="24"/>
                <w:lang w:val="en-US"/>
              </w:rPr>
              <w:t>Se</w:t>
            </w:r>
            <w:r w:rsidR="003F2015">
              <w:rPr>
                <w:rFonts w:ascii="Times New Roman" w:hAnsi="Times New Roman"/>
                <w:b/>
                <w:bCs/>
                <w:sz w:val="24"/>
                <w:szCs w:val="24"/>
                <w:lang w:val="en-US"/>
              </w:rPr>
              <w:t>cetion</w:t>
            </w:r>
            <w:proofErr w:type="spellEnd"/>
            <w:r w:rsidRPr="000A341B">
              <w:rPr>
                <w:rFonts w:ascii="Times New Roman" w:hAnsi="Times New Roman"/>
                <w:b/>
                <w:bCs/>
                <w:sz w:val="24"/>
                <w:szCs w:val="24"/>
                <w:lang w:val="en-US"/>
              </w:rPr>
              <w:t xml:space="preserve"> I: </w:t>
            </w:r>
            <w:r w:rsidR="003F2015">
              <w:rPr>
                <w:rFonts w:ascii="Times New Roman" w:hAnsi="Times New Roman"/>
                <w:b/>
                <w:bCs/>
                <w:sz w:val="24"/>
                <w:szCs w:val="24"/>
                <w:lang w:val="en-US"/>
              </w:rPr>
              <w:t>All institutions</w:t>
            </w:r>
            <w:r w:rsidRPr="000A341B">
              <w:rPr>
                <w:rFonts w:ascii="Times New Roman" w:hAnsi="Times New Roman"/>
                <w:b/>
                <w:bCs/>
                <w:sz w:val="24"/>
                <w:szCs w:val="24"/>
                <w:lang w:val="en-US"/>
              </w:rPr>
              <w:t xml:space="preserve"> &amp; </w:t>
            </w:r>
            <w:r w:rsidR="003F2015">
              <w:rPr>
                <w:rFonts w:ascii="Times New Roman" w:hAnsi="Times New Roman"/>
                <w:b/>
                <w:bCs/>
                <w:sz w:val="24"/>
                <w:szCs w:val="24"/>
                <w:lang w:val="en-US"/>
              </w:rPr>
              <w:t>civil society</w:t>
            </w:r>
            <w:r w:rsidRPr="000A341B">
              <w:rPr>
                <w:rFonts w:ascii="Times New Roman" w:hAnsi="Times New Roman"/>
                <w:b/>
                <w:bCs/>
                <w:sz w:val="24"/>
                <w:szCs w:val="24"/>
                <w:lang w:val="en-US"/>
              </w:rPr>
              <w:t xml:space="preserve"> &amp; </w:t>
            </w:r>
            <w:r w:rsidR="003F2015">
              <w:rPr>
                <w:rFonts w:ascii="Times New Roman" w:hAnsi="Times New Roman"/>
                <w:b/>
                <w:bCs/>
                <w:sz w:val="24"/>
                <w:szCs w:val="24"/>
                <w:lang w:val="en-US"/>
              </w:rPr>
              <w:t>public</w:t>
            </w:r>
          </w:p>
        </w:tc>
      </w:tr>
      <w:tr w:rsidR="00EE11C9" w:rsidRPr="000A341B" w14:paraId="43A20985" w14:textId="77777777" w:rsidTr="00EE11C9">
        <w:trPr>
          <w:gridAfter w:val="1"/>
          <w:wAfter w:w="21" w:type="dxa"/>
          <w:trHeight w:val="809"/>
        </w:trPr>
        <w:tc>
          <w:tcPr>
            <w:tcW w:w="2993" w:type="dxa"/>
            <w:tcBorders>
              <w:top w:val="single" w:sz="4" w:space="0" w:color="auto"/>
              <w:left w:val="single" w:sz="4" w:space="0" w:color="auto"/>
              <w:bottom w:val="single" w:sz="4" w:space="0" w:color="auto"/>
              <w:right w:val="single" w:sz="4" w:space="0" w:color="auto"/>
            </w:tcBorders>
          </w:tcPr>
          <w:p w14:paraId="1DFD1D4D" w14:textId="77777777" w:rsidR="00EE11C9" w:rsidRPr="000A341B" w:rsidRDefault="00EE11C9">
            <w:pPr>
              <w:spacing w:after="0"/>
              <w:jc w:val="both"/>
              <w:rPr>
                <w:rFonts w:ascii="Times New Roman" w:hAnsi="Times New Roman"/>
                <w:b/>
                <w:sz w:val="24"/>
                <w:szCs w:val="24"/>
                <w:lang w:val="en-US"/>
              </w:rPr>
            </w:pPr>
          </w:p>
          <w:p w14:paraId="1259D9A2" w14:textId="457C62A2" w:rsidR="00EE11C9" w:rsidRPr="000A341B" w:rsidRDefault="003F2015">
            <w:pPr>
              <w:spacing w:after="0"/>
              <w:jc w:val="both"/>
              <w:rPr>
                <w:rFonts w:ascii="Times New Roman" w:hAnsi="Times New Roman"/>
                <w:b/>
                <w:sz w:val="24"/>
                <w:szCs w:val="24"/>
                <w:lang w:val="en-US"/>
              </w:rPr>
            </w:pPr>
            <w:r>
              <w:rPr>
                <w:rFonts w:ascii="Times New Roman" w:hAnsi="Times New Roman"/>
                <w:b/>
                <w:sz w:val="24"/>
                <w:szCs w:val="24"/>
                <w:lang w:val="en-US"/>
              </w:rPr>
              <w:t>Consultation topics</w:t>
            </w:r>
          </w:p>
        </w:tc>
        <w:tc>
          <w:tcPr>
            <w:tcW w:w="6007" w:type="dxa"/>
            <w:tcBorders>
              <w:top w:val="single" w:sz="4" w:space="0" w:color="auto"/>
              <w:left w:val="single" w:sz="4" w:space="0" w:color="auto"/>
              <w:bottom w:val="single" w:sz="4" w:space="0" w:color="auto"/>
              <w:right w:val="single" w:sz="4" w:space="0" w:color="auto"/>
            </w:tcBorders>
          </w:tcPr>
          <w:p w14:paraId="1BFEDA58" w14:textId="77777777" w:rsidR="00EE11C9" w:rsidRPr="000A341B" w:rsidRDefault="00EE11C9">
            <w:pPr>
              <w:spacing w:after="0"/>
              <w:jc w:val="both"/>
              <w:rPr>
                <w:rFonts w:ascii="Times New Roman" w:hAnsi="Times New Roman"/>
                <w:b/>
                <w:sz w:val="24"/>
                <w:szCs w:val="24"/>
                <w:lang w:val="en-US"/>
              </w:rPr>
            </w:pPr>
          </w:p>
          <w:p w14:paraId="1B0B282E" w14:textId="2458845D" w:rsidR="00EE11C9" w:rsidRPr="000A341B" w:rsidRDefault="00EE11C9">
            <w:pPr>
              <w:spacing w:after="0"/>
              <w:jc w:val="both"/>
              <w:rPr>
                <w:rFonts w:ascii="Times New Roman" w:hAnsi="Times New Roman"/>
                <w:b/>
                <w:sz w:val="24"/>
                <w:szCs w:val="24"/>
                <w:lang w:val="en-US"/>
              </w:rPr>
            </w:pPr>
            <w:r w:rsidRPr="000A341B">
              <w:rPr>
                <w:rFonts w:ascii="Times New Roman" w:hAnsi="Times New Roman"/>
                <w:b/>
                <w:sz w:val="24"/>
                <w:szCs w:val="24"/>
                <w:lang w:val="en-US"/>
              </w:rPr>
              <w:t>Op</w:t>
            </w:r>
            <w:r w:rsidR="003F2015">
              <w:rPr>
                <w:rFonts w:ascii="Times New Roman" w:hAnsi="Times New Roman"/>
                <w:b/>
                <w:sz w:val="24"/>
                <w:szCs w:val="24"/>
                <w:lang w:val="en-US"/>
              </w:rPr>
              <w:t>tion</w:t>
            </w:r>
          </w:p>
        </w:tc>
        <w:tc>
          <w:tcPr>
            <w:tcW w:w="6480" w:type="dxa"/>
            <w:tcBorders>
              <w:top w:val="single" w:sz="4" w:space="0" w:color="auto"/>
              <w:left w:val="single" w:sz="4" w:space="0" w:color="auto"/>
              <w:bottom w:val="single" w:sz="4" w:space="0" w:color="auto"/>
              <w:right w:val="single" w:sz="4" w:space="0" w:color="auto"/>
            </w:tcBorders>
          </w:tcPr>
          <w:p w14:paraId="161127C2" w14:textId="77777777" w:rsidR="00EE11C9" w:rsidRPr="000A341B" w:rsidRDefault="00EE11C9">
            <w:pPr>
              <w:tabs>
                <w:tab w:val="center" w:pos="1737"/>
              </w:tabs>
              <w:spacing w:after="0"/>
              <w:jc w:val="both"/>
              <w:rPr>
                <w:rFonts w:ascii="Times New Roman" w:hAnsi="Times New Roman"/>
                <w:sz w:val="24"/>
                <w:szCs w:val="24"/>
                <w:lang w:val="en-US"/>
              </w:rPr>
            </w:pPr>
          </w:p>
          <w:p w14:paraId="2B2EF60D" w14:textId="7C9DA5F7" w:rsidR="00EE11C9" w:rsidRPr="000A341B" w:rsidRDefault="008A4326">
            <w:pPr>
              <w:tabs>
                <w:tab w:val="center" w:pos="1737"/>
              </w:tabs>
              <w:spacing w:after="0"/>
              <w:jc w:val="both"/>
              <w:rPr>
                <w:rFonts w:ascii="Times New Roman" w:hAnsi="Times New Roman"/>
                <w:sz w:val="24"/>
                <w:szCs w:val="24"/>
                <w:lang w:val="en-US"/>
              </w:rPr>
            </w:pPr>
            <w:proofErr w:type="spellStart"/>
            <w:r w:rsidRPr="00EA36AF">
              <w:rPr>
                <w:rFonts w:asciiTheme="majorBidi" w:hAnsiTheme="majorBidi" w:cstheme="majorBidi"/>
                <w:sz w:val="24"/>
                <w:szCs w:val="24"/>
              </w:rPr>
              <w:t>Please</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comment</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on</w:t>
            </w:r>
            <w:proofErr w:type="spellEnd"/>
            <w:r w:rsidRPr="00EA36AF">
              <w:rPr>
                <w:rFonts w:asciiTheme="majorBidi" w:hAnsiTheme="majorBidi" w:cstheme="majorBidi"/>
                <w:sz w:val="24"/>
                <w:szCs w:val="24"/>
              </w:rPr>
              <w:t xml:space="preserve"> the </w:t>
            </w:r>
            <w:proofErr w:type="spellStart"/>
            <w:r w:rsidRPr="00EA36AF">
              <w:rPr>
                <w:rFonts w:asciiTheme="majorBidi" w:hAnsiTheme="majorBidi" w:cstheme="majorBidi"/>
                <w:sz w:val="24"/>
                <w:szCs w:val="24"/>
              </w:rPr>
              <w:t>option</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provided</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and</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recommend</w:t>
            </w:r>
            <w:proofErr w:type="spellEnd"/>
            <w:r w:rsidRPr="00EA36AF">
              <w:rPr>
                <w:rFonts w:asciiTheme="majorBidi" w:hAnsiTheme="majorBidi" w:cstheme="majorBidi"/>
                <w:sz w:val="24"/>
                <w:szCs w:val="24"/>
              </w:rPr>
              <w:t xml:space="preserve"> an alternative </w:t>
            </w:r>
            <w:proofErr w:type="spellStart"/>
            <w:r w:rsidRPr="00EA36AF">
              <w:rPr>
                <w:rFonts w:asciiTheme="majorBidi" w:hAnsiTheme="majorBidi" w:cstheme="majorBidi"/>
                <w:sz w:val="24"/>
                <w:szCs w:val="24"/>
              </w:rPr>
              <w:t>option</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if</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you</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consider</w:t>
            </w:r>
            <w:proofErr w:type="spellEnd"/>
            <w:r w:rsidRPr="00EA36AF">
              <w:rPr>
                <w:rFonts w:asciiTheme="majorBidi" w:hAnsiTheme="majorBidi" w:cstheme="majorBidi"/>
                <w:sz w:val="24"/>
                <w:szCs w:val="24"/>
              </w:rPr>
              <w:t xml:space="preserve"> it </w:t>
            </w:r>
            <w:proofErr w:type="spellStart"/>
            <w:r w:rsidRPr="00EA36AF">
              <w:rPr>
                <w:rFonts w:asciiTheme="majorBidi" w:hAnsiTheme="majorBidi" w:cstheme="majorBidi"/>
                <w:sz w:val="24"/>
                <w:szCs w:val="24"/>
              </w:rPr>
              <w:t>necessary</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Where</w:t>
            </w:r>
            <w:proofErr w:type="spellEnd"/>
            <w:r w:rsidRPr="00EA36AF">
              <w:rPr>
                <w:rFonts w:asciiTheme="majorBidi" w:hAnsiTheme="majorBidi" w:cstheme="majorBidi"/>
                <w:sz w:val="24"/>
                <w:szCs w:val="24"/>
              </w:rPr>
              <w:t xml:space="preserve"> do </w:t>
            </w:r>
            <w:proofErr w:type="spellStart"/>
            <w:r w:rsidRPr="00EA36AF">
              <w:rPr>
                <w:rFonts w:asciiTheme="majorBidi" w:hAnsiTheme="majorBidi" w:cstheme="majorBidi"/>
                <w:sz w:val="24"/>
                <w:szCs w:val="24"/>
              </w:rPr>
              <w:t>you</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see</w:t>
            </w:r>
            <w:proofErr w:type="spellEnd"/>
            <w:r w:rsidRPr="00EA36AF">
              <w:rPr>
                <w:rFonts w:asciiTheme="majorBidi" w:hAnsiTheme="majorBidi" w:cstheme="majorBidi"/>
                <w:sz w:val="24"/>
                <w:szCs w:val="24"/>
              </w:rPr>
              <w:t xml:space="preserve"> the </w:t>
            </w:r>
            <w:proofErr w:type="spellStart"/>
            <w:r w:rsidRPr="00EA36AF">
              <w:rPr>
                <w:rFonts w:asciiTheme="majorBidi" w:hAnsiTheme="majorBidi" w:cstheme="majorBidi"/>
                <w:sz w:val="24"/>
                <w:szCs w:val="24"/>
              </w:rPr>
              <w:t>benefits</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and</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drawbacks</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of</w:t>
            </w:r>
            <w:proofErr w:type="spellEnd"/>
            <w:r w:rsidRPr="00EA36AF">
              <w:rPr>
                <w:rFonts w:asciiTheme="majorBidi" w:hAnsiTheme="majorBidi" w:cstheme="majorBidi"/>
                <w:sz w:val="24"/>
                <w:szCs w:val="24"/>
              </w:rPr>
              <w:t xml:space="preserve"> the </w:t>
            </w:r>
            <w:proofErr w:type="spellStart"/>
            <w:r w:rsidRPr="00EA36AF">
              <w:rPr>
                <w:rFonts w:asciiTheme="majorBidi" w:hAnsiTheme="majorBidi" w:cstheme="majorBidi"/>
                <w:sz w:val="24"/>
                <w:szCs w:val="24"/>
              </w:rPr>
              <w:t>given</w:t>
            </w:r>
            <w:proofErr w:type="spellEnd"/>
            <w:r w:rsidRPr="00EA36AF">
              <w:rPr>
                <w:rFonts w:asciiTheme="majorBidi" w:hAnsiTheme="majorBidi" w:cstheme="majorBidi"/>
                <w:sz w:val="24"/>
                <w:szCs w:val="24"/>
              </w:rPr>
              <w:t xml:space="preserve"> </w:t>
            </w:r>
            <w:proofErr w:type="spellStart"/>
            <w:r w:rsidRPr="00EA36AF">
              <w:rPr>
                <w:rFonts w:asciiTheme="majorBidi" w:hAnsiTheme="majorBidi" w:cstheme="majorBidi"/>
                <w:sz w:val="24"/>
                <w:szCs w:val="24"/>
              </w:rPr>
              <w:t>option</w:t>
            </w:r>
            <w:proofErr w:type="spellEnd"/>
            <w:r w:rsidR="00EE11C9" w:rsidRPr="000A341B">
              <w:rPr>
                <w:rFonts w:ascii="Times New Roman" w:hAnsi="Times New Roman"/>
                <w:sz w:val="24"/>
                <w:szCs w:val="24"/>
                <w:lang w:val="en-US"/>
              </w:rPr>
              <w:t>?</w:t>
            </w:r>
          </w:p>
        </w:tc>
      </w:tr>
      <w:tr w:rsidR="00EE11C9" w:rsidRPr="000A341B" w14:paraId="5F54EBEF"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3A540105" w14:textId="24AEFAAA" w:rsidR="00EE11C9" w:rsidRPr="000A341B" w:rsidRDefault="00EE11C9">
            <w:pPr>
              <w:spacing w:after="0"/>
              <w:jc w:val="both"/>
              <w:rPr>
                <w:rFonts w:ascii="Times New Roman" w:hAnsi="Times New Roman"/>
                <w:b/>
                <w:bCs/>
                <w:sz w:val="24"/>
                <w:szCs w:val="24"/>
                <w:lang w:val="en-US"/>
              </w:rPr>
            </w:pPr>
            <w:r w:rsidRPr="000A341B">
              <w:rPr>
                <w:rFonts w:ascii="Times New Roman" w:hAnsi="Times New Roman"/>
                <w:b/>
                <w:bCs/>
                <w:sz w:val="24"/>
                <w:szCs w:val="24"/>
                <w:lang w:val="en-US"/>
              </w:rPr>
              <w:t>T</w:t>
            </w:r>
            <w:r w:rsidR="003F2015">
              <w:rPr>
                <w:rFonts w:ascii="Times New Roman" w:hAnsi="Times New Roman"/>
                <w:b/>
                <w:bCs/>
                <w:sz w:val="24"/>
                <w:szCs w:val="24"/>
                <w:lang w:val="en-US"/>
              </w:rPr>
              <w:t>opic</w:t>
            </w:r>
            <w:r w:rsidR="00213301">
              <w:rPr>
                <w:rFonts w:ascii="Times New Roman" w:hAnsi="Times New Roman"/>
                <w:b/>
                <w:bCs/>
                <w:sz w:val="24"/>
                <w:szCs w:val="24"/>
                <w:lang w:val="en-US"/>
              </w:rPr>
              <w:t>: 1</w:t>
            </w:r>
            <w:r w:rsidRPr="000A341B">
              <w:rPr>
                <w:rFonts w:ascii="Times New Roman" w:hAnsi="Times New Roman"/>
                <w:b/>
                <w:bCs/>
                <w:sz w:val="24"/>
                <w:szCs w:val="24"/>
                <w:lang w:val="en-US"/>
              </w:rPr>
              <w:t xml:space="preserve"> </w:t>
            </w:r>
          </w:p>
          <w:p w14:paraId="43B7DE27" w14:textId="77777777" w:rsidR="00EE11C9" w:rsidRPr="000A341B" w:rsidRDefault="00EE11C9">
            <w:pPr>
              <w:widowControl w:val="0"/>
              <w:autoSpaceDE w:val="0"/>
              <w:autoSpaceDN w:val="0"/>
              <w:rPr>
                <w:rFonts w:ascii="Times New Roman" w:hAnsi="Times New Roman"/>
                <w:sz w:val="24"/>
                <w:szCs w:val="24"/>
                <w:lang w:val="en-US"/>
              </w:rPr>
            </w:pPr>
          </w:p>
        </w:tc>
        <w:tc>
          <w:tcPr>
            <w:tcW w:w="6007" w:type="dxa"/>
            <w:tcBorders>
              <w:top w:val="single" w:sz="4" w:space="0" w:color="auto"/>
              <w:left w:val="single" w:sz="4" w:space="0" w:color="auto"/>
              <w:bottom w:val="single" w:sz="4" w:space="0" w:color="auto"/>
              <w:right w:val="single" w:sz="4" w:space="0" w:color="auto"/>
            </w:tcBorders>
          </w:tcPr>
          <w:p w14:paraId="7FD266FD" w14:textId="7F65F21B" w:rsidR="00EE11C9" w:rsidRPr="000A341B" w:rsidRDefault="001A7D2C">
            <w:pPr>
              <w:spacing w:after="0" w:line="240" w:lineRule="auto"/>
              <w:rPr>
                <w:rFonts w:ascii="Times New Roman" w:eastAsia="Times New Roman" w:hAnsi="Times New Roman"/>
                <w:b/>
                <w:color w:val="000000" w:themeColor="text1"/>
                <w:sz w:val="24"/>
                <w:szCs w:val="24"/>
                <w:highlight w:val="yellow"/>
                <w:lang w:val="en-US"/>
              </w:rPr>
            </w:pPr>
            <w:r>
              <w:rPr>
                <w:rFonts w:ascii="Times New Roman" w:eastAsia="Times New Roman" w:hAnsi="Times New Roman"/>
                <w:b/>
                <w:color w:val="000000" w:themeColor="text1"/>
                <w:sz w:val="24"/>
                <w:szCs w:val="24"/>
                <w:lang w:val="en-US"/>
              </w:rPr>
              <w:t>General</w:t>
            </w:r>
          </w:p>
          <w:p w14:paraId="45C5FC89" w14:textId="77777777" w:rsidR="00EE11C9" w:rsidRPr="000A341B" w:rsidRDefault="00EE11C9">
            <w:pPr>
              <w:spacing w:after="0"/>
              <w:jc w:val="both"/>
              <w:rPr>
                <w:rFonts w:ascii="Times New Roman" w:hAnsi="Times New Roman"/>
                <w:strike/>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5775DABA" w14:textId="77777777" w:rsidR="00EE11C9" w:rsidRPr="000A341B" w:rsidRDefault="00EE11C9">
            <w:pPr>
              <w:tabs>
                <w:tab w:val="center" w:pos="1737"/>
              </w:tabs>
              <w:spacing w:after="0"/>
              <w:jc w:val="both"/>
              <w:rPr>
                <w:rFonts w:ascii="Times New Roman" w:hAnsi="Times New Roman"/>
                <w:bCs/>
                <w:sz w:val="24"/>
                <w:szCs w:val="24"/>
                <w:lang w:val="en-US"/>
              </w:rPr>
            </w:pPr>
          </w:p>
        </w:tc>
      </w:tr>
      <w:tr w:rsidR="00EE11C9" w:rsidRPr="000A341B" w14:paraId="737A9E7A"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57EC0BE9" w14:textId="45D5783A" w:rsidR="00EE11C9" w:rsidRPr="000A341B" w:rsidRDefault="00EE11C9">
            <w:pPr>
              <w:spacing w:after="0"/>
              <w:jc w:val="both"/>
              <w:rPr>
                <w:rFonts w:ascii="Times New Roman" w:hAnsi="Times New Roman"/>
                <w:b/>
                <w:color w:val="000000" w:themeColor="text1"/>
                <w:sz w:val="24"/>
                <w:szCs w:val="24"/>
                <w:lang w:val="en-US"/>
              </w:rPr>
            </w:pPr>
            <w:r w:rsidRPr="000A341B">
              <w:rPr>
                <w:rFonts w:ascii="Times New Roman" w:hAnsi="Times New Roman"/>
                <w:b/>
                <w:color w:val="000000" w:themeColor="text1"/>
                <w:sz w:val="24"/>
                <w:szCs w:val="24"/>
                <w:lang w:val="en-US"/>
              </w:rPr>
              <w:t>T</w:t>
            </w:r>
            <w:r w:rsidR="003F2015">
              <w:rPr>
                <w:rFonts w:ascii="Times New Roman" w:hAnsi="Times New Roman"/>
                <w:b/>
                <w:color w:val="000000" w:themeColor="text1"/>
                <w:sz w:val="24"/>
                <w:szCs w:val="24"/>
                <w:lang w:val="en-US"/>
              </w:rPr>
              <w:t>opic</w:t>
            </w:r>
            <w:r w:rsidRPr="000A341B">
              <w:rPr>
                <w:rFonts w:ascii="Times New Roman" w:hAnsi="Times New Roman"/>
                <w:b/>
                <w:color w:val="000000" w:themeColor="text1"/>
                <w:sz w:val="24"/>
                <w:szCs w:val="24"/>
                <w:lang w:val="en-US"/>
              </w:rPr>
              <w:t>: 2</w:t>
            </w:r>
          </w:p>
          <w:p w14:paraId="1591CC8E" w14:textId="77777777" w:rsidR="00EE11C9" w:rsidRPr="000A341B" w:rsidRDefault="00EE11C9">
            <w:pPr>
              <w:widowControl w:val="0"/>
              <w:autoSpaceDE w:val="0"/>
              <w:autoSpaceDN w:val="0"/>
              <w:adjustRightInd w:val="0"/>
              <w:rPr>
                <w:rFonts w:ascii="Times New Roman" w:hAnsi="Times New Roman"/>
                <w:color w:val="000000" w:themeColor="text1"/>
                <w:sz w:val="24"/>
                <w:szCs w:val="24"/>
                <w:lang w:val="en-US"/>
              </w:rPr>
            </w:pPr>
          </w:p>
        </w:tc>
        <w:tc>
          <w:tcPr>
            <w:tcW w:w="6007" w:type="dxa"/>
            <w:tcBorders>
              <w:top w:val="single" w:sz="4" w:space="0" w:color="auto"/>
              <w:left w:val="single" w:sz="4" w:space="0" w:color="auto"/>
              <w:bottom w:val="single" w:sz="4" w:space="0" w:color="auto"/>
              <w:right w:val="single" w:sz="4" w:space="0" w:color="auto"/>
            </w:tcBorders>
          </w:tcPr>
          <w:p w14:paraId="15610E13" w14:textId="77777777" w:rsidR="00EE11C9" w:rsidRPr="000A341B" w:rsidRDefault="00EE11C9">
            <w:pPr>
              <w:spacing w:after="0" w:line="240" w:lineRule="auto"/>
              <w:rPr>
                <w:rFonts w:ascii="Times New Roman" w:eastAsia="Times New Roman" w:hAnsi="Times New Roman"/>
                <w:sz w:val="24"/>
                <w:szCs w:val="24"/>
                <w:lang w:val="en-US"/>
              </w:rPr>
            </w:pPr>
          </w:p>
          <w:p w14:paraId="4765A201" w14:textId="77777777" w:rsidR="00EE11C9" w:rsidRPr="000A341B" w:rsidRDefault="00EE11C9">
            <w:pPr>
              <w:spacing w:after="0"/>
              <w:jc w:val="both"/>
              <w:rPr>
                <w:rFonts w:ascii="Times New Roman" w:eastAsia="Times New Roman" w:hAnsi="Times New Roman"/>
                <w:sz w:val="24"/>
                <w:szCs w:val="24"/>
                <w:lang w:val="en-US"/>
              </w:rPr>
            </w:pPr>
          </w:p>
          <w:p w14:paraId="2104D58F" w14:textId="77777777" w:rsidR="00EE11C9" w:rsidRPr="000A341B" w:rsidRDefault="00EE11C9">
            <w:pPr>
              <w:spacing w:after="0"/>
              <w:jc w:val="both"/>
              <w:rPr>
                <w:rFonts w:ascii="Times New Roman" w:eastAsia="Times New Roman" w:hAnsi="Times New Roman"/>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51819694" w14:textId="77777777" w:rsidR="00EE11C9" w:rsidRPr="000A341B" w:rsidRDefault="00EE11C9">
            <w:pPr>
              <w:spacing w:after="0"/>
              <w:jc w:val="both"/>
              <w:rPr>
                <w:rFonts w:ascii="Times New Roman" w:hAnsi="Times New Roman"/>
                <w:bCs/>
                <w:sz w:val="24"/>
                <w:szCs w:val="24"/>
                <w:lang w:val="en-US"/>
              </w:rPr>
            </w:pPr>
          </w:p>
        </w:tc>
      </w:tr>
      <w:tr w:rsidR="00EE11C9" w:rsidRPr="000A341B" w14:paraId="1A1F2A4C"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hideMark/>
          </w:tcPr>
          <w:p w14:paraId="421EB20B" w14:textId="0ECCE2AC" w:rsidR="00EE11C9" w:rsidRPr="000A341B" w:rsidRDefault="00EE11C9">
            <w:pPr>
              <w:spacing w:after="0"/>
              <w:jc w:val="both"/>
              <w:rPr>
                <w:rFonts w:ascii="Times New Roman" w:hAnsi="Times New Roman"/>
                <w:b/>
                <w:color w:val="000000" w:themeColor="text1"/>
                <w:sz w:val="24"/>
                <w:szCs w:val="24"/>
                <w:lang w:val="en-US"/>
              </w:rPr>
            </w:pPr>
            <w:r w:rsidRPr="000A341B">
              <w:rPr>
                <w:rFonts w:ascii="Times New Roman" w:hAnsi="Times New Roman"/>
                <w:b/>
                <w:color w:val="000000" w:themeColor="text1"/>
                <w:sz w:val="24"/>
                <w:szCs w:val="24"/>
                <w:lang w:val="en-US"/>
              </w:rPr>
              <w:t>T</w:t>
            </w:r>
            <w:r w:rsidR="003F2015">
              <w:rPr>
                <w:rFonts w:ascii="Times New Roman" w:hAnsi="Times New Roman"/>
                <w:b/>
                <w:color w:val="000000" w:themeColor="text1"/>
                <w:sz w:val="24"/>
                <w:szCs w:val="24"/>
                <w:lang w:val="en-US"/>
              </w:rPr>
              <w:t>opic</w:t>
            </w:r>
            <w:r w:rsidR="00A43C78">
              <w:rPr>
                <w:rFonts w:ascii="Times New Roman" w:hAnsi="Times New Roman"/>
                <w:b/>
                <w:color w:val="000000" w:themeColor="text1"/>
                <w:sz w:val="24"/>
                <w:szCs w:val="24"/>
                <w:lang w:val="en-US"/>
              </w:rPr>
              <w:t>:</w:t>
            </w:r>
            <w:r w:rsidR="006A6AEB">
              <w:rPr>
                <w:rFonts w:ascii="Times New Roman" w:hAnsi="Times New Roman"/>
                <w:b/>
                <w:color w:val="000000" w:themeColor="text1"/>
                <w:sz w:val="24"/>
                <w:szCs w:val="24"/>
                <w:lang w:val="en-US"/>
              </w:rPr>
              <w:t xml:space="preserve"> </w:t>
            </w:r>
            <w:r w:rsidRPr="000A341B">
              <w:rPr>
                <w:rFonts w:ascii="Times New Roman" w:hAnsi="Times New Roman"/>
                <w:b/>
                <w:color w:val="000000" w:themeColor="text1"/>
                <w:sz w:val="24"/>
                <w:szCs w:val="24"/>
                <w:lang w:val="en-US"/>
              </w:rPr>
              <w:t>3</w:t>
            </w:r>
          </w:p>
        </w:tc>
        <w:tc>
          <w:tcPr>
            <w:tcW w:w="6007" w:type="dxa"/>
            <w:tcBorders>
              <w:top w:val="single" w:sz="4" w:space="0" w:color="auto"/>
              <w:left w:val="single" w:sz="4" w:space="0" w:color="auto"/>
              <w:bottom w:val="single" w:sz="4" w:space="0" w:color="auto"/>
              <w:right w:val="single" w:sz="4" w:space="0" w:color="auto"/>
            </w:tcBorders>
          </w:tcPr>
          <w:p w14:paraId="2EA1366D" w14:textId="77777777" w:rsidR="00EE11C9" w:rsidRPr="000A341B" w:rsidRDefault="00EE11C9">
            <w:pPr>
              <w:spacing w:after="0" w:line="240" w:lineRule="auto"/>
              <w:rPr>
                <w:rFonts w:ascii="Times New Roman" w:eastAsia="Times New Roman" w:hAnsi="Times New Roman"/>
                <w:b/>
                <w:color w:val="000000" w:themeColor="text1"/>
                <w:sz w:val="24"/>
                <w:szCs w:val="24"/>
                <w:lang w:val="en-US"/>
              </w:rPr>
            </w:pPr>
          </w:p>
          <w:p w14:paraId="79B1B2AF" w14:textId="77777777" w:rsidR="00EE11C9" w:rsidRPr="000A341B" w:rsidRDefault="00EE11C9">
            <w:pPr>
              <w:spacing w:after="0" w:line="240" w:lineRule="auto"/>
              <w:rPr>
                <w:rFonts w:ascii="Times New Roman" w:eastAsia="Times New Roman" w:hAnsi="Times New Roman"/>
                <w:b/>
                <w:color w:val="000000" w:themeColor="text1"/>
                <w:sz w:val="24"/>
                <w:szCs w:val="24"/>
                <w:lang w:val="en-US"/>
              </w:rPr>
            </w:pPr>
          </w:p>
          <w:p w14:paraId="3120E188" w14:textId="77777777" w:rsidR="00EE11C9" w:rsidRPr="000A341B" w:rsidRDefault="00EE11C9">
            <w:pPr>
              <w:spacing w:after="0" w:line="240" w:lineRule="auto"/>
              <w:rPr>
                <w:rFonts w:ascii="Times New Roman" w:eastAsia="Times New Roman" w:hAnsi="Times New Roman"/>
                <w:b/>
                <w:color w:val="000000" w:themeColor="text1"/>
                <w:sz w:val="24"/>
                <w:szCs w:val="24"/>
                <w:lang w:val="en-US"/>
              </w:rPr>
            </w:pPr>
          </w:p>
          <w:p w14:paraId="5578DEEB" w14:textId="77777777" w:rsidR="00EE11C9" w:rsidRPr="000A341B" w:rsidRDefault="00EE11C9">
            <w:pPr>
              <w:spacing w:after="0" w:line="240" w:lineRule="auto"/>
              <w:rPr>
                <w:rFonts w:ascii="Times New Roman" w:eastAsia="Times New Roman" w:hAnsi="Times New Roman"/>
                <w:b/>
                <w:color w:val="000000" w:themeColor="text1"/>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190CC646" w14:textId="77777777" w:rsidR="00EE11C9" w:rsidRPr="000A341B" w:rsidRDefault="00EE11C9">
            <w:pPr>
              <w:spacing w:after="0"/>
              <w:jc w:val="both"/>
              <w:rPr>
                <w:rFonts w:ascii="Times New Roman" w:hAnsi="Times New Roman"/>
                <w:bCs/>
                <w:sz w:val="24"/>
                <w:szCs w:val="24"/>
                <w:lang w:val="en-US"/>
              </w:rPr>
            </w:pPr>
          </w:p>
        </w:tc>
      </w:tr>
    </w:tbl>
    <w:p w14:paraId="06DE14B2" w14:textId="77777777" w:rsidR="0040185D" w:rsidRPr="000A341B" w:rsidRDefault="0040185D" w:rsidP="00D13CC8">
      <w:pPr>
        <w:rPr>
          <w:rFonts w:ascii="Times New Roman" w:hAnsi="Times New Roman"/>
          <w:sz w:val="24"/>
          <w:szCs w:val="24"/>
          <w:lang w:val="en-US"/>
        </w:rPr>
        <w:sectPr w:rsidR="0040185D" w:rsidRPr="000A341B" w:rsidSect="0040185D">
          <w:pgSz w:w="16838" w:h="11906" w:orient="landscape" w:code="9"/>
          <w:pgMar w:top="1440" w:right="634" w:bottom="1440" w:left="720" w:header="706" w:footer="706" w:gutter="0"/>
          <w:pgNumType w:start="1" w:chapStyle="1"/>
          <w:cols w:space="708"/>
          <w:docGrid w:linePitch="360"/>
        </w:sectPr>
      </w:pPr>
    </w:p>
    <w:p w14:paraId="12F5C6F9" w14:textId="77777777" w:rsidR="00773151" w:rsidRDefault="00773151" w:rsidP="00773151">
      <w:pPr>
        <w:pStyle w:val="NormalWeb"/>
        <w:rPr>
          <w:rStyle w:val="Strong"/>
          <w:rFonts w:eastAsia="Calibri"/>
        </w:rPr>
      </w:pPr>
      <w:proofErr w:type="spellStart"/>
      <w:r>
        <w:rPr>
          <w:rStyle w:val="Strong"/>
          <w:rFonts w:eastAsia="Calibri"/>
        </w:rPr>
        <w:lastRenderedPageBreak/>
        <w:t>Next</w:t>
      </w:r>
      <w:proofErr w:type="spellEnd"/>
      <w:r>
        <w:rPr>
          <w:rStyle w:val="Strong"/>
          <w:rFonts w:eastAsia="Calibri"/>
        </w:rPr>
        <w:t xml:space="preserve"> </w:t>
      </w:r>
      <w:proofErr w:type="spellStart"/>
      <w:r>
        <w:rPr>
          <w:rStyle w:val="Strong"/>
          <w:rFonts w:eastAsia="Calibri"/>
        </w:rPr>
        <w:t>Steps</w:t>
      </w:r>
      <w:proofErr w:type="spellEnd"/>
      <w:r>
        <w:rPr>
          <w:rStyle w:val="Strong"/>
          <w:rFonts w:eastAsia="Calibri"/>
        </w:rPr>
        <w:t xml:space="preserve"> in the </w:t>
      </w:r>
      <w:proofErr w:type="spellStart"/>
      <w:r>
        <w:rPr>
          <w:rStyle w:val="Strong"/>
          <w:rFonts w:eastAsia="Calibri"/>
        </w:rPr>
        <w:t>Consultation</w:t>
      </w:r>
      <w:proofErr w:type="spellEnd"/>
      <w:r>
        <w:rPr>
          <w:rStyle w:val="Strong"/>
          <w:rFonts w:eastAsia="Calibri"/>
        </w:rPr>
        <w:t xml:space="preserve"> </w:t>
      </w:r>
      <w:proofErr w:type="spellStart"/>
      <w:r>
        <w:rPr>
          <w:rStyle w:val="Strong"/>
          <w:rFonts w:eastAsia="Calibri"/>
        </w:rPr>
        <w:t>Process</w:t>
      </w:r>
      <w:proofErr w:type="spellEnd"/>
    </w:p>
    <w:p w14:paraId="087EE564" w14:textId="2C4BA4D5" w:rsidR="00773151" w:rsidRDefault="00773151" w:rsidP="00773151">
      <w:pPr>
        <w:pStyle w:val="NormalWeb"/>
        <w:jc w:val="both"/>
        <w:rPr>
          <w:lang w:val="en-US"/>
        </w:rPr>
      </w:pPr>
      <w:proofErr w:type="spellStart"/>
      <w:r>
        <w:t>After</w:t>
      </w:r>
      <w:proofErr w:type="spellEnd"/>
      <w:r>
        <w:t xml:space="preserve"> the </w:t>
      </w:r>
      <w:proofErr w:type="spellStart"/>
      <w:r>
        <w:t>public</w:t>
      </w:r>
      <w:proofErr w:type="spellEnd"/>
      <w:r>
        <w:t xml:space="preserve"> </w:t>
      </w:r>
      <w:proofErr w:type="spellStart"/>
      <w:r>
        <w:t>consultation</w:t>
      </w:r>
      <w:proofErr w:type="spellEnd"/>
      <w:r>
        <w:t xml:space="preserve"> </w:t>
      </w:r>
      <w:proofErr w:type="spellStart"/>
      <w:r>
        <w:t>process</w:t>
      </w:r>
      <w:proofErr w:type="spellEnd"/>
      <w:r>
        <w:t xml:space="preserve"> </w:t>
      </w:r>
      <w:proofErr w:type="spellStart"/>
      <w:r>
        <w:t>on</w:t>
      </w:r>
      <w:proofErr w:type="spellEnd"/>
      <w:r>
        <w:t xml:space="preserve"> the Draft Administrative </w:t>
      </w:r>
      <w:proofErr w:type="spellStart"/>
      <w:r>
        <w:t>Instruction</w:t>
      </w:r>
      <w:proofErr w:type="spellEnd"/>
      <w:r>
        <w:t xml:space="preserve"> has </w:t>
      </w:r>
      <w:proofErr w:type="spellStart"/>
      <w:r>
        <w:t>been</w:t>
      </w:r>
      <w:proofErr w:type="spellEnd"/>
      <w:r>
        <w:t xml:space="preserve"> </w:t>
      </w:r>
      <w:proofErr w:type="spellStart"/>
      <w:r>
        <w:t>completed</w:t>
      </w:r>
      <w:proofErr w:type="spellEnd"/>
      <w:r>
        <w:t xml:space="preserve">, the </w:t>
      </w:r>
      <w:proofErr w:type="spellStart"/>
      <w:r>
        <w:t>contributions</w:t>
      </w:r>
      <w:proofErr w:type="spellEnd"/>
      <w:r>
        <w:t xml:space="preserve"> </w:t>
      </w:r>
      <w:proofErr w:type="spellStart"/>
      <w:r>
        <w:t>received</w:t>
      </w:r>
      <w:proofErr w:type="spellEnd"/>
      <w:r>
        <w:t xml:space="preserve"> </w:t>
      </w:r>
      <w:proofErr w:type="spellStart"/>
      <w:r>
        <w:t>will</w:t>
      </w:r>
      <w:proofErr w:type="spellEnd"/>
      <w:r>
        <w:t xml:space="preserve"> be </w:t>
      </w:r>
      <w:proofErr w:type="spellStart"/>
      <w:r>
        <w:t>reviewed</w:t>
      </w:r>
      <w:proofErr w:type="spellEnd"/>
      <w:r>
        <w:t xml:space="preserve"> by the </w:t>
      </w:r>
      <w:proofErr w:type="spellStart"/>
      <w:r>
        <w:t>working</w:t>
      </w:r>
      <w:proofErr w:type="spellEnd"/>
      <w:r>
        <w:t xml:space="preserve"> </w:t>
      </w:r>
      <w:proofErr w:type="spellStart"/>
      <w:r>
        <w:t>group</w:t>
      </w:r>
      <w:proofErr w:type="spellEnd"/>
      <w:r>
        <w:t xml:space="preserve">. As a </w:t>
      </w:r>
      <w:proofErr w:type="spellStart"/>
      <w:r>
        <w:t>result</w:t>
      </w:r>
      <w:proofErr w:type="spellEnd"/>
      <w:r>
        <w:t xml:space="preserve"> </w:t>
      </w:r>
      <w:proofErr w:type="spellStart"/>
      <w:r>
        <w:t>of</w:t>
      </w:r>
      <w:proofErr w:type="spellEnd"/>
      <w:r>
        <w:t xml:space="preserve"> the </w:t>
      </w:r>
      <w:proofErr w:type="spellStart"/>
      <w:r>
        <w:t>review</w:t>
      </w:r>
      <w:proofErr w:type="spellEnd"/>
      <w:r>
        <w:t xml:space="preserve"> </w:t>
      </w:r>
      <w:proofErr w:type="spellStart"/>
      <w:r>
        <w:t>of</w:t>
      </w:r>
      <w:proofErr w:type="spellEnd"/>
      <w:r>
        <w:t xml:space="preserve"> </w:t>
      </w:r>
      <w:proofErr w:type="spellStart"/>
      <w:r>
        <w:t>contributions</w:t>
      </w:r>
      <w:proofErr w:type="spellEnd"/>
      <w:r>
        <w:t xml:space="preserve"> </w:t>
      </w:r>
      <w:proofErr w:type="spellStart"/>
      <w:r>
        <w:t>and</w:t>
      </w:r>
      <w:proofErr w:type="spellEnd"/>
      <w:r>
        <w:t xml:space="preserve"> </w:t>
      </w:r>
      <w:proofErr w:type="spellStart"/>
      <w:r>
        <w:t>consultation</w:t>
      </w:r>
      <w:proofErr w:type="spellEnd"/>
      <w:r>
        <w:t xml:space="preserve"> </w:t>
      </w:r>
      <w:proofErr w:type="spellStart"/>
      <w:r>
        <w:t>recommendations</w:t>
      </w:r>
      <w:proofErr w:type="spellEnd"/>
      <w:r>
        <w:t xml:space="preserve">, an </w:t>
      </w:r>
      <w:proofErr w:type="spellStart"/>
      <w:r>
        <w:t>updated</w:t>
      </w:r>
      <w:proofErr w:type="spellEnd"/>
      <w:r>
        <w:t xml:space="preserve"> draft </w:t>
      </w:r>
      <w:proofErr w:type="spellStart"/>
      <w:r>
        <w:t>of</w:t>
      </w:r>
      <w:proofErr w:type="spellEnd"/>
      <w:r>
        <w:t xml:space="preserve"> the Draft Administrative </w:t>
      </w:r>
      <w:proofErr w:type="spellStart"/>
      <w:r>
        <w:t>Instruction</w:t>
      </w:r>
      <w:proofErr w:type="spellEnd"/>
      <w:r>
        <w:t xml:space="preserve"> </w:t>
      </w:r>
      <w:proofErr w:type="spellStart"/>
      <w:r>
        <w:t>will</w:t>
      </w:r>
      <w:proofErr w:type="spellEnd"/>
      <w:r>
        <w:t xml:space="preserve"> be </w:t>
      </w:r>
      <w:proofErr w:type="spellStart"/>
      <w:r>
        <w:t>prepared</w:t>
      </w:r>
      <w:proofErr w:type="spellEnd"/>
      <w:r>
        <w:t>.</w:t>
      </w:r>
      <w:r w:rsidR="004E4F30">
        <w:t xml:space="preserve"> </w:t>
      </w:r>
    </w:p>
    <w:p w14:paraId="0732DB1D" w14:textId="005EAD2E" w:rsidR="00773151" w:rsidRDefault="00773151" w:rsidP="00773151">
      <w:pPr>
        <w:pStyle w:val="NormalWeb"/>
        <w:jc w:val="both"/>
      </w:pPr>
      <w:r>
        <w:t xml:space="preserve">The </w:t>
      </w:r>
      <w:proofErr w:type="spellStart"/>
      <w:r>
        <w:t>Ministry</w:t>
      </w:r>
      <w:proofErr w:type="spellEnd"/>
      <w:r>
        <w:t xml:space="preserve"> </w:t>
      </w:r>
      <w:proofErr w:type="spellStart"/>
      <w:r>
        <w:t>of</w:t>
      </w:r>
      <w:proofErr w:type="spellEnd"/>
      <w:r>
        <w:t xml:space="preserve"> </w:t>
      </w:r>
      <w:proofErr w:type="spellStart"/>
      <w:r>
        <w:t>Justice</w:t>
      </w:r>
      <w:proofErr w:type="spellEnd"/>
      <w:r>
        <w:t xml:space="preserve"> </w:t>
      </w:r>
      <w:proofErr w:type="spellStart"/>
      <w:r>
        <w:t>will</w:t>
      </w:r>
      <w:proofErr w:type="spellEnd"/>
      <w:r>
        <w:t xml:space="preserve"> </w:t>
      </w:r>
      <w:proofErr w:type="spellStart"/>
      <w:r>
        <w:t>prepare</w:t>
      </w:r>
      <w:proofErr w:type="spellEnd"/>
      <w:r>
        <w:t xml:space="preserve"> </w:t>
      </w:r>
      <w:r w:rsidR="004E4F30" w:rsidRPr="004E4F30">
        <w:t>a</w:t>
      </w:r>
      <w:r w:rsidRPr="004E4F30">
        <w:rPr>
          <w:b/>
          <w:bCs/>
        </w:rPr>
        <w:t xml:space="preserve"> </w:t>
      </w:r>
      <w:proofErr w:type="spellStart"/>
      <w:r w:rsidRPr="004E4F30">
        <w:rPr>
          <w:rStyle w:val="Strong"/>
          <w:rFonts w:eastAsia="Calibri"/>
          <w:b w:val="0"/>
          <w:bCs w:val="0"/>
        </w:rPr>
        <w:t>Consultation</w:t>
      </w:r>
      <w:proofErr w:type="spellEnd"/>
      <w:r w:rsidRPr="004E4F30">
        <w:rPr>
          <w:rStyle w:val="Strong"/>
          <w:rFonts w:eastAsia="Calibri"/>
          <w:b w:val="0"/>
          <w:bCs w:val="0"/>
        </w:rPr>
        <w:t xml:space="preserve"> </w:t>
      </w:r>
      <w:proofErr w:type="spellStart"/>
      <w:r w:rsidRPr="004E4F30">
        <w:rPr>
          <w:rStyle w:val="Strong"/>
          <w:rFonts w:eastAsia="Calibri"/>
          <w:b w:val="0"/>
          <w:bCs w:val="0"/>
        </w:rPr>
        <w:t>Report</w:t>
      </w:r>
      <w:proofErr w:type="spellEnd"/>
      <w:r>
        <w:t xml:space="preserve">, </w:t>
      </w:r>
      <w:proofErr w:type="spellStart"/>
      <w:r>
        <w:t>which</w:t>
      </w:r>
      <w:proofErr w:type="spellEnd"/>
      <w:r>
        <w:t xml:space="preserve"> </w:t>
      </w:r>
      <w:proofErr w:type="spellStart"/>
      <w:r>
        <w:t>will</w:t>
      </w:r>
      <w:proofErr w:type="spellEnd"/>
      <w:r>
        <w:t xml:space="preserve"> </w:t>
      </w:r>
      <w:proofErr w:type="spellStart"/>
      <w:r>
        <w:t>include</w:t>
      </w:r>
      <w:proofErr w:type="spellEnd"/>
      <w:r>
        <w:t xml:space="preserve"> </w:t>
      </w:r>
      <w:proofErr w:type="spellStart"/>
      <w:r>
        <w:t>information</w:t>
      </w:r>
      <w:proofErr w:type="spellEnd"/>
      <w:r>
        <w:t xml:space="preserve"> </w:t>
      </w:r>
      <w:proofErr w:type="spellStart"/>
      <w:r>
        <w:t>on</w:t>
      </w:r>
      <w:proofErr w:type="spellEnd"/>
      <w:r>
        <w:t xml:space="preserve"> the </w:t>
      </w:r>
      <w:proofErr w:type="spellStart"/>
      <w:r>
        <w:t>consultation</w:t>
      </w:r>
      <w:proofErr w:type="spellEnd"/>
      <w:r>
        <w:t xml:space="preserve"> </w:t>
      </w:r>
      <w:proofErr w:type="spellStart"/>
      <w:r>
        <w:t>process</w:t>
      </w:r>
      <w:proofErr w:type="spellEnd"/>
      <w:r>
        <w:t xml:space="preserve">, the </w:t>
      </w:r>
      <w:proofErr w:type="spellStart"/>
      <w:r>
        <w:t>stakeholders</w:t>
      </w:r>
      <w:proofErr w:type="spellEnd"/>
      <w:r>
        <w:t xml:space="preserve"> </w:t>
      </w:r>
      <w:proofErr w:type="spellStart"/>
      <w:r>
        <w:t>consulted</w:t>
      </w:r>
      <w:proofErr w:type="spellEnd"/>
      <w:r>
        <w:t xml:space="preserve">, the </w:t>
      </w:r>
      <w:proofErr w:type="spellStart"/>
      <w:r>
        <w:t>methods</w:t>
      </w:r>
      <w:proofErr w:type="spellEnd"/>
      <w:r>
        <w:t xml:space="preserve"> </w:t>
      </w:r>
      <w:proofErr w:type="spellStart"/>
      <w:r>
        <w:t>used</w:t>
      </w:r>
      <w:proofErr w:type="spellEnd"/>
      <w:r>
        <w:t xml:space="preserve"> </w:t>
      </w:r>
      <w:proofErr w:type="spellStart"/>
      <w:r>
        <w:t>during</w:t>
      </w:r>
      <w:proofErr w:type="spellEnd"/>
      <w:r>
        <w:t xml:space="preserve"> the </w:t>
      </w:r>
      <w:proofErr w:type="spellStart"/>
      <w:r>
        <w:t>consultation</w:t>
      </w:r>
      <w:proofErr w:type="spellEnd"/>
      <w:r>
        <w:t xml:space="preserve">, </w:t>
      </w:r>
      <w:proofErr w:type="spellStart"/>
      <w:r>
        <w:t>and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about</w:t>
      </w:r>
      <w:proofErr w:type="spellEnd"/>
      <w:r>
        <w:t xml:space="preserve"> them, </w:t>
      </w:r>
      <w:proofErr w:type="spellStart"/>
      <w:r>
        <w:t>public</w:t>
      </w:r>
      <w:proofErr w:type="spellEnd"/>
      <w:r>
        <w:t xml:space="preserve"> </w:t>
      </w:r>
      <w:proofErr w:type="spellStart"/>
      <w:r>
        <w:t>participation</w:t>
      </w:r>
      <w:proofErr w:type="spellEnd"/>
      <w:r>
        <w:t xml:space="preserve"> in the </w:t>
      </w:r>
      <w:proofErr w:type="spellStart"/>
      <w:r>
        <w:t>consultation</w:t>
      </w:r>
      <w:proofErr w:type="spellEnd"/>
      <w:r>
        <w:t xml:space="preserve"> </w:t>
      </w:r>
      <w:proofErr w:type="spellStart"/>
      <w:r>
        <w:t>process</w:t>
      </w:r>
      <w:proofErr w:type="spellEnd"/>
      <w:r>
        <w:t xml:space="preserve">, </w:t>
      </w:r>
      <w:proofErr w:type="spellStart"/>
      <w:r>
        <w:t>and</w:t>
      </w:r>
      <w:proofErr w:type="spellEnd"/>
      <w:r>
        <w:t xml:space="preserve"> the </w:t>
      </w:r>
      <w:proofErr w:type="spellStart"/>
      <w:r>
        <w:t>comments</w:t>
      </w:r>
      <w:proofErr w:type="spellEnd"/>
      <w:r>
        <w:t xml:space="preserve"> </w:t>
      </w:r>
      <w:proofErr w:type="spellStart"/>
      <w:r>
        <w:t>received</w:t>
      </w:r>
      <w:proofErr w:type="spellEnd"/>
      <w:r>
        <w:t>.</w:t>
      </w:r>
    </w:p>
    <w:p w14:paraId="5F3E8E6D" w14:textId="02B556B8" w:rsidR="00505978" w:rsidRPr="00D07B7A" w:rsidRDefault="00773151" w:rsidP="00D07B7A">
      <w:pPr>
        <w:pStyle w:val="NormalWeb"/>
        <w:jc w:val="both"/>
      </w:pPr>
      <w:proofErr w:type="spellStart"/>
      <w:r>
        <w:t>Furthermore</w:t>
      </w:r>
      <w:proofErr w:type="spellEnd"/>
      <w:r>
        <w:t xml:space="preserve">, the </w:t>
      </w:r>
      <w:proofErr w:type="spellStart"/>
      <w:r>
        <w:t>report</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each</w:t>
      </w:r>
      <w:proofErr w:type="spellEnd"/>
      <w:r>
        <w:t xml:space="preserve"> </w:t>
      </w:r>
      <w:proofErr w:type="spellStart"/>
      <w:r>
        <w:t>comment</w:t>
      </w:r>
      <w:proofErr w:type="spellEnd"/>
      <w:r>
        <w:t xml:space="preserve"> taken </w:t>
      </w:r>
      <w:proofErr w:type="spellStart"/>
      <w:r>
        <w:t>into</w:t>
      </w:r>
      <w:proofErr w:type="spellEnd"/>
      <w:r>
        <w:t xml:space="preserve"> </w:t>
      </w:r>
      <w:proofErr w:type="spellStart"/>
      <w:r>
        <w:t>account</w:t>
      </w:r>
      <w:proofErr w:type="spellEnd"/>
      <w:r>
        <w:t xml:space="preserve">, as </w:t>
      </w:r>
      <w:proofErr w:type="spellStart"/>
      <w:r>
        <w:t>well</w:t>
      </w:r>
      <w:proofErr w:type="spellEnd"/>
      <w:r>
        <w:t xml:space="preserve"> as </w:t>
      </w:r>
      <w:proofErr w:type="spellStart"/>
      <w:r>
        <w:t>explanations</w:t>
      </w:r>
      <w:proofErr w:type="spellEnd"/>
      <w:r>
        <w:t xml:space="preserve"> </w:t>
      </w:r>
      <w:proofErr w:type="spellStart"/>
      <w:r>
        <w:t>and</w:t>
      </w:r>
      <w:proofErr w:type="spellEnd"/>
      <w:r>
        <w:t xml:space="preserve"> </w:t>
      </w:r>
      <w:proofErr w:type="spellStart"/>
      <w:r>
        <w:t>reasoning</w:t>
      </w:r>
      <w:proofErr w:type="spellEnd"/>
      <w:r>
        <w:t xml:space="preserve"> </w:t>
      </w:r>
      <w:proofErr w:type="spellStart"/>
      <w:r>
        <w:t>for</w:t>
      </w:r>
      <w:proofErr w:type="spellEnd"/>
      <w:r>
        <w:t xml:space="preserve"> </w:t>
      </w:r>
      <w:proofErr w:type="spellStart"/>
      <w:r>
        <w:t>each</w:t>
      </w:r>
      <w:proofErr w:type="spellEnd"/>
      <w:r>
        <w:t xml:space="preserve"> </w:t>
      </w:r>
      <w:proofErr w:type="spellStart"/>
      <w:r>
        <w:t>comment</w:t>
      </w:r>
      <w:proofErr w:type="spellEnd"/>
      <w:r>
        <w:t xml:space="preserve"> </w:t>
      </w:r>
      <w:proofErr w:type="spellStart"/>
      <w:r>
        <w:t>that</w:t>
      </w:r>
      <w:proofErr w:type="spellEnd"/>
      <w:r>
        <w:t xml:space="preserve"> </w:t>
      </w:r>
      <w:proofErr w:type="spellStart"/>
      <w:r>
        <w:t>was</w:t>
      </w:r>
      <w:proofErr w:type="spellEnd"/>
      <w:r>
        <w:t xml:space="preserve"> not </w:t>
      </w:r>
      <w:proofErr w:type="spellStart"/>
      <w:r>
        <w:t>considered</w:t>
      </w:r>
      <w:proofErr w:type="spellEnd"/>
      <w:r>
        <w:t xml:space="preserve">. The </w:t>
      </w:r>
      <w:proofErr w:type="spellStart"/>
      <w:r>
        <w:t>report</w:t>
      </w:r>
      <w:proofErr w:type="spellEnd"/>
      <w:r>
        <w:t xml:space="preserve"> </w:t>
      </w:r>
      <w:proofErr w:type="spellStart"/>
      <w:r>
        <w:t>will</w:t>
      </w:r>
      <w:proofErr w:type="spellEnd"/>
      <w:r>
        <w:t xml:space="preserve"> be </w:t>
      </w:r>
      <w:proofErr w:type="spellStart"/>
      <w:r>
        <w:t>made</w:t>
      </w:r>
      <w:proofErr w:type="spellEnd"/>
      <w:r>
        <w:t xml:space="preserve"> </w:t>
      </w:r>
      <w:proofErr w:type="spellStart"/>
      <w:r>
        <w:t>accessible</w:t>
      </w:r>
      <w:proofErr w:type="spellEnd"/>
      <w:r>
        <w:t xml:space="preserve"> to the </w:t>
      </w:r>
      <w:proofErr w:type="spellStart"/>
      <w:r>
        <w:t>public</w:t>
      </w:r>
      <w:proofErr w:type="spellEnd"/>
      <w:r>
        <w:t xml:space="preserve"> as </w:t>
      </w:r>
      <w:proofErr w:type="spellStart"/>
      <w:r>
        <w:t>soon</w:t>
      </w:r>
      <w:proofErr w:type="spellEnd"/>
      <w:r>
        <w:t xml:space="preserve"> as </w:t>
      </w:r>
      <w:proofErr w:type="spellStart"/>
      <w:r>
        <w:t>possible</w:t>
      </w:r>
      <w:proofErr w:type="spellEnd"/>
      <w:r>
        <w:t xml:space="preserve"> </w:t>
      </w:r>
      <w:proofErr w:type="spellStart"/>
      <w:r>
        <w:t>after</w:t>
      </w:r>
      <w:proofErr w:type="spellEnd"/>
      <w:r>
        <w:t xml:space="preserve"> the </w:t>
      </w:r>
      <w:proofErr w:type="spellStart"/>
      <w:r>
        <w:t>conclusion</w:t>
      </w:r>
      <w:proofErr w:type="spellEnd"/>
      <w:r>
        <w:t xml:space="preserve"> </w:t>
      </w:r>
      <w:proofErr w:type="spellStart"/>
      <w:r>
        <w:t>of</w:t>
      </w:r>
      <w:proofErr w:type="spellEnd"/>
      <w:r>
        <w:t xml:space="preserve"> the </w:t>
      </w:r>
      <w:proofErr w:type="spellStart"/>
      <w:r>
        <w:t>consultation</w:t>
      </w:r>
      <w:proofErr w:type="spellEnd"/>
      <w:r>
        <w:t xml:space="preserve"> </w:t>
      </w:r>
      <w:proofErr w:type="spellStart"/>
      <w:r>
        <w:t>process</w:t>
      </w:r>
      <w:proofErr w:type="spellEnd"/>
      <w:r>
        <w:t xml:space="preserve"> </w:t>
      </w:r>
      <w:proofErr w:type="spellStart"/>
      <w:r>
        <w:t>and</w:t>
      </w:r>
      <w:proofErr w:type="spellEnd"/>
      <w:r>
        <w:t xml:space="preserve"> the </w:t>
      </w:r>
      <w:proofErr w:type="spellStart"/>
      <w:r>
        <w:t>finalization</w:t>
      </w:r>
      <w:proofErr w:type="spellEnd"/>
      <w:r>
        <w:t xml:space="preserve"> </w:t>
      </w:r>
      <w:proofErr w:type="spellStart"/>
      <w:r>
        <w:t>of</w:t>
      </w:r>
      <w:proofErr w:type="spellEnd"/>
      <w:r>
        <w:t xml:space="preserve"> the Draft Administrative </w:t>
      </w:r>
      <w:proofErr w:type="spellStart"/>
      <w:r>
        <w:t>Instruction</w:t>
      </w:r>
      <w:proofErr w:type="spellEnd"/>
      <w:r>
        <w:t>.</w:t>
      </w:r>
    </w:p>
    <w:p w14:paraId="7DEAE1AE" w14:textId="77777777" w:rsidR="00686C2F" w:rsidRPr="000A341B" w:rsidRDefault="00686C2F" w:rsidP="0018049F">
      <w:pPr>
        <w:autoSpaceDE w:val="0"/>
        <w:autoSpaceDN w:val="0"/>
        <w:adjustRightInd w:val="0"/>
        <w:jc w:val="both"/>
        <w:rPr>
          <w:rFonts w:ascii="Times New Roman" w:hAnsi="Times New Roman"/>
          <w:sz w:val="24"/>
          <w:szCs w:val="24"/>
          <w:lang w:val="en-US"/>
        </w:rPr>
      </w:pPr>
    </w:p>
    <w:p w14:paraId="36E0DA9B" w14:textId="71587A47" w:rsidR="009F6436" w:rsidRPr="000A341B" w:rsidRDefault="00C62990" w:rsidP="0018049F">
      <w:pPr>
        <w:pStyle w:val="MediumShading2-Accent31"/>
        <w:outlineLvl w:val="0"/>
        <w:rPr>
          <w:rFonts w:ascii="Times New Roman" w:hAnsi="Times New Roman"/>
          <w:i w:val="0"/>
          <w:color w:val="auto"/>
          <w:sz w:val="24"/>
          <w:szCs w:val="24"/>
          <w:lang w:val="en-US"/>
        </w:rPr>
      </w:pPr>
      <w:r>
        <w:rPr>
          <w:rFonts w:ascii="Times New Roman" w:hAnsi="Times New Roman"/>
          <w:i w:val="0"/>
          <w:color w:val="auto"/>
          <w:sz w:val="24"/>
          <w:szCs w:val="24"/>
          <w:lang w:val="en-US"/>
        </w:rPr>
        <w:t xml:space="preserve">Where and how to send your written comments  </w:t>
      </w:r>
    </w:p>
    <w:p w14:paraId="1CCD7E96" w14:textId="11BF8536" w:rsidR="00B96A72" w:rsidRPr="00257868" w:rsidRDefault="007740B4" w:rsidP="00361B58">
      <w:pPr>
        <w:spacing w:line="278" w:lineRule="auto"/>
        <w:ind w:right="26"/>
        <w:jc w:val="both"/>
        <w:rPr>
          <w:rFonts w:asciiTheme="majorBidi" w:hAnsiTheme="majorBidi" w:cstheme="majorBidi"/>
          <w:b/>
          <w:iCs/>
          <w:sz w:val="24"/>
          <w:szCs w:val="24"/>
          <w:lang w:val="en-US"/>
        </w:rPr>
      </w:pPr>
      <w:proofErr w:type="spellStart"/>
      <w:r>
        <w:rPr>
          <w:rFonts w:asciiTheme="majorBidi" w:hAnsiTheme="majorBidi" w:cstheme="majorBidi"/>
          <w:sz w:val="24"/>
          <w:szCs w:val="24"/>
        </w:rPr>
        <w:t>Submission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of</w:t>
      </w:r>
      <w:proofErr w:type="spellEnd"/>
      <w:r>
        <w:rPr>
          <w:rFonts w:asciiTheme="majorBidi" w:hAnsiTheme="majorBidi" w:cstheme="majorBidi"/>
          <w:sz w:val="24"/>
          <w:szCs w:val="24"/>
        </w:rPr>
        <w:t xml:space="preserve"> the</w:t>
      </w:r>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written</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contributions</w:t>
      </w:r>
      <w:proofErr w:type="spellEnd"/>
      <w:r w:rsidR="00257868" w:rsidRPr="00257868">
        <w:rPr>
          <w:rFonts w:asciiTheme="majorBidi" w:hAnsiTheme="majorBidi" w:cstheme="majorBidi"/>
          <w:sz w:val="24"/>
          <w:szCs w:val="24"/>
        </w:rPr>
        <w:t xml:space="preserve"> </w:t>
      </w:r>
      <w:r w:rsidR="00B01626">
        <w:rPr>
          <w:rFonts w:asciiTheme="majorBidi" w:hAnsiTheme="majorBidi" w:cstheme="majorBidi"/>
          <w:sz w:val="24"/>
          <w:szCs w:val="24"/>
        </w:rPr>
        <w:t xml:space="preserve">as </w:t>
      </w:r>
      <w:proofErr w:type="spellStart"/>
      <w:r w:rsidR="00B01626">
        <w:rPr>
          <w:rFonts w:asciiTheme="majorBidi" w:hAnsiTheme="majorBidi" w:cstheme="majorBidi"/>
          <w:sz w:val="24"/>
          <w:szCs w:val="24"/>
        </w:rPr>
        <w:t>part</w:t>
      </w:r>
      <w:proofErr w:type="spellEnd"/>
      <w:r w:rsidR="00B01626">
        <w:rPr>
          <w:rFonts w:asciiTheme="majorBidi" w:hAnsiTheme="majorBidi" w:cstheme="majorBidi"/>
          <w:sz w:val="24"/>
          <w:szCs w:val="24"/>
        </w:rPr>
        <w:t xml:space="preserve"> </w:t>
      </w:r>
      <w:proofErr w:type="spellStart"/>
      <w:r w:rsidR="00B01626">
        <w:rPr>
          <w:rFonts w:asciiTheme="majorBidi" w:hAnsiTheme="majorBidi" w:cstheme="majorBidi"/>
          <w:sz w:val="24"/>
          <w:szCs w:val="24"/>
        </w:rPr>
        <w:t>of</w:t>
      </w:r>
      <w:proofErr w:type="spellEnd"/>
      <w:r w:rsidR="00257868" w:rsidRPr="00257868">
        <w:rPr>
          <w:rFonts w:asciiTheme="majorBidi" w:hAnsiTheme="majorBidi" w:cstheme="majorBidi"/>
          <w:sz w:val="24"/>
          <w:szCs w:val="24"/>
        </w:rPr>
        <w:t xml:space="preserve"> the </w:t>
      </w:r>
      <w:proofErr w:type="spellStart"/>
      <w:r w:rsidR="00257868" w:rsidRPr="00257868">
        <w:rPr>
          <w:rFonts w:asciiTheme="majorBidi" w:hAnsiTheme="majorBidi" w:cstheme="majorBidi"/>
          <w:sz w:val="24"/>
          <w:szCs w:val="24"/>
        </w:rPr>
        <w:t>consultation</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process</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for</w:t>
      </w:r>
      <w:proofErr w:type="spellEnd"/>
      <w:r w:rsidR="00257868" w:rsidRPr="00257868">
        <w:rPr>
          <w:rFonts w:asciiTheme="majorBidi" w:hAnsiTheme="majorBidi" w:cstheme="majorBidi"/>
          <w:sz w:val="24"/>
          <w:szCs w:val="24"/>
        </w:rPr>
        <w:t xml:space="preserve"> the Draft Administrative </w:t>
      </w:r>
      <w:proofErr w:type="spellStart"/>
      <w:r w:rsidR="00257868" w:rsidRPr="00257868">
        <w:rPr>
          <w:rFonts w:asciiTheme="majorBidi" w:hAnsiTheme="majorBidi" w:cstheme="majorBidi"/>
          <w:sz w:val="24"/>
          <w:szCs w:val="24"/>
        </w:rPr>
        <w:t>Instruction</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is</w:t>
      </w:r>
      <w:proofErr w:type="spellEnd"/>
      <w:r w:rsidR="00B8406D">
        <w:rPr>
          <w:rFonts w:asciiTheme="majorBidi" w:hAnsiTheme="majorBidi" w:cstheme="majorBidi"/>
          <w:sz w:val="24"/>
          <w:szCs w:val="24"/>
        </w:rPr>
        <w:t xml:space="preserve"> </w:t>
      </w:r>
      <w:proofErr w:type="spellStart"/>
      <w:r w:rsidR="00B8406D">
        <w:rPr>
          <w:rFonts w:asciiTheme="majorBidi" w:hAnsiTheme="majorBidi" w:cstheme="majorBidi"/>
          <w:sz w:val="24"/>
          <w:szCs w:val="24"/>
        </w:rPr>
        <w:t>made</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through</w:t>
      </w:r>
      <w:proofErr w:type="spellEnd"/>
      <w:r w:rsidR="00257868" w:rsidRPr="00257868">
        <w:rPr>
          <w:rFonts w:asciiTheme="majorBidi" w:hAnsiTheme="majorBidi" w:cstheme="majorBidi"/>
          <w:sz w:val="24"/>
          <w:szCs w:val="24"/>
        </w:rPr>
        <w:t xml:space="preserve"> the </w:t>
      </w:r>
      <w:proofErr w:type="spellStart"/>
      <w:r w:rsidR="00257868" w:rsidRPr="00257868">
        <w:rPr>
          <w:rFonts w:asciiTheme="majorBidi" w:hAnsiTheme="majorBidi" w:cstheme="majorBidi"/>
          <w:sz w:val="24"/>
          <w:szCs w:val="24"/>
        </w:rPr>
        <w:t>Electronic</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Platform</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for</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public</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consultations</w:t>
      </w:r>
      <w:proofErr w:type="spellEnd"/>
      <w:r w:rsidR="00257868" w:rsidRPr="00257868">
        <w:rPr>
          <w:rFonts w:asciiTheme="majorBidi" w:hAnsiTheme="majorBidi" w:cstheme="majorBidi"/>
          <w:sz w:val="24"/>
          <w:szCs w:val="24"/>
        </w:rPr>
        <w:t xml:space="preserve"> or </w:t>
      </w:r>
      <w:proofErr w:type="spellStart"/>
      <w:r w:rsidR="00257868" w:rsidRPr="00257868">
        <w:rPr>
          <w:rFonts w:asciiTheme="majorBidi" w:hAnsiTheme="majorBidi" w:cstheme="majorBidi"/>
          <w:sz w:val="24"/>
          <w:szCs w:val="24"/>
        </w:rPr>
        <w:t>via</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email</w:t>
      </w:r>
      <w:proofErr w:type="spellEnd"/>
      <w:r w:rsidR="00257868" w:rsidRPr="00257868">
        <w:rPr>
          <w:rFonts w:asciiTheme="majorBidi" w:hAnsiTheme="majorBidi" w:cstheme="majorBidi"/>
          <w:sz w:val="24"/>
          <w:szCs w:val="24"/>
        </w:rPr>
        <w:t xml:space="preserve"> at: </w:t>
      </w:r>
      <w:r w:rsidR="00617970">
        <w:rPr>
          <w:rFonts w:asciiTheme="majorBidi" w:hAnsiTheme="majorBidi" w:cstheme="majorBidi"/>
          <w:color w:val="00B0F0"/>
          <w:sz w:val="24"/>
          <w:szCs w:val="24"/>
        </w:rPr>
        <w:t xml:space="preserve"> </w:t>
      </w:r>
      <w:hyperlink r:id="rId11" w:history="1">
        <w:r w:rsidR="00617970" w:rsidRPr="00B14E54">
          <w:rPr>
            <w:rStyle w:val="Hyperlink"/>
            <w:rFonts w:asciiTheme="majorBidi" w:hAnsiTheme="majorBidi" w:cstheme="majorBidi"/>
            <w:sz w:val="24"/>
            <w:szCs w:val="24"/>
          </w:rPr>
          <w:t>elbasan.dervishaj@rks-gov.net</w:t>
        </w:r>
      </w:hyperlink>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no</w:t>
      </w:r>
      <w:proofErr w:type="spellEnd"/>
      <w:r w:rsidR="00257868" w:rsidRPr="00257868">
        <w:rPr>
          <w:rFonts w:asciiTheme="majorBidi" w:hAnsiTheme="majorBidi" w:cstheme="majorBidi"/>
          <w:sz w:val="24"/>
          <w:szCs w:val="24"/>
        </w:rPr>
        <w:t xml:space="preserve"> </w:t>
      </w:r>
      <w:proofErr w:type="spellStart"/>
      <w:r w:rsidR="00257868" w:rsidRPr="00257868">
        <w:rPr>
          <w:rFonts w:asciiTheme="majorBidi" w:hAnsiTheme="majorBidi" w:cstheme="majorBidi"/>
          <w:sz w:val="24"/>
          <w:szCs w:val="24"/>
        </w:rPr>
        <w:t>later</w:t>
      </w:r>
      <w:proofErr w:type="spellEnd"/>
      <w:r w:rsidR="00257868" w:rsidRPr="00257868">
        <w:rPr>
          <w:rFonts w:asciiTheme="majorBidi" w:hAnsiTheme="majorBidi" w:cstheme="majorBidi"/>
          <w:sz w:val="24"/>
          <w:szCs w:val="24"/>
        </w:rPr>
        <w:t xml:space="preserve"> than </w:t>
      </w:r>
      <w:r w:rsidR="00257868" w:rsidRPr="00257868">
        <w:rPr>
          <w:rFonts w:asciiTheme="majorBidi" w:hAnsiTheme="majorBidi" w:cstheme="majorBidi"/>
          <w:sz w:val="24"/>
          <w:szCs w:val="24"/>
          <w:lang w:val="en-US"/>
        </w:rPr>
        <w:t>xx</w:t>
      </w:r>
      <w:r w:rsidR="00EF3C2E" w:rsidRPr="00EF3C2E">
        <w:rPr>
          <w:rStyle w:val="Hyperlink"/>
          <w:rFonts w:asciiTheme="majorBidi" w:hAnsiTheme="majorBidi" w:cstheme="majorBidi"/>
          <w:color w:val="auto"/>
          <w:sz w:val="24"/>
          <w:szCs w:val="24"/>
          <w:u w:val="none"/>
          <w:lang w:val="en-US"/>
        </w:rPr>
        <w:t>.</w:t>
      </w:r>
      <w:r w:rsidR="00DF1B53" w:rsidRPr="00257868">
        <w:rPr>
          <w:rFonts w:asciiTheme="majorBidi" w:hAnsiTheme="majorBidi" w:cstheme="majorBidi"/>
          <w:sz w:val="24"/>
          <w:szCs w:val="24"/>
          <w:lang w:val="en-US"/>
        </w:rPr>
        <w:t xml:space="preserve">2025 </w:t>
      </w:r>
      <w:r w:rsidR="00EF3C2E">
        <w:rPr>
          <w:rFonts w:asciiTheme="majorBidi" w:hAnsiTheme="majorBidi" w:cstheme="majorBidi"/>
          <w:sz w:val="24"/>
          <w:szCs w:val="24"/>
          <w:lang w:val="en-US"/>
        </w:rPr>
        <w:t>at</w:t>
      </w:r>
      <w:r w:rsidR="00DF1B53" w:rsidRPr="00257868">
        <w:rPr>
          <w:rFonts w:asciiTheme="majorBidi" w:hAnsiTheme="majorBidi" w:cstheme="majorBidi"/>
          <w:sz w:val="24"/>
          <w:szCs w:val="24"/>
          <w:lang w:val="en-US"/>
        </w:rPr>
        <w:t xml:space="preserve"> 16:00</w:t>
      </w:r>
      <w:r w:rsidR="009533EF" w:rsidRPr="00257868">
        <w:rPr>
          <w:rFonts w:asciiTheme="majorBidi" w:hAnsiTheme="majorBidi" w:cstheme="majorBidi"/>
          <w:sz w:val="24"/>
          <w:szCs w:val="24"/>
          <w:lang w:val="en-US"/>
        </w:rPr>
        <w:t>.</w:t>
      </w:r>
    </w:p>
    <w:p w14:paraId="0CB7931B" w14:textId="77777777" w:rsidR="00FB6C18" w:rsidRPr="000A341B" w:rsidRDefault="00FB6C18" w:rsidP="0018049F">
      <w:pPr>
        <w:jc w:val="both"/>
        <w:rPr>
          <w:rFonts w:ascii="Times New Roman" w:hAnsi="Times New Roman"/>
          <w:sz w:val="24"/>
          <w:szCs w:val="24"/>
          <w:lang w:val="en-US"/>
        </w:rPr>
      </w:pPr>
    </w:p>
    <w:p w14:paraId="79932349" w14:textId="77777777" w:rsidR="00893D86" w:rsidRPr="000A341B" w:rsidRDefault="00AD0A75" w:rsidP="0018049F">
      <w:pPr>
        <w:jc w:val="both"/>
        <w:rPr>
          <w:rFonts w:ascii="Times New Roman" w:hAnsi="Times New Roman"/>
          <w:sz w:val="24"/>
          <w:szCs w:val="24"/>
          <w:lang w:val="en-US"/>
        </w:rPr>
      </w:pPr>
      <w:r w:rsidRPr="000A341B">
        <w:rPr>
          <w:rFonts w:ascii="Times New Roman" w:hAnsi="Times New Roman"/>
          <w:sz w:val="24"/>
          <w:szCs w:val="24"/>
          <w:lang w:val="en-US"/>
        </w:rPr>
        <w:tab/>
      </w:r>
    </w:p>
    <w:p w14:paraId="1CBD955E" w14:textId="77777777" w:rsidR="00890D83" w:rsidRPr="000A341B" w:rsidRDefault="00890D83" w:rsidP="0018049F">
      <w:pPr>
        <w:rPr>
          <w:rFonts w:ascii="Times New Roman" w:hAnsi="Times New Roman"/>
          <w:sz w:val="24"/>
          <w:szCs w:val="24"/>
          <w:lang w:val="en-US"/>
        </w:rPr>
      </w:pPr>
    </w:p>
    <w:sectPr w:rsidR="00890D83" w:rsidRPr="000A341B" w:rsidSect="005344F0">
      <w:pgSz w:w="11906" w:h="16838"/>
      <w:pgMar w:top="1080" w:right="1440" w:bottom="1260"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A0CC" w14:textId="77777777" w:rsidR="0088144B" w:rsidRDefault="0088144B" w:rsidP="00291152">
      <w:pPr>
        <w:spacing w:after="0" w:line="240" w:lineRule="auto"/>
      </w:pPr>
      <w:r>
        <w:separator/>
      </w:r>
    </w:p>
  </w:endnote>
  <w:endnote w:type="continuationSeparator" w:id="0">
    <w:p w14:paraId="693F66F9" w14:textId="77777777" w:rsidR="0088144B" w:rsidRDefault="0088144B" w:rsidP="0029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ˇ§˘§ˇ×˘¨ˇ×˘§ˇż˘¨ˇ§˘§ˇż˘¨ˇ×˘§?"/>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A11D" w14:textId="77777777"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end"/>
    </w:r>
  </w:p>
  <w:p w14:paraId="62469D8A" w14:textId="77777777" w:rsidR="00BD288B" w:rsidRDefault="00BD288B" w:rsidP="00CE6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AD45" w14:textId="47F004D8"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separate"/>
    </w:r>
    <w:r w:rsidR="00703F40">
      <w:rPr>
        <w:rStyle w:val="PageNumber"/>
        <w:noProof/>
      </w:rPr>
      <w:t>1</w:t>
    </w:r>
    <w:r>
      <w:rPr>
        <w:rStyle w:val="PageNumber"/>
      </w:rPr>
      <w:fldChar w:fldCharType="end"/>
    </w:r>
  </w:p>
  <w:p w14:paraId="35333A9E" w14:textId="77777777" w:rsidR="00747C46" w:rsidRDefault="00747C46" w:rsidP="00747C46">
    <w:pPr>
      <w:pStyle w:val="Footer"/>
      <w:jc w:val="center"/>
      <w:rPr>
        <w:rFonts w:ascii="Times New Roman" w:hAnsi="Times New Roman"/>
        <w:sz w:val="24"/>
        <w:szCs w:val="24"/>
      </w:rPr>
    </w:pPr>
    <w:r>
      <w:rPr>
        <w:rFonts w:ascii="Times New Roman" w:hAnsi="Times New Roman"/>
        <w:sz w:val="24"/>
        <w:szCs w:val="24"/>
      </w:rPr>
      <w:t xml:space="preserve">                                                       </w:t>
    </w:r>
  </w:p>
  <w:p w14:paraId="75BF1837" w14:textId="14510F43" w:rsidR="00BD288B" w:rsidRPr="00747C46" w:rsidRDefault="00747C46" w:rsidP="00747C46">
    <w:pPr>
      <w:pStyle w:val="Footer"/>
      <w:jc w:val="center"/>
      <w:rPr>
        <w:rFonts w:ascii="Times New Roman" w:hAnsi="Times New Roman"/>
        <w:b/>
        <w:bCs/>
        <w:sz w:val="24"/>
        <w:szCs w:val="24"/>
      </w:rPr>
    </w:pPr>
    <w:proofErr w:type="spellStart"/>
    <w:r w:rsidRPr="00747C46">
      <w:rPr>
        <w:rFonts w:ascii="Times New Roman" w:hAnsi="Times New Roman"/>
        <w:b/>
        <w:bCs/>
        <w:sz w:val="24"/>
        <w:szCs w:val="24"/>
      </w:rPr>
      <w:t>S</w:t>
    </w:r>
    <w:r w:rsidR="000A341B">
      <w:rPr>
        <w:rFonts w:ascii="Times New Roman" w:hAnsi="Times New Roman"/>
        <w:b/>
        <w:bCs/>
        <w:sz w:val="24"/>
        <w:szCs w:val="24"/>
      </w:rPr>
      <w:t>eptember</w:t>
    </w:r>
    <w:proofErr w:type="spellEnd"/>
    <w:r w:rsidRPr="00747C46">
      <w:rPr>
        <w:rFonts w:ascii="Times New Roman" w:hAnsi="Times New Roman"/>
        <w:b/>
        <w:bCs/>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33860" w14:textId="77777777" w:rsidR="0088144B" w:rsidRDefault="0088144B" w:rsidP="00291152">
      <w:pPr>
        <w:spacing w:after="0" w:line="240" w:lineRule="auto"/>
      </w:pPr>
      <w:r>
        <w:separator/>
      </w:r>
    </w:p>
  </w:footnote>
  <w:footnote w:type="continuationSeparator" w:id="0">
    <w:p w14:paraId="26DB3D2F" w14:textId="77777777" w:rsidR="0088144B" w:rsidRDefault="0088144B" w:rsidP="00291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8EB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1"/>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AA52DC"/>
    <w:multiLevelType w:val="hybridMultilevel"/>
    <w:tmpl w:val="B6C2B17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C412399"/>
    <w:multiLevelType w:val="hybridMultilevel"/>
    <w:tmpl w:val="D05C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7258F"/>
    <w:multiLevelType w:val="hybridMultilevel"/>
    <w:tmpl w:val="4E2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B25D8"/>
    <w:multiLevelType w:val="hybridMultilevel"/>
    <w:tmpl w:val="8F60F1A4"/>
    <w:lvl w:ilvl="0" w:tplc="041C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6" w15:restartNumberingAfterBreak="0">
    <w:nsid w:val="29D5147A"/>
    <w:multiLevelType w:val="hybridMultilevel"/>
    <w:tmpl w:val="50A2BFFA"/>
    <w:lvl w:ilvl="0" w:tplc="A7EC8972">
      <w:numFmt w:val="bullet"/>
      <w:lvlText w:val="-"/>
      <w:lvlJc w:val="left"/>
      <w:pPr>
        <w:ind w:left="720" w:hanging="360"/>
      </w:pPr>
      <w:rPr>
        <w:rFonts w:ascii="Book Antiqua" w:eastAsia="Times New Roman"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0490F56"/>
    <w:multiLevelType w:val="hybridMultilevel"/>
    <w:tmpl w:val="D1B6EEFE"/>
    <w:lvl w:ilvl="0" w:tplc="A7EC897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D25DA"/>
    <w:multiLevelType w:val="hybridMultilevel"/>
    <w:tmpl w:val="89F2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B610B"/>
    <w:multiLevelType w:val="multilevel"/>
    <w:tmpl w:val="5A5A92B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3736F5"/>
    <w:multiLevelType w:val="hybridMultilevel"/>
    <w:tmpl w:val="015C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90EEB"/>
    <w:multiLevelType w:val="hybridMultilevel"/>
    <w:tmpl w:val="3C0A9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036EC"/>
    <w:multiLevelType w:val="multilevel"/>
    <w:tmpl w:val="4F12D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C7978A5"/>
    <w:multiLevelType w:val="hybridMultilevel"/>
    <w:tmpl w:val="FBEE7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0604B"/>
    <w:multiLevelType w:val="hybridMultilevel"/>
    <w:tmpl w:val="7772DCA2"/>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662E"/>
    <w:multiLevelType w:val="hybridMultilevel"/>
    <w:tmpl w:val="791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C65E7"/>
    <w:multiLevelType w:val="hybridMultilevel"/>
    <w:tmpl w:val="3E70E390"/>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6447C"/>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4334D8"/>
    <w:multiLevelType w:val="hybridMultilevel"/>
    <w:tmpl w:val="FBEE7D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10"/>
  </w:num>
  <w:num w:numId="5">
    <w:abstractNumId w:val="8"/>
  </w:num>
  <w:num w:numId="6">
    <w:abstractNumId w:val="15"/>
  </w:num>
  <w:num w:numId="7">
    <w:abstractNumId w:val="0"/>
  </w:num>
  <w:num w:numId="8">
    <w:abstractNumId w:val="6"/>
  </w:num>
  <w:num w:numId="9">
    <w:abstractNumId w:val="7"/>
  </w:num>
  <w:num w:numId="10">
    <w:abstractNumId w:val="3"/>
  </w:num>
  <w:num w:numId="11">
    <w:abstractNumId w:val="17"/>
  </w:num>
  <w:num w:numId="12">
    <w:abstractNumId w:val="5"/>
  </w:num>
  <w:num w:numId="13">
    <w:abstractNumId w:val="2"/>
  </w:num>
  <w:num w:numId="14">
    <w:abstractNumId w:val="18"/>
  </w:num>
  <w:num w:numId="15">
    <w:abstractNumId w:val="1"/>
  </w:num>
  <w:num w:numId="16">
    <w:abstractNumId w:val="11"/>
  </w:num>
  <w:num w:numId="17">
    <w:abstractNumId w:val="9"/>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86"/>
    <w:rsid w:val="000012A0"/>
    <w:rsid w:val="00001595"/>
    <w:rsid w:val="00002161"/>
    <w:rsid w:val="00005D7D"/>
    <w:rsid w:val="0000751A"/>
    <w:rsid w:val="00010438"/>
    <w:rsid w:val="00014E34"/>
    <w:rsid w:val="00014E52"/>
    <w:rsid w:val="00022C9B"/>
    <w:rsid w:val="000263A3"/>
    <w:rsid w:val="0003109F"/>
    <w:rsid w:val="0003657B"/>
    <w:rsid w:val="00037034"/>
    <w:rsid w:val="00040BF8"/>
    <w:rsid w:val="000410A2"/>
    <w:rsid w:val="000424AE"/>
    <w:rsid w:val="00043BE4"/>
    <w:rsid w:val="00046046"/>
    <w:rsid w:val="0005497A"/>
    <w:rsid w:val="0006077E"/>
    <w:rsid w:val="00061794"/>
    <w:rsid w:val="0006337F"/>
    <w:rsid w:val="00063E69"/>
    <w:rsid w:val="00065C01"/>
    <w:rsid w:val="00065DAC"/>
    <w:rsid w:val="000678CB"/>
    <w:rsid w:val="000679E4"/>
    <w:rsid w:val="0007056C"/>
    <w:rsid w:val="00070B89"/>
    <w:rsid w:val="00071D40"/>
    <w:rsid w:val="000769CB"/>
    <w:rsid w:val="00077B1E"/>
    <w:rsid w:val="000879F0"/>
    <w:rsid w:val="00091CDE"/>
    <w:rsid w:val="000A1C9D"/>
    <w:rsid w:val="000A341B"/>
    <w:rsid w:val="000A4073"/>
    <w:rsid w:val="000B55B5"/>
    <w:rsid w:val="000B7695"/>
    <w:rsid w:val="000C03DA"/>
    <w:rsid w:val="000E6042"/>
    <w:rsid w:val="000E66DC"/>
    <w:rsid w:val="000E6CCA"/>
    <w:rsid w:val="000F7347"/>
    <w:rsid w:val="0010220B"/>
    <w:rsid w:val="0010272F"/>
    <w:rsid w:val="00102749"/>
    <w:rsid w:val="00107D54"/>
    <w:rsid w:val="00111749"/>
    <w:rsid w:val="00114A00"/>
    <w:rsid w:val="00125348"/>
    <w:rsid w:val="0013166F"/>
    <w:rsid w:val="001344AC"/>
    <w:rsid w:val="00141C11"/>
    <w:rsid w:val="0015129D"/>
    <w:rsid w:val="001523CC"/>
    <w:rsid w:val="00161DF3"/>
    <w:rsid w:val="001648BD"/>
    <w:rsid w:val="00165260"/>
    <w:rsid w:val="001653B2"/>
    <w:rsid w:val="00165FE2"/>
    <w:rsid w:val="001662C1"/>
    <w:rsid w:val="00172A9E"/>
    <w:rsid w:val="00172FD3"/>
    <w:rsid w:val="00176653"/>
    <w:rsid w:val="001768EE"/>
    <w:rsid w:val="0018049F"/>
    <w:rsid w:val="00183DFB"/>
    <w:rsid w:val="001851C2"/>
    <w:rsid w:val="00186D1F"/>
    <w:rsid w:val="00195BA0"/>
    <w:rsid w:val="00196020"/>
    <w:rsid w:val="001A09BD"/>
    <w:rsid w:val="001A110D"/>
    <w:rsid w:val="001A2E0F"/>
    <w:rsid w:val="001A43C1"/>
    <w:rsid w:val="001A7D2C"/>
    <w:rsid w:val="001B2601"/>
    <w:rsid w:val="001C3E0B"/>
    <w:rsid w:val="001C513E"/>
    <w:rsid w:val="001D37DA"/>
    <w:rsid w:val="001D4A25"/>
    <w:rsid w:val="001D4BC6"/>
    <w:rsid w:val="001D7D30"/>
    <w:rsid w:val="001D7E1B"/>
    <w:rsid w:val="001E54DF"/>
    <w:rsid w:val="002002BB"/>
    <w:rsid w:val="00201237"/>
    <w:rsid w:val="00203993"/>
    <w:rsid w:val="00204C76"/>
    <w:rsid w:val="0021086A"/>
    <w:rsid w:val="00213301"/>
    <w:rsid w:val="00213308"/>
    <w:rsid w:val="00235891"/>
    <w:rsid w:val="00236861"/>
    <w:rsid w:val="002410E7"/>
    <w:rsid w:val="0025102C"/>
    <w:rsid w:val="002554F0"/>
    <w:rsid w:val="00257868"/>
    <w:rsid w:val="00265E1B"/>
    <w:rsid w:val="0026649E"/>
    <w:rsid w:val="00276305"/>
    <w:rsid w:val="00286430"/>
    <w:rsid w:val="0028722C"/>
    <w:rsid w:val="00291152"/>
    <w:rsid w:val="00291A42"/>
    <w:rsid w:val="002A2884"/>
    <w:rsid w:val="002A2A63"/>
    <w:rsid w:val="002A5871"/>
    <w:rsid w:val="002A709A"/>
    <w:rsid w:val="002A7B78"/>
    <w:rsid w:val="002B0E37"/>
    <w:rsid w:val="002C160B"/>
    <w:rsid w:val="002C1657"/>
    <w:rsid w:val="002D1A61"/>
    <w:rsid w:val="002D31D8"/>
    <w:rsid w:val="002D34BC"/>
    <w:rsid w:val="002D7F3B"/>
    <w:rsid w:val="002E1FBC"/>
    <w:rsid w:val="002F1075"/>
    <w:rsid w:val="002F2EFC"/>
    <w:rsid w:val="002F7492"/>
    <w:rsid w:val="002F7A2A"/>
    <w:rsid w:val="00303592"/>
    <w:rsid w:val="00303B64"/>
    <w:rsid w:val="003056F9"/>
    <w:rsid w:val="00311B7C"/>
    <w:rsid w:val="003169C7"/>
    <w:rsid w:val="0032484A"/>
    <w:rsid w:val="00331565"/>
    <w:rsid w:val="003316CB"/>
    <w:rsid w:val="0034298D"/>
    <w:rsid w:val="0034646D"/>
    <w:rsid w:val="00346D4E"/>
    <w:rsid w:val="003511EA"/>
    <w:rsid w:val="0035164B"/>
    <w:rsid w:val="00360B9A"/>
    <w:rsid w:val="00361B58"/>
    <w:rsid w:val="0036797C"/>
    <w:rsid w:val="003715B9"/>
    <w:rsid w:val="003718C3"/>
    <w:rsid w:val="00374BC8"/>
    <w:rsid w:val="00381EA0"/>
    <w:rsid w:val="003838B9"/>
    <w:rsid w:val="00386A38"/>
    <w:rsid w:val="00393A06"/>
    <w:rsid w:val="003A0F61"/>
    <w:rsid w:val="003A4DA1"/>
    <w:rsid w:val="003A7010"/>
    <w:rsid w:val="003A7549"/>
    <w:rsid w:val="003B39D3"/>
    <w:rsid w:val="003B6ED9"/>
    <w:rsid w:val="003C03C8"/>
    <w:rsid w:val="003D6513"/>
    <w:rsid w:val="003E5182"/>
    <w:rsid w:val="003E5B3B"/>
    <w:rsid w:val="003E71AE"/>
    <w:rsid w:val="003F052A"/>
    <w:rsid w:val="003F1F9F"/>
    <w:rsid w:val="003F2015"/>
    <w:rsid w:val="003F2144"/>
    <w:rsid w:val="003F6AE8"/>
    <w:rsid w:val="00400F2D"/>
    <w:rsid w:val="0040185D"/>
    <w:rsid w:val="004022B4"/>
    <w:rsid w:val="00410198"/>
    <w:rsid w:val="0041591A"/>
    <w:rsid w:val="0042046A"/>
    <w:rsid w:val="00422F59"/>
    <w:rsid w:val="00431DE1"/>
    <w:rsid w:val="00445831"/>
    <w:rsid w:val="0045268C"/>
    <w:rsid w:val="004557C6"/>
    <w:rsid w:val="00456838"/>
    <w:rsid w:val="00461F27"/>
    <w:rsid w:val="0046381D"/>
    <w:rsid w:val="00473F08"/>
    <w:rsid w:val="004775F2"/>
    <w:rsid w:val="00480A75"/>
    <w:rsid w:val="00483814"/>
    <w:rsid w:val="0048423B"/>
    <w:rsid w:val="0048734C"/>
    <w:rsid w:val="0049204A"/>
    <w:rsid w:val="004B06B8"/>
    <w:rsid w:val="004C35CA"/>
    <w:rsid w:val="004C4210"/>
    <w:rsid w:val="004C56E5"/>
    <w:rsid w:val="004D368F"/>
    <w:rsid w:val="004D37F8"/>
    <w:rsid w:val="004D6080"/>
    <w:rsid w:val="004E07A2"/>
    <w:rsid w:val="004E1861"/>
    <w:rsid w:val="004E3DFF"/>
    <w:rsid w:val="004E4F30"/>
    <w:rsid w:val="004E71C3"/>
    <w:rsid w:val="004F0D54"/>
    <w:rsid w:val="004F3AAF"/>
    <w:rsid w:val="004F5521"/>
    <w:rsid w:val="004F5A30"/>
    <w:rsid w:val="004F6ADC"/>
    <w:rsid w:val="004F6BAE"/>
    <w:rsid w:val="004F7A09"/>
    <w:rsid w:val="004F7D6A"/>
    <w:rsid w:val="005024A4"/>
    <w:rsid w:val="0050262B"/>
    <w:rsid w:val="0050331A"/>
    <w:rsid w:val="00505978"/>
    <w:rsid w:val="00505A45"/>
    <w:rsid w:val="005073A5"/>
    <w:rsid w:val="005075B9"/>
    <w:rsid w:val="00507F44"/>
    <w:rsid w:val="00517281"/>
    <w:rsid w:val="0052117F"/>
    <w:rsid w:val="00523E70"/>
    <w:rsid w:val="00527126"/>
    <w:rsid w:val="00527C8D"/>
    <w:rsid w:val="005344F0"/>
    <w:rsid w:val="00534B0B"/>
    <w:rsid w:val="005442F2"/>
    <w:rsid w:val="00544A58"/>
    <w:rsid w:val="005534F2"/>
    <w:rsid w:val="00556680"/>
    <w:rsid w:val="00556733"/>
    <w:rsid w:val="00560916"/>
    <w:rsid w:val="00561992"/>
    <w:rsid w:val="005668DC"/>
    <w:rsid w:val="005668F1"/>
    <w:rsid w:val="005756E4"/>
    <w:rsid w:val="00575B90"/>
    <w:rsid w:val="00583D14"/>
    <w:rsid w:val="00584017"/>
    <w:rsid w:val="00584462"/>
    <w:rsid w:val="00585E87"/>
    <w:rsid w:val="00590203"/>
    <w:rsid w:val="00590C63"/>
    <w:rsid w:val="00590F03"/>
    <w:rsid w:val="00594DB2"/>
    <w:rsid w:val="005A04EF"/>
    <w:rsid w:val="005A4473"/>
    <w:rsid w:val="005A611D"/>
    <w:rsid w:val="005B1C6E"/>
    <w:rsid w:val="005B4DE7"/>
    <w:rsid w:val="005B74FE"/>
    <w:rsid w:val="005C3309"/>
    <w:rsid w:val="005C403F"/>
    <w:rsid w:val="005C4DB8"/>
    <w:rsid w:val="005D4009"/>
    <w:rsid w:val="005E1C20"/>
    <w:rsid w:val="005E20A6"/>
    <w:rsid w:val="005E6F54"/>
    <w:rsid w:val="005E70CC"/>
    <w:rsid w:val="005E745E"/>
    <w:rsid w:val="005F0166"/>
    <w:rsid w:val="005F6B44"/>
    <w:rsid w:val="006067B2"/>
    <w:rsid w:val="00606D5C"/>
    <w:rsid w:val="006129EA"/>
    <w:rsid w:val="00612BBE"/>
    <w:rsid w:val="00613CE8"/>
    <w:rsid w:val="00617970"/>
    <w:rsid w:val="006311EB"/>
    <w:rsid w:val="00633A28"/>
    <w:rsid w:val="00642993"/>
    <w:rsid w:val="00650C60"/>
    <w:rsid w:val="00652959"/>
    <w:rsid w:val="00660525"/>
    <w:rsid w:val="006605C0"/>
    <w:rsid w:val="00660649"/>
    <w:rsid w:val="0066234C"/>
    <w:rsid w:val="0066458A"/>
    <w:rsid w:val="006649A5"/>
    <w:rsid w:val="00673AE3"/>
    <w:rsid w:val="00682C56"/>
    <w:rsid w:val="00684DF3"/>
    <w:rsid w:val="00686C2F"/>
    <w:rsid w:val="00693F0B"/>
    <w:rsid w:val="00697B0E"/>
    <w:rsid w:val="006A4C41"/>
    <w:rsid w:val="006A4FC8"/>
    <w:rsid w:val="006A6AEB"/>
    <w:rsid w:val="006C294B"/>
    <w:rsid w:val="006C4746"/>
    <w:rsid w:val="006D7FBA"/>
    <w:rsid w:val="006E6801"/>
    <w:rsid w:val="006E6CDB"/>
    <w:rsid w:val="006F1E37"/>
    <w:rsid w:val="006F2B61"/>
    <w:rsid w:val="006F3E2A"/>
    <w:rsid w:val="00703F40"/>
    <w:rsid w:val="00704728"/>
    <w:rsid w:val="00704F82"/>
    <w:rsid w:val="00706E1D"/>
    <w:rsid w:val="00710D72"/>
    <w:rsid w:val="00714F10"/>
    <w:rsid w:val="00720B8B"/>
    <w:rsid w:val="00726F1E"/>
    <w:rsid w:val="0073036D"/>
    <w:rsid w:val="007325C9"/>
    <w:rsid w:val="00734145"/>
    <w:rsid w:val="00734ABE"/>
    <w:rsid w:val="007416A7"/>
    <w:rsid w:val="00747C46"/>
    <w:rsid w:val="00752879"/>
    <w:rsid w:val="00755E80"/>
    <w:rsid w:val="00757839"/>
    <w:rsid w:val="007618C6"/>
    <w:rsid w:val="007646A3"/>
    <w:rsid w:val="007708FF"/>
    <w:rsid w:val="00771A92"/>
    <w:rsid w:val="00772A32"/>
    <w:rsid w:val="00773151"/>
    <w:rsid w:val="00773B58"/>
    <w:rsid w:val="007740B4"/>
    <w:rsid w:val="00783F01"/>
    <w:rsid w:val="00790993"/>
    <w:rsid w:val="00794909"/>
    <w:rsid w:val="00796B9A"/>
    <w:rsid w:val="007A55E8"/>
    <w:rsid w:val="007A7889"/>
    <w:rsid w:val="007B49BA"/>
    <w:rsid w:val="007C3008"/>
    <w:rsid w:val="007C649D"/>
    <w:rsid w:val="007D1014"/>
    <w:rsid w:val="007D5FFC"/>
    <w:rsid w:val="007D7ACE"/>
    <w:rsid w:val="007E7823"/>
    <w:rsid w:val="007F264A"/>
    <w:rsid w:val="007F328B"/>
    <w:rsid w:val="007F4AA9"/>
    <w:rsid w:val="00807EAD"/>
    <w:rsid w:val="00810EBD"/>
    <w:rsid w:val="00823E7E"/>
    <w:rsid w:val="00830E0F"/>
    <w:rsid w:val="0083180F"/>
    <w:rsid w:val="008474DF"/>
    <w:rsid w:val="00850C34"/>
    <w:rsid w:val="008637A4"/>
    <w:rsid w:val="00866ABA"/>
    <w:rsid w:val="00867238"/>
    <w:rsid w:val="0088144B"/>
    <w:rsid w:val="008847FC"/>
    <w:rsid w:val="00890D83"/>
    <w:rsid w:val="00893D86"/>
    <w:rsid w:val="00895408"/>
    <w:rsid w:val="00897FD8"/>
    <w:rsid w:val="008A077D"/>
    <w:rsid w:val="008A3478"/>
    <w:rsid w:val="008A4326"/>
    <w:rsid w:val="008B1943"/>
    <w:rsid w:val="008B2466"/>
    <w:rsid w:val="008B2DA4"/>
    <w:rsid w:val="008B2F3C"/>
    <w:rsid w:val="008C6817"/>
    <w:rsid w:val="008C7ACA"/>
    <w:rsid w:val="008C7C23"/>
    <w:rsid w:val="008D1DD6"/>
    <w:rsid w:val="008D7B32"/>
    <w:rsid w:val="008E4511"/>
    <w:rsid w:val="008E7F74"/>
    <w:rsid w:val="008F2425"/>
    <w:rsid w:val="008F7282"/>
    <w:rsid w:val="00906E60"/>
    <w:rsid w:val="00912043"/>
    <w:rsid w:val="00913E33"/>
    <w:rsid w:val="009241ED"/>
    <w:rsid w:val="00925A26"/>
    <w:rsid w:val="00932167"/>
    <w:rsid w:val="00933B5E"/>
    <w:rsid w:val="00940779"/>
    <w:rsid w:val="009437A8"/>
    <w:rsid w:val="00944236"/>
    <w:rsid w:val="00944F13"/>
    <w:rsid w:val="0094537B"/>
    <w:rsid w:val="00947D24"/>
    <w:rsid w:val="009533EF"/>
    <w:rsid w:val="0095578D"/>
    <w:rsid w:val="00961C97"/>
    <w:rsid w:val="00970222"/>
    <w:rsid w:val="00982D4D"/>
    <w:rsid w:val="00983733"/>
    <w:rsid w:val="00985A1F"/>
    <w:rsid w:val="00990E15"/>
    <w:rsid w:val="00991460"/>
    <w:rsid w:val="00991868"/>
    <w:rsid w:val="00994CEE"/>
    <w:rsid w:val="009A6CB5"/>
    <w:rsid w:val="009B72F8"/>
    <w:rsid w:val="009B74CB"/>
    <w:rsid w:val="009C7A5B"/>
    <w:rsid w:val="009D6684"/>
    <w:rsid w:val="009F6436"/>
    <w:rsid w:val="00A162B8"/>
    <w:rsid w:val="00A2691F"/>
    <w:rsid w:val="00A2738E"/>
    <w:rsid w:val="00A302D8"/>
    <w:rsid w:val="00A314A0"/>
    <w:rsid w:val="00A33BDA"/>
    <w:rsid w:val="00A43C78"/>
    <w:rsid w:val="00A45A16"/>
    <w:rsid w:val="00A45B9F"/>
    <w:rsid w:val="00A61A02"/>
    <w:rsid w:val="00A65C97"/>
    <w:rsid w:val="00A66F87"/>
    <w:rsid w:val="00A67235"/>
    <w:rsid w:val="00A67BAC"/>
    <w:rsid w:val="00A72B53"/>
    <w:rsid w:val="00A72BD9"/>
    <w:rsid w:val="00A755E1"/>
    <w:rsid w:val="00A83371"/>
    <w:rsid w:val="00A935C3"/>
    <w:rsid w:val="00A96002"/>
    <w:rsid w:val="00AA10CB"/>
    <w:rsid w:val="00AA5043"/>
    <w:rsid w:val="00AB0486"/>
    <w:rsid w:val="00AB79E7"/>
    <w:rsid w:val="00AC370E"/>
    <w:rsid w:val="00AD0A75"/>
    <w:rsid w:val="00AD1337"/>
    <w:rsid w:val="00AD1705"/>
    <w:rsid w:val="00AD1786"/>
    <w:rsid w:val="00AD59BB"/>
    <w:rsid w:val="00AD6ADD"/>
    <w:rsid w:val="00AF4632"/>
    <w:rsid w:val="00AF5BB1"/>
    <w:rsid w:val="00B00A45"/>
    <w:rsid w:val="00B01626"/>
    <w:rsid w:val="00B13737"/>
    <w:rsid w:val="00B13DD0"/>
    <w:rsid w:val="00B1598F"/>
    <w:rsid w:val="00B37C58"/>
    <w:rsid w:val="00B40947"/>
    <w:rsid w:val="00B41EFF"/>
    <w:rsid w:val="00B43A47"/>
    <w:rsid w:val="00B6419E"/>
    <w:rsid w:val="00B67999"/>
    <w:rsid w:val="00B718E3"/>
    <w:rsid w:val="00B776F1"/>
    <w:rsid w:val="00B8406D"/>
    <w:rsid w:val="00B93A88"/>
    <w:rsid w:val="00B94A52"/>
    <w:rsid w:val="00B95180"/>
    <w:rsid w:val="00B951EF"/>
    <w:rsid w:val="00B96A72"/>
    <w:rsid w:val="00BA4DA8"/>
    <w:rsid w:val="00BA5A93"/>
    <w:rsid w:val="00BB11DD"/>
    <w:rsid w:val="00BB27B0"/>
    <w:rsid w:val="00BB389F"/>
    <w:rsid w:val="00BB7FFC"/>
    <w:rsid w:val="00BC0471"/>
    <w:rsid w:val="00BC5576"/>
    <w:rsid w:val="00BC5789"/>
    <w:rsid w:val="00BC6034"/>
    <w:rsid w:val="00BC7495"/>
    <w:rsid w:val="00BD288B"/>
    <w:rsid w:val="00BD6C6B"/>
    <w:rsid w:val="00BE4963"/>
    <w:rsid w:val="00BE6870"/>
    <w:rsid w:val="00BE747D"/>
    <w:rsid w:val="00BF4FFC"/>
    <w:rsid w:val="00BF75F3"/>
    <w:rsid w:val="00C01035"/>
    <w:rsid w:val="00C02406"/>
    <w:rsid w:val="00C038E2"/>
    <w:rsid w:val="00C04668"/>
    <w:rsid w:val="00C15295"/>
    <w:rsid w:val="00C162ED"/>
    <w:rsid w:val="00C17F4C"/>
    <w:rsid w:val="00C20156"/>
    <w:rsid w:val="00C262DD"/>
    <w:rsid w:val="00C404D6"/>
    <w:rsid w:val="00C45C0D"/>
    <w:rsid w:val="00C525F1"/>
    <w:rsid w:val="00C533F9"/>
    <w:rsid w:val="00C61C71"/>
    <w:rsid w:val="00C62990"/>
    <w:rsid w:val="00C65B7C"/>
    <w:rsid w:val="00C70D4B"/>
    <w:rsid w:val="00C715B0"/>
    <w:rsid w:val="00C74FDE"/>
    <w:rsid w:val="00C765D6"/>
    <w:rsid w:val="00C83F44"/>
    <w:rsid w:val="00C86884"/>
    <w:rsid w:val="00C91C2D"/>
    <w:rsid w:val="00C91D3A"/>
    <w:rsid w:val="00C94613"/>
    <w:rsid w:val="00C95A79"/>
    <w:rsid w:val="00C969FA"/>
    <w:rsid w:val="00CA7E07"/>
    <w:rsid w:val="00CB1973"/>
    <w:rsid w:val="00CB38C7"/>
    <w:rsid w:val="00CB5AC3"/>
    <w:rsid w:val="00CC04C3"/>
    <w:rsid w:val="00CC0C17"/>
    <w:rsid w:val="00CC240B"/>
    <w:rsid w:val="00CC5D32"/>
    <w:rsid w:val="00CC6722"/>
    <w:rsid w:val="00CE0042"/>
    <w:rsid w:val="00CE414D"/>
    <w:rsid w:val="00CE6223"/>
    <w:rsid w:val="00CF06AA"/>
    <w:rsid w:val="00CF2CD9"/>
    <w:rsid w:val="00CF448A"/>
    <w:rsid w:val="00CF452D"/>
    <w:rsid w:val="00D002C7"/>
    <w:rsid w:val="00D05351"/>
    <w:rsid w:val="00D07B7A"/>
    <w:rsid w:val="00D124B9"/>
    <w:rsid w:val="00D12FEC"/>
    <w:rsid w:val="00D1322B"/>
    <w:rsid w:val="00D13CC8"/>
    <w:rsid w:val="00D22E3B"/>
    <w:rsid w:val="00D26B8B"/>
    <w:rsid w:val="00D34E32"/>
    <w:rsid w:val="00D35C6D"/>
    <w:rsid w:val="00D37DCD"/>
    <w:rsid w:val="00D42B64"/>
    <w:rsid w:val="00D44AF2"/>
    <w:rsid w:val="00D45906"/>
    <w:rsid w:val="00D469F4"/>
    <w:rsid w:val="00D60A32"/>
    <w:rsid w:val="00D62FC9"/>
    <w:rsid w:val="00D6317B"/>
    <w:rsid w:val="00D64B1A"/>
    <w:rsid w:val="00D6597A"/>
    <w:rsid w:val="00D67739"/>
    <w:rsid w:val="00D7286B"/>
    <w:rsid w:val="00D76E98"/>
    <w:rsid w:val="00D771D8"/>
    <w:rsid w:val="00D8563C"/>
    <w:rsid w:val="00D87020"/>
    <w:rsid w:val="00D8716F"/>
    <w:rsid w:val="00D95650"/>
    <w:rsid w:val="00DA018E"/>
    <w:rsid w:val="00DA2804"/>
    <w:rsid w:val="00DA48BF"/>
    <w:rsid w:val="00DA5352"/>
    <w:rsid w:val="00DA65B8"/>
    <w:rsid w:val="00DB134A"/>
    <w:rsid w:val="00DB7EAB"/>
    <w:rsid w:val="00DC05CB"/>
    <w:rsid w:val="00DC1D0D"/>
    <w:rsid w:val="00DC33DE"/>
    <w:rsid w:val="00DD022C"/>
    <w:rsid w:val="00DD1BD0"/>
    <w:rsid w:val="00DD1E45"/>
    <w:rsid w:val="00DD33F8"/>
    <w:rsid w:val="00DD37F5"/>
    <w:rsid w:val="00DE17F6"/>
    <w:rsid w:val="00DF1B53"/>
    <w:rsid w:val="00DF51B7"/>
    <w:rsid w:val="00DF748A"/>
    <w:rsid w:val="00E002AF"/>
    <w:rsid w:val="00E050C9"/>
    <w:rsid w:val="00E07395"/>
    <w:rsid w:val="00E16BEF"/>
    <w:rsid w:val="00E33AB8"/>
    <w:rsid w:val="00E341FC"/>
    <w:rsid w:val="00E40526"/>
    <w:rsid w:val="00E47F71"/>
    <w:rsid w:val="00E537CB"/>
    <w:rsid w:val="00E6457D"/>
    <w:rsid w:val="00E655B2"/>
    <w:rsid w:val="00E8170C"/>
    <w:rsid w:val="00E915A7"/>
    <w:rsid w:val="00E9160C"/>
    <w:rsid w:val="00E93373"/>
    <w:rsid w:val="00E965A3"/>
    <w:rsid w:val="00EA102D"/>
    <w:rsid w:val="00EA149B"/>
    <w:rsid w:val="00EA25F1"/>
    <w:rsid w:val="00EA36AF"/>
    <w:rsid w:val="00EA3952"/>
    <w:rsid w:val="00EA6C25"/>
    <w:rsid w:val="00EB4DCC"/>
    <w:rsid w:val="00EB5F27"/>
    <w:rsid w:val="00EB7E9B"/>
    <w:rsid w:val="00EC3128"/>
    <w:rsid w:val="00ED32D7"/>
    <w:rsid w:val="00ED577D"/>
    <w:rsid w:val="00ED6029"/>
    <w:rsid w:val="00EE11C9"/>
    <w:rsid w:val="00EE1739"/>
    <w:rsid w:val="00EE6516"/>
    <w:rsid w:val="00EF351A"/>
    <w:rsid w:val="00EF3C2E"/>
    <w:rsid w:val="00EF4CB0"/>
    <w:rsid w:val="00F0197D"/>
    <w:rsid w:val="00F031AA"/>
    <w:rsid w:val="00F07437"/>
    <w:rsid w:val="00F1237D"/>
    <w:rsid w:val="00F152B7"/>
    <w:rsid w:val="00F165D3"/>
    <w:rsid w:val="00F26273"/>
    <w:rsid w:val="00F26393"/>
    <w:rsid w:val="00F26E67"/>
    <w:rsid w:val="00F30035"/>
    <w:rsid w:val="00F33443"/>
    <w:rsid w:val="00F441CA"/>
    <w:rsid w:val="00F47E36"/>
    <w:rsid w:val="00F523D9"/>
    <w:rsid w:val="00F54FEB"/>
    <w:rsid w:val="00F57358"/>
    <w:rsid w:val="00F60978"/>
    <w:rsid w:val="00F6105D"/>
    <w:rsid w:val="00F7115A"/>
    <w:rsid w:val="00F71CA0"/>
    <w:rsid w:val="00F72157"/>
    <w:rsid w:val="00F84B8B"/>
    <w:rsid w:val="00F84F7F"/>
    <w:rsid w:val="00F8707F"/>
    <w:rsid w:val="00F94548"/>
    <w:rsid w:val="00F96189"/>
    <w:rsid w:val="00FA519A"/>
    <w:rsid w:val="00FA618B"/>
    <w:rsid w:val="00FA6E9A"/>
    <w:rsid w:val="00FB6C18"/>
    <w:rsid w:val="00FC3AA5"/>
    <w:rsid w:val="00FC3D71"/>
    <w:rsid w:val="00FC4E2C"/>
    <w:rsid w:val="00FD5EB1"/>
    <w:rsid w:val="00FE0F04"/>
    <w:rsid w:val="00FE1859"/>
    <w:rsid w:val="00FF0517"/>
    <w:rsid w:val="00FF415C"/>
    <w:rsid w:val="00FF5793"/>
    <w:rsid w:val="00FF66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ED678"/>
  <w15:docId w15:val="{4E4553A5-1C04-43A6-BE77-3E99C71A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601"/>
    <w:pPr>
      <w:spacing w:after="200" w:line="276" w:lineRule="auto"/>
    </w:pPr>
    <w:rPr>
      <w:sz w:val="22"/>
      <w:szCs w:val="22"/>
      <w:lang w:val="sq-AL"/>
    </w:rPr>
  </w:style>
  <w:style w:type="paragraph" w:styleId="Heading2">
    <w:name w:val="heading 2"/>
    <w:basedOn w:val="Normal"/>
    <w:next w:val="Normal"/>
    <w:link w:val="Heading2Char"/>
    <w:uiPriority w:val="9"/>
    <w:unhideWhenUsed/>
    <w:qFormat/>
    <w:rsid w:val="00D13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semiHidden/>
    <w:unhideWhenUsed/>
    <w:qFormat/>
    <w:rsid w:val="00D22E3B"/>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32167"/>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93D86"/>
    <w:pPr>
      <w:ind w:left="720"/>
      <w:contextualSpacing/>
    </w:pPr>
  </w:style>
  <w:style w:type="paragraph" w:styleId="Footer">
    <w:name w:val="footer"/>
    <w:basedOn w:val="Normal"/>
    <w:link w:val="FooterChar"/>
    <w:uiPriority w:val="99"/>
    <w:rsid w:val="00893D86"/>
    <w:pPr>
      <w:tabs>
        <w:tab w:val="center" w:pos="4320"/>
        <w:tab w:val="right" w:pos="8640"/>
      </w:tabs>
    </w:pPr>
    <w:rPr>
      <w:sz w:val="20"/>
      <w:szCs w:val="20"/>
    </w:rPr>
  </w:style>
  <w:style w:type="character" w:customStyle="1" w:styleId="FooterChar">
    <w:name w:val="Footer Char"/>
    <w:link w:val="Footer"/>
    <w:uiPriority w:val="99"/>
    <w:rsid w:val="00893D86"/>
    <w:rPr>
      <w:rFonts w:ascii="Calibri" w:eastAsia="Calibri" w:hAnsi="Calibri" w:cs="Times New Roman"/>
    </w:rPr>
  </w:style>
  <w:style w:type="character" w:styleId="PageNumber">
    <w:name w:val="page number"/>
    <w:rsid w:val="00893D86"/>
  </w:style>
  <w:style w:type="paragraph" w:styleId="Title">
    <w:name w:val="Title"/>
    <w:basedOn w:val="Normal"/>
    <w:link w:val="TitleChar"/>
    <w:qFormat/>
    <w:rsid w:val="00893D86"/>
    <w:pPr>
      <w:spacing w:after="0" w:line="240" w:lineRule="auto"/>
      <w:jc w:val="center"/>
    </w:pPr>
    <w:rPr>
      <w:rFonts w:ascii="Times New Roman" w:hAnsi="Times New Roman"/>
      <w:b/>
      <w:bCs/>
      <w:sz w:val="24"/>
      <w:szCs w:val="24"/>
    </w:rPr>
  </w:style>
  <w:style w:type="character" w:customStyle="1" w:styleId="TitleChar">
    <w:name w:val="Title Char"/>
    <w:link w:val="Title"/>
    <w:rsid w:val="00893D86"/>
    <w:rPr>
      <w:rFonts w:ascii="Times New Roman" w:eastAsia="MS Mincho" w:hAnsi="Times New Roman" w:cs="Times New Roman"/>
      <w:b/>
      <w:bCs/>
      <w:sz w:val="24"/>
      <w:szCs w:val="24"/>
      <w:lang w:val="sq-AL"/>
    </w:rPr>
  </w:style>
  <w:style w:type="paragraph" w:customStyle="1" w:styleId="MediumShading2-Accent31">
    <w:name w:val="Medium Shading 2 - Accent 31"/>
    <w:basedOn w:val="Normal"/>
    <w:next w:val="Normal"/>
    <w:link w:val="MediumShading2-Accent3Char"/>
    <w:uiPriority w:val="30"/>
    <w:qFormat/>
    <w:rsid w:val="00893D86"/>
    <w:pPr>
      <w:pBdr>
        <w:bottom w:val="single" w:sz="4" w:space="4" w:color="4F81BD"/>
      </w:pBdr>
      <w:spacing w:before="200" w:after="280"/>
      <w:ind w:left="936" w:right="936"/>
    </w:pPr>
    <w:rPr>
      <w:b/>
      <w:bCs/>
      <w:i/>
      <w:iCs/>
      <w:color w:val="4F81BD"/>
      <w:sz w:val="20"/>
      <w:szCs w:val="20"/>
    </w:rPr>
  </w:style>
  <w:style w:type="character" w:customStyle="1" w:styleId="MediumShading2-Accent3Char">
    <w:name w:val="Medium Shading 2 - Accent 3 Char"/>
    <w:link w:val="MediumShading2-Accent31"/>
    <w:uiPriority w:val="30"/>
    <w:rsid w:val="00893D86"/>
    <w:rPr>
      <w:rFonts w:ascii="Calibri" w:eastAsia="MS Mincho" w:hAnsi="Calibri" w:cs="Times New Roman"/>
      <w:b/>
      <w:bCs/>
      <w:i/>
      <w:iCs/>
      <w:color w:val="4F81BD"/>
    </w:rPr>
  </w:style>
  <w:style w:type="paragraph" w:styleId="BalloonText">
    <w:name w:val="Balloon Text"/>
    <w:basedOn w:val="Normal"/>
    <w:link w:val="BalloonTextChar"/>
    <w:uiPriority w:val="99"/>
    <w:semiHidden/>
    <w:unhideWhenUsed/>
    <w:rsid w:val="00893D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93D86"/>
    <w:rPr>
      <w:rFonts w:ascii="Tahoma" w:eastAsia="Calibri" w:hAnsi="Tahoma" w:cs="Tahoma"/>
      <w:sz w:val="16"/>
      <w:szCs w:val="16"/>
    </w:rPr>
  </w:style>
  <w:style w:type="paragraph" w:styleId="Header">
    <w:name w:val="header"/>
    <w:basedOn w:val="Normal"/>
    <w:link w:val="HeaderChar"/>
    <w:uiPriority w:val="99"/>
    <w:unhideWhenUsed/>
    <w:rsid w:val="00291152"/>
    <w:pPr>
      <w:tabs>
        <w:tab w:val="center" w:pos="4513"/>
        <w:tab w:val="right" w:pos="9026"/>
      </w:tabs>
      <w:spacing w:after="0" w:line="240" w:lineRule="auto"/>
    </w:pPr>
    <w:rPr>
      <w:sz w:val="20"/>
      <w:szCs w:val="20"/>
    </w:rPr>
  </w:style>
  <w:style w:type="character" w:customStyle="1" w:styleId="HeaderChar">
    <w:name w:val="Header Char"/>
    <w:link w:val="Header"/>
    <w:uiPriority w:val="99"/>
    <w:rsid w:val="00291152"/>
    <w:rPr>
      <w:rFonts w:ascii="Calibri" w:eastAsia="Calibri" w:hAnsi="Calibri" w:cs="Times New Roman"/>
    </w:rPr>
  </w:style>
  <w:style w:type="paragraph" w:styleId="Subtitle">
    <w:name w:val="Subtitle"/>
    <w:basedOn w:val="Normal"/>
    <w:next w:val="Normal"/>
    <w:link w:val="SubtitleChar"/>
    <w:uiPriority w:val="11"/>
    <w:qFormat/>
    <w:rsid w:val="00706E1D"/>
    <w:pPr>
      <w:numPr>
        <w:ilvl w:val="1"/>
      </w:numPr>
      <w:spacing w:after="240" w:line="240" w:lineRule="auto"/>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06E1D"/>
    <w:rPr>
      <w:rFonts w:ascii="Cambria" w:eastAsia="Times New Roman" w:hAnsi="Cambria"/>
      <w:i/>
      <w:iCs/>
      <w:color w:val="4F81BD"/>
      <w:spacing w:val="15"/>
      <w:sz w:val="24"/>
      <w:szCs w:val="24"/>
      <w:lang w:val="sq-AL"/>
    </w:rPr>
  </w:style>
  <w:style w:type="character" w:styleId="CommentReference">
    <w:name w:val="annotation reference"/>
    <w:uiPriority w:val="99"/>
    <w:semiHidden/>
    <w:unhideWhenUsed/>
    <w:rsid w:val="00773B58"/>
    <w:rPr>
      <w:sz w:val="16"/>
      <w:szCs w:val="16"/>
    </w:rPr>
  </w:style>
  <w:style w:type="paragraph" w:styleId="CommentText">
    <w:name w:val="annotation text"/>
    <w:basedOn w:val="Normal"/>
    <w:link w:val="CommentTextChar"/>
    <w:uiPriority w:val="99"/>
    <w:semiHidden/>
    <w:unhideWhenUsed/>
    <w:rsid w:val="00773B58"/>
    <w:rPr>
      <w:sz w:val="20"/>
      <w:szCs w:val="20"/>
    </w:rPr>
  </w:style>
  <w:style w:type="character" w:customStyle="1" w:styleId="CommentTextChar">
    <w:name w:val="Comment Text Char"/>
    <w:link w:val="CommentText"/>
    <w:uiPriority w:val="99"/>
    <w:semiHidden/>
    <w:rsid w:val="00773B58"/>
    <w:rPr>
      <w:lang w:val="en-GB" w:eastAsia="en-US"/>
    </w:rPr>
  </w:style>
  <w:style w:type="paragraph" w:styleId="CommentSubject">
    <w:name w:val="annotation subject"/>
    <w:basedOn w:val="CommentText"/>
    <w:next w:val="CommentText"/>
    <w:link w:val="CommentSubjectChar"/>
    <w:uiPriority w:val="99"/>
    <w:semiHidden/>
    <w:unhideWhenUsed/>
    <w:rsid w:val="00773B58"/>
    <w:rPr>
      <w:b/>
      <w:bCs/>
    </w:rPr>
  </w:style>
  <w:style w:type="character" w:customStyle="1" w:styleId="CommentSubjectChar">
    <w:name w:val="Comment Subject Char"/>
    <w:link w:val="CommentSubject"/>
    <w:uiPriority w:val="99"/>
    <w:semiHidden/>
    <w:rsid w:val="00773B58"/>
    <w:rPr>
      <w:b/>
      <w:bCs/>
      <w:lang w:val="en-GB" w:eastAsia="en-US"/>
    </w:rPr>
  </w:style>
  <w:style w:type="character" w:styleId="Hyperlink">
    <w:name w:val="Hyperlink"/>
    <w:uiPriority w:val="99"/>
    <w:unhideWhenUsed/>
    <w:rsid w:val="008F2425"/>
    <w:rPr>
      <w:color w:val="0563C1"/>
      <w:u w:val="single"/>
    </w:rPr>
  </w:style>
  <w:style w:type="character" w:customStyle="1" w:styleId="Heading4Char">
    <w:name w:val="Heading 4 Char"/>
    <w:link w:val="Heading4"/>
    <w:semiHidden/>
    <w:rsid w:val="00D22E3B"/>
    <w:rPr>
      <w:rFonts w:eastAsia="Times New Roman"/>
      <w:b/>
      <w:bCs/>
      <w:sz w:val="28"/>
      <w:szCs w:val="28"/>
      <w:lang w:val="sq-AL" w:eastAsia="en-US"/>
    </w:rPr>
  </w:style>
  <w:style w:type="paragraph" w:styleId="Revision">
    <w:name w:val="Revision"/>
    <w:hidden/>
    <w:uiPriority w:val="62"/>
    <w:unhideWhenUsed/>
    <w:rsid w:val="00561992"/>
    <w:rPr>
      <w:sz w:val="22"/>
      <w:szCs w:val="22"/>
      <w:lang w:val="en-GB"/>
    </w:rPr>
  </w:style>
  <w:style w:type="character" w:customStyle="1" w:styleId="Heading5Char">
    <w:name w:val="Heading 5 Char"/>
    <w:link w:val="Heading5"/>
    <w:uiPriority w:val="9"/>
    <w:semiHidden/>
    <w:rsid w:val="00932167"/>
    <w:rPr>
      <w:rFonts w:ascii="Calibri" w:eastAsia="Times New Roman" w:hAnsi="Calibri" w:cs="Times New Roman"/>
      <w:b/>
      <w:bCs/>
      <w:i/>
      <w:iCs/>
      <w:sz w:val="26"/>
      <w:szCs w:val="26"/>
      <w:lang w:val="en-GB"/>
    </w:rPr>
  </w:style>
  <w:style w:type="paragraph" w:styleId="ListParagraph">
    <w:name w:val="List Paragraph"/>
    <w:basedOn w:val="Normal"/>
    <w:uiPriority w:val="34"/>
    <w:qFormat/>
    <w:rsid w:val="00410198"/>
    <w:pPr>
      <w:spacing w:after="160" w:line="259" w:lineRule="auto"/>
      <w:ind w:left="720"/>
      <w:contextualSpacing/>
    </w:pPr>
    <w:rPr>
      <w:lang w:val="en-US"/>
    </w:rPr>
  </w:style>
  <w:style w:type="paragraph" w:styleId="FootnoteText">
    <w:name w:val="footnote text"/>
    <w:basedOn w:val="Normal"/>
    <w:link w:val="FootnoteTextChar"/>
    <w:uiPriority w:val="99"/>
    <w:semiHidden/>
    <w:rsid w:val="005756E4"/>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uiPriority w:val="99"/>
    <w:semiHidden/>
    <w:rsid w:val="005756E4"/>
    <w:rPr>
      <w:rFonts w:ascii="Times New Roman" w:eastAsia="Batang" w:hAnsi="Times New Roman"/>
      <w:lang w:eastAsia="ko-KR"/>
    </w:rPr>
  </w:style>
  <w:style w:type="character" w:styleId="FootnoteReference">
    <w:name w:val="footnote reference"/>
    <w:uiPriority w:val="99"/>
    <w:semiHidden/>
    <w:rsid w:val="005756E4"/>
    <w:rPr>
      <w:rFonts w:cs="Times New Roman"/>
      <w:vertAlign w:val="superscript"/>
    </w:rPr>
  </w:style>
  <w:style w:type="paragraph" w:styleId="NormalWeb">
    <w:name w:val="Normal (Web)"/>
    <w:basedOn w:val="Normal"/>
    <w:uiPriority w:val="99"/>
    <w:unhideWhenUsed/>
    <w:rsid w:val="004F3AA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A018E"/>
    <w:rPr>
      <w:rFonts w:asciiTheme="minorHAnsi" w:eastAsiaTheme="minorHAnsi" w:hAnsiTheme="minorHAnsi" w:cstheme="minorBidi"/>
      <w:sz w:val="22"/>
      <w:szCs w:val="22"/>
    </w:rPr>
  </w:style>
  <w:style w:type="paragraph" w:customStyle="1" w:styleId="Default">
    <w:name w:val="Default"/>
    <w:rsid w:val="002A2884"/>
    <w:pPr>
      <w:autoSpaceDE w:val="0"/>
      <w:autoSpaceDN w:val="0"/>
      <w:adjustRightInd w:val="0"/>
      <w:jc w:val="both"/>
    </w:pPr>
    <w:rPr>
      <w:rFonts w:ascii="Times New Roman" w:eastAsia="Times New Roman" w:hAnsi="Times New Roman"/>
      <w:color w:val="000000"/>
      <w:sz w:val="24"/>
      <w:szCs w:val="24"/>
    </w:rPr>
  </w:style>
  <w:style w:type="character" w:customStyle="1" w:styleId="Heading2Char">
    <w:name w:val="Heading 2 Char"/>
    <w:basedOn w:val="DefaultParagraphFont"/>
    <w:link w:val="Heading2"/>
    <w:uiPriority w:val="9"/>
    <w:rsid w:val="00D13CC8"/>
    <w:rPr>
      <w:rFonts w:asciiTheme="majorHAnsi" w:eastAsiaTheme="majorEastAsia" w:hAnsiTheme="majorHAnsi" w:cstheme="majorBidi"/>
      <w:color w:val="2F5496" w:themeColor="accent1" w:themeShade="BF"/>
      <w:sz w:val="26"/>
      <w:szCs w:val="26"/>
      <w:lang w:val="sq-AL"/>
    </w:rPr>
  </w:style>
  <w:style w:type="character" w:customStyle="1" w:styleId="UnresolvedMention1">
    <w:name w:val="Unresolved Mention1"/>
    <w:basedOn w:val="DefaultParagraphFont"/>
    <w:uiPriority w:val="99"/>
    <w:semiHidden/>
    <w:unhideWhenUsed/>
    <w:rsid w:val="00B96A72"/>
    <w:rPr>
      <w:color w:val="605E5C"/>
      <w:shd w:val="clear" w:color="auto" w:fill="E1DFDD"/>
    </w:rPr>
  </w:style>
  <w:style w:type="character" w:styleId="Strong">
    <w:name w:val="Strong"/>
    <w:basedOn w:val="DefaultParagraphFont"/>
    <w:uiPriority w:val="22"/>
    <w:qFormat/>
    <w:rsid w:val="00D1322B"/>
    <w:rPr>
      <w:b/>
      <w:bCs/>
    </w:rPr>
  </w:style>
  <w:style w:type="character" w:styleId="UnresolvedMention">
    <w:name w:val="Unresolved Mention"/>
    <w:basedOn w:val="DefaultParagraphFont"/>
    <w:uiPriority w:val="99"/>
    <w:semiHidden/>
    <w:unhideWhenUsed/>
    <w:rsid w:val="0025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005">
      <w:bodyDiv w:val="1"/>
      <w:marLeft w:val="0"/>
      <w:marRight w:val="0"/>
      <w:marTop w:val="0"/>
      <w:marBottom w:val="0"/>
      <w:divBdr>
        <w:top w:val="none" w:sz="0" w:space="0" w:color="auto"/>
        <w:left w:val="none" w:sz="0" w:space="0" w:color="auto"/>
        <w:bottom w:val="none" w:sz="0" w:space="0" w:color="auto"/>
        <w:right w:val="none" w:sz="0" w:space="0" w:color="auto"/>
      </w:divBdr>
    </w:div>
    <w:div w:id="77482080">
      <w:bodyDiv w:val="1"/>
      <w:marLeft w:val="0"/>
      <w:marRight w:val="0"/>
      <w:marTop w:val="0"/>
      <w:marBottom w:val="0"/>
      <w:divBdr>
        <w:top w:val="none" w:sz="0" w:space="0" w:color="auto"/>
        <w:left w:val="none" w:sz="0" w:space="0" w:color="auto"/>
        <w:bottom w:val="none" w:sz="0" w:space="0" w:color="auto"/>
        <w:right w:val="none" w:sz="0" w:space="0" w:color="auto"/>
      </w:divBdr>
    </w:div>
    <w:div w:id="83652731">
      <w:bodyDiv w:val="1"/>
      <w:marLeft w:val="0"/>
      <w:marRight w:val="0"/>
      <w:marTop w:val="0"/>
      <w:marBottom w:val="0"/>
      <w:divBdr>
        <w:top w:val="none" w:sz="0" w:space="0" w:color="auto"/>
        <w:left w:val="none" w:sz="0" w:space="0" w:color="auto"/>
        <w:bottom w:val="none" w:sz="0" w:space="0" w:color="auto"/>
        <w:right w:val="none" w:sz="0" w:space="0" w:color="auto"/>
      </w:divBdr>
    </w:div>
    <w:div w:id="381908968">
      <w:bodyDiv w:val="1"/>
      <w:marLeft w:val="0"/>
      <w:marRight w:val="0"/>
      <w:marTop w:val="0"/>
      <w:marBottom w:val="0"/>
      <w:divBdr>
        <w:top w:val="none" w:sz="0" w:space="0" w:color="auto"/>
        <w:left w:val="none" w:sz="0" w:space="0" w:color="auto"/>
        <w:bottom w:val="none" w:sz="0" w:space="0" w:color="auto"/>
        <w:right w:val="none" w:sz="0" w:space="0" w:color="auto"/>
      </w:divBdr>
    </w:div>
    <w:div w:id="512957225">
      <w:bodyDiv w:val="1"/>
      <w:marLeft w:val="0"/>
      <w:marRight w:val="0"/>
      <w:marTop w:val="0"/>
      <w:marBottom w:val="0"/>
      <w:divBdr>
        <w:top w:val="none" w:sz="0" w:space="0" w:color="auto"/>
        <w:left w:val="none" w:sz="0" w:space="0" w:color="auto"/>
        <w:bottom w:val="none" w:sz="0" w:space="0" w:color="auto"/>
        <w:right w:val="none" w:sz="0" w:space="0" w:color="auto"/>
      </w:divBdr>
    </w:div>
    <w:div w:id="569078500">
      <w:bodyDiv w:val="1"/>
      <w:marLeft w:val="0"/>
      <w:marRight w:val="0"/>
      <w:marTop w:val="0"/>
      <w:marBottom w:val="0"/>
      <w:divBdr>
        <w:top w:val="none" w:sz="0" w:space="0" w:color="auto"/>
        <w:left w:val="none" w:sz="0" w:space="0" w:color="auto"/>
        <w:bottom w:val="none" w:sz="0" w:space="0" w:color="auto"/>
        <w:right w:val="none" w:sz="0" w:space="0" w:color="auto"/>
      </w:divBdr>
    </w:div>
    <w:div w:id="599023980">
      <w:bodyDiv w:val="1"/>
      <w:marLeft w:val="0"/>
      <w:marRight w:val="0"/>
      <w:marTop w:val="0"/>
      <w:marBottom w:val="0"/>
      <w:divBdr>
        <w:top w:val="none" w:sz="0" w:space="0" w:color="auto"/>
        <w:left w:val="none" w:sz="0" w:space="0" w:color="auto"/>
        <w:bottom w:val="none" w:sz="0" w:space="0" w:color="auto"/>
        <w:right w:val="none" w:sz="0" w:space="0" w:color="auto"/>
      </w:divBdr>
    </w:div>
    <w:div w:id="785004037">
      <w:bodyDiv w:val="1"/>
      <w:marLeft w:val="0"/>
      <w:marRight w:val="0"/>
      <w:marTop w:val="0"/>
      <w:marBottom w:val="0"/>
      <w:divBdr>
        <w:top w:val="none" w:sz="0" w:space="0" w:color="auto"/>
        <w:left w:val="none" w:sz="0" w:space="0" w:color="auto"/>
        <w:bottom w:val="none" w:sz="0" w:space="0" w:color="auto"/>
        <w:right w:val="none" w:sz="0" w:space="0" w:color="auto"/>
      </w:divBdr>
    </w:div>
    <w:div w:id="911505369">
      <w:bodyDiv w:val="1"/>
      <w:marLeft w:val="0"/>
      <w:marRight w:val="0"/>
      <w:marTop w:val="0"/>
      <w:marBottom w:val="0"/>
      <w:divBdr>
        <w:top w:val="none" w:sz="0" w:space="0" w:color="auto"/>
        <w:left w:val="none" w:sz="0" w:space="0" w:color="auto"/>
        <w:bottom w:val="none" w:sz="0" w:space="0" w:color="auto"/>
        <w:right w:val="none" w:sz="0" w:space="0" w:color="auto"/>
      </w:divBdr>
    </w:div>
    <w:div w:id="953631499">
      <w:bodyDiv w:val="1"/>
      <w:marLeft w:val="0"/>
      <w:marRight w:val="0"/>
      <w:marTop w:val="0"/>
      <w:marBottom w:val="0"/>
      <w:divBdr>
        <w:top w:val="none" w:sz="0" w:space="0" w:color="auto"/>
        <w:left w:val="none" w:sz="0" w:space="0" w:color="auto"/>
        <w:bottom w:val="none" w:sz="0" w:space="0" w:color="auto"/>
        <w:right w:val="none" w:sz="0" w:space="0" w:color="auto"/>
      </w:divBdr>
    </w:div>
    <w:div w:id="1006447353">
      <w:bodyDiv w:val="1"/>
      <w:marLeft w:val="0"/>
      <w:marRight w:val="0"/>
      <w:marTop w:val="0"/>
      <w:marBottom w:val="0"/>
      <w:divBdr>
        <w:top w:val="none" w:sz="0" w:space="0" w:color="auto"/>
        <w:left w:val="none" w:sz="0" w:space="0" w:color="auto"/>
        <w:bottom w:val="none" w:sz="0" w:space="0" w:color="auto"/>
        <w:right w:val="none" w:sz="0" w:space="0" w:color="auto"/>
      </w:divBdr>
    </w:div>
    <w:div w:id="1083335435">
      <w:bodyDiv w:val="1"/>
      <w:marLeft w:val="0"/>
      <w:marRight w:val="0"/>
      <w:marTop w:val="0"/>
      <w:marBottom w:val="0"/>
      <w:divBdr>
        <w:top w:val="none" w:sz="0" w:space="0" w:color="auto"/>
        <w:left w:val="none" w:sz="0" w:space="0" w:color="auto"/>
        <w:bottom w:val="none" w:sz="0" w:space="0" w:color="auto"/>
        <w:right w:val="none" w:sz="0" w:space="0" w:color="auto"/>
      </w:divBdr>
    </w:div>
    <w:div w:id="1092900351">
      <w:bodyDiv w:val="1"/>
      <w:marLeft w:val="0"/>
      <w:marRight w:val="0"/>
      <w:marTop w:val="0"/>
      <w:marBottom w:val="0"/>
      <w:divBdr>
        <w:top w:val="none" w:sz="0" w:space="0" w:color="auto"/>
        <w:left w:val="none" w:sz="0" w:space="0" w:color="auto"/>
        <w:bottom w:val="none" w:sz="0" w:space="0" w:color="auto"/>
        <w:right w:val="none" w:sz="0" w:space="0" w:color="auto"/>
      </w:divBdr>
    </w:div>
    <w:div w:id="1185366089">
      <w:bodyDiv w:val="1"/>
      <w:marLeft w:val="0"/>
      <w:marRight w:val="0"/>
      <w:marTop w:val="0"/>
      <w:marBottom w:val="0"/>
      <w:divBdr>
        <w:top w:val="none" w:sz="0" w:space="0" w:color="auto"/>
        <w:left w:val="none" w:sz="0" w:space="0" w:color="auto"/>
        <w:bottom w:val="none" w:sz="0" w:space="0" w:color="auto"/>
        <w:right w:val="none" w:sz="0" w:space="0" w:color="auto"/>
      </w:divBdr>
    </w:div>
    <w:div w:id="1189222133">
      <w:bodyDiv w:val="1"/>
      <w:marLeft w:val="0"/>
      <w:marRight w:val="0"/>
      <w:marTop w:val="0"/>
      <w:marBottom w:val="0"/>
      <w:divBdr>
        <w:top w:val="none" w:sz="0" w:space="0" w:color="auto"/>
        <w:left w:val="none" w:sz="0" w:space="0" w:color="auto"/>
        <w:bottom w:val="none" w:sz="0" w:space="0" w:color="auto"/>
        <w:right w:val="none" w:sz="0" w:space="0" w:color="auto"/>
      </w:divBdr>
    </w:div>
    <w:div w:id="1386219669">
      <w:bodyDiv w:val="1"/>
      <w:marLeft w:val="0"/>
      <w:marRight w:val="0"/>
      <w:marTop w:val="0"/>
      <w:marBottom w:val="0"/>
      <w:divBdr>
        <w:top w:val="none" w:sz="0" w:space="0" w:color="auto"/>
        <w:left w:val="none" w:sz="0" w:space="0" w:color="auto"/>
        <w:bottom w:val="none" w:sz="0" w:space="0" w:color="auto"/>
        <w:right w:val="none" w:sz="0" w:space="0" w:color="auto"/>
      </w:divBdr>
    </w:div>
    <w:div w:id="1606116436">
      <w:bodyDiv w:val="1"/>
      <w:marLeft w:val="0"/>
      <w:marRight w:val="0"/>
      <w:marTop w:val="0"/>
      <w:marBottom w:val="0"/>
      <w:divBdr>
        <w:top w:val="none" w:sz="0" w:space="0" w:color="auto"/>
        <w:left w:val="none" w:sz="0" w:space="0" w:color="auto"/>
        <w:bottom w:val="none" w:sz="0" w:space="0" w:color="auto"/>
        <w:right w:val="none" w:sz="0" w:space="0" w:color="auto"/>
      </w:divBdr>
    </w:div>
    <w:div w:id="1829130056">
      <w:bodyDiv w:val="1"/>
      <w:marLeft w:val="0"/>
      <w:marRight w:val="0"/>
      <w:marTop w:val="0"/>
      <w:marBottom w:val="0"/>
      <w:divBdr>
        <w:top w:val="none" w:sz="0" w:space="0" w:color="auto"/>
        <w:left w:val="none" w:sz="0" w:space="0" w:color="auto"/>
        <w:bottom w:val="none" w:sz="0" w:space="0" w:color="auto"/>
        <w:right w:val="none" w:sz="0" w:space="0" w:color="auto"/>
      </w:divBdr>
    </w:div>
    <w:div w:id="1995066449">
      <w:bodyDiv w:val="1"/>
      <w:marLeft w:val="0"/>
      <w:marRight w:val="0"/>
      <w:marTop w:val="0"/>
      <w:marBottom w:val="0"/>
      <w:divBdr>
        <w:top w:val="none" w:sz="0" w:space="0" w:color="auto"/>
        <w:left w:val="none" w:sz="0" w:space="0" w:color="auto"/>
        <w:bottom w:val="none" w:sz="0" w:space="0" w:color="auto"/>
        <w:right w:val="none" w:sz="0" w:space="0" w:color="auto"/>
      </w:divBdr>
    </w:div>
    <w:div w:id="204081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basan.dervishaj@rks-gov.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AB11-D477-46E6-B05C-FA49036E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5790</CharactersWithSpaces>
  <SharedDoc>false</SharedDoc>
  <HLinks>
    <vt:vector size="6" baseType="variant">
      <vt:variant>
        <vt:i4>7471186</vt:i4>
      </vt:variant>
      <vt:variant>
        <vt:i4>0</vt:i4>
      </vt:variant>
      <vt:variant>
        <vt:i4>0</vt:i4>
      </vt:variant>
      <vt:variant>
        <vt:i4>5</vt:i4>
      </vt:variant>
      <vt:variant>
        <vt:lpwstr>mailto:Burbuqe.Spahija@rks-gov.net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Valmira Uka</dc:creator>
  <cp:lastModifiedBy>Mimoza Blakaj</cp:lastModifiedBy>
  <cp:revision>2</cp:revision>
  <cp:lastPrinted>2017-09-20T06:55:00Z</cp:lastPrinted>
  <dcterms:created xsi:type="dcterms:W3CDTF">2025-09-25T13:19:00Z</dcterms:created>
  <dcterms:modified xsi:type="dcterms:W3CDTF">2025-09-25T13:19:00Z</dcterms:modified>
</cp:coreProperties>
</file>