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7BF0" w14:textId="77777777" w:rsidR="00893D86" w:rsidRPr="00826135" w:rsidRDefault="00893D86" w:rsidP="00361CF7">
      <w:pPr>
        <w:spacing w:after="0"/>
        <w:jc w:val="both"/>
        <w:rPr>
          <w:rFonts w:ascii="Book Antiqua" w:hAnsi="Book Antiqua"/>
          <w:sz w:val="18"/>
          <w:szCs w:val="18"/>
          <w:lang w:val="en-US"/>
        </w:rPr>
      </w:pPr>
    </w:p>
    <w:p w14:paraId="792DA124" w14:textId="77777777" w:rsidR="00893D86" w:rsidRPr="00826135" w:rsidRDefault="00893D86" w:rsidP="00361CF7">
      <w:pPr>
        <w:spacing w:after="0"/>
        <w:jc w:val="both"/>
        <w:rPr>
          <w:rFonts w:ascii="Book Antiqua" w:hAnsi="Book Antiqua"/>
          <w:sz w:val="18"/>
          <w:szCs w:val="18"/>
          <w:lang w:val="en-US"/>
        </w:rPr>
      </w:pPr>
    </w:p>
    <w:p w14:paraId="668BE50D" w14:textId="77777777" w:rsidR="00893D86" w:rsidRPr="00826135" w:rsidRDefault="00161DF3" w:rsidP="00361CF7">
      <w:pPr>
        <w:jc w:val="center"/>
        <w:rPr>
          <w:rFonts w:ascii="Book Antiqua" w:hAnsi="Book Antiqua"/>
          <w:sz w:val="18"/>
          <w:szCs w:val="18"/>
          <w:lang w:val="en-US"/>
        </w:rPr>
      </w:pPr>
      <w:r w:rsidRPr="00826135">
        <w:rPr>
          <w:rFonts w:ascii="Book Antiqua" w:hAnsi="Book Antiqua"/>
          <w:noProof/>
          <w:sz w:val="18"/>
          <w:szCs w:val="18"/>
          <w:lang w:eastAsia="sq-AL"/>
        </w:rPr>
        <w:drawing>
          <wp:inline distT="0" distB="0" distL="0" distR="0" wp14:anchorId="3017F5B7" wp14:editId="3227D6E9">
            <wp:extent cx="8763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1FDF110C" w14:textId="77777777" w:rsidR="00893D86" w:rsidRPr="00512801" w:rsidRDefault="00893D86" w:rsidP="00361CF7">
      <w:pPr>
        <w:pStyle w:val="Title"/>
        <w:outlineLvl w:val="0"/>
        <w:rPr>
          <w:iCs/>
          <w:sz w:val="32"/>
          <w:szCs w:val="32"/>
          <w:lang w:val="en-US"/>
        </w:rPr>
      </w:pPr>
      <w:r w:rsidRPr="00512801">
        <w:rPr>
          <w:iCs/>
          <w:sz w:val="32"/>
          <w:szCs w:val="32"/>
          <w:lang w:val="en-US"/>
        </w:rPr>
        <w:t>Republika e Kosovës</w:t>
      </w:r>
    </w:p>
    <w:p w14:paraId="4B9DAD5C" w14:textId="7B77C2B8" w:rsidR="00893D86" w:rsidRPr="00512801" w:rsidRDefault="00893D86" w:rsidP="00361CF7">
      <w:pPr>
        <w:pStyle w:val="Title"/>
        <w:spacing w:after="120"/>
        <w:outlineLvl w:val="0"/>
        <w:rPr>
          <w:rFonts w:ascii="Book Antiqua" w:hAnsi="Book Antiqua"/>
          <w:iCs/>
          <w:sz w:val="26"/>
          <w:szCs w:val="26"/>
          <w:lang w:val="en-US"/>
        </w:rPr>
      </w:pPr>
      <w:r w:rsidRPr="00512801">
        <w:rPr>
          <w:rFonts w:ascii="Book Antiqua" w:hAnsi="Book Antiqua"/>
          <w:iCs/>
          <w:sz w:val="26"/>
          <w:szCs w:val="26"/>
          <w:lang w:val="en-US"/>
        </w:rPr>
        <w:t xml:space="preserve">Republika Kosova </w:t>
      </w:r>
      <w:r w:rsidR="00734ABE" w:rsidRPr="00512801">
        <w:rPr>
          <w:rFonts w:ascii="Book Antiqua" w:hAnsi="Book Antiqua"/>
          <w:iCs/>
          <w:sz w:val="26"/>
          <w:szCs w:val="26"/>
          <w:lang w:val="en-US"/>
        </w:rPr>
        <w:t>–</w:t>
      </w:r>
      <w:r w:rsidRPr="00512801">
        <w:rPr>
          <w:rFonts w:ascii="Book Antiqua" w:hAnsi="Book Antiqua"/>
          <w:iCs/>
          <w:sz w:val="26"/>
          <w:szCs w:val="26"/>
          <w:lang w:val="en-US"/>
        </w:rPr>
        <w:t xml:space="preserve"> Republic</w:t>
      </w:r>
      <w:r w:rsidR="00734ABE" w:rsidRPr="00512801">
        <w:rPr>
          <w:rFonts w:ascii="Book Antiqua" w:hAnsi="Book Antiqua"/>
          <w:iCs/>
          <w:sz w:val="26"/>
          <w:szCs w:val="26"/>
          <w:lang w:val="en-US"/>
        </w:rPr>
        <w:t xml:space="preserve"> </w:t>
      </w:r>
      <w:r w:rsidRPr="00512801">
        <w:rPr>
          <w:rFonts w:ascii="Book Antiqua" w:hAnsi="Book Antiqua"/>
          <w:iCs/>
          <w:sz w:val="26"/>
          <w:szCs w:val="26"/>
          <w:lang w:val="en-US"/>
        </w:rPr>
        <w:t>of</w:t>
      </w:r>
      <w:r w:rsidR="00734ABE" w:rsidRPr="00512801">
        <w:rPr>
          <w:rFonts w:ascii="Book Antiqua" w:hAnsi="Book Antiqua"/>
          <w:iCs/>
          <w:sz w:val="26"/>
          <w:szCs w:val="26"/>
          <w:lang w:val="en-US"/>
        </w:rPr>
        <w:t xml:space="preserve"> </w:t>
      </w:r>
      <w:r w:rsidRPr="00512801">
        <w:rPr>
          <w:rFonts w:ascii="Book Antiqua" w:hAnsi="Book Antiqua"/>
          <w:iCs/>
          <w:sz w:val="26"/>
          <w:szCs w:val="26"/>
          <w:lang w:val="en-US"/>
        </w:rPr>
        <w:t>Kosovo</w:t>
      </w:r>
    </w:p>
    <w:p w14:paraId="7B107E81" w14:textId="77777777" w:rsidR="00893D86" w:rsidRPr="00512801" w:rsidRDefault="00893D86" w:rsidP="00361CF7">
      <w:pPr>
        <w:pStyle w:val="Title"/>
        <w:spacing w:after="120"/>
        <w:outlineLvl w:val="0"/>
        <w:rPr>
          <w:i/>
          <w:iCs/>
          <w:lang w:val="en-US"/>
        </w:rPr>
      </w:pPr>
      <w:r w:rsidRPr="00512801">
        <w:rPr>
          <w:i/>
          <w:iCs/>
          <w:lang w:val="en-US"/>
        </w:rPr>
        <w:t>Qeveria - Vlada - Government</w:t>
      </w:r>
    </w:p>
    <w:p w14:paraId="78DB5847" w14:textId="6BC9466C" w:rsidR="00C15295" w:rsidRDefault="00C15295" w:rsidP="00361CF7">
      <w:pPr>
        <w:spacing w:after="0" w:line="240" w:lineRule="auto"/>
        <w:jc w:val="center"/>
        <w:rPr>
          <w:rFonts w:ascii="Times New Roman" w:hAnsi="Times New Roman"/>
          <w:b/>
          <w:i/>
          <w:sz w:val="24"/>
          <w:szCs w:val="24"/>
          <w:lang w:val="en-US"/>
        </w:rPr>
      </w:pPr>
      <w:r w:rsidRPr="00512801">
        <w:rPr>
          <w:rFonts w:ascii="Times New Roman" w:hAnsi="Times New Roman"/>
          <w:b/>
          <w:i/>
          <w:sz w:val="24"/>
          <w:szCs w:val="24"/>
          <w:lang w:val="en-US"/>
        </w:rPr>
        <w:t>Ministria</w:t>
      </w:r>
      <w:r w:rsidRPr="00512801">
        <w:rPr>
          <w:rFonts w:ascii="Times New Roman" w:hAnsi="Times New Roman"/>
          <w:b/>
          <w:i/>
          <w:spacing w:val="-1"/>
          <w:sz w:val="24"/>
          <w:szCs w:val="24"/>
          <w:lang w:val="en-US"/>
        </w:rPr>
        <w:t xml:space="preserve"> </w:t>
      </w:r>
      <w:r w:rsidRPr="00512801">
        <w:rPr>
          <w:rFonts w:ascii="Times New Roman" w:hAnsi="Times New Roman"/>
          <w:b/>
          <w:i/>
          <w:sz w:val="24"/>
          <w:szCs w:val="24"/>
          <w:lang w:val="en-US"/>
        </w:rPr>
        <w:t>e Drejtësisë –</w:t>
      </w:r>
      <w:r w:rsidRPr="00512801">
        <w:rPr>
          <w:rFonts w:ascii="Times New Roman" w:hAnsi="Times New Roman"/>
          <w:b/>
          <w:i/>
          <w:spacing w:val="-4"/>
          <w:sz w:val="24"/>
          <w:szCs w:val="24"/>
          <w:lang w:val="en-US"/>
        </w:rPr>
        <w:t xml:space="preserve"> </w:t>
      </w:r>
      <w:r w:rsidRPr="00512801">
        <w:rPr>
          <w:rFonts w:ascii="Times New Roman" w:hAnsi="Times New Roman"/>
          <w:b/>
          <w:i/>
          <w:sz w:val="24"/>
          <w:szCs w:val="24"/>
          <w:lang w:val="en-US"/>
        </w:rPr>
        <w:t>Ministarstvo Pravde – Ministry</w:t>
      </w:r>
      <w:r w:rsidRPr="00512801">
        <w:rPr>
          <w:rFonts w:ascii="Times New Roman" w:hAnsi="Times New Roman"/>
          <w:b/>
          <w:i/>
          <w:spacing w:val="-2"/>
          <w:sz w:val="24"/>
          <w:szCs w:val="24"/>
          <w:lang w:val="en-US"/>
        </w:rPr>
        <w:t xml:space="preserve"> </w:t>
      </w:r>
      <w:r w:rsidRPr="00512801">
        <w:rPr>
          <w:rFonts w:ascii="Times New Roman" w:hAnsi="Times New Roman"/>
          <w:b/>
          <w:i/>
          <w:sz w:val="24"/>
          <w:szCs w:val="24"/>
          <w:lang w:val="en-US"/>
        </w:rPr>
        <w:t>of Justice</w:t>
      </w:r>
    </w:p>
    <w:p w14:paraId="239F8C94" w14:textId="1A2B6A4B" w:rsidR="00512801" w:rsidRDefault="00512801" w:rsidP="00361CF7">
      <w:pPr>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________________________________________________________________</w:t>
      </w:r>
      <w:r>
        <w:rPr>
          <w:rFonts w:ascii="Times New Roman" w:hAnsi="Times New Roman"/>
          <w:b/>
          <w:i/>
          <w:sz w:val="24"/>
          <w:szCs w:val="24"/>
          <w:lang w:val="en-US"/>
        </w:rPr>
        <w:br/>
      </w:r>
    </w:p>
    <w:p w14:paraId="0E9970ED" w14:textId="77777777" w:rsidR="00512801" w:rsidRPr="00512801" w:rsidRDefault="00512801" w:rsidP="00361CF7">
      <w:pPr>
        <w:spacing w:after="0" w:line="240" w:lineRule="auto"/>
        <w:jc w:val="center"/>
        <w:rPr>
          <w:rFonts w:ascii="Times New Roman" w:hAnsi="Times New Roman"/>
          <w:b/>
          <w:i/>
          <w:sz w:val="24"/>
          <w:szCs w:val="24"/>
          <w:lang w:val="en-US"/>
        </w:rPr>
      </w:pPr>
    </w:p>
    <w:p w14:paraId="11D682F9" w14:textId="77777777" w:rsidR="00C15295" w:rsidRPr="00512801" w:rsidRDefault="00C15295" w:rsidP="00361CF7">
      <w:pPr>
        <w:spacing w:after="0"/>
        <w:rPr>
          <w:rFonts w:ascii="Book Antiqua" w:hAnsi="Book Antiqua"/>
          <w:sz w:val="24"/>
          <w:szCs w:val="24"/>
          <w:lang w:val="en-US"/>
        </w:rPr>
      </w:pPr>
    </w:p>
    <w:p w14:paraId="10BE66FF" w14:textId="77777777" w:rsidR="00FF415C" w:rsidRPr="00826135" w:rsidRDefault="00FF415C" w:rsidP="00361CF7">
      <w:pPr>
        <w:spacing w:after="0"/>
        <w:rPr>
          <w:rFonts w:ascii="Book Antiqua" w:hAnsi="Book Antiqua"/>
          <w:sz w:val="18"/>
          <w:szCs w:val="18"/>
          <w:lang w:val="en-US"/>
        </w:rPr>
      </w:pPr>
    </w:p>
    <w:p w14:paraId="7381F377" w14:textId="77777777" w:rsidR="002A2884" w:rsidRPr="00826135" w:rsidRDefault="002A2884" w:rsidP="00361CF7">
      <w:pPr>
        <w:spacing w:after="0"/>
        <w:rPr>
          <w:rFonts w:ascii="Book Antiqua" w:hAnsi="Book Antiqua"/>
          <w:sz w:val="18"/>
          <w:szCs w:val="18"/>
          <w:lang w:val="en-US"/>
        </w:rPr>
      </w:pPr>
    </w:p>
    <w:p w14:paraId="5B660A39" w14:textId="77777777" w:rsidR="002A2884" w:rsidRPr="00512801" w:rsidRDefault="002A2884" w:rsidP="00361CF7">
      <w:pPr>
        <w:spacing w:after="0"/>
        <w:jc w:val="center"/>
        <w:rPr>
          <w:rFonts w:ascii="Book Antiqua" w:hAnsi="Book Antiqua"/>
          <w:sz w:val="20"/>
          <w:szCs w:val="20"/>
          <w:lang w:val="en-US"/>
        </w:rPr>
      </w:pPr>
    </w:p>
    <w:p w14:paraId="3DEE706F" w14:textId="78BB44C4" w:rsidR="00C61803" w:rsidRPr="00C00D54" w:rsidRDefault="007821F3" w:rsidP="00C61803">
      <w:pPr>
        <w:spacing w:after="0" w:line="240" w:lineRule="auto"/>
        <w:jc w:val="center"/>
        <w:rPr>
          <w:rFonts w:ascii="Times New Roman" w:hAnsi="Times New Roman"/>
          <w:b/>
          <w:bCs/>
          <w:sz w:val="28"/>
          <w:szCs w:val="28"/>
        </w:rPr>
      </w:pPr>
      <w:r w:rsidRPr="00512801">
        <w:rPr>
          <w:rFonts w:ascii="Times New Roman" w:hAnsi="Times New Roman"/>
          <w:b/>
          <w:sz w:val="28"/>
          <w:szCs w:val="28"/>
          <w:lang w:val="en-US"/>
        </w:rPr>
        <w:t>CONSULTATION PAPER</w:t>
      </w:r>
      <w:r w:rsidR="00A65FF1">
        <w:rPr>
          <w:rFonts w:ascii="Times New Roman" w:hAnsi="Times New Roman"/>
          <w:b/>
          <w:sz w:val="28"/>
          <w:szCs w:val="28"/>
          <w:lang w:val="en-US"/>
        </w:rPr>
        <w:t xml:space="preserve"> </w:t>
      </w:r>
      <w:r w:rsidRPr="00512801">
        <w:rPr>
          <w:rFonts w:ascii="Times New Roman" w:hAnsi="Times New Roman"/>
          <w:b/>
          <w:sz w:val="28"/>
          <w:szCs w:val="28"/>
          <w:lang w:val="en-US"/>
        </w:rPr>
        <w:t xml:space="preserve">ON </w:t>
      </w:r>
      <w:r w:rsidR="00C61803" w:rsidRPr="00C00D54">
        <w:rPr>
          <w:rFonts w:ascii="Times New Roman" w:hAnsi="Times New Roman"/>
          <w:b/>
          <w:bCs/>
          <w:sz w:val="28"/>
          <w:szCs w:val="28"/>
        </w:rPr>
        <w:t>DRAFT ADMINISTRATIVE INSTRUCTION ON THE MAINTENANCE, SECURITY, AND USE OF THE ELECTRONIC SYSTEM FOR INFORMATION MANAGEMENT AND THE ISSUANCE OF PUBLIC REPORTS</w:t>
      </w:r>
    </w:p>
    <w:p w14:paraId="4BDFC50C" w14:textId="7F5C2AD0" w:rsidR="00A65FF1" w:rsidRPr="00A65FF1" w:rsidRDefault="00A65FF1" w:rsidP="00A65FF1">
      <w:pPr>
        <w:autoSpaceDE w:val="0"/>
        <w:autoSpaceDN w:val="0"/>
        <w:adjustRightInd w:val="0"/>
        <w:spacing w:after="0" w:line="240" w:lineRule="auto"/>
        <w:jc w:val="center"/>
        <w:rPr>
          <w:rFonts w:ascii="Times New Roman" w:hAnsi="Times New Roman"/>
          <w:b/>
          <w:sz w:val="28"/>
          <w:szCs w:val="28"/>
          <w:lang w:val="en-US"/>
        </w:rPr>
      </w:pPr>
    </w:p>
    <w:p w14:paraId="58383054" w14:textId="62973B51" w:rsidR="007821F3" w:rsidRPr="00512801" w:rsidRDefault="007821F3" w:rsidP="00A65FF1">
      <w:pPr>
        <w:spacing w:after="0"/>
        <w:ind w:left="-90" w:right="26"/>
        <w:jc w:val="center"/>
        <w:outlineLvl w:val="0"/>
        <w:rPr>
          <w:rFonts w:ascii="Times New Roman" w:hAnsi="Times New Roman"/>
          <w:b/>
          <w:sz w:val="28"/>
          <w:szCs w:val="28"/>
          <w:lang w:val="en-US"/>
        </w:rPr>
      </w:pPr>
    </w:p>
    <w:p w14:paraId="4CD2EEB5" w14:textId="77777777" w:rsidR="007821F3" w:rsidRPr="00826135" w:rsidRDefault="007821F3" w:rsidP="00A65FF1">
      <w:pPr>
        <w:spacing w:after="0"/>
        <w:ind w:left="-90" w:right="26"/>
        <w:jc w:val="center"/>
        <w:outlineLvl w:val="0"/>
        <w:rPr>
          <w:rFonts w:ascii="Times New Roman" w:hAnsi="Times New Roman"/>
          <w:b/>
          <w:sz w:val="18"/>
          <w:szCs w:val="18"/>
          <w:lang w:val="en-US"/>
        </w:rPr>
      </w:pPr>
    </w:p>
    <w:p w14:paraId="30F94F99" w14:textId="327F4DBF" w:rsidR="003F6AE8" w:rsidRPr="00826135" w:rsidRDefault="003F6AE8" w:rsidP="00361CF7">
      <w:pPr>
        <w:spacing w:after="0"/>
        <w:ind w:left="-90" w:right="26"/>
        <w:jc w:val="center"/>
        <w:outlineLvl w:val="0"/>
        <w:rPr>
          <w:rFonts w:ascii="Times New Roman" w:hAnsi="Times New Roman"/>
          <w:b/>
          <w:sz w:val="18"/>
          <w:szCs w:val="18"/>
          <w:lang w:val="en-US"/>
        </w:rPr>
      </w:pPr>
    </w:p>
    <w:p w14:paraId="69DE9ACC" w14:textId="6C6AE476" w:rsidR="00A55950" w:rsidRDefault="00A55950" w:rsidP="00361CF7">
      <w:pPr>
        <w:pStyle w:val="LightGrid-Accent31"/>
        <w:ind w:left="0"/>
        <w:jc w:val="both"/>
        <w:rPr>
          <w:rFonts w:ascii="Book Antiqua" w:hAnsi="Book Antiqua"/>
          <w:sz w:val="18"/>
          <w:szCs w:val="18"/>
          <w:lang w:val="en-US"/>
        </w:rPr>
      </w:pPr>
    </w:p>
    <w:p w14:paraId="094132E8" w14:textId="254AA3C8" w:rsidR="00A55950" w:rsidRDefault="00A55950" w:rsidP="00361CF7">
      <w:pPr>
        <w:pStyle w:val="LightGrid-Accent31"/>
        <w:ind w:left="0"/>
        <w:jc w:val="both"/>
        <w:rPr>
          <w:rFonts w:ascii="Book Antiqua" w:hAnsi="Book Antiqua"/>
          <w:sz w:val="18"/>
          <w:szCs w:val="18"/>
          <w:lang w:val="en-US"/>
        </w:rPr>
      </w:pPr>
    </w:p>
    <w:p w14:paraId="3B79FDA8" w14:textId="5204F33E" w:rsidR="00A55950" w:rsidRDefault="00A55950" w:rsidP="00361CF7">
      <w:pPr>
        <w:pStyle w:val="LightGrid-Accent31"/>
        <w:ind w:left="0"/>
        <w:jc w:val="both"/>
        <w:rPr>
          <w:rFonts w:ascii="Book Antiqua" w:hAnsi="Book Antiqua"/>
          <w:sz w:val="18"/>
          <w:szCs w:val="18"/>
          <w:lang w:val="en-US"/>
        </w:rPr>
      </w:pPr>
    </w:p>
    <w:p w14:paraId="22F469DE" w14:textId="158E230C" w:rsidR="00A55950" w:rsidRDefault="00A55950" w:rsidP="00361CF7">
      <w:pPr>
        <w:pStyle w:val="LightGrid-Accent31"/>
        <w:ind w:left="0"/>
        <w:jc w:val="both"/>
        <w:rPr>
          <w:rFonts w:ascii="Book Antiqua" w:hAnsi="Book Antiqua"/>
          <w:sz w:val="18"/>
          <w:szCs w:val="18"/>
          <w:lang w:val="en-US"/>
        </w:rPr>
      </w:pPr>
    </w:p>
    <w:p w14:paraId="08E33C15" w14:textId="1084B85D" w:rsidR="00A55950" w:rsidRDefault="00A55950" w:rsidP="00361CF7">
      <w:pPr>
        <w:pStyle w:val="LightGrid-Accent31"/>
        <w:ind w:left="0"/>
        <w:jc w:val="both"/>
        <w:rPr>
          <w:rFonts w:ascii="Book Antiqua" w:hAnsi="Book Antiqua"/>
          <w:sz w:val="18"/>
          <w:szCs w:val="18"/>
          <w:lang w:val="en-US"/>
        </w:rPr>
      </w:pPr>
    </w:p>
    <w:p w14:paraId="4EA18D3E" w14:textId="26B46BFA" w:rsidR="00A55950" w:rsidRDefault="00A55950" w:rsidP="00361CF7">
      <w:pPr>
        <w:pStyle w:val="LightGrid-Accent31"/>
        <w:ind w:left="0"/>
        <w:jc w:val="both"/>
        <w:rPr>
          <w:rFonts w:ascii="Book Antiqua" w:hAnsi="Book Antiqua"/>
          <w:sz w:val="18"/>
          <w:szCs w:val="18"/>
          <w:lang w:val="en-US"/>
        </w:rPr>
      </w:pPr>
    </w:p>
    <w:p w14:paraId="729F113C" w14:textId="5B652C92" w:rsidR="00A55950" w:rsidRDefault="00A55950" w:rsidP="00361CF7">
      <w:pPr>
        <w:pStyle w:val="LightGrid-Accent31"/>
        <w:ind w:left="0"/>
        <w:jc w:val="both"/>
        <w:rPr>
          <w:rFonts w:ascii="Book Antiqua" w:hAnsi="Book Antiqua"/>
          <w:sz w:val="18"/>
          <w:szCs w:val="18"/>
          <w:lang w:val="en-US"/>
        </w:rPr>
      </w:pPr>
    </w:p>
    <w:p w14:paraId="536BCDF5" w14:textId="69C8FF93" w:rsidR="00A55950" w:rsidRDefault="00A55950" w:rsidP="00361CF7">
      <w:pPr>
        <w:pStyle w:val="LightGrid-Accent31"/>
        <w:ind w:left="0"/>
        <w:jc w:val="both"/>
        <w:rPr>
          <w:rFonts w:ascii="Book Antiqua" w:hAnsi="Book Antiqua"/>
          <w:sz w:val="18"/>
          <w:szCs w:val="18"/>
          <w:lang w:val="en-US"/>
        </w:rPr>
      </w:pPr>
    </w:p>
    <w:p w14:paraId="5F01A6DB" w14:textId="5D6B1472" w:rsidR="00A55950" w:rsidRDefault="00A55950" w:rsidP="00361CF7">
      <w:pPr>
        <w:pStyle w:val="LightGrid-Accent31"/>
        <w:ind w:left="0"/>
        <w:jc w:val="both"/>
        <w:rPr>
          <w:rFonts w:ascii="Book Antiqua" w:hAnsi="Book Antiqua"/>
          <w:sz w:val="18"/>
          <w:szCs w:val="18"/>
          <w:lang w:val="en-US"/>
        </w:rPr>
      </w:pPr>
    </w:p>
    <w:p w14:paraId="6FFC410A" w14:textId="3B57FE7D" w:rsidR="00A55950" w:rsidRDefault="00A55950" w:rsidP="00361CF7">
      <w:pPr>
        <w:pStyle w:val="LightGrid-Accent31"/>
        <w:ind w:left="0"/>
        <w:jc w:val="both"/>
        <w:rPr>
          <w:rFonts w:ascii="Book Antiqua" w:hAnsi="Book Antiqua"/>
          <w:sz w:val="18"/>
          <w:szCs w:val="18"/>
          <w:lang w:val="en-US"/>
        </w:rPr>
      </w:pPr>
    </w:p>
    <w:p w14:paraId="39CAE3F1" w14:textId="379768EC" w:rsidR="00A55950" w:rsidRDefault="00A55950" w:rsidP="00361CF7">
      <w:pPr>
        <w:pStyle w:val="LightGrid-Accent31"/>
        <w:ind w:left="0"/>
        <w:jc w:val="both"/>
        <w:rPr>
          <w:rFonts w:ascii="Book Antiqua" w:hAnsi="Book Antiqua"/>
          <w:sz w:val="18"/>
          <w:szCs w:val="18"/>
          <w:lang w:val="en-US"/>
        </w:rPr>
      </w:pPr>
    </w:p>
    <w:p w14:paraId="46A0ED71" w14:textId="26C1DB5F" w:rsidR="00A55950" w:rsidRDefault="00A55950" w:rsidP="00361CF7">
      <w:pPr>
        <w:pStyle w:val="LightGrid-Accent31"/>
        <w:ind w:left="0"/>
        <w:jc w:val="both"/>
        <w:rPr>
          <w:rFonts w:ascii="Book Antiqua" w:hAnsi="Book Antiqua"/>
          <w:sz w:val="18"/>
          <w:szCs w:val="18"/>
          <w:lang w:val="en-US"/>
        </w:rPr>
      </w:pPr>
    </w:p>
    <w:p w14:paraId="7609A4C0" w14:textId="6B024066" w:rsidR="00A55950" w:rsidRDefault="00A55950" w:rsidP="00361CF7">
      <w:pPr>
        <w:pStyle w:val="LightGrid-Accent31"/>
        <w:ind w:left="0"/>
        <w:jc w:val="both"/>
        <w:rPr>
          <w:rFonts w:ascii="Book Antiqua" w:hAnsi="Book Antiqua"/>
          <w:sz w:val="18"/>
          <w:szCs w:val="18"/>
          <w:lang w:val="en-US"/>
        </w:rPr>
      </w:pPr>
    </w:p>
    <w:p w14:paraId="506D8390" w14:textId="145D048E" w:rsidR="00A55950" w:rsidRDefault="00A55950" w:rsidP="00361CF7">
      <w:pPr>
        <w:pStyle w:val="LightGrid-Accent31"/>
        <w:ind w:left="0"/>
        <w:jc w:val="both"/>
        <w:rPr>
          <w:rFonts w:ascii="Book Antiqua" w:hAnsi="Book Antiqua"/>
          <w:sz w:val="18"/>
          <w:szCs w:val="18"/>
          <w:lang w:val="en-US"/>
        </w:rPr>
      </w:pPr>
    </w:p>
    <w:p w14:paraId="4F847BE0" w14:textId="2891145F" w:rsidR="00A55950" w:rsidRDefault="00A55950" w:rsidP="00361CF7">
      <w:pPr>
        <w:pStyle w:val="LightGrid-Accent31"/>
        <w:ind w:left="0"/>
        <w:jc w:val="both"/>
        <w:rPr>
          <w:rFonts w:ascii="Book Antiqua" w:hAnsi="Book Antiqua"/>
          <w:sz w:val="18"/>
          <w:szCs w:val="18"/>
          <w:lang w:val="en-US"/>
        </w:rPr>
      </w:pPr>
    </w:p>
    <w:p w14:paraId="60C74BBD" w14:textId="20DF0243" w:rsidR="00A55950" w:rsidRDefault="00A55950" w:rsidP="00361CF7">
      <w:pPr>
        <w:pStyle w:val="LightGrid-Accent31"/>
        <w:ind w:left="0"/>
        <w:jc w:val="both"/>
        <w:rPr>
          <w:rFonts w:ascii="Book Antiqua" w:hAnsi="Book Antiqua"/>
          <w:sz w:val="18"/>
          <w:szCs w:val="18"/>
          <w:lang w:val="en-US"/>
        </w:rPr>
      </w:pPr>
    </w:p>
    <w:p w14:paraId="2666763E" w14:textId="43D30150" w:rsidR="00512801" w:rsidRDefault="00512801" w:rsidP="00361CF7">
      <w:pPr>
        <w:pStyle w:val="LightGrid-Accent31"/>
        <w:ind w:left="0"/>
        <w:jc w:val="both"/>
        <w:rPr>
          <w:rFonts w:ascii="Book Antiqua" w:hAnsi="Book Antiqua"/>
          <w:sz w:val="18"/>
          <w:szCs w:val="18"/>
          <w:lang w:val="en-US"/>
        </w:rPr>
      </w:pPr>
    </w:p>
    <w:p w14:paraId="10E63D45" w14:textId="77777777" w:rsidR="00512801" w:rsidRDefault="00512801" w:rsidP="00361CF7">
      <w:pPr>
        <w:pStyle w:val="LightGrid-Accent31"/>
        <w:ind w:left="0"/>
        <w:jc w:val="both"/>
        <w:rPr>
          <w:rFonts w:ascii="Book Antiqua" w:hAnsi="Book Antiqua"/>
          <w:sz w:val="18"/>
          <w:szCs w:val="18"/>
          <w:lang w:val="en-US"/>
        </w:rPr>
      </w:pPr>
    </w:p>
    <w:p w14:paraId="2B9246DC" w14:textId="25B537D2" w:rsidR="00A55950" w:rsidRDefault="00A55950" w:rsidP="00361CF7">
      <w:pPr>
        <w:pStyle w:val="LightGrid-Accent31"/>
        <w:ind w:left="0"/>
        <w:jc w:val="both"/>
        <w:rPr>
          <w:rFonts w:ascii="Book Antiqua" w:hAnsi="Book Antiqua"/>
          <w:sz w:val="18"/>
          <w:szCs w:val="18"/>
          <w:lang w:val="en-US"/>
        </w:rPr>
      </w:pPr>
    </w:p>
    <w:p w14:paraId="342B3B39" w14:textId="798BBB91" w:rsidR="00A55950" w:rsidRDefault="00A55950" w:rsidP="00361CF7">
      <w:pPr>
        <w:pStyle w:val="LightGrid-Accent31"/>
        <w:ind w:left="0"/>
        <w:jc w:val="both"/>
        <w:rPr>
          <w:rFonts w:ascii="Book Antiqua" w:hAnsi="Book Antiqua"/>
          <w:sz w:val="18"/>
          <w:szCs w:val="18"/>
          <w:lang w:val="en-US"/>
        </w:rPr>
      </w:pPr>
    </w:p>
    <w:p w14:paraId="00A79CEB" w14:textId="77777777" w:rsidR="00A55950" w:rsidRPr="00826135" w:rsidRDefault="00A55950" w:rsidP="00361CF7">
      <w:pPr>
        <w:pStyle w:val="LightGrid-Accent31"/>
        <w:ind w:left="0"/>
        <w:jc w:val="both"/>
        <w:rPr>
          <w:rFonts w:ascii="Book Antiqua" w:hAnsi="Book Antiqua"/>
          <w:sz w:val="18"/>
          <w:szCs w:val="18"/>
          <w:lang w:val="en-US"/>
        </w:rPr>
      </w:pPr>
    </w:p>
    <w:p w14:paraId="3297FD76" w14:textId="77777777" w:rsidR="00C61803" w:rsidRDefault="00C61803" w:rsidP="00361CF7">
      <w:pPr>
        <w:spacing w:after="0"/>
        <w:jc w:val="center"/>
        <w:outlineLvl w:val="0"/>
        <w:rPr>
          <w:rFonts w:ascii="Times New Roman" w:hAnsi="Times New Roman"/>
          <w:b/>
          <w:sz w:val="24"/>
          <w:szCs w:val="24"/>
          <w:lang w:val="en-US"/>
        </w:rPr>
      </w:pPr>
    </w:p>
    <w:p w14:paraId="303D568A" w14:textId="77777777" w:rsidR="00C61803" w:rsidRDefault="00C61803" w:rsidP="00361CF7">
      <w:pPr>
        <w:spacing w:after="0"/>
        <w:jc w:val="center"/>
        <w:outlineLvl w:val="0"/>
        <w:rPr>
          <w:rFonts w:ascii="Times New Roman" w:hAnsi="Times New Roman"/>
          <w:b/>
          <w:sz w:val="24"/>
          <w:szCs w:val="24"/>
          <w:lang w:val="en-US"/>
        </w:rPr>
      </w:pPr>
    </w:p>
    <w:p w14:paraId="3D6FCEA9" w14:textId="02D3F42D" w:rsidR="00B93A88" w:rsidRPr="00826135" w:rsidRDefault="00C61803" w:rsidP="00361CF7">
      <w:pPr>
        <w:spacing w:after="0"/>
        <w:jc w:val="center"/>
        <w:outlineLvl w:val="0"/>
        <w:rPr>
          <w:rFonts w:ascii="Times New Roman" w:hAnsi="Times New Roman"/>
          <w:b/>
          <w:sz w:val="24"/>
          <w:szCs w:val="24"/>
          <w:lang w:val="en-US"/>
        </w:rPr>
      </w:pPr>
      <w:r>
        <w:rPr>
          <w:rFonts w:ascii="Times New Roman" w:hAnsi="Times New Roman"/>
          <w:b/>
          <w:sz w:val="24"/>
          <w:szCs w:val="24"/>
          <w:lang w:val="en-US"/>
        </w:rPr>
        <w:t xml:space="preserve"> Septem</w:t>
      </w:r>
      <w:r w:rsidR="00A65FF1">
        <w:rPr>
          <w:rFonts w:ascii="Times New Roman" w:hAnsi="Times New Roman"/>
          <w:b/>
          <w:sz w:val="24"/>
          <w:szCs w:val="24"/>
          <w:lang w:val="en-US"/>
        </w:rPr>
        <w:t xml:space="preserve">ber </w:t>
      </w:r>
      <w:r w:rsidR="005073A5" w:rsidRPr="00826135">
        <w:rPr>
          <w:rFonts w:ascii="Times New Roman" w:hAnsi="Times New Roman"/>
          <w:b/>
          <w:sz w:val="24"/>
          <w:szCs w:val="24"/>
          <w:lang w:val="en-US"/>
        </w:rPr>
        <w:t>202</w:t>
      </w:r>
      <w:r>
        <w:rPr>
          <w:rFonts w:ascii="Times New Roman" w:hAnsi="Times New Roman"/>
          <w:b/>
          <w:sz w:val="24"/>
          <w:szCs w:val="24"/>
          <w:lang w:val="en-US"/>
        </w:rPr>
        <w:t>5</w:t>
      </w:r>
    </w:p>
    <w:p w14:paraId="0557FB98" w14:textId="77777777" w:rsidR="005B1C6E" w:rsidRPr="00826135" w:rsidRDefault="005B1C6E" w:rsidP="00361CF7">
      <w:pPr>
        <w:spacing w:after="0"/>
        <w:rPr>
          <w:rFonts w:ascii="Book Antiqua" w:hAnsi="Book Antiqua"/>
          <w:b/>
          <w:sz w:val="18"/>
          <w:szCs w:val="18"/>
          <w:lang w:val="en-US"/>
        </w:rPr>
      </w:pPr>
    </w:p>
    <w:p w14:paraId="40333C31" w14:textId="136A2656" w:rsidR="00A55950" w:rsidRDefault="00A55950">
      <w:pPr>
        <w:spacing w:after="0" w:line="240" w:lineRule="auto"/>
        <w:rPr>
          <w:rFonts w:ascii="Times New Roman" w:hAnsi="Times New Roman"/>
          <w:b/>
          <w:bCs/>
          <w:sz w:val="24"/>
          <w:szCs w:val="24"/>
          <w:lang w:val="en-US"/>
        </w:rPr>
      </w:pPr>
    </w:p>
    <w:p w14:paraId="6A4D6B76" w14:textId="77777777" w:rsidR="00A65FF1" w:rsidRDefault="00A65FF1">
      <w:pPr>
        <w:spacing w:after="0" w:line="240" w:lineRule="auto"/>
        <w:rPr>
          <w:rFonts w:ascii="Times New Roman" w:hAnsi="Times New Roman"/>
          <w:b/>
          <w:bCs/>
          <w:sz w:val="24"/>
          <w:szCs w:val="24"/>
          <w:lang w:val="en-US"/>
        </w:rPr>
      </w:pPr>
    </w:p>
    <w:p w14:paraId="1AF0FFA9" w14:textId="1B57B551" w:rsidR="00C61803" w:rsidRDefault="00104D4C" w:rsidP="00C61803">
      <w:pPr>
        <w:jc w:val="both"/>
        <w:rPr>
          <w:rFonts w:ascii="Times New Roman" w:hAnsi="Times New Roman"/>
          <w:b/>
          <w:bCs/>
          <w:sz w:val="24"/>
          <w:szCs w:val="24"/>
          <w:lang w:val="en-US"/>
        </w:rPr>
      </w:pPr>
      <w:r w:rsidRPr="00A65FF1">
        <w:rPr>
          <w:rFonts w:ascii="Times New Roman" w:hAnsi="Times New Roman"/>
          <w:b/>
          <w:bCs/>
          <w:sz w:val="24"/>
          <w:szCs w:val="24"/>
          <w:lang w:val="en-US"/>
        </w:rPr>
        <w:t>A b</w:t>
      </w:r>
      <w:r w:rsidR="00166B13" w:rsidRPr="00A65FF1">
        <w:rPr>
          <w:rFonts w:ascii="Times New Roman" w:hAnsi="Times New Roman"/>
          <w:b/>
          <w:bCs/>
          <w:sz w:val="24"/>
          <w:szCs w:val="24"/>
          <w:lang w:val="en-US"/>
        </w:rPr>
        <w:t xml:space="preserve">rief </w:t>
      </w:r>
      <w:r w:rsidRPr="00A65FF1">
        <w:rPr>
          <w:rFonts w:ascii="Times New Roman" w:hAnsi="Times New Roman"/>
          <w:b/>
          <w:bCs/>
          <w:sz w:val="24"/>
          <w:szCs w:val="24"/>
          <w:lang w:val="en-US"/>
        </w:rPr>
        <w:t>overwiew on</w:t>
      </w:r>
      <w:r w:rsidR="00166B13" w:rsidRPr="00A65FF1">
        <w:rPr>
          <w:rFonts w:ascii="Times New Roman" w:hAnsi="Times New Roman"/>
          <w:b/>
          <w:bCs/>
          <w:sz w:val="24"/>
          <w:szCs w:val="24"/>
          <w:lang w:val="en-US"/>
        </w:rPr>
        <w:t xml:space="preserve"> </w:t>
      </w:r>
      <w:r w:rsidRPr="00A65FF1">
        <w:rPr>
          <w:rFonts w:ascii="Times New Roman" w:hAnsi="Times New Roman"/>
          <w:b/>
          <w:bCs/>
          <w:sz w:val="24"/>
          <w:szCs w:val="24"/>
          <w:lang w:val="en-US"/>
        </w:rPr>
        <w:t xml:space="preserve">the </w:t>
      </w:r>
      <w:r w:rsidR="00C61803" w:rsidRPr="00C61803">
        <w:rPr>
          <w:rFonts w:ascii="Times New Roman" w:hAnsi="Times New Roman"/>
          <w:b/>
          <w:bCs/>
          <w:sz w:val="24"/>
          <w:szCs w:val="24"/>
          <w:lang w:val="en-US"/>
        </w:rPr>
        <w:t xml:space="preserve">Draft Administrative Instruction </w:t>
      </w:r>
      <w:r w:rsidR="00C61803">
        <w:rPr>
          <w:rFonts w:ascii="Times New Roman" w:hAnsi="Times New Roman"/>
          <w:b/>
          <w:bCs/>
          <w:sz w:val="24"/>
          <w:szCs w:val="24"/>
          <w:lang w:val="en-US"/>
        </w:rPr>
        <w:t>o</w:t>
      </w:r>
      <w:r w:rsidR="00C61803" w:rsidRPr="00C61803">
        <w:rPr>
          <w:rFonts w:ascii="Times New Roman" w:hAnsi="Times New Roman"/>
          <w:b/>
          <w:bCs/>
          <w:sz w:val="24"/>
          <w:szCs w:val="24"/>
          <w:lang w:val="en-US"/>
        </w:rPr>
        <w:t xml:space="preserve">n The Maintenance, Security, And Use </w:t>
      </w:r>
      <w:r w:rsidR="00BA2C83">
        <w:rPr>
          <w:rFonts w:ascii="Times New Roman" w:hAnsi="Times New Roman"/>
          <w:b/>
          <w:bCs/>
          <w:sz w:val="24"/>
          <w:szCs w:val="24"/>
          <w:lang w:val="en-US"/>
        </w:rPr>
        <w:t>o</w:t>
      </w:r>
      <w:r w:rsidR="00C61803" w:rsidRPr="00C61803">
        <w:rPr>
          <w:rFonts w:ascii="Times New Roman" w:hAnsi="Times New Roman"/>
          <w:b/>
          <w:bCs/>
          <w:sz w:val="24"/>
          <w:szCs w:val="24"/>
          <w:lang w:val="en-US"/>
        </w:rPr>
        <w:t xml:space="preserve">f The Electronic System </w:t>
      </w:r>
      <w:r w:rsidR="00BA2C83">
        <w:rPr>
          <w:rFonts w:ascii="Times New Roman" w:hAnsi="Times New Roman"/>
          <w:b/>
          <w:bCs/>
          <w:sz w:val="24"/>
          <w:szCs w:val="24"/>
          <w:lang w:val="en-US"/>
        </w:rPr>
        <w:t>f</w:t>
      </w:r>
      <w:r w:rsidR="00C61803" w:rsidRPr="00C61803">
        <w:rPr>
          <w:rFonts w:ascii="Times New Roman" w:hAnsi="Times New Roman"/>
          <w:b/>
          <w:bCs/>
          <w:sz w:val="24"/>
          <w:szCs w:val="24"/>
          <w:lang w:val="en-US"/>
        </w:rPr>
        <w:t xml:space="preserve">or Information Management </w:t>
      </w:r>
      <w:r w:rsidR="00BA2C83">
        <w:rPr>
          <w:rFonts w:ascii="Times New Roman" w:hAnsi="Times New Roman"/>
          <w:b/>
          <w:bCs/>
          <w:sz w:val="24"/>
          <w:szCs w:val="24"/>
          <w:lang w:val="en-US"/>
        </w:rPr>
        <w:t>a</w:t>
      </w:r>
      <w:r w:rsidR="00C61803" w:rsidRPr="00C61803">
        <w:rPr>
          <w:rFonts w:ascii="Times New Roman" w:hAnsi="Times New Roman"/>
          <w:b/>
          <w:bCs/>
          <w:sz w:val="24"/>
          <w:szCs w:val="24"/>
          <w:lang w:val="en-US"/>
        </w:rPr>
        <w:t xml:space="preserve">nd The Issuance </w:t>
      </w:r>
      <w:r w:rsidR="00BA2C83">
        <w:rPr>
          <w:rFonts w:ascii="Times New Roman" w:hAnsi="Times New Roman"/>
          <w:b/>
          <w:bCs/>
          <w:sz w:val="24"/>
          <w:szCs w:val="24"/>
          <w:lang w:val="en-US"/>
        </w:rPr>
        <w:t>o</w:t>
      </w:r>
      <w:r w:rsidR="00C61803" w:rsidRPr="00C61803">
        <w:rPr>
          <w:rFonts w:ascii="Times New Roman" w:hAnsi="Times New Roman"/>
          <w:b/>
          <w:bCs/>
          <w:sz w:val="24"/>
          <w:szCs w:val="24"/>
          <w:lang w:val="en-US"/>
        </w:rPr>
        <w:t>f Public Reports</w:t>
      </w:r>
    </w:p>
    <w:p w14:paraId="044773F2" w14:textId="0AAC9C33" w:rsidR="00166B13" w:rsidRPr="00A65FF1" w:rsidRDefault="00D00164" w:rsidP="00C61803">
      <w:pPr>
        <w:jc w:val="both"/>
        <w:rPr>
          <w:rFonts w:ascii="Times New Roman" w:hAnsi="Times New Roman"/>
          <w:b/>
          <w:bCs/>
          <w:color w:val="FF0000"/>
          <w:sz w:val="24"/>
          <w:szCs w:val="24"/>
          <w:u w:val="single"/>
          <w:lang w:val="en-US"/>
        </w:rPr>
      </w:pPr>
      <w:r w:rsidRPr="00A65FF1">
        <w:rPr>
          <w:rFonts w:ascii="Times New Roman" w:hAnsi="Times New Roman"/>
          <w:b/>
          <w:sz w:val="24"/>
          <w:szCs w:val="24"/>
          <w:u w:val="single"/>
          <w:lang w:val="en-US"/>
        </w:rPr>
        <w:t xml:space="preserve">The main problems addressed by the </w:t>
      </w:r>
      <w:bookmarkStart w:id="0" w:name="_Hlk181190615"/>
      <w:r w:rsidR="00A80EBB" w:rsidRPr="00A65FF1">
        <w:rPr>
          <w:rFonts w:ascii="Times New Roman" w:hAnsi="Times New Roman"/>
          <w:b/>
          <w:sz w:val="24"/>
          <w:szCs w:val="24"/>
          <w:u w:val="single"/>
          <w:lang w:val="en-US"/>
        </w:rPr>
        <w:t>Draft Administrative Instruction</w:t>
      </w:r>
      <w:r w:rsidR="00017A27" w:rsidRPr="00A65FF1">
        <w:rPr>
          <w:rFonts w:ascii="Times New Roman" w:hAnsi="Times New Roman"/>
          <w:b/>
          <w:sz w:val="24"/>
          <w:szCs w:val="24"/>
          <w:u w:val="single"/>
          <w:lang w:val="en-US"/>
        </w:rPr>
        <w:t xml:space="preserve"> </w:t>
      </w:r>
      <w:bookmarkEnd w:id="0"/>
      <w:r w:rsidRPr="00A65FF1">
        <w:rPr>
          <w:rFonts w:ascii="Times New Roman" w:hAnsi="Times New Roman"/>
          <w:b/>
          <w:sz w:val="24"/>
          <w:szCs w:val="24"/>
          <w:u w:val="single"/>
          <w:lang w:val="en-US"/>
        </w:rPr>
        <w:t>from the field of its intended activity</w:t>
      </w:r>
    </w:p>
    <w:p w14:paraId="73EF1723" w14:textId="04EDBC24" w:rsidR="00DD1E45" w:rsidRDefault="00BA2C83" w:rsidP="00BA2C83">
      <w:pPr>
        <w:spacing w:after="0" w:line="240" w:lineRule="auto"/>
        <w:jc w:val="both"/>
        <w:rPr>
          <w:rFonts w:ascii="Times New Roman" w:hAnsi="Times New Roman"/>
          <w:sz w:val="24"/>
          <w:szCs w:val="24"/>
        </w:rPr>
      </w:pPr>
      <w:r w:rsidRPr="00BA2C83">
        <w:rPr>
          <w:rFonts w:ascii="Times New Roman" w:hAnsi="Times New Roman"/>
          <w:bCs/>
          <w:sz w:val="24"/>
          <w:szCs w:val="24"/>
          <w:lang w:val="en-US"/>
        </w:rPr>
        <w:t xml:space="preserve">Draft Administrative Instruction on The Maintenance, Security, And Use of The Electronic System for Information Management and The Issuance of Public Reports </w:t>
      </w:r>
      <w:r w:rsidR="00166B13" w:rsidRPr="00A65FF1">
        <w:rPr>
          <w:rFonts w:ascii="Times New Roman" w:hAnsi="Times New Roman"/>
          <w:sz w:val="24"/>
          <w:szCs w:val="24"/>
          <w:lang w:val="en-US"/>
        </w:rPr>
        <w:t xml:space="preserve">(hereinafter: </w:t>
      </w:r>
      <w:r w:rsidR="00A80EBB" w:rsidRPr="00A65FF1">
        <w:rPr>
          <w:rFonts w:ascii="Times New Roman" w:hAnsi="Times New Roman"/>
          <w:bCs/>
          <w:sz w:val="24"/>
          <w:szCs w:val="24"/>
          <w:lang w:val="en-US"/>
        </w:rPr>
        <w:t>Draft Administrative Instruction</w:t>
      </w:r>
      <w:r w:rsidR="00166B13" w:rsidRPr="00A65FF1">
        <w:rPr>
          <w:rFonts w:ascii="Times New Roman" w:hAnsi="Times New Roman"/>
          <w:sz w:val="24"/>
          <w:szCs w:val="24"/>
          <w:lang w:val="en-US"/>
        </w:rPr>
        <w:t>) aims to provide a more advanced legal framework regarding</w:t>
      </w:r>
      <w:r w:rsidR="00A65FF1">
        <w:rPr>
          <w:rFonts w:ascii="Times New Roman" w:hAnsi="Times New Roman"/>
          <w:sz w:val="24"/>
          <w:szCs w:val="24"/>
          <w:lang w:val="en-US"/>
        </w:rPr>
        <w:t xml:space="preserve"> </w:t>
      </w:r>
      <w:r w:rsidR="00A65FF1" w:rsidRPr="002738B5">
        <w:rPr>
          <w:rFonts w:ascii="Times New Roman" w:hAnsi="Times New Roman"/>
          <w:sz w:val="24"/>
          <w:szCs w:val="24"/>
        </w:rPr>
        <w:t>determin</w:t>
      </w:r>
      <w:r w:rsidR="00A65FF1">
        <w:rPr>
          <w:rFonts w:ascii="Times New Roman" w:hAnsi="Times New Roman"/>
          <w:sz w:val="24"/>
          <w:szCs w:val="24"/>
        </w:rPr>
        <w:t>ation of</w:t>
      </w:r>
      <w:r w:rsidR="00A65FF1" w:rsidRPr="002738B5">
        <w:rPr>
          <w:rFonts w:ascii="Times New Roman" w:hAnsi="Times New Roman"/>
          <w:sz w:val="24"/>
          <w:szCs w:val="24"/>
        </w:rPr>
        <w:t xml:space="preserve"> the procedure </w:t>
      </w:r>
      <w:r w:rsidRPr="00C00D54">
        <w:rPr>
          <w:rFonts w:ascii="Times New Roman" w:hAnsi="Times New Roman"/>
          <w:sz w:val="24"/>
          <w:szCs w:val="24"/>
        </w:rPr>
        <w:t>for the maintenance, security, and use of the integrated database on domestic violence, violence against women, and gender-based violence, as well as for the issuance of public reports while safeguarding the confidentiality of the victim, in accordance with the applicable legislation.</w:t>
      </w:r>
    </w:p>
    <w:p w14:paraId="2F5770B2" w14:textId="77777777" w:rsidR="00BA2C83" w:rsidRPr="00BA2C83" w:rsidRDefault="00BA2C83" w:rsidP="00BA2C83">
      <w:pPr>
        <w:spacing w:after="0" w:line="240" w:lineRule="auto"/>
        <w:jc w:val="both"/>
        <w:rPr>
          <w:rFonts w:ascii="Times New Roman" w:hAnsi="Times New Roman"/>
          <w:sz w:val="24"/>
          <w:szCs w:val="24"/>
        </w:rPr>
      </w:pPr>
    </w:p>
    <w:p w14:paraId="44E90F2C" w14:textId="488B184F" w:rsidR="00673AE3" w:rsidRPr="00BA2C83" w:rsidRDefault="00166B13" w:rsidP="00391A2E">
      <w:pPr>
        <w:rPr>
          <w:rFonts w:ascii="Times New Roman" w:hAnsi="Times New Roman"/>
          <w:b/>
          <w:bCs/>
          <w:sz w:val="24"/>
          <w:szCs w:val="24"/>
          <w:u w:val="single"/>
          <w:lang w:val="en-US"/>
        </w:rPr>
      </w:pPr>
      <w:r w:rsidRPr="00A65FF1">
        <w:rPr>
          <w:rFonts w:ascii="Times New Roman" w:hAnsi="Times New Roman"/>
          <w:b/>
          <w:bCs/>
          <w:sz w:val="24"/>
          <w:szCs w:val="24"/>
          <w:u w:val="single"/>
          <w:lang w:val="en-US"/>
        </w:rPr>
        <w:t xml:space="preserve">The official documents authorizing the preparation of </w:t>
      </w:r>
      <w:r w:rsidR="00A80EBB" w:rsidRPr="00A65FF1">
        <w:rPr>
          <w:rFonts w:ascii="Times New Roman" w:hAnsi="Times New Roman"/>
          <w:b/>
          <w:bCs/>
          <w:sz w:val="24"/>
          <w:szCs w:val="24"/>
          <w:u w:val="single"/>
          <w:lang w:val="en-US"/>
        </w:rPr>
        <w:t>Draft Administrative Instruction</w:t>
      </w:r>
    </w:p>
    <w:p w14:paraId="2F04107B" w14:textId="1B3058A8" w:rsidR="00940779" w:rsidRPr="00BA2C83" w:rsidRDefault="00166B13" w:rsidP="00361CF7">
      <w:pPr>
        <w:jc w:val="both"/>
        <w:rPr>
          <w:rFonts w:ascii="Times New Roman" w:hAnsi="Times New Roman"/>
          <w:sz w:val="24"/>
          <w:szCs w:val="24"/>
          <w:lang w:val="en-US"/>
        </w:rPr>
      </w:pPr>
      <w:r w:rsidRPr="00A65FF1">
        <w:rPr>
          <w:rFonts w:ascii="Times New Roman" w:hAnsi="Times New Roman"/>
          <w:sz w:val="24"/>
          <w:szCs w:val="24"/>
          <w:lang w:val="en-US"/>
        </w:rPr>
        <w:t>The creation of a justice system, impartial, transparent, accountable and above all responsible, remains a high priority of the Ministry of Justice</w:t>
      </w:r>
      <w:r w:rsidRPr="00A65FF1">
        <w:rPr>
          <w:rFonts w:ascii="Times New Roman" w:hAnsi="Times New Roman"/>
          <w:color w:val="FF0000"/>
          <w:sz w:val="24"/>
          <w:szCs w:val="24"/>
          <w:lang w:val="en-US"/>
        </w:rPr>
        <w:t xml:space="preserve">. </w:t>
      </w:r>
      <w:r w:rsidRPr="00A65FF1">
        <w:rPr>
          <w:rFonts w:ascii="Times New Roman" w:hAnsi="Times New Roman"/>
          <w:sz w:val="24"/>
          <w:szCs w:val="24"/>
          <w:lang w:val="en-US"/>
        </w:rPr>
        <w:t xml:space="preserve">In this </w:t>
      </w:r>
      <w:r w:rsidR="00391A2E" w:rsidRPr="00A65FF1">
        <w:rPr>
          <w:rFonts w:ascii="Times New Roman" w:hAnsi="Times New Roman"/>
          <w:sz w:val="24"/>
          <w:szCs w:val="24"/>
          <w:lang w:val="en-US"/>
        </w:rPr>
        <w:t>re</w:t>
      </w:r>
      <w:r w:rsidRPr="00A65FF1">
        <w:rPr>
          <w:rFonts w:ascii="Times New Roman" w:hAnsi="Times New Roman"/>
          <w:sz w:val="24"/>
          <w:szCs w:val="24"/>
          <w:lang w:val="en-US"/>
        </w:rPr>
        <w:t xml:space="preserve">spect, the identification of priority actions </w:t>
      </w:r>
      <w:r w:rsidR="00391A2E" w:rsidRPr="00A65FF1">
        <w:rPr>
          <w:rFonts w:ascii="Times New Roman" w:hAnsi="Times New Roman"/>
          <w:sz w:val="24"/>
          <w:szCs w:val="24"/>
          <w:lang w:val="en-US"/>
        </w:rPr>
        <w:t>with regard</w:t>
      </w:r>
      <w:r w:rsidRPr="00A65FF1">
        <w:rPr>
          <w:rFonts w:ascii="Times New Roman" w:hAnsi="Times New Roman"/>
          <w:sz w:val="24"/>
          <w:szCs w:val="24"/>
          <w:lang w:val="en-US"/>
        </w:rPr>
        <w:t xml:space="preserve"> to drafting, completion and change of policies, therefore legal and by-laws within the constitutional and legal mandate of the Ministry of Justice. </w:t>
      </w:r>
      <w:r w:rsidR="006B563F" w:rsidRPr="00A65FF1">
        <w:rPr>
          <w:rFonts w:ascii="Times New Roman" w:hAnsi="Times New Roman"/>
          <w:sz w:val="24"/>
          <w:szCs w:val="24"/>
          <w:lang w:val="en-US"/>
        </w:rPr>
        <w:t>Drafting</w:t>
      </w:r>
      <w:r w:rsidRPr="00A65FF1">
        <w:rPr>
          <w:rFonts w:ascii="Times New Roman" w:hAnsi="Times New Roman"/>
          <w:sz w:val="24"/>
          <w:szCs w:val="24"/>
          <w:lang w:val="en-US"/>
        </w:rPr>
        <w:t xml:space="preserve"> of this </w:t>
      </w:r>
      <w:bookmarkStart w:id="1" w:name="_Hlk181190877"/>
      <w:r w:rsidR="00A80EBB" w:rsidRPr="00A65FF1">
        <w:rPr>
          <w:rFonts w:ascii="Times New Roman" w:hAnsi="Times New Roman"/>
          <w:sz w:val="24"/>
          <w:szCs w:val="24"/>
          <w:lang w:val="en-US"/>
        </w:rPr>
        <w:t>Draft Administration Instruction</w:t>
      </w:r>
      <w:r w:rsidR="00017A27" w:rsidRPr="00A65FF1">
        <w:rPr>
          <w:rFonts w:ascii="Times New Roman" w:hAnsi="Times New Roman"/>
          <w:sz w:val="24"/>
          <w:szCs w:val="24"/>
          <w:lang w:val="en-US"/>
        </w:rPr>
        <w:t xml:space="preserve"> </w:t>
      </w:r>
      <w:bookmarkEnd w:id="1"/>
      <w:r w:rsidRPr="00A65FF1">
        <w:rPr>
          <w:rFonts w:ascii="Times New Roman" w:hAnsi="Times New Roman"/>
          <w:sz w:val="24"/>
          <w:szCs w:val="24"/>
          <w:lang w:val="en-US"/>
        </w:rPr>
        <w:t xml:space="preserve">is also based on the Annual Work Plan of the Government, respectively the Ministry of Justice for the year 2024. </w:t>
      </w:r>
      <w:r w:rsidR="00824500" w:rsidRPr="00A65FF1">
        <w:rPr>
          <w:rFonts w:ascii="Times New Roman" w:hAnsi="Times New Roman"/>
          <w:sz w:val="24"/>
          <w:szCs w:val="24"/>
          <w:lang w:val="en-US"/>
        </w:rPr>
        <w:t>While draftinng the</w:t>
      </w:r>
      <w:r w:rsidRPr="00A65FF1">
        <w:rPr>
          <w:rFonts w:ascii="Times New Roman" w:hAnsi="Times New Roman"/>
          <w:sz w:val="24"/>
          <w:szCs w:val="24"/>
          <w:lang w:val="en-US"/>
        </w:rPr>
        <w:t xml:space="preserve"> </w:t>
      </w:r>
      <w:r w:rsidR="00A80EBB" w:rsidRPr="00A65FF1">
        <w:rPr>
          <w:rFonts w:ascii="Times New Roman" w:hAnsi="Times New Roman"/>
          <w:sz w:val="24"/>
          <w:szCs w:val="24"/>
          <w:lang w:val="en-US"/>
        </w:rPr>
        <w:t>Draft Administration Instruction</w:t>
      </w:r>
      <w:r w:rsidR="00824500" w:rsidRPr="00826135">
        <w:rPr>
          <w:rFonts w:ascii="Times New Roman" w:hAnsi="Times New Roman"/>
          <w:sz w:val="24"/>
          <w:szCs w:val="24"/>
          <w:lang w:val="en-US"/>
        </w:rPr>
        <w:t xml:space="preserve">, the Ministry of Justice </w:t>
      </w:r>
      <w:r w:rsidRPr="00826135">
        <w:rPr>
          <w:rFonts w:ascii="Times New Roman" w:hAnsi="Times New Roman"/>
          <w:sz w:val="24"/>
          <w:szCs w:val="24"/>
          <w:lang w:val="en-US"/>
        </w:rPr>
        <w:t>has followed the procedures and standards defined in: Regulation (</w:t>
      </w:r>
      <w:r w:rsidR="000F6CDA">
        <w:rPr>
          <w:rFonts w:ascii="Times New Roman" w:hAnsi="Times New Roman"/>
          <w:sz w:val="24"/>
          <w:szCs w:val="24"/>
          <w:lang w:val="en-US"/>
        </w:rPr>
        <w:t>G</w:t>
      </w:r>
      <w:r w:rsidRPr="00826135">
        <w:rPr>
          <w:rFonts w:ascii="Times New Roman" w:hAnsi="Times New Roman"/>
          <w:sz w:val="24"/>
          <w:szCs w:val="24"/>
          <w:lang w:val="en-US"/>
        </w:rPr>
        <w:t xml:space="preserve">RK) - NO. 17/2024 of Government Work, as well as Administrative Instruction No. 03/2013 </w:t>
      </w:r>
      <w:r w:rsidR="00824500" w:rsidRPr="00826135">
        <w:rPr>
          <w:rFonts w:ascii="Times New Roman" w:hAnsi="Times New Roman"/>
          <w:sz w:val="24"/>
          <w:szCs w:val="24"/>
          <w:lang w:val="en-US"/>
        </w:rPr>
        <w:t>on</w:t>
      </w:r>
      <w:r w:rsidRPr="00826135">
        <w:rPr>
          <w:rFonts w:ascii="Times New Roman" w:hAnsi="Times New Roman"/>
          <w:sz w:val="24"/>
          <w:szCs w:val="24"/>
          <w:lang w:val="en-US"/>
        </w:rPr>
        <w:t xml:space="preserve"> standards of drafting normative acts</w:t>
      </w:r>
    </w:p>
    <w:p w14:paraId="33314DB0" w14:textId="4AAAD268" w:rsidR="00612F4B" w:rsidRDefault="00D00164" w:rsidP="00BA2C83">
      <w:pPr>
        <w:spacing w:after="0"/>
        <w:jc w:val="both"/>
        <w:outlineLvl w:val="0"/>
        <w:rPr>
          <w:rFonts w:ascii="Times New Roman" w:hAnsi="Times New Roman"/>
          <w:b/>
          <w:sz w:val="24"/>
          <w:szCs w:val="24"/>
          <w:u w:val="single"/>
          <w:lang w:val="en-US"/>
        </w:rPr>
      </w:pPr>
      <w:r w:rsidRPr="00826135">
        <w:rPr>
          <w:rFonts w:ascii="Times New Roman" w:eastAsia="Calibri" w:hAnsi="Times New Roman"/>
          <w:b/>
          <w:color w:val="000000" w:themeColor="text1"/>
          <w:sz w:val="24"/>
          <w:szCs w:val="24"/>
          <w:u w:val="single"/>
          <w:lang w:val="en-US"/>
        </w:rPr>
        <w:t xml:space="preserve">Main objectives to be achieved with the </w:t>
      </w:r>
      <w:r w:rsidR="00A80EBB" w:rsidRPr="00A80EBB">
        <w:rPr>
          <w:rFonts w:ascii="Times New Roman" w:eastAsia="Calibri" w:hAnsi="Times New Roman"/>
          <w:b/>
          <w:color w:val="000000" w:themeColor="text1"/>
          <w:sz w:val="24"/>
          <w:szCs w:val="24"/>
          <w:u w:val="single"/>
          <w:lang w:val="en-US"/>
        </w:rPr>
        <w:t>Draft Administration Instruction</w:t>
      </w:r>
    </w:p>
    <w:p w14:paraId="1656AB50" w14:textId="77777777" w:rsidR="00BA2C83" w:rsidRPr="00BA2C83" w:rsidRDefault="00BA2C83" w:rsidP="00BA2C83">
      <w:pPr>
        <w:spacing w:after="0"/>
        <w:jc w:val="both"/>
        <w:outlineLvl w:val="0"/>
        <w:rPr>
          <w:rFonts w:ascii="Times New Roman" w:hAnsi="Times New Roman"/>
          <w:b/>
          <w:sz w:val="24"/>
          <w:szCs w:val="24"/>
          <w:u w:val="single"/>
          <w:lang w:val="en-US"/>
        </w:rPr>
      </w:pPr>
    </w:p>
    <w:p w14:paraId="03003CFB" w14:textId="77777777" w:rsidR="00BA2C83" w:rsidRDefault="00612F4B" w:rsidP="00BA2C83">
      <w:pPr>
        <w:spacing w:after="0" w:line="240" w:lineRule="auto"/>
        <w:jc w:val="both"/>
        <w:rPr>
          <w:rFonts w:ascii="Times New Roman" w:hAnsi="Times New Roman"/>
          <w:sz w:val="24"/>
          <w:szCs w:val="24"/>
        </w:rPr>
      </w:pPr>
      <w:r w:rsidRPr="00826135">
        <w:rPr>
          <w:rFonts w:ascii="Times New Roman" w:hAnsi="Times New Roman"/>
          <w:sz w:val="24"/>
          <w:szCs w:val="24"/>
          <w:lang w:val="en-US"/>
        </w:rPr>
        <w:t>The main goal of th</w:t>
      </w:r>
      <w:r w:rsidR="00F4628F" w:rsidRPr="00826135">
        <w:rPr>
          <w:rFonts w:ascii="Times New Roman" w:hAnsi="Times New Roman"/>
          <w:sz w:val="24"/>
          <w:szCs w:val="24"/>
          <w:lang w:val="en-US"/>
        </w:rPr>
        <w:t>e</w:t>
      </w:r>
      <w:r w:rsidRPr="00826135">
        <w:rPr>
          <w:rFonts w:ascii="Times New Roman" w:hAnsi="Times New Roman"/>
          <w:sz w:val="24"/>
          <w:szCs w:val="24"/>
          <w:lang w:val="en-US"/>
        </w:rPr>
        <w:t xml:space="preserve"> </w:t>
      </w:r>
      <w:r w:rsidR="00A80EBB" w:rsidRPr="00A80EBB">
        <w:rPr>
          <w:rFonts w:ascii="Times New Roman" w:hAnsi="Times New Roman"/>
          <w:sz w:val="24"/>
          <w:szCs w:val="24"/>
          <w:lang w:val="en-US"/>
        </w:rPr>
        <w:t xml:space="preserve">Draft Administration Instruction </w:t>
      </w:r>
      <w:r w:rsidRPr="00826135">
        <w:rPr>
          <w:rFonts w:ascii="Times New Roman" w:hAnsi="Times New Roman"/>
          <w:sz w:val="24"/>
          <w:szCs w:val="24"/>
          <w:lang w:val="en-US"/>
        </w:rPr>
        <w:t>is to create a legal infrastructure that defines a clear normative basis regarding</w:t>
      </w:r>
      <w:r w:rsidR="00A65FF1">
        <w:rPr>
          <w:rFonts w:ascii="Times New Roman" w:hAnsi="Times New Roman"/>
          <w:sz w:val="24"/>
          <w:szCs w:val="24"/>
          <w:lang w:val="en-US"/>
        </w:rPr>
        <w:t xml:space="preserve"> </w:t>
      </w:r>
      <w:r w:rsidR="00A65FF1" w:rsidRPr="002738B5">
        <w:rPr>
          <w:rFonts w:ascii="Times New Roman" w:hAnsi="Times New Roman"/>
          <w:sz w:val="24"/>
          <w:szCs w:val="24"/>
        </w:rPr>
        <w:t>determin</w:t>
      </w:r>
      <w:r w:rsidR="00A65FF1">
        <w:rPr>
          <w:rFonts w:ascii="Times New Roman" w:hAnsi="Times New Roman"/>
          <w:sz w:val="24"/>
          <w:szCs w:val="24"/>
        </w:rPr>
        <w:t>ation of</w:t>
      </w:r>
      <w:r w:rsidR="00A65FF1" w:rsidRPr="002738B5">
        <w:rPr>
          <w:rFonts w:ascii="Times New Roman" w:hAnsi="Times New Roman"/>
          <w:sz w:val="24"/>
          <w:szCs w:val="24"/>
        </w:rPr>
        <w:t xml:space="preserve"> the procedure for </w:t>
      </w:r>
      <w:r w:rsidR="00BA2C83" w:rsidRPr="00C00D54">
        <w:rPr>
          <w:rFonts w:ascii="Times New Roman" w:hAnsi="Times New Roman"/>
          <w:sz w:val="24"/>
          <w:szCs w:val="24"/>
        </w:rPr>
        <w:t>the maintenance, security, and use of the integrated database on domestic violence, violence against women, and gender-based violence, as well as for the issuance of public reports while safeguarding the confidentiality of the victim, in accordance with the applicable legislation.</w:t>
      </w:r>
    </w:p>
    <w:p w14:paraId="7F08773B" w14:textId="77777777" w:rsidR="001D57B6" w:rsidRDefault="001D57B6" w:rsidP="00361CF7">
      <w:pPr>
        <w:pStyle w:val="MediumShading2-Accent31"/>
        <w:pBdr>
          <w:bottom w:val="none" w:sz="0" w:space="0" w:color="auto"/>
        </w:pBdr>
        <w:spacing w:before="0" w:after="0"/>
        <w:ind w:left="0"/>
        <w:jc w:val="both"/>
        <w:outlineLvl w:val="0"/>
        <w:rPr>
          <w:rFonts w:ascii="Times New Roman" w:hAnsi="Times New Roman"/>
          <w:i w:val="0"/>
          <w:color w:val="auto"/>
          <w:sz w:val="24"/>
          <w:szCs w:val="24"/>
          <w:u w:val="single"/>
          <w:lang w:val="en-US"/>
        </w:rPr>
      </w:pPr>
    </w:p>
    <w:p w14:paraId="530ED538" w14:textId="7CB67737" w:rsidR="00D13CC8" w:rsidRPr="00826135" w:rsidRDefault="00612F4B" w:rsidP="00361CF7">
      <w:pPr>
        <w:pStyle w:val="MediumShading2-Accent31"/>
        <w:pBdr>
          <w:bottom w:val="none" w:sz="0" w:space="0" w:color="auto"/>
        </w:pBdr>
        <w:spacing w:before="0" w:after="0"/>
        <w:ind w:left="0"/>
        <w:jc w:val="both"/>
        <w:outlineLvl w:val="0"/>
        <w:rPr>
          <w:rFonts w:ascii="Times New Roman" w:hAnsi="Times New Roman"/>
          <w:i w:val="0"/>
          <w:color w:val="auto"/>
          <w:sz w:val="24"/>
          <w:szCs w:val="24"/>
          <w:u w:val="single"/>
          <w:lang w:val="en-US"/>
        </w:rPr>
      </w:pPr>
      <w:r w:rsidRPr="00826135">
        <w:rPr>
          <w:rFonts w:ascii="Times New Roman" w:hAnsi="Times New Roman"/>
          <w:i w:val="0"/>
          <w:color w:val="auto"/>
          <w:sz w:val="24"/>
          <w:szCs w:val="24"/>
          <w:u w:val="single"/>
          <w:lang w:val="en-US"/>
        </w:rPr>
        <w:t>The purpose of co</w:t>
      </w:r>
      <w:r w:rsidR="00D00164" w:rsidRPr="00826135">
        <w:rPr>
          <w:rFonts w:ascii="Times New Roman" w:hAnsi="Times New Roman"/>
          <w:i w:val="0"/>
          <w:color w:val="auto"/>
          <w:sz w:val="24"/>
          <w:szCs w:val="24"/>
          <w:u w:val="single"/>
          <w:lang w:val="en-US"/>
        </w:rPr>
        <w:t>n</w:t>
      </w:r>
      <w:r w:rsidRPr="00826135">
        <w:rPr>
          <w:rFonts w:ascii="Times New Roman" w:hAnsi="Times New Roman"/>
          <w:i w:val="0"/>
          <w:color w:val="auto"/>
          <w:sz w:val="24"/>
          <w:szCs w:val="24"/>
          <w:u w:val="single"/>
          <w:lang w:val="en-US"/>
        </w:rPr>
        <w:t>sul</w:t>
      </w:r>
      <w:r w:rsidR="00D00164" w:rsidRPr="00826135">
        <w:rPr>
          <w:rFonts w:ascii="Times New Roman" w:hAnsi="Times New Roman"/>
          <w:i w:val="0"/>
          <w:color w:val="auto"/>
          <w:sz w:val="24"/>
          <w:szCs w:val="24"/>
          <w:u w:val="single"/>
          <w:lang w:val="en-US"/>
        </w:rPr>
        <w:t>t</w:t>
      </w:r>
      <w:r w:rsidRPr="00826135">
        <w:rPr>
          <w:rFonts w:ascii="Times New Roman" w:hAnsi="Times New Roman"/>
          <w:i w:val="0"/>
          <w:color w:val="auto"/>
          <w:sz w:val="24"/>
          <w:szCs w:val="24"/>
          <w:u w:val="single"/>
          <w:lang w:val="en-US"/>
        </w:rPr>
        <w:t xml:space="preserve">ation </w:t>
      </w:r>
    </w:p>
    <w:p w14:paraId="7B16B489" w14:textId="77777777" w:rsidR="00D13CC8" w:rsidRPr="00826135" w:rsidRDefault="00D13CC8" w:rsidP="00361CF7">
      <w:pPr>
        <w:spacing w:after="0"/>
        <w:jc w:val="both"/>
        <w:rPr>
          <w:rFonts w:ascii="Times New Roman" w:hAnsi="Times New Roman"/>
          <w:sz w:val="24"/>
          <w:szCs w:val="24"/>
          <w:lang w:val="en-US" w:eastAsia="x-none"/>
        </w:rPr>
      </w:pPr>
    </w:p>
    <w:p w14:paraId="00320657" w14:textId="6CE08761" w:rsidR="00612F4B" w:rsidRPr="00826135" w:rsidRDefault="00612F4B" w:rsidP="00A65FF1">
      <w:pPr>
        <w:jc w:val="both"/>
        <w:rPr>
          <w:rFonts w:ascii="Times New Roman" w:hAnsi="Times New Roman"/>
          <w:sz w:val="24"/>
          <w:szCs w:val="24"/>
          <w:lang w:val="en-US"/>
        </w:rPr>
      </w:pPr>
      <w:r w:rsidRPr="00826135">
        <w:rPr>
          <w:rFonts w:ascii="Times New Roman" w:hAnsi="Times New Roman"/>
          <w:sz w:val="24"/>
          <w:szCs w:val="24"/>
          <w:lang w:val="en-US"/>
        </w:rPr>
        <w:t xml:space="preserve">Through public consultations on the </w:t>
      </w:r>
      <w:r w:rsidR="001D57B6">
        <w:rPr>
          <w:rFonts w:ascii="Times New Roman" w:hAnsi="Times New Roman"/>
          <w:sz w:val="24"/>
          <w:szCs w:val="24"/>
          <w:lang w:val="en-US"/>
        </w:rPr>
        <w:t>Draft Administrative Instruction</w:t>
      </w:r>
      <w:r w:rsidRPr="00AC2F8D">
        <w:rPr>
          <w:rFonts w:ascii="Times New Roman" w:hAnsi="Times New Roman"/>
          <w:sz w:val="24"/>
          <w:szCs w:val="24"/>
          <w:lang w:val="en-US"/>
        </w:rPr>
        <w:t xml:space="preserve">, </w:t>
      </w:r>
      <w:r w:rsidR="00D00164" w:rsidRPr="00AC2F8D">
        <w:rPr>
          <w:rFonts w:ascii="Times New Roman" w:hAnsi="Times New Roman"/>
          <w:sz w:val="24"/>
          <w:szCs w:val="24"/>
          <w:lang w:val="en-US"/>
        </w:rPr>
        <w:t>interested parties</w:t>
      </w:r>
      <w:r w:rsidRPr="00AC2F8D">
        <w:rPr>
          <w:rFonts w:ascii="Times New Roman" w:hAnsi="Times New Roman"/>
          <w:sz w:val="24"/>
          <w:szCs w:val="24"/>
          <w:lang w:val="en-US"/>
        </w:rPr>
        <w:t xml:space="preserve"> </w:t>
      </w:r>
      <w:r w:rsidRPr="00826135">
        <w:rPr>
          <w:rFonts w:ascii="Times New Roman" w:hAnsi="Times New Roman"/>
          <w:sz w:val="24"/>
          <w:szCs w:val="24"/>
          <w:lang w:val="en-US"/>
        </w:rPr>
        <w:t xml:space="preserve">have </w:t>
      </w:r>
      <w:r w:rsidR="00E57F0A" w:rsidRPr="00826135">
        <w:rPr>
          <w:rFonts w:ascii="Times New Roman" w:hAnsi="Times New Roman"/>
          <w:sz w:val="24"/>
          <w:szCs w:val="24"/>
          <w:lang w:val="en-US"/>
        </w:rPr>
        <w:t>an</w:t>
      </w:r>
      <w:r w:rsidRPr="00826135">
        <w:rPr>
          <w:rFonts w:ascii="Times New Roman" w:hAnsi="Times New Roman"/>
          <w:sz w:val="24"/>
          <w:szCs w:val="24"/>
          <w:lang w:val="en-US"/>
        </w:rPr>
        <w:t xml:space="preserve"> opportunity to provide their comments, proposals and observations. </w:t>
      </w:r>
    </w:p>
    <w:p w14:paraId="358690F6" w14:textId="679C7017" w:rsidR="00612F4B" w:rsidRPr="00826135" w:rsidRDefault="00E57F0A" w:rsidP="00A65FF1">
      <w:pPr>
        <w:jc w:val="both"/>
        <w:rPr>
          <w:rFonts w:ascii="Times New Roman" w:hAnsi="Times New Roman"/>
          <w:color w:val="FF0000"/>
          <w:sz w:val="24"/>
          <w:szCs w:val="24"/>
          <w:lang w:val="en-US"/>
        </w:rPr>
      </w:pPr>
      <w:r w:rsidRPr="00826135">
        <w:rPr>
          <w:rFonts w:ascii="Times New Roman" w:hAnsi="Times New Roman"/>
          <w:sz w:val="24"/>
          <w:szCs w:val="24"/>
          <w:lang w:val="en-US"/>
        </w:rPr>
        <w:t xml:space="preserve">The phase of consultation with </w:t>
      </w:r>
      <w:r w:rsidRPr="00AC2F8D">
        <w:rPr>
          <w:rFonts w:ascii="Times New Roman" w:hAnsi="Times New Roman"/>
          <w:sz w:val="24"/>
          <w:szCs w:val="24"/>
          <w:lang w:val="en-US"/>
        </w:rPr>
        <w:t>public</w:t>
      </w:r>
      <w:r w:rsidR="0007146E" w:rsidRPr="00AC2F8D">
        <w:rPr>
          <w:rFonts w:ascii="Times New Roman" w:hAnsi="Times New Roman"/>
          <w:sz w:val="24"/>
          <w:szCs w:val="24"/>
          <w:lang w:val="en-US"/>
        </w:rPr>
        <w:t xml:space="preserve"> </w:t>
      </w:r>
      <w:r w:rsidRPr="00826135">
        <w:rPr>
          <w:rFonts w:ascii="Times New Roman" w:hAnsi="Times New Roman"/>
          <w:sz w:val="24"/>
          <w:szCs w:val="24"/>
          <w:lang w:val="en-US"/>
        </w:rPr>
        <w:t xml:space="preserve">will through </w:t>
      </w:r>
      <w:r w:rsidR="002A1E37" w:rsidRPr="00826135">
        <w:rPr>
          <w:rFonts w:ascii="Times New Roman" w:hAnsi="Times New Roman"/>
          <w:sz w:val="24"/>
          <w:szCs w:val="24"/>
          <w:lang w:val="en-US"/>
        </w:rPr>
        <w:t xml:space="preserve">electronic platform for public consultations and direct meetings with stakeholders include all institutions and categories of society, </w:t>
      </w:r>
      <w:r w:rsidRPr="00826135">
        <w:rPr>
          <w:rFonts w:ascii="Times New Roman" w:hAnsi="Times New Roman"/>
          <w:sz w:val="24"/>
          <w:szCs w:val="24"/>
          <w:lang w:val="en-US"/>
        </w:rPr>
        <w:t xml:space="preserve">either </w:t>
      </w:r>
      <w:r w:rsidR="002A1E37" w:rsidRPr="00826135">
        <w:rPr>
          <w:rFonts w:ascii="Times New Roman" w:hAnsi="Times New Roman"/>
          <w:sz w:val="24"/>
          <w:szCs w:val="24"/>
          <w:lang w:val="en-US"/>
        </w:rPr>
        <w:t>t</w:t>
      </w:r>
      <w:r w:rsidR="00612F4B" w:rsidRPr="00826135">
        <w:rPr>
          <w:rFonts w:ascii="Times New Roman" w:hAnsi="Times New Roman"/>
          <w:sz w:val="24"/>
          <w:szCs w:val="24"/>
          <w:lang w:val="en-US"/>
        </w:rPr>
        <w:t xml:space="preserve">hose </w:t>
      </w:r>
      <w:r w:rsidRPr="00826135">
        <w:rPr>
          <w:rFonts w:ascii="Times New Roman" w:hAnsi="Times New Roman"/>
          <w:sz w:val="24"/>
          <w:szCs w:val="24"/>
          <w:lang w:val="en-US"/>
        </w:rPr>
        <w:t>having high</w:t>
      </w:r>
      <w:r w:rsidR="00612F4B" w:rsidRPr="00826135">
        <w:rPr>
          <w:rFonts w:ascii="Times New Roman" w:hAnsi="Times New Roman"/>
          <w:sz w:val="24"/>
          <w:szCs w:val="24"/>
          <w:lang w:val="en-US"/>
        </w:rPr>
        <w:t xml:space="preserve"> influence and/or interest or those who, due to the nature of the scope and the professional experience they have, </w:t>
      </w:r>
      <w:r w:rsidRPr="00826135">
        <w:rPr>
          <w:rFonts w:ascii="Times New Roman" w:hAnsi="Times New Roman"/>
          <w:sz w:val="24"/>
          <w:szCs w:val="24"/>
          <w:lang w:val="en-US"/>
        </w:rPr>
        <w:t>may</w:t>
      </w:r>
      <w:r w:rsidR="00612F4B" w:rsidRPr="00826135">
        <w:rPr>
          <w:rFonts w:ascii="Times New Roman" w:hAnsi="Times New Roman"/>
          <w:sz w:val="24"/>
          <w:szCs w:val="24"/>
          <w:lang w:val="en-US"/>
        </w:rPr>
        <w:t xml:space="preserve"> give their contribution.</w:t>
      </w:r>
    </w:p>
    <w:p w14:paraId="2D594183" w14:textId="3C9F4545" w:rsidR="00612F4B" w:rsidRPr="00826135" w:rsidRDefault="00612F4B" w:rsidP="00A65FF1">
      <w:pPr>
        <w:jc w:val="both"/>
        <w:rPr>
          <w:rFonts w:ascii="Times New Roman" w:hAnsi="Times New Roman"/>
          <w:sz w:val="24"/>
          <w:szCs w:val="24"/>
          <w:lang w:val="en-US"/>
        </w:rPr>
      </w:pPr>
      <w:r w:rsidRPr="00826135">
        <w:rPr>
          <w:rFonts w:ascii="Times New Roman" w:hAnsi="Times New Roman"/>
          <w:sz w:val="24"/>
          <w:szCs w:val="24"/>
          <w:lang w:val="en-US"/>
        </w:rPr>
        <w:t>The Ministry of Justice is committed to creating the necessary and sufficient space for public consultation at different times, depending on the stage of the process.</w:t>
      </w:r>
      <w:r w:rsidR="00017A27">
        <w:rPr>
          <w:rFonts w:ascii="Times New Roman" w:hAnsi="Times New Roman"/>
          <w:sz w:val="24"/>
          <w:szCs w:val="24"/>
          <w:lang w:val="en-US"/>
        </w:rPr>
        <w:t xml:space="preserve"> </w:t>
      </w:r>
    </w:p>
    <w:p w14:paraId="54330BFD" w14:textId="0C218550" w:rsidR="00612F4B" w:rsidRPr="00826135" w:rsidRDefault="00612F4B" w:rsidP="00A65FF1">
      <w:pPr>
        <w:jc w:val="both"/>
        <w:rPr>
          <w:rFonts w:ascii="Times New Roman" w:hAnsi="Times New Roman"/>
          <w:sz w:val="24"/>
          <w:szCs w:val="24"/>
          <w:lang w:val="en-US"/>
        </w:rPr>
      </w:pPr>
      <w:r w:rsidRPr="00826135">
        <w:rPr>
          <w:rFonts w:ascii="Times New Roman" w:hAnsi="Times New Roman"/>
          <w:sz w:val="24"/>
          <w:szCs w:val="24"/>
          <w:lang w:val="en-US"/>
        </w:rPr>
        <w:t xml:space="preserve">In this </w:t>
      </w:r>
      <w:r w:rsidR="002A1E37" w:rsidRPr="00826135">
        <w:rPr>
          <w:rFonts w:ascii="Times New Roman" w:hAnsi="Times New Roman"/>
          <w:sz w:val="24"/>
          <w:szCs w:val="24"/>
          <w:lang w:val="en-US"/>
        </w:rPr>
        <w:t>regard</w:t>
      </w:r>
      <w:r w:rsidRPr="00826135">
        <w:rPr>
          <w:rFonts w:ascii="Times New Roman" w:hAnsi="Times New Roman"/>
          <w:sz w:val="24"/>
          <w:szCs w:val="24"/>
          <w:lang w:val="en-US"/>
        </w:rPr>
        <w:t xml:space="preserve">, the organizations profiled in this field, </w:t>
      </w:r>
      <w:r w:rsidR="002A1E37" w:rsidRPr="00826135">
        <w:rPr>
          <w:rFonts w:ascii="Times New Roman" w:hAnsi="Times New Roman"/>
          <w:sz w:val="24"/>
          <w:szCs w:val="24"/>
          <w:lang w:val="en-US"/>
        </w:rPr>
        <w:t xml:space="preserve">as well as </w:t>
      </w:r>
      <w:r w:rsidRPr="00826135">
        <w:rPr>
          <w:rFonts w:ascii="Times New Roman" w:hAnsi="Times New Roman"/>
          <w:sz w:val="24"/>
          <w:szCs w:val="24"/>
          <w:lang w:val="en-US"/>
        </w:rPr>
        <w:t xml:space="preserve">relevant experts and </w:t>
      </w:r>
      <w:r w:rsidR="004937F4" w:rsidRPr="00826135">
        <w:rPr>
          <w:rFonts w:ascii="Times New Roman" w:hAnsi="Times New Roman"/>
          <w:sz w:val="24"/>
          <w:szCs w:val="24"/>
          <w:lang w:val="en-US"/>
        </w:rPr>
        <w:t>public members</w:t>
      </w:r>
      <w:r w:rsidRPr="00826135">
        <w:rPr>
          <w:rFonts w:ascii="Times New Roman" w:hAnsi="Times New Roman"/>
          <w:sz w:val="24"/>
          <w:szCs w:val="24"/>
          <w:lang w:val="en-US"/>
        </w:rPr>
        <w:t xml:space="preserve"> in general</w:t>
      </w:r>
      <w:r w:rsidR="004937F4" w:rsidRPr="00826135">
        <w:rPr>
          <w:rFonts w:ascii="Times New Roman" w:hAnsi="Times New Roman"/>
          <w:sz w:val="24"/>
          <w:szCs w:val="24"/>
          <w:lang w:val="en-US"/>
        </w:rPr>
        <w:t xml:space="preserve"> are expected to contribute. </w:t>
      </w:r>
    </w:p>
    <w:p w14:paraId="01FED79E" w14:textId="77777777" w:rsidR="00D13CC8" w:rsidRPr="00826135" w:rsidRDefault="00D13CC8" w:rsidP="00361CF7">
      <w:pPr>
        <w:autoSpaceDE w:val="0"/>
        <w:autoSpaceDN w:val="0"/>
        <w:adjustRightInd w:val="0"/>
        <w:jc w:val="both"/>
        <w:outlineLvl w:val="0"/>
        <w:rPr>
          <w:rFonts w:ascii="Times New Roman" w:hAnsi="Times New Roman"/>
          <w:b/>
          <w:sz w:val="18"/>
          <w:szCs w:val="18"/>
          <w:u w:val="single"/>
          <w:lang w:val="en-US"/>
        </w:rPr>
      </w:pPr>
    </w:p>
    <w:p w14:paraId="28A26E9D" w14:textId="7D9F4BD7" w:rsidR="00D13CC8" w:rsidRPr="00826135" w:rsidRDefault="00612F4B" w:rsidP="00361CF7">
      <w:pPr>
        <w:autoSpaceDE w:val="0"/>
        <w:autoSpaceDN w:val="0"/>
        <w:adjustRightInd w:val="0"/>
        <w:jc w:val="both"/>
        <w:outlineLvl w:val="0"/>
        <w:rPr>
          <w:rFonts w:ascii="Times New Roman" w:hAnsi="Times New Roman"/>
          <w:b/>
          <w:sz w:val="24"/>
          <w:szCs w:val="24"/>
          <w:u w:val="single"/>
          <w:lang w:val="en-US"/>
        </w:rPr>
      </w:pPr>
      <w:r w:rsidRPr="00826135">
        <w:rPr>
          <w:rFonts w:ascii="Times New Roman" w:hAnsi="Times New Roman"/>
          <w:b/>
          <w:sz w:val="24"/>
          <w:szCs w:val="24"/>
          <w:u w:val="single"/>
          <w:lang w:val="en-US"/>
        </w:rPr>
        <w:t xml:space="preserve">Consulations topic and options review   </w:t>
      </w:r>
    </w:p>
    <w:p w14:paraId="4A6E959D" w14:textId="77777777" w:rsidR="00201237" w:rsidRPr="00826135" w:rsidRDefault="00201237" w:rsidP="00361CF7">
      <w:pPr>
        <w:jc w:val="both"/>
        <w:rPr>
          <w:rFonts w:ascii="Times New Roman" w:hAnsi="Times New Roman"/>
          <w:sz w:val="18"/>
          <w:szCs w:val="18"/>
          <w:lang w:val="en-US"/>
        </w:rPr>
      </w:pPr>
    </w:p>
    <w:p w14:paraId="6ED36481" w14:textId="63A1BC6D" w:rsidR="00612F4B" w:rsidRPr="00826135" w:rsidRDefault="00612F4B" w:rsidP="004937F4">
      <w:pPr>
        <w:rPr>
          <w:rFonts w:ascii="Times New Roman" w:hAnsi="Times New Roman"/>
          <w:sz w:val="24"/>
          <w:szCs w:val="24"/>
          <w:lang w:val="en-US"/>
        </w:rPr>
      </w:pPr>
      <w:r w:rsidRPr="00826135">
        <w:rPr>
          <w:rFonts w:ascii="Times New Roman" w:hAnsi="Times New Roman"/>
          <w:sz w:val="24"/>
          <w:szCs w:val="24"/>
          <w:lang w:val="en-US"/>
        </w:rPr>
        <w:t xml:space="preserve">Comments and recommendations </w:t>
      </w:r>
      <w:r w:rsidR="00D00164" w:rsidRPr="00826135">
        <w:rPr>
          <w:rFonts w:ascii="Times New Roman" w:hAnsi="Times New Roman"/>
          <w:sz w:val="24"/>
          <w:szCs w:val="24"/>
          <w:lang w:val="en-US"/>
        </w:rPr>
        <w:t>on</w:t>
      </w:r>
      <w:r w:rsidRPr="00826135">
        <w:rPr>
          <w:rFonts w:ascii="Times New Roman" w:hAnsi="Times New Roman"/>
          <w:sz w:val="24"/>
          <w:szCs w:val="24"/>
          <w:lang w:val="en-US"/>
        </w:rPr>
        <w:t xml:space="preserve"> the </w:t>
      </w:r>
      <w:r w:rsidR="001D57B6" w:rsidRPr="001D57B6">
        <w:rPr>
          <w:rFonts w:ascii="Times New Roman" w:hAnsi="Times New Roman"/>
          <w:sz w:val="24"/>
          <w:szCs w:val="24"/>
          <w:lang w:val="en-US"/>
        </w:rPr>
        <w:t xml:space="preserve">Draft Administration Instruction </w:t>
      </w:r>
      <w:r w:rsidR="00D00164" w:rsidRPr="00826135">
        <w:rPr>
          <w:rFonts w:ascii="Times New Roman" w:hAnsi="Times New Roman"/>
          <w:sz w:val="24"/>
          <w:szCs w:val="24"/>
          <w:lang w:val="en-US"/>
        </w:rPr>
        <w:t>may</w:t>
      </w:r>
      <w:r w:rsidRPr="00826135">
        <w:rPr>
          <w:rFonts w:ascii="Times New Roman" w:hAnsi="Times New Roman"/>
          <w:sz w:val="24"/>
          <w:szCs w:val="24"/>
          <w:lang w:val="en-US"/>
        </w:rPr>
        <w:t xml:space="preserve"> be </w:t>
      </w:r>
      <w:r w:rsidR="00D00164" w:rsidRPr="00826135">
        <w:rPr>
          <w:rFonts w:ascii="Times New Roman" w:hAnsi="Times New Roman"/>
          <w:sz w:val="24"/>
          <w:szCs w:val="24"/>
          <w:lang w:val="en-US"/>
        </w:rPr>
        <w:t>given</w:t>
      </w:r>
      <w:r w:rsidRPr="00826135">
        <w:rPr>
          <w:rFonts w:ascii="Times New Roman" w:hAnsi="Times New Roman"/>
          <w:sz w:val="24"/>
          <w:szCs w:val="24"/>
          <w:lang w:val="en-US"/>
        </w:rPr>
        <w:t xml:space="preserve"> for each issue included in this </w:t>
      </w:r>
      <w:r w:rsidR="00790CB1">
        <w:rPr>
          <w:rFonts w:ascii="Times New Roman" w:hAnsi="Times New Roman"/>
          <w:sz w:val="24"/>
          <w:szCs w:val="24"/>
          <w:lang w:val="en-US"/>
        </w:rPr>
        <w:t>Draft Administration Instruction</w:t>
      </w:r>
      <w:r w:rsidR="00790CB1" w:rsidRPr="00017A27">
        <w:rPr>
          <w:rFonts w:ascii="Times New Roman" w:hAnsi="Times New Roman"/>
          <w:sz w:val="24"/>
          <w:szCs w:val="24"/>
          <w:lang w:val="en-US"/>
        </w:rPr>
        <w:t xml:space="preserve"> </w:t>
      </w:r>
      <w:r w:rsidRPr="00826135">
        <w:rPr>
          <w:rFonts w:ascii="Times New Roman" w:hAnsi="Times New Roman"/>
          <w:sz w:val="24"/>
          <w:szCs w:val="24"/>
          <w:lang w:val="en-US"/>
        </w:rPr>
        <w:t xml:space="preserve">through the Electronic Platform for public consultations in the section where general and specific comments are provided.  </w:t>
      </w:r>
    </w:p>
    <w:p w14:paraId="3EC3A5EB" w14:textId="018EEFB2" w:rsidR="00A55950" w:rsidRDefault="00612F4B" w:rsidP="004937F4">
      <w:pPr>
        <w:rPr>
          <w:rFonts w:ascii="Times New Roman" w:hAnsi="Times New Roman"/>
          <w:sz w:val="24"/>
          <w:szCs w:val="24"/>
          <w:lang w:val="en-US"/>
        </w:rPr>
      </w:pPr>
      <w:r w:rsidRPr="00826135">
        <w:rPr>
          <w:rFonts w:ascii="Times New Roman" w:hAnsi="Times New Roman"/>
          <w:sz w:val="24"/>
          <w:szCs w:val="24"/>
          <w:lang w:val="en-US"/>
        </w:rPr>
        <w:t xml:space="preserve">Comments and </w:t>
      </w:r>
      <w:r w:rsidR="00DD1864" w:rsidRPr="00826135">
        <w:rPr>
          <w:rFonts w:ascii="Times New Roman" w:hAnsi="Times New Roman"/>
          <w:sz w:val="24"/>
          <w:szCs w:val="24"/>
          <w:lang w:val="en-US"/>
        </w:rPr>
        <w:t>input</w:t>
      </w:r>
      <w:r w:rsidRPr="00826135">
        <w:rPr>
          <w:rFonts w:ascii="Times New Roman" w:hAnsi="Times New Roman"/>
          <w:sz w:val="24"/>
          <w:szCs w:val="24"/>
          <w:lang w:val="en-US"/>
        </w:rPr>
        <w:t xml:space="preserve"> </w:t>
      </w:r>
      <w:r w:rsidR="00DD1864" w:rsidRPr="00826135">
        <w:rPr>
          <w:rFonts w:ascii="Times New Roman" w:hAnsi="Times New Roman"/>
          <w:sz w:val="24"/>
          <w:szCs w:val="24"/>
          <w:lang w:val="en-US"/>
        </w:rPr>
        <w:t>may</w:t>
      </w:r>
      <w:r w:rsidRPr="00826135">
        <w:rPr>
          <w:rFonts w:ascii="Times New Roman" w:hAnsi="Times New Roman"/>
          <w:sz w:val="24"/>
          <w:szCs w:val="24"/>
          <w:lang w:val="en-US"/>
        </w:rPr>
        <w:t xml:space="preserve"> be presented below in the summary of the considered options which can guide the </w:t>
      </w:r>
      <w:r w:rsidR="00DD1864" w:rsidRPr="00826135">
        <w:rPr>
          <w:rFonts w:ascii="Times New Roman" w:hAnsi="Times New Roman"/>
          <w:sz w:val="24"/>
          <w:szCs w:val="24"/>
          <w:lang w:val="en-US"/>
        </w:rPr>
        <w:t>the interested parties and are intended to facilitate the consultation process and identify the most important issues to be commented</w:t>
      </w:r>
      <w:r w:rsidRPr="00826135">
        <w:rPr>
          <w:rFonts w:ascii="Times New Roman" w:hAnsi="Times New Roman"/>
          <w:sz w:val="24"/>
          <w:szCs w:val="24"/>
          <w:lang w:val="en-US"/>
        </w:rPr>
        <w:t>.</w:t>
      </w:r>
    </w:p>
    <w:p w14:paraId="638E2C52" w14:textId="77777777" w:rsidR="00A55950" w:rsidRDefault="00A55950">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2510AF8E" w14:textId="77777777" w:rsidR="00A55950" w:rsidRDefault="00A55950" w:rsidP="004937F4">
      <w:pPr>
        <w:rPr>
          <w:rFonts w:ascii="Times New Roman" w:hAnsi="Times New Roman"/>
          <w:sz w:val="24"/>
          <w:szCs w:val="24"/>
          <w:lang w:val="en-US"/>
        </w:rPr>
        <w:sectPr w:rsidR="00A55950" w:rsidSect="00A55950">
          <w:footerReference w:type="even" r:id="rId9"/>
          <w:footerReference w:type="default" r:id="rId10"/>
          <w:pgSz w:w="11906" w:h="16838" w:code="9"/>
          <w:pgMar w:top="634" w:right="1440" w:bottom="720" w:left="1440" w:header="706" w:footer="706" w:gutter="0"/>
          <w:pgNumType w:start="1" w:chapStyle="1"/>
          <w:cols w:space="708"/>
          <w:docGrid w:linePitch="360"/>
        </w:sectPr>
      </w:pPr>
    </w:p>
    <w:p w14:paraId="42E90C70" w14:textId="60472985" w:rsidR="00612F4B" w:rsidRPr="00826135" w:rsidRDefault="00612F4B" w:rsidP="004937F4">
      <w:pPr>
        <w:rPr>
          <w:rFonts w:ascii="Times New Roman" w:hAnsi="Times New Roman"/>
          <w:sz w:val="24"/>
          <w:szCs w:val="24"/>
          <w:lang w:val="en-US"/>
        </w:rPr>
      </w:pPr>
    </w:p>
    <w:p w14:paraId="1928CC8D" w14:textId="77777777" w:rsidR="00612F4B" w:rsidRPr="00826135" w:rsidRDefault="00612F4B" w:rsidP="004937F4">
      <w:pPr>
        <w:rPr>
          <w:rFonts w:ascii="Times New Roman" w:hAnsi="Times New Roman"/>
          <w:sz w:val="24"/>
          <w:szCs w:val="24"/>
          <w:lang w:val="en-US"/>
        </w:rPr>
      </w:pPr>
    </w:p>
    <w:tbl>
      <w:tblPr>
        <w:tblW w:w="154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6005"/>
        <w:gridCol w:w="6477"/>
        <w:gridCol w:w="21"/>
      </w:tblGrid>
      <w:tr w:rsidR="00EE11C9" w:rsidRPr="00826135" w14:paraId="15CE14B5" w14:textId="77777777" w:rsidTr="00EE11C9">
        <w:trPr>
          <w:trHeight w:val="350"/>
        </w:trPr>
        <w:tc>
          <w:tcPr>
            <w:tcW w:w="15501" w:type="dxa"/>
            <w:gridSpan w:val="4"/>
            <w:tcBorders>
              <w:top w:val="single" w:sz="4" w:space="0" w:color="auto"/>
              <w:left w:val="single" w:sz="4" w:space="0" w:color="auto"/>
              <w:bottom w:val="single" w:sz="4" w:space="0" w:color="auto"/>
              <w:right w:val="single" w:sz="4" w:space="0" w:color="auto"/>
            </w:tcBorders>
          </w:tcPr>
          <w:p w14:paraId="64D84FB7" w14:textId="77777777" w:rsidR="00EE11C9" w:rsidRPr="00826135" w:rsidRDefault="00EE11C9" w:rsidP="00361CF7">
            <w:pPr>
              <w:autoSpaceDE w:val="0"/>
              <w:autoSpaceDN w:val="0"/>
              <w:adjustRightInd w:val="0"/>
              <w:spacing w:after="0"/>
              <w:jc w:val="both"/>
              <w:rPr>
                <w:rFonts w:ascii="Times New Roman" w:hAnsi="Times New Roman"/>
                <w:b/>
                <w:sz w:val="24"/>
                <w:szCs w:val="24"/>
                <w:lang w:val="en-US"/>
              </w:rPr>
            </w:pPr>
          </w:p>
          <w:p w14:paraId="59770C33" w14:textId="241976FE" w:rsidR="00EE11C9" w:rsidRPr="00826135" w:rsidRDefault="00612F4B" w:rsidP="00361CF7">
            <w:pPr>
              <w:autoSpaceDE w:val="0"/>
              <w:autoSpaceDN w:val="0"/>
              <w:adjustRightInd w:val="0"/>
              <w:spacing w:after="0"/>
              <w:jc w:val="both"/>
              <w:rPr>
                <w:rFonts w:ascii="Times New Roman" w:hAnsi="Times New Roman"/>
                <w:b/>
                <w:sz w:val="24"/>
                <w:szCs w:val="24"/>
                <w:lang w:val="en-US"/>
              </w:rPr>
            </w:pPr>
            <w:r w:rsidRPr="00826135">
              <w:rPr>
                <w:rFonts w:ascii="Times New Roman" w:hAnsi="Times New Roman"/>
                <w:b/>
                <w:sz w:val="24"/>
                <w:szCs w:val="24"/>
                <w:lang w:val="en-US"/>
              </w:rPr>
              <w:t>CONSULATIONS TOPIC</w:t>
            </w:r>
            <w:r w:rsidR="004937F4" w:rsidRPr="00826135">
              <w:rPr>
                <w:rFonts w:ascii="Times New Roman" w:hAnsi="Times New Roman"/>
                <w:b/>
                <w:sz w:val="24"/>
                <w:szCs w:val="24"/>
                <w:lang w:val="en-US"/>
              </w:rPr>
              <w:t>S</w:t>
            </w:r>
          </w:p>
          <w:p w14:paraId="471BEFDF" w14:textId="697C9653" w:rsidR="00EE11C9" w:rsidRPr="00826135" w:rsidRDefault="00EE11C9" w:rsidP="00361CF7">
            <w:pPr>
              <w:jc w:val="both"/>
              <w:rPr>
                <w:rFonts w:ascii="Times New Roman" w:hAnsi="Times New Roman"/>
                <w:b/>
                <w:sz w:val="24"/>
                <w:szCs w:val="24"/>
                <w:lang w:val="en-US"/>
              </w:rPr>
            </w:pPr>
            <w:r w:rsidRPr="00826135">
              <w:rPr>
                <w:rFonts w:ascii="Times New Roman" w:hAnsi="Times New Roman"/>
                <w:b/>
                <w:bCs/>
                <w:sz w:val="24"/>
                <w:szCs w:val="24"/>
                <w:lang w:val="en-US"/>
              </w:rPr>
              <w:t>Se</w:t>
            </w:r>
            <w:r w:rsidR="00612F4B" w:rsidRPr="00826135">
              <w:rPr>
                <w:rFonts w:ascii="Times New Roman" w:hAnsi="Times New Roman"/>
                <w:b/>
                <w:bCs/>
                <w:sz w:val="24"/>
                <w:szCs w:val="24"/>
                <w:lang w:val="en-US"/>
              </w:rPr>
              <w:t>ction</w:t>
            </w:r>
            <w:r w:rsidRPr="00826135">
              <w:rPr>
                <w:rFonts w:ascii="Times New Roman" w:hAnsi="Times New Roman"/>
                <w:b/>
                <w:bCs/>
                <w:sz w:val="24"/>
                <w:szCs w:val="24"/>
                <w:lang w:val="en-US"/>
              </w:rPr>
              <w:t xml:space="preserve"> I: </w:t>
            </w:r>
            <w:r w:rsidR="00612F4B" w:rsidRPr="00826135">
              <w:rPr>
                <w:rFonts w:ascii="Times New Roman" w:hAnsi="Times New Roman"/>
                <w:b/>
                <w:bCs/>
                <w:sz w:val="24"/>
                <w:szCs w:val="24"/>
                <w:lang w:val="en-US"/>
              </w:rPr>
              <w:t xml:space="preserve"> All institutions &amp; civil society &amp; public  </w:t>
            </w:r>
          </w:p>
        </w:tc>
      </w:tr>
      <w:tr w:rsidR="00EE11C9" w:rsidRPr="00826135" w14:paraId="43A20985" w14:textId="77777777" w:rsidTr="00EE11C9">
        <w:trPr>
          <w:gridAfter w:val="1"/>
          <w:wAfter w:w="21" w:type="dxa"/>
          <w:trHeight w:val="809"/>
        </w:trPr>
        <w:tc>
          <w:tcPr>
            <w:tcW w:w="2993" w:type="dxa"/>
            <w:tcBorders>
              <w:top w:val="single" w:sz="4" w:space="0" w:color="auto"/>
              <w:left w:val="single" w:sz="4" w:space="0" w:color="auto"/>
              <w:bottom w:val="single" w:sz="4" w:space="0" w:color="auto"/>
              <w:right w:val="single" w:sz="4" w:space="0" w:color="auto"/>
            </w:tcBorders>
          </w:tcPr>
          <w:p w14:paraId="1DFD1D4D" w14:textId="77777777" w:rsidR="00EE11C9" w:rsidRPr="00826135" w:rsidRDefault="00EE11C9" w:rsidP="00361CF7">
            <w:pPr>
              <w:spacing w:after="0"/>
              <w:jc w:val="both"/>
              <w:rPr>
                <w:rFonts w:ascii="Times New Roman" w:hAnsi="Times New Roman"/>
                <w:b/>
                <w:sz w:val="24"/>
                <w:szCs w:val="24"/>
                <w:lang w:val="en-US"/>
              </w:rPr>
            </w:pPr>
          </w:p>
          <w:p w14:paraId="1259D9A2" w14:textId="7A0AE4C1" w:rsidR="00EE11C9" w:rsidRPr="00826135" w:rsidRDefault="00612F4B" w:rsidP="00361CF7">
            <w:pPr>
              <w:spacing w:after="0"/>
              <w:jc w:val="both"/>
              <w:rPr>
                <w:rFonts w:ascii="Times New Roman" w:hAnsi="Times New Roman"/>
                <w:b/>
                <w:sz w:val="24"/>
                <w:szCs w:val="24"/>
                <w:lang w:val="en-US"/>
              </w:rPr>
            </w:pPr>
            <w:r w:rsidRPr="00826135">
              <w:rPr>
                <w:rFonts w:ascii="Times New Roman" w:hAnsi="Times New Roman"/>
                <w:b/>
                <w:sz w:val="24"/>
                <w:szCs w:val="24"/>
                <w:lang w:val="en-US"/>
              </w:rPr>
              <w:t>Consulatin topics</w:t>
            </w:r>
          </w:p>
        </w:tc>
        <w:tc>
          <w:tcPr>
            <w:tcW w:w="6007" w:type="dxa"/>
            <w:tcBorders>
              <w:top w:val="single" w:sz="4" w:space="0" w:color="auto"/>
              <w:left w:val="single" w:sz="4" w:space="0" w:color="auto"/>
              <w:bottom w:val="single" w:sz="4" w:space="0" w:color="auto"/>
              <w:right w:val="single" w:sz="4" w:space="0" w:color="auto"/>
            </w:tcBorders>
          </w:tcPr>
          <w:p w14:paraId="1BFEDA58" w14:textId="77777777" w:rsidR="00EE11C9" w:rsidRPr="00826135" w:rsidRDefault="00EE11C9" w:rsidP="00361CF7">
            <w:pPr>
              <w:spacing w:after="0"/>
              <w:jc w:val="both"/>
              <w:rPr>
                <w:rFonts w:ascii="Times New Roman" w:hAnsi="Times New Roman"/>
                <w:b/>
                <w:sz w:val="24"/>
                <w:szCs w:val="24"/>
                <w:lang w:val="en-US"/>
              </w:rPr>
            </w:pPr>
          </w:p>
          <w:p w14:paraId="1B0B282E" w14:textId="2A80C077" w:rsidR="00EE11C9" w:rsidRPr="00826135" w:rsidRDefault="00612F4B" w:rsidP="00361CF7">
            <w:pPr>
              <w:spacing w:after="0"/>
              <w:jc w:val="both"/>
              <w:rPr>
                <w:rFonts w:ascii="Times New Roman" w:hAnsi="Times New Roman"/>
                <w:b/>
                <w:sz w:val="24"/>
                <w:szCs w:val="24"/>
                <w:lang w:val="en-US"/>
              </w:rPr>
            </w:pPr>
            <w:r w:rsidRPr="00826135">
              <w:rPr>
                <w:rFonts w:ascii="Times New Roman" w:hAnsi="Times New Roman"/>
                <w:b/>
                <w:sz w:val="24"/>
                <w:szCs w:val="24"/>
                <w:lang w:val="en-US"/>
              </w:rPr>
              <w:t>Option</w:t>
            </w:r>
          </w:p>
        </w:tc>
        <w:tc>
          <w:tcPr>
            <w:tcW w:w="6480" w:type="dxa"/>
            <w:tcBorders>
              <w:top w:val="single" w:sz="4" w:space="0" w:color="auto"/>
              <w:left w:val="single" w:sz="4" w:space="0" w:color="auto"/>
              <w:bottom w:val="single" w:sz="4" w:space="0" w:color="auto"/>
              <w:right w:val="single" w:sz="4" w:space="0" w:color="auto"/>
            </w:tcBorders>
          </w:tcPr>
          <w:p w14:paraId="161127C2" w14:textId="77777777" w:rsidR="00EE11C9" w:rsidRPr="00826135" w:rsidRDefault="00EE11C9" w:rsidP="00361CF7">
            <w:pPr>
              <w:tabs>
                <w:tab w:val="center" w:pos="1737"/>
              </w:tabs>
              <w:spacing w:after="0"/>
              <w:jc w:val="both"/>
              <w:rPr>
                <w:rFonts w:ascii="Times New Roman" w:hAnsi="Times New Roman"/>
                <w:sz w:val="24"/>
                <w:szCs w:val="24"/>
                <w:lang w:val="en-US"/>
              </w:rPr>
            </w:pPr>
          </w:p>
          <w:p w14:paraId="4032988E" w14:textId="4E477528" w:rsidR="00612F4B" w:rsidRPr="00826135" w:rsidRDefault="00612F4B" w:rsidP="00361CF7">
            <w:pPr>
              <w:tabs>
                <w:tab w:val="center" w:pos="1737"/>
              </w:tabs>
              <w:spacing w:after="0"/>
              <w:jc w:val="both"/>
              <w:rPr>
                <w:rFonts w:ascii="Times New Roman" w:hAnsi="Times New Roman"/>
                <w:sz w:val="24"/>
                <w:szCs w:val="24"/>
                <w:lang w:val="en-US"/>
              </w:rPr>
            </w:pPr>
            <w:r w:rsidRPr="00826135">
              <w:rPr>
                <w:rFonts w:ascii="Times New Roman" w:hAnsi="Times New Roman"/>
                <w:sz w:val="24"/>
                <w:szCs w:val="24"/>
                <w:lang w:val="en-US"/>
              </w:rPr>
              <w:t>Please comment on the given option and give you</w:t>
            </w:r>
            <w:r w:rsidR="00AC2F8D">
              <w:rPr>
                <w:rFonts w:ascii="Times New Roman" w:hAnsi="Times New Roman"/>
                <w:sz w:val="24"/>
                <w:szCs w:val="24"/>
                <w:lang w:val="en-US"/>
              </w:rPr>
              <w:t>r</w:t>
            </w:r>
            <w:r w:rsidRPr="00826135">
              <w:rPr>
                <w:rFonts w:ascii="Times New Roman" w:hAnsi="Times New Roman"/>
                <w:sz w:val="24"/>
                <w:szCs w:val="24"/>
                <w:lang w:val="en-US"/>
              </w:rPr>
              <w:t xml:space="preserve"> recommendation on </w:t>
            </w:r>
            <w:r w:rsidR="0007146E" w:rsidRPr="00826135">
              <w:rPr>
                <w:rFonts w:ascii="Times New Roman" w:hAnsi="Times New Roman"/>
                <w:sz w:val="24"/>
                <w:szCs w:val="24"/>
                <w:lang w:val="en-US"/>
              </w:rPr>
              <w:t>other</w:t>
            </w:r>
            <w:r w:rsidRPr="00826135">
              <w:rPr>
                <w:rFonts w:ascii="Times New Roman" w:hAnsi="Times New Roman"/>
                <w:sz w:val="24"/>
                <w:szCs w:val="24"/>
                <w:lang w:val="en-US"/>
              </w:rPr>
              <w:t xml:space="preserve"> option if you deem it necessary. Where do you see the advantages and disadvantages of the given option?</w:t>
            </w:r>
          </w:p>
          <w:p w14:paraId="2B2EF60D" w14:textId="08555454" w:rsidR="00EE11C9" w:rsidRPr="00826135" w:rsidRDefault="00EE11C9" w:rsidP="00361CF7">
            <w:pPr>
              <w:tabs>
                <w:tab w:val="center" w:pos="1737"/>
              </w:tabs>
              <w:spacing w:after="0"/>
              <w:jc w:val="both"/>
              <w:rPr>
                <w:rFonts w:ascii="Times New Roman" w:hAnsi="Times New Roman"/>
                <w:sz w:val="24"/>
                <w:szCs w:val="24"/>
                <w:lang w:val="en-US"/>
              </w:rPr>
            </w:pPr>
          </w:p>
        </w:tc>
      </w:tr>
      <w:tr w:rsidR="00EE11C9" w:rsidRPr="00826135" w14:paraId="5F54EBEF"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3A540105" w14:textId="7EB7EB11" w:rsidR="00EE11C9" w:rsidRPr="00826135" w:rsidRDefault="00EE11C9" w:rsidP="00361CF7">
            <w:pPr>
              <w:spacing w:after="0"/>
              <w:jc w:val="both"/>
              <w:rPr>
                <w:rFonts w:ascii="Times New Roman" w:hAnsi="Times New Roman"/>
                <w:b/>
                <w:bCs/>
                <w:sz w:val="24"/>
                <w:szCs w:val="24"/>
                <w:lang w:val="en-US"/>
              </w:rPr>
            </w:pPr>
            <w:r w:rsidRPr="00826135">
              <w:rPr>
                <w:rFonts w:ascii="Times New Roman" w:hAnsi="Times New Roman"/>
                <w:b/>
                <w:bCs/>
                <w:sz w:val="24"/>
                <w:szCs w:val="24"/>
                <w:lang w:val="en-US"/>
              </w:rPr>
              <w:t>T</w:t>
            </w:r>
            <w:r w:rsidR="00612F4B" w:rsidRPr="00826135">
              <w:rPr>
                <w:rFonts w:ascii="Times New Roman" w:hAnsi="Times New Roman"/>
                <w:b/>
                <w:bCs/>
                <w:sz w:val="24"/>
                <w:szCs w:val="24"/>
                <w:lang w:val="en-US"/>
              </w:rPr>
              <w:t>opic</w:t>
            </w:r>
            <w:r w:rsidRPr="00826135">
              <w:rPr>
                <w:rFonts w:ascii="Times New Roman" w:hAnsi="Times New Roman"/>
                <w:b/>
                <w:bCs/>
                <w:sz w:val="24"/>
                <w:szCs w:val="24"/>
                <w:lang w:val="en-US"/>
              </w:rPr>
              <w:t xml:space="preserve"> 1: </w:t>
            </w:r>
          </w:p>
          <w:p w14:paraId="43B7DE27" w14:textId="77777777" w:rsidR="00EE11C9" w:rsidRPr="00826135" w:rsidRDefault="00EE11C9" w:rsidP="00361CF7">
            <w:pPr>
              <w:widowControl w:val="0"/>
              <w:autoSpaceDE w:val="0"/>
              <w:autoSpaceDN w:val="0"/>
              <w:rPr>
                <w:rFonts w:ascii="Times New Roman" w:hAnsi="Times New Roman"/>
                <w:sz w:val="24"/>
                <w:szCs w:val="24"/>
                <w:lang w:val="en-US"/>
              </w:rPr>
            </w:pPr>
          </w:p>
        </w:tc>
        <w:tc>
          <w:tcPr>
            <w:tcW w:w="6007" w:type="dxa"/>
            <w:tcBorders>
              <w:top w:val="single" w:sz="4" w:space="0" w:color="auto"/>
              <w:left w:val="single" w:sz="4" w:space="0" w:color="auto"/>
              <w:bottom w:val="single" w:sz="4" w:space="0" w:color="auto"/>
              <w:right w:val="single" w:sz="4" w:space="0" w:color="auto"/>
            </w:tcBorders>
          </w:tcPr>
          <w:p w14:paraId="7FD266FD" w14:textId="662A8624" w:rsidR="00EE11C9" w:rsidRPr="00826135" w:rsidRDefault="00612F4B" w:rsidP="00361CF7">
            <w:pPr>
              <w:spacing w:after="0" w:line="240" w:lineRule="auto"/>
              <w:rPr>
                <w:rFonts w:ascii="Times New Roman" w:eastAsia="Times New Roman" w:hAnsi="Times New Roman"/>
                <w:b/>
                <w:color w:val="000000" w:themeColor="text1"/>
                <w:sz w:val="24"/>
                <w:szCs w:val="24"/>
                <w:highlight w:val="yellow"/>
                <w:lang w:val="en-US"/>
              </w:rPr>
            </w:pPr>
            <w:r w:rsidRPr="00826135">
              <w:rPr>
                <w:rFonts w:ascii="Times New Roman" w:eastAsia="Times New Roman" w:hAnsi="Times New Roman"/>
                <w:b/>
                <w:color w:val="000000" w:themeColor="text1"/>
                <w:sz w:val="24"/>
                <w:szCs w:val="24"/>
                <w:lang w:val="en-US"/>
              </w:rPr>
              <w:t xml:space="preserve">General </w:t>
            </w:r>
          </w:p>
          <w:p w14:paraId="45C5FC89" w14:textId="77777777" w:rsidR="00EE11C9" w:rsidRPr="00826135" w:rsidRDefault="00EE11C9" w:rsidP="00361CF7">
            <w:pPr>
              <w:spacing w:after="0"/>
              <w:jc w:val="both"/>
              <w:rPr>
                <w:rFonts w:ascii="Times New Roman" w:hAnsi="Times New Roman"/>
                <w:strike/>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5775DABA" w14:textId="77777777" w:rsidR="00EE11C9" w:rsidRPr="00826135" w:rsidRDefault="00EE11C9" w:rsidP="00361CF7">
            <w:pPr>
              <w:tabs>
                <w:tab w:val="center" w:pos="1737"/>
              </w:tabs>
              <w:spacing w:after="0"/>
              <w:jc w:val="both"/>
              <w:rPr>
                <w:rFonts w:ascii="Times New Roman" w:hAnsi="Times New Roman"/>
                <w:bCs/>
                <w:sz w:val="24"/>
                <w:szCs w:val="24"/>
                <w:lang w:val="en-US"/>
              </w:rPr>
            </w:pPr>
          </w:p>
        </w:tc>
      </w:tr>
      <w:tr w:rsidR="00EE11C9" w:rsidRPr="00826135" w14:paraId="737A9E7A"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57EC0BE9" w14:textId="37BBE555" w:rsidR="00EE11C9" w:rsidRPr="00826135" w:rsidRDefault="00612F4B" w:rsidP="00361CF7">
            <w:pPr>
              <w:spacing w:after="0"/>
              <w:jc w:val="both"/>
              <w:rPr>
                <w:rFonts w:ascii="Times New Roman" w:hAnsi="Times New Roman"/>
                <w:b/>
                <w:color w:val="000000" w:themeColor="text1"/>
                <w:sz w:val="24"/>
                <w:szCs w:val="24"/>
                <w:lang w:val="en-US"/>
              </w:rPr>
            </w:pPr>
            <w:r w:rsidRPr="00826135">
              <w:rPr>
                <w:rFonts w:ascii="Times New Roman" w:hAnsi="Times New Roman"/>
                <w:b/>
                <w:color w:val="000000" w:themeColor="text1"/>
                <w:sz w:val="24"/>
                <w:szCs w:val="24"/>
                <w:lang w:val="en-US"/>
              </w:rPr>
              <w:t>Topic</w:t>
            </w:r>
            <w:r w:rsidR="00EE11C9" w:rsidRPr="00826135">
              <w:rPr>
                <w:rFonts w:ascii="Times New Roman" w:hAnsi="Times New Roman"/>
                <w:b/>
                <w:color w:val="000000" w:themeColor="text1"/>
                <w:sz w:val="24"/>
                <w:szCs w:val="24"/>
                <w:lang w:val="en-US"/>
              </w:rPr>
              <w:t>: 2</w:t>
            </w:r>
          </w:p>
          <w:p w14:paraId="1591CC8E" w14:textId="77777777" w:rsidR="00EE11C9" w:rsidRPr="00826135" w:rsidRDefault="00EE11C9" w:rsidP="00361CF7">
            <w:pPr>
              <w:widowControl w:val="0"/>
              <w:autoSpaceDE w:val="0"/>
              <w:autoSpaceDN w:val="0"/>
              <w:adjustRightInd w:val="0"/>
              <w:rPr>
                <w:rFonts w:ascii="Times New Roman" w:hAnsi="Times New Roman"/>
                <w:color w:val="000000" w:themeColor="text1"/>
                <w:sz w:val="24"/>
                <w:szCs w:val="24"/>
                <w:lang w:val="en-US"/>
              </w:rPr>
            </w:pPr>
          </w:p>
        </w:tc>
        <w:tc>
          <w:tcPr>
            <w:tcW w:w="6007" w:type="dxa"/>
            <w:tcBorders>
              <w:top w:val="single" w:sz="4" w:space="0" w:color="auto"/>
              <w:left w:val="single" w:sz="4" w:space="0" w:color="auto"/>
              <w:bottom w:val="single" w:sz="4" w:space="0" w:color="auto"/>
              <w:right w:val="single" w:sz="4" w:space="0" w:color="auto"/>
            </w:tcBorders>
          </w:tcPr>
          <w:p w14:paraId="15610E13" w14:textId="77777777" w:rsidR="00EE11C9" w:rsidRPr="00826135" w:rsidRDefault="00EE11C9" w:rsidP="00361CF7">
            <w:pPr>
              <w:spacing w:after="0" w:line="240" w:lineRule="auto"/>
              <w:rPr>
                <w:rFonts w:ascii="Times New Roman" w:eastAsia="Times New Roman" w:hAnsi="Times New Roman"/>
                <w:sz w:val="24"/>
                <w:szCs w:val="24"/>
                <w:lang w:val="en-US"/>
              </w:rPr>
            </w:pPr>
          </w:p>
          <w:p w14:paraId="4765A201" w14:textId="77777777" w:rsidR="00EE11C9" w:rsidRPr="00826135" w:rsidRDefault="00EE11C9" w:rsidP="00361CF7">
            <w:pPr>
              <w:spacing w:after="0"/>
              <w:jc w:val="both"/>
              <w:rPr>
                <w:rFonts w:ascii="Times New Roman" w:eastAsia="Times New Roman" w:hAnsi="Times New Roman"/>
                <w:sz w:val="24"/>
                <w:szCs w:val="24"/>
                <w:lang w:val="en-US"/>
              </w:rPr>
            </w:pPr>
          </w:p>
          <w:p w14:paraId="2104D58F" w14:textId="77777777" w:rsidR="00EE11C9" w:rsidRPr="00826135" w:rsidRDefault="00EE11C9" w:rsidP="00361CF7">
            <w:pPr>
              <w:spacing w:after="0"/>
              <w:jc w:val="both"/>
              <w:rPr>
                <w:rFonts w:ascii="Times New Roman" w:eastAsia="Times New Roman" w:hAnsi="Times New Roman"/>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51819694" w14:textId="77777777" w:rsidR="00EE11C9" w:rsidRPr="00826135" w:rsidRDefault="00EE11C9" w:rsidP="00361CF7">
            <w:pPr>
              <w:spacing w:after="0"/>
              <w:jc w:val="both"/>
              <w:rPr>
                <w:rFonts w:ascii="Times New Roman" w:hAnsi="Times New Roman"/>
                <w:bCs/>
                <w:sz w:val="24"/>
                <w:szCs w:val="24"/>
                <w:lang w:val="en-US"/>
              </w:rPr>
            </w:pPr>
          </w:p>
        </w:tc>
      </w:tr>
      <w:tr w:rsidR="00EE11C9" w:rsidRPr="00826135" w14:paraId="1A1F2A4C"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hideMark/>
          </w:tcPr>
          <w:p w14:paraId="421EB20B" w14:textId="0838709C" w:rsidR="00EE11C9" w:rsidRPr="00826135" w:rsidRDefault="00EE11C9" w:rsidP="00361CF7">
            <w:pPr>
              <w:spacing w:after="0"/>
              <w:jc w:val="both"/>
              <w:rPr>
                <w:rFonts w:ascii="Times New Roman" w:hAnsi="Times New Roman"/>
                <w:b/>
                <w:color w:val="000000" w:themeColor="text1"/>
                <w:sz w:val="24"/>
                <w:szCs w:val="24"/>
                <w:lang w:val="en-US"/>
              </w:rPr>
            </w:pPr>
            <w:r w:rsidRPr="00826135">
              <w:rPr>
                <w:rFonts w:ascii="Times New Roman" w:hAnsi="Times New Roman"/>
                <w:b/>
                <w:color w:val="000000" w:themeColor="text1"/>
                <w:sz w:val="24"/>
                <w:szCs w:val="24"/>
                <w:lang w:val="en-US"/>
              </w:rPr>
              <w:t>T</w:t>
            </w:r>
            <w:r w:rsidR="00612F4B" w:rsidRPr="00826135">
              <w:rPr>
                <w:rFonts w:ascii="Times New Roman" w:hAnsi="Times New Roman"/>
                <w:b/>
                <w:color w:val="000000" w:themeColor="text1"/>
                <w:sz w:val="24"/>
                <w:szCs w:val="24"/>
                <w:lang w:val="en-US"/>
              </w:rPr>
              <w:t>opic</w:t>
            </w:r>
            <w:r w:rsidRPr="00826135">
              <w:rPr>
                <w:rFonts w:ascii="Times New Roman" w:hAnsi="Times New Roman"/>
                <w:b/>
                <w:color w:val="000000" w:themeColor="text1"/>
                <w:sz w:val="24"/>
                <w:szCs w:val="24"/>
                <w:lang w:val="en-US"/>
              </w:rPr>
              <w:t xml:space="preserve"> :3</w:t>
            </w:r>
          </w:p>
        </w:tc>
        <w:tc>
          <w:tcPr>
            <w:tcW w:w="6007" w:type="dxa"/>
            <w:tcBorders>
              <w:top w:val="single" w:sz="4" w:space="0" w:color="auto"/>
              <w:left w:val="single" w:sz="4" w:space="0" w:color="auto"/>
              <w:bottom w:val="single" w:sz="4" w:space="0" w:color="auto"/>
              <w:right w:val="single" w:sz="4" w:space="0" w:color="auto"/>
            </w:tcBorders>
          </w:tcPr>
          <w:p w14:paraId="2EA1366D" w14:textId="77777777" w:rsidR="00EE11C9" w:rsidRPr="00826135" w:rsidRDefault="00EE11C9" w:rsidP="00361CF7">
            <w:pPr>
              <w:spacing w:after="0" w:line="240" w:lineRule="auto"/>
              <w:rPr>
                <w:rFonts w:ascii="Times New Roman" w:eastAsia="Times New Roman" w:hAnsi="Times New Roman"/>
                <w:b/>
                <w:color w:val="000000" w:themeColor="text1"/>
                <w:sz w:val="24"/>
                <w:szCs w:val="24"/>
                <w:lang w:val="en-US"/>
              </w:rPr>
            </w:pPr>
          </w:p>
          <w:p w14:paraId="79B1B2AF" w14:textId="77777777" w:rsidR="00EE11C9" w:rsidRPr="00826135" w:rsidRDefault="00EE11C9" w:rsidP="00361CF7">
            <w:pPr>
              <w:spacing w:after="0" w:line="240" w:lineRule="auto"/>
              <w:rPr>
                <w:rFonts w:ascii="Times New Roman" w:eastAsia="Times New Roman" w:hAnsi="Times New Roman"/>
                <w:b/>
                <w:color w:val="000000" w:themeColor="text1"/>
                <w:sz w:val="24"/>
                <w:szCs w:val="24"/>
                <w:lang w:val="en-US"/>
              </w:rPr>
            </w:pPr>
          </w:p>
          <w:p w14:paraId="3120E188" w14:textId="77777777" w:rsidR="00EE11C9" w:rsidRPr="00826135" w:rsidRDefault="00EE11C9" w:rsidP="00361CF7">
            <w:pPr>
              <w:spacing w:after="0" w:line="240" w:lineRule="auto"/>
              <w:rPr>
                <w:rFonts w:ascii="Times New Roman" w:eastAsia="Times New Roman" w:hAnsi="Times New Roman"/>
                <w:b/>
                <w:color w:val="000000" w:themeColor="text1"/>
                <w:sz w:val="24"/>
                <w:szCs w:val="24"/>
                <w:lang w:val="en-US"/>
              </w:rPr>
            </w:pPr>
          </w:p>
          <w:p w14:paraId="5578DEEB" w14:textId="77777777" w:rsidR="00EE11C9" w:rsidRPr="00826135" w:rsidRDefault="00EE11C9" w:rsidP="00361CF7">
            <w:pPr>
              <w:spacing w:after="0" w:line="240" w:lineRule="auto"/>
              <w:rPr>
                <w:rFonts w:ascii="Times New Roman" w:eastAsia="Times New Roman" w:hAnsi="Times New Roman"/>
                <w:b/>
                <w:color w:val="000000" w:themeColor="text1"/>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190CC646" w14:textId="77777777" w:rsidR="00EE11C9" w:rsidRPr="00826135" w:rsidRDefault="00EE11C9" w:rsidP="00361CF7">
            <w:pPr>
              <w:spacing w:after="0"/>
              <w:jc w:val="both"/>
              <w:rPr>
                <w:rFonts w:ascii="Times New Roman" w:hAnsi="Times New Roman"/>
                <w:bCs/>
                <w:sz w:val="24"/>
                <w:szCs w:val="24"/>
                <w:lang w:val="en-US"/>
              </w:rPr>
            </w:pPr>
          </w:p>
        </w:tc>
      </w:tr>
    </w:tbl>
    <w:p w14:paraId="06DE14B2" w14:textId="77777777" w:rsidR="0040185D" w:rsidRPr="00826135" w:rsidRDefault="0040185D" w:rsidP="00361CF7">
      <w:pPr>
        <w:rPr>
          <w:rFonts w:ascii="Times New Roman" w:hAnsi="Times New Roman"/>
          <w:sz w:val="18"/>
          <w:szCs w:val="18"/>
          <w:lang w:val="en-US"/>
        </w:rPr>
        <w:sectPr w:rsidR="0040185D" w:rsidRPr="00826135" w:rsidSect="00A55950">
          <w:pgSz w:w="16838" w:h="11906" w:orient="landscape" w:code="9"/>
          <w:pgMar w:top="1440" w:right="634" w:bottom="1440" w:left="720" w:header="706" w:footer="706" w:gutter="0"/>
          <w:pgNumType w:start="1" w:chapStyle="1"/>
          <w:cols w:space="708"/>
          <w:docGrid w:linePitch="360"/>
        </w:sectPr>
      </w:pPr>
    </w:p>
    <w:p w14:paraId="0411E987" w14:textId="67D29033" w:rsidR="0040185D" w:rsidRPr="00826135" w:rsidRDefault="0040185D" w:rsidP="00361CF7">
      <w:pPr>
        <w:rPr>
          <w:rFonts w:ascii="Times New Roman" w:hAnsi="Times New Roman"/>
          <w:sz w:val="18"/>
          <w:szCs w:val="18"/>
          <w:lang w:val="en-US"/>
        </w:rPr>
      </w:pPr>
    </w:p>
    <w:p w14:paraId="0879970A" w14:textId="77777777" w:rsidR="001239F8" w:rsidRPr="00826135" w:rsidRDefault="001239F8" w:rsidP="001239F8">
      <w:pPr>
        <w:autoSpaceDE w:val="0"/>
        <w:autoSpaceDN w:val="0"/>
        <w:adjustRightInd w:val="0"/>
        <w:spacing w:after="0"/>
        <w:jc w:val="both"/>
        <w:outlineLvl w:val="0"/>
        <w:rPr>
          <w:rFonts w:ascii="Times New Roman" w:hAnsi="Times New Roman"/>
          <w:b/>
          <w:sz w:val="24"/>
          <w:szCs w:val="24"/>
          <w:lang w:val="en-US"/>
        </w:rPr>
      </w:pPr>
      <w:r w:rsidRPr="00826135">
        <w:rPr>
          <w:rFonts w:ascii="Times New Roman" w:hAnsi="Times New Roman"/>
          <w:b/>
          <w:color w:val="000000" w:themeColor="text1"/>
          <w:sz w:val="24"/>
          <w:szCs w:val="24"/>
          <w:lang w:val="en-US"/>
        </w:rPr>
        <w:t>Follow-up steps of the consultation process</w:t>
      </w:r>
    </w:p>
    <w:p w14:paraId="1C61E217" w14:textId="77777777" w:rsidR="00361CF7" w:rsidRPr="00826135" w:rsidRDefault="00361CF7" w:rsidP="00361CF7">
      <w:pPr>
        <w:autoSpaceDE w:val="0"/>
        <w:autoSpaceDN w:val="0"/>
        <w:adjustRightInd w:val="0"/>
        <w:jc w:val="both"/>
        <w:rPr>
          <w:rFonts w:ascii="Times New Roman" w:hAnsi="Times New Roman"/>
          <w:sz w:val="24"/>
          <w:szCs w:val="24"/>
          <w:lang w:val="en-US"/>
        </w:rPr>
      </w:pPr>
    </w:p>
    <w:p w14:paraId="7B92C06B" w14:textId="08B48916" w:rsidR="00991460" w:rsidRPr="00826135" w:rsidRDefault="00E3669B" w:rsidP="004937F4">
      <w:pPr>
        <w:jc w:val="both"/>
        <w:rPr>
          <w:rFonts w:ascii="Times New Roman" w:hAnsi="Times New Roman"/>
          <w:sz w:val="24"/>
          <w:szCs w:val="24"/>
          <w:lang w:val="en-US"/>
        </w:rPr>
      </w:pPr>
      <w:r w:rsidRPr="00826135">
        <w:rPr>
          <w:rFonts w:ascii="Times New Roman" w:hAnsi="Times New Roman"/>
          <w:color w:val="000000" w:themeColor="text1"/>
          <w:sz w:val="24"/>
          <w:szCs w:val="24"/>
          <w:lang w:val="en-US"/>
        </w:rPr>
        <w:t xml:space="preserve">Upon conclusion of the public consultation process of this </w:t>
      </w:r>
      <w:r w:rsidR="001D57B6" w:rsidRPr="001D57B6">
        <w:rPr>
          <w:rFonts w:ascii="Times New Roman" w:hAnsi="Times New Roman"/>
          <w:sz w:val="24"/>
          <w:szCs w:val="24"/>
          <w:lang w:val="en-US"/>
        </w:rPr>
        <w:t>Draft Administration Instruction</w:t>
      </w:r>
      <w:r w:rsidRPr="00826135">
        <w:rPr>
          <w:rFonts w:ascii="Times New Roman" w:hAnsi="Times New Roman"/>
          <w:sz w:val="24"/>
          <w:szCs w:val="24"/>
          <w:lang w:val="en-US"/>
        </w:rPr>
        <w:t xml:space="preserve">, </w:t>
      </w:r>
      <w:r w:rsidRPr="00826135">
        <w:rPr>
          <w:rFonts w:ascii="Times New Roman" w:hAnsi="Times New Roman"/>
          <w:color w:val="000000" w:themeColor="text1"/>
          <w:sz w:val="24"/>
          <w:szCs w:val="24"/>
          <w:lang w:val="en-US"/>
        </w:rPr>
        <w:t>the working group shall review the received inputs</w:t>
      </w:r>
      <w:r w:rsidR="00361CF7" w:rsidRPr="00826135">
        <w:rPr>
          <w:rFonts w:ascii="Times New Roman" w:hAnsi="Times New Roman"/>
          <w:sz w:val="24"/>
          <w:szCs w:val="24"/>
          <w:lang w:val="en-US"/>
        </w:rPr>
        <w:t xml:space="preserve">. </w:t>
      </w:r>
      <w:r w:rsidR="00930386">
        <w:rPr>
          <w:rFonts w:ascii="Times New Roman" w:hAnsi="Times New Roman"/>
          <w:sz w:val="24"/>
          <w:szCs w:val="24"/>
          <w:lang w:val="en-US"/>
        </w:rPr>
        <w:t xml:space="preserve">The </w:t>
      </w:r>
      <w:r w:rsidR="00930386" w:rsidRPr="00826135">
        <w:rPr>
          <w:rFonts w:ascii="Times New Roman" w:hAnsi="Times New Roman"/>
          <w:sz w:val="24"/>
          <w:szCs w:val="24"/>
          <w:lang w:val="en-US"/>
        </w:rPr>
        <w:t xml:space="preserve">drafting of the </w:t>
      </w:r>
      <w:r w:rsidR="001D57B6" w:rsidRPr="001D57B6">
        <w:rPr>
          <w:rFonts w:ascii="Times New Roman" w:hAnsi="Times New Roman"/>
          <w:sz w:val="24"/>
          <w:szCs w:val="24"/>
          <w:lang w:val="en-US"/>
        </w:rPr>
        <w:t xml:space="preserve">Draft Administration Instruction </w:t>
      </w:r>
      <w:r w:rsidR="00930386">
        <w:rPr>
          <w:rFonts w:ascii="Times New Roman" w:hAnsi="Times New Roman"/>
          <w:sz w:val="24"/>
          <w:szCs w:val="24"/>
          <w:lang w:val="en-US"/>
        </w:rPr>
        <w:t>will be based on the input reviw</w:t>
      </w:r>
      <w:r w:rsidR="004937F4" w:rsidRPr="00826135">
        <w:rPr>
          <w:rFonts w:ascii="Times New Roman" w:hAnsi="Times New Roman"/>
          <w:sz w:val="24"/>
          <w:szCs w:val="24"/>
          <w:lang w:val="en-US"/>
        </w:rPr>
        <w:t xml:space="preserve"> and recommandati</w:t>
      </w:r>
      <w:r w:rsidR="00EB610B" w:rsidRPr="00826135">
        <w:rPr>
          <w:rFonts w:ascii="Times New Roman" w:hAnsi="Times New Roman"/>
          <w:sz w:val="24"/>
          <w:szCs w:val="24"/>
          <w:lang w:val="en-US"/>
        </w:rPr>
        <w:t>on</w:t>
      </w:r>
      <w:r w:rsidR="004937F4" w:rsidRPr="00826135">
        <w:rPr>
          <w:rFonts w:ascii="Times New Roman" w:hAnsi="Times New Roman"/>
          <w:sz w:val="24"/>
          <w:szCs w:val="24"/>
          <w:lang w:val="en-US"/>
        </w:rPr>
        <w:t xml:space="preserve"> </w:t>
      </w:r>
      <w:r w:rsidR="00EB610B" w:rsidRPr="00826135">
        <w:rPr>
          <w:rFonts w:ascii="Times New Roman" w:hAnsi="Times New Roman"/>
          <w:sz w:val="24"/>
          <w:szCs w:val="24"/>
          <w:lang w:val="en-US"/>
        </w:rPr>
        <w:t>of consulations</w:t>
      </w:r>
      <w:r w:rsidR="00361CF7" w:rsidRPr="00826135">
        <w:rPr>
          <w:rFonts w:ascii="Times New Roman" w:hAnsi="Times New Roman"/>
          <w:sz w:val="24"/>
          <w:szCs w:val="24"/>
          <w:lang w:val="en-US"/>
        </w:rPr>
        <w:t>.</w:t>
      </w:r>
    </w:p>
    <w:p w14:paraId="3993378D" w14:textId="77777777" w:rsidR="00361CF7" w:rsidRPr="00826135" w:rsidRDefault="00361CF7" w:rsidP="00361CF7">
      <w:pPr>
        <w:pStyle w:val="NoSpacing"/>
        <w:rPr>
          <w:rFonts w:ascii="Times New Roman" w:hAnsi="Times New Roman" w:cs="Times New Roman"/>
          <w:sz w:val="24"/>
          <w:szCs w:val="24"/>
        </w:rPr>
      </w:pPr>
    </w:p>
    <w:p w14:paraId="7FBF4CCC" w14:textId="7BAE2C69" w:rsidR="00361CF7" w:rsidRPr="00826135" w:rsidRDefault="00361CF7" w:rsidP="00361CF7">
      <w:pPr>
        <w:pStyle w:val="NoSpacing"/>
        <w:rPr>
          <w:rFonts w:ascii="Times New Roman" w:hAnsi="Times New Roman" w:cs="Times New Roman"/>
          <w:sz w:val="24"/>
          <w:szCs w:val="24"/>
        </w:rPr>
      </w:pPr>
      <w:r w:rsidRPr="00826135">
        <w:rPr>
          <w:rFonts w:ascii="Times New Roman" w:hAnsi="Times New Roman" w:cs="Times New Roman"/>
          <w:sz w:val="24"/>
          <w:szCs w:val="24"/>
        </w:rPr>
        <w:t xml:space="preserve">The Ministry of Justice will draft the </w:t>
      </w:r>
      <w:r w:rsidRPr="00930386">
        <w:rPr>
          <w:rFonts w:ascii="Times New Roman" w:hAnsi="Times New Roman" w:cs="Times New Roman"/>
          <w:sz w:val="24"/>
          <w:szCs w:val="24"/>
        </w:rPr>
        <w:t xml:space="preserve">Consultation Report </w:t>
      </w:r>
      <w:r w:rsidRPr="00826135">
        <w:rPr>
          <w:rFonts w:ascii="Times New Roman" w:hAnsi="Times New Roman" w:cs="Times New Roman"/>
          <w:sz w:val="24"/>
          <w:szCs w:val="24"/>
        </w:rPr>
        <w:t>which will include information on the consultation process, the parties consulted, the methods used during the consultation and detailed information about them, the public's participation in the consultation process and the comments received.</w:t>
      </w:r>
    </w:p>
    <w:p w14:paraId="63EAA337" w14:textId="77777777" w:rsidR="00361CF7" w:rsidRPr="00826135" w:rsidRDefault="00361CF7" w:rsidP="00361CF7">
      <w:pPr>
        <w:pStyle w:val="NoSpacing"/>
        <w:rPr>
          <w:rFonts w:ascii="Times New Roman" w:hAnsi="Times New Roman" w:cs="Times New Roman"/>
          <w:sz w:val="24"/>
          <w:szCs w:val="24"/>
        </w:rPr>
      </w:pPr>
    </w:p>
    <w:p w14:paraId="3465078C" w14:textId="2B69F037" w:rsidR="00361CF7" w:rsidRPr="00826135" w:rsidRDefault="00251263" w:rsidP="00361CF7">
      <w:pPr>
        <w:pStyle w:val="NoSpacing"/>
        <w:rPr>
          <w:rFonts w:ascii="Times New Roman" w:hAnsi="Times New Roman" w:cs="Times New Roman"/>
          <w:sz w:val="24"/>
          <w:szCs w:val="24"/>
        </w:rPr>
      </w:pPr>
      <w:r w:rsidRPr="00826135">
        <w:rPr>
          <w:rFonts w:ascii="Times New Roman" w:hAnsi="Times New Roman" w:cs="Times New Roman"/>
          <w:sz w:val="24"/>
          <w:szCs w:val="24"/>
        </w:rPr>
        <w:t>The</w:t>
      </w:r>
      <w:r w:rsidR="00361CF7" w:rsidRPr="00826135">
        <w:rPr>
          <w:rFonts w:ascii="Times New Roman" w:hAnsi="Times New Roman" w:cs="Times New Roman"/>
          <w:sz w:val="24"/>
          <w:szCs w:val="24"/>
        </w:rPr>
        <w:t xml:space="preserve"> report </w:t>
      </w:r>
      <w:r w:rsidRPr="00826135">
        <w:rPr>
          <w:rFonts w:ascii="Times New Roman" w:hAnsi="Times New Roman" w:cs="Times New Roman"/>
          <w:sz w:val="24"/>
          <w:szCs w:val="24"/>
        </w:rPr>
        <w:t xml:space="preserve">also </w:t>
      </w:r>
      <w:r w:rsidR="00361CF7" w:rsidRPr="00826135">
        <w:rPr>
          <w:rFonts w:ascii="Times New Roman" w:hAnsi="Times New Roman" w:cs="Times New Roman"/>
          <w:sz w:val="24"/>
          <w:szCs w:val="24"/>
        </w:rPr>
        <w:t xml:space="preserve">will provide information on each comment taken into account, clarifications and reasoning </w:t>
      </w:r>
      <w:r w:rsidRPr="00826135">
        <w:rPr>
          <w:rFonts w:ascii="Times New Roman" w:hAnsi="Times New Roman" w:cs="Times New Roman"/>
          <w:sz w:val="24"/>
          <w:szCs w:val="24"/>
        </w:rPr>
        <w:t xml:space="preserve">on </w:t>
      </w:r>
      <w:r w:rsidR="00361CF7" w:rsidRPr="00826135">
        <w:rPr>
          <w:rFonts w:ascii="Times New Roman" w:hAnsi="Times New Roman" w:cs="Times New Roman"/>
          <w:sz w:val="24"/>
          <w:szCs w:val="24"/>
        </w:rPr>
        <w:t xml:space="preserve">each comment that was not taken into account. The report will be accessible to the public as soon as possible after the completion of the consultation process and the finalization of the </w:t>
      </w:r>
      <w:r w:rsidR="00646714">
        <w:rPr>
          <w:rFonts w:ascii="Times New Roman" w:hAnsi="Times New Roman"/>
          <w:sz w:val="24"/>
          <w:szCs w:val="24"/>
        </w:rPr>
        <w:t>Draft Administration Instruction</w:t>
      </w:r>
      <w:r w:rsidRPr="00826135">
        <w:rPr>
          <w:rFonts w:ascii="Times New Roman" w:hAnsi="Times New Roman" w:cs="Times New Roman"/>
          <w:sz w:val="24"/>
          <w:szCs w:val="24"/>
        </w:rPr>
        <w:t xml:space="preserve">. </w:t>
      </w:r>
    </w:p>
    <w:p w14:paraId="7DEAE1AE" w14:textId="77777777" w:rsidR="00686C2F" w:rsidRPr="00826135" w:rsidRDefault="00686C2F" w:rsidP="00361CF7">
      <w:pPr>
        <w:autoSpaceDE w:val="0"/>
        <w:autoSpaceDN w:val="0"/>
        <w:adjustRightInd w:val="0"/>
        <w:jc w:val="both"/>
        <w:rPr>
          <w:rFonts w:ascii="Times New Roman" w:hAnsi="Times New Roman"/>
          <w:sz w:val="24"/>
          <w:szCs w:val="24"/>
          <w:lang w:val="en-US"/>
        </w:rPr>
      </w:pPr>
    </w:p>
    <w:p w14:paraId="36E0DA9B" w14:textId="5580506A" w:rsidR="009F6436" w:rsidRPr="00826135" w:rsidRDefault="00361CF7" w:rsidP="00361CF7">
      <w:pPr>
        <w:pStyle w:val="MediumShading2-Accent31"/>
        <w:pBdr>
          <w:bottom w:val="none" w:sz="0" w:space="0" w:color="auto"/>
        </w:pBdr>
        <w:outlineLvl w:val="0"/>
        <w:rPr>
          <w:rFonts w:ascii="Times New Roman" w:hAnsi="Times New Roman"/>
          <w:i w:val="0"/>
          <w:color w:val="auto"/>
          <w:sz w:val="24"/>
          <w:szCs w:val="24"/>
          <w:lang w:val="en-US"/>
        </w:rPr>
      </w:pPr>
      <w:r w:rsidRPr="00826135">
        <w:rPr>
          <w:rFonts w:ascii="Times New Roman" w:hAnsi="Times New Roman"/>
          <w:i w:val="0"/>
          <w:color w:val="auto"/>
          <w:sz w:val="24"/>
          <w:szCs w:val="24"/>
          <w:lang w:val="en-US"/>
        </w:rPr>
        <w:t xml:space="preserve">Where and how you need to send your written contributions  </w:t>
      </w:r>
    </w:p>
    <w:p w14:paraId="57541AC2" w14:textId="44A364E5" w:rsidR="00361CF7" w:rsidRPr="00826135" w:rsidRDefault="00361CF7" w:rsidP="00251263">
      <w:pPr>
        <w:jc w:val="both"/>
        <w:rPr>
          <w:rFonts w:ascii="Times New Roman" w:hAnsi="Times New Roman"/>
          <w:sz w:val="24"/>
          <w:szCs w:val="24"/>
          <w:lang w:val="en-US"/>
        </w:rPr>
      </w:pPr>
      <w:r w:rsidRPr="00826135">
        <w:rPr>
          <w:rFonts w:ascii="Times New Roman" w:hAnsi="Times New Roman"/>
          <w:sz w:val="24"/>
          <w:szCs w:val="24"/>
          <w:lang w:val="en-US"/>
        </w:rPr>
        <w:t xml:space="preserve">The deadline for the submission of the written contribution within the consultation process for </w:t>
      </w:r>
      <w:r w:rsidR="00BA2C83" w:rsidRPr="00BA2C83">
        <w:rPr>
          <w:rFonts w:ascii="Times New Roman" w:hAnsi="Times New Roman"/>
          <w:bCs/>
          <w:sz w:val="24"/>
          <w:szCs w:val="24"/>
          <w:lang w:val="en-US"/>
        </w:rPr>
        <w:t>Draft Administrative Instruction on The Maintenance, Security, And Use of The Electronic System for Information Management and The Issuance of Public Reports</w:t>
      </w:r>
      <w:r w:rsidRPr="00826135">
        <w:rPr>
          <w:rFonts w:ascii="Times New Roman" w:hAnsi="Times New Roman"/>
          <w:sz w:val="24"/>
          <w:szCs w:val="24"/>
          <w:lang w:val="en-US"/>
        </w:rPr>
        <w:t xml:space="preserve">, is done through the electronic platform of public consultations or </w:t>
      </w:r>
      <w:r w:rsidR="00251263" w:rsidRPr="00826135">
        <w:rPr>
          <w:rFonts w:ascii="Times New Roman" w:hAnsi="Times New Roman"/>
          <w:sz w:val="24"/>
          <w:szCs w:val="24"/>
          <w:lang w:val="en-US"/>
        </w:rPr>
        <w:t>through</w:t>
      </w:r>
      <w:r w:rsidRPr="00826135">
        <w:rPr>
          <w:rFonts w:ascii="Times New Roman" w:hAnsi="Times New Roman"/>
          <w:sz w:val="24"/>
          <w:szCs w:val="24"/>
          <w:lang w:val="en-US"/>
        </w:rPr>
        <w:t xml:space="preserve"> e-mail address: </w:t>
      </w:r>
      <w:hyperlink r:id="rId11" w:history="1">
        <w:r w:rsidRPr="00512801">
          <w:rPr>
            <w:rStyle w:val="Hyperlink"/>
            <w:rFonts w:ascii="Times New Roman" w:hAnsi="Times New Roman"/>
            <w:sz w:val="24"/>
            <w:szCs w:val="24"/>
            <w:lang w:val="en-US"/>
          </w:rPr>
          <w:t>arlinda.alshiqi@rks-gov.net</w:t>
        </w:r>
      </w:hyperlink>
      <w:r w:rsidRPr="00826135">
        <w:rPr>
          <w:rFonts w:ascii="Times New Roman" w:hAnsi="Times New Roman"/>
          <w:sz w:val="24"/>
          <w:szCs w:val="24"/>
          <w:lang w:val="en-US"/>
        </w:rPr>
        <w:t xml:space="preserve"> no</w:t>
      </w:r>
      <w:r w:rsidR="00930386">
        <w:rPr>
          <w:rFonts w:ascii="Times New Roman" w:hAnsi="Times New Roman"/>
          <w:sz w:val="24"/>
          <w:szCs w:val="24"/>
          <w:lang w:val="en-US"/>
        </w:rPr>
        <w:t xml:space="preserve"> later</w:t>
      </w:r>
      <w:r w:rsidRPr="00826135">
        <w:rPr>
          <w:rFonts w:ascii="Times New Roman" w:hAnsi="Times New Roman"/>
          <w:sz w:val="24"/>
          <w:szCs w:val="24"/>
          <w:lang w:val="en-US"/>
        </w:rPr>
        <w:t xml:space="preserve"> </w:t>
      </w:r>
      <w:r w:rsidR="000D1264" w:rsidRPr="00826135">
        <w:rPr>
          <w:rFonts w:ascii="Times New Roman" w:hAnsi="Times New Roman"/>
          <w:sz w:val="24"/>
          <w:szCs w:val="24"/>
          <w:lang w:val="en-US"/>
        </w:rPr>
        <w:t>than</w:t>
      </w:r>
      <w:r w:rsidRPr="00826135">
        <w:rPr>
          <w:rFonts w:ascii="Times New Roman" w:hAnsi="Times New Roman"/>
          <w:sz w:val="24"/>
          <w:szCs w:val="24"/>
          <w:lang w:val="en-US"/>
        </w:rPr>
        <w:t xml:space="preserve"> </w:t>
      </w:r>
      <w:r w:rsidR="00074024">
        <w:rPr>
          <w:rFonts w:ascii="Times New Roman" w:hAnsi="Times New Roman"/>
          <w:sz w:val="24"/>
          <w:szCs w:val="24"/>
          <w:lang w:val="en-US"/>
        </w:rPr>
        <w:t>24</w:t>
      </w:r>
      <w:bookmarkStart w:id="2" w:name="_GoBack"/>
      <w:bookmarkEnd w:id="2"/>
      <w:r w:rsidRPr="00826135">
        <w:rPr>
          <w:rFonts w:ascii="Times New Roman" w:hAnsi="Times New Roman"/>
          <w:sz w:val="24"/>
          <w:szCs w:val="24"/>
          <w:lang w:val="en-US"/>
        </w:rPr>
        <w:t>.1</w:t>
      </w:r>
      <w:r w:rsidR="00BA2C83">
        <w:rPr>
          <w:rFonts w:ascii="Times New Roman" w:hAnsi="Times New Roman"/>
          <w:sz w:val="24"/>
          <w:szCs w:val="24"/>
          <w:lang w:val="en-US"/>
        </w:rPr>
        <w:t>0</w:t>
      </w:r>
      <w:r w:rsidRPr="00826135">
        <w:rPr>
          <w:rFonts w:ascii="Times New Roman" w:hAnsi="Times New Roman"/>
          <w:sz w:val="24"/>
          <w:szCs w:val="24"/>
          <w:lang w:val="en-US"/>
        </w:rPr>
        <w:t>.202</w:t>
      </w:r>
      <w:r w:rsidR="00A65FF1">
        <w:rPr>
          <w:rFonts w:ascii="Times New Roman" w:hAnsi="Times New Roman"/>
          <w:sz w:val="24"/>
          <w:szCs w:val="24"/>
          <w:lang w:val="en-US"/>
        </w:rPr>
        <w:t>5</w:t>
      </w:r>
      <w:r w:rsidR="00251263" w:rsidRPr="00826135">
        <w:rPr>
          <w:rFonts w:ascii="Times New Roman" w:hAnsi="Times New Roman"/>
          <w:sz w:val="24"/>
          <w:szCs w:val="24"/>
          <w:lang w:val="en-US"/>
        </w:rPr>
        <w:t>.</w:t>
      </w:r>
      <w:r w:rsidR="00017A27">
        <w:rPr>
          <w:rFonts w:ascii="Times New Roman" w:hAnsi="Times New Roman"/>
          <w:sz w:val="24"/>
          <w:szCs w:val="24"/>
          <w:lang w:val="en-US"/>
        </w:rPr>
        <w:t xml:space="preserve"> </w:t>
      </w:r>
    </w:p>
    <w:p w14:paraId="4A0064CD" w14:textId="77777777" w:rsidR="00251263" w:rsidRPr="00826135" w:rsidRDefault="00251263" w:rsidP="00251263">
      <w:pPr>
        <w:jc w:val="both"/>
        <w:rPr>
          <w:rFonts w:ascii="Times New Roman" w:hAnsi="Times New Roman"/>
          <w:sz w:val="24"/>
          <w:szCs w:val="24"/>
          <w:lang w:val="en-US"/>
        </w:rPr>
      </w:pPr>
    </w:p>
    <w:p w14:paraId="0CB7931B" w14:textId="77777777" w:rsidR="00FB6C18" w:rsidRPr="00826135" w:rsidRDefault="00FB6C18" w:rsidP="00361CF7">
      <w:pPr>
        <w:jc w:val="both"/>
        <w:rPr>
          <w:rFonts w:ascii="Times New Roman" w:hAnsi="Times New Roman"/>
          <w:sz w:val="18"/>
          <w:szCs w:val="18"/>
          <w:lang w:val="en-US"/>
        </w:rPr>
      </w:pPr>
    </w:p>
    <w:p w14:paraId="79932349" w14:textId="77777777" w:rsidR="00893D86" w:rsidRPr="00826135" w:rsidRDefault="00AD0A75" w:rsidP="00361CF7">
      <w:pPr>
        <w:jc w:val="both"/>
        <w:rPr>
          <w:rFonts w:ascii="Times New Roman" w:hAnsi="Times New Roman"/>
          <w:sz w:val="18"/>
          <w:szCs w:val="18"/>
          <w:lang w:val="en-US"/>
        </w:rPr>
      </w:pPr>
      <w:r w:rsidRPr="00826135">
        <w:rPr>
          <w:rFonts w:ascii="Times New Roman" w:hAnsi="Times New Roman"/>
          <w:sz w:val="18"/>
          <w:szCs w:val="18"/>
          <w:lang w:val="en-US"/>
        </w:rPr>
        <w:tab/>
      </w:r>
    </w:p>
    <w:p w14:paraId="1CBD955E" w14:textId="77777777" w:rsidR="00890D83" w:rsidRPr="00826135" w:rsidRDefault="00890D83" w:rsidP="00361CF7">
      <w:pPr>
        <w:rPr>
          <w:rFonts w:ascii="Times New Roman" w:hAnsi="Times New Roman"/>
          <w:sz w:val="18"/>
          <w:szCs w:val="18"/>
          <w:lang w:val="en-US"/>
        </w:rPr>
      </w:pPr>
    </w:p>
    <w:sectPr w:rsidR="00890D83" w:rsidRPr="00826135" w:rsidSect="005344F0">
      <w:pgSz w:w="11906" w:h="16838"/>
      <w:pgMar w:top="1080" w:right="1440" w:bottom="1260"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0A41" w14:textId="77777777" w:rsidR="00653FCB" w:rsidRDefault="00653FCB" w:rsidP="00291152">
      <w:pPr>
        <w:spacing w:after="0" w:line="240" w:lineRule="auto"/>
      </w:pPr>
      <w:r>
        <w:separator/>
      </w:r>
    </w:p>
  </w:endnote>
  <w:endnote w:type="continuationSeparator" w:id="0">
    <w:p w14:paraId="1F2D5EFC" w14:textId="77777777" w:rsidR="00653FCB" w:rsidRDefault="00653FCB" w:rsidP="0029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A11D" w14:textId="77777777"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end"/>
    </w:r>
  </w:p>
  <w:p w14:paraId="62469D8A" w14:textId="77777777" w:rsidR="00BD288B" w:rsidRDefault="00BD288B" w:rsidP="00CE62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AD45" w14:textId="729E62C1"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separate"/>
    </w:r>
    <w:r w:rsidR="00653FCB">
      <w:rPr>
        <w:rStyle w:val="PageNumber"/>
        <w:noProof/>
      </w:rPr>
      <w:t>1</w:t>
    </w:r>
    <w:r>
      <w:rPr>
        <w:rStyle w:val="PageNumber"/>
      </w:rPr>
      <w:fldChar w:fldCharType="end"/>
    </w:r>
  </w:p>
  <w:p w14:paraId="75BF1837" w14:textId="77777777" w:rsidR="00BD288B" w:rsidRDefault="00BD288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10512" w14:textId="77777777" w:rsidR="00653FCB" w:rsidRDefault="00653FCB" w:rsidP="00291152">
      <w:pPr>
        <w:spacing w:after="0" w:line="240" w:lineRule="auto"/>
      </w:pPr>
      <w:r>
        <w:separator/>
      </w:r>
    </w:p>
  </w:footnote>
  <w:footnote w:type="continuationSeparator" w:id="0">
    <w:p w14:paraId="333E548A" w14:textId="77777777" w:rsidR="00653FCB" w:rsidRDefault="00653FCB" w:rsidP="00291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8EB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1"/>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AA52DC"/>
    <w:multiLevelType w:val="hybridMultilevel"/>
    <w:tmpl w:val="B6C2B17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C412399"/>
    <w:multiLevelType w:val="hybridMultilevel"/>
    <w:tmpl w:val="D05C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7258F"/>
    <w:multiLevelType w:val="hybridMultilevel"/>
    <w:tmpl w:val="4E2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B25D8"/>
    <w:multiLevelType w:val="hybridMultilevel"/>
    <w:tmpl w:val="8F60F1A4"/>
    <w:lvl w:ilvl="0" w:tplc="041C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6" w15:restartNumberingAfterBreak="0">
    <w:nsid w:val="29D5147A"/>
    <w:multiLevelType w:val="hybridMultilevel"/>
    <w:tmpl w:val="50A2BFFA"/>
    <w:lvl w:ilvl="0" w:tplc="A7EC8972">
      <w:numFmt w:val="bullet"/>
      <w:lvlText w:val="-"/>
      <w:lvlJc w:val="left"/>
      <w:pPr>
        <w:ind w:left="720" w:hanging="360"/>
      </w:pPr>
      <w:rPr>
        <w:rFonts w:ascii="Book Antiqua" w:eastAsia="Times New Roman"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0490F56"/>
    <w:multiLevelType w:val="hybridMultilevel"/>
    <w:tmpl w:val="D1B6EEFE"/>
    <w:lvl w:ilvl="0" w:tplc="A7EC897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D25DA"/>
    <w:multiLevelType w:val="hybridMultilevel"/>
    <w:tmpl w:val="89F2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B610B"/>
    <w:multiLevelType w:val="multilevel"/>
    <w:tmpl w:val="5A5A92B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3736F5"/>
    <w:multiLevelType w:val="hybridMultilevel"/>
    <w:tmpl w:val="015C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90EEB"/>
    <w:multiLevelType w:val="hybridMultilevel"/>
    <w:tmpl w:val="3C0A9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036EC"/>
    <w:multiLevelType w:val="multilevel"/>
    <w:tmpl w:val="4F12D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C7978A5"/>
    <w:multiLevelType w:val="hybridMultilevel"/>
    <w:tmpl w:val="FBEE7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0604B"/>
    <w:multiLevelType w:val="hybridMultilevel"/>
    <w:tmpl w:val="7772DCA2"/>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662E"/>
    <w:multiLevelType w:val="hybridMultilevel"/>
    <w:tmpl w:val="791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C65E7"/>
    <w:multiLevelType w:val="hybridMultilevel"/>
    <w:tmpl w:val="3E70E390"/>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6447C"/>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4334D8"/>
    <w:multiLevelType w:val="hybridMultilevel"/>
    <w:tmpl w:val="FBEE7D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10"/>
  </w:num>
  <w:num w:numId="5">
    <w:abstractNumId w:val="8"/>
  </w:num>
  <w:num w:numId="6">
    <w:abstractNumId w:val="15"/>
  </w:num>
  <w:num w:numId="7">
    <w:abstractNumId w:val="0"/>
  </w:num>
  <w:num w:numId="8">
    <w:abstractNumId w:val="6"/>
  </w:num>
  <w:num w:numId="9">
    <w:abstractNumId w:val="7"/>
  </w:num>
  <w:num w:numId="10">
    <w:abstractNumId w:val="3"/>
  </w:num>
  <w:num w:numId="11">
    <w:abstractNumId w:val="17"/>
  </w:num>
  <w:num w:numId="12">
    <w:abstractNumId w:val="5"/>
  </w:num>
  <w:num w:numId="13">
    <w:abstractNumId w:val="2"/>
  </w:num>
  <w:num w:numId="14">
    <w:abstractNumId w:val="18"/>
  </w:num>
  <w:num w:numId="15">
    <w:abstractNumId w:val="1"/>
  </w:num>
  <w:num w:numId="16">
    <w:abstractNumId w:val="11"/>
  </w:num>
  <w:num w:numId="17">
    <w:abstractNumId w:val="9"/>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86"/>
    <w:rsid w:val="000012A0"/>
    <w:rsid w:val="00001595"/>
    <w:rsid w:val="00002161"/>
    <w:rsid w:val="00005D7D"/>
    <w:rsid w:val="0000751A"/>
    <w:rsid w:val="00010438"/>
    <w:rsid w:val="00014E34"/>
    <w:rsid w:val="00014E52"/>
    <w:rsid w:val="00017A27"/>
    <w:rsid w:val="00022C9B"/>
    <w:rsid w:val="000263A3"/>
    <w:rsid w:val="0003109F"/>
    <w:rsid w:val="00032129"/>
    <w:rsid w:val="0003657B"/>
    <w:rsid w:val="00037034"/>
    <w:rsid w:val="00040BF8"/>
    <w:rsid w:val="000410A2"/>
    <w:rsid w:val="000424AE"/>
    <w:rsid w:val="00043BE4"/>
    <w:rsid w:val="00046046"/>
    <w:rsid w:val="0005497A"/>
    <w:rsid w:val="0006077E"/>
    <w:rsid w:val="00061794"/>
    <w:rsid w:val="0006337F"/>
    <w:rsid w:val="00063E69"/>
    <w:rsid w:val="00065C01"/>
    <w:rsid w:val="00065DAC"/>
    <w:rsid w:val="000678CB"/>
    <w:rsid w:val="000679E4"/>
    <w:rsid w:val="0007056C"/>
    <w:rsid w:val="00070B89"/>
    <w:rsid w:val="0007146E"/>
    <w:rsid w:val="00071D40"/>
    <w:rsid w:val="00074024"/>
    <w:rsid w:val="000769CB"/>
    <w:rsid w:val="00077B1E"/>
    <w:rsid w:val="000879F0"/>
    <w:rsid w:val="00091CDE"/>
    <w:rsid w:val="000A1C9D"/>
    <w:rsid w:val="000A4073"/>
    <w:rsid w:val="000B55B5"/>
    <w:rsid w:val="000B7695"/>
    <w:rsid w:val="000C03DA"/>
    <w:rsid w:val="000D1264"/>
    <w:rsid w:val="000E233D"/>
    <w:rsid w:val="000E6042"/>
    <w:rsid w:val="000E66DC"/>
    <w:rsid w:val="000E6CCA"/>
    <w:rsid w:val="000F6CDA"/>
    <w:rsid w:val="000F7347"/>
    <w:rsid w:val="0010220B"/>
    <w:rsid w:val="0010272F"/>
    <w:rsid w:val="00102749"/>
    <w:rsid w:val="00104D4C"/>
    <w:rsid w:val="00107D54"/>
    <w:rsid w:val="00111749"/>
    <w:rsid w:val="00114A00"/>
    <w:rsid w:val="001239F8"/>
    <w:rsid w:val="00125348"/>
    <w:rsid w:val="0013166F"/>
    <w:rsid w:val="001344AC"/>
    <w:rsid w:val="00141C11"/>
    <w:rsid w:val="00152047"/>
    <w:rsid w:val="001523CC"/>
    <w:rsid w:val="00161DF3"/>
    <w:rsid w:val="001648BD"/>
    <w:rsid w:val="00165260"/>
    <w:rsid w:val="001653B2"/>
    <w:rsid w:val="00165FE2"/>
    <w:rsid w:val="001662C1"/>
    <w:rsid w:val="00166B13"/>
    <w:rsid w:val="00172A9E"/>
    <w:rsid w:val="00172FD3"/>
    <w:rsid w:val="00176653"/>
    <w:rsid w:val="001768EE"/>
    <w:rsid w:val="0018049F"/>
    <w:rsid w:val="00183DFB"/>
    <w:rsid w:val="001851C2"/>
    <w:rsid w:val="00186D1F"/>
    <w:rsid w:val="00195BA0"/>
    <w:rsid w:val="00196020"/>
    <w:rsid w:val="001A09BD"/>
    <w:rsid w:val="001A110D"/>
    <w:rsid w:val="001A2E0F"/>
    <w:rsid w:val="001A43C1"/>
    <w:rsid w:val="001B2601"/>
    <w:rsid w:val="001C3E0B"/>
    <w:rsid w:val="001C513E"/>
    <w:rsid w:val="001D37DA"/>
    <w:rsid w:val="001D4A25"/>
    <w:rsid w:val="001D4BC6"/>
    <w:rsid w:val="001D57B6"/>
    <w:rsid w:val="001D7D30"/>
    <w:rsid w:val="001D7E1B"/>
    <w:rsid w:val="001E54DF"/>
    <w:rsid w:val="002002BB"/>
    <w:rsid w:val="00201237"/>
    <w:rsid w:val="00203993"/>
    <w:rsid w:val="00204C76"/>
    <w:rsid w:val="00213308"/>
    <w:rsid w:val="00227FED"/>
    <w:rsid w:val="00235891"/>
    <w:rsid w:val="00236861"/>
    <w:rsid w:val="002410E7"/>
    <w:rsid w:val="00251263"/>
    <w:rsid w:val="002554F0"/>
    <w:rsid w:val="00265E1B"/>
    <w:rsid w:val="0026649E"/>
    <w:rsid w:val="00276305"/>
    <w:rsid w:val="00286430"/>
    <w:rsid w:val="0028722C"/>
    <w:rsid w:val="00291152"/>
    <w:rsid w:val="00291A42"/>
    <w:rsid w:val="002A1E37"/>
    <w:rsid w:val="002A21B9"/>
    <w:rsid w:val="002A2884"/>
    <w:rsid w:val="002A2A63"/>
    <w:rsid w:val="002A5871"/>
    <w:rsid w:val="002A709A"/>
    <w:rsid w:val="002A7B78"/>
    <w:rsid w:val="002B0E37"/>
    <w:rsid w:val="002C160B"/>
    <w:rsid w:val="002C1657"/>
    <w:rsid w:val="002D1A61"/>
    <w:rsid w:val="002D31D8"/>
    <w:rsid w:val="002D34BC"/>
    <w:rsid w:val="002D7F3B"/>
    <w:rsid w:val="002E1FBC"/>
    <w:rsid w:val="002F1075"/>
    <w:rsid w:val="002F2EFC"/>
    <w:rsid w:val="002F7A2A"/>
    <w:rsid w:val="00303592"/>
    <w:rsid w:val="00303B64"/>
    <w:rsid w:val="003056F9"/>
    <w:rsid w:val="00311B7C"/>
    <w:rsid w:val="003169C7"/>
    <w:rsid w:val="0032484A"/>
    <w:rsid w:val="00325E6F"/>
    <w:rsid w:val="00331565"/>
    <w:rsid w:val="0034298D"/>
    <w:rsid w:val="0034646D"/>
    <w:rsid w:val="00346D4E"/>
    <w:rsid w:val="003511EA"/>
    <w:rsid w:val="0035164B"/>
    <w:rsid w:val="00360B9A"/>
    <w:rsid w:val="00361B58"/>
    <w:rsid w:val="00361CF7"/>
    <w:rsid w:val="0036797C"/>
    <w:rsid w:val="003715B9"/>
    <w:rsid w:val="003718C3"/>
    <w:rsid w:val="00374BC8"/>
    <w:rsid w:val="003838B9"/>
    <w:rsid w:val="00386A38"/>
    <w:rsid w:val="00391A2E"/>
    <w:rsid w:val="00393A06"/>
    <w:rsid w:val="003A0F61"/>
    <w:rsid w:val="003A4DA1"/>
    <w:rsid w:val="003A7010"/>
    <w:rsid w:val="003A7549"/>
    <w:rsid w:val="003B39D3"/>
    <w:rsid w:val="003C03C8"/>
    <w:rsid w:val="003D6513"/>
    <w:rsid w:val="003E5B3B"/>
    <w:rsid w:val="003E71AE"/>
    <w:rsid w:val="003F052A"/>
    <w:rsid w:val="003F1F9F"/>
    <w:rsid w:val="003F2144"/>
    <w:rsid w:val="003F6AE8"/>
    <w:rsid w:val="00400F2D"/>
    <w:rsid w:val="0040185D"/>
    <w:rsid w:val="00410198"/>
    <w:rsid w:val="0041591A"/>
    <w:rsid w:val="00422F59"/>
    <w:rsid w:val="00431DE1"/>
    <w:rsid w:val="00445831"/>
    <w:rsid w:val="0045268C"/>
    <w:rsid w:val="004557C6"/>
    <w:rsid w:val="00456597"/>
    <w:rsid w:val="00456838"/>
    <w:rsid w:val="00461F27"/>
    <w:rsid w:val="0046381D"/>
    <w:rsid w:val="00473F08"/>
    <w:rsid w:val="00474759"/>
    <w:rsid w:val="004775F2"/>
    <w:rsid w:val="00480A75"/>
    <w:rsid w:val="00483814"/>
    <w:rsid w:val="0048423B"/>
    <w:rsid w:val="0048734C"/>
    <w:rsid w:val="004937F4"/>
    <w:rsid w:val="004B06B8"/>
    <w:rsid w:val="004C35CA"/>
    <w:rsid w:val="004C4210"/>
    <w:rsid w:val="004C56E5"/>
    <w:rsid w:val="004D368F"/>
    <w:rsid w:val="004E07A2"/>
    <w:rsid w:val="004E3DFF"/>
    <w:rsid w:val="004E71C3"/>
    <w:rsid w:val="004F0D54"/>
    <w:rsid w:val="004F3AAF"/>
    <w:rsid w:val="004F5521"/>
    <w:rsid w:val="004F5A30"/>
    <w:rsid w:val="004F6ADC"/>
    <w:rsid w:val="004F6BAE"/>
    <w:rsid w:val="004F7A09"/>
    <w:rsid w:val="004F7D6A"/>
    <w:rsid w:val="005024A4"/>
    <w:rsid w:val="0050262B"/>
    <w:rsid w:val="0050331A"/>
    <w:rsid w:val="00505978"/>
    <w:rsid w:val="005073A5"/>
    <w:rsid w:val="005075B9"/>
    <w:rsid w:val="00507F44"/>
    <w:rsid w:val="00512801"/>
    <w:rsid w:val="00517281"/>
    <w:rsid w:val="0052117F"/>
    <w:rsid w:val="00523814"/>
    <w:rsid w:val="00523E70"/>
    <w:rsid w:val="00527126"/>
    <w:rsid w:val="00527C8D"/>
    <w:rsid w:val="005344F0"/>
    <w:rsid w:val="00534B0B"/>
    <w:rsid w:val="00544DEE"/>
    <w:rsid w:val="005534F2"/>
    <w:rsid w:val="00556680"/>
    <w:rsid w:val="00556733"/>
    <w:rsid w:val="00560916"/>
    <w:rsid w:val="00561992"/>
    <w:rsid w:val="005668DC"/>
    <w:rsid w:val="005668F1"/>
    <w:rsid w:val="005747D8"/>
    <w:rsid w:val="005756E4"/>
    <w:rsid w:val="00575B90"/>
    <w:rsid w:val="00583D14"/>
    <w:rsid w:val="00584017"/>
    <w:rsid w:val="00584462"/>
    <w:rsid w:val="00585E87"/>
    <w:rsid w:val="00590203"/>
    <w:rsid w:val="00590F03"/>
    <w:rsid w:val="00594DB2"/>
    <w:rsid w:val="005A04EF"/>
    <w:rsid w:val="005B1C6E"/>
    <w:rsid w:val="005B4DE7"/>
    <w:rsid w:val="005B74FE"/>
    <w:rsid w:val="005C3309"/>
    <w:rsid w:val="005C403F"/>
    <w:rsid w:val="005C4DB8"/>
    <w:rsid w:val="005D4009"/>
    <w:rsid w:val="005E1C20"/>
    <w:rsid w:val="005E20A6"/>
    <w:rsid w:val="005E70CC"/>
    <w:rsid w:val="005F0166"/>
    <w:rsid w:val="005F6B44"/>
    <w:rsid w:val="006067B2"/>
    <w:rsid w:val="00606D5C"/>
    <w:rsid w:val="006129EA"/>
    <w:rsid w:val="00612BBE"/>
    <w:rsid w:val="00612F4B"/>
    <w:rsid w:val="00613CE8"/>
    <w:rsid w:val="006311EB"/>
    <w:rsid w:val="00642993"/>
    <w:rsid w:val="00646714"/>
    <w:rsid w:val="00650C60"/>
    <w:rsid w:val="00652959"/>
    <w:rsid w:val="00653FCB"/>
    <w:rsid w:val="00660525"/>
    <w:rsid w:val="006605C0"/>
    <w:rsid w:val="00660649"/>
    <w:rsid w:val="00661F95"/>
    <w:rsid w:val="0066234C"/>
    <w:rsid w:val="0066458A"/>
    <w:rsid w:val="006649A5"/>
    <w:rsid w:val="00673AE3"/>
    <w:rsid w:val="006852CE"/>
    <w:rsid w:val="00686C2F"/>
    <w:rsid w:val="00693F0B"/>
    <w:rsid w:val="00697B0E"/>
    <w:rsid w:val="006A4C41"/>
    <w:rsid w:val="006A4FC8"/>
    <w:rsid w:val="006B563F"/>
    <w:rsid w:val="006C294B"/>
    <w:rsid w:val="006C4746"/>
    <w:rsid w:val="006D7FBA"/>
    <w:rsid w:val="006E48AB"/>
    <w:rsid w:val="006E6801"/>
    <w:rsid w:val="006F2B61"/>
    <w:rsid w:val="006F3E2A"/>
    <w:rsid w:val="00704728"/>
    <w:rsid w:val="00704F82"/>
    <w:rsid w:val="00706E1D"/>
    <w:rsid w:val="00710D72"/>
    <w:rsid w:val="00714F10"/>
    <w:rsid w:val="00726F1E"/>
    <w:rsid w:val="0073036D"/>
    <w:rsid w:val="007325C9"/>
    <w:rsid w:val="00734145"/>
    <w:rsid w:val="00734ABE"/>
    <w:rsid w:val="007416A7"/>
    <w:rsid w:val="00747BC2"/>
    <w:rsid w:val="00752879"/>
    <w:rsid w:val="00755E80"/>
    <w:rsid w:val="00757839"/>
    <w:rsid w:val="007618C6"/>
    <w:rsid w:val="007646A3"/>
    <w:rsid w:val="007708FF"/>
    <w:rsid w:val="00771A92"/>
    <w:rsid w:val="00772A32"/>
    <w:rsid w:val="00773B58"/>
    <w:rsid w:val="007821F3"/>
    <w:rsid w:val="00783F01"/>
    <w:rsid w:val="00790721"/>
    <w:rsid w:val="00790993"/>
    <w:rsid w:val="00790CB1"/>
    <w:rsid w:val="00791809"/>
    <w:rsid w:val="00796B9A"/>
    <w:rsid w:val="007A5181"/>
    <w:rsid w:val="007A55E8"/>
    <w:rsid w:val="007A7889"/>
    <w:rsid w:val="007B49BA"/>
    <w:rsid w:val="007C3008"/>
    <w:rsid w:val="007C649D"/>
    <w:rsid w:val="007D1014"/>
    <w:rsid w:val="007D5FFC"/>
    <w:rsid w:val="007D7ACE"/>
    <w:rsid w:val="007E12CF"/>
    <w:rsid w:val="007E7823"/>
    <w:rsid w:val="007F264A"/>
    <w:rsid w:val="007F328B"/>
    <w:rsid w:val="007F4AA9"/>
    <w:rsid w:val="00807EAD"/>
    <w:rsid w:val="00810EBD"/>
    <w:rsid w:val="008118E4"/>
    <w:rsid w:val="00823E7E"/>
    <w:rsid w:val="00824500"/>
    <w:rsid w:val="00826135"/>
    <w:rsid w:val="00830E0F"/>
    <w:rsid w:val="0083180F"/>
    <w:rsid w:val="00850C34"/>
    <w:rsid w:val="008633B9"/>
    <w:rsid w:val="008637A4"/>
    <w:rsid w:val="00866ABA"/>
    <w:rsid w:val="00867238"/>
    <w:rsid w:val="0087200F"/>
    <w:rsid w:val="008847FC"/>
    <w:rsid w:val="00890D83"/>
    <w:rsid w:val="00893D86"/>
    <w:rsid w:val="00895408"/>
    <w:rsid w:val="00897FD8"/>
    <w:rsid w:val="008A077D"/>
    <w:rsid w:val="008A3478"/>
    <w:rsid w:val="008B1943"/>
    <w:rsid w:val="008B2466"/>
    <w:rsid w:val="008B2DA4"/>
    <w:rsid w:val="008B2F3C"/>
    <w:rsid w:val="008C6817"/>
    <w:rsid w:val="008C7ACA"/>
    <w:rsid w:val="008C7C23"/>
    <w:rsid w:val="008D1C57"/>
    <w:rsid w:val="008D1DD6"/>
    <w:rsid w:val="008D7483"/>
    <w:rsid w:val="008D7B32"/>
    <w:rsid w:val="008E7F74"/>
    <w:rsid w:val="008F2425"/>
    <w:rsid w:val="008F6642"/>
    <w:rsid w:val="009052D2"/>
    <w:rsid w:val="00911973"/>
    <w:rsid w:val="00912043"/>
    <w:rsid w:val="00913E33"/>
    <w:rsid w:val="009241ED"/>
    <w:rsid w:val="00925A26"/>
    <w:rsid w:val="00930386"/>
    <w:rsid w:val="00932167"/>
    <w:rsid w:val="00933B5E"/>
    <w:rsid w:val="00940779"/>
    <w:rsid w:val="009437A8"/>
    <w:rsid w:val="00944236"/>
    <w:rsid w:val="00944F13"/>
    <w:rsid w:val="0094537B"/>
    <w:rsid w:val="00947D24"/>
    <w:rsid w:val="0095578D"/>
    <w:rsid w:val="00961C97"/>
    <w:rsid w:val="00963009"/>
    <w:rsid w:val="00970222"/>
    <w:rsid w:val="00983733"/>
    <w:rsid w:val="00985A1F"/>
    <w:rsid w:val="00990E15"/>
    <w:rsid w:val="00991460"/>
    <w:rsid w:val="00994CEE"/>
    <w:rsid w:val="009A6CB5"/>
    <w:rsid w:val="009B72F8"/>
    <w:rsid w:val="009B74CB"/>
    <w:rsid w:val="009C7A5B"/>
    <w:rsid w:val="009D6684"/>
    <w:rsid w:val="009F6436"/>
    <w:rsid w:val="00A101E9"/>
    <w:rsid w:val="00A162B8"/>
    <w:rsid w:val="00A2691F"/>
    <w:rsid w:val="00A2738E"/>
    <w:rsid w:val="00A302D8"/>
    <w:rsid w:val="00A314A0"/>
    <w:rsid w:val="00A33BDA"/>
    <w:rsid w:val="00A45A16"/>
    <w:rsid w:val="00A45B9F"/>
    <w:rsid w:val="00A55950"/>
    <w:rsid w:val="00A61A02"/>
    <w:rsid w:val="00A65C97"/>
    <w:rsid w:val="00A65FF1"/>
    <w:rsid w:val="00A66F87"/>
    <w:rsid w:val="00A67235"/>
    <w:rsid w:val="00A67BAC"/>
    <w:rsid w:val="00A72B53"/>
    <w:rsid w:val="00A72BD9"/>
    <w:rsid w:val="00A755E1"/>
    <w:rsid w:val="00A80EBB"/>
    <w:rsid w:val="00A935C3"/>
    <w:rsid w:val="00A96002"/>
    <w:rsid w:val="00AA10CB"/>
    <w:rsid w:val="00AA5043"/>
    <w:rsid w:val="00AB0486"/>
    <w:rsid w:val="00AB79E7"/>
    <w:rsid w:val="00AC2F8D"/>
    <w:rsid w:val="00AC370E"/>
    <w:rsid w:val="00AD0A75"/>
    <w:rsid w:val="00AD1337"/>
    <w:rsid w:val="00AD1705"/>
    <w:rsid w:val="00AD1786"/>
    <w:rsid w:val="00AD59BB"/>
    <w:rsid w:val="00AD6ADD"/>
    <w:rsid w:val="00AE0A10"/>
    <w:rsid w:val="00AF4632"/>
    <w:rsid w:val="00AF5BB1"/>
    <w:rsid w:val="00B00A45"/>
    <w:rsid w:val="00B13737"/>
    <w:rsid w:val="00B1598F"/>
    <w:rsid w:val="00B22758"/>
    <w:rsid w:val="00B37C58"/>
    <w:rsid w:val="00B40947"/>
    <w:rsid w:val="00B431A5"/>
    <w:rsid w:val="00B43A47"/>
    <w:rsid w:val="00B51463"/>
    <w:rsid w:val="00B6419E"/>
    <w:rsid w:val="00B65DB5"/>
    <w:rsid w:val="00B67999"/>
    <w:rsid w:val="00B718E3"/>
    <w:rsid w:val="00B93A88"/>
    <w:rsid w:val="00B94A52"/>
    <w:rsid w:val="00B95180"/>
    <w:rsid w:val="00B951EF"/>
    <w:rsid w:val="00B96A72"/>
    <w:rsid w:val="00BA2C83"/>
    <w:rsid w:val="00BA4DA8"/>
    <w:rsid w:val="00BA5A93"/>
    <w:rsid w:val="00BB11DD"/>
    <w:rsid w:val="00BB27B0"/>
    <w:rsid w:val="00BB389F"/>
    <w:rsid w:val="00BB7FFC"/>
    <w:rsid w:val="00BC0471"/>
    <w:rsid w:val="00BC5576"/>
    <w:rsid w:val="00BC5789"/>
    <w:rsid w:val="00BC6034"/>
    <w:rsid w:val="00BC7495"/>
    <w:rsid w:val="00BD288B"/>
    <w:rsid w:val="00BD6C6B"/>
    <w:rsid w:val="00BE4963"/>
    <w:rsid w:val="00BE6870"/>
    <w:rsid w:val="00BF4FFC"/>
    <w:rsid w:val="00BF75F3"/>
    <w:rsid w:val="00C01035"/>
    <w:rsid w:val="00C02406"/>
    <w:rsid w:val="00C038E2"/>
    <w:rsid w:val="00C04668"/>
    <w:rsid w:val="00C15295"/>
    <w:rsid w:val="00C162ED"/>
    <w:rsid w:val="00C17F4C"/>
    <w:rsid w:val="00C20156"/>
    <w:rsid w:val="00C262DD"/>
    <w:rsid w:val="00C404D6"/>
    <w:rsid w:val="00C45C0D"/>
    <w:rsid w:val="00C525F1"/>
    <w:rsid w:val="00C533F9"/>
    <w:rsid w:val="00C61803"/>
    <w:rsid w:val="00C65B7C"/>
    <w:rsid w:val="00C67F0C"/>
    <w:rsid w:val="00C715B0"/>
    <w:rsid w:val="00C74FDE"/>
    <w:rsid w:val="00C765D6"/>
    <w:rsid w:val="00C83F44"/>
    <w:rsid w:val="00C91C2D"/>
    <w:rsid w:val="00C91D3A"/>
    <w:rsid w:val="00C94613"/>
    <w:rsid w:val="00C95A79"/>
    <w:rsid w:val="00C969FA"/>
    <w:rsid w:val="00CA7E07"/>
    <w:rsid w:val="00CB1973"/>
    <w:rsid w:val="00CB38C7"/>
    <w:rsid w:val="00CB5AC3"/>
    <w:rsid w:val="00CC04C3"/>
    <w:rsid w:val="00CC0C17"/>
    <w:rsid w:val="00CC240B"/>
    <w:rsid w:val="00CC5D32"/>
    <w:rsid w:val="00CC6722"/>
    <w:rsid w:val="00CE0042"/>
    <w:rsid w:val="00CE414D"/>
    <w:rsid w:val="00CE6223"/>
    <w:rsid w:val="00CF06AA"/>
    <w:rsid w:val="00CF2CD9"/>
    <w:rsid w:val="00CF448A"/>
    <w:rsid w:val="00CF452D"/>
    <w:rsid w:val="00D00164"/>
    <w:rsid w:val="00D002C7"/>
    <w:rsid w:val="00D05351"/>
    <w:rsid w:val="00D124B9"/>
    <w:rsid w:val="00D12FEC"/>
    <w:rsid w:val="00D13CC8"/>
    <w:rsid w:val="00D22E3B"/>
    <w:rsid w:val="00D2530E"/>
    <w:rsid w:val="00D26B8B"/>
    <w:rsid w:val="00D34E32"/>
    <w:rsid w:val="00D35C6D"/>
    <w:rsid w:val="00D37DCD"/>
    <w:rsid w:val="00D42B64"/>
    <w:rsid w:val="00D44AF2"/>
    <w:rsid w:val="00D45906"/>
    <w:rsid w:val="00D469F4"/>
    <w:rsid w:val="00D62FC9"/>
    <w:rsid w:val="00D6317B"/>
    <w:rsid w:val="00D64B1A"/>
    <w:rsid w:val="00D6597A"/>
    <w:rsid w:val="00D67739"/>
    <w:rsid w:val="00D7286B"/>
    <w:rsid w:val="00D76E98"/>
    <w:rsid w:val="00D771D8"/>
    <w:rsid w:val="00D8563C"/>
    <w:rsid w:val="00D87020"/>
    <w:rsid w:val="00D8716F"/>
    <w:rsid w:val="00D95650"/>
    <w:rsid w:val="00DA018E"/>
    <w:rsid w:val="00DA48BF"/>
    <w:rsid w:val="00DA5352"/>
    <w:rsid w:val="00DA65B8"/>
    <w:rsid w:val="00DB13BA"/>
    <w:rsid w:val="00DB7EAB"/>
    <w:rsid w:val="00DC05CB"/>
    <w:rsid w:val="00DC1D0D"/>
    <w:rsid w:val="00DC33DE"/>
    <w:rsid w:val="00DD1864"/>
    <w:rsid w:val="00DD1BD0"/>
    <w:rsid w:val="00DD1E45"/>
    <w:rsid w:val="00DD33F8"/>
    <w:rsid w:val="00DD37F5"/>
    <w:rsid w:val="00DE17F6"/>
    <w:rsid w:val="00DF51B7"/>
    <w:rsid w:val="00E002AF"/>
    <w:rsid w:val="00E07395"/>
    <w:rsid w:val="00E16BEF"/>
    <w:rsid w:val="00E33AB8"/>
    <w:rsid w:val="00E341FC"/>
    <w:rsid w:val="00E3669B"/>
    <w:rsid w:val="00E40526"/>
    <w:rsid w:val="00E47F71"/>
    <w:rsid w:val="00E53293"/>
    <w:rsid w:val="00E57F0A"/>
    <w:rsid w:val="00E6457D"/>
    <w:rsid w:val="00E655B2"/>
    <w:rsid w:val="00E8170C"/>
    <w:rsid w:val="00E9160C"/>
    <w:rsid w:val="00E93373"/>
    <w:rsid w:val="00E965A3"/>
    <w:rsid w:val="00EA149B"/>
    <w:rsid w:val="00EA25F1"/>
    <w:rsid w:val="00EA3952"/>
    <w:rsid w:val="00EA6C25"/>
    <w:rsid w:val="00EB4DCC"/>
    <w:rsid w:val="00EB5F27"/>
    <w:rsid w:val="00EB610B"/>
    <w:rsid w:val="00EB7E9B"/>
    <w:rsid w:val="00EC3128"/>
    <w:rsid w:val="00ED113D"/>
    <w:rsid w:val="00ED32D7"/>
    <w:rsid w:val="00ED577D"/>
    <w:rsid w:val="00ED6029"/>
    <w:rsid w:val="00EE11C9"/>
    <w:rsid w:val="00EE1739"/>
    <w:rsid w:val="00EE6516"/>
    <w:rsid w:val="00EF1116"/>
    <w:rsid w:val="00EF351A"/>
    <w:rsid w:val="00EF4CB0"/>
    <w:rsid w:val="00F0197D"/>
    <w:rsid w:val="00F031AA"/>
    <w:rsid w:val="00F07437"/>
    <w:rsid w:val="00F1237D"/>
    <w:rsid w:val="00F152B7"/>
    <w:rsid w:val="00F165D3"/>
    <w:rsid w:val="00F23AEB"/>
    <w:rsid w:val="00F26273"/>
    <w:rsid w:val="00F26393"/>
    <w:rsid w:val="00F26E67"/>
    <w:rsid w:val="00F30035"/>
    <w:rsid w:val="00F33443"/>
    <w:rsid w:val="00F441CA"/>
    <w:rsid w:val="00F4628F"/>
    <w:rsid w:val="00F523D9"/>
    <w:rsid w:val="00F54FEB"/>
    <w:rsid w:val="00F60978"/>
    <w:rsid w:val="00F6105D"/>
    <w:rsid w:val="00F7115A"/>
    <w:rsid w:val="00F71922"/>
    <w:rsid w:val="00F71CA0"/>
    <w:rsid w:val="00F72157"/>
    <w:rsid w:val="00F84B8B"/>
    <w:rsid w:val="00F84F7F"/>
    <w:rsid w:val="00F8707F"/>
    <w:rsid w:val="00F94548"/>
    <w:rsid w:val="00F96189"/>
    <w:rsid w:val="00FA519A"/>
    <w:rsid w:val="00FA618B"/>
    <w:rsid w:val="00FA6E9A"/>
    <w:rsid w:val="00FB6C18"/>
    <w:rsid w:val="00FC3AA5"/>
    <w:rsid w:val="00FC3D71"/>
    <w:rsid w:val="00FC4E2C"/>
    <w:rsid w:val="00FC615D"/>
    <w:rsid w:val="00FD20DB"/>
    <w:rsid w:val="00FE1859"/>
    <w:rsid w:val="00FF0517"/>
    <w:rsid w:val="00FF415C"/>
    <w:rsid w:val="00FF5793"/>
    <w:rsid w:val="00FF6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D678"/>
  <w15:docId w15:val="{4E4553A5-1C04-43A6-BE77-3E99C71A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01"/>
    <w:pPr>
      <w:spacing w:after="200" w:line="276" w:lineRule="auto"/>
    </w:pPr>
    <w:rPr>
      <w:sz w:val="22"/>
      <w:szCs w:val="22"/>
      <w:lang w:val="sq-AL"/>
    </w:rPr>
  </w:style>
  <w:style w:type="paragraph" w:styleId="Heading2">
    <w:name w:val="heading 2"/>
    <w:basedOn w:val="Normal"/>
    <w:next w:val="Normal"/>
    <w:link w:val="Heading2Char"/>
    <w:uiPriority w:val="9"/>
    <w:unhideWhenUsed/>
    <w:qFormat/>
    <w:rsid w:val="00D13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semiHidden/>
    <w:unhideWhenUsed/>
    <w:qFormat/>
    <w:rsid w:val="00D22E3B"/>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32167"/>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93D86"/>
    <w:pPr>
      <w:ind w:left="720"/>
      <w:contextualSpacing/>
    </w:pPr>
  </w:style>
  <w:style w:type="paragraph" w:styleId="Footer">
    <w:name w:val="footer"/>
    <w:basedOn w:val="Normal"/>
    <w:link w:val="FooterChar"/>
    <w:uiPriority w:val="99"/>
    <w:rsid w:val="00893D86"/>
    <w:pPr>
      <w:tabs>
        <w:tab w:val="center" w:pos="4320"/>
        <w:tab w:val="right" w:pos="8640"/>
      </w:tabs>
    </w:pPr>
    <w:rPr>
      <w:sz w:val="20"/>
      <w:szCs w:val="20"/>
    </w:rPr>
  </w:style>
  <w:style w:type="character" w:customStyle="1" w:styleId="FooterChar">
    <w:name w:val="Footer Char"/>
    <w:link w:val="Footer"/>
    <w:uiPriority w:val="99"/>
    <w:rsid w:val="00893D86"/>
    <w:rPr>
      <w:rFonts w:ascii="Calibri" w:eastAsia="Calibri" w:hAnsi="Calibri" w:cs="Times New Roman"/>
    </w:rPr>
  </w:style>
  <w:style w:type="character" w:styleId="PageNumber">
    <w:name w:val="page number"/>
    <w:rsid w:val="00893D86"/>
  </w:style>
  <w:style w:type="paragraph" w:styleId="Title">
    <w:name w:val="Title"/>
    <w:basedOn w:val="Normal"/>
    <w:link w:val="TitleChar"/>
    <w:qFormat/>
    <w:rsid w:val="00893D86"/>
    <w:pPr>
      <w:spacing w:after="0" w:line="240" w:lineRule="auto"/>
      <w:jc w:val="center"/>
    </w:pPr>
    <w:rPr>
      <w:rFonts w:ascii="Times New Roman" w:hAnsi="Times New Roman"/>
      <w:b/>
      <w:bCs/>
      <w:sz w:val="24"/>
      <w:szCs w:val="24"/>
    </w:rPr>
  </w:style>
  <w:style w:type="character" w:customStyle="1" w:styleId="TitleChar">
    <w:name w:val="Title Char"/>
    <w:link w:val="Title"/>
    <w:rsid w:val="00893D86"/>
    <w:rPr>
      <w:rFonts w:ascii="Times New Roman" w:eastAsia="MS Mincho" w:hAnsi="Times New Roman" w:cs="Times New Roman"/>
      <w:b/>
      <w:bCs/>
      <w:sz w:val="24"/>
      <w:szCs w:val="24"/>
      <w:lang w:val="sq-AL"/>
    </w:rPr>
  </w:style>
  <w:style w:type="paragraph" w:customStyle="1" w:styleId="MediumShading2-Accent31">
    <w:name w:val="Medium Shading 2 - Accent 31"/>
    <w:basedOn w:val="Normal"/>
    <w:next w:val="Normal"/>
    <w:link w:val="MediumShading2-Accent3Char"/>
    <w:uiPriority w:val="30"/>
    <w:qFormat/>
    <w:rsid w:val="00893D86"/>
    <w:pPr>
      <w:pBdr>
        <w:bottom w:val="single" w:sz="4" w:space="4" w:color="4F81BD"/>
      </w:pBdr>
      <w:spacing w:before="200" w:after="280"/>
      <w:ind w:left="936" w:right="936"/>
    </w:pPr>
    <w:rPr>
      <w:b/>
      <w:bCs/>
      <w:i/>
      <w:iCs/>
      <w:color w:val="4F81BD"/>
      <w:sz w:val="20"/>
      <w:szCs w:val="20"/>
    </w:rPr>
  </w:style>
  <w:style w:type="character" w:customStyle="1" w:styleId="MediumShading2-Accent3Char">
    <w:name w:val="Medium Shading 2 - Accent 3 Char"/>
    <w:link w:val="MediumShading2-Accent31"/>
    <w:uiPriority w:val="30"/>
    <w:rsid w:val="00893D86"/>
    <w:rPr>
      <w:rFonts w:ascii="Calibri" w:eastAsia="MS Mincho" w:hAnsi="Calibri" w:cs="Times New Roman"/>
      <w:b/>
      <w:bCs/>
      <w:i/>
      <w:iCs/>
      <w:color w:val="4F81BD"/>
    </w:rPr>
  </w:style>
  <w:style w:type="paragraph" w:styleId="BalloonText">
    <w:name w:val="Balloon Text"/>
    <w:basedOn w:val="Normal"/>
    <w:link w:val="BalloonTextChar"/>
    <w:uiPriority w:val="99"/>
    <w:semiHidden/>
    <w:unhideWhenUsed/>
    <w:rsid w:val="00893D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93D86"/>
    <w:rPr>
      <w:rFonts w:ascii="Tahoma" w:eastAsia="Calibri" w:hAnsi="Tahoma" w:cs="Tahoma"/>
      <w:sz w:val="16"/>
      <w:szCs w:val="16"/>
    </w:rPr>
  </w:style>
  <w:style w:type="paragraph" w:styleId="Header">
    <w:name w:val="header"/>
    <w:basedOn w:val="Normal"/>
    <w:link w:val="HeaderChar"/>
    <w:uiPriority w:val="99"/>
    <w:unhideWhenUsed/>
    <w:rsid w:val="00291152"/>
    <w:pPr>
      <w:tabs>
        <w:tab w:val="center" w:pos="4513"/>
        <w:tab w:val="right" w:pos="9026"/>
      </w:tabs>
      <w:spacing w:after="0" w:line="240" w:lineRule="auto"/>
    </w:pPr>
    <w:rPr>
      <w:sz w:val="20"/>
      <w:szCs w:val="20"/>
    </w:rPr>
  </w:style>
  <w:style w:type="character" w:customStyle="1" w:styleId="HeaderChar">
    <w:name w:val="Header Char"/>
    <w:link w:val="Header"/>
    <w:uiPriority w:val="99"/>
    <w:rsid w:val="00291152"/>
    <w:rPr>
      <w:rFonts w:ascii="Calibri" w:eastAsia="Calibri" w:hAnsi="Calibri" w:cs="Times New Roman"/>
    </w:rPr>
  </w:style>
  <w:style w:type="paragraph" w:styleId="Subtitle">
    <w:name w:val="Subtitle"/>
    <w:basedOn w:val="Normal"/>
    <w:next w:val="Normal"/>
    <w:link w:val="SubtitleChar"/>
    <w:uiPriority w:val="11"/>
    <w:qFormat/>
    <w:rsid w:val="00706E1D"/>
    <w:pPr>
      <w:numPr>
        <w:ilvl w:val="1"/>
      </w:numPr>
      <w:spacing w:after="240" w:line="240" w:lineRule="auto"/>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06E1D"/>
    <w:rPr>
      <w:rFonts w:ascii="Cambria" w:eastAsia="Times New Roman" w:hAnsi="Cambria"/>
      <w:i/>
      <w:iCs/>
      <w:color w:val="4F81BD"/>
      <w:spacing w:val="15"/>
      <w:sz w:val="24"/>
      <w:szCs w:val="24"/>
      <w:lang w:val="sq-AL"/>
    </w:rPr>
  </w:style>
  <w:style w:type="character" w:styleId="CommentReference">
    <w:name w:val="annotation reference"/>
    <w:uiPriority w:val="99"/>
    <w:semiHidden/>
    <w:unhideWhenUsed/>
    <w:rsid w:val="00773B58"/>
    <w:rPr>
      <w:sz w:val="16"/>
      <w:szCs w:val="16"/>
    </w:rPr>
  </w:style>
  <w:style w:type="paragraph" w:styleId="CommentText">
    <w:name w:val="annotation text"/>
    <w:basedOn w:val="Normal"/>
    <w:link w:val="CommentTextChar"/>
    <w:uiPriority w:val="99"/>
    <w:semiHidden/>
    <w:unhideWhenUsed/>
    <w:rsid w:val="00773B58"/>
    <w:rPr>
      <w:sz w:val="20"/>
      <w:szCs w:val="20"/>
    </w:rPr>
  </w:style>
  <w:style w:type="character" w:customStyle="1" w:styleId="CommentTextChar">
    <w:name w:val="Comment Text Char"/>
    <w:link w:val="CommentText"/>
    <w:uiPriority w:val="99"/>
    <w:semiHidden/>
    <w:rsid w:val="00773B58"/>
    <w:rPr>
      <w:lang w:val="en-GB" w:eastAsia="en-US"/>
    </w:rPr>
  </w:style>
  <w:style w:type="paragraph" w:styleId="CommentSubject">
    <w:name w:val="annotation subject"/>
    <w:basedOn w:val="CommentText"/>
    <w:next w:val="CommentText"/>
    <w:link w:val="CommentSubjectChar"/>
    <w:uiPriority w:val="99"/>
    <w:semiHidden/>
    <w:unhideWhenUsed/>
    <w:rsid w:val="00773B58"/>
    <w:rPr>
      <w:b/>
      <w:bCs/>
    </w:rPr>
  </w:style>
  <w:style w:type="character" w:customStyle="1" w:styleId="CommentSubjectChar">
    <w:name w:val="Comment Subject Char"/>
    <w:link w:val="CommentSubject"/>
    <w:uiPriority w:val="99"/>
    <w:semiHidden/>
    <w:rsid w:val="00773B58"/>
    <w:rPr>
      <w:b/>
      <w:bCs/>
      <w:lang w:val="en-GB" w:eastAsia="en-US"/>
    </w:rPr>
  </w:style>
  <w:style w:type="character" w:styleId="Hyperlink">
    <w:name w:val="Hyperlink"/>
    <w:uiPriority w:val="99"/>
    <w:unhideWhenUsed/>
    <w:rsid w:val="008F2425"/>
    <w:rPr>
      <w:color w:val="0563C1"/>
      <w:u w:val="single"/>
    </w:rPr>
  </w:style>
  <w:style w:type="character" w:customStyle="1" w:styleId="Heading4Char">
    <w:name w:val="Heading 4 Char"/>
    <w:link w:val="Heading4"/>
    <w:semiHidden/>
    <w:rsid w:val="00D22E3B"/>
    <w:rPr>
      <w:rFonts w:eastAsia="Times New Roman"/>
      <w:b/>
      <w:bCs/>
      <w:sz w:val="28"/>
      <w:szCs w:val="28"/>
      <w:lang w:val="sq-AL" w:eastAsia="en-US"/>
    </w:rPr>
  </w:style>
  <w:style w:type="paragraph" w:styleId="Revision">
    <w:name w:val="Revision"/>
    <w:hidden/>
    <w:uiPriority w:val="62"/>
    <w:unhideWhenUsed/>
    <w:rsid w:val="00561992"/>
    <w:rPr>
      <w:sz w:val="22"/>
      <w:szCs w:val="22"/>
      <w:lang w:val="en-GB"/>
    </w:rPr>
  </w:style>
  <w:style w:type="character" w:customStyle="1" w:styleId="Heading5Char">
    <w:name w:val="Heading 5 Char"/>
    <w:link w:val="Heading5"/>
    <w:uiPriority w:val="9"/>
    <w:semiHidden/>
    <w:rsid w:val="00932167"/>
    <w:rPr>
      <w:rFonts w:ascii="Calibri" w:eastAsia="Times New Roman" w:hAnsi="Calibri" w:cs="Times New Roman"/>
      <w:b/>
      <w:bCs/>
      <w:i/>
      <w:iCs/>
      <w:sz w:val="26"/>
      <w:szCs w:val="26"/>
      <w:lang w:val="en-GB"/>
    </w:rPr>
  </w:style>
  <w:style w:type="paragraph" w:styleId="ListParagraph">
    <w:name w:val="List Paragraph"/>
    <w:basedOn w:val="Normal"/>
    <w:uiPriority w:val="34"/>
    <w:qFormat/>
    <w:rsid w:val="00410198"/>
    <w:pPr>
      <w:spacing w:after="160" w:line="259" w:lineRule="auto"/>
      <w:ind w:left="720"/>
      <w:contextualSpacing/>
    </w:pPr>
    <w:rPr>
      <w:lang w:val="en-US"/>
    </w:rPr>
  </w:style>
  <w:style w:type="paragraph" w:styleId="FootnoteText">
    <w:name w:val="footnote text"/>
    <w:basedOn w:val="Normal"/>
    <w:link w:val="FootnoteTextChar"/>
    <w:uiPriority w:val="99"/>
    <w:semiHidden/>
    <w:rsid w:val="005756E4"/>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uiPriority w:val="99"/>
    <w:semiHidden/>
    <w:rsid w:val="005756E4"/>
    <w:rPr>
      <w:rFonts w:ascii="Times New Roman" w:eastAsia="Batang" w:hAnsi="Times New Roman"/>
      <w:lang w:eastAsia="ko-KR"/>
    </w:rPr>
  </w:style>
  <w:style w:type="character" w:styleId="FootnoteReference">
    <w:name w:val="footnote reference"/>
    <w:uiPriority w:val="99"/>
    <w:semiHidden/>
    <w:rsid w:val="005756E4"/>
    <w:rPr>
      <w:rFonts w:cs="Times New Roman"/>
      <w:vertAlign w:val="superscript"/>
    </w:rPr>
  </w:style>
  <w:style w:type="paragraph" w:styleId="NormalWeb">
    <w:name w:val="Normal (Web)"/>
    <w:basedOn w:val="Normal"/>
    <w:uiPriority w:val="99"/>
    <w:unhideWhenUsed/>
    <w:rsid w:val="004F3AA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A018E"/>
    <w:rPr>
      <w:rFonts w:asciiTheme="minorHAnsi" w:eastAsiaTheme="minorHAnsi" w:hAnsiTheme="minorHAnsi" w:cstheme="minorBidi"/>
      <w:sz w:val="22"/>
      <w:szCs w:val="22"/>
    </w:rPr>
  </w:style>
  <w:style w:type="paragraph" w:customStyle="1" w:styleId="Default">
    <w:name w:val="Default"/>
    <w:rsid w:val="002A2884"/>
    <w:pPr>
      <w:autoSpaceDE w:val="0"/>
      <w:autoSpaceDN w:val="0"/>
      <w:adjustRightInd w:val="0"/>
      <w:jc w:val="both"/>
    </w:pPr>
    <w:rPr>
      <w:rFonts w:ascii="Times New Roman" w:eastAsia="Times New Roman" w:hAnsi="Times New Roman"/>
      <w:color w:val="000000"/>
      <w:sz w:val="24"/>
      <w:szCs w:val="24"/>
    </w:rPr>
  </w:style>
  <w:style w:type="character" w:customStyle="1" w:styleId="Heading2Char">
    <w:name w:val="Heading 2 Char"/>
    <w:basedOn w:val="DefaultParagraphFont"/>
    <w:link w:val="Heading2"/>
    <w:uiPriority w:val="9"/>
    <w:rsid w:val="00D13CC8"/>
    <w:rPr>
      <w:rFonts w:asciiTheme="majorHAnsi" w:eastAsiaTheme="majorEastAsia" w:hAnsiTheme="majorHAnsi" w:cstheme="majorBidi"/>
      <w:color w:val="2F5496" w:themeColor="accent1" w:themeShade="BF"/>
      <w:sz w:val="26"/>
      <w:szCs w:val="26"/>
      <w:lang w:val="sq-AL"/>
    </w:rPr>
  </w:style>
  <w:style w:type="character" w:customStyle="1" w:styleId="UnresolvedMention">
    <w:name w:val="Unresolved Mention"/>
    <w:basedOn w:val="DefaultParagraphFont"/>
    <w:uiPriority w:val="99"/>
    <w:semiHidden/>
    <w:unhideWhenUsed/>
    <w:rsid w:val="00B96A72"/>
    <w:rPr>
      <w:color w:val="605E5C"/>
      <w:shd w:val="clear" w:color="auto" w:fill="E1DFDD"/>
    </w:rPr>
  </w:style>
  <w:style w:type="paragraph" w:styleId="HTMLPreformatted">
    <w:name w:val="HTML Preformatted"/>
    <w:basedOn w:val="Normal"/>
    <w:link w:val="HTMLPreformattedChar"/>
    <w:uiPriority w:val="99"/>
    <w:unhideWhenUsed/>
    <w:rsid w:val="00166B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66B13"/>
    <w:rPr>
      <w:rFonts w:ascii="Consolas" w:hAnsi="Consolas"/>
      <w:lang w:val="sq-AL"/>
    </w:rPr>
  </w:style>
  <w:style w:type="character" w:customStyle="1" w:styleId="y2iqfc">
    <w:name w:val="y2iqfc"/>
    <w:basedOn w:val="DefaultParagraphFont"/>
    <w:rsid w:val="00166B13"/>
  </w:style>
  <w:style w:type="table" w:styleId="TableGrid">
    <w:name w:val="Table Grid"/>
    <w:basedOn w:val="TableNormal"/>
    <w:uiPriority w:val="39"/>
    <w:rsid w:val="006B56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677">
      <w:bodyDiv w:val="1"/>
      <w:marLeft w:val="0"/>
      <w:marRight w:val="0"/>
      <w:marTop w:val="0"/>
      <w:marBottom w:val="0"/>
      <w:divBdr>
        <w:top w:val="none" w:sz="0" w:space="0" w:color="auto"/>
        <w:left w:val="none" w:sz="0" w:space="0" w:color="auto"/>
        <w:bottom w:val="none" w:sz="0" w:space="0" w:color="auto"/>
        <w:right w:val="none" w:sz="0" w:space="0" w:color="auto"/>
      </w:divBdr>
    </w:div>
    <w:div w:id="56588005">
      <w:bodyDiv w:val="1"/>
      <w:marLeft w:val="0"/>
      <w:marRight w:val="0"/>
      <w:marTop w:val="0"/>
      <w:marBottom w:val="0"/>
      <w:divBdr>
        <w:top w:val="none" w:sz="0" w:space="0" w:color="auto"/>
        <w:left w:val="none" w:sz="0" w:space="0" w:color="auto"/>
        <w:bottom w:val="none" w:sz="0" w:space="0" w:color="auto"/>
        <w:right w:val="none" w:sz="0" w:space="0" w:color="auto"/>
      </w:divBdr>
    </w:div>
    <w:div w:id="77482080">
      <w:bodyDiv w:val="1"/>
      <w:marLeft w:val="0"/>
      <w:marRight w:val="0"/>
      <w:marTop w:val="0"/>
      <w:marBottom w:val="0"/>
      <w:divBdr>
        <w:top w:val="none" w:sz="0" w:space="0" w:color="auto"/>
        <w:left w:val="none" w:sz="0" w:space="0" w:color="auto"/>
        <w:bottom w:val="none" w:sz="0" w:space="0" w:color="auto"/>
        <w:right w:val="none" w:sz="0" w:space="0" w:color="auto"/>
      </w:divBdr>
    </w:div>
    <w:div w:id="289364242">
      <w:bodyDiv w:val="1"/>
      <w:marLeft w:val="0"/>
      <w:marRight w:val="0"/>
      <w:marTop w:val="0"/>
      <w:marBottom w:val="0"/>
      <w:divBdr>
        <w:top w:val="none" w:sz="0" w:space="0" w:color="auto"/>
        <w:left w:val="none" w:sz="0" w:space="0" w:color="auto"/>
        <w:bottom w:val="none" w:sz="0" w:space="0" w:color="auto"/>
        <w:right w:val="none" w:sz="0" w:space="0" w:color="auto"/>
      </w:divBdr>
    </w:div>
    <w:div w:id="381908968">
      <w:bodyDiv w:val="1"/>
      <w:marLeft w:val="0"/>
      <w:marRight w:val="0"/>
      <w:marTop w:val="0"/>
      <w:marBottom w:val="0"/>
      <w:divBdr>
        <w:top w:val="none" w:sz="0" w:space="0" w:color="auto"/>
        <w:left w:val="none" w:sz="0" w:space="0" w:color="auto"/>
        <w:bottom w:val="none" w:sz="0" w:space="0" w:color="auto"/>
        <w:right w:val="none" w:sz="0" w:space="0" w:color="auto"/>
      </w:divBdr>
    </w:div>
    <w:div w:id="460926997">
      <w:bodyDiv w:val="1"/>
      <w:marLeft w:val="0"/>
      <w:marRight w:val="0"/>
      <w:marTop w:val="0"/>
      <w:marBottom w:val="0"/>
      <w:divBdr>
        <w:top w:val="none" w:sz="0" w:space="0" w:color="auto"/>
        <w:left w:val="none" w:sz="0" w:space="0" w:color="auto"/>
        <w:bottom w:val="none" w:sz="0" w:space="0" w:color="auto"/>
        <w:right w:val="none" w:sz="0" w:space="0" w:color="auto"/>
      </w:divBdr>
    </w:div>
    <w:div w:id="512957225">
      <w:bodyDiv w:val="1"/>
      <w:marLeft w:val="0"/>
      <w:marRight w:val="0"/>
      <w:marTop w:val="0"/>
      <w:marBottom w:val="0"/>
      <w:divBdr>
        <w:top w:val="none" w:sz="0" w:space="0" w:color="auto"/>
        <w:left w:val="none" w:sz="0" w:space="0" w:color="auto"/>
        <w:bottom w:val="none" w:sz="0" w:space="0" w:color="auto"/>
        <w:right w:val="none" w:sz="0" w:space="0" w:color="auto"/>
      </w:divBdr>
    </w:div>
    <w:div w:id="585117197">
      <w:bodyDiv w:val="1"/>
      <w:marLeft w:val="0"/>
      <w:marRight w:val="0"/>
      <w:marTop w:val="0"/>
      <w:marBottom w:val="0"/>
      <w:divBdr>
        <w:top w:val="none" w:sz="0" w:space="0" w:color="auto"/>
        <w:left w:val="none" w:sz="0" w:space="0" w:color="auto"/>
        <w:bottom w:val="none" w:sz="0" w:space="0" w:color="auto"/>
        <w:right w:val="none" w:sz="0" w:space="0" w:color="auto"/>
      </w:divBdr>
    </w:div>
    <w:div w:id="785004037">
      <w:bodyDiv w:val="1"/>
      <w:marLeft w:val="0"/>
      <w:marRight w:val="0"/>
      <w:marTop w:val="0"/>
      <w:marBottom w:val="0"/>
      <w:divBdr>
        <w:top w:val="none" w:sz="0" w:space="0" w:color="auto"/>
        <w:left w:val="none" w:sz="0" w:space="0" w:color="auto"/>
        <w:bottom w:val="none" w:sz="0" w:space="0" w:color="auto"/>
        <w:right w:val="none" w:sz="0" w:space="0" w:color="auto"/>
      </w:divBdr>
    </w:div>
    <w:div w:id="1056321051">
      <w:bodyDiv w:val="1"/>
      <w:marLeft w:val="0"/>
      <w:marRight w:val="0"/>
      <w:marTop w:val="0"/>
      <w:marBottom w:val="0"/>
      <w:divBdr>
        <w:top w:val="none" w:sz="0" w:space="0" w:color="auto"/>
        <w:left w:val="none" w:sz="0" w:space="0" w:color="auto"/>
        <w:bottom w:val="none" w:sz="0" w:space="0" w:color="auto"/>
        <w:right w:val="none" w:sz="0" w:space="0" w:color="auto"/>
      </w:divBdr>
    </w:div>
    <w:div w:id="1083335435">
      <w:bodyDiv w:val="1"/>
      <w:marLeft w:val="0"/>
      <w:marRight w:val="0"/>
      <w:marTop w:val="0"/>
      <w:marBottom w:val="0"/>
      <w:divBdr>
        <w:top w:val="none" w:sz="0" w:space="0" w:color="auto"/>
        <w:left w:val="none" w:sz="0" w:space="0" w:color="auto"/>
        <w:bottom w:val="none" w:sz="0" w:space="0" w:color="auto"/>
        <w:right w:val="none" w:sz="0" w:space="0" w:color="auto"/>
      </w:divBdr>
    </w:div>
    <w:div w:id="1099910307">
      <w:bodyDiv w:val="1"/>
      <w:marLeft w:val="0"/>
      <w:marRight w:val="0"/>
      <w:marTop w:val="0"/>
      <w:marBottom w:val="0"/>
      <w:divBdr>
        <w:top w:val="none" w:sz="0" w:space="0" w:color="auto"/>
        <w:left w:val="none" w:sz="0" w:space="0" w:color="auto"/>
        <w:bottom w:val="none" w:sz="0" w:space="0" w:color="auto"/>
        <w:right w:val="none" w:sz="0" w:space="0" w:color="auto"/>
      </w:divBdr>
    </w:div>
    <w:div w:id="1185366089">
      <w:bodyDiv w:val="1"/>
      <w:marLeft w:val="0"/>
      <w:marRight w:val="0"/>
      <w:marTop w:val="0"/>
      <w:marBottom w:val="0"/>
      <w:divBdr>
        <w:top w:val="none" w:sz="0" w:space="0" w:color="auto"/>
        <w:left w:val="none" w:sz="0" w:space="0" w:color="auto"/>
        <w:bottom w:val="none" w:sz="0" w:space="0" w:color="auto"/>
        <w:right w:val="none" w:sz="0" w:space="0" w:color="auto"/>
      </w:divBdr>
    </w:div>
    <w:div w:id="1189222133">
      <w:bodyDiv w:val="1"/>
      <w:marLeft w:val="0"/>
      <w:marRight w:val="0"/>
      <w:marTop w:val="0"/>
      <w:marBottom w:val="0"/>
      <w:divBdr>
        <w:top w:val="none" w:sz="0" w:space="0" w:color="auto"/>
        <w:left w:val="none" w:sz="0" w:space="0" w:color="auto"/>
        <w:bottom w:val="none" w:sz="0" w:space="0" w:color="auto"/>
        <w:right w:val="none" w:sz="0" w:space="0" w:color="auto"/>
      </w:divBdr>
    </w:div>
    <w:div w:id="1303802534">
      <w:bodyDiv w:val="1"/>
      <w:marLeft w:val="0"/>
      <w:marRight w:val="0"/>
      <w:marTop w:val="0"/>
      <w:marBottom w:val="0"/>
      <w:divBdr>
        <w:top w:val="none" w:sz="0" w:space="0" w:color="auto"/>
        <w:left w:val="none" w:sz="0" w:space="0" w:color="auto"/>
        <w:bottom w:val="none" w:sz="0" w:space="0" w:color="auto"/>
        <w:right w:val="none" w:sz="0" w:space="0" w:color="auto"/>
      </w:divBdr>
    </w:div>
    <w:div w:id="1557475397">
      <w:bodyDiv w:val="1"/>
      <w:marLeft w:val="0"/>
      <w:marRight w:val="0"/>
      <w:marTop w:val="0"/>
      <w:marBottom w:val="0"/>
      <w:divBdr>
        <w:top w:val="none" w:sz="0" w:space="0" w:color="auto"/>
        <w:left w:val="none" w:sz="0" w:space="0" w:color="auto"/>
        <w:bottom w:val="none" w:sz="0" w:space="0" w:color="auto"/>
        <w:right w:val="none" w:sz="0" w:space="0" w:color="auto"/>
      </w:divBdr>
    </w:div>
    <w:div w:id="1606116436">
      <w:bodyDiv w:val="1"/>
      <w:marLeft w:val="0"/>
      <w:marRight w:val="0"/>
      <w:marTop w:val="0"/>
      <w:marBottom w:val="0"/>
      <w:divBdr>
        <w:top w:val="none" w:sz="0" w:space="0" w:color="auto"/>
        <w:left w:val="none" w:sz="0" w:space="0" w:color="auto"/>
        <w:bottom w:val="none" w:sz="0" w:space="0" w:color="auto"/>
        <w:right w:val="none" w:sz="0" w:space="0" w:color="auto"/>
      </w:divBdr>
    </w:div>
    <w:div w:id="1691448341">
      <w:bodyDiv w:val="1"/>
      <w:marLeft w:val="0"/>
      <w:marRight w:val="0"/>
      <w:marTop w:val="0"/>
      <w:marBottom w:val="0"/>
      <w:divBdr>
        <w:top w:val="none" w:sz="0" w:space="0" w:color="auto"/>
        <w:left w:val="none" w:sz="0" w:space="0" w:color="auto"/>
        <w:bottom w:val="none" w:sz="0" w:space="0" w:color="auto"/>
        <w:right w:val="none" w:sz="0" w:space="0" w:color="auto"/>
      </w:divBdr>
    </w:div>
    <w:div w:id="1759406211">
      <w:bodyDiv w:val="1"/>
      <w:marLeft w:val="0"/>
      <w:marRight w:val="0"/>
      <w:marTop w:val="0"/>
      <w:marBottom w:val="0"/>
      <w:divBdr>
        <w:top w:val="none" w:sz="0" w:space="0" w:color="auto"/>
        <w:left w:val="none" w:sz="0" w:space="0" w:color="auto"/>
        <w:bottom w:val="none" w:sz="0" w:space="0" w:color="auto"/>
        <w:right w:val="none" w:sz="0" w:space="0" w:color="auto"/>
      </w:divBdr>
    </w:div>
    <w:div w:id="1829130056">
      <w:bodyDiv w:val="1"/>
      <w:marLeft w:val="0"/>
      <w:marRight w:val="0"/>
      <w:marTop w:val="0"/>
      <w:marBottom w:val="0"/>
      <w:divBdr>
        <w:top w:val="none" w:sz="0" w:space="0" w:color="auto"/>
        <w:left w:val="none" w:sz="0" w:space="0" w:color="auto"/>
        <w:bottom w:val="none" w:sz="0" w:space="0" w:color="auto"/>
        <w:right w:val="none" w:sz="0" w:space="0" w:color="auto"/>
      </w:divBdr>
    </w:div>
    <w:div w:id="1878395146">
      <w:bodyDiv w:val="1"/>
      <w:marLeft w:val="0"/>
      <w:marRight w:val="0"/>
      <w:marTop w:val="0"/>
      <w:marBottom w:val="0"/>
      <w:divBdr>
        <w:top w:val="none" w:sz="0" w:space="0" w:color="auto"/>
        <w:left w:val="none" w:sz="0" w:space="0" w:color="auto"/>
        <w:bottom w:val="none" w:sz="0" w:space="0" w:color="auto"/>
        <w:right w:val="none" w:sz="0" w:space="0" w:color="auto"/>
      </w:divBdr>
    </w:div>
    <w:div w:id="1995066449">
      <w:bodyDiv w:val="1"/>
      <w:marLeft w:val="0"/>
      <w:marRight w:val="0"/>
      <w:marTop w:val="0"/>
      <w:marBottom w:val="0"/>
      <w:divBdr>
        <w:top w:val="none" w:sz="0" w:space="0" w:color="auto"/>
        <w:left w:val="none" w:sz="0" w:space="0" w:color="auto"/>
        <w:bottom w:val="none" w:sz="0" w:space="0" w:color="auto"/>
        <w:right w:val="none" w:sz="0" w:space="0" w:color="auto"/>
      </w:divBdr>
    </w:div>
    <w:div w:id="2040813662">
      <w:bodyDiv w:val="1"/>
      <w:marLeft w:val="0"/>
      <w:marRight w:val="0"/>
      <w:marTop w:val="0"/>
      <w:marBottom w:val="0"/>
      <w:divBdr>
        <w:top w:val="none" w:sz="0" w:space="0" w:color="auto"/>
        <w:left w:val="none" w:sz="0" w:space="0" w:color="auto"/>
        <w:bottom w:val="none" w:sz="0" w:space="0" w:color="auto"/>
        <w:right w:val="none" w:sz="0" w:space="0" w:color="auto"/>
      </w:divBdr>
    </w:div>
    <w:div w:id="212429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linda.Alshiqi\Desktop\AKTET%20E%20DHUNES%20=%20KONSULTIME-%20KOMENTE\DOKUMENTET%20E%20KONSULTIMIT\arlinda.alshiqi@rks-gov.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3070-2CDF-45C5-AF09-1C08AFE4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6072</CharactersWithSpaces>
  <SharedDoc>false</SharedDoc>
  <HLinks>
    <vt:vector size="6" baseType="variant">
      <vt:variant>
        <vt:i4>7471186</vt:i4>
      </vt:variant>
      <vt:variant>
        <vt:i4>0</vt:i4>
      </vt:variant>
      <vt:variant>
        <vt:i4>0</vt:i4>
      </vt:variant>
      <vt:variant>
        <vt:i4>5</vt:i4>
      </vt:variant>
      <vt:variant>
        <vt:lpwstr>mailto:Burbuqe.Spahija@rks-gov.net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Valmira Uka</dc:creator>
  <cp:lastModifiedBy>Valmira Uka</cp:lastModifiedBy>
  <cp:revision>3</cp:revision>
  <cp:lastPrinted>2017-09-20T06:55:00Z</cp:lastPrinted>
  <dcterms:created xsi:type="dcterms:W3CDTF">2025-09-23T11:53:00Z</dcterms:created>
  <dcterms:modified xsi:type="dcterms:W3CDTF">2025-10-03T09:26:00Z</dcterms:modified>
</cp:coreProperties>
</file>